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E29" w:rsidRDefault="00B34E29">
      <w:pPr>
        <w:ind w:firstLineChars="300" w:firstLine="1325"/>
        <w:rPr>
          <w:rFonts w:asciiTheme="majorEastAsia" w:eastAsiaTheme="majorEastAsia" w:hAnsiTheme="majorEastAsia" w:cstheme="majorEastAsia"/>
          <w:b/>
          <w:bCs/>
          <w:sz w:val="44"/>
          <w:szCs w:val="44"/>
        </w:rPr>
      </w:pPr>
    </w:p>
    <w:p w:rsidR="00697309" w:rsidRDefault="00697309" w:rsidP="00697309">
      <w:pPr>
        <w:spacing w:line="600" w:lineRule="exact"/>
        <w:jc w:val="center"/>
        <w:rPr>
          <w:b/>
          <w:bCs/>
          <w:sz w:val="44"/>
          <w:szCs w:val="44"/>
        </w:rPr>
      </w:pPr>
      <w:r>
        <w:rPr>
          <w:b/>
          <w:bCs/>
          <w:sz w:val="44"/>
          <w:szCs w:val="44"/>
        </w:rPr>
        <w:t>禹州市</w:t>
      </w:r>
      <w:r>
        <w:rPr>
          <w:rFonts w:hint="eastAsia"/>
          <w:b/>
          <w:bCs/>
          <w:sz w:val="44"/>
          <w:szCs w:val="44"/>
        </w:rPr>
        <w:t>古城中心学校图书</w:t>
      </w:r>
      <w:r>
        <w:rPr>
          <w:b/>
          <w:bCs/>
          <w:sz w:val="44"/>
          <w:szCs w:val="44"/>
        </w:rPr>
        <w:t>采购项目</w:t>
      </w:r>
    </w:p>
    <w:p w:rsidR="00B34E29" w:rsidRPr="00697309" w:rsidRDefault="00B34E29">
      <w:pPr>
        <w:jc w:val="center"/>
        <w:rPr>
          <w:rFonts w:ascii="华文隶书" w:eastAsia="华文隶书"/>
          <w:bCs/>
          <w:w w:val="90"/>
          <w:sz w:val="44"/>
          <w:szCs w:val="44"/>
        </w:rPr>
      </w:pPr>
    </w:p>
    <w:p w:rsidR="00B34E29" w:rsidRDefault="00B34E29" w:rsidP="00BB391E">
      <w:pPr>
        <w:pStyle w:val="a0"/>
        <w:ind w:firstLine="340"/>
      </w:pPr>
    </w:p>
    <w:p w:rsidR="00B34E29" w:rsidRDefault="00B34E29" w:rsidP="00BB391E">
      <w:pPr>
        <w:pStyle w:val="a0"/>
        <w:ind w:firstLine="340"/>
      </w:pPr>
    </w:p>
    <w:p w:rsidR="00B34E29" w:rsidRDefault="00B34E29">
      <w:pPr>
        <w:pStyle w:val="a4"/>
      </w:pPr>
    </w:p>
    <w:p w:rsidR="00B34E29" w:rsidRDefault="00BB391E">
      <w:pPr>
        <w:ind w:firstLineChars="600" w:firstLine="2891"/>
        <w:rPr>
          <w:rFonts w:ascii="黑体" w:eastAsia="黑体" w:hAnsi="黑体" w:cs="黑体"/>
          <w:b/>
          <w:bCs/>
          <w:sz w:val="48"/>
          <w:szCs w:val="48"/>
        </w:rPr>
      </w:pPr>
      <w:r>
        <w:rPr>
          <w:rFonts w:ascii="黑体" w:eastAsia="黑体" w:hAnsi="黑体" w:cs="黑体" w:hint="eastAsia"/>
          <w:b/>
          <w:bCs/>
          <w:sz w:val="48"/>
          <w:szCs w:val="48"/>
        </w:rPr>
        <w:t>竞争性谈判文件</w:t>
      </w: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34E29">
      <w:pPr>
        <w:rPr>
          <w:rFonts w:ascii="微软简隶书" w:eastAsia="微软简隶书"/>
        </w:rPr>
      </w:pPr>
    </w:p>
    <w:p w:rsidR="00B34E29" w:rsidRDefault="00BB391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697309">
        <w:rPr>
          <w:rFonts w:asciiTheme="majorEastAsia" w:eastAsiaTheme="majorEastAsia" w:hAnsiTheme="majorEastAsia" w:cstheme="majorEastAsia" w:hint="eastAsia"/>
          <w:sz w:val="36"/>
          <w:szCs w:val="36"/>
        </w:rPr>
        <w:t>YZCG-T2019175</w:t>
      </w:r>
    </w:p>
    <w:p w:rsidR="00B34E29" w:rsidRDefault="00BB391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采购单位：禹州市教育体育局</w:t>
      </w:r>
    </w:p>
    <w:p w:rsidR="00B34E29" w:rsidRDefault="00BB391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B34E29" w:rsidRDefault="00B34E29">
      <w:pPr>
        <w:rPr>
          <w:rFonts w:asciiTheme="majorEastAsia" w:eastAsiaTheme="majorEastAsia" w:hAnsiTheme="majorEastAsia" w:cstheme="majorEastAsia"/>
          <w:b/>
          <w:bCs/>
          <w:sz w:val="36"/>
          <w:szCs w:val="36"/>
        </w:rPr>
      </w:pPr>
    </w:p>
    <w:p w:rsidR="00B34E29" w:rsidRDefault="00B34E29" w:rsidP="00BB391E">
      <w:pPr>
        <w:pStyle w:val="a0"/>
        <w:ind w:firstLine="340"/>
      </w:pPr>
    </w:p>
    <w:p w:rsidR="00B34E29" w:rsidRDefault="00BB391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二〇一九年八月</w:t>
      </w:r>
    </w:p>
    <w:p w:rsidR="00BB391E" w:rsidRDefault="00BB391E" w:rsidP="00BB391E">
      <w:pPr>
        <w:pStyle w:val="a0"/>
        <w:ind w:firstLine="340"/>
      </w:pPr>
    </w:p>
    <w:p w:rsidR="00BB391E" w:rsidRPr="00BB391E" w:rsidRDefault="00BB391E" w:rsidP="00BB391E">
      <w:pPr>
        <w:pStyle w:val="a0"/>
        <w:ind w:firstLine="340"/>
      </w:pPr>
    </w:p>
    <w:p w:rsidR="00B34E29" w:rsidRDefault="00BB391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B34E29" w:rsidRDefault="00B34E2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B34E29" w:rsidRDefault="00BB391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B34E29" w:rsidRDefault="00BB391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B34E29" w:rsidRDefault="00BB391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B34E29" w:rsidRDefault="00BB391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B34E29" w:rsidRDefault="00BB391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B34E29" w:rsidRDefault="00BB391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B34E29" w:rsidRDefault="00BB391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B34E29" w:rsidRDefault="00BB391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B34E29" w:rsidRDefault="00B34E2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B34E29" w:rsidRDefault="00BB391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B34E29" w:rsidRDefault="00BB391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B34E29" w:rsidRDefault="00B34E29">
      <w:pPr>
        <w:widowControl/>
        <w:shd w:val="clear" w:color="auto" w:fill="FFFFFF"/>
        <w:spacing w:line="440" w:lineRule="exact"/>
        <w:jc w:val="left"/>
        <w:rPr>
          <w:rFonts w:ascii="仿宋" w:eastAsia="仿宋" w:hAnsi="仿宋" w:cs="Arial"/>
          <w:color w:val="000000"/>
          <w:kern w:val="0"/>
          <w:sz w:val="32"/>
          <w:szCs w:val="32"/>
        </w:rPr>
      </w:pPr>
    </w:p>
    <w:p w:rsidR="00697309" w:rsidRDefault="00697309" w:rsidP="00697309">
      <w:pPr>
        <w:spacing w:line="600" w:lineRule="exact"/>
        <w:jc w:val="center"/>
        <w:rPr>
          <w:b/>
          <w:bCs/>
          <w:sz w:val="44"/>
          <w:szCs w:val="44"/>
        </w:rPr>
      </w:pPr>
      <w:r>
        <w:rPr>
          <w:b/>
          <w:bCs/>
          <w:sz w:val="44"/>
          <w:szCs w:val="44"/>
        </w:rPr>
        <w:t>禹州市</w:t>
      </w:r>
      <w:r>
        <w:rPr>
          <w:rFonts w:hint="eastAsia"/>
          <w:b/>
          <w:bCs/>
          <w:sz w:val="44"/>
          <w:szCs w:val="44"/>
        </w:rPr>
        <w:t>古城中心学校图书</w:t>
      </w:r>
      <w:r>
        <w:rPr>
          <w:b/>
          <w:bCs/>
          <w:sz w:val="44"/>
          <w:szCs w:val="44"/>
        </w:rPr>
        <w:t>采购项目</w:t>
      </w:r>
    </w:p>
    <w:p w:rsidR="00B34E29" w:rsidRDefault="00BB391E">
      <w:pPr>
        <w:spacing w:line="600" w:lineRule="exact"/>
        <w:jc w:val="center"/>
        <w:rPr>
          <w:b/>
          <w:bCs/>
          <w:sz w:val="44"/>
          <w:szCs w:val="44"/>
        </w:rPr>
      </w:pPr>
      <w:r>
        <w:rPr>
          <w:rFonts w:hint="eastAsia"/>
          <w:b/>
          <w:bCs/>
          <w:sz w:val="44"/>
          <w:szCs w:val="44"/>
        </w:rPr>
        <w:t>竞争性谈判公告</w:t>
      </w:r>
    </w:p>
    <w:p w:rsidR="00B34E29" w:rsidRDefault="00B34E29">
      <w:pPr>
        <w:spacing w:line="600" w:lineRule="exact"/>
        <w:jc w:val="center"/>
        <w:rPr>
          <w:b/>
          <w:bCs/>
          <w:sz w:val="44"/>
          <w:szCs w:val="44"/>
        </w:rPr>
      </w:pPr>
    </w:p>
    <w:p w:rsidR="00B34E29" w:rsidRDefault="00BB391E">
      <w:pPr>
        <w:spacing w:line="44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禹州市政府采购中心受禹州市教育体育局的委托，就“</w:t>
      </w:r>
      <w:r w:rsidR="00FF6C87" w:rsidRPr="00FF6C87">
        <w:rPr>
          <w:rFonts w:ascii="仿宋" w:eastAsia="仿宋" w:hAnsi="仿宋" w:cs="仿宋_GB2312" w:hint="eastAsia"/>
          <w:sz w:val="32"/>
          <w:szCs w:val="32"/>
        </w:rPr>
        <w:t>禹州市古城中心学校图书采购项目</w:t>
      </w:r>
      <w:r>
        <w:rPr>
          <w:rFonts w:ascii="仿宋" w:eastAsia="仿宋" w:hAnsi="仿宋" w:cs="仿宋_GB2312" w:hint="eastAsia"/>
          <w:sz w:val="32"/>
          <w:szCs w:val="32"/>
        </w:rPr>
        <w:t>”进行竞争性谈判，欢迎合格的投标人前来投标。</w:t>
      </w:r>
    </w:p>
    <w:p w:rsidR="00B34E29" w:rsidRDefault="00BB391E">
      <w:pPr>
        <w:widowControl/>
        <w:numPr>
          <w:ilvl w:val="0"/>
          <w:numId w:val="5"/>
        </w:numPr>
        <w:shd w:val="clear" w:color="auto" w:fill="FFFFFF"/>
        <w:spacing w:line="440" w:lineRule="exact"/>
        <w:ind w:firstLine="482"/>
        <w:jc w:val="left"/>
        <w:rPr>
          <w:rFonts w:ascii="黑体" w:eastAsia="黑体" w:hAnsi="黑体" w:cs="Arial"/>
          <w:b/>
          <w:color w:val="000000"/>
          <w:kern w:val="0"/>
          <w:sz w:val="32"/>
          <w:szCs w:val="32"/>
        </w:rPr>
      </w:pPr>
      <w:r>
        <w:rPr>
          <w:rFonts w:ascii="黑体" w:eastAsia="黑体" w:hAnsi="黑体" w:cs="Arial"/>
          <w:b/>
          <w:color w:val="000000"/>
          <w:kern w:val="0"/>
          <w:sz w:val="32"/>
          <w:szCs w:val="32"/>
        </w:rPr>
        <w:t>项目基本情况</w:t>
      </w:r>
    </w:p>
    <w:p w:rsidR="00B34E29" w:rsidRDefault="00BB391E">
      <w:pPr>
        <w:widowControl/>
        <w:shd w:val="clear" w:color="auto" w:fill="FFFFFF"/>
        <w:spacing w:line="440" w:lineRule="exact"/>
        <w:jc w:val="left"/>
        <w:rPr>
          <w:rFonts w:ascii="仿宋" w:eastAsia="仿宋" w:hAnsi="仿宋" w:cs="仿宋_GB2312"/>
          <w:sz w:val="32"/>
          <w:szCs w:val="32"/>
        </w:rPr>
      </w:pPr>
      <w:r>
        <w:rPr>
          <w:rFonts w:ascii="黑体" w:eastAsia="黑体" w:hAnsi="黑体" w:cs="Arial" w:hint="eastAsia"/>
          <w:b/>
          <w:color w:val="000000"/>
          <w:kern w:val="0"/>
          <w:sz w:val="32"/>
          <w:szCs w:val="32"/>
        </w:rPr>
        <w:t xml:space="preserve">  </w:t>
      </w:r>
      <w:r>
        <w:rPr>
          <w:rFonts w:ascii="仿宋" w:eastAsia="仿宋" w:hAnsi="仿宋" w:cs="仿宋_GB2312" w:hint="eastAsia"/>
          <w:sz w:val="32"/>
          <w:szCs w:val="32"/>
        </w:rPr>
        <w:t xml:space="preserve"> 1、采购人：禹州市教育体育局</w:t>
      </w:r>
    </w:p>
    <w:p w:rsidR="00670DA1" w:rsidRDefault="00BB391E" w:rsidP="00BB391E">
      <w:pPr>
        <w:widowControl/>
        <w:shd w:val="clear" w:color="auto" w:fill="FFFFFF"/>
        <w:spacing w:line="440" w:lineRule="exact"/>
        <w:ind w:firstLineChars="150" w:firstLine="480"/>
        <w:jc w:val="left"/>
        <w:rPr>
          <w:rFonts w:ascii="仿宋" w:eastAsia="仿宋" w:hAnsi="仿宋" w:cs="Arial" w:hint="eastAsia"/>
          <w:color w:val="000000"/>
          <w:kern w:val="0"/>
          <w:sz w:val="32"/>
          <w:szCs w:val="32"/>
        </w:rPr>
      </w:pPr>
      <w:r>
        <w:rPr>
          <w:rFonts w:ascii="仿宋" w:eastAsia="仿宋" w:hAnsi="仿宋" w:cs="Arial" w:hint="eastAsia"/>
          <w:color w:val="000000"/>
          <w:kern w:val="0"/>
          <w:sz w:val="32"/>
          <w:szCs w:val="32"/>
        </w:rPr>
        <w:t>2、</w:t>
      </w:r>
      <w:r>
        <w:rPr>
          <w:rFonts w:ascii="仿宋" w:eastAsia="仿宋" w:hAnsi="仿宋" w:cs="Arial"/>
          <w:color w:val="000000"/>
          <w:kern w:val="0"/>
          <w:sz w:val="32"/>
          <w:szCs w:val="32"/>
        </w:rPr>
        <w:t>项目名称：</w:t>
      </w:r>
      <w:r w:rsidR="00670DA1" w:rsidRPr="00670DA1">
        <w:rPr>
          <w:rFonts w:ascii="仿宋" w:eastAsia="仿宋" w:hAnsi="仿宋" w:cs="Arial" w:hint="eastAsia"/>
          <w:color w:val="000000"/>
          <w:kern w:val="0"/>
          <w:sz w:val="32"/>
          <w:szCs w:val="32"/>
        </w:rPr>
        <w:t>禹州市古城中心学校图书采购项目</w:t>
      </w:r>
    </w:p>
    <w:p w:rsidR="00B34E29" w:rsidRDefault="00BB391E" w:rsidP="00BB391E">
      <w:pPr>
        <w:widowControl/>
        <w:shd w:val="clear" w:color="auto" w:fill="FFFFFF"/>
        <w:spacing w:line="440" w:lineRule="exact"/>
        <w:ind w:firstLineChars="150" w:firstLine="480"/>
        <w:jc w:val="left"/>
        <w:rPr>
          <w:rFonts w:ascii="仿宋" w:eastAsia="仿宋" w:hAnsi="仿宋" w:cs="仿宋_GB2312"/>
          <w:sz w:val="32"/>
          <w:szCs w:val="32"/>
        </w:rPr>
      </w:pPr>
      <w:r>
        <w:rPr>
          <w:rFonts w:ascii="仿宋" w:eastAsia="仿宋" w:hAnsi="仿宋" w:cs="Arial" w:hint="eastAsia"/>
          <w:color w:val="000000"/>
          <w:kern w:val="0"/>
          <w:sz w:val="32"/>
          <w:szCs w:val="32"/>
        </w:rPr>
        <w:t>3、采购</w:t>
      </w:r>
      <w:r>
        <w:rPr>
          <w:rFonts w:ascii="仿宋" w:eastAsia="仿宋" w:hAnsi="仿宋" w:cs="Arial"/>
          <w:color w:val="000000"/>
          <w:kern w:val="0"/>
          <w:sz w:val="32"/>
          <w:szCs w:val="32"/>
        </w:rPr>
        <w:t>编号：</w:t>
      </w:r>
      <w:r w:rsidR="00670DA1">
        <w:rPr>
          <w:rFonts w:ascii="仿宋" w:eastAsia="仿宋" w:hAnsi="仿宋" w:cs="仿宋_GB2312" w:hint="eastAsia"/>
          <w:sz w:val="32"/>
          <w:szCs w:val="32"/>
        </w:rPr>
        <w:t>YZCG-T2019175</w:t>
      </w:r>
    </w:p>
    <w:p w:rsidR="00B34E29" w:rsidRDefault="00BB391E">
      <w:pPr>
        <w:widowControl/>
        <w:shd w:val="clear" w:color="auto" w:fill="FFFFFF"/>
        <w:spacing w:line="440" w:lineRule="exact"/>
        <w:ind w:firstLine="482"/>
        <w:jc w:val="left"/>
        <w:rPr>
          <w:rFonts w:ascii="仿宋" w:eastAsia="仿宋" w:hAnsi="仿宋" w:cs="仿宋_GB2312"/>
          <w:sz w:val="32"/>
          <w:szCs w:val="32"/>
        </w:rPr>
      </w:pPr>
      <w:r>
        <w:rPr>
          <w:rFonts w:ascii="仿宋" w:eastAsia="仿宋" w:hAnsi="仿宋" w:cs="Arial" w:hint="eastAsia"/>
          <w:color w:val="000000"/>
          <w:kern w:val="0"/>
          <w:sz w:val="32"/>
          <w:szCs w:val="32"/>
        </w:rPr>
        <w:t>4、</w:t>
      </w:r>
      <w:r>
        <w:rPr>
          <w:rFonts w:ascii="仿宋" w:eastAsia="仿宋" w:hAnsi="仿宋" w:cs="Arial"/>
          <w:color w:val="000000"/>
          <w:kern w:val="0"/>
          <w:sz w:val="32"/>
          <w:szCs w:val="32"/>
        </w:rPr>
        <w:t>项目需求：</w:t>
      </w:r>
      <w:r w:rsidR="00670DA1">
        <w:rPr>
          <w:rFonts w:ascii="仿宋" w:eastAsia="仿宋" w:hAnsi="仿宋" w:cs="Arial"/>
          <w:color w:val="000000"/>
          <w:kern w:val="0"/>
          <w:sz w:val="32"/>
          <w:szCs w:val="32"/>
        </w:rPr>
        <w:t>图书、档案等</w:t>
      </w:r>
      <w:r>
        <w:rPr>
          <w:rFonts w:ascii="仿宋" w:eastAsia="仿宋" w:hAnsi="仿宋" w:cs="仿宋_GB2312" w:hint="eastAsia"/>
          <w:sz w:val="32"/>
          <w:szCs w:val="32"/>
        </w:rPr>
        <w:t>（详见谈判文件）</w:t>
      </w:r>
    </w:p>
    <w:p w:rsidR="00B34E29" w:rsidRDefault="00BB391E">
      <w:pPr>
        <w:widowControl/>
        <w:shd w:val="clear" w:color="auto" w:fill="FFFFFF"/>
        <w:spacing w:line="440" w:lineRule="exact"/>
        <w:ind w:firstLine="482"/>
        <w:jc w:val="left"/>
        <w:rPr>
          <w:rFonts w:ascii="仿宋" w:eastAsia="仿宋" w:hAnsi="仿宋" w:cs="仿宋_GB2312"/>
          <w:sz w:val="32"/>
          <w:szCs w:val="32"/>
        </w:rPr>
      </w:pPr>
      <w:r>
        <w:rPr>
          <w:rFonts w:ascii="仿宋" w:eastAsia="仿宋" w:hAnsi="仿宋" w:cs="仿宋_GB2312" w:hint="eastAsia"/>
          <w:sz w:val="32"/>
          <w:szCs w:val="32"/>
        </w:rPr>
        <w:t>5、采购预算：</w:t>
      </w:r>
      <w:r w:rsidR="00670DA1">
        <w:rPr>
          <w:rFonts w:ascii="仿宋" w:eastAsia="仿宋" w:hAnsi="仿宋" w:cs="仿宋_GB2312" w:hint="eastAsia"/>
          <w:sz w:val="32"/>
          <w:szCs w:val="32"/>
        </w:rPr>
        <w:t>18</w:t>
      </w:r>
      <w:r>
        <w:rPr>
          <w:rFonts w:ascii="仿宋" w:eastAsia="仿宋" w:hAnsi="仿宋" w:cs="仿宋_GB2312" w:hint="eastAsia"/>
          <w:sz w:val="32"/>
          <w:szCs w:val="32"/>
        </w:rPr>
        <w:t>万元</w:t>
      </w:r>
    </w:p>
    <w:p w:rsidR="00B34E29" w:rsidRDefault="00BB391E">
      <w:pPr>
        <w:widowControl/>
        <w:shd w:val="clear" w:color="auto" w:fill="FFFFFF"/>
        <w:spacing w:line="440" w:lineRule="exact"/>
        <w:ind w:firstLineChars="147" w:firstLine="472"/>
        <w:jc w:val="left"/>
        <w:rPr>
          <w:rFonts w:ascii="黑体" w:eastAsia="黑体" w:hAnsi="黑体" w:cs="Arial"/>
          <w:b/>
          <w:color w:val="000000"/>
          <w:kern w:val="0"/>
          <w:sz w:val="32"/>
          <w:szCs w:val="32"/>
        </w:rPr>
      </w:pPr>
      <w:r>
        <w:rPr>
          <w:rFonts w:ascii="黑体" w:eastAsia="黑体" w:hAnsi="黑体" w:cs="Arial" w:hint="eastAsia"/>
          <w:b/>
          <w:color w:val="000000"/>
          <w:kern w:val="0"/>
          <w:sz w:val="32"/>
          <w:szCs w:val="32"/>
        </w:rPr>
        <w:t>二、</w:t>
      </w:r>
      <w:r>
        <w:rPr>
          <w:rFonts w:ascii="黑体" w:eastAsia="黑体" w:hAnsi="黑体" w:cs="Arial"/>
          <w:b/>
          <w:color w:val="000000"/>
          <w:kern w:val="0"/>
          <w:sz w:val="32"/>
          <w:szCs w:val="32"/>
        </w:rPr>
        <w:t>需要落实的政府采购政策</w:t>
      </w:r>
    </w:p>
    <w:p w:rsidR="00B34E29" w:rsidRDefault="00BB391E">
      <w:pPr>
        <w:widowControl/>
        <w:shd w:val="clear" w:color="auto" w:fill="FFFFFF"/>
        <w:spacing w:line="440" w:lineRule="exact"/>
        <w:ind w:firstLineChars="200" w:firstLine="640"/>
        <w:jc w:val="left"/>
        <w:rPr>
          <w:rFonts w:ascii="仿宋" w:eastAsia="仿宋" w:hAnsi="仿宋" w:cs="Arial"/>
          <w:color w:val="000000"/>
          <w:kern w:val="0"/>
          <w:sz w:val="32"/>
          <w:szCs w:val="32"/>
        </w:rPr>
      </w:pPr>
      <w:r>
        <w:rPr>
          <w:rFonts w:ascii="仿宋" w:eastAsia="仿宋" w:hAnsi="仿宋" w:cs="Arial"/>
          <w:color w:val="000000"/>
          <w:kern w:val="0"/>
          <w:sz w:val="32"/>
          <w:szCs w:val="32"/>
        </w:rPr>
        <w:t>本项目落实节约能源、保护环境、扶持不发达地区和少数民族地区、促进中小企业、监狱企业发展等政府采购政策。（详见</w:t>
      </w:r>
      <w:r>
        <w:rPr>
          <w:rFonts w:ascii="仿宋" w:eastAsia="仿宋" w:hAnsi="仿宋" w:cs="Arial" w:hint="eastAsia"/>
          <w:color w:val="000000"/>
          <w:kern w:val="0"/>
          <w:sz w:val="32"/>
          <w:szCs w:val="32"/>
        </w:rPr>
        <w:t>谈判</w:t>
      </w:r>
      <w:r>
        <w:rPr>
          <w:rFonts w:ascii="仿宋" w:eastAsia="仿宋" w:hAnsi="仿宋" w:cs="Arial"/>
          <w:color w:val="000000"/>
          <w:kern w:val="0"/>
          <w:sz w:val="32"/>
          <w:szCs w:val="32"/>
        </w:rPr>
        <w:t>文件）</w:t>
      </w:r>
    </w:p>
    <w:p w:rsidR="00B34E29" w:rsidRDefault="00BB391E">
      <w:pPr>
        <w:widowControl/>
        <w:numPr>
          <w:ilvl w:val="0"/>
          <w:numId w:val="5"/>
        </w:numPr>
        <w:shd w:val="clear" w:color="auto" w:fill="FFFFFF"/>
        <w:spacing w:line="440" w:lineRule="exact"/>
        <w:ind w:firstLine="482"/>
        <w:jc w:val="left"/>
        <w:rPr>
          <w:rFonts w:ascii="黑体" w:eastAsia="黑体" w:hAnsi="黑体" w:cs="Arial"/>
          <w:b/>
          <w:color w:val="000000"/>
          <w:kern w:val="0"/>
          <w:sz w:val="32"/>
          <w:szCs w:val="32"/>
        </w:rPr>
      </w:pPr>
      <w:r>
        <w:rPr>
          <w:rFonts w:ascii="黑体" w:eastAsia="黑体" w:hAnsi="黑体" w:cs="Arial"/>
          <w:b/>
          <w:color w:val="000000"/>
          <w:kern w:val="0"/>
          <w:sz w:val="32"/>
          <w:szCs w:val="32"/>
        </w:rPr>
        <w:t>供应商资格要求</w:t>
      </w:r>
    </w:p>
    <w:p w:rsidR="00B34E29" w:rsidRDefault="00BB391E">
      <w:pPr>
        <w:widowControl/>
        <w:shd w:val="clear" w:color="auto" w:fill="FFFFFF"/>
        <w:spacing w:line="44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1、</w:t>
      </w:r>
      <w:r>
        <w:rPr>
          <w:rFonts w:ascii="仿宋" w:eastAsia="仿宋" w:hAnsi="仿宋" w:cs="仿宋_GB2312"/>
          <w:sz w:val="32"/>
          <w:szCs w:val="32"/>
        </w:rPr>
        <w:t>符合《政府采购法》第二十二条之规定</w:t>
      </w:r>
      <w:r>
        <w:rPr>
          <w:rFonts w:ascii="仿宋" w:eastAsia="仿宋" w:hAnsi="仿宋" w:cs="仿宋_GB2312" w:hint="eastAsia"/>
          <w:sz w:val="32"/>
          <w:szCs w:val="32"/>
        </w:rPr>
        <w:t>，供应商须具有独立法人资格及相应的经营范围；</w:t>
      </w:r>
    </w:p>
    <w:p w:rsidR="00B34E29" w:rsidRDefault="00BB391E">
      <w:pPr>
        <w:spacing w:line="44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2、被委托人须是本单位职工，须提供公司为本人缴纳社会保险证明；</w:t>
      </w:r>
    </w:p>
    <w:p w:rsidR="00B34E29" w:rsidRDefault="00BB391E">
      <w:pPr>
        <w:spacing w:line="440" w:lineRule="exact"/>
        <w:ind w:firstLineChars="200" w:firstLine="640"/>
        <w:rPr>
          <w:rFonts w:ascii="黑体" w:eastAsia="黑体" w:hAnsi="黑体" w:cs="Arial"/>
          <w:b/>
          <w:color w:val="000000"/>
          <w:kern w:val="0"/>
          <w:sz w:val="32"/>
          <w:szCs w:val="32"/>
        </w:rPr>
      </w:pPr>
      <w:r>
        <w:rPr>
          <w:rFonts w:ascii="仿宋" w:eastAsia="仿宋" w:hAnsi="仿宋" w:cs="仿宋_GB2312" w:hint="eastAsia"/>
          <w:sz w:val="32"/>
          <w:szCs w:val="32"/>
        </w:rPr>
        <w:t>3、本项目不接受联合体投标。</w:t>
      </w:r>
    </w:p>
    <w:p w:rsidR="00B34E29" w:rsidRDefault="00BB391E">
      <w:pPr>
        <w:widowControl/>
        <w:shd w:val="clear" w:color="auto" w:fill="FFFFFF"/>
        <w:spacing w:line="440" w:lineRule="exact"/>
        <w:ind w:firstLine="482"/>
        <w:jc w:val="left"/>
        <w:rPr>
          <w:rFonts w:ascii="黑体" w:eastAsia="黑体" w:hAnsi="黑体" w:cs="Arial"/>
          <w:b/>
          <w:color w:val="000000"/>
          <w:kern w:val="0"/>
          <w:sz w:val="32"/>
          <w:szCs w:val="32"/>
        </w:rPr>
      </w:pPr>
      <w:r>
        <w:rPr>
          <w:rFonts w:ascii="黑体" w:eastAsia="黑体" w:hAnsi="黑体" w:cs="Arial"/>
          <w:b/>
          <w:color w:val="000000"/>
          <w:kern w:val="0"/>
          <w:sz w:val="32"/>
          <w:szCs w:val="32"/>
        </w:rPr>
        <w:t>四、获取</w:t>
      </w:r>
      <w:r>
        <w:rPr>
          <w:rFonts w:ascii="黑体" w:eastAsia="黑体" w:hAnsi="黑体" w:cs="Arial" w:hint="eastAsia"/>
          <w:b/>
          <w:color w:val="000000"/>
          <w:kern w:val="0"/>
          <w:sz w:val="32"/>
          <w:szCs w:val="32"/>
        </w:rPr>
        <w:t>谈判</w:t>
      </w:r>
      <w:r>
        <w:rPr>
          <w:rFonts w:ascii="黑体" w:eastAsia="黑体" w:hAnsi="黑体" w:cs="Arial"/>
          <w:b/>
          <w:color w:val="000000"/>
          <w:kern w:val="0"/>
          <w:sz w:val="32"/>
          <w:szCs w:val="32"/>
        </w:rPr>
        <w:t>文件的</w:t>
      </w:r>
      <w:r>
        <w:rPr>
          <w:rFonts w:ascii="黑体" w:eastAsia="黑体" w:hAnsi="黑体" w:cs="Arial" w:hint="eastAsia"/>
          <w:b/>
          <w:color w:val="000000"/>
          <w:kern w:val="0"/>
          <w:sz w:val="32"/>
          <w:szCs w:val="32"/>
        </w:rPr>
        <w:t>方式、时间、</w:t>
      </w:r>
      <w:r>
        <w:rPr>
          <w:rFonts w:ascii="黑体" w:eastAsia="黑体" w:hAnsi="黑体" w:cs="Arial"/>
          <w:b/>
          <w:color w:val="000000"/>
          <w:kern w:val="0"/>
          <w:sz w:val="32"/>
          <w:szCs w:val="32"/>
        </w:rPr>
        <w:t>地点</w:t>
      </w:r>
    </w:p>
    <w:p w:rsidR="00B34E29" w:rsidRPr="00BB391E" w:rsidRDefault="00BB391E">
      <w:pPr>
        <w:wordWrap w:val="0"/>
        <w:topLinePunct/>
        <w:snapToGrid w:val="0"/>
        <w:spacing w:line="440" w:lineRule="exact"/>
        <w:ind w:firstLineChars="200" w:firstLine="640"/>
        <w:rPr>
          <w:rFonts w:ascii="仿宋" w:eastAsia="仿宋" w:hAnsi="仿宋" w:cs="宋体"/>
          <w:sz w:val="32"/>
          <w:szCs w:val="32"/>
        </w:rPr>
      </w:pPr>
      <w:r w:rsidRPr="00BB391E">
        <w:rPr>
          <w:rFonts w:ascii="仿宋" w:eastAsia="仿宋" w:hAnsi="仿宋" w:cs="宋体" w:hint="eastAsia"/>
          <w:sz w:val="32"/>
          <w:szCs w:val="32"/>
        </w:rPr>
        <w:t>1</w:t>
      </w:r>
      <w:r>
        <w:rPr>
          <w:rFonts w:ascii="仿宋" w:eastAsia="仿宋" w:hAnsi="仿宋" w:cs="宋体" w:hint="eastAsia"/>
          <w:sz w:val="32"/>
          <w:szCs w:val="32"/>
          <w:lang w:val="zh-CN"/>
        </w:rPr>
        <w:t>、持</w:t>
      </w:r>
      <w:r w:rsidRPr="00BB391E">
        <w:rPr>
          <w:rFonts w:ascii="仿宋" w:eastAsia="仿宋" w:hAnsi="仿宋" w:cs="宋体" w:hint="eastAsia"/>
          <w:sz w:val="32"/>
          <w:szCs w:val="32"/>
        </w:rPr>
        <w:t>CA</w:t>
      </w:r>
      <w:r>
        <w:rPr>
          <w:rFonts w:ascii="仿宋" w:eastAsia="仿宋" w:hAnsi="仿宋" w:cs="宋体" w:hint="eastAsia"/>
          <w:sz w:val="32"/>
          <w:szCs w:val="32"/>
          <w:lang w:val="zh-CN"/>
        </w:rPr>
        <w:t>数字认证证书</w:t>
      </w:r>
      <w:r w:rsidRPr="00BB391E">
        <w:rPr>
          <w:rFonts w:ascii="仿宋" w:eastAsia="仿宋" w:hAnsi="仿宋" w:cs="宋体" w:hint="eastAsia"/>
          <w:sz w:val="32"/>
          <w:szCs w:val="32"/>
        </w:rPr>
        <w:t>，</w:t>
      </w:r>
      <w:r>
        <w:rPr>
          <w:rFonts w:ascii="仿宋" w:eastAsia="仿宋" w:hAnsi="仿宋" w:cs="宋体" w:hint="eastAsia"/>
          <w:sz w:val="32"/>
          <w:szCs w:val="32"/>
          <w:lang w:val="zh-CN"/>
        </w:rPr>
        <w:t>登录</w:t>
      </w:r>
      <w:hyperlink r:id="rId9" w:history="1">
        <w:r w:rsidRPr="00BB391E">
          <w:rPr>
            <w:rStyle w:val="af2"/>
            <w:rFonts w:ascii="仿宋" w:eastAsia="仿宋" w:hAnsi="仿宋" w:cs="宋体" w:hint="eastAsia"/>
            <w:sz w:val="32"/>
            <w:szCs w:val="32"/>
          </w:rPr>
          <w:t>http://221.14.6.70:8088/ggzy/eps/public/RegistAllJcxx.html</w:t>
        </w:r>
      </w:hyperlink>
      <w:r>
        <w:rPr>
          <w:rFonts w:ascii="仿宋" w:eastAsia="仿宋" w:hAnsi="仿宋" w:cs="宋体" w:hint="eastAsia"/>
          <w:sz w:val="32"/>
          <w:szCs w:val="32"/>
          <w:lang w:val="zh-CN"/>
        </w:rPr>
        <w:t>进行免费注册登记</w:t>
      </w:r>
      <w:r w:rsidRPr="00BB391E">
        <w:rPr>
          <w:rFonts w:ascii="仿宋" w:eastAsia="仿宋" w:hAnsi="仿宋" w:cs="宋体" w:hint="eastAsia"/>
          <w:sz w:val="32"/>
          <w:szCs w:val="32"/>
        </w:rPr>
        <w:t>（</w:t>
      </w:r>
      <w:r>
        <w:rPr>
          <w:rFonts w:ascii="仿宋" w:eastAsia="仿宋" w:hAnsi="仿宋" w:cs="宋体" w:hint="eastAsia"/>
          <w:sz w:val="32"/>
          <w:szCs w:val="32"/>
          <w:lang w:val="zh-CN"/>
        </w:rPr>
        <w:t>详见</w:t>
      </w:r>
      <w:r>
        <w:rPr>
          <w:rFonts w:ascii="仿宋" w:eastAsia="仿宋" w:hAnsi="仿宋" w:cs="宋体" w:hint="eastAsia"/>
          <w:sz w:val="32"/>
          <w:szCs w:val="32"/>
          <w:lang w:val="zh-CN"/>
        </w:rPr>
        <w:lastRenderedPageBreak/>
        <w:t>全国公共资源交易平台</w:t>
      </w:r>
      <w:r w:rsidRPr="00BB391E">
        <w:rPr>
          <w:rFonts w:ascii="仿宋" w:eastAsia="仿宋" w:hAnsi="仿宋" w:cs="宋体" w:hint="eastAsia"/>
          <w:sz w:val="32"/>
          <w:szCs w:val="32"/>
        </w:rPr>
        <w:t>（</w:t>
      </w:r>
      <w:r>
        <w:rPr>
          <w:rFonts w:ascii="仿宋" w:eastAsia="仿宋" w:hAnsi="仿宋" w:cs="宋体" w:hint="eastAsia"/>
          <w:sz w:val="32"/>
          <w:szCs w:val="32"/>
          <w:lang w:val="zh-CN"/>
        </w:rPr>
        <w:t>河南省</w:t>
      </w:r>
      <w:r w:rsidRPr="00BB391E">
        <w:rPr>
          <w:rFonts w:ascii="仿宋" w:eastAsia="仿宋" w:hAnsi="仿宋" w:cs="宋体" w:hint="eastAsia"/>
          <w:sz w:val="32"/>
          <w:szCs w:val="32"/>
        </w:rPr>
        <w:t>·</w:t>
      </w:r>
      <w:r>
        <w:rPr>
          <w:rFonts w:ascii="仿宋" w:eastAsia="仿宋" w:hAnsi="仿宋" w:cs="宋体" w:hint="eastAsia"/>
          <w:sz w:val="32"/>
          <w:szCs w:val="32"/>
          <w:lang w:val="zh-CN"/>
        </w:rPr>
        <w:t>许昌市</w:t>
      </w:r>
      <w:r w:rsidRPr="00BB391E">
        <w:rPr>
          <w:rFonts w:ascii="仿宋" w:eastAsia="仿宋" w:hAnsi="仿宋" w:cs="宋体" w:hint="eastAsia"/>
          <w:sz w:val="32"/>
          <w:szCs w:val="32"/>
        </w:rPr>
        <w:t>）“</w:t>
      </w:r>
      <w:r>
        <w:rPr>
          <w:rFonts w:ascii="仿宋" w:eastAsia="仿宋" w:hAnsi="仿宋" w:cs="宋体" w:hint="eastAsia"/>
          <w:sz w:val="32"/>
          <w:szCs w:val="32"/>
          <w:lang w:val="zh-CN"/>
        </w:rPr>
        <w:t>常见问题解答</w:t>
      </w:r>
      <w:r w:rsidRPr="00BB391E">
        <w:rPr>
          <w:rFonts w:ascii="仿宋" w:eastAsia="仿宋" w:hAnsi="仿宋" w:cs="宋体" w:hint="eastAsia"/>
          <w:sz w:val="32"/>
          <w:szCs w:val="32"/>
        </w:rPr>
        <w:t>-</w:t>
      </w:r>
      <w:r>
        <w:rPr>
          <w:rFonts w:ascii="仿宋" w:eastAsia="仿宋" w:hAnsi="仿宋" w:cs="宋体" w:hint="eastAsia"/>
          <w:sz w:val="32"/>
          <w:szCs w:val="32"/>
          <w:lang w:val="zh-CN"/>
        </w:rPr>
        <w:t>诚信库网上注册相关资料下载</w:t>
      </w:r>
      <w:r w:rsidRPr="00BB391E">
        <w:rPr>
          <w:rFonts w:ascii="仿宋" w:eastAsia="仿宋" w:hAnsi="仿宋" w:cs="宋体" w:hint="eastAsia"/>
          <w:sz w:val="32"/>
          <w:szCs w:val="32"/>
        </w:rPr>
        <w:t>”）；</w:t>
      </w:r>
    </w:p>
    <w:p w:rsidR="00B34E29" w:rsidRDefault="00BB391E">
      <w:pPr>
        <w:wordWrap w:val="0"/>
        <w:topLinePunct/>
        <w:autoSpaceDE w:val="0"/>
        <w:autoSpaceDN w:val="0"/>
        <w:adjustRightInd w:val="0"/>
        <w:snapToGrid w:val="0"/>
        <w:spacing w:line="440" w:lineRule="exact"/>
        <w:ind w:firstLine="482"/>
        <w:rPr>
          <w:rFonts w:ascii="楷体" w:eastAsia="楷体" w:hAnsi="楷体" w:cs="宋体"/>
          <w:sz w:val="32"/>
          <w:szCs w:val="32"/>
          <w:lang w:val="zh-CN"/>
        </w:rPr>
      </w:pPr>
      <w:r>
        <w:rPr>
          <w:rFonts w:ascii="仿宋" w:eastAsia="仿宋" w:hAnsi="仿宋" w:cs="宋体" w:hint="eastAsia"/>
          <w:sz w:val="32"/>
          <w:szCs w:val="32"/>
          <w:lang w:val="zh-CN"/>
        </w:rPr>
        <w:t xml:space="preserve">　2、在投标截止时间前登录</w:t>
      </w:r>
      <w:hyperlink r:id="rId10" w:history="1">
        <w:r>
          <w:rPr>
            <w:rStyle w:val="af2"/>
            <w:rFonts w:ascii="仿宋" w:eastAsia="仿宋" w:hAnsi="仿宋" w:cs="宋体" w:hint="eastAsia"/>
            <w:sz w:val="32"/>
            <w:szCs w:val="32"/>
            <w:lang w:val="zh-CN"/>
          </w:rPr>
          <w:t>http://ggzy.xuchang.gov.cn</w:t>
        </w:r>
      </w:hyperlink>
      <w:r>
        <w:rPr>
          <w:rFonts w:ascii="仿宋" w:eastAsia="仿宋" w:hAnsi="仿宋" w:cs="宋体" w:hint="eastAsia"/>
          <w:sz w:val="32"/>
          <w:szCs w:val="32"/>
          <w:lang w:val="zh-CN"/>
        </w:rPr>
        <w:t>，自行下载招标文件（详见全国公共资源交易平台（河南省·许昌市）“常见问题解答-交易系统操作手册”）。</w:t>
      </w:r>
    </w:p>
    <w:p w:rsidR="00B34E29" w:rsidRDefault="00BB391E">
      <w:pPr>
        <w:spacing w:line="440" w:lineRule="exact"/>
        <w:rPr>
          <w:rFonts w:ascii="仿宋" w:eastAsia="仿宋" w:hAnsi="仿宋" w:cs="仿宋"/>
          <w:sz w:val="32"/>
          <w:szCs w:val="32"/>
        </w:rPr>
      </w:pPr>
      <w:r>
        <w:rPr>
          <w:rFonts w:ascii="仿宋" w:eastAsia="仿宋" w:hAnsi="仿宋" w:cs="仿宋" w:hint="eastAsia"/>
          <w:sz w:val="32"/>
          <w:szCs w:val="32"/>
        </w:rPr>
        <w:t xml:space="preserve">　　3、未通过全国公共资源交易平台（河南省·许昌市）下载招标文件的投标企业，拒收其递交的投标文件。</w:t>
      </w:r>
    </w:p>
    <w:p w:rsidR="00B34E29" w:rsidRDefault="00BB391E">
      <w:pPr>
        <w:spacing w:line="440" w:lineRule="exact"/>
        <w:ind w:firstLine="640"/>
        <w:rPr>
          <w:rFonts w:ascii="仿宋" w:eastAsia="仿宋" w:hAnsi="仿宋" w:cs="仿宋_GB2312"/>
          <w:sz w:val="32"/>
          <w:szCs w:val="32"/>
        </w:rPr>
      </w:pPr>
      <w:r>
        <w:rPr>
          <w:rFonts w:ascii="仿宋" w:eastAsia="仿宋" w:hAnsi="仿宋" w:cs="仿宋_GB2312" w:hint="eastAsia"/>
          <w:sz w:val="32"/>
          <w:szCs w:val="32"/>
        </w:rPr>
        <w:t>4、谈判文件每份售价人民币300元（谈判现场现金收取），于递交投标文件时缴纳给采购代理机构，售后不退。</w:t>
      </w:r>
    </w:p>
    <w:p w:rsidR="00B34E29" w:rsidRDefault="00BB391E">
      <w:pPr>
        <w:widowControl/>
        <w:shd w:val="clear" w:color="auto" w:fill="FFFFFF"/>
        <w:spacing w:line="440" w:lineRule="exact"/>
        <w:ind w:firstLine="482"/>
        <w:jc w:val="left"/>
        <w:rPr>
          <w:rFonts w:ascii="黑体" w:eastAsia="黑体" w:hAnsi="黑体" w:cs="Arial"/>
          <w:color w:val="000000"/>
          <w:kern w:val="0"/>
          <w:sz w:val="32"/>
          <w:szCs w:val="32"/>
        </w:rPr>
      </w:pPr>
      <w:r>
        <w:rPr>
          <w:rFonts w:ascii="黑体" w:eastAsia="黑体" w:hAnsi="黑体" w:cs="Arial"/>
          <w:color w:val="000000"/>
          <w:kern w:val="0"/>
          <w:sz w:val="32"/>
          <w:szCs w:val="32"/>
        </w:rPr>
        <w:t>五、</w:t>
      </w:r>
      <w:r>
        <w:rPr>
          <w:rFonts w:ascii="黑体" w:eastAsia="黑体" w:hAnsi="黑体" w:cs="Arial" w:hint="eastAsia"/>
          <w:color w:val="000000"/>
          <w:kern w:val="0"/>
          <w:sz w:val="32"/>
          <w:szCs w:val="32"/>
        </w:rPr>
        <w:t>谈判</w:t>
      </w:r>
      <w:r>
        <w:rPr>
          <w:rFonts w:ascii="黑体" w:eastAsia="黑体" w:hAnsi="黑体" w:cs="Arial"/>
          <w:color w:val="000000"/>
          <w:kern w:val="0"/>
          <w:sz w:val="32"/>
          <w:szCs w:val="32"/>
        </w:rPr>
        <w:t>截止时间、</w:t>
      </w:r>
      <w:r>
        <w:rPr>
          <w:rFonts w:ascii="黑体" w:eastAsia="黑体" w:hAnsi="黑体" w:cs="Arial" w:hint="eastAsia"/>
          <w:color w:val="000000"/>
          <w:kern w:val="0"/>
          <w:sz w:val="32"/>
          <w:szCs w:val="32"/>
        </w:rPr>
        <w:t>谈判</w:t>
      </w:r>
      <w:r>
        <w:rPr>
          <w:rFonts w:ascii="黑体" w:eastAsia="黑体" w:hAnsi="黑体" w:cs="Arial"/>
          <w:color w:val="000000"/>
          <w:kern w:val="0"/>
          <w:sz w:val="32"/>
          <w:szCs w:val="32"/>
        </w:rPr>
        <w:t>时间及地点：</w:t>
      </w:r>
    </w:p>
    <w:p w:rsidR="00B34E29" w:rsidRDefault="00BB391E">
      <w:pPr>
        <w:widowControl/>
        <w:shd w:val="clear" w:color="auto" w:fill="FFFFFF"/>
        <w:spacing w:line="440" w:lineRule="exact"/>
        <w:ind w:firstLineChars="200" w:firstLine="640"/>
        <w:jc w:val="left"/>
        <w:rPr>
          <w:rFonts w:ascii="仿宋" w:eastAsia="仿宋" w:hAnsi="仿宋" w:cs="Arial"/>
          <w:color w:val="000000"/>
          <w:kern w:val="0"/>
          <w:sz w:val="32"/>
          <w:szCs w:val="32"/>
        </w:rPr>
      </w:pPr>
      <w:r>
        <w:rPr>
          <w:rFonts w:ascii="仿宋" w:eastAsia="仿宋" w:hAnsi="仿宋" w:cs="Arial" w:hint="eastAsia"/>
          <w:color w:val="000000"/>
          <w:kern w:val="0"/>
          <w:sz w:val="32"/>
          <w:szCs w:val="32"/>
        </w:rPr>
        <w:t>1、谈判</w:t>
      </w:r>
      <w:r>
        <w:rPr>
          <w:rFonts w:ascii="仿宋" w:eastAsia="仿宋" w:hAnsi="仿宋" w:cs="Arial"/>
          <w:color w:val="000000"/>
          <w:kern w:val="0"/>
          <w:sz w:val="32"/>
          <w:szCs w:val="32"/>
        </w:rPr>
        <w:t>截止及</w:t>
      </w:r>
      <w:r>
        <w:rPr>
          <w:rFonts w:ascii="仿宋" w:eastAsia="仿宋" w:hAnsi="仿宋" w:cs="Arial" w:hint="eastAsia"/>
          <w:color w:val="000000"/>
          <w:kern w:val="0"/>
          <w:sz w:val="32"/>
          <w:szCs w:val="32"/>
        </w:rPr>
        <w:t>谈判</w:t>
      </w:r>
      <w:r>
        <w:rPr>
          <w:rFonts w:ascii="仿宋" w:eastAsia="仿宋" w:hAnsi="仿宋" w:cs="Arial"/>
          <w:color w:val="000000"/>
          <w:kern w:val="0"/>
          <w:sz w:val="32"/>
          <w:szCs w:val="32"/>
        </w:rPr>
        <w:t>时间：</w:t>
      </w:r>
      <w:r>
        <w:rPr>
          <w:rFonts w:ascii="仿宋" w:eastAsia="仿宋" w:hAnsi="仿宋" w:cs="Times New Roman" w:hint="eastAsia"/>
          <w:color w:val="000000"/>
          <w:kern w:val="0"/>
          <w:sz w:val="32"/>
          <w:szCs w:val="32"/>
        </w:rPr>
        <w:t>2019</w:t>
      </w:r>
      <w:r>
        <w:rPr>
          <w:rFonts w:ascii="仿宋" w:eastAsia="仿宋" w:hAnsi="仿宋" w:cs="Arial"/>
          <w:color w:val="000000"/>
          <w:kern w:val="0"/>
          <w:sz w:val="32"/>
          <w:szCs w:val="32"/>
        </w:rPr>
        <w:t>年</w:t>
      </w:r>
      <w:r>
        <w:rPr>
          <w:rFonts w:ascii="仿宋" w:eastAsia="仿宋" w:hAnsi="仿宋" w:cs="Arial" w:hint="eastAsia"/>
          <w:color w:val="000000"/>
          <w:kern w:val="0"/>
          <w:sz w:val="32"/>
          <w:szCs w:val="32"/>
        </w:rPr>
        <w:t xml:space="preserve">8 </w:t>
      </w:r>
      <w:r>
        <w:rPr>
          <w:rFonts w:ascii="仿宋" w:eastAsia="仿宋" w:hAnsi="仿宋" w:cs="Arial"/>
          <w:color w:val="000000"/>
          <w:kern w:val="0"/>
          <w:sz w:val="32"/>
          <w:szCs w:val="32"/>
        </w:rPr>
        <w:t>月</w:t>
      </w:r>
      <w:r w:rsidR="00670DA1">
        <w:rPr>
          <w:rFonts w:ascii="仿宋" w:eastAsia="仿宋" w:hAnsi="仿宋" w:cs="Arial" w:hint="eastAsia"/>
          <w:color w:val="000000"/>
          <w:kern w:val="0"/>
          <w:sz w:val="32"/>
          <w:szCs w:val="32"/>
        </w:rPr>
        <w:t xml:space="preserve"> 21</w:t>
      </w:r>
      <w:r>
        <w:rPr>
          <w:rFonts w:ascii="仿宋" w:eastAsia="仿宋" w:hAnsi="仿宋" w:cs="Arial"/>
          <w:color w:val="000000"/>
          <w:kern w:val="0"/>
          <w:sz w:val="32"/>
          <w:szCs w:val="32"/>
        </w:rPr>
        <w:t>日</w:t>
      </w:r>
      <w:r>
        <w:rPr>
          <w:rFonts w:ascii="仿宋" w:eastAsia="仿宋" w:hAnsi="仿宋" w:cs="Arial" w:hint="eastAsia"/>
          <w:color w:val="000000"/>
          <w:kern w:val="0"/>
          <w:sz w:val="32"/>
          <w:szCs w:val="32"/>
        </w:rPr>
        <w:t>15 ：00</w:t>
      </w:r>
      <w:r>
        <w:rPr>
          <w:rFonts w:ascii="仿宋" w:eastAsia="仿宋" w:hAnsi="仿宋" w:cs="Arial"/>
          <w:color w:val="000000"/>
          <w:kern w:val="0"/>
          <w:sz w:val="32"/>
          <w:szCs w:val="32"/>
        </w:rPr>
        <w:t>（北京时间），逾期送达或不符合规定的投标文件不予接受。</w:t>
      </w:r>
    </w:p>
    <w:p w:rsidR="00B34E29" w:rsidRDefault="00BB391E">
      <w:pPr>
        <w:widowControl/>
        <w:shd w:val="clear" w:color="auto" w:fill="FFFFFF"/>
        <w:spacing w:line="440" w:lineRule="exact"/>
        <w:ind w:firstLineChars="200" w:firstLine="640"/>
        <w:jc w:val="left"/>
        <w:rPr>
          <w:rFonts w:ascii="仿宋" w:eastAsia="仿宋" w:hAnsi="仿宋" w:cs="Arial"/>
          <w:color w:val="000000"/>
          <w:kern w:val="0"/>
          <w:sz w:val="32"/>
          <w:szCs w:val="32"/>
        </w:rPr>
      </w:pPr>
      <w:r>
        <w:rPr>
          <w:rFonts w:ascii="仿宋" w:eastAsia="仿宋" w:hAnsi="仿宋" w:cs="Arial" w:hint="eastAsia"/>
          <w:color w:val="000000"/>
          <w:kern w:val="0"/>
          <w:sz w:val="32"/>
          <w:szCs w:val="32"/>
        </w:rPr>
        <w:t>2、谈判</w:t>
      </w:r>
      <w:r>
        <w:rPr>
          <w:rFonts w:ascii="仿宋" w:eastAsia="仿宋" w:hAnsi="仿宋" w:cs="Arial"/>
          <w:color w:val="000000"/>
          <w:kern w:val="0"/>
          <w:sz w:val="32"/>
          <w:szCs w:val="32"/>
        </w:rPr>
        <w:t>地点：</w:t>
      </w:r>
      <w:r>
        <w:rPr>
          <w:rFonts w:ascii="仿宋" w:eastAsia="仿宋" w:hAnsi="仿宋" w:cs="仿宋_GB2312" w:hint="eastAsia"/>
          <w:sz w:val="32"/>
          <w:szCs w:val="32"/>
        </w:rPr>
        <w:t>禹州市公共资源交易中心第二开标室（禹州市</w:t>
      </w:r>
      <w:r>
        <w:rPr>
          <w:rFonts w:ascii="仿宋" w:eastAsia="仿宋" w:hAnsi="仿宋" w:cs="Arial" w:hint="eastAsia"/>
          <w:color w:val="000000"/>
          <w:kern w:val="0"/>
          <w:sz w:val="32"/>
          <w:szCs w:val="32"/>
        </w:rPr>
        <w:t>行政服务中心楼9楼）</w:t>
      </w:r>
      <w:r>
        <w:rPr>
          <w:rFonts w:ascii="仿宋" w:eastAsia="仿宋" w:hAnsi="仿宋" w:cs="Arial"/>
          <w:color w:val="000000"/>
          <w:kern w:val="0"/>
          <w:sz w:val="32"/>
          <w:szCs w:val="32"/>
        </w:rPr>
        <w:t xml:space="preserve"> </w:t>
      </w:r>
    </w:p>
    <w:p w:rsidR="00B34E29" w:rsidRDefault="00BB391E">
      <w:pPr>
        <w:spacing w:line="44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3、本项目为全流程电子化交易项目，投标人须提交电子投标文件和纸质投标文件。</w:t>
      </w:r>
    </w:p>
    <w:p w:rsidR="00B34E29" w:rsidRDefault="00BB391E">
      <w:pPr>
        <w:spacing w:line="44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（1）加密电子投标文件（.file格式）须在投标截止时间（开标时间）前通过《全国公共资源交易平台(河南省▪许昌市)》公共资源交易系统成功上传。</w:t>
      </w:r>
    </w:p>
    <w:p w:rsidR="00B34E29" w:rsidRDefault="00BB391E">
      <w:pPr>
        <w:spacing w:line="44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（2）纸质投标文件（正本1份、副本1份）和备份文件1份（使用电子介质存储）在投标截止时间（开标时间）前递交至本项目开标地点。</w:t>
      </w:r>
    </w:p>
    <w:p w:rsidR="00B34E29" w:rsidRDefault="00BB391E">
      <w:pPr>
        <w:widowControl/>
        <w:shd w:val="clear" w:color="auto" w:fill="FFFFFF"/>
        <w:spacing w:line="44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六、本次招标公告同时在《中国政府采购网》、《河南省政府采购网》、《全国公共资源交易平台（河南省·许昌市）》发布等。</w:t>
      </w:r>
    </w:p>
    <w:p w:rsidR="00B34E29" w:rsidRDefault="00BB391E">
      <w:pPr>
        <w:widowControl/>
        <w:shd w:val="clear" w:color="auto" w:fill="FFFFFF"/>
        <w:spacing w:line="44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七、代理机构及采购单位地址、联系人、联系电话</w:t>
      </w:r>
    </w:p>
    <w:p w:rsidR="00B34E29" w:rsidRDefault="00BB391E">
      <w:pPr>
        <w:widowControl/>
        <w:shd w:val="clear" w:color="auto" w:fill="FFFFFF"/>
        <w:spacing w:line="44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（一）代理机构：禹州市政府采购中心</w:t>
      </w:r>
    </w:p>
    <w:p w:rsidR="00B34E29" w:rsidRDefault="00BB391E">
      <w:pPr>
        <w:widowControl/>
        <w:shd w:val="clear" w:color="auto" w:fill="FFFFFF"/>
        <w:spacing w:line="44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地址：</w:t>
      </w:r>
      <w:r>
        <w:rPr>
          <w:rFonts w:ascii="仿宋" w:eastAsia="仿宋" w:hAnsi="仿宋" w:cs="仿宋" w:hint="eastAsia"/>
          <w:sz w:val="32"/>
          <w:szCs w:val="32"/>
        </w:rPr>
        <w:t>禹州市行政服务中心楼917房间</w:t>
      </w:r>
    </w:p>
    <w:p w:rsidR="00B34E29" w:rsidRDefault="00BB391E">
      <w:pPr>
        <w:widowControl/>
        <w:shd w:val="clear" w:color="auto" w:fill="FFFFFF"/>
        <w:spacing w:line="44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联系人：艾先生   联系电话：0374-2077111</w:t>
      </w:r>
    </w:p>
    <w:p w:rsidR="00B34E29" w:rsidRDefault="00BB391E">
      <w:pPr>
        <w:widowControl/>
        <w:shd w:val="clear" w:color="auto" w:fill="FFFFFF"/>
        <w:spacing w:line="440" w:lineRule="exact"/>
        <w:ind w:left="481"/>
        <w:jc w:val="left"/>
        <w:rPr>
          <w:rFonts w:ascii="仿宋" w:eastAsia="仿宋" w:hAnsi="仿宋" w:cs="仿宋"/>
          <w:sz w:val="32"/>
          <w:szCs w:val="32"/>
        </w:rPr>
      </w:pPr>
      <w:r>
        <w:rPr>
          <w:rFonts w:ascii="仿宋" w:eastAsia="仿宋" w:hAnsi="仿宋" w:cs="仿宋" w:hint="eastAsia"/>
          <w:color w:val="000000"/>
          <w:kern w:val="0"/>
          <w:sz w:val="32"/>
          <w:szCs w:val="32"/>
        </w:rPr>
        <w:lastRenderedPageBreak/>
        <w:t>（二）采购单位：</w:t>
      </w:r>
      <w:r>
        <w:rPr>
          <w:rFonts w:ascii="仿宋" w:eastAsia="仿宋" w:hAnsi="仿宋" w:cs="仿宋" w:hint="eastAsia"/>
          <w:sz w:val="32"/>
          <w:szCs w:val="32"/>
        </w:rPr>
        <w:t>禹州市教育体育局</w:t>
      </w:r>
    </w:p>
    <w:p w:rsidR="00B34E29" w:rsidRDefault="00BB391E">
      <w:pPr>
        <w:widowControl/>
        <w:shd w:val="clear" w:color="auto" w:fill="FFFFFF"/>
        <w:spacing w:line="44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地址：</w:t>
      </w:r>
      <w:proofErr w:type="gramStart"/>
      <w:r>
        <w:rPr>
          <w:rFonts w:ascii="仿宋" w:eastAsia="仿宋" w:hAnsi="仿宋" w:cs="仿宋" w:hint="eastAsia"/>
          <w:color w:val="000000"/>
          <w:kern w:val="0"/>
          <w:sz w:val="32"/>
          <w:szCs w:val="32"/>
        </w:rPr>
        <w:t>禹州市禹王</w:t>
      </w:r>
      <w:proofErr w:type="gramEnd"/>
      <w:r>
        <w:rPr>
          <w:rFonts w:ascii="仿宋" w:eastAsia="仿宋" w:hAnsi="仿宋" w:cs="仿宋" w:hint="eastAsia"/>
          <w:color w:val="000000"/>
          <w:kern w:val="0"/>
          <w:sz w:val="32"/>
          <w:szCs w:val="32"/>
        </w:rPr>
        <w:t>大道</w:t>
      </w:r>
    </w:p>
    <w:p w:rsidR="00B34E29" w:rsidRDefault="00BB391E">
      <w:pPr>
        <w:widowControl/>
        <w:shd w:val="clear" w:color="auto" w:fill="FFFFFF"/>
        <w:spacing w:line="44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联系人：</w:t>
      </w:r>
      <w:proofErr w:type="gramStart"/>
      <w:r>
        <w:rPr>
          <w:rFonts w:ascii="仿宋" w:eastAsia="仿宋" w:hAnsi="仿宋" w:cs="仿宋" w:hint="eastAsia"/>
          <w:color w:val="000000"/>
          <w:kern w:val="0"/>
          <w:sz w:val="32"/>
          <w:szCs w:val="32"/>
        </w:rPr>
        <w:t>代先生</w:t>
      </w:r>
      <w:proofErr w:type="gramEnd"/>
      <w:r>
        <w:rPr>
          <w:rFonts w:ascii="仿宋" w:eastAsia="仿宋" w:hAnsi="仿宋" w:cs="仿宋" w:hint="eastAsia"/>
          <w:color w:val="000000"/>
          <w:kern w:val="0"/>
          <w:sz w:val="32"/>
          <w:szCs w:val="32"/>
        </w:rPr>
        <w:t xml:space="preserve">   联系电话：0374-8880023</w:t>
      </w:r>
    </w:p>
    <w:p w:rsidR="00B34E29" w:rsidRDefault="00BB391E">
      <w:pPr>
        <w:spacing w:line="440" w:lineRule="exact"/>
        <w:ind w:firstLineChars="1700" w:firstLine="5440"/>
        <w:rPr>
          <w:rFonts w:ascii="仿宋" w:eastAsia="仿宋" w:hAnsi="仿宋" w:cs="仿宋"/>
          <w:sz w:val="32"/>
          <w:szCs w:val="32"/>
        </w:rPr>
      </w:pPr>
      <w:r>
        <w:rPr>
          <w:rFonts w:ascii="仿宋" w:eastAsia="仿宋" w:hAnsi="仿宋" w:cs="仿宋" w:hint="eastAsia"/>
          <w:sz w:val="32"/>
          <w:szCs w:val="32"/>
        </w:rPr>
        <w:t xml:space="preserve">   </w:t>
      </w:r>
    </w:p>
    <w:p w:rsidR="00B34E29" w:rsidRDefault="00B34E29">
      <w:pPr>
        <w:spacing w:line="440" w:lineRule="exact"/>
        <w:ind w:firstLineChars="1900" w:firstLine="6080"/>
        <w:rPr>
          <w:rFonts w:ascii="仿宋" w:eastAsia="仿宋" w:hAnsi="仿宋" w:cs="仿宋"/>
          <w:sz w:val="32"/>
          <w:szCs w:val="32"/>
        </w:rPr>
      </w:pPr>
    </w:p>
    <w:p w:rsidR="00B34E29" w:rsidRDefault="00BB391E">
      <w:pPr>
        <w:spacing w:line="440" w:lineRule="exact"/>
        <w:ind w:firstLineChars="1500" w:firstLine="4800"/>
        <w:rPr>
          <w:rFonts w:ascii="仿宋" w:eastAsia="仿宋" w:hAnsi="仿宋" w:cs="仿宋"/>
          <w:sz w:val="32"/>
          <w:szCs w:val="32"/>
        </w:rPr>
      </w:pPr>
      <w:r>
        <w:rPr>
          <w:rFonts w:ascii="仿宋" w:eastAsia="仿宋" w:hAnsi="仿宋" w:cs="仿宋" w:hint="eastAsia"/>
          <w:sz w:val="32"/>
          <w:szCs w:val="32"/>
        </w:rPr>
        <w:t xml:space="preserve">      2019年 8 月</w:t>
      </w:r>
      <w:r w:rsidR="00670DA1">
        <w:rPr>
          <w:rFonts w:ascii="仿宋" w:eastAsia="仿宋" w:hAnsi="仿宋" w:cs="仿宋" w:hint="eastAsia"/>
          <w:sz w:val="32"/>
          <w:szCs w:val="32"/>
        </w:rPr>
        <w:t xml:space="preserve"> 12</w:t>
      </w:r>
      <w:r>
        <w:rPr>
          <w:rFonts w:ascii="仿宋" w:eastAsia="仿宋" w:hAnsi="仿宋" w:cs="仿宋" w:hint="eastAsia"/>
          <w:sz w:val="32"/>
          <w:szCs w:val="32"/>
        </w:rPr>
        <w:t xml:space="preserve"> 日</w:t>
      </w:r>
    </w:p>
    <w:p w:rsidR="00B34E29" w:rsidRDefault="00B34E29">
      <w:pPr>
        <w:widowControl/>
        <w:shd w:val="clear" w:color="auto" w:fill="FFFFFF"/>
        <w:spacing w:line="440" w:lineRule="exact"/>
        <w:jc w:val="left"/>
        <w:rPr>
          <w:rFonts w:ascii="仿宋" w:eastAsia="仿宋" w:hAnsi="仿宋" w:cs="Arial"/>
          <w:color w:val="000000"/>
          <w:kern w:val="0"/>
          <w:sz w:val="32"/>
          <w:szCs w:val="32"/>
        </w:rPr>
      </w:pPr>
    </w:p>
    <w:p w:rsidR="00B34E29" w:rsidRDefault="00B34E29">
      <w:pPr>
        <w:spacing w:line="600" w:lineRule="exact"/>
        <w:rPr>
          <w:b/>
          <w:bCs/>
          <w:sz w:val="44"/>
          <w:szCs w:val="44"/>
        </w:rPr>
      </w:pPr>
    </w:p>
    <w:p w:rsidR="00B34E29" w:rsidRDefault="00BB391E">
      <w:pPr>
        <w:spacing w:line="360" w:lineRule="auto"/>
        <w:rPr>
          <w:rFonts w:hAnsi="宋体"/>
          <w:b/>
          <w:sz w:val="28"/>
          <w:szCs w:val="28"/>
        </w:rPr>
      </w:pPr>
      <w:r>
        <w:rPr>
          <w:rFonts w:hAnsi="宋体" w:hint="eastAsia"/>
          <w:b/>
          <w:sz w:val="28"/>
          <w:szCs w:val="28"/>
        </w:rPr>
        <w:t>温馨提示：</w:t>
      </w:r>
    </w:p>
    <w:p w:rsidR="00B34E29" w:rsidRDefault="00BB391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B34E29" w:rsidRDefault="00B34E29">
      <w:pPr>
        <w:pStyle w:val="a0"/>
        <w:ind w:firstLine="320"/>
        <w:rPr>
          <w:rFonts w:ascii="仿宋_GB2312" w:eastAsia="仿宋_GB2312"/>
          <w:b/>
          <w:sz w:val="32"/>
          <w:szCs w:val="32"/>
        </w:rPr>
      </w:pPr>
    </w:p>
    <w:p w:rsidR="00B34E29" w:rsidRDefault="00BB391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B34E29" w:rsidRDefault="00BB391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B34E29" w:rsidRDefault="00BB391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供应商登录《全国公共资源交易平台</w:t>
      </w:r>
      <w:r>
        <w:rPr>
          <w:rFonts w:asciiTheme="majorEastAsia" w:eastAsiaTheme="majorEastAsia" w:hAnsiTheme="maj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w:t>
      </w:r>
      <w:hyperlink r:id="rId11" w:history="1">
        <w:r>
          <w:rPr>
            <w:rStyle w:val="af2"/>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 xml:space="preserve">SEARUN </w:t>
      </w:r>
      <w:r>
        <w:rPr>
          <w:rFonts w:hAnsi="宋体" w:hint="eastAsia"/>
          <w:color w:val="000000"/>
          <w:sz w:val="24"/>
          <w:szCs w:val="24"/>
        </w:rPr>
        <w:t>最新版本”，按谈判文件要求制作电子响应文件。</w:t>
      </w:r>
    </w:p>
    <w:p w:rsidR="00B34E29" w:rsidRDefault="00BB391E">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电子响应文件的制作，参考《全国公共资源交易平台</w:t>
      </w:r>
      <w:r>
        <w:rPr>
          <w:rFonts w:asciiTheme="minorEastAsia" w:hAnsiTheme="min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》公共资源交易系统——组件下载——交易系统操作手册（投标人、供应商）。</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供应商须将谈判文件要求的资质、业绩、荣誉及相关人员证明材料等资料原件扫描件（或图片）制作到所提交的电子响应文件中。</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Ansi="宋体" w:hint="eastAsia"/>
          <w:color w:val="000000"/>
          <w:sz w:val="24"/>
          <w:szCs w:val="24"/>
        </w:rPr>
        <w:t>谈判</w:t>
      </w:r>
      <w:r>
        <w:rPr>
          <w:rFonts w:hAnsi="宋体"/>
          <w:color w:val="000000"/>
          <w:sz w:val="24"/>
          <w:szCs w:val="24"/>
        </w:rPr>
        <w:t>文件要求在相应位置加盖</w:t>
      </w:r>
      <w:r>
        <w:rPr>
          <w:rFonts w:hAnsi="宋体" w:hint="eastAsia"/>
          <w:color w:val="000000"/>
          <w:sz w:val="24"/>
          <w:szCs w:val="24"/>
        </w:rPr>
        <w:t>供应商</w:t>
      </w:r>
      <w:r>
        <w:rPr>
          <w:rFonts w:hAnsi="宋体"/>
          <w:color w:val="000000"/>
          <w:sz w:val="24"/>
          <w:szCs w:val="24"/>
        </w:rPr>
        <w:t>电子印章</w:t>
      </w:r>
      <w:r>
        <w:rPr>
          <w:rFonts w:hAnsi="宋体" w:hint="eastAsia"/>
          <w:color w:val="000000"/>
          <w:sz w:val="24"/>
          <w:szCs w:val="24"/>
        </w:rPr>
        <w:t>和法人</w:t>
      </w:r>
      <w:r>
        <w:rPr>
          <w:rFonts w:hAnsi="宋体" w:hint="eastAsia"/>
          <w:color w:val="000000"/>
          <w:sz w:val="24"/>
          <w:szCs w:val="24"/>
        </w:rPr>
        <w:lastRenderedPageBreak/>
        <w:t>电子印章。</w:t>
      </w:r>
    </w:p>
    <w:p w:rsidR="00B34E29" w:rsidRDefault="00BB391E">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”的文件用于电子响应使用，后缀名为“</w:t>
      </w:r>
      <w:r>
        <w:rPr>
          <w:rFonts w:hAnsi="宋体" w:hint="eastAsia"/>
          <w:color w:val="000000"/>
          <w:sz w:val="24"/>
          <w:szCs w:val="24"/>
        </w:rPr>
        <w:t>.PDF</w:t>
      </w:r>
      <w:r>
        <w:rPr>
          <w:rFonts w:hAnsi="宋体" w:hint="eastAsia"/>
          <w:color w:val="000000"/>
          <w:sz w:val="24"/>
          <w:szCs w:val="24"/>
        </w:rPr>
        <w:t>”的文件用于打印纸质响应文件，名称为“备份”的文件夹使用电子介质存储，</w:t>
      </w:r>
      <w:proofErr w:type="gramStart"/>
      <w:r>
        <w:rPr>
          <w:rFonts w:hAnsi="宋体" w:hint="eastAsia"/>
          <w:color w:val="000000"/>
          <w:sz w:val="24"/>
          <w:szCs w:val="24"/>
        </w:rPr>
        <w:t>供谈判</w:t>
      </w:r>
      <w:proofErr w:type="gramEnd"/>
      <w:r>
        <w:rPr>
          <w:rFonts w:hAnsi="宋体" w:hint="eastAsia"/>
          <w:color w:val="000000"/>
          <w:sz w:val="24"/>
          <w:szCs w:val="24"/>
        </w:rPr>
        <w:t>响应文件递交现场备用。</w:t>
      </w:r>
    </w:p>
    <w:p w:rsidR="00B34E29" w:rsidRDefault="00BB391E">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电子响应文件的提交</w:t>
      </w:r>
    </w:p>
    <w:p w:rsidR="00B34E29" w:rsidRDefault="00BB391E">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电子响应文件应在谈判文件规定的谈判响应截止时间（谈判时间）之前成功提交至《全国公共资源交易平台</w:t>
      </w:r>
      <w:r>
        <w:rPr>
          <w:rFonts w:hAnsi="宋体"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hAnsi="宋体" w:hint="eastAsia"/>
          <w:color w:val="000000"/>
          <w:sz w:val="24"/>
          <w:szCs w:val="24"/>
        </w:rPr>
        <w:t>)</w:t>
      </w:r>
      <w:r>
        <w:rPr>
          <w:rFonts w:hAnsi="宋体" w:hint="eastAsia"/>
          <w:color w:val="000000"/>
          <w:sz w:val="24"/>
          <w:szCs w:val="24"/>
        </w:rPr>
        <w:t>》公共资源交易系统（</w:t>
      </w:r>
      <w:hyperlink r:id="rId12" w:history="1">
        <w:r>
          <w:rPr>
            <w:rStyle w:val="af2"/>
            <w:rFonts w:hAnsi="宋体"/>
            <w:sz w:val="24"/>
            <w:szCs w:val="24"/>
          </w:rPr>
          <w:t>http://221.14.6.70:8088/ggzy/</w:t>
        </w:r>
      </w:hyperlink>
      <w:r>
        <w:rPr>
          <w:rFonts w:hAnsi="宋体" w:hint="eastAsia"/>
          <w:color w:val="000000"/>
          <w:sz w:val="24"/>
          <w:szCs w:val="24"/>
        </w:rPr>
        <w:t>）。</w:t>
      </w:r>
    </w:p>
    <w:p w:rsidR="00B34E29" w:rsidRDefault="00BB391E">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供应商应充分考虑并预留技术处理和上传数据所需时间。</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供应商对同一项目多个标段进行报价的，加密电子响应文件应按标段分别提交。</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电子响应文件成功提交后，供应商应打印“投标文件提交回执单”</w:t>
      </w:r>
      <w:proofErr w:type="gramStart"/>
      <w:r>
        <w:rPr>
          <w:rFonts w:hAnsi="宋体" w:hint="eastAsia"/>
          <w:color w:val="000000"/>
          <w:sz w:val="24"/>
          <w:szCs w:val="24"/>
        </w:rPr>
        <w:t>供谈判</w:t>
      </w:r>
      <w:proofErr w:type="gramEnd"/>
      <w:r>
        <w:rPr>
          <w:rFonts w:hAnsi="宋体" w:hint="eastAsia"/>
          <w:color w:val="000000"/>
          <w:sz w:val="24"/>
          <w:szCs w:val="24"/>
        </w:rPr>
        <w:t>响应文件递交现场备查。</w:t>
      </w:r>
    </w:p>
    <w:p w:rsidR="00B34E29" w:rsidRDefault="00BB391E">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评审依据</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采用全流程电子化交易评审时，谈判小组以电子响应文件为依据评审。</w:t>
      </w:r>
    </w:p>
    <w:p w:rsidR="00B34E29" w:rsidRDefault="00BB391E">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全流程电子化交易如因系统异常情况无法完成，将以人工方式进行。谈判小组以纸质响应文件为依据评审。</w:t>
      </w:r>
    </w:p>
    <w:p w:rsidR="00B34E29" w:rsidRDefault="00B34E29">
      <w:pPr>
        <w:autoSpaceDE w:val="0"/>
        <w:autoSpaceDN w:val="0"/>
        <w:adjustRightInd w:val="0"/>
        <w:spacing w:line="700" w:lineRule="exact"/>
        <w:ind w:firstLine="560"/>
        <w:rPr>
          <w:rFonts w:asciiTheme="minorEastAsia" w:hAnsiTheme="minorEastAsia" w:cs="仿宋_GB2312"/>
          <w:color w:val="000000"/>
          <w:sz w:val="24"/>
          <w:szCs w:val="24"/>
        </w:rPr>
      </w:pPr>
    </w:p>
    <w:p w:rsidR="00B34E29" w:rsidRDefault="00B34E29">
      <w:pPr>
        <w:autoSpaceDE w:val="0"/>
        <w:autoSpaceDN w:val="0"/>
        <w:adjustRightInd w:val="0"/>
        <w:spacing w:line="700" w:lineRule="exact"/>
        <w:ind w:firstLine="560"/>
        <w:rPr>
          <w:rFonts w:asciiTheme="minorEastAsia" w:hAnsiTheme="minorEastAsia" w:cs="仿宋_GB2312"/>
          <w:color w:val="000000"/>
          <w:sz w:val="24"/>
          <w:szCs w:val="24"/>
        </w:rPr>
      </w:pPr>
    </w:p>
    <w:p w:rsidR="00B34E29" w:rsidRDefault="00B34E29">
      <w:pPr>
        <w:autoSpaceDE w:val="0"/>
        <w:autoSpaceDN w:val="0"/>
        <w:adjustRightInd w:val="0"/>
        <w:spacing w:line="700" w:lineRule="exact"/>
        <w:ind w:firstLine="560"/>
        <w:rPr>
          <w:rFonts w:asciiTheme="minorEastAsia" w:hAnsiTheme="minorEastAsia" w:cs="仿宋_GB2312"/>
          <w:color w:val="000000"/>
          <w:sz w:val="24"/>
          <w:szCs w:val="24"/>
        </w:rPr>
      </w:pPr>
    </w:p>
    <w:p w:rsidR="00B34E29" w:rsidRDefault="00B34E29">
      <w:pPr>
        <w:autoSpaceDE w:val="0"/>
        <w:autoSpaceDN w:val="0"/>
        <w:adjustRightInd w:val="0"/>
        <w:spacing w:line="700" w:lineRule="exact"/>
        <w:ind w:firstLine="560"/>
        <w:rPr>
          <w:rFonts w:asciiTheme="minorEastAsia" w:hAnsiTheme="minorEastAsia" w:cs="仿宋_GB2312"/>
          <w:color w:val="000000"/>
          <w:sz w:val="24"/>
          <w:szCs w:val="24"/>
        </w:rPr>
      </w:pPr>
    </w:p>
    <w:p w:rsidR="00B34E29" w:rsidRDefault="00B34E29">
      <w:pPr>
        <w:jc w:val="center"/>
        <w:rPr>
          <w:rFonts w:asciiTheme="majorEastAsia" w:eastAsiaTheme="majorEastAsia" w:hAnsiTheme="majorEastAsia" w:cs="宋体"/>
          <w:b/>
          <w:kern w:val="0"/>
          <w:sz w:val="24"/>
          <w:szCs w:val="24"/>
        </w:rPr>
      </w:pPr>
    </w:p>
    <w:p w:rsidR="00B34E29" w:rsidRDefault="00B34E29">
      <w:pPr>
        <w:pStyle w:val="a0"/>
        <w:ind w:firstLineChars="0" w:firstLine="0"/>
      </w:pPr>
    </w:p>
    <w:p w:rsidR="00BB391E" w:rsidRDefault="00BB391E">
      <w:pPr>
        <w:pStyle w:val="a0"/>
        <w:ind w:firstLineChars="0" w:firstLine="0"/>
      </w:pPr>
    </w:p>
    <w:p w:rsidR="00B34E29" w:rsidRDefault="00BB391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B34E29" w:rsidRDefault="00BB391E">
      <w:pPr>
        <w:numPr>
          <w:ilvl w:val="0"/>
          <w:numId w:val="6"/>
        </w:numPr>
        <w:spacing w:line="520" w:lineRule="exact"/>
        <w:rPr>
          <w:rFonts w:ascii="仿宋" w:eastAsia="仿宋" w:hAnsi="仿宋" w:cs="仿宋_GB2312"/>
          <w:b/>
          <w:sz w:val="24"/>
          <w:szCs w:val="24"/>
        </w:rPr>
      </w:pPr>
      <w:r>
        <w:rPr>
          <w:rFonts w:ascii="仿宋" w:eastAsia="仿宋" w:hAnsi="仿宋" w:cs="仿宋_GB2312" w:hint="eastAsia"/>
          <w:b/>
          <w:sz w:val="24"/>
          <w:szCs w:val="24"/>
        </w:rPr>
        <w:t>采购需求</w:t>
      </w:r>
    </w:p>
    <w:p w:rsidR="00B34E29" w:rsidRDefault="00BB391E">
      <w:pPr>
        <w:widowControl/>
        <w:shd w:val="clear" w:color="auto" w:fill="FFFFFF"/>
        <w:spacing w:line="540" w:lineRule="exact"/>
        <w:ind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（一）本项目需实现的功能或者目标</w:t>
      </w:r>
    </w:p>
    <w:p w:rsidR="00670DA1" w:rsidRDefault="00670DA1" w:rsidP="00670DA1">
      <w:pPr>
        <w:widowControl/>
        <w:shd w:val="clear" w:color="auto" w:fill="FFFFFF"/>
        <w:spacing w:line="528" w:lineRule="auto"/>
        <w:ind w:firstLine="600"/>
        <w:jc w:val="left"/>
        <w:rPr>
          <w:rFonts w:ascii="仿宋" w:eastAsia="仿宋" w:hAnsi="仿宋" w:cs="仿宋" w:hint="eastAsia"/>
          <w:color w:val="000000"/>
          <w:kern w:val="0"/>
          <w:sz w:val="30"/>
          <w:szCs w:val="30"/>
        </w:rPr>
      </w:pPr>
      <w:r>
        <w:rPr>
          <w:rFonts w:ascii="仿宋" w:eastAsia="仿宋" w:hAnsi="仿宋" w:cs="仿宋" w:hint="eastAsia"/>
          <w:color w:val="000000"/>
          <w:kern w:val="0"/>
          <w:sz w:val="30"/>
          <w:szCs w:val="30"/>
        </w:rPr>
        <w:t>满足中小学校学校师生阅读需求以及国家相关安全、环保、质量等要求。</w:t>
      </w:r>
    </w:p>
    <w:p w:rsidR="00B34E29" w:rsidRDefault="00BB391E">
      <w:pPr>
        <w:widowControl/>
        <w:numPr>
          <w:ilvl w:val="0"/>
          <w:numId w:val="7"/>
        </w:numPr>
        <w:shd w:val="clear" w:color="auto" w:fill="FFFFFF"/>
        <w:spacing w:line="540" w:lineRule="exact"/>
        <w:ind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采购清单</w:t>
      </w:r>
    </w:p>
    <w:tbl>
      <w:tblPr>
        <w:tblW w:w="0" w:type="auto"/>
        <w:jc w:val="center"/>
        <w:tblLayout w:type="fixed"/>
        <w:tblCellMar>
          <w:left w:w="0" w:type="dxa"/>
          <w:right w:w="0" w:type="dxa"/>
        </w:tblCellMar>
        <w:tblLook w:val="0000"/>
      </w:tblPr>
      <w:tblGrid>
        <w:gridCol w:w="717"/>
        <w:gridCol w:w="983"/>
        <w:gridCol w:w="6200"/>
        <w:gridCol w:w="684"/>
        <w:gridCol w:w="630"/>
        <w:gridCol w:w="1003"/>
      </w:tblGrid>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序号</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名称</w:t>
            </w:r>
          </w:p>
        </w:tc>
        <w:tc>
          <w:tcPr>
            <w:tcW w:w="6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规格参数</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单位</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数量</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备注</w:t>
            </w: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1</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电脑</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 xml:space="preserve">CPU： ≥ 英特尔I3-8100处理器,主频3.6GHZ    </w:t>
            </w:r>
            <w:r>
              <w:rPr>
                <w:rFonts w:ascii="宋体" w:eastAsia="宋体" w:hAnsi="宋体" w:cs="宋体" w:hint="eastAsia"/>
                <w:color w:val="000000"/>
                <w:kern w:val="0"/>
                <w:sz w:val="22"/>
                <w:lang/>
              </w:rPr>
              <w:br/>
              <w:t>主板：≥Intel B360系列以上商用芯片组，</w:t>
            </w:r>
            <w:r>
              <w:rPr>
                <w:rFonts w:ascii="宋体" w:eastAsia="宋体" w:hAnsi="宋体" w:cs="宋体" w:hint="eastAsia"/>
                <w:color w:val="000000"/>
                <w:kern w:val="0"/>
                <w:sz w:val="22"/>
                <w:lang/>
              </w:rPr>
              <w:br/>
              <w:t>内存：≥4GB  DDR4内存，2个内存插槽</w:t>
            </w:r>
            <w:r>
              <w:rPr>
                <w:rFonts w:ascii="宋体" w:eastAsia="宋体" w:hAnsi="宋体" w:cs="宋体" w:hint="eastAsia"/>
                <w:color w:val="000000"/>
                <w:kern w:val="0"/>
                <w:sz w:val="22"/>
                <w:lang/>
              </w:rPr>
              <w:br/>
              <w:t>显卡：英特尔HD630显卡</w:t>
            </w:r>
            <w:r>
              <w:rPr>
                <w:rFonts w:ascii="宋体" w:eastAsia="宋体" w:hAnsi="宋体" w:cs="宋体" w:hint="eastAsia"/>
                <w:color w:val="000000"/>
                <w:kern w:val="0"/>
                <w:sz w:val="22"/>
                <w:lang/>
              </w:rPr>
              <w:br/>
            </w:r>
            <w:proofErr w:type="gramStart"/>
            <w:r>
              <w:rPr>
                <w:rFonts w:ascii="宋体" w:eastAsia="宋体" w:hAnsi="宋体" w:cs="宋体" w:hint="eastAsia"/>
                <w:color w:val="000000"/>
                <w:kern w:val="0"/>
                <w:sz w:val="22"/>
                <w:lang/>
              </w:rPr>
              <w:t>标配接口</w:t>
            </w:r>
            <w:proofErr w:type="gramEnd"/>
            <w:r>
              <w:rPr>
                <w:rFonts w:ascii="宋体" w:eastAsia="宋体" w:hAnsi="宋体" w:cs="宋体" w:hint="eastAsia"/>
                <w:color w:val="000000"/>
                <w:kern w:val="0"/>
                <w:sz w:val="22"/>
                <w:lang/>
              </w:rPr>
              <w:t>：USB接口≥10个，至少6个高速USB 3.0接口前置，VGA接口≥1个，HDMI≥1个，串口≥1个，PS/2接口2个</w:t>
            </w:r>
            <w:r>
              <w:rPr>
                <w:rFonts w:ascii="宋体" w:eastAsia="宋体" w:hAnsi="宋体" w:cs="宋体" w:hint="eastAsia"/>
                <w:color w:val="000000"/>
                <w:kern w:val="0"/>
                <w:sz w:val="22"/>
                <w:lang/>
              </w:rPr>
              <w:br/>
              <w:t xml:space="preserve">主板扩展:PCIe x16插槽≥1个，PCIe x1插槽≥2个，PCI插槽≥1 </w:t>
            </w:r>
            <w:proofErr w:type="gramStart"/>
            <w:r>
              <w:rPr>
                <w:rFonts w:ascii="宋体" w:eastAsia="宋体" w:hAnsi="宋体" w:cs="宋体" w:hint="eastAsia"/>
                <w:color w:val="000000"/>
                <w:kern w:val="0"/>
                <w:sz w:val="22"/>
                <w:lang/>
              </w:rPr>
              <w:t>个</w:t>
            </w:r>
            <w:proofErr w:type="gramEnd"/>
            <w:r>
              <w:rPr>
                <w:rFonts w:ascii="宋体" w:eastAsia="宋体" w:hAnsi="宋体" w:cs="宋体" w:hint="eastAsia"/>
                <w:color w:val="000000"/>
                <w:kern w:val="0"/>
                <w:sz w:val="22"/>
                <w:lang/>
              </w:rPr>
              <w:t>，M.2≥2个</w:t>
            </w:r>
            <w:r>
              <w:rPr>
                <w:rFonts w:ascii="宋体" w:eastAsia="宋体" w:hAnsi="宋体" w:cs="宋体" w:hint="eastAsia"/>
                <w:color w:val="000000"/>
                <w:kern w:val="0"/>
                <w:sz w:val="22"/>
                <w:lang/>
              </w:rPr>
              <w:br/>
              <w:t>硬盘：≥1000G 硬盘</w:t>
            </w:r>
            <w:r>
              <w:rPr>
                <w:rFonts w:ascii="宋体" w:eastAsia="宋体" w:hAnsi="宋体" w:cs="宋体" w:hint="eastAsia"/>
                <w:color w:val="000000"/>
                <w:kern w:val="0"/>
                <w:sz w:val="22"/>
                <w:lang/>
              </w:rPr>
              <w:br/>
              <w:t>网卡：集成1000M以太网卡</w:t>
            </w:r>
            <w:r>
              <w:rPr>
                <w:rFonts w:ascii="宋体" w:eastAsia="宋体" w:hAnsi="宋体" w:cs="宋体" w:hint="eastAsia"/>
                <w:color w:val="000000"/>
                <w:kern w:val="0"/>
                <w:sz w:val="22"/>
                <w:lang/>
              </w:rPr>
              <w:br/>
              <w:t>声卡：集成或独立5.1声道，提供前2后3共5个音频接口</w:t>
            </w:r>
            <w:r>
              <w:rPr>
                <w:rFonts w:ascii="宋体" w:eastAsia="宋体" w:hAnsi="宋体" w:cs="宋体" w:hint="eastAsia"/>
                <w:color w:val="000000"/>
                <w:kern w:val="0"/>
                <w:sz w:val="22"/>
                <w:lang/>
              </w:rPr>
              <w:br/>
              <w:t>显示器 ：≥21.5英寸显示屏，具有物理低蓝光护眼功能按键</w:t>
            </w:r>
            <w:r>
              <w:rPr>
                <w:rFonts w:ascii="宋体" w:eastAsia="宋体" w:hAnsi="宋体" w:cs="宋体" w:hint="eastAsia"/>
                <w:color w:val="000000"/>
                <w:kern w:val="0"/>
                <w:sz w:val="22"/>
                <w:lang/>
              </w:rPr>
              <w:br/>
              <w:t>键盘鼠标:USB</w:t>
            </w:r>
            <w:proofErr w:type="gramStart"/>
            <w:r>
              <w:rPr>
                <w:rFonts w:ascii="宋体" w:eastAsia="宋体" w:hAnsi="宋体" w:cs="宋体" w:hint="eastAsia"/>
                <w:color w:val="000000"/>
                <w:kern w:val="0"/>
                <w:sz w:val="22"/>
                <w:lang/>
              </w:rPr>
              <w:t>抗菌光</w:t>
            </w:r>
            <w:proofErr w:type="gramEnd"/>
            <w:r>
              <w:rPr>
                <w:rFonts w:ascii="宋体" w:eastAsia="宋体" w:hAnsi="宋体" w:cs="宋体" w:hint="eastAsia"/>
                <w:color w:val="000000"/>
                <w:kern w:val="0"/>
                <w:sz w:val="22"/>
                <w:lang/>
              </w:rPr>
              <w:t>电键鼠套装</w:t>
            </w:r>
            <w:r>
              <w:rPr>
                <w:rFonts w:ascii="宋体" w:eastAsia="宋体" w:hAnsi="宋体" w:cs="宋体" w:hint="eastAsia"/>
                <w:color w:val="000000"/>
                <w:kern w:val="0"/>
                <w:sz w:val="22"/>
                <w:lang/>
              </w:rPr>
              <w:br/>
              <w:t>操作系统：预装正版Windows中文操作系统，原厂同品牌一键恢复，非windows自</w:t>
            </w:r>
            <w:proofErr w:type="gramStart"/>
            <w:r>
              <w:rPr>
                <w:rFonts w:ascii="宋体" w:eastAsia="宋体" w:hAnsi="宋体" w:cs="宋体" w:hint="eastAsia"/>
                <w:color w:val="000000"/>
                <w:kern w:val="0"/>
                <w:sz w:val="22"/>
                <w:lang/>
              </w:rPr>
              <w:t>带功能</w:t>
            </w:r>
            <w:proofErr w:type="gramEnd"/>
            <w:r>
              <w:rPr>
                <w:rFonts w:ascii="宋体" w:eastAsia="宋体" w:hAnsi="宋体" w:cs="宋体" w:hint="eastAsia"/>
                <w:color w:val="000000"/>
                <w:kern w:val="0"/>
                <w:sz w:val="22"/>
                <w:lang/>
              </w:rPr>
              <w:br/>
              <w:t>机箱电源: ：≥15L立式机箱，顶置开关电源，180w节能电源；</w:t>
            </w:r>
            <w:r>
              <w:rPr>
                <w:rFonts w:ascii="宋体" w:eastAsia="宋体" w:hAnsi="宋体" w:cs="宋体" w:hint="eastAsia"/>
                <w:color w:val="000000"/>
                <w:kern w:val="0"/>
                <w:sz w:val="22"/>
                <w:lang/>
              </w:rPr>
              <w:br/>
              <w:t>安全性：USB 端口管理功能，可在windows界面下设置仅识别USB键盘鼠标（非BIOS界面）</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台</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高书架</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双柱双面书架，单节尺寸≥2000高*900宽*450深的，立柱采≥1.2mm冷轧钢板，隔板，挂板≥0.9mm冷轧钢板，双面六层，灰白色。</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组</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15</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3</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阅览柜</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尺寸：≥1950高*900宽*350深的，六层，层板可倾斜，釆用≥0.7mm冷轧钢板，灰白色。</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组</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7</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lastRenderedPageBreak/>
              <w:t>4</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矮书架</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尺寸≥1400*900*450的，立柱采≥1.2mm冷轧钢板，隔板，挂板≥0.9mm冷轧钢板，双面四层，灰白色。</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组</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3</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5</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图书磁条</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名称：</w:t>
            </w:r>
            <w:proofErr w:type="gramStart"/>
            <w:r>
              <w:rPr>
                <w:rFonts w:ascii="宋体" w:eastAsia="宋体" w:hAnsi="宋体" w:cs="宋体" w:hint="eastAsia"/>
                <w:color w:val="000000"/>
                <w:kern w:val="0"/>
                <w:sz w:val="22"/>
                <w:lang/>
              </w:rPr>
              <w:t>钴基复合</w:t>
            </w:r>
            <w:proofErr w:type="gramEnd"/>
            <w:r>
              <w:rPr>
                <w:rFonts w:ascii="宋体" w:eastAsia="宋体" w:hAnsi="宋体" w:cs="宋体" w:hint="eastAsia"/>
                <w:color w:val="000000"/>
                <w:kern w:val="0"/>
                <w:sz w:val="22"/>
                <w:lang/>
              </w:rPr>
              <w:t>双面胶磁条（可以充消磁）</w:t>
            </w:r>
            <w:r>
              <w:rPr>
                <w:rFonts w:ascii="宋体" w:eastAsia="宋体" w:hAnsi="宋体" w:cs="宋体" w:hint="eastAsia"/>
                <w:color w:val="000000"/>
                <w:kern w:val="0"/>
                <w:sz w:val="22"/>
                <w:lang/>
              </w:rPr>
              <w:br/>
              <w:t>1、采用新型磁性材料，永不生锈，稳定 性好，反复的充消磁不影响磁条的性能。</w:t>
            </w:r>
            <w:r>
              <w:rPr>
                <w:rFonts w:ascii="宋体" w:eastAsia="宋体" w:hAnsi="宋体" w:cs="宋体" w:hint="eastAsia"/>
                <w:color w:val="000000"/>
                <w:kern w:val="0"/>
                <w:sz w:val="22"/>
                <w:lang/>
              </w:rPr>
              <w:br/>
              <w:t>2、机构设 计先进，超薄型磁条，光带与消磁片紧密贴合,磁条内部另外加一层隐蔽白浆纸,更增加了磁条的隐蔽性。</w:t>
            </w:r>
            <w:r>
              <w:rPr>
                <w:rFonts w:ascii="宋体" w:eastAsia="宋体" w:hAnsi="宋体" w:cs="宋体" w:hint="eastAsia"/>
                <w:color w:val="000000"/>
                <w:kern w:val="0"/>
                <w:sz w:val="22"/>
                <w:lang/>
              </w:rPr>
              <w:br/>
              <w:t>3、兼容性强，可与进口和国产的电磁波检测系统相互兼容，同时安全磁条的高稳定 性，也确保了在图书馆自助借还系统中的有效应用，避免国内普通磁条的不稳定 性引起的拒借还情况。</w:t>
            </w:r>
            <w:r>
              <w:rPr>
                <w:rFonts w:ascii="宋体" w:eastAsia="宋体" w:hAnsi="宋体" w:cs="宋体" w:hint="eastAsia"/>
                <w:color w:val="000000"/>
                <w:kern w:val="0"/>
                <w:sz w:val="22"/>
                <w:lang/>
              </w:rPr>
              <w:br/>
              <w:t>4、磁条长度≥12CM</w:t>
            </w:r>
            <w:proofErr w:type="gramStart"/>
            <w:r>
              <w:rPr>
                <w:rFonts w:ascii="宋体" w:eastAsia="宋体" w:hAnsi="宋体" w:cs="宋体" w:hint="eastAsia"/>
                <w:color w:val="000000"/>
                <w:kern w:val="0"/>
                <w:sz w:val="22"/>
                <w:lang/>
              </w:rPr>
              <w:t>钴基符合</w:t>
            </w:r>
            <w:proofErr w:type="gramEnd"/>
            <w:r>
              <w:rPr>
                <w:rFonts w:ascii="宋体" w:eastAsia="宋体" w:hAnsi="宋体" w:cs="宋体" w:hint="eastAsia"/>
                <w:color w:val="000000"/>
                <w:kern w:val="0"/>
                <w:sz w:val="22"/>
                <w:lang/>
              </w:rPr>
              <w:t>磁条。</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条</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40000</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6</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管理软件</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 xml:space="preserve">软件包含书刊信息维护，读者信息维护，图书流通管理，统计查询，系统设置等模块。具有非常方便的借书、还书、续借、丢失等操作。同时为您提供强大的报表统计打印功能。软件界面设计简洁,美观，普通用户不需培训也能很快上手。适用于单位企业图书馆，学校图书馆，是针对图书租借机构的管理软件，是进行图书管理信息化的强大工具。 </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套</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7</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磁条</w:t>
            </w:r>
            <w:proofErr w:type="gramStart"/>
            <w:r>
              <w:rPr>
                <w:rFonts w:ascii="宋体" w:eastAsia="宋体" w:hAnsi="宋体" w:cs="宋体" w:hint="eastAsia"/>
                <w:color w:val="000000"/>
                <w:kern w:val="0"/>
                <w:sz w:val="22"/>
                <w:lang/>
              </w:rPr>
              <w:t>消敏器</w:t>
            </w:r>
            <w:proofErr w:type="gramEnd"/>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该仪器用于消掉或恢复磁条的磁性。</w:t>
            </w:r>
            <w:r>
              <w:rPr>
                <w:rFonts w:ascii="宋体" w:eastAsia="宋体" w:hAnsi="宋体" w:cs="宋体" w:hint="eastAsia"/>
                <w:color w:val="000000"/>
                <w:kern w:val="0"/>
                <w:sz w:val="22"/>
                <w:lang/>
              </w:rPr>
              <w:br/>
              <w:t>主要技术指标：</w:t>
            </w:r>
            <w:r>
              <w:rPr>
                <w:rFonts w:ascii="宋体" w:eastAsia="宋体" w:hAnsi="宋体" w:cs="宋体" w:hint="eastAsia"/>
                <w:color w:val="000000"/>
                <w:kern w:val="0"/>
                <w:sz w:val="22"/>
                <w:lang/>
              </w:rPr>
              <w:br/>
              <w:t>工作电压：AC：220V±20%、50Hz</w:t>
            </w:r>
            <w:r>
              <w:rPr>
                <w:rFonts w:ascii="宋体" w:eastAsia="宋体" w:hAnsi="宋体" w:cs="宋体" w:hint="eastAsia"/>
                <w:color w:val="000000"/>
                <w:kern w:val="0"/>
                <w:sz w:val="22"/>
                <w:lang/>
              </w:rPr>
              <w:br/>
            </w:r>
            <w:proofErr w:type="gramStart"/>
            <w:r>
              <w:rPr>
                <w:rFonts w:ascii="宋体" w:eastAsia="宋体" w:hAnsi="宋体" w:cs="宋体" w:hint="eastAsia"/>
                <w:color w:val="000000"/>
                <w:kern w:val="0"/>
                <w:sz w:val="22"/>
                <w:lang/>
              </w:rPr>
              <w:t>充敏功率</w:t>
            </w:r>
            <w:proofErr w:type="gramEnd"/>
            <w:r>
              <w:rPr>
                <w:rFonts w:ascii="宋体" w:eastAsia="宋体" w:hAnsi="宋体" w:cs="宋体" w:hint="eastAsia"/>
                <w:color w:val="000000"/>
                <w:kern w:val="0"/>
                <w:sz w:val="22"/>
                <w:lang/>
              </w:rPr>
              <w:t>：≤85W</w:t>
            </w:r>
            <w:r>
              <w:rPr>
                <w:rFonts w:ascii="宋体" w:eastAsia="宋体" w:hAnsi="宋体" w:cs="宋体" w:hint="eastAsia"/>
                <w:color w:val="000000"/>
                <w:kern w:val="0"/>
                <w:sz w:val="22"/>
                <w:lang/>
              </w:rPr>
              <w:br/>
            </w:r>
            <w:proofErr w:type="gramStart"/>
            <w:r>
              <w:rPr>
                <w:rFonts w:ascii="宋体" w:eastAsia="宋体" w:hAnsi="宋体" w:cs="宋体" w:hint="eastAsia"/>
                <w:color w:val="000000"/>
                <w:kern w:val="0"/>
                <w:sz w:val="22"/>
                <w:lang/>
              </w:rPr>
              <w:t>消敏功率</w:t>
            </w:r>
            <w:proofErr w:type="gramEnd"/>
            <w:r>
              <w:rPr>
                <w:rFonts w:ascii="宋体" w:eastAsia="宋体" w:hAnsi="宋体" w:cs="宋体" w:hint="eastAsia"/>
                <w:color w:val="000000"/>
                <w:kern w:val="0"/>
                <w:sz w:val="22"/>
                <w:lang/>
              </w:rPr>
              <w:t>：≤20W</w:t>
            </w:r>
            <w:r>
              <w:rPr>
                <w:rFonts w:ascii="宋体" w:eastAsia="宋体" w:hAnsi="宋体" w:cs="宋体" w:hint="eastAsia"/>
                <w:color w:val="000000"/>
                <w:kern w:val="0"/>
                <w:sz w:val="22"/>
                <w:lang/>
              </w:rPr>
              <w:br/>
            </w:r>
            <w:proofErr w:type="gramStart"/>
            <w:r>
              <w:rPr>
                <w:rFonts w:ascii="宋体" w:eastAsia="宋体" w:hAnsi="宋体" w:cs="宋体" w:hint="eastAsia"/>
                <w:color w:val="000000"/>
                <w:kern w:val="0"/>
                <w:sz w:val="22"/>
                <w:lang/>
              </w:rPr>
              <w:t>充消敏有效</w:t>
            </w:r>
            <w:proofErr w:type="gramEnd"/>
            <w:r>
              <w:rPr>
                <w:rFonts w:ascii="宋体" w:eastAsia="宋体" w:hAnsi="宋体" w:cs="宋体" w:hint="eastAsia"/>
                <w:color w:val="000000"/>
                <w:kern w:val="0"/>
                <w:sz w:val="22"/>
                <w:lang/>
              </w:rPr>
              <w:t>高度：≤50mm</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台</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8</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单通道门禁</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术参数及规格：</w:t>
            </w:r>
            <w:r>
              <w:rPr>
                <w:rFonts w:ascii="宋体" w:eastAsia="宋体" w:hAnsi="宋体" w:cs="宋体" w:hint="eastAsia"/>
                <w:color w:val="000000"/>
                <w:kern w:val="0"/>
                <w:sz w:val="22"/>
                <w:lang/>
              </w:rPr>
              <w:br/>
              <w:t xml:space="preserve">工作电压：AC:220V±20%、50Hz </w:t>
            </w:r>
            <w:r>
              <w:rPr>
                <w:rFonts w:ascii="宋体" w:eastAsia="宋体" w:hAnsi="宋体" w:cs="宋体" w:hint="eastAsia"/>
                <w:color w:val="000000"/>
                <w:kern w:val="0"/>
                <w:sz w:val="22"/>
                <w:lang/>
              </w:rPr>
              <w:br/>
              <w:t xml:space="preserve">工作环境：-10℃～40℃ </w:t>
            </w:r>
            <w:r>
              <w:rPr>
                <w:rFonts w:ascii="宋体" w:eastAsia="宋体" w:hAnsi="宋体" w:cs="宋体" w:hint="eastAsia"/>
                <w:color w:val="000000"/>
                <w:kern w:val="0"/>
                <w:sz w:val="22"/>
                <w:lang/>
              </w:rPr>
              <w:br/>
              <w:t xml:space="preserve">材料：高级树脂 </w:t>
            </w:r>
            <w:r>
              <w:rPr>
                <w:rFonts w:ascii="宋体" w:eastAsia="宋体" w:hAnsi="宋体" w:cs="宋体" w:hint="eastAsia"/>
                <w:color w:val="000000"/>
                <w:kern w:val="0"/>
                <w:sz w:val="22"/>
                <w:lang/>
              </w:rPr>
              <w:br/>
              <w:t>检测磁条长度：</w:t>
            </w:r>
            <w:proofErr w:type="gramStart"/>
            <w:r>
              <w:rPr>
                <w:rFonts w:ascii="宋体" w:eastAsia="宋体" w:hAnsi="宋体" w:cs="宋体" w:hint="eastAsia"/>
                <w:color w:val="000000"/>
                <w:kern w:val="0"/>
                <w:sz w:val="22"/>
                <w:lang/>
              </w:rPr>
              <w:t>钴基磁条</w:t>
            </w:r>
            <w:proofErr w:type="gramEnd"/>
            <w:r>
              <w:rPr>
                <w:rFonts w:ascii="宋体" w:eastAsia="宋体" w:hAnsi="宋体" w:cs="宋体" w:hint="eastAsia"/>
                <w:color w:val="000000"/>
                <w:kern w:val="0"/>
                <w:sz w:val="22"/>
                <w:lang/>
              </w:rPr>
              <w:t>≥6cm</w:t>
            </w:r>
            <w:r>
              <w:rPr>
                <w:rFonts w:ascii="宋体" w:eastAsia="宋体" w:hAnsi="宋体" w:cs="宋体" w:hint="eastAsia"/>
                <w:color w:val="000000"/>
                <w:kern w:val="0"/>
                <w:sz w:val="22"/>
                <w:lang/>
              </w:rPr>
              <w:br/>
              <w:t>监测高度：≥1500mm</w:t>
            </w:r>
            <w:r>
              <w:rPr>
                <w:rFonts w:ascii="宋体" w:eastAsia="宋体" w:hAnsi="宋体" w:cs="宋体" w:hint="eastAsia"/>
                <w:color w:val="000000"/>
                <w:kern w:val="0"/>
                <w:sz w:val="22"/>
                <w:lang/>
              </w:rPr>
              <w:br/>
              <w:t>监测宽度：约800-1200(mm)</w:t>
            </w:r>
            <w:r>
              <w:rPr>
                <w:rFonts w:ascii="宋体" w:eastAsia="宋体" w:hAnsi="宋体" w:cs="宋体" w:hint="eastAsia"/>
                <w:color w:val="000000"/>
                <w:kern w:val="0"/>
                <w:sz w:val="22"/>
                <w:lang/>
              </w:rPr>
              <w:br/>
              <w:t>(可根据选用磁条长度而定)</w:t>
            </w:r>
            <w:r>
              <w:rPr>
                <w:rFonts w:ascii="宋体" w:eastAsia="宋体" w:hAnsi="宋体" w:cs="宋体" w:hint="eastAsia"/>
                <w:color w:val="000000"/>
                <w:kern w:val="0"/>
                <w:sz w:val="22"/>
                <w:lang/>
              </w:rPr>
              <w:br/>
              <w:t>可组成双通道或多通道。</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套</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t>9</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激光扫描器</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条码阅读速度≥1180次/秒</w:t>
            </w:r>
            <w:r>
              <w:rPr>
                <w:rFonts w:ascii="宋体" w:eastAsia="宋体" w:hAnsi="宋体" w:cs="宋体" w:hint="eastAsia"/>
                <w:color w:val="000000"/>
                <w:kern w:val="0"/>
                <w:sz w:val="22"/>
                <w:lang/>
              </w:rPr>
              <w:br/>
              <w:t>可识别最低对比度:33%的反射差</w:t>
            </w:r>
            <w:r>
              <w:rPr>
                <w:rFonts w:ascii="宋体" w:eastAsia="宋体" w:hAnsi="宋体" w:cs="宋体" w:hint="eastAsia"/>
                <w:color w:val="000000"/>
                <w:kern w:val="0"/>
                <w:sz w:val="22"/>
                <w:lang/>
              </w:rPr>
              <w:br/>
              <w:t>接口类型:键盘口、USB口、串口、USB虚拟串口可选。</w:t>
            </w:r>
            <w:r>
              <w:rPr>
                <w:rFonts w:ascii="宋体" w:eastAsia="宋体" w:hAnsi="宋体" w:cs="宋体" w:hint="eastAsia"/>
                <w:color w:val="000000"/>
                <w:kern w:val="0"/>
                <w:sz w:val="22"/>
                <w:lang/>
              </w:rPr>
              <w:br/>
              <w:t xml:space="preserve">环境适应性参数 </w:t>
            </w:r>
            <w:r>
              <w:rPr>
                <w:rFonts w:ascii="宋体" w:eastAsia="宋体" w:hAnsi="宋体" w:cs="宋体" w:hint="eastAsia"/>
                <w:color w:val="000000"/>
                <w:kern w:val="0"/>
                <w:sz w:val="22"/>
                <w:lang/>
              </w:rPr>
              <w:br/>
            </w:r>
            <w:proofErr w:type="gramStart"/>
            <w:r>
              <w:rPr>
                <w:rFonts w:ascii="宋体" w:eastAsia="宋体" w:hAnsi="宋体" w:cs="宋体" w:hint="eastAsia"/>
                <w:color w:val="000000"/>
                <w:kern w:val="0"/>
                <w:sz w:val="22"/>
                <w:lang/>
              </w:rPr>
              <w:t>防摔性</w:t>
            </w:r>
            <w:proofErr w:type="gramEnd"/>
            <w:r>
              <w:rPr>
                <w:rFonts w:ascii="宋体" w:eastAsia="宋体" w:hAnsi="宋体" w:cs="宋体" w:hint="eastAsia"/>
                <w:color w:val="000000"/>
                <w:kern w:val="0"/>
                <w:sz w:val="22"/>
                <w:lang/>
              </w:rPr>
              <w:t>:可承受≥1．2米自由落体跌落</w:t>
            </w:r>
            <w:r>
              <w:rPr>
                <w:rFonts w:ascii="宋体" w:eastAsia="宋体" w:hAnsi="宋体" w:cs="宋体" w:hint="eastAsia"/>
                <w:color w:val="000000"/>
                <w:kern w:val="0"/>
                <w:sz w:val="22"/>
                <w:lang/>
              </w:rPr>
              <w:br/>
              <w:t>防水防尘:密封设计，能有效防止灰尘和水进入。</w:t>
            </w:r>
            <w:r>
              <w:rPr>
                <w:rFonts w:ascii="宋体" w:eastAsia="宋体" w:hAnsi="宋体" w:cs="宋体" w:hint="eastAsia"/>
                <w:color w:val="000000"/>
                <w:kern w:val="0"/>
                <w:sz w:val="22"/>
                <w:lang/>
              </w:rPr>
              <w:br/>
              <w:t xml:space="preserve">工作温度范围:0-40℃.电气参数 </w:t>
            </w:r>
            <w:r>
              <w:rPr>
                <w:rFonts w:ascii="宋体" w:eastAsia="宋体" w:hAnsi="宋体" w:cs="宋体" w:hint="eastAsia"/>
                <w:color w:val="000000"/>
                <w:kern w:val="0"/>
                <w:sz w:val="22"/>
                <w:lang/>
              </w:rPr>
              <w:br/>
              <w:t>工作电压:5V</w:t>
            </w:r>
            <w:r>
              <w:rPr>
                <w:rFonts w:ascii="宋体" w:eastAsia="宋体" w:hAnsi="宋体" w:cs="宋体" w:hint="eastAsia"/>
                <w:color w:val="000000"/>
                <w:kern w:val="0"/>
                <w:sz w:val="22"/>
                <w:lang/>
              </w:rPr>
              <w:br/>
            </w:r>
            <w:r>
              <w:rPr>
                <w:rFonts w:ascii="宋体" w:eastAsia="宋体" w:hAnsi="宋体" w:cs="宋体" w:hint="eastAsia"/>
                <w:color w:val="000000"/>
                <w:kern w:val="0"/>
                <w:sz w:val="22"/>
                <w:lang/>
              </w:rPr>
              <w:lastRenderedPageBreak/>
              <w:t>工作电流:300mA</w:t>
            </w:r>
            <w:r>
              <w:rPr>
                <w:rFonts w:ascii="宋体" w:eastAsia="宋体" w:hAnsi="宋体" w:cs="宋体" w:hint="eastAsia"/>
                <w:color w:val="000000"/>
                <w:kern w:val="0"/>
                <w:sz w:val="22"/>
                <w:lang/>
              </w:rPr>
              <w:br/>
              <w:t>静态电流:160mA</w:t>
            </w:r>
            <w:r>
              <w:rPr>
                <w:rFonts w:ascii="宋体" w:eastAsia="宋体" w:hAnsi="宋体" w:cs="宋体" w:hint="eastAsia"/>
                <w:color w:val="000000"/>
                <w:kern w:val="0"/>
                <w:sz w:val="22"/>
                <w:lang/>
              </w:rPr>
              <w:br/>
              <w:t>激光等级标准:符合国家二级激光安全标准。</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lastRenderedPageBreak/>
              <w:t>台</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2</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r w:rsidR="00670DA1" w:rsidTr="00163A5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lang/>
              </w:rPr>
              <w:lastRenderedPageBreak/>
              <w:t>10</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图书</w:t>
            </w:r>
          </w:p>
        </w:tc>
        <w:tc>
          <w:tcPr>
            <w:tcW w:w="6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70DA1" w:rsidRDefault="00670DA1" w:rsidP="00163A55">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正版图书，国内正规出版社出版，明细详见图书目录</w:t>
            </w:r>
          </w:p>
        </w:tc>
        <w:tc>
          <w:tcPr>
            <w:tcW w:w="6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册</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rPr>
              <w:t>5000</w:t>
            </w:r>
          </w:p>
        </w:tc>
        <w:tc>
          <w:tcPr>
            <w:tcW w:w="100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70DA1" w:rsidRDefault="00670DA1" w:rsidP="00163A55">
            <w:pPr>
              <w:jc w:val="center"/>
              <w:rPr>
                <w:rFonts w:ascii="宋体" w:eastAsia="宋体" w:hAnsi="宋体" w:cs="宋体" w:hint="eastAsia"/>
                <w:color w:val="000000"/>
                <w:sz w:val="22"/>
              </w:rPr>
            </w:pPr>
          </w:p>
        </w:tc>
      </w:tr>
    </w:tbl>
    <w:p w:rsidR="00B34E29" w:rsidRDefault="00B34E29" w:rsidP="00BB391E">
      <w:pPr>
        <w:pStyle w:val="a0"/>
        <w:ind w:firstLine="340"/>
      </w:pP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（三）采购标的执行标准：需执行的国家相关标准、行业标准、地方标准或者其他标准、规范</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（四）服务标准、期限、效率等要求（根据项目具体情况填写）</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2、投标供应商投标图书必须是全新正规出版社出版的图书；</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3、投标单位图书供货率不得低于98%（含98%），承诺供货率低于98%按无效标处理。</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4、为保证图书供货率及图书质量，采购单位随机在图书目录中抽取30本样书，中标企业三日内把图书样品提供到采购单位审核。投标人须按照采购人样书目录要求提供样书，书名，书号，出版社，定价必须与样书目录一致。提供样书符合率须达到95%（含95%）以上，否则按无效投标处理。</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5、交货期限：按照合同所签供货日期，供货、安装、调试完毕；</w:t>
      </w:r>
    </w:p>
    <w:p w:rsidR="00D60902" w:rsidRP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6、提供7*24小时电话在线服务，应做到15分钟内响应，30分钟内解决问题（电话解决不了的疑难</w:t>
      </w:r>
      <w:proofErr w:type="gramStart"/>
      <w:r w:rsidRPr="00D60902">
        <w:rPr>
          <w:rFonts w:ascii="仿宋" w:eastAsia="仿宋" w:hAnsi="仿宋" w:cs="仿宋" w:hint="eastAsia"/>
          <w:sz w:val="24"/>
          <w:szCs w:val="24"/>
        </w:rPr>
        <w:t>杂症需</w:t>
      </w:r>
      <w:proofErr w:type="gramEnd"/>
      <w:r w:rsidRPr="00D60902">
        <w:rPr>
          <w:rFonts w:ascii="仿宋" w:eastAsia="仿宋" w:hAnsi="仿宋" w:cs="仿宋" w:hint="eastAsia"/>
          <w:sz w:val="24"/>
          <w:szCs w:val="24"/>
        </w:rPr>
        <w:t>现场解决的24小时内到达现场，36小时内解决完毕）</w:t>
      </w:r>
    </w:p>
    <w:p w:rsidR="00D60902" w:rsidRDefault="00D60902" w:rsidP="00D60902">
      <w:pPr>
        <w:widowControl/>
        <w:shd w:val="clear" w:color="auto" w:fill="FFFFFF"/>
        <w:spacing w:line="540" w:lineRule="exact"/>
        <w:ind w:firstLine="600"/>
        <w:jc w:val="left"/>
        <w:rPr>
          <w:rFonts w:ascii="仿宋" w:eastAsia="仿宋" w:hAnsi="仿宋" w:cs="仿宋" w:hint="eastAsia"/>
          <w:sz w:val="24"/>
          <w:szCs w:val="24"/>
        </w:rPr>
      </w:pPr>
      <w:r w:rsidRPr="00D60902">
        <w:rPr>
          <w:rFonts w:ascii="仿宋" w:eastAsia="仿宋" w:hAnsi="仿宋" w:cs="仿宋" w:hint="eastAsia"/>
          <w:sz w:val="24"/>
          <w:szCs w:val="24"/>
        </w:rPr>
        <w:t>7、提供3年免费质保服务。</w:t>
      </w:r>
    </w:p>
    <w:p w:rsidR="00D60902" w:rsidRPr="00D60902" w:rsidRDefault="00D60902" w:rsidP="00D60902">
      <w:pPr>
        <w:spacing w:line="520" w:lineRule="exact"/>
        <w:ind w:firstLineChars="200" w:firstLine="480"/>
        <w:rPr>
          <w:rFonts w:ascii="仿宋" w:eastAsia="仿宋" w:hAnsi="仿宋" w:cs="仿宋" w:hint="eastAsia"/>
          <w:sz w:val="24"/>
          <w:szCs w:val="24"/>
        </w:rPr>
      </w:pPr>
      <w:r w:rsidRPr="00D60902">
        <w:rPr>
          <w:rFonts w:ascii="仿宋" w:eastAsia="仿宋" w:hAnsi="仿宋" w:cs="仿宋" w:hint="eastAsia"/>
          <w:sz w:val="24"/>
          <w:szCs w:val="24"/>
        </w:rPr>
        <w:t>（五）验收标准</w:t>
      </w:r>
    </w:p>
    <w:p w:rsidR="00D60902" w:rsidRPr="00D60902" w:rsidRDefault="00D60902" w:rsidP="00D60902">
      <w:pPr>
        <w:spacing w:line="520" w:lineRule="exact"/>
        <w:ind w:firstLineChars="200" w:firstLine="480"/>
        <w:rPr>
          <w:rFonts w:ascii="仿宋" w:eastAsia="仿宋" w:hAnsi="仿宋" w:cs="仿宋" w:hint="eastAsia"/>
          <w:sz w:val="24"/>
          <w:szCs w:val="24"/>
        </w:rPr>
      </w:pPr>
      <w:r w:rsidRPr="00D60902">
        <w:rPr>
          <w:rFonts w:ascii="仿宋" w:eastAsia="仿宋" w:hAnsi="仿宋" w:cs="仿宋" w:hint="eastAsia"/>
          <w:sz w:val="24"/>
          <w:szCs w:val="24"/>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D60902" w:rsidRPr="00D60902" w:rsidRDefault="00D60902" w:rsidP="00D60902">
      <w:pPr>
        <w:spacing w:line="520" w:lineRule="exact"/>
        <w:ind w:firstLineChars="200" w:firstLine="480"/>
        <w:rPr>
          <w:rFonts w:ascii="仿宋" w:eastAsia="仿宋" w:hAnsi="仿宋" w:cs="仿宋" w:hint="eastAsia"/>
          <w:sz w:val="24"/>
          <w:szCs w:val="24"/>
        </w:rPr>
      </w:pPr>
      <w:r w:rsidRPr="00D60902">
        <w:rPr>
          <w:rFonts w:ascii="仿宋" w:eastAsia="仿宋" w:hAnsi="仿宋" w:cs="仿宋" w:hint="eastAsia"/>
          <w:sz w:val="24"/>
          <w:szCs w:val="24"/>
        </w:rPr>
        <w:lastRenderedPageBreak/>
        <w:t>1、按照国家相关标准、行业标准、地方标准或其他标准、规范验收（与采购标的</w:t>
      </w:r>
      <w:proofErr w:type="gramStart"/>
      <w:r w:rsidRPr="00D60902">
        <w:rPr>
          <w:rFonts w:ascii="仿宋" w:eastAsia="仿宋" w:hAnsi="仿宋" w:cs="仿宋" w:hint="eastAsia"/>
          <w:sz w:val="24"/>
          <w:szCs w:val="24"/>
        </w:rPr>
        <w:t>的</w:t>
      </w:r>
      <w:proofErr w:type="gramEnd"/>
      <w:r w:rsidRPr="00D60902">
        <w:rPr>
          <w:rFonts w:ascii="仿宋" w:eastAsia="仿宋" w:hAnsi="仿宋" w:cs="仿宋" w:hint="eastAsia"/>
          <w:sz w:val="24"/>
          <w:szCs w:val="24"/>
        </w:rPr>
        <w:t>执行标准一致，选填）。</w:t>
      </w:r>
    </w:p>
    <w:p w:rsidR="00D60902" w:rsidRDefault="00D60902" w:rsidP="00D60902">
      <w:pPr>
        <w:spacing w:line="520" w:lineRule="exact"/>
        <w:ind w:firstLineChars="200" w:firstLine="480"/>
        <w:rPr>
          <w:rFonts w:ascii="仿宋" w:eastAsia="仿宋" w:hAnsi="仿宋" w:cs="仿宋" w:hint="eastAsia"/>
          <w:sz w:val="24"/>
          <w:szCs w:val="24"/>
        </w:rPr>
      </w:pPr>
      <w:r w:rsidRPr="00D60902">
        <w:rPr>
          <w:rFonts w:ascii="仿宋" w:eastAsia="仿宋" w:hAnsi="仿宋" w:cs="仿宋" w:hint="eastAsia"/>
          <w:sz w:val="24"/>
          <w:szCs w:val="24"/>
        </w:rPr>
        <w:t>2、按照招标文件要求、投标文件响应和承诺验收。</w:t>
      </w:r>
    </w:p>
    <w:p w:rsidR="00B34E29" w:rsidRDefault="00BB391E" w:rsidP="00D60902">
      <w:pPr>
        <w:spacing w:line="520" w:lineRule="exact"/>
        <w:ind w:firstLineChars="200" w:firstLine="482"/>
        <w:rPr>
          <w:rFonts w:ascii="仿宋" w:eastAsia="仿宋" w:hAnsi="仿宋" w:cs="仿宋_GB2312"/>
          <w:b/>
          <w:sz w:val="24"/>
          <w:szCs w:val="24"/>
        </w:rPr>
      </w:pPr>
      <w:r>
        <w:rPr>
          <w:rFonts w:ascii="仿宋" w:eastAsia="仿宋" w:hAnsi="仿宋" w:cs="仿宋_GB2312" w:hint="eastAsia"/>
          <w:b/>
          <w:sz w:val="24"/>
          <w:szCs w:val="24"/>
        </w:rPr>
        <w:t>二、特别提示：</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1、投标人须明确投标产品的品牌、型号、厂家及产地等详细参数，否则为无效投标。</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7、产品必须符合国家质量检测标准和本招标文件规定标准的全新正品现货，提供随货物《产品合格证》，进口产品须提供海关进货单（复印件备查）。</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w:t>
      </w:r>
      <w:r>
        <w:rPr>
          <w:rFonts w:ascii="仿宋" w:eastAsia="仿宋" w:hAnsi="仿宋" w:cs="仿宋" w:hint="eastAsia"/>
          <w:sz w:val="24"/>
          <w:szCs w:val="24"/>
        </w:rPr>
        <w:lastRenderedPageBreak/>
        <w:t>不得借故推诿，并且维修费不能超过市场平均价格。</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B34E29" w:rsidRDefault="00BB391E">
      <w:pPr>
        <w:spacing w:line="420" w:lineRule="exact"/>
        <w:rPr>
          <w:rFonts w:ascii="仿宋" w:eastAsia="仿宋" w:hAnsi="仿宋" w:cs="仿宋_GB2312"/>
          <w:sz w:val="24"/>
          <w:szCs w:val="24"/>
        </w:rPr>
      </w:pPr>
      <w:r>
        <w:rPr>
          <w:rFonts w:ascii="仿宋" w:eastAsia="仿宋" w:hAnsi="仿宋" w:cs="仿宋_GB2312" w:hint="eastAsia"/>
          <w:sz w:val="24"/>
          <w:szCs w:val="24"/>
        </w:rPr>
        <w:t xml:space="preserve">　　12、投标商必须由法定代表人或其授权代表参加开标会议，随时接受谈判小组询问，并予</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书面解答。</w:t>
      </w:r>
    </w:p>
    <w:p w:rsidR="00B34E29" w:rsidRDefault="00BB391E">
      <w:pPr>
        <w:wordWrap w:val="0"/>
        <w:topLinePunct/>
        <w:autoSpaceDE w:val="0"/>
        <w:autoSpaceDN w:val="0"/>
        <w:adjustRightInd w:val="0"/>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rPr>
        <w:t>13</w:t>
      </w:r>
      <w:r>
        <w:rPr>
          <w:rFonts w:ascii="仿宋" w:eastAsia="仿宋" w:hAnsi="仿宋" w:cs="宋体" w:hint="eastAsia"/>
          <w:bCs/>
          <w:color w:val="FF0000"/>
          <w:sz w:val="24"/>
          <w:lang w:val="zh-CN"/>
        </w:rPr>
        <w:t>、采购人确定中标人后，中标人须向禹州市政府采购中心发送投标报价及分项报价（如果货物需求中有分项的话）一览表电子档，并同时通知采购中心。邮箱：</w:t>
      </w:r>
      <w:r>
        <w:rPr>
          <w:rFonts w:hint="eastAsia"/>
          <w:color w:val="FF0000"/>
        </w:rPr>
        <w:t>yzggzy2076770@163.com</w:t>
      </w:r>
    </w:p>
    <w:p w:rsidR="00B34E29" w:rsidRDefault="00BB391E">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14、付款方式：以签订合同为准。</w:t>
      </w:r>
    </w:p>
    <w:p w:rsidR="00B34E29" w:rsidRDefault="00B34E29">
      <w:pPr>
        <w:pStyle w:val="a4"/>
        <w:rPr>
          <w:rFonts w:ascii="仿宋_GB2312" w:eastAsia="仿宋_GB2312" w:hAnsi="仿宋_GB2312" w:cs="仿宋_GB2312"/>
          <w:b/>
          <w:sz w:val="44"/>
        </w:rPr>
      </w:pPr>
    </w:p>
    <w:p w:rsidR="00B34E29" w:rsidRDefault="00B34E29">
      <w:pPr>
        <w:autoSpaceDE w:val="0"/>
        <w:autoSpaceDN w:val="0"/>
        <w:adjustRightInd w:val="0"/>
        <w:rPr>
          <w:rFonts w:asciiTheme="majorEastAsia" w:eastAsiaTheme="majorEastAsia" w:hAnsiTheme="majorEastAsia" w:cs="宋体"/>
          <w:b/>
          <w:kern w:val="0"/>
          <w:sz w:val="32"/>
          <w:szCs w:val="32"/>
        </w:rPr>
      </w:pPr>
    </w:p>
    <w:p w:rsidR="006A5FAE" w:rsidRDefault="006A5FAE" w:rsidP="006A5FAE">
      <w:pPr>
        <w:pStyle w:val="a0"/>
        <w:ind w:firstLine="340"/>
      </w:pPr>
    </w:p>
    <w:p w:rsidR="006A5FAE" w:rsidRDefault="006A5FAE" w:rsidP="006A5FAE">
      <w:pPr>
        <w:pStyle w:val="a0"/>
        <w:ind w:firstLine="340"/>
      </w:pPr>
    </w:p>
    <w:p w:rsidR="006A5FAE" w:rsidRDefault="006A5FAE" w:rsidP="006A5FAE">
      <w:pPr>
        <w:pStyle w:val="a0"/>
        <w:ind w:firstLine="340"/>
      </w:pPr>
    </w:p>
    <w:p w:rsidR="006A5FAE" w:rsidRDefault="006A5FAE" w:rsidP="006A5FAE">
      <w:pPr>
        <w:pStyle w:val="a0"/>
        <w:ind w:firstLine="340"/>
      </w:pPr>
    </w:p>
    <w:p w:rsidR="006A5FAE" w:rsidRDefault="006A5FAE" w:rsidP="006A5FAE">
      <w:pPr>
        <w:pStyle w:val="a0"/>
        <w:ind w:firstLine="340"/>
      </w:pPr>
    </w:p>
    <w:p w:rsidR="006A5FAE" w:rsidRDefault="006A5FAE" w:rsidP="006A5FAE">
      <w:pPr>
        <w:pStyle w:val="a0"/>
        <w:ind w:firstLine="340"/>
        <w:rPr>
          <w:rFonts w:hint="eastAsia"/>
        </w:rPr>
      </w:pPr>
    </w:p>
    <w:p w:rsidR="00D0563A" w:rsidRDefault="00D0563A" w:rsidP="006A5FAE">
      <w:pPr>
        <w:pStyle w:val="a0"/>
        <w:ind w:firstLine="340"/>
        <w:rPr>
          <w:rFonts w:hint="eastAsia"/>
        </w:rPr>
      </w:pPr>
    </w:p>
    <w:p w:rsidR="00D0563A" w:rsidRPr="006A5FAE" w:rsidRDefault="00D0563A" w:rsidP="006A5FAE">
      <w:pPr>
        <w:pStyle w:val="a0"/>
        <w:ind w:firstLine="340"/>
      </w:pPr>
    </w:p>
    <w:p w:rsidR="00B34E29" w:rsidRDefault="00BB391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B34E29" w:rsidRDefault="00B34E29">
      <w:pPr>
        <w:autoSpaceDE w:val="0"/>
        <w:autoSpaceDN w:val="0"/>
        <w:adjustRightInd w:val="0"/>
        <w:rPr>
          <w:rFonts w:asciiTheme="majorEastAsia" w:eastAsiaTheme="majorEastAsia" w:hAnsiTheme="majorEastAsia" w:cs="宋体"/>
          <w:b/>
          <w:kern w:val="0"/>
          <w:sz w:val="32"/>
          <w:szCs w:val="32"/>
        </w:rPr>
      </w:pPr>
    </w:p>
    <w:p w:rsidR="00B34E29" w:rsidRDefault="00BB391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B34E29">
        <w:trPr>
          <w:trHeight w:val="636"/>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B34E29" w:rsidRDefault="00BB391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B34E29">
        <w:trPr>
          <w:trHeight w:val="1278"/>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0563A" w:rsidRDefault="00BB391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D0563A" w:rsidRPr="00D0563A">
              <w:rPr>
                <w:rFonts w:asciiTheme="minorEastAsia" w:hAnsiTheme="minorEastAsia" w:cs="仿宋_GB2312" w:hint="eastAsia"/>
                <w:szCs w:val="21"/>
              </w:rPr>
              <w:t>禹州市古城中心学校图书采购项目</w:t>
            </w:r>
          </w:p>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D0563A">
              <w:rPr>
                <w:rFonts w:asciiTheme="minorEastAsia" w:hAnsiTheme="minorEastAsia" w:cs="仿宋_GB2312" w:hint="eastAsia"/>
                <w:szCs w:val="21"/>
              </w:rPr>
              <w:t>YZCG-T2019175</w:t>
            </w:r>
          </w:p>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项目地址：禹州市古城镇中心学校</w:t>
            </w:r>
          </w:p>
        </w:tc>
      </w:tr>
      <w:tr w:rsidR="00B34E29">
        <w:trPr>
          <w:trHeight w:val="1421"/>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名称：禹州市教育体育局</w:t>
            </w:r>
          </w:p>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Pr>
                <w:rFonts w:asciiTheme="minorEastAsia" w:hAnsiTheme="minorEastAsia" w:cs="仿宋_GB2312" w:hint="eastAsia"/>
                <w:szCs w:val="21"/>
              </w:rPr>
              <w:t>代先生</w:t>
            </w:r>
            <w:proofErr w:type="gramEnd"/>
            <w:r>
              <w:rPr>
                <w:rFonts w:asciiTheme="minorEastAsia" w:hAnsiTheme="minorEastAsia" w:cs="仿宋_GB2312" w:hint="eastAsia"/>
                <w:szCs w:val="21"/>
              </w:rPr>
              <w:t xml:space="preserve">                   电话：0374-8880023</w:t>
            </w:r>
          </w:p>
        </w:tc>
      </w:tr>
      <w:tr w:rsidR="00B34E29">
        <w:trPr>
          <w:trHeight w:val="323"/>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地址：禹州市行政服务中心楼9楼</w:t>
            </w:r>
          </w:p>
          <w:p w:rsidR="00B34E29" w:rsidRDefault="00BB391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联系人：艾先生               电话：0374-2077111</w:t>
            </w:r>
          </w:p>
        </w:tc>
      </w:tr>
      <w:tr w:rsidR="00B34E29">
        <w:trPr>
          <w:trHeight w:val="9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B34E29" w:rsidRDefault="00BB391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B34E29" w:rsidRDefault="00BB391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B34E29" w:rsidRDefault="00BB391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B34E29" w:rsidRDefault="00BB391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B34E29" w:rsidRDefault="00BB391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lastRenderedPageBreak/>
              <w:t>③财政部门认可的政府采购专业担保机构的证明文件和担保机构出具的投标担保函。</w:t>
            </w:r>
          </w:p>
          <w:p w:rsidR="00B34E29" w:rsidRDefault="00BB391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B34E29" w:rsidRDefault="00BB391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B34E29" w:rsidRDefault="00BB391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B34E29" w:rsidRDefault="00BB391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B34E29" w:rsidRDefault="00BB391E">
            <w:pPr>
              <w:spacing w:line="360" w:lineRule="auto"/>
              <w:rPr>
                <w:rFonts w:asciiTheme="minorEastAsia" w:hAnsiTheme="minorEastAsia" w:hint="eastAsia"/>
                <w:bCs/>
                <w:szCs w:val="21"/>
              </w:rPr>
            </w:pPr>
            <w:r>
              <w:rPr>
                <w:rFonts w:asciiTheme="minorEastAsia" w:hAnsiTheme="minorEastAsia" w:hint="eastAsia"/>
                <w:bCs/>
                <w:szCs w:val="21"/>
              </w:rPr>
              <w:t>②供应商具备履行合同所必须的设备和专业技术能力承诺函或声明（承诺函或声明格式自拟）。</w:t>
            </w:r>
          </w:p>
          <w:p w:rsidR="0017193E" w:rsidRPr="0017193E" w:rsidRDefault="0017193E" w:rsidP="0017193E">
            <w:pPr>
              <w:autoSpaceDE w:val="0"/>
              <w:autoSpaceDN w:val="0"/>
              <w:adjustRightInd w:val="0"/>
              <w:spacing w:line="360" w:lineRule="auto"/>
              <w:ind w:right="-11"/>
              <w:rPr>
                <w:rFonts w:ascii="楷体" w:eastAsia="楷体" w:hAnsi="楷体" w:hint="eastAsia"/>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F00B7" w:rsidRPr="0017193E" w:rsidRDefault="009F00B7" w:rsidP="009F00B7">
            <w:pPr>
              <w:pStyle w:val="a0"/>
              <w:ind w:firstLineChars="0" w:firstLine="0"/>
              <w:rPr>
                <w:rFonts w:asciiTheme="minorEastAsia" w:eastAsiaTheme="minorEastAsia" w:hAnsiTheme="minorEastAsia" w:cstheme="minorBidi"/>
                <w:bCs/>
                <w:color w:val="FF0000"/>
                <w:kern w:val="2"/>
                <w:sz w:val="21"/>
                <w:szCs w:val="21"/>
              </w:rPr>
            </w:pPr>
            <w:r w:rsidRPr="0017193E">
              <w:rPr>
                <w:rFonts w:asciiTheme="minorEastAsia" w:eastAsiaTheme="minorEastAsia" w:hAnsiTheme="minorEastAsia" w:cstheme="minorBidi" w:hint="eastAsia"/>
                <w:bCs/>
                <w:color w:val="FF0000"/>
                <w:kern w:val="2"/>
                <w:sz w:val="21"/>
                <w:szCs w:val="21"/>
              </w:rPr>
              <w:t>3、供应商须提供2016年1月1日以来图书项目业绩合同或中标通知书</w:t>
            </w:r>
            <w:r w:rsidR="00272238" w:rsidRPr="0017193E">
              <w:rPr>
                <w:rFonts w:asciiTheme="minorEastAsia" w:eastAsiaTheme="minorEastAsia" w:hAnsiTheme="minorEastAsia" w:cstheme="minorBidi" w:hint="eastAsia"/>
                <w:bCs/>
                <w:color w:val="FF0000"/>
                <w:kern w:val="2"/>
                <w:sz w:val="21"/>
                <w:szCs w:val="21"/>
              </w:rPr>
              <w:t>否则为无效响应文件</w:t>
            </w:r>
          </w:p>
          <w:p w:rsidR="00B34E29" w:rsidRDefault="00BB391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B34E29" w:rsidRDefault="00BB391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B34E29" w:rsidRDefault="00BB391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B34E29" w:rsidRDefault="00BB391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B34E29" w:rsidRDefault="00BB391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3" w:history="1">
              <w:r>
                <w:rPr>
                  <w:rFonts w:cs="宋体" w:hint="eastAsia"/>
                  <w:kern w:val="0"/>
                </w:rPr>
                <w:t>www.creditchina.gov.cn</w:t>
              </w:r>
            </w:hyperlink>
            <w:r>
              <w:rPr>
                <w:rFonts w:asciiTheme="minorEastAsia" w:hAnsiTheme="minorEastAsia" w:cs="宋体" w:hint="eastAsia"/>
                <w:kern w:val="0"/>
                <w:szCs w:val="21"/>
              </w:rPr>
              <w:t>）</w:t>
            </w:r>
          </w:p>
          <w:p w:rsidR="00B34E29" w:rsidRDefault="00BB391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B34E29" w:rsidRDefault="00BB391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4" w:history="1">
              <w:r>
                <w:rPr>
                  <w:rFonts w:cs="宋体"/>
                  <w:kern w:val="0"/>
                </w:rPr>
                <w:t>www.gsxt.gov.cn</w:t>
              </w:r>
            </w:hyperlink>
            <w:r>
              <w:rPr>
                <w:rFonts w:asciiTheme="minorEastAsia" w:hAnsiTheme="minorEastAsia" w:cs="宋体" w:hint="eastAsia"/>
                <w:kern w:val="0"/>
                <w:szCs w:val="21"/>
              </w:rPr>
              <w:t>）</w:t>
            </w:r>
          </w:p>
          <w:p w:rsidR="00B34E29" w:rsidRDefault="00BB391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B34E29" w:rsidRDefault="00BB391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B34E29" w:rsidRDefault="00BB391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B34E29" w:rsidRDefault="00BB391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B34E29" w:rsidRDefault="00BB391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B34E29" w:rsidRDefault="0017193E">
            <w:pPr>
              <w:autoSpaceDE w:val="0"/>
              <w:autoSpaceDN w:val="0"/>
              <w:spacing w:line="360" w:lineRule="auto"/>
              <w:contextualSpacing/>
              <w:rPr>
                <w:rFonts w:asciiTheme="minorEastAsia" w:hAnsiTheme="minorEastAsia" w:cs="仿宋_GB2312"/>
                <w:szCs w:val="21"/>
              </w:rPr>
            </w:pPr>
            <w:r>
              <w:rPr>
                <w:rFonts w:asciiTheme="minorEastAsia" w:hAnsiTheme="minorEastAsia" w:cs="宋体" w:hint="eastAsia"/>
                <w:kern w:val="0"/>
                <w:szCs w:val="21"/>
              </w:rPr>
              <w:t>八、被委托人</w:t>
            </w:r>
            <w:r w:rsidR="00BB391E">
              <w:rPr>
                <w:rFonts w:asciiTheme="minorEastAsia" w:hAnsiTheme="minorEastAsia" w:cs="宋体" w:hint="eastAsia"/>
                <w:kern w:val="0"/>
                <w:szCs w:val="21"/>
              </w:rPr>
              <w:t>须是本单位职工，须提供公司为本人缴纳社会保险证明；</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B34E29" w:rsidRDefault="00BB391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 xml:space="preserve">本项目 </w:t>
            </w:r>
            <w:r w:rsidR="0025419C">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25419C">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B34E29" w:rsidRDefault="00D0563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微软雅黑" w:hint="eastAsia"/>
                <w:b/>
                <w:color w:val="FF0000"/>
                <w:szCs w:val="21"/>
              </w:rPr>
              <w:t>18</w:t>
            </w:r>
            <w:r w:rsidR="00BB391E">
              <w:rPr>
                <w:rFonts w:asciiTheme="minorEastAsia" w:hAnsiTheme="minorEastAsia" w:cs="微软雅黑" w:hint="eastAsia"/>
                <w:b/>
                <w:color w:val="FF0000"/>
                <w:szCs w:val="21"/>
              </w:rPr>
              <w:t>万</w:t>
            </w:r>
            <w:r w:rsidR="00BB391E">
              <w:rPr>
                <w:rFonts w:asciiTheme="minorEastAsia" w:hAnsiTheme="minorEastAsia" w:cs="微软雅黑" w:hint="eastAsia"/>
                <w:b/>
                <w:color w:val="FF0000"/>
                <w:szCs w:val="21"/>
                <w:lang w:val="zh-CN"/>
              </w:rPr>
              <w:t>元</w:t>
            </w:r>
            <w:r w:rsidR="00BB391E">
              <w:rPr>
                <w:rFonts w:asciiTheme="minorEastAsia" w:hAnsiTheme="minorEastAsia" w:cs="宋体" w:hint="eastAsia"/>
                <w:bCs/>
                <w:szCs w:val="21"/>
                <w:lang w:val="zh-CN"/>
              </w:rPr>
              <w:t>，超出预算金额的响应无效。</w:t>
            </w:r>
          </w:p>
        </w:tc>
      </w:tr>
      <w:tr w:rsidR="00B34E29">
        <w:trPr>
          <w:trHeight w:val="907"/>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B34E29" w:rsidRDefault="002541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不组织</w:t>
            </w:r>
          </w:p>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B34E29">
        <w:trPr>
          <w:trHeight w:val="907"/>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B34E29" w:rsidRDefault="002541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不召开</w:t>
            </w:r>
          </w:p>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B34E29" w:rsidRDefault="0025419C">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 xml:space="preserve">不允许    </w:t>
            </w:r>
            <w:r w:rsidR="00BB391E">
              <w:rPr>
                <w:rFonts w:asciiTheme="minorEastAsia" w:hAnsiTheme="minorEastAsia" w:cs="宋体" w:hint="eastAsia"/>
                <w:b/>
                <w:bCs/>
                <w:szCs w:val="21"/>
                <w:lang w:val="zh-CN"/>
              </w:rPr>
              <w:t>□</w:t>
            </w:r>
            <w:r w:rsidR="00BB391E">
              <w:rPr>
                <w:rFonts w:asciiTheme="minorEastAsia" w:hAnsiTheme="minorEastAsia" w:hint="eastAsia"/>
                <w:szCs w:val="21"/>
              </w:rPr>
              <w:t>允许</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B34E29" w:rsidRDefault="00BB391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B34E29" w:rsidRDefault="00BB391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B34E29" w:rsidRDefault="0025419C">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 xml:space="preserve">不允许   </w:t>
            </w:r>
            <w:r w:rsidR="00BB391E">
              <w:rPr>
                <w:rFonts w:asciiTheme="minorEastAsia" w:hAnsiTheme="minorEastAsia" w:cs="宋体" w:hint="eastAsia"/>
                <w:b/>
                <w:bCs/>
                <w:szCs w:val="21"/>
                <w:lang w:val="zh-CN"/>
              </w:rPr>
              <w:t>□</w:t>
            </w:r>
            <w:r w:rsidR="00BB391E">
              <w:rPr>
                <w:rFonts w:asciiTheme="minorEastAsia" w:hAnsiTheme="minorEastAsia" w:cs="仿宋_GB2312" w:hint="eastAsia"/>
                <w:szCs w:val="21"/>
              </w:rPr>
              <w:t>允许</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FF0000"/>
                <w:sz w:val="32"/>
                <w:szCs w:val="32"/>
                <w:lang w:val="zh-CN"/>
              </w:rPr>
              <w:t>2019年</w:t>
            </w:r>
            <w:r>
              <w:rPr>
                <w:rFonts w:asciiTheme="minorEastAsia" w:hAnsiTheme="minorEastAsia" w:cs="仿宋_GB2312" w:hint="eastAsia"/>
                <w:color w:val="FF0000"/>
                <w:sz w:val="32"/>
                <w:szCs w:val="32"/>
              </w:rPr>
              <w:t xml:space="preserve"> </w:t>
            </w:r>
            <w:r w:rsidR="006A5FAE">
              <w:rPr>
                <w:rFonts w:asciiTheme="minorEastAsia" w:hAnsiTheme="minorEastAsia" w:cs="仿宋_GB2312" w:hint="eastAsia"/>
                <w:color w:val="FF0000"/>
                <w:sz w:val="32"/>
                <w:szCs w:val="32"/>
              </w:rPr>
              <w:t>8</w:t>
            </w:r>
            <w:r>
              <w:rPr>
                <w:rFonts w:asciiTheme="minorEastAsia" w:hAnsiTheme="minorEastAsia" w:cs="仿宋_GB2312" w:hint="eastAsia"/>
                <w:color w:val="FF0000"/>
                <w:sz w:val="32"/>
                <w:szCs w:val="32"/>
              </w:rPr>
              <w:t xml:space="preserve"> </w:t>
            </w:r>
            <w:r>
              <w:rPr>
                <w:rFonts w:asciiTheme="minorEastAsia" w:hAnsiTheme="minorEastAsia" w:cs="仿宋_GB2312" w:hint="eastAsia"/>
                <w:color w:val="FF0000"/>
                <w:sz w:val="32"/>
                <w:szCs w:val="32"/>
                <w:lang w:val="zh-CN"/>
              </w:rPr>
              <w:t>月</w:t>
            </w:r>
            <w:r>
              <w:rPr>
                <w:rFonts w:asciiTheme="minorEastAsia" w:hAnsiTheme="minorEastAsia" w:cs="仿宋_GB2312" w:hint="eastAsia"/>
                <w:color w:val="FF0000"/>
                <w:sz w:val="32"/>
                <w:szCs w:val="32"/>
              </w:rPr>
              <w:t xml:space="preserve"> </w:t>
            </w:r>
            <w:r w:rsidR="00D0563A">
              <w:rPr>
                <w:rFonts w:asciiTheme="minorEastAsia" w:hAnsiTheme="minorEastAsia" w:cs="仿宋_GB2312" w:hint="eastAsia"/>
                <w:color w:val="FF0000"/>
                <w:sz w:val="32"/>
                <w:szCs w:val="32"/>
              </w:rPr>
              <w:t>21</w:t>
            </w:r>
            <w:r>
              <w:rPr>
                <w:rFonts w:asciiTheme="minorEastAsia" w:hAnsiTheme="minorEastAsia" w:cs="仿宋_GB2312" w:hint="eastAsia"/>
                <w:color w:val="FF0000"/>
                <w:sz w:val="32"/>
                <w:szCs w:val="32"/>
                <w:lang w:val="zh-CN"/>
              </w:rPr>
              <w:t>日</w:t>
            </w:r>
            <w:r>
              <w:rPr>
                <w:rFonts w:asciiTheme="minorEastAsia" w:hAnsiTheme="minorEastAsia" w:cs="仿宋_GB2312" w:hint="eastAsia"/>
                <w:color w:val="FF0000"/>
                <w:sz w:val="32"/>
                <w:szCs w:val="32"/>
              </w:rPr>
              <w:t xml:space="preserve"> </w:t>
            </w:r>
            <w:r w:rsidR="006A5FAE">
              <w:rPr>
                <w:rFonts w:asciiTheme="minorEastAsia" w:hAnsiTheme="minorEastAsia" w:cs="仿宋_GB2312" w:hint="eastAsia"/>
                <w:color w:val="FF0000"/>
                <w:sz w:val="32"/>
                <w:szCs w:val="32"/>
              </w:rPr>
              <w:t>15</w:t>
            </w:r>
            <w:r>
              <w:rPr>
                <w:rFonts w:asciiTheme="minorEastAsia" w:hAnsiTheme="minorEastAsia" w:cs="仿宋_GB2312" w:hint="eastAsia"/>
                <w:color w:val="FF0000"/>
                <w:sz w:val="32"/>
                <w:szCs w:val="32"/>
              </w:rPr>
              <w:t xml:space="preserve"> </w:t>
            </w:r>
            <w:r>
              <w:rPr>
                <w:rFonts w:asciiTheme="minorEastAsia" w:hAnsiTheme="minorEastAsia" w:cs="仿宋_GB2312" w:hint="eastAsia"/>
                <w:color w:val="FF0000"/>
                <w:sz w:val="32"/>
                <w:szCs w:val="32"/>
                <w:lang w:val="zh-CN"/>
              </w:rPr>
              <w:t>：</w:t>
            </w:r>
            <w:r>
              <w:rPr>
                <w:rFonts w:asciiTheme="minorEastAsia" w:hAnsiTheme="minorEastAsia" w:cs="仿宋_GB2312" w:hint="eastAsia"/>
                <w:color w:val="FF0000"/>
                <w:sz w:val="32"/>
                <w:szCs w:val="32"/>
              </w:rPr>
              <w:t>00</w:t>
            </w:r>
            <w:r>
              <w:rPr>
                <w:rFonts w:asciiTheme="minorEastAsia" w:hAnsiTheme="minorEastAsia" w:cs="仿宋_GB2312" w:hint="eastAsia"/>
                <w:color w:val="FF0000"/>
                <w:szCs w:val="21"/>
                <w:lang w:val="zh-CN"/>
              </w:rPr>
              <w:t>（</w:t>
            </w:r>
            <w:r>
              <w:rPr>
                <w:rFonts w:asciiTheme="minorEastAsia" w:hAnsiTheme="minorEastAsia" w:cs="宋体" w:hint="eastAsia"/>
                <w:bCs/>
                <w:szCs w:val="21"/>
                <w:lang w:val="zh-CN"/>
              </w:rPr>
              <w:t>北京时间）</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B34E29">
        <w:trPr>
          <w:trHeight w:val="504"/>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B34E29" w:rsidRDefault="00BB391E">
            <w:pPr>
              <w:tabs>
                <w:tab w:val="left" w:pos="1260"/>
              </w:tabs>
              <w:autoSpaceDE w:val="0"/>
              <w:autoSpaceDN w:val="0"/>
              <w:spacing w:line="360" w:lineRule="auto"/>
              <w:contextualSpacing/>
              <w:rPr>
                <w:color w:val="FF0000"/>
              </w:rPr>
            </w:pPr>
            <w:r>
              <w:rPr>
                <w:rFonts w:hint="eastAsia"/>
                <w:color w:val="FF0000"/>
                <w:lang w:val="zh-CN"/>
              </w:rPr>
              <w:t>按照河南省《关于优化政府采购营商环境有关问题的通知》（</w:t>
            </w:r>
            <w:proofErr w:type="gramStart"/>
            <w:r>
              <w:rPr>
                <w:rFonts w:hint="eastAsia"/>
                <w:color w:val="FF0000"/>
                <w:lang w:val="zh-CN"/>
              </w:rPr>
              <w:t>豫财购</w:t>
            </w:r>
            <w:proofErr w:type="gramEnd"/>
            <w:r>
              <w:rPr>
                <w:rFonts w:hint="eastAsia"/>
                <w:color w:val="FF0000"/>
                <w:lang w:val="zh-CN"/>
              </w:rPr>
              <w:t>（</w:t>
            </w:r>
            <w:r>
              <w:rPr>
                <w:rFonts w:hint="eastAsia"/>
                <w:color w:val="FF0000"/>
              </w:rPr>
              <w:t>2019</w:t>
            </w:r>
            <w:r>
              <w:rPr>
                <w:rFonts w:hint="eastAsia"/>
                <w:color w:val="FF0000"/>
                <w:lang w:val="zh-CN"/>
              </w:rPr>
              <w:t>）</w:t>
            </w:r>
            <w:r>
              <w:rPr>
                <w:rFonts w:hint="eastAsia"/>
                <w:color w:val="FF0000"/>
              </w:rPr>
              <w:t>4</w:t>
            </w:r>
            <w:r>
              <w:rPr>
                <w:rFonts w:hint="eastAsia"/>
                <w:color w:val="FF0000"/>
              </w:rPr>
              <w:t>号文</w:t>
            </w:r>
            <w:r>
              <w:rPr>
                <w:rFonts w:hint="eastAsia"/>
                <w:color w:val="FF0000"/>
                <w:lang w:val="zh-CN"/>
              </w:rPr>
              <w:t>）的要求，自己</w:t>
            </w:r>
            <w:r>
              <w:rPr>
                <w:rFonts w:hint="eastAsia"/>
                <w:color w:val="FF0000"/>
              </w:rPr>
              <w:t>2019</w:t>
            </w:r>
            <w:r>
              <w:rPr>
                <w:rFonts w:hint="eastAsia"/>
                <w:color w:val="FF0000"/>
              </w:rPr>
              <w:t>年</w:t>
            </w:r>
            <w:r>
              <w:rPr>
                <w:rFonts w:hint="eastAsia"/>
                <w:color w:val="FF0000"/>
              </w:rPr>
              <w:t>8</w:t>
            </w:r>
            <w:r>
              <w:rPr>
                <w:rFonts w:hint="eastAsia"/>
                <w:color w:val="FF0000"/>
              </w:rPr>
              <w:t>月</w:t>
            </w:r>
            <w:r>
              <w:rPr>
                <w:rFonts w:hint="eastAsia"/>
                <w:color w:val="FF0000"/>
              </w:rPr>
              <w:t>1</w:t>
            </w:r>
            <w:r>
              <w:rPr>
                <w:rFonts w:hint="eastAsia"/>
                <w:color w:val="FF0000"/>
              </w:rPr>
              <w:t>日起，在全省政府采购和服务招投标活动中，不再向供应商收取投标保证金。非招标采购方式采购货物、工程和服务的，也不再向供应商收取投标保证金。</w:t>
            </w:r>
          </w:p>
          <w:p w:rsidR="00B34E29" w:rsidRDefault="00BB391E">
            <w:pPr>
              <w:tabs>
                <w:tab w:val="left" w:pos="1260"/>
              </w:tabs>
              <w:autoSpaceDE w:val="0"/>
              <w:autoSpaceDN w:val="0"/>
              <w:spacing w:line="360" w:lineRule="auto"/>
              <w:contextualSpacing/>
              <w:rPr>
                <w:rFonts w:asciiTheme="minorEastAsia" w:hAnsiTheme="minorEastAsia" w:cs="仿宋_GB2312"/>
                <w:szCs w:val="21"/>
                <w:lang w:val="zh-CN"/>
              </w:rPr>
            </w:pPr>
            <w:r>
              <w:rPr>
                <w:rFonts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B34E29">
        <w:trPr>
          <w:trHeight w:val="156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B34E29" w:rsidRDefault="00BB391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lastRenderedPageBreak/>
              <w:t>质疑截止时间</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谈判公告期满之日起七个工作日</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B34E29" w:rsidRDefault="0025419C">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BB391E">
              <w:rPr>
                <w:rFonts w:ascii="新宋体" w:eastAsia="新宋体" w:hAnsi="新宋体" w:hint="eastAsia"/>
                <w:b/>
                <w:szCs w:val="21"/>
              </w:rPr>
              <w:instrText>eq \o\ac(□,√)</w:instrText>
            </w:r>
            <w:r>
              <w:rPr>
                <w:rFonts w:ascii="新宋体" w:eastAsia="新宋体" w:hAnsi="新宋体"/>
                <w:b/>
                <w:szCs w:val="21"/>
              </w:rPr>
              <w:fldChar w:fldCharType="end"/>
            </w:r>
            <w:r w:rsidR="00BB391E">
              <w:rPr>
                <w:rFonts w:ascii="新宋体" w:eastAsia="新宋体" w:hAnsi="新宋体" w:hint="eastAsia"/>
                <w:szCs w:val="21"/>
              </w:rPr>
              <w:t>电子响应文件：成功上传至《全国公共资源交易平台（河南省·许昌市）》公共资源交易系统加密电子响应文件1份</w:t>
            </w:r>
            <w:r w:rsidR="00BB391E">
              <w:rPr>
                <w:rFonts w:hAnsi="宋体" w:cs="宋体" w:hint="eastAsia"/>
                <w:szCs w:val="21"/>
                <w:lang w:val="zh-CN"/>
              </w:rPr>
              <w:t>（文件格式为：</w:t>
            </w:r>
            <w:r w:rsidR="00BB391E">
              <w:rPr>
                <w:rFonts w:hAnsi="宋体" w:cs="宋体" w:hint="eastAsia"/>
                <w:szCs w:val="21"/>
                <w:lang w:val="zh-CN"/>
              </w:rPr>
              <w:t xml:space="preserve"> XXX</w:t>
            </w:r>
            <w:r w:rsidR="00BB391E">
              <w:rPr>
                <w:rFonts w:hAnsi="宋体" w:cs="宋体" w:hint="eastAsia"/>
                <w:szCs w:val="21"/>
                <w:lang w:val="zh-CN"/>
              </w:rPr>
              <w:t>公司</w:t>
            </w:r>
            <w:r w:rsidR="00BB391E">
              <w:rPr>
                <w:rFonts w:hAnsi="宋体" w:cs="宋体" w:hint="eastAsia"/>
                <w:szCs w:val="21"/>
                <w:lang w:val="zh-CN"/>
              </w:rPr>
              <w:t>XXX</w:t>
            </w:r>
            <w:r w:rsidR="00BB391E">
              <w:rPr>
                <w:rFonts w:hAnsi="宋体" w:cs="宋体" w:hint="eastAsia"/>
                <w:szCs w:val="21"/>
                <w:lang w:val="zh-CN"/>
              </w:rPr>
              <w:t>项目编号</w:t>
            </w:r>
            <w:r w:rsidR="00BB391E">
              <w:rPr>
                <w:rFonts w:hAnsi="宋体" w:cs="宋体" w:hint="eastAsia"/>
                <w:szCs w:val="21"/>
                <w:lang w:val="zh-CN"/>
              </w:rPr>
              <w:t>.file</w:t>
            </w:r>
            <w:r w:rsidR="00BB391E">
              <w:rPr>
                <w:rFonts w:hAnsi="宋体" w:cs="宋体" w:hint="eastAsia"/>
                <w:szCs w:val="21"/>
                <w:lang w:val="zh-CN"/>
              </w:rPr>
              <w:t>）。</w:t>
            </w:r>
            <w:r w:rsidR="00BB391E">
              <w:rPr>
                <w:rFonts w:ascii="新宋体" w:eastAsia="新宋体" w:hAnsi="新宋体" w:hint="eastAsia"/>
                <w:szCs w:val="21"/>
              </w:rPr>
              <w:t>使用电子介质存储的备份文件1份（文件格式为：名称为“备份”的文件夹）。</w:t>
            </w:r>
          </w:p>
          <w:p w:rsidR="00B34E29" w:rsidRDefault="0025419C">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BB391E">
              <w:rPr>
                <w:rFonts w:ascii="新宋体" w:eastAsia="新宋体" w:hAnsi="新宋体" w:hint="eastAsia"/>
                <w:b/>
                <w:szCs w:val="21"/>
              </w:rPr>
              <w:instrText>eq \o\ac(□,√)</w:instrText>
            </w:r>
            <w:r>
              <w:rPr>
                <w:rFonts w:ascii="新宋体" w:eastAsia="新宋体" w:hAnsi="新宋体"/>
                <w:b/>
                <w:szCs w:val="21"/>
              </w:rPr>
              <w:fldChar w:fldCharType="end"/>
            </w:r>
            <w:r w:rsidR="00BB391E">
              <w:rPr>
                <w:rFonts w:ascii="新宋体" w:eastAsia="新宋体" w:hAnsi="新宋体" w:hint="eastAsia"/>
                <w:szCs w:val="21"/>
              </w:rPr>
              <w:t>纸质响应文件：</w:t>
            </w:r>
            <w:r w:rsidR="00BB391E">
              <w:rPr>
                <w:rFonts w:asciiTheme="minorEastAsia" w:hAnsiTheme="minorEastAsia" w:cs="仿宋_GB2312" w:hint="eastAsia"/>
                <w:szCs w:val="21"/>
              </w:rPr>
              <w:t>正本</w:t>
            </w:r>
            <w:r w:rsidR="00BB391E">
              <w:rPr>
                <w:rFonts w:asciiTheme="minorEastAsia" w:hAnsiTheme="minorEastAsia" w:cs="仿宋_GB2312" w:hint="eastAsia"/>
                <w:b/>
                <w:szCs w:val="21"/>
              </w:rPr>
              <w:t>一</w:t>
            </w:r>
            <w:r w:rsidR="00BB391E">
              <w:rPr>
                <w:rFonts w:asciiTheme="minorEastAsia" w:hAnsiTheme="minorEastAsia" w:cs="仿宋_GB2312" w:hint="eastAsia"/>
                <w:szCs w:val="21"/>
              </w:rPr>
              <w:t>份，</w:t>
            </w:r>
            <w:r w:rsidR="00BB391E">
              <w:rPr>
                <w:rFonts w:ascii="新宋体" w:eastAsia="新宋体" w:hAnsi="新宋体" w:hint="eastAsia"/>
                <w:szCs w:val="21"/>
              </w:rPr>
              <w:t>副本一份</w:t>
            </w:r>
            <w:r w:rsidR="00BB391E">
              <w:rPr>
                <w:rFonts w:asciiTheme="minorEastAsia" w:hAnsiTheme="minorEastAsia" w:cs="仿宋_GB2312" w:hint="eastAsia"/>
                <w:szCs w:val="21"/>
              </w:rPr>
              <w:t>。使用</w:t>
            </w:r>
            <w:r w:rsidR="00BB391E">
              <w:rPr>
                <w:rFonts w:ascii="新宋体" w:eastAsia="新宋体" w:hAnsi="新宋体" w:hint="eastAsia"/>
                <w:szCs w:val="21"/>
              </w:rPr>
              <w:t>格式为“投标文件（供打印）.PDF”的文件</w:t>
            </w:r>
          </w:p>
          <w:p w:rsidR="00B34E29" w:rsidRDefault="00BB391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B34E29" w:rsidRDefault="0025419C">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BB391E">
              <w:rPr>
                <w:rFonts w:ascii="新宋体" w:eastAsia="新宋体" w:hAnsi="新宋体" w:hint="eastAsia"/>
                <w:b/>
                <w:szCs w:val="21"/>
              </w:rPr>
              <w:instrText>eq \o\ac(□,√)</w:instrText>
            </w:r>
            <w:r>
              <w:rPr>
                <w:rFonts w:ascii="新宋体" w:eastAsia="新宋体" w:hAnsi="新宋体"/>
                <w:b/>
                <w:szCs w:val="21"/>
              </w:rPr>
              <w:fldChar w:fldCharType="end"/>
            </w:r>
            <w:r w:rsidR="00BB391E">
              <w:rPr>
                <w:rFonts w:ascii="新宋体" w:eastAsia="新宋体" w:hAnsi="新宋体" w:hint="eastAsia"/>
                <w:szCs w:val="21"/>
              </w:rPr>
              <w:t>电子响应文件：按谈判文件要求加盖供应商电子印章和法人电子印章。</w:t>
            </w:r>
          </w:p>
          <w:p w:rsidR="00B34E29" w:rsidRDefault="0025419C">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BB391E">
              <w:rPr>
                <w:rFonts w:ascii="新宋体" w:eastAsia="新宋体" w:hAnsi="新宋体" w:hint="eastAsia"/>
                <w:b/>
                <w:szCs w:val="21"/>
              </w:rPr>
              <w:instrText>eq \o\ac(□,√)</w:instrText>
            </w:r>
            <w:r>
              <w:rPr>
                <w:rFonts w:ascii="新宋体" w:eastAsia="新宋体" w:hAnsi="新宋体"/>
                <w:b/>
                <w:szCs w:val="21"/>
              </w:rPr>
              <w:fldChar w:fldCharType="end"/>
            </w:r>
            <w:r w:rsidR="00BB391E">
              <w:rPr>
                <w:rFonts w:ascii="新宋体" w:eastAsia="新宋体" w:hAnsi="新宋体" w:hint="eastAsia"/>
                <w:szCs w:val="21"/>
              </w:rPr>
              <w:t>纸质响应文件：投标文件封面加盖供应商公章（响应文件是指供应商电子响应文件制作完成后生成的后缀名为</w:t>
            </w:r>
            <w:r w:rsidR="00BB391E">
              <w:rPr>
                <w:rFonts w:hAnsi="宋体" w:hint="eastAsia"/>
                <w:color w:val="000000"/>
                <w:szCs w:val="21"/>
              </w:rPr>
              <w:t>“</w:t>
            </w:r>
            <w:r w:rsidR="00BB391E">
              <w:rPr>
                <w:rFonts w:hAnsi="宋体" w:hint="eastAsia"/>
                <w:color w:val="000000"/>
                <w:szCs w:val="21"/>
              </w:rPr>
              <w:t>.PDF</w:t>
            </w:r>
            <w:r w:rsidR="00BB391E">
              <w:rPr>
                <w:rFonts w:hAnsi="宋体" w:hint="eastAsia"/>
                <w:color w:val="000000"/>
                <w:szCs w:val="21"/>
              </w:rPr>
              <w:t>”的文件</w:t>
            </w:r>
            <w:r w:rsidR="00BB391E">
              <w:rPr>
                <w:rFonts w:ascii="新宋体" w:eastAsia="新宋体" w:hAnsi="新宋体" w:hint="eastAsia"/>
                <w:szCs w:val="21"/>
              </w:rPr>
              <w:t>打印的纸质响应文件）。</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B34E29" w:rsidRDefault="0025419C">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BB391E">
              <w:rPr>
                <w:rFonts w:ascii="新宋体" w:eastAsia="新宋体" w:hAnsi="新宋体" w:hint="eastAsia"/>
                <w:b/>
                <w:szCs w:val="21"/>
              </w:rPr>
              <w:instrText>eq \o\ac(□,√)</w:instrText>
            </w:r>
            <w:r>
              <w:rPr>
                <w:rFonts w:ascii="新宋体" w:eastAsia="新宋体" w:hAnsi="新宋体"/>
                <w:b/>
                <w:szCs w:val="21"/>
              </w:rPr>
              <w:fldChar w:fldCharType="end"/>
            </w:r>
            <w:r w:rsidR="00BB391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B34E29" w:rsidRDefault="00BB391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B34E29">
        <w:trPr>
          <w:trHeight w:val="699"/>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Pr>
                <w:rFonts w:asciiTheme="minorEastAsia" w:hAnsiTheme="minorEastAsia" w:cs="仿宋_GB2312" w:hint="eastAsia"/>
                <w:szCs w:val="21"/>
              </w:rPr>
              <w:t>g禹州</w:t>
            </w:r>
            <w:r>
              <w:rPr>
                <w:rFonts w:asciiTheme="minorEastAsia" w:hAnsiTheme="minorEastAsia" w:cs="仿宋_GB2312" w:hint="eastAsia"/>
                <w:szCs w:val="21"/>
                <w:lang w:val="zh-CN"/>
              </w:rPr>
              <w:t>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B34E29" w:rsidRDefault="002541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无要求</w:t>
            </w:r>
          </w:p>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B34E29" w:rsidRDefault="0025419C">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不收取</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w:t>
            </w:r>
          </w:p>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lastRenderedPageBreak/>
              <w:t>需提交的资料</w:t>
            </w:r>
          </w:p>
        </w:tc>
        <w:tc>
          <w:tcPr>
            <w:tcW w:w="6813" w:type="dxa"/>
            <w:vAlign w:val="center"/>
          </w:tcPr>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成交供应商在接到成交通知时，须</w:t>
            </w:r>
            <w:r>
              <w:rPr>
                <w:rFonts w:ascii="新宋体" w:eastAsia="新宋体" w:hAnsi="新宋体" w:hint="eastAsia"/>
                <w:szCs w:val="21"/>
              </w:rPr>
              <w:t>向禹州市公共资源交易中心交易见证</w:t>
            </w:r>
            <w:r>
              <w:rPr>
                <w:rFonts w:ascii="新宋体" w:eastAsia="新宋体" w:hAnsi="新宋体" w:hint="eastAsia"/>
                <w:szCs w:val="21"/>
              </w:rPr>
              <w:lastRenderedPageBreak/>
              <w:t>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B34E29" w:rsidRDefault="00BB391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B34E29" w:rsidRDefault="0025419C">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BB391E">
              <w:rPr>
                <w:rFonts w:asciiTheme="minorEastAsia" w:hAnsiTheme="minorEastAsia" w:cs="宋体" w:hint="eastAsia"/>
                <w:b/>
                <w:color w:val="000000"/>
                <w:kern w:val="0"/>
                <w:szCs w:val="21"/>
                <w:lang w:val="zh-CN"/>
              </w:rPr>
              <w:instrText>eq \o\ac(□,</w:instrText>
            </w:r>
            <w:r w:rsidR="00BB391E">
              <w:rPr>
                <w:rFonts w:asciiTheme="minorEastAsia" w:hAnsiTheme="minorEastAsia" w:cs="宋体" w:hint="eastAsia"/>
                <w:b/>
                <w:color w:val="000000"/>
                <w:kern w:val="0"/>
                <w:position w:val="2"/>
                <w:szCs w:val="21"/>
                <w:lang w:val="zh-CN"/>
              </w:rPr>
              <w:instrText>√</w:instrText>
            </w:r>
            <w:r w:rsidR="00BB391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B391E">
              <w:rPr>
                <w:rFonts w:asciiTheme="minorEastAsia" w:hAnsiTheme="minorEastAsia" w:cs="宋体" w:hint="eastAsia"/>
                <w:bCs/>
                <w:szCs w:val="21"/>
                <w:lang w:val="zh-CN"/>
              </w:rPr>
              <w:t>是。</w:t>
            </w:r>
            <w:r w:rsidR="00BB391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BB391E">
              <w:rPr>
                <w:rFonts w:hAnsi="宋体" w:cs="宋体" w:hint="eastAsia"/>
                <w:szCs w:val="21"/>
                <w:lang w:val="zh-CN"/>
              </w:rPr>
              <w:t>本谈判</w:t>
            </w:r>
            <w:proofErr w:type="gramEnd"/>
            <w:r w:rsidR="00BB391E">
              <w:rPr>
                <w:rFonts w:hAnsi="宋体" w:cs="宋体" w:hint="eastAsia"/>
                <w:szCs w:val="21"/>
                <w:lang w:val="zh-CN"/>
              </w:rPr>
              <w:t>文件第六章另有要求提供原件的除外）。</w:t>
            </w:r>
          </w:p>
          <w:p w:rsidR="00B34E29" w:rsidRDefault="00BB391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B34E29">
        <w:trPr>
          <w:trHeight w:val="510"/>
          <w:jc w:val="center"/>
        </w:trPr>
        <w:tc>
          <w:tcPr>
            <w:tcW w:w="806" w:type="dxa"/>
            <w:vAlign w:val="center"/>
          </w:tcPr>
          <w:p w:rsidR="00B34E29" w:rsidRDefault="00BB391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B34E29" w:rsidRDefault="00BB391E">
            <w:pPr>
              <w:autoSpaceDE w:val="0"/>
              <w:autoSpaceDN w:val="0"/>
              <w:adjustRightInd w:val="0"/>
              <w:spacing w:line="360" w:lineRule="auto"/>
              <w:jc w:val="center"/>
              <w:rPr>
                <w:rFonts w:asciiTheme="minorEastAsia" w:hAnsiTheme="minorEastAsia" w:cs="宋体"/>
                <w:bCs/>
                <w:color w:val="FF0000"/>
                <w:szCs w:val="21"/>
                <w:lang w:val="zh-CN"/>
              </w:rPr>
            </w:pPr>
            <w:r>
              <w:rPr>
                <w:rFonts w:asciiTheme="minorEastAsia" w:hAnsiTheme="minorEastAsia" w:cs="宋体" w:hint="eastAsia"/>
                <w:bCs/>
                <w:color w:val="FF0000"/>
                <w:szCs w:val="21"/>
                <w:lang w:val="zh-CN"/>
              </w:rPr>
              <w:t>特别提示</w:t>
            </w:r>
          </w:p>
        </w:tc>
        <w:tc>
          <w:tcPr>
            <w:tcW w:w="6813" w:type="dxa"/>
            <w:vAlign w:val="center"/>
          </w:tcPr>
          <w:p w:rsidR="00B34E29" w:rsidRDefault="00BB391E">
            <w:pPr>
              <w:autoSpaceDE w:val="0"/>
              <w:autoSpaceDN w:val="0"/>
              <w:adjustRightInd w:val="0"/>
              <w:spacing w:line="360" w:lineRule="auto"/>
              <w:contextualSpacing/>
              <w:rPr>
                <w:rFonts w:ascii="ˎ̥" w:hAnsi="ˎ̥"/>
                <w:color w:val="FF0000"/>
              </w:rPr>
            </w:pPr>
            <w:r>
              <w:rPr>
                <w:rFonts w:ascii="ˎ̥" w:hAnsi="ˎ̥" w:hint="eastAsia"/>
                <w:color w:val="FF0000"/>
              </w:rPr>
              <w:t>按照《关于推进全流程电子化交易和在线监管工作有关问题的通知》（许公管办</w:t>
            </w:r>
            <w:r>
              <w:rPr>
                <w:rFonts w:ascii="ˎ̥" w:hAnsi="ˎ̥" w:hint="eastAsia"/>
                <w:color w:val="FF0000"/>
              </w:rPr>
              <w:t>[2019]3</w:t>
            </w:r>
            <w:r>
              <w:rPr>
                <w:rFonts w:ascii="ˎ̥" w:hAnsi="ˎ̥" w:hint="eastAsia"/>
                <w:color w:val="FF0000"/>
              </w:rPr>
              <w:t>号）规定：</w:t>
            </w:r>
          </w:p>
          <w:p w:rsidR="00B34E29" w:rsidRDefault="00BB391E">
            <w:pPr>
              <w:autoSpaceDE w:val="0"/>
              <w:autoSpaceDN w:val="0"/>
              <w:adjustRightInd w:val="0"/>
              <w:spacing w:line="360" w:lineRule="auto"/>
              <w:contextualSpacing/>
              <w:rPr>
                <w:rFonts w:ascii="ˎ̥" w:hAnsi="ˎ̥"/>
                <w:color w:val="FF0000"/>
              </w:rPr>
            </w:pPr>
            <w:r>
              <w:rPr>
                <w:rFonts w:ascii="ˎ̥" w:hAnsi="ˎ̥" w:hint="eastAsia"/>
                <w:color w:val="FF0000"/>
              </w:rPr>
              <w:t>不同供应商电子响应文件制作硬件特征码（网卡</w:t>
            </w:r>
            <w:r>
              <w:rPr>
                <w:rFonts w:ascii="ˎ̥" w:hAnsi="ˎ̥" w:hint="eastAsia"/>
                <w:color w:val="FF0000"/>
              </w:rPr>
              <w:t>MAC</w:t>
            </w:r>
            <w:r>
              <w:rPr>
                <w:rFonts w:ascii="ˎ̥" w:hAnsi="ˎ̥" w:hint="eastAsia"/>
                <w:color w:val="FF0000"/>
              </w:rPr>
              <w:t>地址、</w:t>
            </w:r>
            <w:r>
              <w:rPr>
                <w:rFonts w:ascii="ˎ̥" w:hAnsi="ˎ̥" w:hint="eastAsia"/>
                <w:color w:val="FF0000"/>
              </w:rPr>
              <w:t>CPU</w:t>
            </w:r>
            <w:r>
              <w:rPr>
                <w:rFonts w:ascii="ˎ̥" w:hAnsi="ˎ̥" w:hint="eastAsia"/>
                <w:color w:val="FF0000"/>
              </w:rPr>
              <w:t>序号、硬盘序列号等）雷同时，视为‘</w:t>
            </w:r>
            <w:r>
              <w:rPr>
                <w:rFonts w:ascii="ˎ̥" w:hAnsi="ˎ̥"/>
                <w:color w:val="FF0000"/>
              </w:rPr>
              <w:t>不同</w:t>
            </w:r>
            <w:r>
              <w:rPr>
                <w:rFonts w:ascii="ˎ̥" w:hAnsi="ˎ̥" w:hint="eastAsia"/>
                <w:color w:val="FF0000"/>
              </w:rPr>
              <w:t>供应商</w:t>
            </w:r>
            <w:r>
              <w:rPr>
                <w:rFonts w:ascii="ˎ̥" w:hAnsi="ˎ̥"/>
                <w:color w:val="FF0000"/>
              </w:rPr>
              <w:t>的</w:t>
            </w:r>
            <w:r>
              <w:rPr>
                <w:rFonts w:ascii="ˎ̥" w:hAnsi="ˎ̥" w:hint="eastAsia"/>
                <w:color w:val="FF0000"/>
              </w:rPr>
              <w:t>响应</w:t>
            </w:r>
            <w:r>
              <w:rPr>
                <w:rFonts w:ascii="ˎ̥" w:hAnsi="ˎ̥"/>
                <w:color w:val="FF0000"/>
              </w:rPr>
              <w:t>文件由同一单位或者个人编制</w:t>
            </w:r>
            <w:r>
              <w:rPr>
                <w:rFonts w:ascii="ˎ̥" w:hAnsi="ˎ̥" w:hint="eastAsia"/>
                <w:color w:val="FF0000"/>
              </w:rPr>
              <w:t>’或‘</w:t>
            </w:r>
            <w:r>
              <w:rPr>
                <w:rFonts w:ascii="ˎ̥" w:hAnsi="ˎ̥"/>
                <w:color w:val="FF0000"/>
              </w:rPr>
              <w:t>不同</w:t>
            </w:r>
            <w:r>
              <w:rPr>
                <w:rFonts w:ascii="ˎ̥" w:hAnsi="ˎ̥" w:hint="eastAsia"/>
                <w:color w:val="FF0000"/>
              </w:rPr>
              <w:t>供应商</w:t>
            </w:r>
            <w:r>
              <w:rPr>
                <w:rFonts w:ascii="ˎ̥" w:hAnsi="ˎ̥"/>
                <w:color w:val="FF0000"/>
              </w:rPr>
              <w:t>委托同一单位或者个人办理</w:t>
            </w:r>
            <w:r>
              <w:rPr>
                <w:rFonts w:ascii="ˎ̥" w:hAnsi="ˎ̥" w:hint="eastAsia"/>
                <w:color w:val="FF0000"/>
              </w:rPr>
              <w:t>响应</w:t>
            </w:r>
            <w:r>
              <w:rPr>
                <w:rFonts w:ascii="ˎ̥" w:hAnsi="ˎ̥"/>
                <w:color w:val="FF0000"/>
              </w:rPr>
              <w:t>事宜</w:t>
            </w:r>
            <w:r>
              <w:rPr>
                <w:rFonts w:ascii="ˎ̥" w:hAnsi="ˎ̥" w:hint="eastAsia"/>
                <w:color w:val="FF0000"/>
              </w:rPr>
              <w:t>’，其谈判响应无效。</w:t>
            </w:r>
          </w:p>
          <w:p w:rsidR="00B34E29" w:rsidRDefault="00BB391E">
            <w:pPr>
              <w:autoSpaceDE w:val="0"/>
              <w:autoSpaceDN w:val="0"/>
              <w:adjustRightInd w:val="0"/>
              <w:spacing w:line="360" w:lineRule="auto"/>
              <w:contextualSpacing/>
              <w:rPr>
                <w:rFonts w:hAnsi="宋体" w:cs="宋体"/>
                <w:color w:val="FF0000"/>
                <w:szCs w:val="21"/>
                <w:lang w:val="zh-CN"/>
              </w:rPr>
            </w:pPr>
            <w:r>
              <w:rPr>
                <w:rFonts w:ascii="ˎ̥" w:hAnsi="ˎ̥" w:hint="eastAsia"/>
                <w:color w:val="FF0000"/>
              </w:rPr>
              <w:t>评审专家应严格按照要求查看“硬件特征码”相关信息并进行评审，在评审报告中显示“不同供应商电子响应文件制作硬件特征码”是否雷同的分析及判定结果。</w:t>
            </w:r>
          </w:p>
        </w:tc>
      </w:tr>
    </w:tbl>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4E29" w:rsidRDefault="00B34E2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B34E29" w:rsidRDefault="00B34E29" w:rsidP="00BB391E">
      <w:pPr>
        <w:pStyle w:val="a0"/>
        <w:ind w:firstLine="321"/>
        <w:rPr>
          <w:rFonts w:asciiTheme="majorEastAsia" w:eastAsiaTheme="majorEastAsia" w:hAnsiTheme="majorEastAsia" w:cs="宋体"/>
          <w:b/>
          <w:sz w:val="32"/>
          <w:szCs w:val="32"/>
        </w:rPr>
      </w:pPr>
    </w:p>
    <w:p w:rsidR="00B34E29" w:rsidRDefault="00B34E29" w:rsidP="00BB391E">
      <w:pPr>
        <w:pStyle w:val="a0"/>
        <w:ind w:firstLine="321"/>
        <w:rPr>
          <w:rFonts w:asciiTheme="majorEastAsia" w:eastAsiaTheme="majorEastAsia" w:hAnsiTheme="majorEastAsia" w:cs="宋体"/>
          <w:b/>
          <w:sz w:val="32"/>
          <w:szCs w:val="32"/>
        </w:rPr>
      </w:pPr>
    </w:p>
    <w:p w:rsidR="00B34E29" w:rsidRDefault="00B34E29" w:rsidP="00BB391E">
      <w:pPr>
        <w:pStyle w:val="a0"/>
        <w:ind w:firstLine="321"/>
        <w:rPr>
          <w:rFonts w:asciiTheme="majorEastAsia" w:eastAsiaTheme="majorEastAsia" w:hAnsiTheme="majorEastAsia" w:cs="宋体"/>
          <w:b/>
          <w:sz w:val="32"/>
          <w:szCs w:val="32"/>
        </w:rPr>
      </w:pPr>
    </w:p>
    <w:p w:rsidR="00B34E29" w:rsidRDefault="00B34E29" w:rsidP="00BB391E">
      <w:pPr>
        <w:pStyle w:val="a0"/>
        <w:ind w:firstLine="321"/>
        <w:rPr>
          <w:rFonts w:asciiTheme="majorEastAsia" w:eastAsiaTheme="majorEastAsia" w:hAnsiTheme="majorEastAsia" w:cs="宋体"/>
          <w:b/>
          <w:sz w:val="32"/>
          <w:szCs w:val="32"/>
        </w:rPr>
      </w:pPr>
    </w:p>
    <w:p w:rsidR="00B34E29" w:rsidRDefault="00B34E29" w:rsidP="00BB391E">
      <w:pPr>
        <w:pStyle w:val="a0"/>
        <w:ind w:firstLine="321"/>
        <w:rPr>
          <w:rFonts w:asciiTheme="majorEastAsia" w:eastAsiaTheme="majorEastAsia" w:hAnsiTheme="majorEastAsia" w:cs="宋体"/>
          <w:b/>
          <w:sz w:val="32"/>
          <w:szCs w:val="32"/>
        </w:rPr>
      </w:pPr>
    </w:p>
    <w:p w:rsidR="00B34E29" w:rsidRDefault="00BB391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B34E29" w:rsidRDefault="00B34E2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B34E29" w:rsidRDefault="00BB391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B34E29" w:rsidRDefault="00BB391E">
      <w:pPr>
        <w:pStyle w:val="af3"/>
        <w:numPr>
          <w:ilvl w:val="0"/>
          <w:numId w:val="9"/>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B34E29" w:rsidRDefault="00BB391E">
      <w:pPr>
        <w:pStyle w:val="af3"/>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B34E29" w:rsidRDefault="00BB391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B34E29" w:rsidRDefault="00BB391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B34E29" w:rsidRDefault="00BB391E">
      <w:pPr>
        <w:pStyle w:val="af3"/>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B34E29" w:rsidRDefault="00BB391E">
      <w:pPr>
        <w:pStyle w:val="af3"/>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B34E29" w:rsidRDefault="00BB391E">
      <w:pPr>
        <w:pStyle w:val="af3"/>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B34E29" w:rsidRDefault="00BB391E" w:rsidP="00BB391E">
      <w:pPr>
        <w:pStyle w:val="af3"/>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B34E29" w:rsidRDefault="00BB391E" w:rsidP="00BB391E">
      <w:pPr>
        <w:pStyle w:val="af3"/>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B34E29" w:rsidRDefault="00BB391E">
      <w:pPr>
        <w:pStyle w:val="af3"/>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B34E29" w:rsidRDefault="00BB391E">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B34E29" w:rsidRDefault="00BB391E">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B34E29" w:rsidRDefault="00BB391E">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B34E29" w:rsidRDefault="00BB391E">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B34E29" w:rsidRDefault="00BB391E">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B34E29" w:rsidRDefault="00BB391E">
      <w:pPr>
        <w:pStyle w:val="af3"/>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B34E29" w:rsidRDefault="00B34E29">
      <w:pPr>
        <w:autoSpaceDE w:val="0"/>
        <w:autoSpaceDN w:val="0"/>
        <w:spacing w:line="360" w:lineRule="auto"/>
        <w:ind w:left="964"/>
        <w:contextualSpacing/>
        <w:rPr>
          <w:rFonts w:asciiTheme="minorEastAsia" w:hAnsiTheme="minorEastAsia" w:cs="宋体"/>
          <w:kern w:val="0"/>
          <w:szCs w:val="21"/>
        </w:rPr>
      </w:pP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B34E29" w:rsidRDefault="00BB391E">
      <w:pPr>
        <w:pStyle w:val="af3"/>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B34E29" w:rsidRDefault="00BB391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B34E29" w:rsidRDefault="00BB391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B34E29" w:rsidRDefault="00B34E29">
      <w:pPr>
        <w:autoSpaceDE w:val="0"/>
        <w:autoSpaceDN w:val="0"/>
        <w:spacing w:line="360" w:lineRule="auto"/>
        <w:contextualSpacing/>
        <w:rPr>
          <w:rFonts w:asciiTheme="minorEastAsia" w:hAnsiTheme="minorEastAsia" w:cs="宋体"/>
          <w:kern w:val="0"/>
          <w:szCs w:val="21"/>
        </w:rPr>
      </w:pPr>
    </w:p>
    <w:p w:rsidR="00B34E29" w:rsidRDefault="00BB391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B34E29" w:rsidRDefault="00BB391E">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（7）合同书格式及合同条款</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B34E29" w:rsidRDefault="00BB391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B34E29" w:rsidRDefault="00B34E29">
      <w:pPr>
        <w:autoSpaceDE w:val="0"/>
        <w:autoSpaceDN w:val="0"/>
        <w:spacing w:line="360" w:lineRule="auto"/>
        <w:contextualSpacing/>
        <w:rPr>
          <w:rFonts w:asciiTheme="minorEastAsia" w:hAnsiTheme="minorEastAsia" w:cs="宋体"/>
          <w:kern w:val="0"/>
          <w:szCs w:val="21"/>
        </w:rPr>
      </w:pPr>
    </w:p>
    <w:p w:rsidR="00B34E29" w:rsidRDefault="00BB391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响应文件计量单位，谈判文件已有明确规定的，使用谈判文件规定的计量单位；谈判文件没有规定的，一律采用中华人民共和国法定计量单位。</w:t>
      </w:r>
    </w:p>
    <w:p w:rsidR="00B34E29" w:rsidRDefault="00B34E29">
      <w:pPr>
        <w:pStyle w:val="af3"/>
        <w:autoSpaceDE w:val="0"/>
        <w:autoSpaceDN w:val="0"/>
        <w:spacing w:line="360" w:lineRule="auto"/>
        <w:ind w:left="964" w:firstLineChars="0" w:firstLine="0"/>
        <w:contextualSpacing/>
        <w:rPr>
          <w:rFonts w:asciiTheme="minorEastAsia" w:hAnsiTheme="minorEastAsia" w:cs="宋体"/>
          <w:kern w:val="0"/>
          <w:szCs w:val="21"/>
        </w:rPr>
      </w:pP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  不缴纳</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w:t>
      </w:r>
      <w:r>
        <w:rPr>
          <w:rFonts w:asciiTheme="minorEastAsia" w:hAnsiTheme="minorEastAsia" w:cs="宋体" w:hint="eastAsia"/>
          <w:kern w:val="0"/>
          <w:szCs w:val="21"/>
        </w:rPr>
        <w:lastRenderedPageBreak/>
        <w:t>子印章和法人电子印章或授权代表电子印章。</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B34E29" w:rsidRDefault="00B34E29">
      <w:pPr>
        <w:tabs>
          <w:tab w:val="left" w:pos="1260"/>
        </w:tabs>
        <w:autoSpaceDE w:val="0"/>
        <w:autoSpaceDN w:val="0"/>
        <w:spacing w:line="360" w:lineRule="auto"/>
        <w:contextualSpacing/>
        <w:rPr>
          <w:rFonts w:asciiTheme="minorEastAsia" w:hAnsiTheme="minorEastAsia" w:cs="仿宋_GB2312"/>
          <w:szCs w:val="21"/>
          <w:lang w:val="zh-CN"/>
        </w:rPr>
      </w:pPr>
    </w:p>
    <w:p w:rsidR="00B34E29" w:rsidRDefault="00BB391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B34E29" w:rsidRDefault="00BB391E">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B34E29" w:rsidRDefault="00BB391E">
      <w:pPr>
        <w:pStyle w:val="af3"/>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w:t>
      </w:r>
      <w:r>
        <w:rPr>
          <w:rFonts w:asciiTheme="minorEastAsia" w:hAnsiTheme="minorEastAsia" w:cs="宋体" w:hint="eastAsia"/>
          <w:kern w:val="0"/>
          <w:szCs w:val="21"/>
        </w:rPr>
        <w:lastRenderedPageBreak/>
        <w:t>撤回响应文件。</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B34E29" w:rsidRDefault="00B34E29">
      <w:pPr>
        <w:autoSpaceDE w:val="0"/>
        <w:autoSpaceDN w:val="0"/>
        <w:spacing w:line="360" w:lineRule="auto"/>
        <w:contextualSpacing/>
        <w:rPr>
          <w:rFonts w:asciiTheme="minorEastAsia" w:hAnsiTheme="minorEastAsia" w:cs="宋体"/>
          <w:kern w:val="0"/>
          <w:szCs w:val="21"/>
        </w:rPr>
      </w:pPr>
    </w:p>
    <w:p w:rsidR="00B34E29" w:rsidRDefault="00BB391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B34E29" w:rsidRDefault="00BB391E">
      <w:pPr>
        <w:pStyle w:val="af3"/>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B34E29" w:rsidRDefault="00BB391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B34E29" w:rsidRDefault="00BB391E">
      <w:pPr>
        <w:pStyle w:val="af3"/>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w:t>
      </w:r>
      <w:r>
        <w:rPr>
          <w:rFonts w:asciiTheme="minorEastAsia" w:hAnsiTheme="minorEastAsia" w:cs="宋体" w:hint="eastAsia"/>
          <w:kern w:val="0"/>
          <w:szCs w:val="21"/>
        </w:rPr>
        <w:lastRenderedPageBreak/>
        <w:t>采购评审专家库中随机抽取。</w:t>
      </w:r>
    </w:p>
    <w:p w:rsidR="00B34E29" w:rsidRDefault="00BB391E" w:rsidP="00BB391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B34E29" w:rsidRDefault="00BB391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B34E29" w:rsidRDefault="00B34E29">
      <w:pPr>
        <w:pStyle w:val="af3"/>
        <w:numPr>
          <w:ilvl w:val="1"/>
          <w:numId w:val="13"/>
        </w:numPr>
        <w:autoSpaceDE w:val="0"/>
        <w:autoSpaceDN w:val="0"/>
        <w:spacing w:line="360" w:lineRule="auto"/>
        <w:ind w:firstLineChars="0"/>
        <w:contextualSpacing/>
        <w:rPr>
          <w:rFonts w:ascii="ˎ̥" w:hAnsi="ˎ̥"/>
          <w:vanish/>
        </w:rPr>
      </w:pP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B34E29" w:rsidRDefault="00BB391E" w:rsidP="00BB391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B34E29" w:rsidRDefault="00BB391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B34E29" w:rsidRDefault="00BB391E" w:rsidP="00BB391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B34E29" w:rsidRDefault="00BB391E">
      <w:pPr>
        <w:pStyle w:val="af3"/>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B34E29" w:rsidRDefault="00B34E29">
      <w:pPr>
        <w:pStyle w:val="af3"/>
        <w:numPr>
          <w:ilvl w:val="0"/>
          <w:numId w:val="8"/>
        </w:numPr>
        <w:autoSpaceDE w:val="0"/>
        <w:autoSpaceDN w:val="0"/>
        <w:spacing w:line="360" w:lineRule="auto"/>
        <w:ind w:firstLineChars="0"/>
        <w:contextualSpacing/>
        <w:rPr>
          <w:rFonts w:asciiTheme="minorEastAsia" w:hAnsiTheme="minorEastAsia" w:cs="宋体"/>
          <w:vanish/>
          <w:kern w:val="0"/>
          <w:szCs w:val="21"/>
        </w:rPr>
      </w:pPr>
    </w:p>
    <w:p w:rsidR="00B34E29" w:rsidRDefault="00B34E29">
      <w:pPr>
        <w:pStyle w:val="af3"/>
        <w:numPr>
          <w:ilvl w:val="0"/>
          <w:numId w:val="8"/>
        </w:numPr>
        <w:autoSpaceDE w:val="0"/>
        <w:autoSpaceDN w:val="0"/>
        <w:spacing w:line="360" w:lineRule="auto"/>
        <w:ind w:firstLineChars="0"/>
        <w:contextualSpacing/>
        <w:rPr>
          <w:rFonts w:asciiTheme="minorEastAsia" w:hAnsiTheme="minorEastAsia" w:cs="宋体"/>
          <w:vanish/>
          <w:kern w:val="0"/>
          <w:szCs w:val="21"/>
        </w:rPr>
      </w:pPr>
    </w:p>
    <w:p w:rsidR="00B34E29" w:rsidRDefault="00BB391E">
      <w:pPr>
        <w:pStyle w:val="af3"/>
        <w:numPr>
          <w:ilvl w:val="1"/>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B34E29" w:rsidRDefault="00B34E29">
      <w:pPr>
        <w:pStyle w:val="af3"/>
        <w:autoSpaceDE w:val="0"/>
        <w:autoSpaceDN w:val="0"/>
        <w:spacing w:line="360" w:lineRule="auto"/>
        <w:ind w:left="964" w:firstLineChars="0" w:firstLine="0"/>
        <w:contextualSpacing/>
        <w:rPr>
          <w:rFonts w:asciiTheme="minorEastAsia" w:hAnsiTheme="minorEastAsia" w:cs="宋体"/>
          <w:kern w:val="0"/>
          <w:szCs w:val="21"/>
        </w:rPr>
      </w:pP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B34E29" w:rsidRDefault="00BB391E">
      <w:pPr>
        <w:pStyle w:val="af3"/>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w:t>
      </w:r>
      <w:r>
        <w:rPr>
          <w:rFonts w:ascii="ˎ̥" w:hAnsi="ˎ̥"/>
        </w:rPr>
        <w:lastRenderedPageBreak/>
        <w:t>改变响应文件的实质性内容</w:t>
      </w:r>
      <w:r>
        <w:rPr>
          <w:rFonts w:ascii="ˎ̥" w:hAnsi="ˎ̥" w:hint="eastAsia"/>
        </w:rPr>
        <w:t>。</w:t>
      </w:r>
    </w:p>
    <w:p w:rsidR="00B34E29" w:rsidRDefault="00B34E29">
      <w:pPr>
        <w:pStyle w:val="af3"/>
        <w:numPr>
          <w:ilvl w:val="1"/>
          <w:numId w:val="13"/>
        </w:numPr>
        <w:autoSpaceDE w:val="0"/>
        <w:autoSpaceDN w:val="0"/>
        <w:spacing w:line="360" w:lineRule="auto"/>
        <w:ind w:firstLineChars="0"/>
        <w:contextualSpacing/>
        <w:rPr>
          <w:rFonts w:asciiTheme="minorEastAsia" w:hAnsiTheme="minorEastAsia" w:cs="宋体"/>
          <w:vanish/>
          <w:kern w:val="0"/>
          <w:szCs w:val="21"/>
        </w:rPr>
      </w:pP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B34E29" w:rsidRDefault="00B34E29">
      <w:pPr>
        <w:pStyle w:val="af3"/>
        <w:autoSpaceDE w:val="0"/>
        <w:autoSpaceDN w:val="0"/>
        <w:spacing w:line="360" w:lineRule="auto"/>
        <w:ind w:left="964" w:firstLineChars="0" w:firstLine="0"/>
        <w:contextualSpacing/>
        <w:rPr>
          <w:rFonts w:asciiTheme="minorEastAsia" w:hAnsiTheme="minorEastAsia" w:cs="宋体"/>
          <w:kern w:val="0"/>
          <w:szCs w:val="21"/>
        </w:rPr>
      </w:pP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B34E29" w:rsidRDefault="00B34E29">
      <w:pPr>
        <w:autoSpaceDE w:val="0"/>
        <w:autoSpaceDN w:val="0"/>
        <w:spacing w:line="360" w:lineRule="auto"/>
        <w:ind w:left="964"/>
        <w:contextualSpacing/>
        <w:rPr>
          <w:rFonts w:asciiTheme="minorEastAsia" w:hAnsiTheme="minorEastAsia" w:cs="宋体"/>
          <w:kern w:val="0"/>
          <w:szCs w:val="21"/>
        </w:rPr>
      </w:pP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34E29">
      <w:pPr>
        <w:pStyle w:val="af3"/>
        <w:numPr>
          <w:ilvl w:val="0"/>
          <w:numId w:val="17"/>
        </w:numPr>
        <w:autoSpaceDE w:val="0"/>
        <w:autoSpaceDN w:val="0"/>
        <w:spacing w:line="360" w:lineRule="auto"/>
        <w:ind w:firstLineChars="0" w:firstLine="0"/>
        <w:contextualSpacing/>
        <w:rPr>
          <w:rFonts w:asciiTheme="minorEastAsia" w:hAnsiTheme="minorEastAsia" w:cs="宋体"/>
          <w:vanish/>
          <w:kern w:val="0"/>
          <w:szCs w:val="21"/>
        </w:rPr>
      </w:pPr>
    </w:p>
    <w:p w:rsidR="00B34E29" w:rsidRDefault="00BB391E">
      <w:pPr>
        <w:pStyle w:val="af3"/>
        <w:numPr>
          <w:ilvl w:val="0"/>
          <w:numId w:val="17"/>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28.2.5     不同供应商的响应文件相互混装；</w:t>
      </w:r>
    </w:p>
    <w:p w:rsidR="00B34E29" w:rsidRDefault="00BB391E">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B34E29" w:rsidRDefault="00BB391E">
      <w:pPr>
        <w:pStyle w:val="10"/>
        <w:numPr>
          <w:ilvl w:val="1"/>
          <w:numId w:val="13"/>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B34E29" w:rsidRDefault="00BB391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B34E29" w:rsidRDefault="00BB391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B34E29" w:rsidRDefault="00BB391E">
      <w:pPr>
        <w:pStyle w:val="af3"/>
        <w:numPr>
          <w:ilvl w:val="1"/>
          <w:numId w:val="13"/>
        </w:numPr>
        <w:autoSpaceDE w:val="0"/>
        <w:autoSpaceDN w:val="0"/>
        <w:spacing w:line="360" w:lineRule="auto"/>
        <w:ind w:firstLineChars="0"/>
        <w:contextualSpacing/>
        <w:rPr>
          <w:rFonts w:ascii="ˎ̥" w:hAnsi="ˎ̥"/>
        </w:rPr>
      </w:pPr>
      <w:r>
        <w:rPr>
          <w:rFonts w:ascii="ˎ̥" w:hAnsi="ˎ̥"/>
        </w:rPr>
        <w:lastRenderedPageBreak/>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B34E29" w:rsidRDefault="00BB391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B34E29" w:rsidRDefault="00BB391E">
      <w:pPr>
        <w:pStyle w:val="af3"/>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rsidR="00B34E29" w:rsidRDefault="00BB391E">
      <w:pPr>
        <w:pStyle w:val="af3"/>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B34E29" w:rsidRDefault="00BB391E">
      <w:pPr>
        <w:pStyle w:val="af3"/>
        <w:numPr>
          <w:ilvl w:val="1"/>
          <w:numId w:val="13"/>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B34E29" w:rsidRDefault="00BB391E">
      <w:pPr>
        <w:pStyle w:val="af3"/>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B34E29" w:rsidRDefault="00B34E29">
      <w:pPr>
        <w:tabs>
          <w:tab w:val="left" w:pos="1260"/>
        </w:tabs>
        <w:autoSpaceDE w:val="0"/>
        <w:autoSpaceDN w:val="0"/>
        <w:spacing w:line="360" w:lineRule="auto"/>
        <w:contextualSpacing/>
        <w:rPr>
          <w:rFonts w:asciiTheme="minorEastAsia" w:hAnsiTheme="minorEastAsia" w:cs="宋体"/>
          <w:b/>
          <w:kern w:val="0"/>
          <w:szCs w:val="21"/>
        </w:rPr>
      </w:pPr>
    </w:p>
    <w:p w:rsidR="00B34E29" w:rsidRDefault="00BB391E">
      <w:pPr>
        <w:numPr>
          <w:ilvl w:val="0"/>
          <w:numId w:val="18"/>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B34E29" w:rsidRDefault="00B34E29">
      <w:pPr>
        <w:tabs>
          <w:tab w:val="left" w:pos="1260"/>
        </w:tabs>
        <w:autoSpaceDE w:val="0"/>
        <w:autoSpaceDN w:val="0"/>
        <w:spacing w:line="360" w:lineRule="auto"/>
        <w:contextualSpacing/>
        <w:rPr>
          <w:rFonts w:asciiTheme="minorEastAsia" w:hAnsiTheme="minorEastAsia" w:cs="宋体"/>
          <w:b/>
          <w:kern w:val="0"/>
          <w:szCs w:val="21"/>
        </w:rPr>
      </w:pPr>
    </w:p>
    <w:p w:rsidR="00B34E29" w:rsidRDefault="00BB391E">
      <w:pPr>
        <w:pStyle w:val="af3"/>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B34E29" w:rsidRDefault="00BB391E">
      <w:pPr>
        <w:pStyle w:val="af3"/>
        <w:numPr>
          <w:ilvl w:val="0"/>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B34E29" w:rsidRDefault="00BB391E">
      <w:pPr>
        <w:pStyle w:val="af3"/>
        <w:numPr>
          <w:ilvl w:val="1"/>
          <w:numId w:val="20"/>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B34E29" w:rsidRDefault="00BB391E">
      <w:pPr>
        <w:pStyle w:val="af3"/>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B34E29" w:rsidRDefault="00B34E29">
      <w:pPr>
        <w:pStyle w:val="af3"/>
        <w:numPr>
          <w:ilvl w:val="0"/>
          <w:numId w:val="13"/>
        </w:numPr>
        <w:autoSpaceDE w:val="0"/>
        <w:autoSpaceDN w:val="0"/>
        <w:spacing w:line="360" w:lineRule="auto"/>
        <w:ind w:firstLineChars="0"/>
        <w:contextualSpacing/>
        <w:rPr>
          <w:rFonts w:asciiTheme="minorEastAsia" w:hAnsiTheme="minorEastAsia" w:cs="宋体"/>
          <w:vanish/>
          <w:kern w:val="0"/>
          <w:szCs w:val="21"/>
        </w:rPr>
      </w:pP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B34E29" w:rsidRDefault="00BB391E">
      <w:pPr>
        <w:pStyle w:val="af3"/>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B34E29" w:rsidRDefault="00BB391E">
      <w:pPr>
        <w:pStyle w:val="af3"/>
        <w:numPr>
          <w:ilvl w:val="1"/>
          <w:numId w:val="13"/>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B34E29" w:rsidRDefault="00BB391E">
      <w:pPr>
        <w:pStyle w:val="af3"/>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成交公告、发出成交通知书</w:t>
      </w:r>
    </w:p>
    <w:p w:rsidR="00B34E29" w:rsidRDefault="00BB391E">
      <w:pPr>
        <w:pStyle w:val="af3"/>
        <w:numPr>
          <w:ilvl w:val="0"/>
          <w:numId w:val="2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B34E29" w:rsidRDefault="00BB391E">
      <w:pPr>
        <w:pStyle w:val="af3"/>
        <w:numPr>
          <w:ilvl w:val="1"/>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B34E29" w:rsidRDefault="00BB391E">
      <w:pPr>
        <w:pStyle w:val="af3"/>
        <w:numPr>
          <w:ilvl w:val="1"/>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B34E29" w:rsidRDefault="00BB391E">
      <w:pPr>
        <w:pStyle w:val="af3"/>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B34E29" w:rsidRDefault="00BB391E">
      <w:pPr>
        <w:pStyle w:val="af3"/>
        <w:numPr>
          <w:ilvl w:val="0"/>
          <w:numId w:val="2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B34E29" w:rsidRDefault="00BB391E">
      <w:pPr>
        <w:pStyle w:val="af3"/>
        <w:numPr>
          <w:ilvl w:val="0"/>
          <w:numId w:val="22"/>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B34E29" w:rsidRDefault="00BB391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B34E29" w:rsidRDefault="00BB391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B34E29" w:rsidRDefault="00BB391E">
      <w:pPr>
        <w:pStyle w:val="af3"/>
        <w:numPr>
          <w:ilvl w:val="1"/>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B34E29" w:rsidRDefault="00BB391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B34E29" w:rsidRDefault="00BB391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B34E29" w:rsidRDefault="00BB391E">
      <w:pPr>
        <w:pStyle w:val="af3"/>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B34E29" w:rsidRDefault="00BB391E">
      <w:pPr>
        <w:pStyle w:val="af3"/>
        <w:numPr>
          <w:ilvl w:val="0"/>
          <w:numId w:val="2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B34E29" w:rsidRDefault="00BB391E">
      <w:pPr>
        <w:pStyle w:val="af3"/>
        <w:numPr>
          <w:ilvl w:val="1"/>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B34E29" w:rsidRDefault="00BB391E">
      <w:pPr>
        <w:pStyle w:val="af3"/>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B34E29" w:rsidRDefault="00BB391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bookmarkStart w:id="0" w:name="_GoBack"/>
      <w:bookmarkEnd w:id="0"/>
    </w:p>
    <w:p w:rsidR="00B34E29" w:rsidRDefault="00BB391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B34E29" w:rsidRDefault="00B34E29">
      <w:pPr>
        <w:jc w:val="center"/>
        <w:rPr>
          <w:rFonts w:asciiTheme="majorEastAsia" w:eastAsiaTheme="majorEastAsia" w:hAnsiTheme="majorEastAsia" w:cs="宋体"/>
          <w:b/>
          <w:kern w:val="0"/>
          <w:sz w:val="36"/>
          <w:szCs w:val="36"/>
        </w:rPr>
      </w:pPr>
    </w:p>
    <w:p w:rsidR="00B34E29" w:rsidRDefault="00BB391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B34E29" w:rsidRDefault="00BB391E">
      <w:pPr>
        <w:pStyle w:val="a8"/>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B34E29" w:rsidRDefault="00BB391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B34E29" w:rsidRDefault="00BB391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B34E29" w:rsidRDefault="00BB391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B34E29" w:rsidRDefault="00BB391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B34E29" w:rsidRDefault="00BB391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B34E29" w:rsidRDefault="00BB391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B34E29" w:rsidRDefault="00BB391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B34E29" w:rsidRDefault="00BB391E">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B34E29" w:rsidRDefault="00BB391E">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B34E29" w:rsidRDefault="00BB391E">
      <w:pPr>
        <w:pStyle w:val="a8"/>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34E29">
      <w:pPr>
        <w:pStyle w:val="a8"/>
        <w:spacing w:line="360" w:lineRule="auto"/>
        <w:ind w:left="282" w:hangingChars="78" w:hanging="282"/>
        <w:contextualSpacing/>
        <w:jc w:val="center"/>
        <w:rPr>
          <w:rFonts w:asciiTheme="majorEastAsia" w:eastAsiaTheme="majorEastAsia" w:hAnsiTheme="majorEastAsia" w:cs="宋体"/>
          <w:b/>
          <w:kern w:val="0"/>
          <w:sz w:val="36"/>
          <w:szCs w:val="36"/>
        </w:rPr>
      </w:pPr>
    </w:p>
    <w:p w:rsidR="00B34E29" w:rsidRDefault="00BB391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B34E29" w:rsidRDefault="00B34E29">
      <w:pPr>
        <w:pStyle w:val="a8"/>
        <w:spacing w:line="360" w:lineRule="auto"/>
        <w:contextualSpacing/>
        <w:rPr>
          <w:rFonts w:asciiTheme="minorEastAsia" w:hAnsiTheme="minorEastAsia" w:cs="仿宋_GB2312"/>
          <w:lang w:val="zh-CN"/>
        </w:rPr>
      </w:pPr>
    </w:p>
    <w:p w:rsidR="00B34E29" w:rsidRDefault="00BB391E">
      <w:pPr>
        <w:pStyle w:val="a8"/>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B34E29" w:rsidRDefault="00BB391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B34E29" w:rsidRDefault="00BB391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B34E29" w:rsidRDefault="00BB391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B34E29">
        <w:trPr>
          <w:trHeight w:val="567"/>
        </w:trPr>
        <w:tc>
          <w:tcPr>
            <w:tcW w:w="675"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B34E29">
        <w:trPr>
          <w:trHeight w:val="567"/>
        </w:trPr>
        <w:tc>
          <w:tcPr>
            <w:tcW w:w="675"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B34E29" w:rsidRDefault="00BB391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B34E29" w:rsidRDefault="00BB391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B34E29" w:rsidRDefault="00BB391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B34E29" w:rsidRDefault="00BB391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B34E29" w:rsidRDefault="00BB391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B34E29" w:rsidRDefault="00BB391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B34E29" w:rsidRDefault="00BB391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B34E29" w:rsidRDefault="00BB391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B34E29" w:rsidRDefault="00BB391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B34E29" w:rsidRDefault="00BB391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4E29" w:rsidRDefault="00BB391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4E29" w:rsidRDefault="00BB391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B34E29" w:rsidRDefault="00BB391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B34E29" w:rsidRDefault="00BB391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B34E29" w:rsidRDefault="00BB391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B34E29" w:rsidRDefault="00BB391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B34E29" w:rsidRDefault="00BB391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B34E29" w:rsidRDefault="00BB391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B34E29" w:rsidRDefault="00BB391E">
            <w:pPr>
              <w:spacing w:line="360" w:lineRule="auto"/>
              <w:rPr>
                <w:rFonts w:ascii="楷体" w:eastAsia="楷体" w:hAnsi="楷体" w:hint="eastAsia"/>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34826" w:rsidRPr="00001390" w:rsidRDefault="00B34826" w:rsidP="00B34826">
            <w:pPr>
              <w:pStyle w:val="a0"/>
              <w:ind w:firstLineChars="0" w:firstLine="0"/>
              <w:rPr>
                <w:rFonts w:asciiTheme="minorEastAsia" w:eastAsiaTheme="minorEastAsia" w:hAnsiTheme="minorEastAsia" w:cstheme="minorBidi"/>
                <w:bCs/>
                <w:color w:val="FF0000"/>
                <w:kern w:val="2"/>
                <w:sz w:val="21"/>
                <w:szCs w:val="21"/>
              </w:rPr>
            </w:pPr>
            <w:r w:rsidRPr="0017193E">
              <w:rPr>
                <w:rFonts w:asciiTheme="minorEastAsia" w:eastAsiaTheme="minorEastAsia" w:hAnsiTheme="minorEastAsia" w:cstheme="minorBidi" w:hint="eastAsia"/>
                <w:bCs/>
                <w:color w:val="FF0000"/>
                <w:kern w:val="2"/>
                <w:sz w:val="21"/>
                <w:szCs w:val="21"/>
              </w:rPr>
              <w:t>3、供应商须提供2016年1月1日以来图书项目业绩合同或中标通知书否则为无效响应文件</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B34E29" w:rsidRDefault="00BB391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B34E29" w:rsidRDefault="00BB391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B34E29" w:rsidRDefault="00BB391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B34E29">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B34E29" w:rsidRDefault="00BB391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B34E29" w:rsidRDefault="00BB391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w:t>
            </w:r>
            <w:r>
              <w:rPr>
                <w:rFonts w:asciiTheme="minorEastAsia" w:hAnsiTheme="minorEastAsia" w:hint="eastAsia"/>
                <w:bCs/>
                <w:szCs w:val="21"/>
              </w:rPr>
              <w:lastRenderedPageBreak/>
              <w:t>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（1）查询渠道：</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7" w:history="1">
              <w:r>
                <w:rPr>
                  <w:rStyle w:val="af2"/>
                  <w:rFonts w:asciiTheme="minorEastAsia" w:hAnsiTheme="minorEastAsia" w:hint="eastAsia"/>
                  <w:szCs w:val="21"/>
                </w:rPr>
                <w:t>www.creditchina.gov.cn</w:t>
              </w:r>
            </w:hyperlink>
            <w:r>
              <w:rPr>
                <w:rFonts w:asciiTheme="minorEastAsia" w:hAnsiTheme="minorEastAsia" w:hint="eastAsia"/>
                <w:bCs/>
                <w:szCs w:val="21"/>
              </w:rPr>
              <w:t>）</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8" w:history="1">
              <w:r>
                <w:rPr>
                  <w:rStyle w:val="af2"/>
                  <w:rFonts w:asciiTheme="minorEastAsia" w:hAnsiTheme="minorEastAsia"/>
                  <w:szCs w:val="21"/>
                </w:rPr>
                <w:t>www.gsxt.gov.cn</w:t>
              </w:r>
            </w:hyperlink>
            <w:r>
              <w:rPr>
                <w:rFonts w:asciiTheme="minorEastAsia" w:hAnsiTheme="minorEastAsia" w:hint="eastAsia"/>
                <w:bCs/>
                <w:szCs w:val="21"/>
              </w:rPr>
              <w:t>）</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B34E29" w:rsidRDefault="00BB391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B34E29" w:rsidRDefault="00BB391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B34E29">
        <w:trPr>
          <w:trHeight w:val="624"/>
        </w:trPr>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B34E29" w:rsidRDefault="00BB391E">
            <w:pPr>
              <w:spacing w:line="360" w:lineRule="auto"/>
              <w:rPr>
                <w:rFonts w:asciiTheme="minorEastAsia" w:hAnsiTheme="minorEastAsia"/>
                <w:b/>
                <w:szCs w:val="21"/>
              </w:rPr>
            </w:pPr>
            <w:r>
              <w:rPr>
                <w:rFonts w:asciiTheme="minorEastAsia" w:hAnsiTheme="minorEastAsia" w:hint="eastAsia"/>
                <w:b/>
                <w:szCs w:val="21"/>
              </w:rPr>
              <w:t>供应商须具备的特殊</w:t>
            </w:r>
          </w:p>
          <w:p w:rsidR="00B34E29" w:rsidRDefault="00BB391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B34E29" w:rsidRDefault="00BB391E">
            <w:pPr>
              <w:spacing w:line="360" w:lineRule="auto"/>
              <w:rPr>
                <w:rFonts w:asciiTheme="minorEastAsia" w:hAnsiTheme="minorEastAsia"/>
                <w:bCs/>
                <w:szCs w:val="21"/>
              </w:rPr>
            </w:pPr>
            <w:r>
              <w:rPr>
                <w:rFonts w:asciiTheme="minorEastAsia" w:hAnsiTheme="minorEastAsia" w:hint="eastAsia"/>
                <w:bCs/>
                <w:szCs w:val="21"/>
              </w:rPr>
              <w:t>无</w:t>
            </w:r>
          </w:p>
        </w:tc>
      </w:tr>
      <w:tr w:rsidR="00B34E29">
        <w:trPr>
          <w:trHeight w:val="624"/>
        </w:trPr>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B34E29" w:rsidRDefault="00BB391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B34E29" w:rsidRDefault="00BB391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B34E29">
        <w:trPr>
          <w:trHeight w:val="624"/>
        </w:trPr>
        <w:tc>
          <w:tcPr>
            <w:tcW w:w="675" w:type="dxa"/>
            <w:vAlign w:val="center"/>
          </w:tcPr>
          <w:p w:rsidR="00B34E29" w:rsidRDefault="00BB391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B34E29" w:rsidRDefault="00BB391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B34E29" w:rsidRPr="00FE2050" w:rsidRDefault="00FE2050">
            <w:pPr>
              <w:spacing w:line="360" w:lineRule="auto"/>
              <w:rPr>
                <w:rFonts w:asciiTheme="minorEastAsia" w:hAnsiTheme="minorEastAsia"/>
                <w:b/>
                <w:color w:val="FF0000"/>
                <w:szCs w:val="21"/>
              </w:rPr>
            </w:pPr>
            <w:r w:rsidRPr="00FE2050">
              <w:rPr>
                <w:rFonts w:asciiTheme="minorEastAsia" w:hAnsiTheme="minorEastAsia" w:hint="eastAsia"/>
                <w:color w:val="FF0000"/>
                <w:szCs w:val="21"/>
              </w:rPr>
              <w:t>不缴纳</w:t>
            </w:r>
          </w:p>
        </w:tc>
      </w:tr>
      <w:tr w:rsidR="00B34E29">
        <w:trPr>
          <w:trHeight w:val="624"/>
        </w:trPr>
        <w:tc>
          <w:tcPr>
            <w:tcW w:w="675" w:type="dxa"/>
            <w:vAlign w:val="center"/>
          </w:tcPr>
          <w:p w:rsidR="00B34E29" w:rsidRDefault="00BB391E">
            <w:pPr>
              <w:spacing w:line="360" w:lineRule="auto"/>
              <w:jc w:val="center"/>
              <w:rPr>
                <w:rFonts w:asciiTheme="minorEastAsia" w:hAnsiTheme="minorEastAsia"/>
                <w:b/>
                <w:szCs w:val="21"/>
              </w:rPr>
            </w:pPr>
            <w:r>
              <w:rPr>
                <w:rFonts w:asciiTheme="minorEastAsia" w:hAnsiTheme="minorEastAsia" w:hint="eastAsia"/>
                <w:b/>
                <w:szCs w:val="21"/>
              </w:rPr>
              <w:lastRenderedPageBreak/>
              <w:t>12</w:t>
            </w:r>
          </w:p>
        </w:tc>
        <w:tc>
          <w:tcPr>
            <w:tcW w:w="2410" w:type="dxa"/>
            <w:vAlign w:val="center"/>
          </w:tcPr>
          <w:p w:rsidR="00B34E29" w:rsidRDefault="00BB391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B34E29" w:rsidRDefault="00BB391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B34E29">
        <w:trPr>
          <w:trHeight w:val="567"/>
        </w:trPr>
        <w:tc>
          <w:tcPr>
            <w:tcW w:w="675" w:type="dxa"/>
            <w:vAlign w:val="center"/>
          </w:tcPr>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B34E29">
        <w:trPr>
          <w:trHeight w:val="567"/>
        </w:trPr>
        <w:tc>
          <w:tcPr>
            <w:tcW w:w="675" w:type="dxa"/>
            <w:vAlign w:val="center"/>
          </w:tcPr>
          <w:p w:rsidR="00B34E29" w:rsidRDefault="00BB391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B34E29" w:rsidRDefault="00BB391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B34E29" w:rsidRDefault="00B34E29">
            <w:pPr>
              <w:spacing w:line="360" w:lineRule="auto"/>
              <w:rPr>
                <w:rFonts w:asciiTheme="minorEastAsia" w:hAnsiTheme="minorEastAsia" w:cs="仿宋_GB2312"/>
                <w:szCs w:val="21"/>
                <w:lang w:val="zh-CN"/>
              </w:rPr>
            </w:pPr>
          </w:p>
        </w:tc>
      </w:tr>
      <w:tr w:rsidR="00B34E29">
        <w:trPr>
          <w:trHeight w:val="567"/>
        </w:trPr>
        <w:tc>
          <w:tcPr>
            <w:tcW w:w="675" w:type="dxa"/>
            <w:vAlign w:val="center"/>
          </w:tcPr>
          <w:p w:rsidR="00B34E29" w:rsidRDefault="00BB391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B34E29" w:rsidRDefault="00BB391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B34E29" w:rsidRDefault="00BB391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B34E29" w:rsidRDefault="00B34E29">
            <w:pPr>
              <w:spacing w:line="360" w:lineRule="auto"/>
              <w:rPr>
                <w:rFonts w:asciiTheme="minorEastAsia" w:hAnsiTheme="minorEastAsia"/>
                <w:bCs/>
                <w:szCs w:val="21"/>
              </w:rPr>
            </w:pPr>
          </w:p>
        </w:tc>
      </w:tr>
    </w:tbl>
    <w:p w:rsidR="00B34E29" w:rsidRDefault="00B34E29">
      <w:pPr>
        <w:pStyle w:val="a8"/>
        <w:spacing w:line="360" w:lineRule="auto"/>
        <w:ind w:firstLineChars="200" w:firstLine="482"/>
        <w:contextualSpacing/>
        <w:rPr>
          <w:rFonts w:asciiTheme="minorEastAsia" w:eastAsiaTheme="minorEastAsia" w:hAnsiTheme="minorEastAsia" w:cs="仿宋_GB2312"/>
          <w:b/>
          <w:szCs w:val="24"/>
          <w:lang w:val="zh-CN"/>
        </w:rPr>
      </w:pPr>
    </w:p>
    <w:p w:rsidR="00B34E29" w:rsidRDefault="00BB391E">
      <w:pPr>
        <w:pStyle w:val="a8"/>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B34E29" w:rsidRDefault="00BB391E">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（一）评审方法</w:t>
      </w:r>
    </w:p>
    <w:p w:rsidR="00B34E29" w:rsidRDefault="00BB391E">
      <w:pPr>
        <w:pStyle w:val="a8"/>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B34E29" w:rsidRDefault="00BB391E">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B34E29" w:rsidRDefault="00BB391E">
      <w:pPr>
        <w:pStyle w:val="a8"/>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B34E29" w:rsidRDefault="00BB391E">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B34E29" w:rsidRDefault="00BB391E">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B34E29" w:rsidRDefault="00BB391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B34E29" w:rsidRDefault="00BB391E">
      <w:pPr>
        <w:pStyle w:val="a8"/>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B34E29" w:rsidRDefault="00BB391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B34E29">
        <w:trPr>
          <w:trHeight w:val="557"/>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计算公式</w:t>
            </w:r>
          </w:p>
        </w:tc>
      </w:tr>
      <w:tr w:rsidR="00B34E29">
        <w:trPr>
          <w:trHeight w:val="891"/>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B34E29" w:rsidRDefault="00BB391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B34E29" w:rsidRDefault="00BB391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B34E29" w:rsidRDefault="00BB391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B34E29" w:rsidRDefault="00B34E29">
            <w:pPr>
              <w:jc w:val="center"/>
              <w:rPr>
                <w:rFonts w:ascii="宋体" w:hAnsi="宋体"/>
                <w:b/>
                <w:color w:val="000000"/>
                <w:szCs w:val="21"/>
                <w:lang w:val="en-GB"/>
              </w:rPr>
            </w:pPr>
          </w:p>
        </w:tc>
      </w:tr>
      <w:tr w:rsidR="00B34E29">
        <w:trPr>
          <w:trHeight w:val="1414"/>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B34E29" w:rsidRDefault="00BB391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B34E29" w:rsidRDefault="00BB391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B34E29" w:rsidRDefault="00BB391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B34E29" w:rsidRDefault="00B34E29">
            <w:pPr>
              <w:rPr>
                <w:rFonts w:ascii="宋体" w:hAnsi="宋体"/>
                <w:color w:val="000000"/>
                <w:szCs w:val="21"/>
                <w:lang w:val="en-GB"/>
              </w:rPr>
            </w:pPr>
          </w:p>
        </w:tc>
      </w:tr>
      <w:tr w:rsidR="00B34E29">
        <w:trPr>
          <w:trHeight w:val="707"/>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B34E29" w:rsidRDefault="00BB391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B34E29" w:rsidRDefault="00BB391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B34E29" w:rsidRDefault="00BB391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B34E29" w:rsidRDefault="00BB391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B34E29" w:rsidRDefault="00B34E29">
            <w:pPr>
              <w:jc w:val="center"/>
              <w:rPr>
                <w:rFonts w:ascii="宋体" w:hAnsi="宋体"/>
                <w:b/>
                <w:color w:val="000000"/>
                <w:szCs w:val="21"/>
                <w:lang w:val="en-GB"/>
              </w:rPr>
            </w:pPr>
          </w:p>
        </w:tc>
      </w:tr>
      <w:tr w:rsidR="00B34E29">
        <w:trPr>
          <w:trHeight w:val="707"/>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B34E29" w:rsidRDefault="00BB391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B34E29" w:rsidRDefault="00BB391E">
            <w:pPr>
              <w:jc w:val="center"/>
              <w:rPr>
                <w:rFonts w:ascii="宋体" w:hAnsi="宋体"/>
                <w:color w:val="000000"/>
                <w:szCs w:val="21"/>
                <w:lang w:val="en-GB"/>
              </w:rPr>
            </w:pPr>
            <w:r>
              <w:rPr>
                <w:rFonts w:ascii="宋体" w:hAnsi="宋体" w:hint="eastAsia"/>
                <w:color w:val="000000"/>
                <w:szCs w:val="21"/>
                <w:lang w:val="en-GB"/>
              </w:rPr>
              <w:t>视同小型、微型企业</w:t>
            </w:r>
          </w:p>
          <w:p w:rsidR="00B34E29" w:rsidRDefault="00BB391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B34E29" w:rsidRDefault="00BB391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B34E29">
        <w:trPr>
          <w:trHeight w:val="707"/>
        </w:trPr>
        <w:tc>
          <w:tcPr>
            <w:tcW w:w="721" w:type="dxa"/>
            <w:vAlign w:val="center"/>
          </w:tcPr>
          <w:p w:rsidR="00B34E29" w:rsidRDefault="00BB391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B34E29" w:rsidRDefault="00BB391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B34E29" w:rsidRDefault="00BB391E">
            <w:pPr>
              <w:jc w:val="center"/>
              <w:rPr>
                <w:rFonts w:ascii="宋体" w:hAnsi="宋体"/>
                <w:color w:val="000000"/>
                <w:szCs w:val="21"/>
                <w:lang w:val="en-GB"/>
              </w:rPr>
            </w:pPr>
            <w:r>
              <w:rPr>
                <w:rFonts w:ascii="宋体" w:hAnsi="宋体" w:hint="eastAsia"/>
                <w:color w:val="000000"/>
                <w:szCs w:val="21"/>
                <w:lang w:val="en-GB"/>
              </w:rPr>
              <w:t>视同小型、微型企业</w:t>
            </w:r>
          </w:p>
          <w:p w:rsidR="00B34E29" w:rsidRDefault="00BB391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B34E29" w:rsidRDefault="00BB391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B34E29">
        <w:trPr>
          <w:trHeight w:val="2582"/>
        </w:trPr>
        <w:tc>
          <w:tcPr>
            <w:tcW w:w="8931" w:type="dxa"/>
            <w:gridSpan w:val="4"/>
            <w:vAlign w:val="center"/>
          </w:tcPr>
          <w:p w:rsidR="00B34E29" w:rsidRDefault="00BB391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B34E29" w:rsidRDefault="00BB391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B34E29" w:rsidRDefault="00BB391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B34E29" w:rsidRDefault="00BB391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B34E29" w:rsidRDefault="00BB391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B34E29" w:rsidRDefault="00BB391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B34E29" w:rsidRDefault="00BB391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B34E29" w:rsidRDefault="00BB391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B34E29" w:rsidRDefault="00BB391E">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B34E29" w:rsidRDefault="00BB391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B34E29" w:rsidRDefault="00BB391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B34E29" w:rsidRDefault="00BB391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B34E29" w:rsidRDefault="00BB391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B34E29" w:rsidRDefault="00BB391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34E29" w:rsidRDefault="00BB391E">
      <w:pPr>
        <w:pStyle w:val="a8"/>
        <w:numPr>
          <w:ilvl w:val="0"/>
          <w:numId w:val="23"/>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B34E29" w:rsidRDefault="00BB391E">
      <w:pPr>
        <w:wordWrap w:val="0"/>
        <w:spacing w:line="360" w:lineRule="auto"/>
        <w:ind w:firstLineChars="200" w:firstLine="480"/>
        <w:contextualSpacing/>
        <w:rPr>
          <w:rFonts w:ascii="楷体" w:eastAsia="楷体" w:hAnsi="楷体" w:cs="仿宋_GB2312"/>
          <w:color w:val="FF0000"/>
          <w:sz w:val="24"/>
          <w:szCs w:val="24"/>
          <w:lang w:val="zh-CN"/>
        </w:rPr>
      </w:pPr>
      <w:r>
        <w:rPr>
          <w:rFonts w:ascii="楷体" w:eastAsia="楷体" w:hAnsi="楷体" w:cs="仿宋_GB2312" w:hint="eastAsia"/>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B34E29" w:rsidRDefault="00B34E29">
      <w:pPr>
        <w:pStyle w:val="a8"/>
        <w:spacing w:line="360" w:lineRule="auto"/>
        <w:contextualSpacing/>
        <w:rPr>
          <w:rFonts w:asciiTheme="minorEastAsia" w:eastAsiaTheme="minorEastAsia" w:hAnsiTheme="minorEastAsia" w:cs="仿宋_GB2312"/>
          <w:b/>
          <w:sz w:val="21"/>
          <w:szCs w:val="21"/>
          <w:lang w:val="zh-CN"/>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adjustRightInd w:val="0"/>
        <w:snapToGrid w:val="0"/>
        <w:spacing w:line="360" w:lineRule="auto"/>
        <w:ind w:firstLineChars="200" w:firstLine="420"/>
        <w:rPr>
          <w:rFonts w:ascii="宋体" w:hAnsi="宋体" w:cs="Courier New"/>
          <w:szCs w:val="21"/>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B391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B34E29" w:rsidRDefault="00B34E29">
      <w:pPr>
        <w:pStyle w:val="a8"/>
        <w:spacing w:line="360" w:lineRule="auto"/>
        <w:contextualSpacing/>
        <w:jc w:val="center"/>
        <w:rPr>
          <w:rFonts w:asciiTheme="majorEastAsia" w:eastAsiaTheme="majorEastAsia" w:hAnsiTheme="majorEastAsia" w:cs="宋体"/>
          <w:b/>
          <w:kern w:val="0"/>
          <w:sz w:val="36"/>
          <w:szCs w:val="36"/>
        </w:rPr>
      </w:pPr>
    </w:p>
    <w:p w:rsidR="00B34E29" w:rsidRDefault="00BB391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B34E29" w:rsidRDefault="00BB391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B34E29" w:rsidRDefault="00B34E29">
      <w:pPr>
        <w:pStyle w:val="ad"/>
        <w:spacing w:before="75" w:after="75" w:line="360" w:lineRule="auto"/>
        <w:rPr>
          <w:rFonts w:ascii="宋体" w:eastAsia="微软雅黑" w:hAnsi="宋体"/>
          <w:color w:val="000000"/>
          <w:u w:val="single"/>
        </w:rPr>
      </w:pPr>
    </w:p>
    <w:p w:rsidR="00B34E29" w:rsidRDefault="00B34E29">
      <w:pPr>
        <w:pStyle w:val="a8"/>
        <w:spacing w:line="360" w:lineRule="auto"/>
        <w:contextualSpacing/>
        <w:jc w:val="center"/>
        <w:rPr>
          <w:rFonts w:asciiTheme="majorEastAsia" w:eastAsiaTheme="majorEastAsia" w:hAnsiTheme="majorEastAsia" w:cs="宋体"/>
          <w:b/>
          <w:kern w:val="0"/>
          <w:sz w:val="36"/>
          <w:szCs w:val="36"/>
        </w:rPr>
      </w:pPr>
    </w:p>
    <w:p w:rsidR="00B34E29" w:rsidRDefault="00BB391E" w:rsidP="00BB391E">
      <w:pPr>
        <w:pStyle w:val="3"/>
        <w:spacing w:after="156" w:line="500" w:lineRule="exact"/>
        <w:rPr>
          <w:rFonts w:ascii="仿宋" w:eastAsia="仿宋" w:hAnsi="仿宋"/>
          <w:szCs w:val="24"/>
        </w:rPr>
      </w:pPr>
      <w:bookmarkStart w:id="1" w:name="_Toc364457259"/>
      <w:bookmarkStart w:id="2" w:name="_Toc354404029"/>
      <w:bookmarkStart w:id="3" w:name="_Toc355649942"/>
      <w:bookmarkStart w:id="4" w:name="_Toc354922980"/>
      <w:bookmarkStart w:id="5" w:name="_Toc354923119"/>
      <w:bookmarkStart w:id="6" w:name="_Toc326060505"/>
      <w:bookmarkStart w:id="7" w:name="_Toc357868214"/>
      <w:bookmarkStart w:id="8" w:name="_Toc356744034"/>
      <w:bookmarkStart w:id="9" w:name="_Toc32927814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B34E29" w:rsidRDefault="00BB391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B34E29" w:rsidRDefault="00BB391E">
      <w:pPr>
        <w:numPr>
          <w:ilvl w:val="1"/>
          <w:numId w:val="24"/>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B34E29" w:rsidRDefault="00BB391E">
      <w:pPr>
        <w:numPr>
          <w:ilvl w:val="1"/>
          <w:numId w:val="24"/>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B34E29" w:rsidRDefault="00BB391E">
      <w:pPr>
        <w:numPr>
          <w:ilvl w:val="1"/>
          <w:numId w:val="24"/>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B34E29" w:rsidRDefault="00BB391E">
      <w:pPr>
        <w:numPr>
          <w:ilvl w:val="1"/>
          <w:numId w:val="24"/>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w:t>
      </w:r>
      <w:r>
        <w:rPr>
          <w:rFonts w:asciiTheme="minorEastAsia" w:hAnsiTheme="minorEastAsia" w:cs="宋体" w:hint="eastAsia"/>
          <w:kern w:val="0"/>
          <w:szCs w:val="21"/>
        </w:rPr>
        <w:lastRenderedPageBreak/>
        <w:t>意。</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10" w:name="_Toc326060506"/>
      <w:bookmarkStart w:id="11" w:name="_Toc357868215"/>
      <w:bookmarkStart w:id="12" w:name="_Toc354922981"/>
      <w:bookmarkStart w:id="13" w:name="_Toc354404030"/>
      <w:bookmarkStart w:id="14" w:name="_Toc354923120"/>
      <w:bookmarkStart w:id="15" w:name="_Toc364457260"/>
      <w:bookmarkStart w:id="16" w:name="_Toc355649943"/>
      <w:bookmarkStart w:id="17" w:name="_Toc356744035"/>
      <w:bookmarkStart w:id="18" w:name="_Toc329278150"/>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B34E29" w:rsidRDefault="00BB391E">
      <w:pPr>
        <w:pStyle w:val="a8"/>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B34E29" w:rsidRDefault="00BB391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B34E29" w:rsidRDefault="00BB391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B34E29" w:rsidRDefault="00BB391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(1)施工场地具备施工条件的要求及完成的时间： 合同签订后7日内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B34E29" w:rsidRDefault="00BB391E" w:rsidP="00BB391E">
      <w:pPr>
        <w:pStyle w:val="a8"/>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w:t>
      </w:r>
      <w:r>
        <w:rPr>
          <w:rFonts w:asciiTheme="minorEastAsia" w:eastAsiaTheme="minorEastAsia" w:hAnsiTheme="minorEastAsia" w:cs="宋体" w:hint="eastAsia"/>
          <w:kern w:val="0"/>
          <w:sz w:val="21"/>
          <w:szCs w:val="21"/>
        </w:rPr>
        <w:lastRenderedPageBreak/>
        <w:t>切损失由承包人承担。</w:t>
      </w:r>
    </w:p>
    <w:p w:rsidR="00B34E29" w:rsidRDefault="00BB391E">
      <w:pPr>
        <w:pStyle w:val="a8"/>
        <w:numPr>
          <w:ilvl w:val="0"/>
          <w:numId w:val="25"/>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B34E29" w:rsidRDefault="00BB391E">
      <w:pPr>
        <w:pStyle w:val="a8"/>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B34E29" w:rsidRDefault="00BB391E">
      <w:pPr>
        <w:pStyle w:val="a8"/>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19" w:name="_Toc355649944"/>
      <w:bookmarkStart w:id="20" w:name="_Toc354922982"/>
      <w:bookmarkStart w:id="21" w:name="_Toc326060507"/>
      <w:bookmarkStart w:id="22" w:name="_Toc356744036"/>
      <w:bookmarkStart w:id="23" w:name="_Toc354923121"/>
      <w:bookmarkStart w:id="24" w:name="_Toc357868216"/>
      <w:bookmarkStart w:id="25" w:name="_Toc354404031"/>
      <w:bookmarkStart w:id="26" w:name="_Toc364457261"/>
      <w:bookmarkStart w:id="27" w:name="_Toc32927815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B34E29" w:rsidRDefault="00BB391E">
      <w:pPr>
        <w:pStyle w:val="a8"/>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8.3如发包人需要调整施工顺序时，承包人应无条件响应，额外发生的费用视为已包含在合同价内。</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28" w:name="_Toc329278152"/>
      <w:bookmarkStart w:id="29" w:name="_Toc354404032"/>
      <w:bookmarkStart w:id="30" w:name="_Toc354922983"/>
      <w:bookmarkStart w:id="31" w:name="_Toc364457262"/>
      <w:bookmarkStart w:id="32" w:name="_Toc356744037"/>
      <w:bookmarkStart w:id="33" w:name="_Toc355649945"/>
      <w:bookmarkStart w:id="34" w:name="_Toc354923122"/>
      <w:bookmarkStart w:id="35" w:name="_Toc357868217"/>
      <w:bookmarkStart w:id="36" w:name="_Toc326060508"/>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B34E29" w:rsidRDefault="00BB391E">
      <w:pPr>
        <w:pStyle w:val="a8"/>
        <w:numPr>
          <w:ilvl w:val="1"/>
          <w:numId w:val="26"/>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B34E29" w:rsidRDefault="00BB391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37" w:name="_Toc354922984"/>
      <w:bookmarkStart w:id="38" w:name="_Toc364457263"/>
      <w:bookmarkStart w:id="39" w:name="_Toc356744038"/>
      <w:bookmarkStart w:id="40" w:name="_Toc354404033"/>
      <w:bookmarkStart w:id="41" w:name="_Toc326060509"/>
      <w:bookmarkStart w:id="42" w:name="_Toc355649946"/>
      <w:bookmarkStart w:id="43" w:name="_Toc357868218"/>
      <w:bookmarkStart w:id="44" w:name="_Toc329278153"/>
      <w:bookmarkStart w:id="45" w:name="_Toc354923123"/>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46" w:name="_Toc356744039"/>
      <w:bookmarkStart w:id="47" w:name="_Toc354922985"/>
      <w:bookmarkStart w:id="48" w:name="_Toc364457264"/>
      <w:bookmarkStart w:id="49" w:name="_Toc355649947"/>
      <w:bookmarkStart w:id="50" w:name="_Toc329278154"/>
      <w:bookmarkStart w:id="51" w:name="_Toc354923124"/>
      <w:bookmarkStart w:id="52" w:name="_Toc357868219"/>
      <w:bookmarkStart w:id="53" w:name="_Toc326060510"/>
      <w:bookmarkStart w:id="54" w:name="_Toc354404034"/>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B34E29" w:rsidRDefault="00BB391E" w:rsidP="00BB391E">
      <w:pPr>
        <w:pStyle w:val="a8"/>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B34E29" w:rsidRDefault="00BB391E">
      <w:pPr>
        <w:pStyle w:val="a8"/>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B34E29" w:rsidRDefault="00BB391E">
      <w:pPr>
        <w:pStyle w:val="a8"/>
        <w:numPr>
          <w:ilvl w:val="2"/>
          <w:numId w:val="27"/>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B34E29" w:rsidRDefault="00BB391E">
      <w:pPr>
        <w:pStyle w:val="a8"/>
        <w:numPr>
          <w:ilvl w:val="2"/>
          <w:numId w:val="27"/>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B34E29" w:rsidRDefault="00BB391E">
      <w:pPr>
        <w:pStyle w:val="a8"/>
        <w:numPr>
          <w:ilvl w:val="2"/>
          <w:numId w:val="27"/>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B34E29" w:rsidRDefault="00BB391E">
      <w:pPr>
        <w:pStyle w:val="a8"/>
        <w:numPr>
          <w:ilvl w:val="2"/>
          <w:numId w:val="27"/>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B34E29" w:rsidRDefault="00BB391E">
      <w:pPr>
        <w:pStyle w:val="a8"/>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 11．2合同价款调整原则及方法：</w:t>
      </w:r>
    </w:p>
    <w:p w:rsidR="00B34E29" w:rsidRDefault="00BB391E">
      <w:pPr>
        <w:numPr>
          <w:ilvl w:val="0"/>
          <w:numId w:val="28"/>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B34E29" w:rsidRDefault="00BB391E">
      <w:pPr>
        <w:numPr>
          <w:ilvl w:val="0"/>
          <w:numId w:val="28"/>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B34E29" w:rsidRDefault="00BB391E">
      <w:pPr>
        <w:numPr>
          <w:ilvl w:val="0"/>
          <w:numId w:val="28"/>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B34E29" w:rsidRDefault="00BB391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B34E29" w:rsidRDefault="00BB391E">
      <w:pPr>
        <w:pStyle w:val="a8"/>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B34E29" w:rsidRDefault="00BB391E">
      <w:pPr>
        <w:pStyle w:val="a8"/>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B34E29" w:rsidRDefault="00BB391E" w:rsidP="00BB391E">
      <w:pPr>
        <w:pStyle w:val="a8"/>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B34E29" w:rsidRDefault="00BB391E" w:rsidP="00BB391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lastRenderedPageBreak/>
        <w:t>14. 投标报价</w:t>
      </w:r>
    </w:p>
    <w:p w:rsidR="00B34E29" w:rsidRDefault="00BB391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B34E29" w:rsidRDefault="00BB391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B34E29" w:rsidRDefault="00BB391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55" w:name="_Toc354923125"/>
      <w:bookmarkStart w:id="56" w:name="_Toc364457265"/>
      <w:bookmarkStart w:id="57" w:name="_Toc354404035"/>
      <w:bookmarkStart w:id="58" w:name="_Toc357868220"/>
      <w:bookmarkStart w:id="59" w:name="_Toc329278155"/>
      <w:bookmarkStart w:id="60" w:name="_Toc326060511"/>
      <w:bookmarkStart w:id="61" w:name="_Toc354922986"/>
      <w:bookmarkStart w:id="62" w:name="_Toc356744040"/>
      <w:bookmarkStart w:id="63" w:name="_Toc355649948"/>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B34E29" w:rsidRDefault="00B34E29" w:rsidP="00BB391E">
      <w:pPr>
        <w:pStyle w:val="a8"/>
        <w:spacing w:line="500" w:lineRule="exact"/>
        <w:ind w:firstLineChars="225" w:firstLine="473"/>
        <w:rPr>
          <w:rFonts w:asciiTheme="minorEastAsia" w:eastAsiaTheme="minorEastAsia" w:hAnsiTheme="minorEastAsia" w:cs="宋体"/>
          <w:kern w:val="0"/>
          <w:sz w:val="21"/>
          <w:szCs w:val="21"/>
        </w:rPr>
      </w:pP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64" w:name="_Toc326060512"/>
      <w:bookmarkStart w:id="65" w:name="_Toc354922987"/>
      <w:bookmarkStart w:id="66" w:name="_Toc357868221"/>
      <w:bookmarkStart w:id="67" w:name="_Toc329278156"/>
      <w:bookmarkStart w:id="68" w:name="_Toc364457266"/>
      <w:bookmarkStart w:id="69" w:name="_Toc354923126"/>
      <w:bookmarkStart w:id="70" w:name="_Toc354404036"/>
      <w:bookmarkStart w:id="71" w:name="_Toc355649949"/>
      <w:bookmarkStart w:id="72" w:name="_Toc356744041"/>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双方约定的承包人其他违约责任:   (待定)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B34E29" w:rsidRDefault="00BB391E">
      <w:pPr>
        <w:pStyle w:val="a8"/>
        <w:numPr>
          <w:ilvl w:val="0"/>
          <w:numId w:val="29"/>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B34E29" w:rsidRDefault="00BB391E">
      <w:pPr>
        <w:pStyle w:val="a8"/>
        <w:numPr>
          <w:ilvl w:val="0"/>
          <w:numId w:val="29"/>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B34E29" w:rsidRDefault="00BB391E" w:rsidP="00BB391E">
      <w:pPr>
        <w:pStyle w:val="3"/>
        <w:spacing w:after="156" w:line="500" w:lineRule="exact"/>
        <w:rPr>
          <w:rFonts w:asciiTheme="minorEastAsia" w:eastAsiaTheme="minorEastAsia" w:hAnsiTheme="minorEastAsia" w:cs="宋体"/>
          <w:sz w:val="21"/>
          <w:szCs w:val="21"/>
          <w:lang w:val="en-US"/>
        </w:rPr>
      </w:pPr>
      <w:bookmarkStart w:id="73" w:name="_Toc329278157"/>
      <w:bookmarkStart w:id="74" w:name="_Toc354404037"/>
      <w:bookmarkStart w:id="75" w:name="_Toc326060513"/>
      <w:bookmarkStart w:id="76" w:name="_Toc364457267"/>
      <w:bookmarkStart w:id="77" w:name="_Toc354922988"/>
      <w:bookmarkStart w:id="78" w:name="_Toc357868222"/>
      <w:bookmarkStart w:id="79" w:name="_Toc354923127"/>
      <w:bookmarkStart w:id="80" w:name="_Toc355649950"/>
      <w:bookmarkStart w:id="81" w:name="_Toc356744042"/>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B34E29" w:rsidRDefault="00BB391E" w:rsidP="00BB391E">
      <w:pPr>
        <w:pStyle w:val="a7"/>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B34E29" w:rsidRDefault="00BB391E" w:rsidP="00BB391E">
      <w:pPr>
        <w:pStyle w:val="a7"/>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B34E29" w:rsidRDefault="00BB391E">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B34E29" w:rsidRDefault="00BB391E">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B34E29" w:rsidRDefault="00BB391E" w:rsidP="00BB391E">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22．1双方约定合同副本份数:正本2份，副本4份</w:t>
      </w:r>
    </w:p>
    <w:p w:rsidR="00B34E29" w:rsidRDefault="00BB391E">
      <w:pPr>
        <w:pStyle w:val="a8"/>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B34E29" w:rsidRDefault="00BB391E">
      <w:pPr>
        <w:pStyle w:val="a8"/>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B34E29" w:rsidRDefault="00BB391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B34E29" w:rsidRDefault="00BB391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B34E29" w:rsidRDefault="00B34E29"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B34E29" w:rsidRDefault="00BB391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B34E29" w:rsidRDefault="00BB391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B34E29" w:rsidRDefault="00BB391E"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B34E29" w:rsidRDefault="00B34E29"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B34E29" w:rsidRDefault="00B34E29"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B34E29" w:rsidRDefault="00B34E29"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B34E29" w:rsidRDefault="00B34E29" w:rsidP="0069730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B34E29" w:rsidRDefault="00B34E29">
      <w:pPr>
        <w:pStyle w:val="a8"/>
        <w:spacing w:line="360" w:lineRule="auto"/>
        <w:contextualSpacing/>
        <w:jc w:val="center"/>
        <w:rPr>
          <w:rFonts w:asciiTheme="majorEastAsia" w:eastAsiaTheme="majorEastAsia" w:hAnsiTheme="majorEastAsia" w:cs="宋体"/>
          <w:b/>
          <w:kern w:val="0"/>
          <w:sz w:val="36"/>
          <w:szCs w:val="36"/>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34E2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4E29" w:rsidRDefault="00BB391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B34E29" w:rsidRDefault="00B34E29">
      <w:pPr>
        <w:autoSpaceDE w:val="0"/>
        <w:autoSpaceDN w:val="0"/>
        <w:adjustRightInd w:val="0"/>
        <w:spacing w:line="700" w:lineRule="exact"/>
        <w:ind w:firstLine="551"/>
        <w:jc w:val="center"/>
        <w:rPr>
          <w:rFonts w:asciiTheme="minorEastAsia" w:hAnsiTheme="minorEastAsia" w:cs="黑体"/>
          <w:b/>
          <w:bCs/>
          <w:sz w:val="44"/>
          <w:szCs w:val="44"/>
          <w:lang w:val="zh-CN"/>
        </w:rPr>
      </w:pPr>
    </w:p>
    <w:p w:rsidR="00B34E29" w:rsidRDefault="00BB391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B34E29">
        <w:tc>
          <w:tcPr>
            <w:tcW w:w="468" w:type="dxa"/>
            <w:vAlign w:val="center"/>
          </w:tcPr>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B34E29" w:rsidRDefault="00BB391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restart"/>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B34E29" w:rsidRDefault="00BB391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4E29" w:rsidRDefault="00B34E29">
            <w:pPr>
              <w:snapToGrid w:val="0"/>
              <w:spacing w:line="400" w:lineRule="exact"/>
              <w:rPr>
                <w:rFonts w:ascii="宋体" w:hAnsi="宋体" w:cs="微软雅黑"/>
                <w:szCs w:val="21"/>
              </w:rPr>
            </w:pP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4E29" w:rsidRDefault="00B34E29">
            <w:pPr>
              <w:snapToGrid w:val="0"/>
              <w:spacing w:line="400" w:lineRule="exact"/>
              <w:rPr>
                <w:rFonts w:ascii="宋体" w:hAnsi="宋体" w:cs="微软雅黑"/>
                <w:szCs w:val="21"/>
              </w:rPr>
            </w:pP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4E29" w:rsidRDefault="00B34E29">
            <w:pPr>
              <w:snapToGrid w:val="0"/>
              <w:spacing w:line="400" w:lineRule="exact"/>
              <w:rPr>
                <w:rFonts w:ascii="宋体" w:hAnsi="宋体" w:cs="微软雅黑"/>
                <w:szCs w:val="21"/>
              </w:rPr>
            </w:pP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4E29" w:rsidRDefault="00B34E29">
            <w:pPr>
              <w:snapToGrid w:val="0"/>
              <w:spacing w:line="400" w:lineRule="exact"/>
              <w:rPr>
                <w:rFonts w:ascii="宋体" w:hAnsi="宋体" w:cs="微软雅黑"/>
                <w:szCs w:val="21"/>
              </w:rPr>
            </w:pP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34E29" w:rsidRDefault="00B34E29">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hRule="exac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B34E29" w:rsidRDefault="00BB391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B34E29" w:rsidRDefault="00B34E29">
            <w:pPr>
              <w:snapToGrid w:val="0"/>
              <w:spacing w:line="400" w:lineRule="exact"/>
              <w:jc w:val="center"/>
              <w:rPr>
                <w:rFonts w:ascii="宋体" w:hAnsi="宋体" w:cs="微软雅黑"/>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c>
          <w:tcPr>
            <w:tcW w:w="468" w:type="dxa"/>
            <w:vMerge w:val="restart"/>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B34E29" w:rsidRDefault="00BB391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B34E29" w:rsidRDefault="00BB391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B34E29" w:rsidRDefault="00BB391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r>
      <w:tr w:rsidR="00B34E29">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r>
      <w:tr w:rsidR="00B34E29">
        <w:tc>
          <w:tcPr>
            <w:tcW w:w="468" w:type="dxa"/>
            <w:vMerge/>
            <w:vAlign w:val="center"/>
          </w:tcPr>
          <w:p w:rsidR="00B34E29" w:rsidRDefault="00B34E29">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34E29" w:rsidRDefault="00B34E29">
            <w:pPr>
              <w:pStyle w:val="a8"/>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B34E29" w:rsidRDefault="00BB391E">
            <w:pPr>
              <w:pStyle w:val="a8"/>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B34E29" w:rsidRDefault="00BB391E">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B34E29" w:rsidRDefault="00BB391E">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B34E29" w:rsidRDefault="00BB391E">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tcBorders>
              <w:top w:val="double" w:sz="4" w:space="0" w:color="auto"/>
            </w:tcBorders>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B34E29" w:rsidRDefault="00B34E29">
            <w:pPr>
              <w:jc w:val="center"/>
              <w:rPr>
                <w:szCs w:val="21"/>
              </w:rPr>
            </w:pPr>
          </w:p>
        </w:tc>
        <w:tc>
          <w:tcPr>
            <w:tcW w:w="1560" w:type="dxa"/>
            <w:tcBorders>
              <w:top w:val="double" w:sz="4" w:space="0" w:color="auto"/>
            </w:tcBorders>
            <w:vAlign w:val="center"/>
          </w:tcPr>
          <w:p w:rsidR="00B34E29" w:rsidRDefault="00B34E29">
            <w:pPr>
              <w:snapToGrid w:val="0"/>
              <w:spacing w:line="400" w:lineRule="exact"/>
              <w:rPr>
                <w:rFonts w:ascii="宋体" w:hAnsi="宋体" w:cs="微软雅黑"/>
                <w:szCs w:val="21"/>
              </w:rPr>
            </w:pPr>
          </w:p>
        </w:tc>
        <w:tc>
          <w:tcPr>
            <w:tcW w:w="2018" w:type="dxa"/>
            <w:tcBorders>
              <w:top w:val="double" w:sz="4" w:space="0" w:color="auto"/>
            </w:tcBorders>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B34E29" w:rsidRDefault="00B34E29">
            <w:pPr>
              <w:jc w:val="center"/>
              <w:rPr>
                <w:szCs w:val="21"/>
              </w:rPr>
            </w:pPr>
          </w:p>
        </w:tc>
        <w:tc>
          <w:tcPr>
            <w:tcW w:w="1560" w:type="dxa"/>
            <w:tcBorders>
              <w:top w:val="single" w:sz="4" w:space="0" w:color="auto"/>
            </w:tcBorders>
            <w:vAlign w:val="center"/>
          </w:tcPr>
          <w:p w:rsidR="00B34E29" w:rsidRDefault="00B34E29">
            <w:pPr>
              <w:snapToGrid w:val="0"/>
              <w:spacing w:line="400" w:lineRule="exact"/>
              <w:rPr>
                <w:rFonts w:ascii="宋体" w:hAnsi="宋体" w:cs="微软雅黑"/>
                <w:szCs w:val="21"/>
              </w:rPr>
            </w:pPr>
          </w:p>
        </w:tc>
        <w:tc>
          <w:tcPr>
            <w:tcW w:w="2018" w:type="dxa"/>
            <w:tcBorders>
              <w:top w:val="single" w:sz="4" w:space="0" w:color="auto"/>
            </w:tcBorders>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1089"/>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Merge w:val="restart"/>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B34E29" w:rsidRDefault="00BB391E">
            <w:pPr>
              <w:pStyle w:val="a8"/>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B34E29" w:rsidRDefault="00BB391E">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Merge/>
            <w:vAlign w:val="center"/>
          </w:tcPr>
          <w:p w:rsidR="00B34E29" w:rsidRDefault="00B34E29">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B34E29" w:rsidRDefault="00B34E29">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B34E29" w:rsidRDefault="00BB391E">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B34E29" w:rsidRDefault="00B34E29">
            <w:pPr>
              <w:pStyle w:val="a8"/>
              <w:rPr>
                <w:sz w:val="21"/>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r w:rsidR="00B34E29">
        <w:trPr>
          <w:trHeight w:val="510"/>
        </w:trPr>
        <w:tc>
          <w:tcPr>
            <w:tcW w:w="468" w:type="dxa"/>
            <w:vAlign w:val="center"/>
          </w:tcPr>
          <w:p w:rsidR="00B34E29" w:rsidRDefault="00BB391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B34E29" w:rsidRDefault="00BB391E">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B34E29" w:rsidRDefault="00B34E29">
            <w:pPr>
              <w:jc w:val="center"/>
              <w:rPr>
                <w:szCs w:val="21"/>
              </w:rPr>
            </w:pPr>
          </w:p>
        </w:tc>
        <w:tc>
          <w:tcPr>
            <w:tcW w:w="1560" w:type="dxa"/>
            <w:vAlign w:val="center"/>
          </w:tcPr>
          <w:p w:rsidR="00B34E29" w:rsidRDefault="00B34E29">
            <w:pPr>
              <w:snapToGrid w:val="0"/>
              <w:spacing w:line="400" w:lineRule="exact"/>
              <w:rPr>
                <w:rFonts w:ascii="宋体" w:hAnsi="宋体" w:cs="微软雅黑"/>
                <w:szCs w:val="21"/>
              </w:rPr>
            </w:pPr>
          </w:p>
        </w:tc>
        <w:tc>
          <w:tcPr>
            <w:tcW w:w="2018" w:type="dxa"/>
            <w:vAlign w:val="center"/>
          </w:tcPr>
          <w:p w:rsidR="00B34E29" w:rsidRDefault="00B34E29">
            <w:pPr>
              <w:snapToGrid w:val="0"/>
              <w:spacing w:line="400" w:lineRule="exact"/>
              <w:rPr>
                <w:rFonts w:ascii="宋体" w:hAnsi="宋体" w:cs="微软雅黑"/>
                <w:szCs w:val="21"/>
              </w:rPr>
            </w:pPr>
          </w:p>
        </w:tc>
      </w:tr>
    </w:tbl>
    <w:p w:rsidR="00B34E29" w:rsidRDefault="00BB391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B34E29" w:rsidRDefault="00BB391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B34E29" w:rsidRDefault="00BB391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B34E29" w:rsidRDefault="00B34E29">
      <w:pPr>
        <w:pStyle w:val="a8"/>
        <w:spacing w:line="360" w:lineRule="auto"/>
        <w:jc w:val="center"/>
        <w:rPr>
          <w:rFonts w:asciiTheme="majorEastAsia" w:eastAsiaTheme="majorEastAsia" w:hAnsiTheme="majorEastAsia"/>
          <w:b/>
          <w:snapToGrid w:val="0"/>
          <w:kern w:val="0"/>
          <w:sz w:val="28"/>
          <w:szCs w:val="28"/>
        </w:rPr>
      </w:pPr>
    </w:p>
    <w:p w:rsidR="00B34E29" w:rsidRDefault="00BB391E">
      <w:pPr>
        <w:pStyle w:val="a8"/>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B34E29" w:rsidRDefault="00B34E29">
      <w:pPr>
        <w:pStyle w:val="a8"/>
        <w:spacing w:line="360" w:lineRule="auto"/>
        <w:jc w:val="center"/>
        <w:rPr>
          <w:rFonts w:asciiTheme="majorEastAsia" w:eastAsiaTheme="majorEastAsia" w:hAnsiTheme="majorEastAsia"/>
          <w:b/>
          <w:snapToGrid w:val="0"/>
          <w:kern w:val="0"/>
          <w:sz w:val="28"/>
          <w:szCs w:val="28"/>
        </w:rPr>
      </w:pPr>
    </w:p>
    <w:p w:rsidR="00B34E29" w:rsidRDefault="00BB391E" w:rsidP="0069730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4E29" w:rsidRDefault="00BB391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B34E29">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B34E29">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cs="宋体"/>
                <w:szCs w:val="21"/>
                <w:lang w:val="zh-CN"/>
              </w:rPr>
            </w:pPr>
          </w:p>
        </w:tc>
      </w:tr>
      <w:tr w:rsidR="00B34E29">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ind w:firstLine="240"/>
              <w:rPr>
                <w:rFonts w:asciiTheme="minorEastAsia" w:hAnsiTheme="minorEastAsia" w:cs="宋体"/>
                <w:szCs w:val="21"/>
                <w:lang w:val="zh-CN"/>
              </w:rPr>
            </w:pPr>
          </w:p>
        </w:tc>
      </w:tr>
    </w:tbl>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B34E29" w:rsidRDefault="00BB391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B34E29" w:rsidRDefault="00B34E29">
      <w:pPr>
        <w:autoSpaceDE w:val="0"/>
        <w:autoSpaceDN w:val="0"/>
        <w:adjustRightInd w:val="0"/>
        <w:spacing w:line="360" w:lineRule="auto"/>
        <w:rPr>
          <w:rFonts w:ascii="宋体" w:cs="宋体"/>
          <w:sz w:val="24"/>
          <w:lang w:val="zh-CN"/>
        </w:rPr>
      </w:pPr>
    </w:p>
    <w:p w:rsidR="00B34E29" w:rsidRDefault="00B34E29">
      <w:pPr>
        <w:autoSpaceDE w:val="0"/>
        <w:autoSpaceDN w:val="0"/>
        <w:adjustRightInd w:val="0"/>
        <w:spacing w:line="360" w:lineRule="auto"/>
        <w:rPr>
          <w:rFonts w:ascii="宋体" w:cs="宋体"/>
          <w:sz w:val="24"/>
          <w:lang w:val="zh-CN"/>
        </w:rPr>
      </w:pPr>
    </w:p>
    <w:p w:rsidR="00B34E29" w:rsidRDefault="00B34E29">
      <w:pPr>
        <w:autoSpaceDE w:val="0"/>
        <w:autoSpaceDN w:val="0"/>
        <w:adjustRightInd w:val="0"/>
        <w:spacing w:line="360" w:lineRule="auto"/>
        <w:rPr>
          <w:rFonts w:ascii="宋体" w:cs="宋体"/>
          <w:sz w:val="24"/>
          <w:lang w:val="zh-CN"/>
        </w:rPr>
      </w:pPr>
    </w:p>
    <w:p w:rsidR="00B34E29" w:rsidRDefault="00B34E29">
      <w:pPr>
        <w:autoSpaceDE w:val="0"/>
        <w:autoSpaceDN w:val="0"/>
        <w:adjustRightInd w:val="0"/>
        <w:spacing w:line="360" w:lineRule="auto"/>
        <w:rPr>
          <w:rFonts w:ascii="宋体" w:cs="宋体"/>
          <w:sz w:val="24"/>
          <w:lang w:val="zh-CN"/>
        </w:rPr>
      </w:pPr>
    </w:p>
    <w:p w:rsidR="00B34E29" w:rsidRDefault="00B34E29">
      <w:pPr>
        <w:autoSpaceDE w:val="0"/>
        <w:autoSpaceDN w:val="0"/>
        <w:adjustRightInd w:val="0"/>
        <w:spacing w:line="360" w:lineRule="auto"/>
        <w:rPr>
          <w:rFonts w:asciiTheme="minorEastAsia" w:hAnsiTheme="minorEastAsia" w:cs="黑体"/>
          <w:b/>
          <w:bCs/>
          <w:sz w:val="44"/>
          <w:szCs w:val="44"/>
          <w:lang w:val="zh-CN"/>
        </w:rPr>
      </w:pPr>
    </w:p>
    <w:p w:rsidR="00B34E29" w:rsidRDefault="00BB391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B34E29" w:rsidRDefault="00B34E29">
      <w:pPr>
        <w:pStyle w:val="a8"/>
        <w:spacing w:line="360" w:lineRule="auto"/>
        <w:rPr>
          <w:rFonts w:asciiTheme="majorEastAsia" w:eastAsiaTheme="majorEastAsia" w:hAnsiTheme="majorEastAsia"/>
          <w:b/>
          <w:snapToGrid w:val="0"/>
          <w:kern w:val="0"/>
          <w:szCs w:val="24"/>
        </w:rPr>
      </w:pPr>
    </w:p>
    <w:p w:rsidR="00B34E29" w:rsidRDefault="00BB391E">
      <w:pPr>
        <w:pStyle w:val="a8"/>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B34E29" w:rsidRDefault="00B34E29">
      <w:pPr>
        <w:pStyle w:val="a8"/>
        <w:spacing w:line="360" w:lineRule="auto"/>
        <w:jc w:val="center"/>
        <w:rPr>
          <w:rFonts w:asciiTheme="majorEastAsia" w:eastAsiaTheme="majorEastAsia" w:hAnsiTheme="majorEastAsia"/>
          <w:b/>
          <w:snapToGrid w:val="0"/>
          <w:kern w:val="0"/>
          <w:sz w:val="28"/>
          <w:szCs w:val="28"/>
        </w:rPr>
      </w:pPr>
    </w:p>
    <w:p w:rsidR="00B34E29" w:rsidRDefault="00BB391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B34E29" w:rsidRDefault="00BB391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B34E29" w:rsidRDefault="00BB391E">
      <w:pPr>
        <w:pStyle w:val="a8"/>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B34E29" w:rsidRDefault="00BB391E">
      <w:pPr>
        <w:pStyle w:val="a8"/>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B34E29" w:rsidRDefault="00BB391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B34E29" w:rsidRDefault="00BB391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B34E29" w:rsidRDefault="00BB391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B34E29" w:rsidRDefault="00BB391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B34E29" w:rsidRDefault="00BB391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B34E29" w:rsidRDefault="00BB391E">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B34E29" w:rsidRDefault="00BB391E">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B34E29" w:rsidRDefault="00BB391E">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B34E29" w:rsidRDefault="00BB391E">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B34E29" w:rsidRDefault="00BB391E">
      <w:pPr>
        <w:pStyle w:val="ad"/>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B34E29" w:rsidRDefault="00BB391E">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B34E29" w:rsidRDefault="00BB391E">
      <w:pPr>
        <w:pStyle w:val="a8"/>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B34E29" w:rsidRDefault="00BB391E">
      <w:pPr>
        <w:pStyle w:val="a8"/>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B34E29" w:rsidRDefault="00BB391E">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B34E29" w:rsidRDefault="00BB391E">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B34E29" w:rsidRDefault="00B34E29">
      <w:pPr>
        <w:pStyle w:val="a8"/>
        <w:adjustRightInd w:val="0"/>
        <w:snapToGrid w:val="0"/>
        <w:spacing w:line="360" w:lineRule="auto"/>
        <w:rPr>
          <w:rFonts w:asciiTheme="minorEastAsia" w:eastAsiaTheme="minorEastAsia" w:hAnsiTheme="minorEastAsia"/>
          <w:sz w:val="21"/>
          <w:szCs w:val="21"/>
        </w:rPr>
      </w:pPr>
    </w:p>
    <w:p w:rsidR="00B34E29" w:rsidRDefault="00B34E29">
      <w:pPr>
        <w:pStyle w:val="a8"/>
        <w:adjustRightInd w:val="0"/>
        <w:snapToGrid w:val="0"/>
        <w:spacing w:line="360" w:lineRule="auto"/>
        <w:rPr>
          <w:rFonts w:asciiTheme="minorEastAsia" w:eastAsiaTheme="minorEastAsia" w:hAnsiTheme="minorEastAsia"/>
          <w:sz w:val="21"/>
          <w:szCs w:val="21"/>
        </w:rPr>
      </w:pPr>
    </w:p>
    <w:p w:rsidR="00B34E29" w:rsidRDefault="00BB391E">
      <w:pPr>
        <w:pStyle w:val="a8"/>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B34E29" w:rsidRDefault="00BB391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B34E29" w:rsidRDefault="00BB391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B34E29" w:rsidRDefault="00BB391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B34E29" w:rsidRDefault="00B34E29">
      <w:pPr>
        <w:adjustRightInd w:val="0"/>
        <w:snapToGrid w:val="0"/>
        <w:spacing w:line="360" w:lineRule="auto"/>
        <w:rPr>
          <w:rFonts w:asciiTheme="minorEastAsia" w:hAnsiTheme="minorEastAsia" w:cs="宋体"/>
          <w:szCs w:val="21"/>
          <w:u w:val="single"/>
        </w:rPr>
      </w:pPr>
    </w:p>
    <w:p w:rsidR="00B34E29" w:rsidRDefault="00B34E29">
      <w:pPr>
        <w:adjustRightInd w:val="0"/>
        <w:snapToGrid w:val="0"/>
        <w:spacing w:line="360" w:lineRule="auto"/>
        <w:rPr>
          <w:rFonts w:asciiTheme="minorEastAsia" w:hAnsiTheme="minorEastAsia" w:cs="宋体"/>
          <w:szCs w:val="21"/>
          <w:u w:val="single"/>
        </w:rPr>
      </w:pPr>
    </w:p>
    <w:p w:rsidR="00B34E29" w:rsidRDefault="00BB391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B34E29" w:rsidRDefault="00BB391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B34E29" w:rsidRDefault="00B34E29">
      <w:pPr>
        <w:adjustRightInd w:val="0"/>
        <w:snapToGrid w:val="0"/>
        <w:spacing w:line="360" w:lineRule="auto"/>
        <w:ind w:firstLineChars="2050" w:firstLine="4305"/>
        <w:rPr>
          <w:rFonts w:asciiTheme="minorEastAsia" w:hAnsiTheme="minorEastAsia" w:cs="宋体"/>
          <w:szCs w:val="21"/>
        </w:rPr>
      </w:pPr>
    </w:p>
    <w:p w:rsidR="00B34E29" w:rsidRDefault="00B34E29">
      <w:pPr>
        <w:adjustRightInd w:val="0"/>
        <w:snapToGrid w:val="0"/>
        <w:spacing w:line="360" w:lineRule="auto"/>
        <w:ind w:firstLineChars="2050" w:firstLine="4305"/>
        <w:rPr>
          <w:rFonts w:asciiTheme="minorEastAsia" w:hAnsiTheme="minorEastAsia" w:cs="宋体"/>
          <w:szCs w:val="21"/>
        </w:rPr>
      </w:pPr>
    </w:p>
    <w:p w:rsidR="00B34E29" w:rsidRDefault="00B34E29">
      <w:pPr>
        <w:adjustRightInd w:val="0"/>
        <w:snapToGrid w:val="0"/>
        <w:spacing w:line="360" w:lineRule="auto"/>
        <w:ind w:firstLineChars="2050" w:firstLine="4305"/>
        <w:rPr>
          <w:rFonts w:asciiTheme="minorEastAsia" w:hAnsiTheme="minorEastAsia" w:cs="宋体"/>
          <w:szCs w:val="21"/>
        </w:rPr>
      </w:pPr>
    </w:p>
    <w:p w:rsidR="00B34E29" w:rsidRDefault="00BB391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lastRenderedPageBreak/>
        <w:t>日期：    年    月    日</w:t>
      </w:r>
    </w:p>
    <w:p w:rsidR="00B34E29" w:rsidRDefault="00B34E29">
      <w:pPr>
        <w:adjustRightInd w:val="0"/>
        <w:snapToGrid w:val="0"/>
        <w:spacing w:line="360" w:lineRule="auto"/>
        <w:ind w:firstLineChars="2050" w:firstLine="4305"/>
        <w:rPr>
          <w:rFonts w:asciiTheme="minorEastAsia" w:hAnsiTheme="minorEastAsia" w:cs="宋体"/>
          <w:szCs w:val="21"/>
        </w:rPr>
      </w:pPr>
    </w:p>
    <w:p w:rsidR="00B34E29" w:rsidRDefault="00B34E29">
      <w:pPr>
        <w:adjustRightInd w:val="0"/>
        <w:snapToGrid w:val="0"/>
        <w:spacing w:line="360" w:lineRule="auto"/>
        <w:ind w:firstLineChars="2050" w:firstLine="4305"/>
        <w:rPr>
          <w:rFonts w:asciiTheme="minorEastAsia" w:hAnsiTheme="minorEastAsia" w:cs="宋体"/>
          <w:szCs w:val="21"/>
        </w:rPr>
      </w:pPr>
    </w:p>
    <w:p w:rsidR="00B34E29" w:rsidRDefault="00BB391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B34E29" w:rsidRDefault="00B34E29" w:rsidP="00BB391E">
      <w:pPr>
        <w:autoSpaceDE w:val="0"/>
        <w:autoSpaceDN w:val="0"/>
        <w:adjustRightInd w:val="0"/>
        <w:spacing w:line="480" w:lineRule="auto"/>
        <w:ind w:firstLineChars="257" w:firstLine="617"/>
        <w:rPr>
          <w:rFonts w:ascii="宋体" w:hAnsi="宋体"/>
          <w:color w:val="000000"/>
          <w:sz w:val="24"/>
          <w:szCs w:val="24"/>
        </w:rPr>
      </w:pPr>
    </w:p>
    <w:p w:rsidR="00B34E29" w:rsidRDefault="00BB391E" w:rsidP="00BB391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B34E29" w:rsidRDefault="00BB391E" w:rsidP="00BB391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B34E29" w:rsidRDefault="00BB391E" w:rsidP="00BB391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B34E29" w:rsidRDefault="00BB391E" w:rsidP="00BB391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B34E29" w:rsidRDefault="00BB391E" w:rsidP="00BB391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B34E29" w:rsidRDefault="00B34E29" w:rsidP="00BB391E">
      <w:pPr>
        <w:pStyle w:val="13"/>
        <w:spacing w:line="480" w:lineRule="auto"/>
        <w:ind w:firstLineChars="225" w:firstLine="473"/>
        <w:jc w:val="left"/>
        <w:rPr>
          <w:rFonts w:asciiTheme="minorEastAsia" w:hAnsiTheme="minorEastAsia"/>
          <w:color w:val="000000"/>
          <w:sz w:val="21"/>
          <w:szCs w:val="21"/>
        </w:rPr>
      </w:pPr>
    </w:p>
    <w:p w:rsidR="00B34E29" w:rsidRDefault="00B34E29" w:rsidP="00BB391E">
      <w:pPr>
        <w:pStyle w:val="13"/>
        <w:spacing w:line="480" w:lineRule="auto"/>
        <w:ind w:firstLineChars="225" w:firstLine="473"/>
        <w:jc w:val="left"/>
        <w:rPr>
          <w:rFonts w:asciiTheme="minorEastAsia" w:hAnsiTheme="minorEastAsia"/>
          <w:color w:val="000000"/>
          <w:sz w:val="21"/>
          <w:szCs w:val="21"/>
        </w:rPr>
      </w:pPr>
    </w:p>
    <w:p w:rsidR="00B34E29" w:rsidRDefault="00BB391E" w:rsidP="00BB391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B34E29" w:rsidRDefault="00B34E29" w:rsidP="00BB391E">
      <w:pPr>
        <w:pStyle w:val="13"/>
        <w:spacing w:line="480" w:lineRule="auto"/>
        <w:ind w:leftChars="-256" w:left="-538" w:firstLineChars="257" w:firstLine="540"/>
        <w:jc w:val="center"/>
        <w:rPr>
          <w:rFonts w:asciiTheme="minorEastAsia" w:hAnsiTheme="minorEastAsia"/>
          <w:bCs/>
          <w:color w:val="000000"/>
          <w:sz w:val="21"/>
          <w:szCs w:val="21"/>
        </w:rPr>
      </w:pPr>
    </w:p>
    <w:p w:rsidR="00B34E29" w:rsidRDefault="00B34E29">
      <w:pPr>
        <w:autoSpaceDE w:val="0"/>
        <w:autoSpaceDN w:val="0"/>
        <w:adjustRightInd w:val="0"/>
        <w:spacing w:line="360" w:lineRule="auto"/>
        <w:ind w:right="-11"/>
        <w:rPr>
          <w:rFonts w:asciiTheme="minorEastAsia" w:hAnsiTheme="minorEastAsia" w:cs="宋体"/>
          <w:szCs w:val="21"/>
          <w:lang w:val="zh-CN"/>
        </w:rPr>
      </w:pPr>
    </w:p>
    <w:p w:rsidR="00B34E29" w:rsidRDefault="00B34E29">
      <w:pPr>
        <w:autoSpaceDE w:val="0"/>
        <w:autoSpaceDN w:val="0"/>
        <w:adjustRightInd w:val="0"/>
        <w:spacing w:line="360" w:lineRule="auto"/>
        <w:ind w:right="-11"/>
        <w:rPr>
          <w:rFonts w:asciiTheme="minorEastAsia" w:hAnsiTheme="minorEastAsia" w:cs="宋体"/>
          <w:szCs w:val="21"/>
          <w:lang w:val="zh-CN"/>
        </w:rPr>
      </w:pPr>
    </w:p>
    <w:p w:rsidR="00B34E29" w:rsidRDefault="00B34E29">
      <w:pPr>
        <w:autoSpaceDE w:val="0"/>
        <w:autoSpaceDN w:val="0"/>
        <w:adjustRightInd w:val="0"/>
        <w:spacing w:line="360" w:lineRule="auto"/>
        <w:ind w:right="-11"/>
        <w:rPr>
          <w:rFonts w:asciiTheme="minorEastAsia" w:hAnsiTheme="minorEastAsia" w:cs="宋体"/>
          <w:szCs w:val="21"/>
          <w:lang w:val="zh-CN"/>
        </w:rPr>
      </w:pPr>
    </w:p>
    <w:p w:rsidR="00B34E29" w:rsidRDefault="00BB391E" w:rsidP="00BB391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B34E29" w:rsidRDefault="00BB391E" w:rsidP="00BB391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B34E29" w:rsidRDefault="00B34E29">
      <w:pPr>
        <w:pStyle w:val="14"/>
        <w:spacing w:line="480" w:lineRule="auto"/>
        <w:rPr>
          <w:rFonts w:asciiTheme="minorEastAsia" w:hAnsiTheme="minorEastAsia" w:cs="Arial"/>
          <w:color w:val="000000"/>
          <w:sz w:val="21"/>
          <w:szCs w:val="21"/>
        </w:rPr>
      </w:pPr>
    </w:p>
    <w:p w:rsidR="00B34E29" w:rsidRDefault="00B34E29">
      <w:pPr>
        <w:rPr>
          <w:szCs w:val="21"/>
        </w:rPr>
      </w:pPr>
    </w:p>
    <w:p w:rsidR="00B34E29" w:rsidRDefault="00BB391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B34E29" w:rsidRDefault="00B34E29">
      <w:pPr>
        <w:spacing w:line="480" w:lineRule="exact"/>
        <w:jc w:val="center"/>
        <w:rPr>
          <w:rFonts w:ascii="宋体" w:hAnsi="宋体"/>
          <w:b/>
          <w:bCs/>
          <w:color w:val="000000"/>
          <w:sz w:val="36"/>
          <w:szCs w:val="36"/>
        </w:rPr>
      </w:pPr>
    </w:p>
    <w:p w:rsidR="00B34E29" w:rsidRDefault="00BB391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B34E29" w:rsidRDefault="00B34E29">
      <w:pPr>
        <w:spacing w:line="480" w:lineRule="exact"/>
        <w:jc w:val="center"/>
        <w:rPr>
          <w:rFonts w:ascii="宋体" w:hAnsi="宋体"/>
          <w:b/>
          <w:bCs/>
          <w:color w:val="000000"/>
          <w:sz w:val="36"/>
          <w:szCs w:val="36"/>
        </w:rPr>
      </w:pP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B34E29" w:rsidRDefault="00BB391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B34E29" w:rsidRDefault="00BB391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B34E29" w:rsidRDefault="00BB391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B34E29" w:rsidRDefault="00BB391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B34E29">
        <w:trPr>
          <w:gridAfter w:val="1"/>
          <w:wAfter w:w="14" w:type="dxa"/>
          <w:trHeight w:val="2636"/>
        </w:trPr>
        <w:tc>
          <w:tcPr>
            <w:tcW w:w="4484" w:type="dxa"/>
            <w:vAlign w:val="center"/>
          </w:tcPr>
          <w:p w:rsidR="00B34E29" w:rsidRDefault="00BB391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B34E29" w:rsidRDefault="00BB391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B34E29">
        <w:trPr>
          <w:trHeight w:val="2781"/>
        </w:trPr>
        <w:tc>
          <w:tcPr>
            <w:tcW w:w="4491" w:type="dxa"/>
            <w:gridSpan w:val="2"/>
            <w:vAlign w:val="center"/>
          </w:tcPr>
          <w:p w:rsidR="00B34E29" w:rsidRDefault="00BB391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B34E29" w:rsidRDefault="00BB391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B34E29" w:rsidRDefault="00BB391E">
            <w:pPr>
              <w:jc w:val="center"/>
              <w:rPr>
                <w:rFonts w:asciiTheme="minorEastAsia" w:hAnsiTheme="minorEastAsia"/>
                <w:szCs w:val="21"/>
              </w:rPr>
            </w:pPr>
            <w:r>
              <w:rPr>
                <w:rFonts w:asciiTheme="minorEastAsia" w:hAnsiTheme="minorEastAsia" w:hint="eastAsia"/>
                <w:szCs w:val="21"/>
              </w:rPr>
              <w:t>法定代表人（单位负责人）授权代表身份证</w:t>
            </w:r>
          </w:p>
          <w:p w:rsidR="00B34E29" w:rsidRDefault="00BB391E">
            <w:pPr>
              <w:jc w:val="center"/>
              <w:rPr>
                <w:rFonts w:asciiTheme="minorEastAsia" w:hAnsiTheme="minorEastAsia"/>
                <w:szCs w:val="21"/>
              </w:rPr>
            </w:pPr>
            <w:r>
              <w:rPr>
                <w:rFonts w:asciiTheme="minorEastAsia" w:hAnsiTheme="minorEastAsia" w:hint="eastAsia"/>
                <w:szCs w:val="21"/>
              </w:rPr>
              <w:t>（反面）</w:t>
            </w:r>
          </w:p>
        </w:tc>
      </w:tr>
    </w:tbl>
    <w:p w:rsidR="00B34E29" w:rsidRDefault="00B34E29" w:rsidP="00BB391E">
      <w:pPr>
        <w:spacing w:line="320" w:lineRule="exact"/>
        <w:ind w:left="2" w:firstLineChars="149" w:firstLine="358"/>
        <w:rPr>
          <w:rFonts w:asciiTheme="minorEastAsia" w:hAnsiTheme="minorEastAsia" w:cs="Courier New"/>
          <w:sz w:val="24"/>
          <w:szCs w:val="24"/>
        </w:rPr>
      </w:pPr>
    </w:p>
    <w:p w:rsidR="00B34E29" w:rsidRDefault="00BB391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B34E29" w:rsidRDefault="00BB391E" w:rsidP="0069730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B34E29" w:rsidRDefault="00BB391E" w:rsidP="0069730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B34E29" w:rsidRDefault="00BB391E" w:rsidP="0069730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B34E29" w:rsidRDefault="00BB391E" w:rsidP="0069730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B34E29" w:rsidRDefault="00B34E29" w:rsidP="00697309">
      <w:pPr>
        <w:spacing w:beforeLines="50" w:afterLines="50" w:line="360" w:lineRule="auto"/>
        <w:ind w:firstLineChars="236" w:firstLine="496"/>
        <w:rPr>
          <w:rFonts w:asciiTheme="minorEastAsia" w:hAnsiTheme="minorEastAsia" w:cs="宋体"/>
          <w:szCs w:val="21"/>
          <w:lang w:val="zh-CN"/>
        </w:rPr>
      </w:pPr>
    </w:p>
    <w:p w:rsidR="00B34E29" w:rsidRDefault="00BB391E" w:rsidP="0069730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B34E29" w:rsidRDefault="00BB391E" w:rsidP="0069730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B34E29" w:rsidRDefault="00B34E29" w:rsidP="00697309">
      <w:pPr>
        <w:spacing w:beforeLines="50" w:afterLines="50" w:line="360" w:lineRule="auto"/>
        <w:ind w:right="420" w:firstLineChars="2286" w:firstLine="5486"/>
        <w:rPr>
          <w:rFonts w:asciiTheme="minorEastAsia" w:hAnsiTheme="minorEastAsia" w:cs="宋体"/>
          <w:sz w:val="24"/>
          <w:szCs w:val="24"/>
          <w:lang w:val="zh-CN"/>
        </w:rPr>
      </w:pPr>
    </w:p>
    <w:p w:rsidR="00B34E29" w:rsidRDefault="00B34E29" w:rsidP="00697309">
      <w:pPr>
        <w:spacing w:beforeLines="50" w:afterLines="50" w:line="360" w:lineRule="auto"/>
        <w:ind w:right="420" w:firstLineChars="2286" w:firstLine="5486"/>
        <w:rPr>
          <w:rFonts w:asciiTheme="minorEastAsia" w:hAnsiTheme="minorEastAsia" w:cs="宋体"/>
          <w:sz w:val="24"/>
          <w:szCs w:val="24"/>
          <w:lang w:val="zh-CN"/>
        </w:rPr>
      </w:pPr>
    </w:p>
    <w:p w:rsidR="00B34E29" w:rsidRDefault="00B34E29" w:rsidP="00697309">
      <w:pPr>
        <w:spacing w:beforeLines="50" w:afterLines="50" w:line="360" w:lineRule="auto"/>
        <w:ind w:right="420" w:firstLineChars="2286" w:firstLine="5486"/>
        <w:rPr>
          <w:rFonts w:asciiTheme="minorEastAsia" w:hAnsiTheme="minorEastAsia" w:cs="宋体"/>
          <w:sz w:val="24"/>
          <w:szCs w:val="24"/>
          <w:lang w:val="zh-CN"/>
        </w:rPr>
      </w:pPr>
    </w:p>
    <w:p w:rsidR="00B34E29" w:rsidRDefault="00B34E29" w:rsidP="00BB391E">
      <w:pPr>
        <w:pStyle w:val="a0"/>
        <w:ind w:firstLine="240"/>
        <w:rPr>
          <w:rFonts w:asciiTheme="minorEastAsia" w:hAnsiTheme="minorEastAsia" w:cs="宋体"/>
          <w:sz w:val="24"/>
          <w:szCs w:val="24"/>
          <w:lang w:val="zh-CN"/>
        </w:rPr>
      </w:pPr>
    </w:p>
    <w:p w:rsidR="00B34E29" w:rsidRDefault="00B34E29" w:rsidP="00BB391E">
      <w:pPr>
        <w:pStyle w:val="a0"/>
        <w:ind w:firstLine="240"/>
        <w:rPr>
          <w:rFonts w:asciiTheme="minorEastAsia" w:hAnsiTheme="minorEastAsia" w:cs="宋体"/>
          <w:sz w:val="24"/>
          <w:szCs w:val="24"/>
          <w:lang w:val="zh-CN"/>
        </w:rPr>
      </w:pPr>
    </w:p>
    <w:p w:rsidR="00B34E29" w:rsidRDefault="00B34E29" w:rsidP="00BB391E">
      <w:pPr>
        <w:pStyle w:val="a0"/>
        <w:ind w:firstLine="240"/>
        <w:rPr>
          <w:rFonts w:asciiTheme="minorEastAsia" w:hAnsiTheme="minorEastAsia" w:cs="宋体"/>
          <w:sz w:val="24"/>
          <w:szCs w:val="24"/>
          <w:lang w:val="zh-CN"/>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谈判承诺函</w:t>
      </w:r>
    </w:p>
    <w:p w:rsidR="00B34E29" w:rsidRDefault="00B34E29" w:rsidP="00BB391E">
      <w:pPr>
        <w:pStyle w:val="a0"/>
        <w:ind w:firstLine="340"/>
      </w:pPr>
    </w:p>
    <w:p w:rsidR="00B34E29" w:rsidRDefault="00BB391E">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本企业郑重承诺：</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一、将遵循公开、公平、公正和诚实信用的原则参加(</w:t>
      </w:r>
      <w:r>
        <w:rPr>
          <w:rFonts w:asciiTheme="minorEastAsia" w:eastAsiaTheme="minorEastAsia" w:hAnsiTheme="minorEastAsia" w:cstheme="minorBidi" w:hint="eastAsia"/>
          <w:color w:val="FF0000"/>
          <w:sz w:val="21"/>
          <w:szCs w:val="21"/>
        </w:rPr>
        <w:t>具体政府采购项目名称</w:t>
      </w:r>
      <w:r>
        <w:rPr>
          <w:rFonts w:asciiTheme="minorEastAsia" w:eastAsiaTheme="minorEastAsia" w:hAnsiTheme="minorEastAsia" w:cstheme="minorBidi" w:hint="eastAsia"/>
          <w:color w:val="000000"/>
          <w:sz w:val="21"/>
          <w:szCs w:val="21"/>
        </w:rPr>
        <w:t>）的投标;</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 xml:space="preserve">二、本次投标所提供的一切材料都是真实、有效、合法的; </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三、</w:t>
      </w:r>
      <w:proofErr w:type="gramStart"/>
      <w:r>
        <w:rPr>
          <w:rFonts w:asciiTheme="minorEastAsia" w:eastAsiaTheme="minorEastAsia" w:hAnsiTheme="minorEastAsia" w:cstheme="minorBidi" w:hint="eastAsia"/>
          <w:color w:val="000000"/>
          <w:sz w:val="21"/>
          <w:szCs w:val="21"/>
        </w:rPr>
        <w:t>不</w:t>
      </w:r>
      <w:proofErr w:type="gramEnd"/>
      <w:r>
        <w:rPr>
          <w:rFonts w:asciiTheme="minorEastAsia" w:eastAsiaTheme="minorEastAsia" w:hAnsiTheme="minorEastAsia" w:cstheme="minorBidi" w:hint="eastAsia"/>
          <w:color w:val="000000"/>
          <w:sz w:val="21"/>
          <w:szCs w:val="21"/>
        </w:rPr>
        <w:t>与其他投标人相互串通投标报价，不排挤其他投标人的公平竞争，不损害采购人或其他投标人的合法权益;</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四、不与采购人或集中采购机构串通投标，不损害国家利益、社会公共利益或者他人的合法权益;</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五、不向采购人或者</w:t>
      </w:r>
      <w:hyperlink r:id="rId19" w:tgtFrame="https://www.cbi360.net/hyjd/20170619/_blank" w:history="1">
        <w:r>
          <w:rPr>
            <w:rFonts w:asciiTheme="minorEastAsia" w:eastAsiaTheme="minorEastAsia" w:hAnsiTheme="minorEastAsia" w:cstheme="minorBidi" w:hint="eastAsia"/>
            <w:color w:val="000000"/>
            <w:sz w:val="21"/>
            <w:szCs w:val="21"/>
          </w:rPr>
          <w:t>评标</w:t>
        </w:r>
      </w:hyperlink>
      <w:r>
        <w:rPr>
          <w:rFonts w:asciiTheme="minorEastAsia" w:eastAsiaTheme="minorEastAsia" w:hAnsiTheme="minorEastAsia" w:cstheme="minorBidi" w:hint="eastAsia"/>
          <w:color w:val="000000"/>
          <w:sz w:val="21"/>
          <w:szCs w:val="21"/>
        </w:rPr>
        <w:t>委员会成员行贿以牟取</w:t>
      </w:r>
      <w:hyperlink r:id="rId20" w:tgtFrame="https://www.cbi360.net/hyjd/20170619/_blank" w:history="1">
        <w:r>
          <w:rPr>
            <w:rFonts w:asciiTheme="minorEastAsia" w:eastAsiaTheme="minorEastAsia" w:hAnsiTheme="minorEastAsia" w:cstheme="minorBidi" w:hint="eastAsia"/>
            <w:color w:val="000000"/>
            <w:sz w:val="21"/>
            <w:szCs w:val="21"/>
          </w:rPr>
          <w:t>中标</w:t>
        </w:r>
      </w:hyperlink>
      <w:r>
        <w:rPr>
          <w:rFonts w:asciiTheme="minorEastAsia" w:eastAsiaTheme="minorEastAsia" w:hAnsiTheme="minorEastAsia" w:cstheme="minorBidi" w:hint="eastAsia"/>
          <w:color w:val="000000"/>
          <w:sz w:val="21"/>
          <w:szCs w:val="21"/>
        </w:rPr>
        <w:t>;</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六、不以他人名义投标或者以其他方式弄虚作假，骗取中标;</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七、不扰乱禹州市政府采购市场秩序;</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八、不在</w:t>
      </w:r>
      <w:hyperlink r:id="rId21" w:tgtFrame="https://www.cbi360.net/hyjd/20170619/_blank" w:history="1">
        <w:r>
          <w:rPr>
            <w:rFonts w:asciiTheme="minorEastAsia" w:eastAsiaTheme="minorEastAsia" w:hAnsiTheme="minorEastAsia" w:cstheme="minorBidi" w:hint="eastAsia"/>
            <w:color w:val="000000"/>
            <w:sz w:val="21"/>
            <w:szCs w:val="21"/>
          </w:rPr>
          <w:t>开标</w:t>
        </w:r>
      </w:hyperlink>
      <w:r>
        <w:rPr>
          <w:rFonts w:asciiTheme="minorEastAsia" w:eastAsiaTheme="minorEastAsia" w:hAnsiTheme="minorEastAsia" w:cstheme="minorBidi" w:hint="eastAsia"/>
          <w:color w:val="000000"/>
          <w:sz w:val="21"/>
          <w:szCs w:val="21"/>
        </w:rPr>
        <w:t>后进行虚假恶意投诉;</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九、中标后不得将</w:t>
      </w:r>
      <w:hyperlink r:id="rId22" w:tgtFrame="https://www.cbi360.net/hyjd/20170619/_blank" w:history="1">
        <w:r>
          <w:rPr>
            <w:rFonts w:asciiTheme="minorEastAsia" w:eastAsiaTheme="minorEastAsia" w:hAnsiTheme="minorEastAsia" w:cstheme="minorBidi" w:hint="eastAsia"/>
            <w:color w:val="000000"/>
            <w:sz w:val="21"/>
            <w:szCs w:val="21"/>
          </w:rPr>
          <w:t>招标文件</w:t>
        </w:r>
      </w:hyperlink>
      <w:r>
        <w:rPr>
          <w:rFonts w:asciiTheme="minorEastAsia" w:eastAsiaTheme="minorEastAsia" w:hAnsiTheme="minorEastAsia" w:cstheme="minorBidi" w:hint="eastAsia"/>
          <w:color w:val="000000"/>
          <w:sz w:val="21"/>
          <w:szCs w:val="21"/>
        </w:rPr>
        <w:t>规定不予转包、分包的项目转包、分包于他人。</w:t>
      </w:r>
    </w:p>
    <w:p w:rsidR="00B34E29" w:rsidRDefault="00BB391E">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本公司若有违反</w:t>
      </w:r>
      <w:proofErr w:type="gramStart"/>
      <w:r>
        <w:rPr>
          <w:rFonts w:asciiTheme="minorEastAsia" w:eastAsiaTheme="minorEastAsia" w:hAnsiTheme="minorEastAsia" w:cstheme="minorBidi" w:hint="eastAsia"/>
          <w:color w:val="000000"/>
          <w:sz w:val="21"/>
          <w:szCs w:val="21"/>
        </w:rPr>
        <w:t>本承诺</w:t>
      </w:r>
      <w:proofErr w:type="gramEnd"/>
      <w:r>
        <w:rPr>
          <w:rFonts w:asciiTheme="minorEastAsia" w:eastAsiaTheme="minorEastAsia" w:hAnsiTheme="minorEastAsia" w:cstheme="minorBidi" w:hint="eastAsia"/>
          <w:color w:val="000000"/>
          <w:sz w:val="21"/>
          <w:szCs w:val="21"/>
        </w:rPr>
        <w:t>内容的行为，愿意承担法律责任，包括：愿意接受相关行政主管部门</w:t>
      </w:r>
      <w:proofErr w:type="gramStart"/>
      <w:r>
        <w:rPr>
          <w:rFonts w:asciiTheme="minorEastAsia" w:eastAsiaTheme="minorEastAsia" w:hAnsiTheme="minorEastAsia" w:cstheme="minorBidi" w:hint="eastAsia"/>
          <w:color w:val="000000"/>
          <w:sz w:val="21"/>
          <w:szCs w:val="21"/>
        </w:rPr>
        <w:t>作出</w:t>
      </w:r>
      <w:proofErr w:type="gramEnd"/>
      <w:r>
        <w:rPr>
          <w:rFonts w:asciiTheme="minorEastAsia" w:eastAsiaTheme="minorEastAsia" w:hAnsiTheme="minorEastAsia" w:cstheme="minorBidi" w:hint="eastAsia"/>
          <w:color w:val="000000"/>
          <w:sz w:val="21"/>
          <w:szCs w:val="21"/>
        </w:rPr>
        <w:t>的处罚，愿意接受禹州市政府采购监督管理办公室</w:t>
      </w:r>
      <w:proofErr w:type="gramStart"/>
      <w:r>
        <w:rPr>
          <w:rFonts w:asciiTheme="minorEastAsia" w:eastAsiaTheme="minorEastAsia" w:hAnsiTheme="minorEastAsia" w:cstheme="minorBidi" w:hint="eastAsia"/>
          <w:color w:val="000000"/>
          <w:sz w:val="21"/>
          <w:szCs w:val="21"/>
        </w:rPr>
        <w:t>作出</w:t>
      </w:r>
      <w:proofErr w:type="gramEnd"/>
      <w:r>
        <w:rPr>
          <w:rFonts w:asciiTheme="minorEastAsia" w:eastAsiaTheme="minorEastAsia" w:hAnsiTheme="minorEastAsia" w:cstheme="minorBidi" w:hint="eastAsia"/>
          <w:color w:val="000000"/>
          <w:sz w:val="21"/>
          <w:szCs w:val="21"/>
        </w:rPr>
        <w:t>的罚没履约保证金或者现金处罚、限制交易和停止交易等市场准入与清出的处理。</w:t>
      </w:r>
    </w:p>
    <w:p w:rsidR="00B34E29" w:rsidRDefault="00B34E29">
      <w:pPr>
        <w:pStyle w:val="ad"/>
        <w:widowControl/>
        <w:shd w:val="clear" w:color="auto" w:fill="FFFFFF"/>
        <w:spacing w:after="300" w:line="336" w:lineRule="atLeast"/>
        <w:rPr>
          <w:rFonts w:asciiTheme="minorEastAsia" w:eastAsiaTheme="minorEastAsia" w:hAnsiTheme="minorEastAsia" w:cstheme="minorBidi"/>
          <w:color w:val="000000"/>
          <w:sz w:val="21"/>
          <w:szCs w:val="21"/>
        </w:rPr>
      </w:pPr>
    </w:p>
    <w:p w:rsidR="00B34E29" w:rsidRDefault="00BB391E">
      <w:pPr>
        <w:pStyle w:val="ad"/>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法定代表人或者被委托人（签字盖章)：</w:t>
      </w:r>
    </w:p>
    <w:p w:rsidR="00B34E29" w:rsidRDefault="00BB391E">
      <w:pPr>
        <w:pStyle w:val="ad"/>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投标商名称(盖章)：</w:t>
      </w:r>
    </w:p>
    <w:p w:rsidR="00B34E29" w:rsidRDefault="00BB391E">
      <w:pPr>
        <w:pStyle w:val="ad"/>
        <w:widowControl/>
        <w:shd w:val="clear" w:color="auto" w:fill="FFFFFF"/>
        <w:spacing w:after="300" w:line="336" w:lineRule="atLeast"/>
        <w:ind w:firstLineChars="1700" w:firstLine="3570"/>
        <w:rPr>
          <w:rFonts w:ascii="宋体" w:hAnsi="宋体"/>
          <w:b/>
          <w:bCs/>
          <w:color w:val="000000"/>
        </w:rPr>
      </w:pPr>
      <w:r>
        <w:rPr>
          <w:rFonts w:asciiTheme="minorEastAsia" w:eastAsiaTheme="minorEastAsia" w:hAnsiTheme="minorEastAsia" w:cstheme="minorBidi" w:hint="eastAsia"/>
          <w:color w:val="000000"/>
          <w:sz w:val="21"/>
          <w:szCs w:val="21"/>
        </w:rPr>
        <w:t>年  月  日</w:t>
      </w: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B34E29" w:rsidRDefault="00B34E29">
      <w:pPr>
        <w:autoSpaceDE w:val="0"/>
        <w:autoSpaceDN w:val="0"/>
        <w:adjustRightInd w:val="0"/>
        <w:spacing w:line="360" w:lineRule="auto"/>
        <w:jc w:val="center"/>
        <w:outlineLvl w:val="0"/>
        <w:rPr>
          <w:rFonts w:eastAsia="宋体" w:hAnsi="宋体"/>
          <w:b/>
          <w:snapToGrid w:val="0"/>
          <w:kern w:val="0"/>
          <w:sz w:val="36"/>
          <w:szCs w:val="36"/>
        </w:rPr>
      </w:pPr>
    </w:p>
    <w:p w:rsidR="00B34E29" w:rsidRDefault="00B34E29">
      <w:pPr>
        <w:autoSpaceDE w:val="0"/>
        <w:autoSpaceDN w:val="0"/>
        <w:adjustRightInd w:val="0"/>
        <w:spacing w:line="360" w:lineRule="auto"/>
        <w:jc w:val="center"/>
        <w:outlineLvl w:val="0"/>
        <w:rPr>
          <w:rFonts w:eastAsia="宋体" w:hAnsi="宋体"/>
          <w:b/>
          <w:snapToGrid w:val="0"/>
          <w:kern w:val="0"/>
          <w:sz w:val="36"/>
          <w:szCs w:val="36"/>
        </w:rPr>
      </w:pPr>
    </w:p>
    <w:p w:rsidR="00B34E29" w:rsidRDefault="00B34E29">
      <w:pPr>
        <w:autoSpaceDE w:val="0"/>
        <w:autoSpaceDN w:val="0"/>
        <w:adjustRightInd w:val="0"/>
        <w:spacing w:line="360" w:lineRule="auto"/>
        <w:jc w:val="center"/>
        <w:outlineLvl w:val="0"/>
        <w:rPr>
          <w:rFonts w:eastAsia="宋体" w:hAnsi="宋体"/>
          <w:b/>
          <w:snapToGrid w:val="0"/>
          <w:kern w:val="0"/>
          <w:sz w:val="36"/>
          <w:szCs w:val="36"/>
        </w:rPr>
      </w:pPr>
    </w:p>
    <w:p w:rsidR="00B34E29" w:rsidRDefault="00B34E29">
      <w:pPr>
        <w:autoSpaceDE w:val="0"/>
        <w:autoSpaceDN w:val="0"/>
        <w:adjustRightInd w:val="0"/>
        <w:spacing w:line="360" w:lineRule="auto"/>
        <w:jc w:val="center"/>
        <w:outlineLvl w:val="0"/>
        <w:rPr>
          <w:rFonts w:eastAsia="宋体" w:hAnsi="宋体"/>
          <w:b/>
          <w:snapToGrid w:val="0"/>
          <w:kern w:val="0"/>
          <w:sz w:val="36"/>
          <w:szCs w:val="36"/>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rPr>
          <w:rFonts w:asciiTheme="minorEastAsia" w:hAnsiTheme="minorEastAsia" w:cs="黑体"/>
          <w:b/>
          <w:bCs/>
          <w:sz w:val="28"/>
          <w:szCs w:val="28"/>
          <w:lang w:val="zh-CN"/>
        </w:rPr>
      </w:pPr>
    </w:p>
    <w:p w:rsidR="00B34E29" w:rsidRDefault="00BB391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B34E29" w:rsidRDefault="00B34E29">
      <w:pPr>
        <w:autoSpaceDE w:val="0"/>
        <w:autoSpaceDN w:val="0"/>
        <w:adjustRightInd w:val="0"/>
        <w:spacing w:line="360" w:lineRule="auto"/>
        <w:jc w:val="center"/>
        <w:outlineLvl w:val="0"/>
        <w:rPr>
          <w:rFonts w:eastAsia="宋体" w:hAnsi="宋体"/>
          <w:b/>
          <w:snapToGrid w:val="0"/>
          <w:kern w:val="0"/>
          <w:sz w:val="36"/>
          <w:szCs w:val="36"/>
        </w:rPr>
      </w:pPr>
    </w:p>
    <w:p w:rsidR="00B34E29" w:rsidRDefault="00B34E29">
      <w:pPr>
        <w:autoSpaceDE w:val="0"/>
        <w:autoSpaceDN w:val="0"/>
        <w:adjustRightInd w:val="0"/>
        <w:spacing w:line="360" w:lineRule="auto"/>
        <w:outlineLvl w:val="0"/>
        <w:rPr>
          <w:rFonts w:eastAsia="宋体" w:hAnsi="宋体"/>
          <w:b/>
          <w:snapToGrid w:val="0"/>
          <w:kern w:val="0"/>
          <w:sz w:val="36"/>
          <w:szCs w:val="36"/>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仿宋" w:eastAsia="仿宋" w:hAnsi="仿宋" w:cs="仿宋" w:hint="eastAsia"/>
          <w:sz w:val="24"/>
          <w:szCs w:val="24"/>
        </w:rPr>
        <w:t xml:space="preserve">    </w:t>
      </w:r>
      <w:r>
        <w:rPr>
          <w:rFonts w:ascii="宋体" w:hAnsi="宋体" w:hint="eastAsia"/>
          <w:b/>
          <w:bCs/>
          <w:color w:val="000000"/>
          <w:sz w:val="24"/>
          <w:szCs w:val="24"/>
        </w:rPr>
        <w:t>4.1分项报价表</w:t>
      </w:r>
    </w:p>
    <w:p w:rsidR="00B34E29" w:rsidRDefault="00BB391E" w:rsidP="0069730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4E29" w:rsidRDefault="00BB391E">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B34E29">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B34E29" w:rsidRDefault="00BB391E">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B34E2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r>
      <w:tr w:rsidR="00B34E2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360" w:lineRule="auto"/>
              <w:rPr>
                <w:rFonts w:asciiTheme="minorEastAsia" w:hAnsiTheme="minorEastAsia"/>
                <w:szCs w:val="21"/>
              </w:rPr>
            </w:pPr>
          </w:p>
        </w:tc>
      </w:tr>
      <w:tr w:rsidR="00B34E29">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B34E29" w:rsidRDefault="00B34E29">
      <w:pPr>
        <w:autoSpaceDE w:val="0"/>
        <w:autoSpaceDN w:val="0"/>
        <w:adjustRightInd w:val="0"/>
        <w:spacing w:line="480" w:lineRule="auto"/>
        <w:rPr>
          <w:rFonts w:asciiTheme="minorEastAsia" w:hAnsiTheme="minorEastAsia" w:cs="宋体"/>
          <w:sz w:val="24"/>
          <w:szCs w:val="24"/>
          <w:lang w:val="zh-CN"/>
        </w:rPr>
      </w:pPr>
    </w:p>
    <w:p w:rsidR="00B34E29" w:rsidRDefault="00B34E29">
      <w:pPr>
        <w:spacing w:line="300" w:lineRule="exact"/>
        <w:rPr>
          <w:rFonts w:asciiTheme="minorEastAsia" w:hAnsiTheme="minorEastAsia"/>
          <w:color w:val="000000"/>
          <w:sz w:val="24"/>
          <w:szCs w:val="24"/>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w:t>
      </w:r>
    </w:p>
    <w:p w:rsidR="00B34E29" w:rsidRDefault="00BB391E" w:rsidP="0069730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4E29" w:rsidRDefault="00BB391E">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B34E29">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货物服务</w:t>
            </w:r>
          </w:p>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招标文件</w:t>
            </w:r>
          </w:p>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投标技术</w:t>
            </w:r>
          </w:p>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偏离</w:t>
            </w:r>
          </w:p>
          <w:p w:rsidR="00B34E29" w:rsidRDefault="00BB391E">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偏离内容</w:t>
            </w:r>
          </w:p>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说明</w:t>
            </w:r>
          </w:p>
        </w:tc>
      </w:tr>
      <w:tr w:rsidR="00B34E2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jc w:val="center"/>
              <w:rPr>
                <w:rFonts w:asciiTheme="minorEastAsia" w:hAnsiTheme="minorEastAsia"/>
                <w:b/>
                <w:bCs/>
                <w:szCs w:val="21"/>
              </w:rPr>
            </w:pPr>
          </w:p>
        </w:tc>
      </w:tr>
      <w:tr w:rsidR="00B34E29">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B34E29" w:rsidRDefault="00BB391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lastRenderedPageBreak/>
              <w:t>…</w:t>
            </w:r>
          </w:p>
        </w:tc>
        <w:tc>
          <w:tcPr>
            <w:tcW w:w="1418"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B34E29" w:rsidRDefault="00B34E29">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B34E29" w:rsidRDefault="00B34E29">
            <w:pPr>
              <w:autoSpaceDE w:val="0"/>
              <w:autoSpaceDN w:val="0"/>
              <w:adjustRightInd w:val="0"/>
              <w:spacing w:line="480" w:lineRule="exact"/>
              <w:jc w:val="center"/>
              <w:rPr>
                <w:rFonts w:asciiTheme="minorEastAsia" w:hAnsiTheme="minorEastAsia"/>
                <w:b/>
                <w:bCs/>
                <w:szCs w:val="21"/>
              </w:rPr>
            </w:pPr>
          </w:p>
        </w:tc>
      </w:tr>
    </w:tbl>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B34E29" w:rsidRDefault="00B34E29">
      <w:pPr>
        <w:autoSpaceDE w:val="0"/>
        <w:autoSpaceDN w:val="0"/>
        <w:adjustRightInd w:val="0"/>
        <w:spacing w:line="480" w:lineRule="auto"/>
        <w:rPr>
          <w:rFonts w:asciiTheme="minorEastAsia" w:hAnsiTheme="minorEastAsia" w:cs="宋体"/>
          <w:szCs w:val="21"/>
          <w:lang w:val="zh-CN"/>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B34E29" w:rsidRDefault="00B34E29">
      <w:pPr>
        <w:snapToGrid w:val="0"/>
        <w:spacing w:line="360" w:lineRule="auto"/>
        <w:jc w:val="center"/>
        <w:rPr>
          <w:rFonts w:eastAsia="宋体" w:hAnsi="宋体"/>
          <w:b/>
          <w:snapToGrid w:val="0"/>
          <w:kern w:val="0"/>
          <w:sz w:val="36"/>
          <w:szCs w:val="36"/>
        </w:rPr>
      </w:pPr>
    </w:p>
    <w:p w:rsidR="00B34E29" w:rsidRDefault="00BB391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B34E29" w:rsidRDefault="00B34E29">
      <w:pPr>
        <w:snapToGrid w:val="0"/>
        <w:spacing w:line="360" w:lineRule="auto"/>
        <w:jc w:val="center"/>
        <w:rPr>
          <w:rFonts w:eastAsia="宋体" w:hAnsi="宋体"/>
          <w:b/>
          <w:snapToGrid w:val="0"/>
          <w:kern w:val="0"/>
          <w:sz w:val="36"/>
          <w:szCs w:val="36"/>
        </w:rPr>
      </w:pPr>
    </w:p>
    <w:p w:rsidR="00B34E29" w:rsidRDefault="00B34E29">
      <w:pPr>
        <w:snapToGrid w:val="0"/>
        <w:spacing w:line="360" w:lineRule="auto"/>
        <w:jc w:val="center"/>
        <w:rPr>
          <w:rFonts w:eastAsia="宋体" w:hAnsi="宋体"/>
          <w:b/>
          <w:snapToGrid w:val="0"/>
          <w:kern w:val="0"/>
          <w:sz w:val="36"/>
          <w:szCs w:val="36"/>
        </w:rPr>
      </w:pPr>
    </w:p>
    <w:p w:rsidR="00B34E29" w:rsidRDefault="00B34E29">
      <w:pPr>
        <w:snapToGrid w:val="0"/>
        <w:spacing w:line="360" w:lineRule="auto"/>
        <w:jc w:val="center"/>
        <w:rPr>
          <w:rFonts w:eastAsia="宋体" w:hAnsi="宋体"/>
          <w:b/>
          <w:snapToGrid w:val="0"/>
          <w:kern w:val="0"/>
          <w:sz w:val="36"/>
          <w:szCs w:val="36"/>
        </w:rPr>
      </w:pPr>
    </w:p>
    <w:p w:rsidR="00B34E29" w:rsidRDefault="00B34E29">
      <w:pPr>
        <w:snapToGrid w:val="0"/>
        <w:spacing w:line="360" w:lineRule="auto"/>
        <w:jc w:val="center"/>
        <w:rPr>
          <w:rFonts w:eastAsia="宋体" w:hAnsi="宋体"/>
          <w:b/>
          <w:snapToGrid w:val="0"/>
          <w:kern w:val="0"/>
          <w:sz w:val="36"/>
          <w:szCs w:val="36"/>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B34E29" w:rsidRDefault="00B34E29">
      <w:pPr>
        <w:autoSpaceDE w:val="0"/>
        <w:autoSpaceDN w:val="0"/>
        <w:adjustRightInd w:val="0"/>
        <w:spacing w:line="360" w:lineRule="auto"/>
        <w:jc w:val="center"/>
        <w:outlineLvl w:val="0"/>
        <w:rPr>
          <w:rFonts w:ascii="宋体" w:hAnsi="宋体"/>
          <w:b/>
          <w:bCs/>
          <w:color w:val="000000"/>
          <w:sz w:val="28"/>
          <w:szCs w:val="28"/>
        </w:rPr>
      </w:pPr>
    </w:p>
    <w:p w:rsidR="00B34E29" w:rsidRDefault="00BB391E" w:rsidP="0069730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4E29" w:rsidRDefault="00BB391E">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B34E29">
        <w:trPr>
          <w:trHeight w:val="777"/>
        </w:trPr>
        <w:tc>
          <w:tcPr>
            <w:tcW w:w="712" w:type="dxa"/>
            <w:shd w:val="clear" w:color="auto" w:fill="F3F3F3"/>
            <w:vAlign w:val="center"/>
          </w:tcPr>
          <w:p w:rsidR="00B34E29" w:rsidRDefault="00BB391E">
            <w:pPr>
              <w:pStyle w:val="a6"/>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B34E29" w:rsidRDefault="00BB391E">
            <w:pPr>
              <w:pStyle w:val="a6"/>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B34E29" w:rsidRDefault="00BB391E">
            <w:pPr>
              <w:pStyle w:val="a6"/>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B34E29" w:rsidRDefault="00BB391E">
            <w:pPr>
              <w:pStyle w:val="a6"/>
              <w:jc w:val="center"/>
              <w:rPr>
                <w:rFonts w:ascii="宋体" w:eastAsia="宋体" w:hAnsi="宋体" w:cs="宋体"/>
                <w:b/>
                <w:bCs/>
                <w:sz w:val="21"/>
                <w:szCs w:val="21"/>
              </w:rPr>
            </w:pPr>
            <w:r>
              <w:rPr>
                <w:rFonts w:ascii="宋体" w:eastAsia="宋体" w:hAnsi="宋体" w:cs="宋体" w:hint="eastAsia"/>
                <w:b/>
                <w:bCs/>
                <w:sz w:val="21"/>
                <w:szCs w:val="21"/>
              </w:rPr>
              <w:t>合同金额</w:t>
            </w:r>
          </w:p>
          <w:p w:rsidR="00B34E29" w:rsidRDefault="00BB391E">
            <w:pPr>
              <w:pStyle w:val="a6"/>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B34E29" w:rsidRDefault="00BB391E">
            <w:pPr>
              <w:pStyle w:val="a6"/>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B34E29">
        <w:trPr>
          <w:trHeight w:val="680"/>
        </w:trPr>
        <w:tc>
          <w:tcPr>
            <w:tcW w:w="712" w:type="dxa"/>
            <w:vAlign w:val="center"/>
          </w:tcPr>
          <w:p w:rsidR="00B34E29" w:rsidRDefault="00BB391E">
            <w:pPr>
              <w:pStyle w:val="a6"/>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B34E29" w:rsidRDefault="00B34E29">
            <w:pPr>
              <w:pStyle w:val="a6"/>
              <w:spacing w:line="360" w:lineRule="auto"/>
              <w:rPr>
                <w:rFonts w:ascii="宋体" w:eastAsia="宋体" w:hAnsi="宋体" w:cs="Times New Roman"/>
                <w:sz w:val="21"/>
                <w:szCs w:val="21"/>
              </w:rPr>
            </w:pPr>
          </w:p>
        </w:tc>
        <w:tc>
          <w:tcPr>
            <w:tcW w:w="3579" w:type="dxa"/>
            <w:vAlign w:val="center"/>
          </w:tcPr>
          <w:p w:rsidR="00B34E29" w:rsidRDefault="00B34E29">
            <w:pPr>
              <w:pStyle w:val="a6"/>
              <w:spacing w:line="360" w:lineRule="auto"/>
              <w:rPr>
                <w:rFonts w:ascii="宋体" w:eastAsia="宋体" w:hAnsi="宋体" w:cs="Times New Roman"/>
                <w:sz w:val="21"/>
                <w:szCs w:val="21"/>
              </w:rPr>
            </w:pPr>
          </w:p>
        </w:tc>
        <w:tc>
          <w:tcPr>
            <w:tcW w:w="1440" w:type="dxa"/>
            <w:vAlign w:val="center"/>
          </w:tcPr>
          <w:p w:rsidR="00B34E29" w:rsidRDefault="00B34E29">
            <w:pPr>
              <w:pStyle w:val="a6"/>
              <w:spacing w:line="360" w:lineRule="auto"/>
              <w:rPr>
                <w:rFonts w:ascii="宋体" w:eastAsia="宋体" w:hAnsi="宋体" w:cs="Times New Roman"/>
                <w:sz w:val="21"/>
                <w:szCs w:val="21"/>
              </w:rPr>
            </w:pPr>
          </w:p>
        </w:tc>
        <w:tc>
          <w:tcPr>
            <w:tcW w:w="1706" w:type="dxa"/>
            <w:vAlign w:val="center"/>
          </w:tcPr>
          <w:p w:rsidR="00B34E29" w:rsidRDefault="00B34E29">
            <w:pPr>
              <w:pStyle w:val="a6"/>
              <w:spacing w:line="360" w:lineRule="auto"/>
              <w:rPr>
                <w:rFonts w:ascii="宋体" w:eastAsia="宋体" w:hAnsi="宋体" w:cs="Times New Roman"/>
                <w:sz w:val="21"/>
                <w:szCs w:val="21"/>
              </w:rPr>
            </w:pPr>
          </w:p>
        </w:tc>
      </w:tr>
      <w:tr w:rsidR="00B34E29">
        <w:trPr>
          <w:trHeight w:val="680"/>
        </w:trPr>
        <w:tc>
          <w:tcPr>
            <w:tcW w:w="712" w:type="dxa"/>
            <w:vAlign w:val="center"/>
          </w:tcPr>
          <w:p w:rsidR="00B34E29" w:rsidRDefault="00BB391E">
            <w:pPr>
              <w:pStyle w:val="a6"/>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B34E29" w:rsidRDefault="00B34E29">
            <w:pPr>
              <w:pStyle w:val="a6"/>
              <w:spacing w:line="360" w:lineRule="auto"/>
              <w:rPr>
                <w:rFonts w:ascii="宋体" w:eastAsia="宋体" w:hAnsi="宋体" w:cs="Times New Roman"/>
                <w:sz w:val="21"/>
                <w:szCs w:val="21"/>
              </w:rPr>
            </w:pPr>
          </w:p>
        </w:tc>
        <w:tc>
          <w:tcPr>
            <w:tcW w:w="3579" w:type="dxa"/>
            <w:vAlign w:val="center"/>
          </w:tcPr>
          <w:p w:rsidR="00B34E29" w:rsidRDefault="00B34E29">
            <w:pPr>
              <w:pStyle w:val="a6"/>
              <w:spacing w:line="360" w:lineRule="auto"/>
              <w:rPr>
                <w:rFonts w:ascii="宋体" w:eastAsia="宋体" w:hAnsi="宋体" w:cs="Times New Roman"/>
                <w:sz w:val="21"/>
                <w:szCs w:val="21"/>
              </w:rPr>
            </w:pPr>
          </w:p>
        </w:tc>
        <w:tc>
          <w:tcPr>
            <w:tcW w:w="1440" w:type="dxa"/>
            <w:vAlign w:val="center"/>
          </w:tcPr>
          <w:p w:rsidR="00B34E29" w:rsidRDefault="00B34E29">
            <w:pPr>
              <w:pStyle w:val="a6"/>
              <w:spacing w:line="360" w:lineRule="auto"/>
              <w:rPr>
                <w:rFonts w:ascii="宋体" w:eastAsia="宋体" w:hAnsi="宋体" w:cs="Times New Roman"/>
                <w:sz w:val="21"/>
                <w:szCs w:val="21"/>
              </w:rPr>
            </w:pPr>
          </w:p>
        </w:tc>
        <w:tc>
          <w:tcPr>
            <w:tcW w:w="1706" w:type="dxa"/>
            <w:vAlign w:val="center"/>
          </w:tcPr>
          <w:p w:rsidR="00B34E29" w:rsidRDefault="00B34E29">
            <w:pPr>
              <w:pStyle w:val="a6"/>
              <w:spacing w:line="360" w:lineRule="auto"/>
              <w:rPr>
                <w:rFonts w:ascii="宋体" w:eastAsia="宋体" w:hAnsi="宋体" w:cs="Times New Roman"/>
                <w:sz w:val="21"/>
                <w:szCs w:val="21"/>
              </w:rPr>
            </w:pPr>
          </w:p>
        </w:tc>
      </w:tr>
      <w:tr w:rsidR="00B34E29">
        <w:trPr>
          <w:trHeight w:val="680"/>
        </w:trPr>
        <w:tc>
          <w:tcPr>
            <w:tcW w:w="712" w:type="dxa"/>
            <w:vAlign w:val="center"/>
          </w:tcPr>
          <w:p w:rsidR="00B34E29" w:rsidRDefault="00BB391E">
            <w:pPr>
              <w:pStyle w:val="a6"/>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B34E29" w:rsidRDefault="00B34E29">
            <w:pPr>
              <w:pStyle w:val="a6"/>
              <w:spacing w:line="360" w:lineRule="auto"/>
              <w:rPr>
                <w:rFonts w:ascii="宋体" w:eastAsia="宋体" w:hAnsi="宋体" w:cs="Times New Roman"/>
                <w:sz w:val="21"/>
                <w:szCs w:val="21"/>
              </w:rPr>
            </w:pPr>
          </w:p>
        </w:tc>
        <w:tc>
          <w:tcPr>
            <w:tcW w:w="3579" w:type="dxa"/>
            <w:vAlign w:val="center"/>
          </w:tcPr>
          <w:p w:rsidR="00B34E29" w:rsidRDefault="00B34E29">
            <w:pPr>
              <w:pStyle w:val="a6"/>
              <w:spacing w:line="360" w:lineRule="auto"/>
              <w:rPr>
                <w:rFonts w:ascii="宋体" w:eastAsia="宋体" w:hAnsi="宋体" w:cs="Times New Roman"/>
                <w:sz w:val="21"/>
                <w:szCs w:val="21"/>
              </w:rPr>
            </w:pPr>
          </w:p>
        </w:tc>
        <w:tc>
          <w:tcPr>
            <w:tcW w:w="1440" w:type="dxa"/>
            <w:vAlign w:val="center"/>
          </w:tcPr>
          <w:p w:rsidR="00B34E29" w:rsidRDefault="00B34E29">
            <w:pPr>
              <w:pStyle w:val="a6"/>
              <w:spacing w:line="360" w:lineRule="auto"/>
              <w:rPr>
                <w:rFonts w:ascii="宋体" w:eastAsia="宋体" w:hAnsi="宋体" w:cs="Times New Roman"/>
                <w:sz w:val="21"/>
                <w:szCs w:val="21"/>
              </w:rPr>
            </w:pPr>
          </w:p>
        </w:tc>
        <w:tc>
          <w:tcPr>
            <w:tcW w:w="1706" w:type="dxa"/>
            <w:vAlign w:val="center"/>
          </w:tcPr>
          <w:p w:rsidR="00B34E29" w:rsidRDefault="00B34E29">
            <w:pPr>
              <w:pStyle w:val="a6"/>
              <w:spacing w:line="360" w:lineRule="auto"/>
              <w:rPr>
                <w:rFonts w:ascii="宋体" w:eastAsia="宋体" w:hAnsi="宋体" w:cs="Times New Roman"/>
                <w:sz w:val="21"/>
                <w:szCs w:val="21"/>
              </w:rPr>
            </w:pPr>
          </w:p>
        </w:tc>
      </w:tr>
      <w:tr w:rsidR="00B34E29">
        <w:trPr>
          <w:trHeight w:val="680"/>
        </w:trPr>
        <w:tc>
          <w:tcPr>
            <w:tcW w:w="712" w:type="dxa"/>
            <w:vAlign w:val="center"/>
          </w:tcPr>
          <w:p w:rsidR="00B34E29" w:rsidRDefault="00BB391E">
            <w:pPr>
              <w:pStyle w:val="a6"/>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B34E29" w:rsidRDefault="00B34E29">
            <w:pPr>
              <w:rPr>
                <w:rFonts w:ascii="宋体"/>
                <w:szCs w:val="21"/>
              </w:rPr>
            </w:pPr>
          </w:p>
        </w:tc>
        <w:tc>
          <w:tcPr>
            <w:tcW w:w="3579" w:type="dxa"/>
            <w:vAlign w:val="center"/>
          </w:tcPr>
          <w:p w:rsidR="00B34E29" w:rsidRDefault="00B34E29">
            <w:pPr>
              <w:rPr>
                <w:rFonts w:ascii="宋体"/>
                <w:szCs w:val="21"/>
              </w:rPr>
            </w:pPr>
          </w:p>
        </w:tc>
        <w:tc>
          <w:tcPr>
            <w:tcW w:w="1440" w:type="dxa"/>
            <w:vAlign w:val="center"/>
          </w:tcPr>
          <w:p w:rsidR="00B34E29" w:rsidRDefault="00B34E29">
            <w:pPr>
              <w:rPr>
                <w:rFonts w:ascii="宋体"/>
                <w:szCs w:val="21"/>
              </w:rPr>
            </w:pPr>
          </w:p>
        </w:tc>
        <w:tc>
          <w:tcPr>
            <w:tcW w:w="1706" w:type="dxa"/>
            <w:vAlign w:val="center"/>
          </w:tcPr>
          <w:p w:rsidR="00B34E29" w:rsidRDefault="00B34E29">
            <w:pPr>
              <w:rPr>
                <w:rFonts w:ascii="宋体"/>
                <w:szCs w:val="21"/>
              </w:rPr>
            </w:pPr>
          </w:p>
        </w:tc>
      </w:tr>
      <w:tr w:rsidR="00B34E29">
        <w:trPr>
          <w:trHeight w:val="680"/>
        </w:trPr>
        <w:tc>
          <w:tcPr>
            <w:tcW w:w="712" w:type="dxa"/>
            <w:vAlign w:val="center"/>
          </w:tcPr>
          <w:p w:rsidR="00B34E29" w:rsidRDefault="00BB391E">
            <w:pPr>
              <w:pStyle w:val="a6"/>
              <w:spacing w:line="360" w:lineRule="auto"/>
              <w:jc w:val="center"/>
              <w:rPr>
                <w:rFonts w:ascii="宋体" w:eastAsia="宋体" w:hAnsi="宋体" w:cs="Times New Roman"/>
                <w:sz w:val="21"/>
                <w:szCs w:val="21"/>
              </w:rPr>
            </w:pPr>
            <w:r>
              <w:rPr>
                <w:rFonts w:ascii="宋体" w:eastAsia="宋体" w:hAnsi="宋体" w:cs="宋体" w:hint="eastAsia"/>
                <w:sz w:val="21"/>
                <w:szCs w:val="21"/>
              </w:rPr>
              <w:lastRenderedPageBreak/>
              <w:t>……</w:t>
            </w:r>
          </w:p>
        </w:tc>
        <w:tc>
          <w:tcPr>
            <w:tcW w:w="1808" w:type="dxa"/>
            <w:vAlign w:val="center"/>
          </w:tcPr>
          <w:p w:rsidR="00B34E29" w:rsidRDefault="00B34E29">
            <w:pPr>
              <w:rPr>
                <w:rFonts w:ascii="宋体"/>
                <w:szCs w:val="21"/>
              </w:rPr>
            </w:pPr>
          </w:p>
        </w:tc>
        <w:tc>
          <w:tcPr>
            <w:tcW w:w="3579" w:type="dxa"/>
            <w:vAlign w:val="center"/>
          </w:tcPr>
          <w:p w:rsidR="00B34E29" w:rsidRDefault="00B34E29">
            <w:pPr>
              <w:rPr>
                <w:rFonts w:ascii="宋体"/>
                <w:szCs w:val="21"/>
              </w:rPr>
            </w:pPr>
          </w:p>
        </w:tc>
        <w:tc>
          <w:tcPr>
            <w:tcW w:w="1440" w:type="dxa"/>
            <w:vAlign w:val="center"/>
          </w:tcPr>
          <w:p w:rsidR="00B34E29" w:rsidRDefault="00B34E29">
            <w:pPr>
              <w:rPr>
                <w:rFonts w:ascii="宋体"/>
                <w:szCs w:val="21"/>
              </w:rPr>
            </w:pPr>
          </w:p>
        </w:tc>
        <w:tc>
          <w:tcPr>
            <w:tcW w:w="1706" w:type="dxa"/>
            <w:vAlign w:val="center"/>
          </w:tcPr>
          <w:p w:rsidR="00B34E29" w:rsidRDefault="00B34E29">
            <w:pPr>
              <w:rPr>
                <w:rFonts w:ascii="宋体"/>
                <w:szCs w:val="21"/>
              </w:rPr>
            </w:pPr>
          </w:p>
        </w:tc>
      </w:tr>
    </w:tbl>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B34E29" w:rsidRDefault="00BB391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B34E29" w:rsidRDefault="00B34E29">
      <w:pPr>
        <w:autoSpaceDE w:val="0"/>
        <w:autoSpaceDN w:val="0"/>
        <w:adjustRightInd w:val="0"/>
        <w:spacing w:line="480" w:lineRule="auto"/>
        <w:rPr>
          <w:rFonts w:asciiTheme="minorEastAsia" w:hAnsiTheme="minorEastAsia" w:cs="宋体"/>
          <w:sz w:val="24"/>
          <w:szCs w:val="24"/>
          <w:lang w:val="zh-CN"/>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B34E29" w:rsidRDefault="00B34E29">
      <w:pPr>
        <w:autoSpaceDE w:val="0"/>
        <w:autoSpaceDN w:val="0"/>
        <w:adjustRightInd w:val="0"/>
        <w:spacing w:line="360" w:lineRule="auto"/>
        <w:jc w:val="center"/>
        <w:outlineLvl w:val="0"/>
        <w:rPr>
          <w:rFonts w:ascii="宋体" w:hAnsi="宋体"/>
          <w:b/>
          <w:bCs/>
          <w:color w:val="000000"/>
          <w:sz w:val="36"/>
          <w:szCs w:val="36"/>
        </w:rPr>
      </w:pPr>
    </w:p>
    <w:p w:rsidR="00B34E29" w:rsidRDefault="00BB391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B34E29" w:rsidRDefault="00B34E29">
      <w:pPr>
        <w:autoSpaceDE w:val="0"/>
        <w:autoSpaceDN w:val="0"/>
        <w:adjustRightInd w:val="0"/>
        <w:spacing w:line="360" w:lineRule="auto"/>
        <w:jc w:val="center"/>
        <w:outlineLvl w:val="0"/>
        <w:rPr>
          <w:rFonts w:ascii="宋体" w:hAnsi="宋体"/>
          <w:b/>
          <w:bCs/>
          <w:color w:val="000000"/>
          <w:sz w:val="36"/>
          <w:szCs w:val="36"/>
        </w:rPr>
      </w:pPr>
    </w:p>
    <w:p w:rsidR="00B34E29" w:rsidRDefault="00B34E29">
      <w:pPr>
        <w:autoSpaceDE w:val="0"/>
        <w:autoSpaceDN w:val="0"/>
        <w:adjustRightInd w:val="0"/>
        <w:spacing w:line="360" w:lineRule="auto"/>
        <w:jc w:val="center"/>
        <w:outlineLvl w:val="0"/>
        <w:rPr>
          <w:rFonts w:ascii="宋体" w:hAnsi="宋体"/>
          <w:b/>
          <w:bCs/>
          <w:color w:val="000000"/>
          <w:sz w:val="36"/>
          <w:szCs w:val="36"/>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B34E29" w:rsidRDefault="00B34E29">
      <w:pPr>
        <w:spacing w:line="360" w:lineRule="auto"/>
        <w:jc w:val="center"/>
        <w:rPr>
          <w:rFonts w:ascii="宋体" w:hAnsi="宋体"/>
          <w:b/>
          <w:bCs/>
          <w:color w:val="000000"/>
          <w:szCs w:val="21"/>
        </w:rPr>
      </w:pPr>
    </w:p>
    <w:p w:rsidR="00B34E29" w:rsidRDefault="00BB391E">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B34E29" w:rsidRDefault="00BB391E">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B34E29" w:rsidRDefault="00B34E29">
      <w:pPr>
        <w:widowControl/>
        <w:spacing w:before="100" w:beforeAutospacing="1" w:after="100" w:afterAutospacing="1" w:line="360" w:lineRule="auto"/>
        <w:ind w:leftChars="1850" w:left="3885"/>
        <w:jc w:val="left"/>
        <w:rPr>
          <w:rFonts w:ascii="宋体" w:hAnsi="宋体" w:cs="Arial"/>
          <w:color w:val="000000"/>
          <w:kern w:val="0"/>
          <w:szCs w:val="21"/>
        </w:rPr>
      </w:pPr>
    </w:p>
    <w:p w:rsidR="00B34E29" w:rsidRDefault="00B34E29">
      <w:pPr>
        <w:widowControl/>
        <w:spacing w:before="100" w:beforeAutospacing="1" w:after="100" w:afterAutospacing="1" w:line="360" w:lineRule="auto"/>
        <w:ind w:leftChars="1850" w:left="3885"/>
        <w:jc w:val="left"/>
        <w:rPr>
          <w:rFonts w:ascii="宋体" w:hAnsi="宋体" w:cs="Arial"/>
          <w:color w:val="000000"/>
          <w:kern w:val="0"/>
          <w:szCs w:val="21"/>
        </w:rPr>
      </w:pPr>
    </w:p>
    <w:p w:rsidR="00B34E29" w:rsidRDefault="00BB391E">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B34E29" w:rsidRDefault="00BB391E">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lastRenderedPageBreak/>
        <w:t>说明：</w:t>
      </w:r>
    </w:p>
    <w:p w:rsidR="00B34E29" w:rsidRDefault="00BB391E">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B34E29" w:rsidRDefault="00BB391E">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B34E29" w:rsidRDefault="00BB391E">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4.7 残疾人福利性单位声明函</w:t>
      </w:r>
    </w:p>
    <w:p w:rsidR="00B34E29" w:rsidRDefault="00B34E29">
      <w:pPr>
        <w:spacing w:line="360" w:lineRule="auto"/>
        <w:rPr>
          <w:rFonts w:ascii="宋体" w:hAnsi="宋体"/>
          <w:szCs w:val="21"/>
        </w:rPr>
      </w:pPr>
    </w:p>
    <w:p w:rsidR="00B34E29" w:rsidRDefault="00BB391E">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B34E29" w:rsidRDefault="00BB391E">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B34E29" w:rsidRDefault="00B34E29">
      <w:pPr>
        <w:spacing w:line="360" w:lineRule="auto"/>
        <w:rPr>
          <w:rFonts w:ascii="宋体" w:hAnsi="宋体"/>
          <w:szCs w:val="21"/>
        </w:rPr>
      </w:pPr>
    </w:p>
    <w:p w:rsidR="00B34E29" w:rsidRDefault="00B34E29">
      <w:pPr>
        <w:spacing w:line="360" w:lineRule="auto"/>
        <w:rPr>
          <w:rFonts w:ascii="宋体" w:hAnsi="宋体"/>
          <w:szCs w:val="21"/>
        </w:rPr>
      </w:pPr>
    </w:p>
    <w:p w:rsidR="00B34E29" w:rsidRDefault="00BB391E">
      <w:pPr>
        <w:spacing w:line="360" w:lineRule="auto"/>
        <w:rPr>
          <w:rFonts w:ascii="宋体" w:hAnsi="宋体"/>
          <w:szCs w:val="21"/>
        </w:rPr>
      </w:pPr>
      <w:r>
        <w:rPr>
          <w:rFonts w:ascii="宋体" w:hAnsi="宋体" w:hint="eastAsia"/>
          <w:szCs w:val="21"/>
        </w:rPr>
        <w:t xml:space="preserve">                                    单位名称（盖章）：</w:t>
      </w:r>
    </w:p>
    <w:p w:rsidR="00B34E29" w:rsidRDefault="00BB391E">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B34E29" w:rsidRDefault="00B34E29"/>
    <w:p w:rsidR="00B34E29" w:rsidRDefault="00B34E29"/>
    <w:p w:rsidR="00B34E29" w:rsidRDefault="00B34E29"/>
    <w:p w:rsidR="00B34E29" w:rsidRDefault="00B34E29"/>
    <w:p w:rsidR="00B34E29" w:rsidRDefault="00B34E29"/>
    <w:p w:rsidR="00B34E29" w:rsidRDefault="00B34E29"/>
    <w:p w:rsidR="00B34E29" w:rsidRDefault="00B34E29"/>
    <w:p w:rsidR="00B34E29" w:rsidRDefault="00B34E29"/>
    <w:p w:rsidR="00B34E29" w:rsidRDefault="00B34E29">
      <w:pPr>
        <w:autoSpaceDE w:val="0"/>
        <w:autoSpaceDN w:val="0"/>
        <w:adjustRightInd w:val="0"/>
        <w:spacing w:line="360" w:lineRule="auto"/>
        <w:jc w:val="center"/>
        <w:outlineLvl w:val="0"/>
        <w:rPr>
          <w:rFonts w:ascii="宋体" w:hAnsi="宋体"/>
          <w:b/>
          <w:bCs/>
          <w:color w:val="000000"/>
          <w:sz w:val="24"/>
          <w:szCs w:val="24"/>
        </w:rPr>
      </w:pPr>
    </w:p>
    <w:p w:rsidR="00B34E29" w:rsidRDefault="00B34E29">
      <w:pPr>
        <w:autoSpaceDE w:val="0"/>
        <w:autoSpaceDN w:val="0"/>
        <w:adjustRightInd w:val="0"/>
        <w:spacing w:line="360" w:lineRule="auto"/>
        <w:jc w:val="center"/>
        <w:outlineLvl w:val="0"/>
        <w:rPr>
          <w:rFonts w:ascii="宋体" w:hAnsi="宋体"/>
          <w:b/>
          <w:bCs/>
          <w:color w:val="000000"/>
          <w:sz w:val="24"/>
          <w:szCs w:val="24"/>
        </w:rPr>
      </w:pPr>
    </w:p>
    <w:p w:rsidR="00B34E29" w:rsidRDefault="00B34E29">
      <w:pPr>
        <w:autoSpaceDE w:val="0"/>
        <w:autoSpaceDN w:val="0"/>
        <w:adjustRightInd w:val="0"/>
        <w:spacing w:line="360" w:lineRule="auto"/>
        <w:jc w:val="center"/>
        <w:outlineLvl w:val="0"/>
        <w:rPr>
          <w:rFonts w:ascii="宋体" w:hAnsi="宋体"/>
          <w:b/>
          <w:bCs/>
          <w:color w:val="000000"/>
          <w:sz w:val="24"/>
          <w:szCs w:val="24"/>
        </w:rPr>
      </w:pPr>
    </w:p>
    <w:p w:rsidR="00B34E29" w:rsidRDefault="00BB391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B34E29" w:rsidRDefault="00B34E29">
      <w:pPr>
        <w:autoSpaceDE w:val="0"/>
        <w:autoSpaceDN w:val="0"/>
        <w:adjustRightInd w:val="0"/>
        <w:spacing w:line="360" w:lineRule="auto"/>
        <w:jc w:val="center"/>
        <w:outlineLvl w:val="0"/>
        <w:rPr>
          <w:rFonts w:ascii="宋体" w:hAnsi="宋体"/>
          <w:b/>
          <w:bCs/>
          <w:color w:val="000000"/>
          <w:sz w:val="28"/>
          <w:szCs w:val="28"/>
        </w:rPr>
      </w:pPr>
    </w:p>
    <w:p w:rsidR="00B34E29" w:rsidRDefault="00BB391E">
      <w:pPr>
        <w:spacing w:line="360" w:lineRule="auto"/>
        <w:jc w:val="center"/>
        <w:rPr>
          <w:rFonts w:ascii="宋体" w:hAnsi="宋体" w:cs="Arial"/>
          <w:color w:val="000000"/>
          <w:kern w:val="0"/>
          <w:szCs w:val="21"/>
        </w:rPr>
      </w:pPr>
      <w:r>
        <w:rPr>
          <w:rFonts w:ascii="宋体" w:hAnsi="宋体" w:cs="Arial" w:hint="eastAsia"/>
          <w:color w:val="000000"/>
          <w:kern w:val="0"/>
          <w:szCs w:val="21"/>
        </w:rPr>
        <w:lastRenderedPageBreak/>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B34E29" w:rsidRDefault="00B34E29">
      <w:pPr>
        <w:widowControl/>
        <w:spacing w:before="100" w:beforeAutospacing="1" w:after="100" w:afterAutospacing="1" w:line="360" w:lineRule="auto"/>
        <w:jc w:val="center"/>
        <w:rPr>
          <w:rFonts w:ascii="宋体" w:hAnsi="宋体"/>
          <w:b/>
          <w:bCs/>
          <w:color w:val="000000"/>
          <w:sz w:val="36"/>
          <w:szCs w:val="36"/>
        </w:rPr>
      </w:pPr>
    </w:p>
    <w:p w:rsidR="00B34E29" w:rsidRDefault="00B34E29">
      <w:pPr>
        <w:widowControl/>
        <w:spacing w:before="100" w:beforeAutospacing="1" w:after="100" w:afterAutospacing="1" w:line="360" w:lineRule="auto"/>
        <w:jc w:val="center"/>
        <w:rPr>
          <w:rFonts w:ascii="宋体" w:hAnsi="宋体"/>
          <w:b/>
          <w:bCs/>
          <w:color w:val="000000"/>
          <w:sz w:val="36"/>
          <w:szCs w:val="36"/>
        </w:rPr>
      </w:pPr>
    </w:p>
    <w:p w:rsidR="00B34E29" w:rsidRDefault="00B34E29"/>
    <w:p w:rsidR="00B34E29" w:rsidRDefault="00B34E29"/>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44"/>
          <w:szCs w:val="44"/>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34E29">
      <w:pPr>
        <w:autoSpaceDE w:val="0"/>
        <w:autoSpaceDN w:val="0"/>
        <w:adjustRightInd w:val="0"/>
        <w:spacing w:line="360" w:lineRule="auto"/>
        <w:jc w:val="center"/>
        <w:rPr>
          <w:rFonts w:asciiTheme="minorEastAsia" w:hAnsiTheme="minorEastAsia" w:cs="黑体"/>
          <w:b/>
          <w:bCs/>
          <w:sz w:val="28"/>
          <w:szCs w:val="28"/>
          <w:lang w:val="zh-CN"/>
        </w:rPr>
      </w:pPr>
    </w:p>
    <w:p w:rsidR="00B34E29" w:rsidRDefault="00BB391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B34E29" w:rsidRDefault="00B34E29"/>
    <w:p w:rsidR="00B34E29" w:rsidRDefault="00B34E29"/>
    <w:p w:rsidR="00B34E29" w:rsidRDefault="00B34E29"/>
    <w:p w:rsidR="00B34E29" w:rsidRDefault="00BB391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B34E29" w:rsidRDefault="00B34E29">
      <w:pPr>
        <w:spacing w:line="360" w:lineRule="auto"/>
      </w:pPr>
    </w:p>
    <w:p w:rsidR="00B34E29" w:rsidRDefault="00B34E29"/>
    <w:p w:rsidR="00B34E29" w:rsidRDefault="00B34E29"/>
    <w:p w:rsidR="00B34E29" w:rsidRDefault="00B34E29"/>
    <w:p w:rsidR="00B34E29" w:rsidRDefault="00B34E29"/>
    <w:p w:rsidR="00B34E29" w:rsidRDefault="00B34E29"/>
    <w:p w:rsidR="00B34E29" w:rsidRDefault="00B34E29"/>
    <w:sectPr w:rsidR="00B34E29" w:rsidSect="00B34E29">
      <w:footerReference w:type="default" r:id="rId23"/>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E77" w:rsidRDefault="00A44E77" w:rsidP="00B34E29">
      <w:r>
        <w:separator/>
      </w:r>
    </w:p>
  </w:endnote>
  <w:endnote w:type="continuationSeparator" w:id="0">
    <w:p w:rsidR="00A44E77" w:rsidRDefault="00A44E77" w:rsidP="00B34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华文隶书">
    <w:altName w:val="微软雅黑"/>
    <w:panose1 w:val="02010800040101010101"/>
    <w:charset w:val="86"/>
    <w:family w:val="auto"/>
    <w:pitch w:val="variable"/>
    <w:sig w:usb0="00000001" w:usb1="080F0000" w:usb2="00000010" w:usb3="00000000" w:csb0="00040000" w:csb1="00000000"/>
  </w:font>
  <w:font w:name="微软简隶书">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309" w:rsidRDefault="00697309">
    <w:pPr>
      <w:pStyle w:val="ab"/>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697309" w:rsidRDefault="00697309">
                <w:pPr>
                  <w:pStyle w:val="ab"/>
                </w:pPr>
                <w:fldSimple w:instr=" PAGE  \* MERGEFORMAT ">
                  <w:r w:rsidR="00001390">
                    <w:rPr>
                      <w:noProof/>
                    </w:rPr>
                    <w:t>39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E77" w:rsidRDefault="00A44E77" w:rsidP="00B34E29">
      <w:r>
        <w:separator/>
      </w:r>
    </w:p>
  </w:footnote>
  <w:footnote w:type="continuationSeparator" w:id="0">
    <w:p w:rsidR="00A44E77" w:rsidRDefault="00A44E77" w:rsidP="00B34E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807CAC4"/>
    <w:multiLevelType w:val="singleLevel"/>
    <w:tmpl w:val="3807CAC4"/>
    <w:lvl w:ilvl="0">
      <w:start w:val="1"/>
      <w:numFmt w:val="chineseCounting"/>
      <w:suff w:val="nothing"/>
      <w:lvlText w:val="%1、"/>
      <w:lvlJc w:val="left"/>
      <w:rPr>
        <w:rFonts w:hint="eastAsia"/>
      </w:rPr>
    </w:lvl>
  </w:abstractNum>
  <w:abstractNum w:abstractNumId="2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9F817E8"/>
    <w:multiLevelType w:val="singleLevel"/>
    <w:tmpl w:val="59F817E8"/>
    <w:lvl w:ilvl="0">
      <w:start w:val="1"/>
      <w:numFmt w:val="chineseCounting"/>
      <w:pStyle w:val="260"/>
      <w:suff w:val="nothing"/>
      <w:lvlText w:val="%1、"/>
      <w:lvlJc w:val="left"/>
    </w:lvl>
  </w:abstractNum>
  <w:abstractNum w:abstractNumId="23">
    <w:nsid w:val="5A051E9E"/>
    <w:multiLevelType w:val="singleLevel"/>
    <w:tmpl w:val="5A051E9E"/>
    <w:lvl w:ilvl="0">
      <w:start w:val="1"/>
      <w:numFmt w:val="chineseCounting"/>
      <w:suff w:val="nothing"/>
      <w:lvlText w:val="%1、"/>
      <w:lvlJc w:val="left"/>
    </w:lvl>
  </w:abstractNum>
  <w:abstractNum w:abstractNumId="24">
    <w:nsid w:val="6817507C"/>
    <w:multiLevelType w:val="singleLevel"/>
    <w:tmpl w:val="6817507C"/>
    <w:lvl w:ilvl="0">
      <w:start w:val="2"/>
      <w:numFmt w:val="chineseCounting"/>
      <w:suff w:val="nothing"/>
      <w:lvlText w:val="（%1）"/>
      <w:lvlJc w:val="left"/>
      <w:rPr>
        <w:rFonts w:hint="eastAsia"/>
      </w:rPr>
    </w:lvl>
  </w:abstractNum>
  <w:abstractNum w:abstractNumId="25">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24"/>
  </w:num>
  <w:num w:numId="8">
    <w:abstractNumId w:val="18"/>
  </w:num>
  <w:num w:numId="9">
    <w:abstractNumId w:val="25"/>
  </w:num>
  <w:num w:numId="10">
    <w:abstractNumId w:val="16"/>
  </w:num>
  <w:num w:numId="11">
    <w:abstractNumId w:val="11"/>
  </w:num>
  <w:num w:numId="12">
    <w:abstractNumId w:val="17"/>
  </w:num>
  <w:num w:numId="13">
    <w:abstractNumId w:val="19"/>
  </w:num>
  <w:num w:numId="14">
    <w:abstractNumId w:val="28"/>
  </w:num>
  <w:num w:numId="15">
    <w:abstractNumId w:val="15"/>
  </w:num>
  <w:num w:numId="16">
    <w:abstractNumId w:val="12"/>
  </w:num>
  <w:num w:numId="17">
    <w:abstractNumId w:val="26"/>
  </w:num>
  <w:num w:numId="18">
    <w:abstractNumId w:val="10"/>
  </w:num>
  <w:num w:numId="19">
    <w:abstractNumId w:val="21"/>
  </w:num>
  <w:num w:numId="20">
    <w:abstractNumId w:val="14"/>
  </w:num>
  <w:num w:numId="21">
    <w:abstractNumId w:val="27"/>
  </w:num>
  <w:num w:numId="22">
    <w:abstractNumId w:val="29"/>
  </w:num>
  <w:num w:numId="23">
    <w:abstractNumId w:val="0"/>
  </w:num>
  <w:num w:numId="24">
    <w:abstractNumId w:val="4"/>
  </w:num>
  <w:num w:numId="25">
    <w:abstractNumId w:val="8"/>
  </w:num>
  <w:num w:numId="26">
    <w:abstractNumId w:val="5"/>
  </w:num>
  <w:num w:numId="27">
    <w:abstractNumId w:val="7"/>
  </w:num>
  <w:num w:numId="28">
    <w:abstractNumId w:val="3"/>
  </w:num>
  <w:num w:numId="29">
    <w:abstractNumId w:val="6"/>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390"/>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193E"/>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0DA1"/>
    <w:rsid w:val="00671218"/>
    <w:rsid w:val="00672CEE"/>
    <w:rsid w:val="006744B2"/>
    <w:rsid w:val="006775C1"/>
    <w:rsid w:val="00680403"/>
    <w:rsid w:val="006811AB"/>
    <w:rsid w:val="00681601"/>
    <w:rsid w:val="006822AF"/>
    <w:rsid w:val="0068441A"/>
    <w:rsid w:val="00685CAE"/>
    <w:rsid w:val="00687238"/>
    <w:rsid w:val="0069117B"/>
    <w:rsid w:val="006951C7"/>
    <w:rsid w:val="00697309"/>
    <w:rsid w:val="006A13FE"/>
    <w:rsid w:val="006A5FAE"/>
    <w:rsid w:val="006B04B2"/>
    <w:rsid w:val="006B0B41"/>
    <w:rsid w:val="006B0DF4"/>
    <w:rsid w:val="006B3B14"/>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00B7"/>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826"/>
    <w:rsid w:val="00B34E29"/>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391E"/>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902"/>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8C9"/>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7BF5E31"/>
    <w:rsid w:val="07F96DEB"/>
    <w:rsid w:val="08D81C3A"/>
    <w:rsid w:val="08ED0258"/>
    <w:rsid w:val="08EF08AA"/>
    <w:rsid w:val="09097ED2"/>
    <w:rsid w:val="09611AE5"/>
    <w:rsid w:val="09B61E03"/>
    <w:rsid w:val="0A1E34A8"/>
    <w:rsid w:val="0A335D9D"/>
    <w:rsid w:val="0A4B727F"/>
    <w:rsid w:val="0A962F1E"/>
    <w:rsid w:val="0AD81D4C"/>
    <w:rsid w:val="0AED524D"/>
    <w:rsid w:val="0B042130"/>
    <w:rsid w:val="0B391354"/>
    <w:rsid w:val="0B502FD2"/>
    <w:rsid w:val="0BCA6449"/>
    <w:rsid w:val="0CAE7D79"/>
    <w:rsid w:val="0CE7384B"/>
    <w:rsid w:val="0DAC0795"/>
    <w:rsid w:val="0E1D453B"/>
    <w:rsid w:val="0E211F8B"/>
    <w:rsid w:val="0E7F2542"/>
    <w:rsid w:val="0EA30502"/>
    <w:rsid w:val="0ED93001"/>
    <w:rsid w:val="0F492F98"/>
    <w:rsid w:val="10060191"/>
    <w:rsid w:val="100B4F00"/>
    <w:rsid w:val="10C20E4B"/>
    <w:rsid w:val="110E6C6E"/>
    <w:rsid w:val="115665C0"/>
    <w:rsid w:val="115D39B8"/>
    <w:rsid w:val="11A50019"/>
    <w:rsid w:val="122C725F"/>
    <w:rsid w:val="128E3D8E"/>
    <w:rsid w:val="12E50F51"/>
    <w:rsid w:val="13BF63D1"/>
    <w:rsid w:val="14214638"/>
    <w:rsid w:val="143F6CA5"/>
    <w:rsid w:val="149819C8"/>
    <w:rsid w:val="14D058A3"/>
    <w:rsid w:val="15444E7F"/>
    <w:rsid w:val="15E8716E"/>
    <w:rsid w:val="15EE44D7"/>
    <w:rsid w:val="16B051B6"/>
    <w:rsid w:val="175E24E1"/>
    <w:rsid w:val="17B078B6"/>
    <w:rsid w:val="18C216D0"/>
    <w:rsid w:val="197B011F"/>
    <w:rsid w:val="198F1D07"/>
    <w:rsid w:val="19DB09FD"/>
    <w:rsid w:val="1A50262B"/>
    <w:rsid w:val="1A6D388D"/>
    <w:rsid w:val="1A907281"/>
    <w:rsid w:val="1B1C3903"/>
    <w:rsid w:val="1B70335D"/>
    <w:rsid w:val="1B933962"/>
    <w:rsid w:val="1BC27E34"/>
    <w:rsid w:val="1C317F37"/>
    <w:rsid w:val="1C527EEE"/>
    <w:rsid w:val="1CB36692"/>
    <w:rsid w:val="1D90357B"/>
    <w:rsid w:val="1EAC0576"/>
    <w:rsid w:val="1F457DEB"/>
    <w:rsid w:val="1F4F76D7"/>
    <w:rsid w:val="1F5E25BF"/>
    <w:rsid w:val="204C3CC9"/>
    <w:rsid w:val="20ED0E50"/>
    <w:rsid w:val="20FF154F"/>
    <w:rsid w:val="21DF17AC"/>
    <w:rsid w:val="22B643D4"/>
    <w:rsid w:val="2301785C"/>
    <w:rsid w:val="23177121"/>
    <w:rsid w:val="24326801"/>
    <w:rsid w:val="2461458C"/>
    <w:rsid w:val="24655634"/>
    <w:rsid w:val="24AD6D38"/>
    <w:rsid w:val="24D83346"/>
    <w:rsid w:val="25720679"/>
    <w:rsid w:val="25DF5154"/>
    <w:rsid w:val="265B42DF"/>
    <w:rsid w:val="27553E85"/>
    <w:rsid w:val="27A229B2"/>
    <w:rsid w:val="27B5253B"/>
    <w:rsid w:val="283E3CD3"/>
    <w:rsid w:val="29D14A0E"/>
    <w:rsid w:val="2B3F5F01"/>
    <w:rsid w:val="2C0B7CF9"/>
    <w:rsid w:val="2C2E4C48"/>
    <w:rsid w:val="2D5F028F"/>
    <w:rsid w:val="2DD707ED"/>
    <w:rsid w:val="2E5D642A"/>
    <w:rsid w:val="2EC5794C"/>
    <w:rsid w:val="2F124B1C"/>
    <w:rsid w:val="2F45482D"/>
    <w:rsid w:val="2F477084"/>
    <w:rsid w:val="2F5E419A"/>
    <w:rsid w:val="2FF24A9E"/>
    <w:rsid w:val="305F0D15"/>
    <w:rsid w:val="307D673F"/>
    <w:rsid w:val="31324247"/>
    <w:rsid w:val="31C1427F"/>
    <w:rsid w:val="320D3218"/>
    <w:rsid w:val="32985053"/>
    <w:rsid w:val="32B20743"/>
    <w:rsid w:val="32E31462"/>
    <w:rsid w:val="32E81473"/>
    <w:rsid w:val="33817B10"/>
    <w:rsid w:val="33D56F13"/>
    <w:rsid w:val="34280373"/>
    <w:rsid w:val="3439458D"/>
    <w:rsid w:val="345D5D57"/>
    <w:rsid w:val="346E5D8F"/>
    <w:rsid w:val="350A079B"/>
    <w:rsid w:val="35306958"/>
    <w:rsid w:val="35316934"/>
    <w:rsid w:val="35C15576"/>
    <w:rsid w:val="35C46C85"/>
    <w:rsid w:val="364B0EC2"/>
    <w:rsid w:val="36D45DBC"/>
    <w:rsid w:val="37571F09"/>
    <w:rsid w:val="38014F46"/>
    <w:rsid w:val="38E97278"/>
    <w:rsid w:val="39073CCD"/>
    <w:rsid w:val="391E6950"/>
    <w:rsid w:val="3A1A525E"/>
    <w:rsid w:val="3B380893"/>
    <w:rsid w:val="3C175755"/>
    <w:rsid w:val="3C725167"/>
    <w:rsid w:val="3C9839FA"/>
    <w:rsid w:val="3CB04E80"/>
    <w:rsid w:val="3CC67CD4"/>
    <w:rsid w:val="3D96637E"/>
    <w:rsid w:val="3DC372EE"/>
    <w:rsid w:val="3DEC2498"/>
    <w:rsid w:val="3E4F494F"/>
    <w:rsid w:val="3FAD3FCA"/>
    <w:rsid w:val="40BE3049"/>
    <w:rsid w:val="422721F4"/>
    <w:rsid w:val="42547D8B"/>
    <w:rsid w:val="42F23437"/>
    <w:rsid w:val="43663E29"/>
    <w:rsid w:val="44052193"/>
    <w:rsid w:val="444769AF"/>
    <w:rsid w:val="44EA4606"/>
    <w:rsid w:val="458C667A"/>
    <w:rsid w:val="46366161"/>
    <w:rsid w:val="46465AAA"/>
    <w:rsid w:val="467D2F1A"/>
    <w:rsid w:val="46CE1703"/>
    <w:rsid w:val="46E35449"/>
    <w:rsid w:val="473960E8"/>
    <w:rsid w:val="47A07BC1"/>
    <w:rsid w:val="47A4555A"/>
    <w:rsid w:val="48080763"/>
    <w:rsid w:val="48264474"/>
    <w:rsid w:val="485128BA"/>
    <w:rsid w:val="48737219"/>
    <w:rsid w:val="48C0687E"/>
    <w:rsid w:val="48EE371C"/>
    <w:rsid w:val="49574371"/>
    <w:rsid w:val="49CF3E0F"/>
    <w:rsid w:val="49E32D62"/>
    <w:rsid w:val="4A222BB1"/>
    <w:rsid w:val="4CE713A1"/>
    <w:rsid w:val="4D005CCE"/>
    <w:rsid w:val="4D550000"/>
    <w:rsid w:val="4DE45808"/>
    <w:rsid w:val="4E9448CD"/>
    <w:rsid w:val="4F374C6E"/>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6626902"/>
    <w:rsid w:val="56700294"/>
    <w:rsid w:val="57D2139A"/>
    <w:rsid w:val="57DF4B76"/>
    <w:rsid w:val="586B1477"/>
    <w:rsid w:val="58A31F4C"/>
    <w:rsid w:val="59484EC2"/>
    <w:rsid w:val="5A85418B"/>
    <w:rsid w:val="5AA342BB"/>
    <w:rsid w:val="5BAE2A99"/>
    <w:rsid w:val="5C1717D9"/>
    <w:rsid w:val="5C1A7007"/>
    <w:rsid w:val="5C1E368A"/>
    <w:rsid w:val="5C20031E"/>
    <w:rsid w:val="5CB139A0"/>
    <w:rsid w:val="5CD938B8"/>
    <w:rsid w:val="5D280ACB"/>
    <w:rsid w:val="5D823D4C"/>
    <w:rsid w:val="5DD54801"/>
    <w:rsid w:val="5E8E5AC1"/>
    <w:rsid w:val="5E921C4D"/>
    <w:rsid w:val="5EE83EB0"/>
    <w:rsid w:val="5EFB17CA"/>
    <w:rsid w:val="5F4A434F"/>
    <w:rsid w:val="6001186C"/>
    <w:rsid w:val="60D16749"/>
    <w:rsid w:val="60DB3FC7"/>
    <w:rsid w:val="614E3A65"/>
    <w:rsid w:val="617D2E49"/>
    <w:rsid w:val="61BC4DC2"/>
    <w:rsid w:val="62F6410D"/>
    <w:rsid w:val="634675E2"/>
    <w:rsid w:val="63520B99"/>
    <w:rsid w:val="638962A8"/>
    <w:rsid w:val="63BF3CCD"/>
    <w:rsid w:val="63F4509F"/>
    <w:rsid w:val="6486046D"/>
    <w:rsid w:val="64BF36B4"/>
    <w:rsid w:val="64C76A4D"/>
    <w:rsid w:val="64FE6613"/>
    <w:rsid w:val="651654D0"/>
    <w:rsid w:val="66980FBD"/>
    <w:rsid w:val="67341FB4"/>
    <w:rsid w:val="67F03A67"/>
    <w:rsid w:val="68D23C1D"/>
    <w:rsid w:val="69294622"/>
    <w:rsid w:val="69995CD6"/>
    <w:rsid w:val="69CA0494"/>
    <w:rsid w:val="69FB4D8B"/>
    <w:rsid w:val="6C2234CC"/>
    <w:rsid w:val="6D32159C"/>
    <w:rsid w:val="6D351CF7"/>
    <w:rsid w:val="6EB746A7"/>
    <w:rsid w:val="6EF32B6E"/>
    <w:rsid w:val="6F13150B"/>
    <w:rsid w:val="6F34277B"/>
    <w:rsid w:val="6F832092"/>
    <w:rsid w:val="6FE8143A"/>
    <w:rsid w:val="7039129F"/>
    <w:rsid w:val="704D75D1"/>
    <w:rsid w:val="70506DB5"/>
    <w:rsid w:val="7072440C"/>
    <w:rsid w:val="7092622D"/>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8143BC7"/>
    <w:rsid w:val="787D7581"/>
    <w:rsid w:val="78AF68A0"/>
    <w:rsid w:val="78C37659"/>
    <w:rsid w:val="790B56C3"/>
    <w:rsid w:val="7B0155BF"/>
    <w:rsid w:val="7BC16393"/>
    <w:rsid w:val="7C1D0C87"/>
    <w:rsid w:val="7D0543E8"/>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34E2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B34E2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B34E2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B34E2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B34E2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B34E29"/>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semiHidden/>
    <w:unhideWhenUsed/>
    <w:qFormat/>
    <w:rsid w:val="00B34E29"/>
    <w:pPr>
      <w:spacing w:after="120"/>
    </w:pPr>
  </w:style>
  <w:style w:type="paragraph" w:styleId="a5">
    <w:name w:val="Normal Indent"/>
    <w:basedOn w:val="a"/>
    <w:qFormat/>
    <w:rsid w:val="00B34E29"/>
    <w:pPr>
      <w:ind w:firstLine="425"/>
    </w:pPr>
    <w:rPr>
      <w:rFonts w:ascii="Times New Roman" w:eastAsia="宋体" w:hAnsi="Times New Roman" w:cs="Times New Roman"/>
      <w:szCs w:val="20"/>
    </w:rPr>
  </w:style>
  <w:style w:type="paragraph" w:styleId="a6">
    <w:name w:val="caption"/>
    <w:basedOn w:val="a"/>
    <w:next w:val="a"/>
    <w:qFormat/>
    <w:rsid w:val="00B34E29"/>
    <w:rPr>
      <w:rFonts w:ascii="Arial" w:eastAsia="黑体" w:hAnsi="Arial" w:cs="Arial"/>
      <w:sz w:val="20"/>
      <w:szCs w:val="20"/>
    </w:rPr>
  </w:style>
  <w:style w:type="paragraph" w:styleId="30">
    <w:name w:val="Body Text 3"/>
    <w:basedOn w:val="a"/>
    <w:link w:val="3Char0"/>
    <w:qFormat/>
    <w:rsid w:val="00B34E29"/>
    <w:rPr>
      <w:rFonts w:ascii="Times New Roman" w:eastAsia="宋体" w:hAnsi="Times New Roman" w:cs="Times New Roman"/>
      <w:color w:val="FF0000"/>
      <w:sz w:val="24"/>
      <w:szCs w:val="24"/>
    </w:rPr>
  </w:style>
  <w:style w:type="paragraph" w:styleId="a7">
    <w:name w:val="Body Text Indent"/>
    <w:basedOn w:val="a"/>
    <w:link w:val="Char1"/>
    <w:qFormat/>
    <w:rsid w:val="00B34E29"/>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B34E2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B34E29"/>
    <w:pPr>
      <w:ind w:left="480"/>
      <w:jc w:val="left"/>
    </w:pPr>
    <w:rPr>
      <w:rFonts w:ascii="Times New Roman" w:eastAsia="宋体" w:hAnsi="Times New Roman" w:cs="Times New Roman"/>
      <w:i/>
      <w:iCs/>
      <w:color w:val="0000FF"/>
      <w:sz w:val="20"/>
      <w:szCs w:val="20"/>
    </w:rPr>
  </w:style>
  <w:style w:type="paragraph" w:styleId="a8">
    <w:name w:val="Plain Text"/>
    <w:basedOn w:val="a"/>
    <w:link w:val="Char2"/>
    <w:qFormat/>
    <w:rsid w:val="00B34E29"/>
    <w:rPr>
      <w:rFonts w:eastAsia="宋体"/>
      <w:sz w:val="24"/>
    </w:rPr>
  </w:style>
  <w:style w:type="paragraph" w:styleId="a9">
    <w:name w:val="Date"/>
    <w:basedOn w:val="a"/>
    <w:next w:val="a"/>
    <w:link w:val="Char3"/>
    <w:uiPriority w:val="99"/>
    <w:unhideWhenUsed/>
    <w:qFormat/>
    <w:rsid w:val="00B34E29"/>
    <w:pPr>
      <w:ind w:leftChars="2500" w:left="100"/>
    </w:pPr>
  </w:style>
  <w:style w:type="paragraph" w:styleId="aa">
    <w:name w:val="Balloon Text"/>
    <w:basedOn w:val="a"/>
    <w:link w:val="Char4"/>
    <w:uiPriority w:val="99"/>
    <w:semiHidden/>
    <w:unhideWhenUsed/>
    <w:qFormat/>
    <w:rsid w:val="00B34E29"/>
    <w:rPr>
      <w:sz w:val="18"/>
      <w:szCs w:val="18"/>
    </w:rPr>
  </w:style>
  <w:style w:type="paragraph" w:styleId="ab">
    <w:name w:val="footer"/>
    <w:basedOn w:val="a"/>
    <w:link w:val="Char5"/>
    <w:uiPriority w:val="99"/>
    <w:unhideWhenUsed/>
    <w:qFormat/>
    <w:rsid w:val="00B34E29"/>
    <w:pPr>
      <w:tabs>
        <w:tab w:val="center" w:pos="4153"/>
        <w:tab w:val="right" w:pos="8306"/>
      </w:tabs>
      <w:snapToGrid w:val="0"/>
      <w:jc w:val="left"/>
    </w:pPr>
    <w:rPr>
      <w:sz w:val="18"/>
      <w:szCs w:val="18"/>
    </w:rPr>
  </w:style>
  <w:style w:type="paragraph" w:styleId="ac">
    <w:name w:val="header"/>
    <w:basedOn w:val="a"/>
    <w:link w:val="Char6"/>
    <w:uiPriority w:val="99"/>
    <w:unhideWhenUsed/>
    <w:qFormat/>
    <w:rsid w:val="00B34E2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B34E29"/>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B34E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d">
    <w:name w:val="Normal (Web)"/>
    <w:basedOn w:val="a"/>
    <w:uiPriority w:val="99"/>
    <w:qFormat/>
    <w:rsid w:val="00B34E29"/>
    <w:rPr>
      <w:rFonts w:ascii="Calibri" w:eastAsia="宋体" w:hAnsi="Calibri" w:cs="Times New Roman"/>
      <w:sz w:val="24"/>
      <w:szCs w:val="24"/>
    </w:rPr>
  </w:style>
  <w:style w:type="table" w:styleId="ae">
    <w:name w:val="Table Grid"/>
    <w:basedOn w:val="a2"/>
    <w:qFormat/>
    <w:rsid w:val="00B34E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1"/>
    <w:uiPriority w:val="22"/>
    <w:qFormat/>
    <w:rsid w:val="00B34E29"/>
    <w:rPr>
      <w:b/>
      <w:bCs/>
    </w:rPr>
  </w:style>
  <w:style w:type="character" w:styleId="af0">
    <w:name w:val="FollowedHyperlink"/>
    <w:basedOn w:val="a1"/>
    <w:uiPriority w:val="99"/>
    <w:semiHidden/>
    <w:unhideWhenUsed/>
    <w:qFormat/>
    <w:rsid w:val="00B34E29"/>
    <w:rPr>
      <w:color w:val="800080" w:themeColor="followedHyperlink"/>
      <w:u w:val="single"/>
    </w:rPr>
  </w:style>
  <w:style w:type="character" w:styleId="af1">
    <w:name w:val="Emphasis"/>
    <w:basedOn w:val="a1"/>
    <w:uiPriority w:val="20"/>
    <w:qFormat/>
    <w:rsid w:val="00B34E29"/>
    <w:rPr>
      <w:i/>
      <w:iCs/>
    </w:rPr>
  </w:style>
  <w:style w:type="character" w:styleId="af2">
    <w:name w:val="Hyperlink"/>
    <w:basedOn w:val="a1"/>
    <w:uiPriority w:val="99"/>
    <w:unhideWhenUsed/>
    <w:qFormat/>
    <w:rsid w:val="00B34E29"/>
    <w:rPr>
      <w:color w:val="0000FF"/>
      <w:u w:val="single"/>
    </w:rPr>
  </w:style>
  <w:style w:type="character" w:customStyle="1" w:styleId="1Char">
    <w:name w:val="标题 1 Char"/>
    <w:basedOn w:val="a1"/>
    <w:link w:val="1"/>
    <w:qFormat/>
    <w:rsid w:val="00B34E29"/>
    <w:rPr>
      <w:rFonts w:ascii="Calibri" w:eastAsia="宋体" w:hAnsi="Calibri" w:cs="Times New Roman"/>
      <w:b/>
      <w:bCs/>
      <w:kern w:val="44"/>
      <w:sz w:val="44"/>
      <w:szCs w:val="44"/>
    </w:rPr>
  </w:style>
  <w:style w:type="character" w:customStyle="1" w:styleId="2Char">
    <w:name w:val="标题 2 Char"/>
    <w:basedOn w:val="a1"/>
    <w:link w:val="2"/>
    <w:qFormat/>
    <w:rsid w:val="00B34E29"/>
    <w:rPr>
      <w:rFonts w:ascii="Arial" w:eastAsia="黑体" w:hAnsi="Arial" w:cs="Times New Roman"/>
      <w:b/>
      <w:bCs/>
      <w:sz w:val="32"/>
      <w:szCs w:val="32"/>
    </w:rPr>
  </w:style>
  <w:style w:type="character" w:customStyle="1" w:styleId="3Char">
    <w:name w:val="标题 3 Char"/>
    <w:basedOn w:val="a1"/>
    <w:link w:val="3"/>
    <w:qFormat/>
    <w:rsid w:val="00B34E29"/>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B34E29"/>
    <w:rPr>
      <w:rFonts w:ascii="Arial" w:eastAsia="黑体" w:hAnsi="Arial" w:cs="Times New Roman"/>
      <w:b/>
      <w:bCs/>
      <w:sz w:val="28"/>
      <w:szCs w:val="28"/>
    </w:rPr>
  </w:style>
  <w:style w:type="character" w:customStyle="1" w:styleId="3Char0">
    <w:name w:val="正文文本 3 Char"/>
    <w:basedOn w:val="a1"/>
    <w:link w:val="30"/>
    <w:qFormat/>
    <w:rsid w:val="00B34E29"/>
    <w:rPr>
      <w:rFonts w:ascii="Times New Roman" w:eastAsia="宋体" w:hAnsi="Times New Roman" w:cs="Times New Roman"/>
      <w:color w:val="FF0000"/>
      <w:sz w:val="24"/>
      <w:szCs w:val="24"/>
    </w:rPr>
  </w:style>
  <w:style w:type="character" w:customStyle="1" w:styleId="Char0">
    <w:name w:val="正文文本 Char"/>
    <w:basedOn w:val="a1"/>
    <w:link w:val="a4"/>
    <w:uiPriority w:val="99"/>
    <w:semiHidden/>
    <w:qFormat/>
    <w:rsid w:val="00B34E29"/>
  </w:style>
  <w:style w:type="character" w:customStyle="1" w:styleId="Char2">
    <w:name w:val="纯文本 Char"/>
    <w:basedOn w:val="a1"/>
    <w:link w:val="a8"/>
    <w:qFormat/>
    <w:rsid w:val="00B34E29"/>
    <w:rPr>
      <w:rFonts w:eastAsia="宋体"/>
      <w:sz w:val="24"/>
    </w:rPr>
  </w:style>
  <w:style w:type="character" w:customStyle="1" w:styleId="Char3">
    <w:name w:val="日期 Char"/>
    <w:basedOn w:val="a1"/>
    <w:link w:val="a9"/>
    <w:uiPriority w:val="99"/>
    <w:qFormat/>
    <w:rsid w:val="00B34E29"/>
  </w:style>
  <w:style w:type="character" w:customStyle="1" w:styleId="Char5">
    <w:name w:val="页脚 Char"/>
    <w:basedOn w:val="a1"/>
    <w:link w:val="ab"/>
    <w:uiPriority w:val="99"/>
    <w:qFormat/>
    <w:rsid w:val="00B34E29"/>
    <w:rPr>
      <w:sz w:val="18"/>
      <w:szCs w:val="18"/>
    </w:rPr>
  </w:style>
  <w:style w:type="character" w:customStyle="1" w:styleId="Char6">
    <w:name w:val="页眉 Char"/>
    <w:basedOn w:val="a1"/>
    <w:link w:val="ac"/>
    <w:uiPriority w:val="99"/>
    <w:qFormat/>
    <w:rsid w:val="00B34E29"/>
    <w:rPr>
      <w:sz w:val="18"/>
      <w:szCs w:val="18"/>
    </w:rPr>
  </w:style>
  <w:style w:type="character" w:customStyle="1" w:styleId="HTMLChar">
    <w:name w:val="HTML 预设格式 Char"/>
    <w:basedOn w:val="a1"/>
    <w:link w:val="HTML"/>
    <w:uiPriority w:val="99"/>
    <w:semiHidden/>
    <w:qFormat/>
    <w:rsid w:val="00B34E29"/>
    <w:rPr>
      <w:rFonts w:ascii="宋体" w:eastAsia="宋体" w:hAnsi="宋体" w:cs="宋体"/>
      <w:kern w:val="0"/>
      <w:sz w:val="24"/>
      <w:szCs w:val="24"/>
    </w:rPr>
  </w:style>
  <w:style w:type="character" w:customStyle="1" w:styleId="Char">
    <w:name w:val="正文首行缩进 Char"/>
    <w:basedOn w:val="Char0"/>
    <w:link w:val="a0"/>
    <w:qFormat/>
    <w:rsid w:val="00B34E29"/>
    <w:rPr>
      <w:rFonts w:ascii="宋体" w:eastAsia="宋体" w:hAnsi="Times New Roman" w:cs="Times New Roman"/>
      <w:kern w:val="0"/>
      <w:sz w:val="34"/>
      <w:szCs w:val="20"/>
    </w:rPr>
  </w:style>
  <w:style w:type="character" w:customStyle="1" w:styleId="Char10">
    <w:name w:val="纯文本 Char1"/>
    <w:qFormat/>
    <w:rsid w:val="00B34E29"/>
    <w:rPr>
      <w:rFonts w:eastAsia="宋体"/>
      <w:sz w:val="24"/>
    </w:rPr>
  </w:style>
  <w:style w:type="paragraph" w:customStyle="1" w:styleId="Default">
    <w:name w:val="Default"/>
    <w:qFormat/>
    <w:rsid w:val="00B34E29"/>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B34E29"/>
    <w:pPr>
      <w:ind w:firstLineChars="200" w:firstLine="420"/>
    </w:pPr>
  </w:style>
  <w:style w:type="paragraph" w:styleId="af3">
    <w:name w:val="List Paragraph"/>
    <w:basedOn w:val="a"/>
    <w:uiPriority w:val="99"/>
    <w:unhideWhenUsed/>
    <w:qFormat/>
    <w:rsid w:val="00B34E29"/>
    <w:pPr>
      <w:ind w:firstLineChars="200" w:firstLine="420"/>
    </w:pPr>
  </w:style>
  <w:style w:type="character" w:customStyle="1" w:styleId="CharChar">
    <w:name w:val="正文文本缩进 Char Char"/>
    <w:link w:val="13"/>
    <w:qFormat/>
    <w:rsid w:val="00B34E29"/>
    <w:rPr>
      <w:rFonts w:ascii="宋体"/>
      <w:sz w:val="24"/>
    </w:rPr>
  </w:style>
  <w:style w:type="paragraph" w:customStyle="1" w:styleId="13">
    <w:name w:val="正文文本缩进1"/>
    <w:basedOn w:val="a"/>
    <w:link w:val="CharChar"/>
    <w:qFormat/>
    <w:rsid w:val="00B34E29"/>
    <w:pPr>
      <w:spacing w:line="360" w:lineRule="auto"/>
      <w:ind w:firstLineChars="200" w:firstLine="480"/>
    </w:pPr>
    <w:rPr>
      <w:rFonts w:ascii="宋体"/>
      <w:sz w:val="24"/>
    </w:rPr>
  </w:style>
  <w:style w:type="character" w:customStyle="1" w:styleId="CharChar0">
    <w:name w:val="日期 Char Char"/>
    <w:link w:val="14"/>
    <w:qFormat/>
    <w:rsid w:val="00B34E29"/>
    <w:rPr>
      <w:sz w:val="24"/>
    </w:rPr>
  </w:style>
  <w:style w:type="paragraph" w:customStyle="1" w:styleId="14">
    <w:name w:val="日期1"/>
    <w:basedOn w:val="a"/>
    <w:next w:val="a"/>
    <w:link w:val="CharChar0"/>
    <w:qFormat/>
    <w:rsid w:val="00B34E29"/>
    <w:rPr>
      <w:sz w:val="24"/>
    </w:rPr>
  </w:style>
  <w:style w:type="paragraph" w:customStyle="1" w:styleId="15">
    <w:name w:val="正文缩进1"/>
    <w:basedOn w:val="a"/>
    <w:qFormat/>
    <w:rsid w:val="00B34E2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B34E29"/>
    <w:pPr>
      <w:numPr>
        <w:numId w:val="2"/>
      </w:numPr>
      <w:adjustRightInd w:val="0"/>
      <w:textAlignment w:val="baseline"/>
    </w:pPr>
    <w:rPr>
      <w:rFonts w:ascii="宋体" w:eastAsia="宋体" w:hAnsi="宋体" w:cs="Times New Roman"/>
      <w:kern w:val="0"/>
      <w:szCs w:val="21"/>
    </w:rPr>
  </w:style>
  <w:style w:type="paragraph" w:customStyle="1" w:styleId="af4">
    <w:name w:val="图"/>
    <w:basedOn w:val="a"/>
    <w:qFormat/>
    <w:rsid w:val="00B34E2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B34E29"/>
  </w:style>
  <w:style w:type="paragraph" w:customStyle="1" w:styleId="11212">
    <w:name w:val="样式 标题 1 + 四号 居中 段前: 12 磅 段后: 12 磅 行距: 单倍行距"/>
    <w:basedOn w:val="1"/>
    <w:qFormat/>
    <w:rsid w:val="00B34E2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B34E2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7"/>
    <w:qFormat/>
    <w:rsid w:val="00B34E29"/>
    <w:rPr>
      <w:sz w:val="24"/>
    </w:rPr>
  </w:style>
  <w:style w:type="character" w:customStyle="1" w:styleId="Char1">
    <w:name w:val="正文文本缩进 Char1"/>
    <w:basedOn w:val="a1"/>
    <w:link w:val="a7"/>
    <w:uiPriority w:val="99"/>
    <w:semiHidden/>
    <w:qFormat/>
    <w:rsid w:val="00B34E29"/>
    <w:rPr>
      <w:kern w:val="2"/>
      <w:sz w:val="21"/>
      <w:szCs w:val="22"/>
    </w:rPr>
  </w:style>
  <w:style w:type="character" w:customStyle="1" w:styleId="Char4">
    <w:name w:val="批注框文本 Char"/>
    <w:basedOn w:val="a1"/>
    <w:link w:val="aa"/>
    <w:uiPriority w:val="99"/>
    <w:semiHidden/>
    <w:qFormat/>
    <w:rsid w:val="00B34E29"/>
    <w:rPr>
      <w:kern w:val="2"/>
      <w:sz w:val="18"/>
      <w:szCs w:val="18"/>
    </w:rPr>
  </w:style>
  <w:style w:type="paragraph" w:customStyle="1" w:styleId="af5">
    <w:name w:val="*正文"/>
    <w:basedOn w:val="a"/>
    <w:qFormat/>
    <w:rsid w:val="00B34E29"/>
    <w:pPr>
      <w:keepNext/>
      <w:keepLines/>
      <w:spacing w:line="360" w:lineRule="auto"/>
      <w:ind w:firstLineChars="200" w:firstLine="200"/>
    </w:pPr>
    <w:rPr>
      <w:rFonts w:ascii="宋体" w:hAnsi="宋体"/>
    </w:rPr>
  </w:style>
  <w:style w:type="character" w:customStyle="1" w:styleId="Char8">
    <w:name w:val="样式 标书正文 + 下划线 Char"/>
    <w:qFormat/>
    <w:rsid w:val="00B34E29"/>
    <w:rPr>
      <w:rFonts w:eastAsia="Ari"/>
      <w:kern w:val="2"/>
      <w:sz w:val="28"/>
      <w:szCs w:val="28"/>
      <w:u w:val="single"/>
      <w:lang w:val="en-US" w:eastAsia="zh-CN"/>
    </w:rPr>
  </w:style>
  <w:style w:type="paragraph" w:customStyle="1" w:styleId="Blockquote">
    <w:name w:val="Blockquote"/>
    <w:basedOn w:val="a"/>
    <w:qFormat/>
    <w:rsid w:val="00B34E29"/>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B34E29"/>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editchina.gov.cn" TargetMode="External"/><Relationship Id="rId18" Type="http://schemas.openxmlformats.org/officeDocument/2006/relationships/hyperlink" Target="http://www.gsxt.gov.cn" TargetMode="External"/><Relationship Id="rId3" Type="http://schemas.openxmlformats.org/officeDocument/2006/relationships/numbering" Target="numbering.xml"/><Relationship Id="rId21" Type="http://schemas.openxmlformats.org/officeDocument/2006/relationships/hyperlink" Target="http://www.cbi360.net/hyjd/1zt99.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reditchina.gov.c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hyperlink" Target="http://hhb.cbi360.net/TenderBangSoso.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23" Type="http://schemas.openxmlformats.org/officeDocument/2006/relationships/footer" Target="footer1.xml"/><Relationship Id="rId10" Type="http://schemas.openxmlformats.org/officeDocument/2006/relationships/hyperlink" Target="http://221.14.6.70:8088/ggzy/" TargetMode="External"/><Relationship Id="rId19" Type="http://schemas.openxmlformats.org/officeDocument/2006/relationships/hyperlink" Target="http://www.cbi360.net/hyjd/1zt102.html"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gsxt.gov.cn" TargetMode="External"/><Relationship Id="rId22" Type="http://schemas.openxmlformats.org/officeDocument/2006/relationships/hyperlink" Target="http://www.cbi360.net/hyjd/1zt4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31D03A-5E2B-46AE-9478-5718943CE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68</Pages>
  <Words>5778</Words>
  <Characters>32939</Characters>
  <Application>Microsoft Office Word</Application>
  <DocSecurity>0</DocSecurity>
  <Lines>274</Lines>
  <Paragraphs>77</Paragraphs>
  <ScaleCrop>false</ScaleCrop>
  <Company>Sky123.Org</Company>
  <LinksUpToDate>false</LinksUpToDate>
  <CharactersWithSpaces>38640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546</cp:revision>
  <cp:lastPrinted>2018-03-20T03:26:00Z</cp:lastPrinted>
  <dcterms:created xsi:type="dcterms:W3CDTF">2018-08-06T02:30:00Z</dcterms:created>
  <dcterms:modified xsi:type="dcterms:W3CDTF">2019-08-12T03:09:00Z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