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0D" w:rsidRPr="003F1F7C" w:rsidRDefault="00D3399C" w:rsidP="00E62E81">
      <w:pPr>
        <w:adjustRightInd w:val="0"/>
        <w:snapToGrid w:val="0"/>
        <w:spacing w:line="360" w:lineRule="auto"/>
        <w:jc w:val="center"/>
        <w:rPr>
          <w:rFonts w:asciiTheme="majorEastAsia" w:eastAsiaTheme="majorEastAsia" w:hAnsiTheme="majorEastAsia"/>
          <w:b/>
          <w:bCs/>
          <w:sz w:val="44"/>
          <w:szCs w:val="44"/>
        </w:rPr>
      </w:pPr>
      <w:r w:rsidRPr="003F1F7C">
        <w:rPr>
          <w:rFonts w:asciiTheme="majorEastAsia" w:eastAsiaTheme="majorEastAsia" w:hAnsiTheme="majorEastAsia" w:hint="eastAsia"/>
          <w:b/>
          <w:bCs/>
          <w:sz w:val="44"/>
          <w:szCs w:val="44"/>
        </w:rPr>
        <w:t>鄢陵县市场监管</w:t>
      </w:r>
      <w:proofErr w:type="gramStart"/>
      <w:r w:rsidRPr="003F1F7C">
        <w:rPr>
          <w:rFonts w:asciiTheme="majorEastAsia" w:eastAsiaTheme="majorEastAsia" w:hAnsiTheme="majorEastAsia" w:hint="eastAsia"/>
          <w:b/>
          <w:bCs/>
          <w:sz w:val="44"/>
          <w:szCs w:val="44"/>
        </w:rPr>
        <w:t>局食品</w:t>
      </w:r>
      <w:proofErr w:type="gramEnd"/>
      <w:r w:rsidRPr="003F1F7C">
        <w:rPr>
          <w:rFonts w:asciiTheme="majorEastAsia" w:eastAsiaTheme="majorEastAsia" w:hAnsiTheme="majorEastAsia" w:hint="eastAsia"/>
          <w:b/>
          <w:bCs/>
          <w:sz w:val="44"/>
          <w:szCs w:val="44"/>
        </w:rPr>
        <w:t>安全抽检项目</w:t>
      </w:r>
    </w:p>
    <w:p w:rsidR="00DE4133" w:rsidRPr="003F1F7C" w:rsidRDefault="00D3399C" w:rsidP="00E62E81">
      <w:pPr>
        <w:adjustRightInd w:val="0"/>
        <w:snapToGrid w:val="0"/>
        <w:spacing w:line="360" w:lineRule="auto"/>
        <w:jc w:val="center"/>
        <w:rPr>
          <w:rFonts w:asciiTheme="majorEastAsia" w:eastAsiaTheme="majorEastAsia" w:hAnsiTheme="majorEastAsia"/>
          <w:b/>
          <w:bCs/>
          <w:sz w:val="44"/>
          <w:szCs w:val="44"/>
        </w:rPr>
      </w:pPr>
      <w:r w:rsidRPr="003F1F7C">
        <w:rPr>
          <w:rFonts w:asciiTheme="majorEastAsia" w:eastAsiaTheme="majorEastAsia" w:hAnsiTheme="majorEastAsia" w:hint="eastAsia"/>
          <w:b/>
          <w:bCs/>
          <w:sz w:val="44"/>
          <w:szCs w:val="44"/>
        </w:rPr>
        <w:t>采购需求</w:t>
      </w:r>
    </w:p>
    <w:p w:rsidR="00DE4133" w:rsidRPr="00204C5E" w:rsidRDefault="00D3399C"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一、项目概况</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（一）项目名称：</w:t>
      </w:r>
      <w:r w:rsidR="00FE3E0D" w:rsidRPr="00E62E81">
        <w:rPr>
          <w:rFonts w:ascii="仿宋" w:eastAsia="仿宋" w:hAnsi="仿宋"/>
          <w:bCs/>
          <w:sz w:val="32"/>
          <w:szCs w:val="32"/>
        </w:rPr>
        <w:t>鄢陵县市场监管</w:t>
      </w:r>
      <w:proofErr w:type="gramStart"/>
      <w:r w:rsidR="00FE3E0D" w:rsidRPr="00E62E81">
        <w:rPr>
          <w:rFonts w:ascii="仿宋" w:eastAsia="仿宋" w:hAnsi="仿宋"/>
          <w:bCs/>
          <w:sz w:val="32"/>
          <w:szCs w:val="32"/>
        </w:rPr>
        <w:t>局食品</w:t>
      </w:r>
      <w:proofErr w:type="gramEnd"/>
      <w:r w:rsidR="00FE3E0D" w:rsidRPr="00E62E81">
        <w:rPr>
          <w:rFonts w:ascii="仿宋" w:eastAsia="仿宋" w:hAnsi="仿宋"/>
          <w:bCs/>
          <w:sz w:val="32"/>
          <w:szCs w:val="32"/>
        </w:rPr>
        <w:t>安全抽检项目</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FE3E0D" w:rsidRPr="00E62E81">
        <w:rPr>
          <w:rFonts w:ascii="仿宋" w:eastAsia="仿宋" w:hAnsi="仿宋" w:hint="eastAsia"/>
          <w:bCs/>
          <w:sz w:val="32"/>
          <w:szCs w:val="32"/>
        </w:rPr>
        <w:t>二</w:t>
      </w:r>
      <w:r w:rsidRPr="00E62E81">
        <w:rPr>
          <w:rFonts w:ascii="仿宋" w:eastAsia="仿宋" w:hAnsi="仿宋" w:hint="eastAsia"/>
          <w:bCs/>
          <w:sz w:val="32"/>
          <w:szCs w:val="32"/>
        </w:rPr>
        <w:t>）采购方式：公开招标</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FE3E0D" w:rsidRPr="00E62E81">
        <w:rPr>
          <w:rFonts w:ascii="仿宋" w:eastAsia="仿宋" w:hAnsi="仿宋" w:hint="eastAsia"/>
          <w:bCs/>
          <w:sz w:val="32"/>
          <w:szCs w:val="32"/>
        </w:rPr>
        <w:t>三</w:t>
      </w:r>
      <w:r w:rsidRPr="00E62E81">
        <w:rPr>
          <w:rFonts w:ascii="仿宋" w:eastAsia="仿宋" w:hAnsi="仿宋" w:hint="eastAsia"/>
          <w:bCs/>
          <w:sz w:val="32"/>
          <w:szCs w:val="32"/>
        </w:rPr>
        <w:t>）主要内容：</w:t>
      </w:r>
      <w:r w:rsidR="00145851" w:rsidRPr="00E62E81">
        <w:rPr>
          <w:rFonts w:ascii="仿宋" w:eastAsia="仿宋" w:hAnsi="仿宋" w:hint="eastAsia"/>
          <w:bCs/>
          <w:sz w:val="32"/>
          <w:szCs w:val="32"/>
        </w:rPr>
        <w:t>选取</w:t>
      </w:r>
      <w:r w:rsidR="009C4E40" w:rsidRPr="00E62E81">
        <w:rPr>
          <w:rFonts w:ascii="仿宋" w:eastAsia="仿宋" w:hAnsi="仿宋" w:hint="eastAsia"/>
          <w:bCs/>
          <w:sz w:val="32"/>
          <w:szCs w:val="32"/>
        </w:rPr>
        <w:t>8</w:t>
      </w:r>
      <w:r w:rsidR="00145851" w:rsidRPr="00E62E81">
        <w:rPr>
          <w:rFonts w:ascii="仿宋" w:eastAsia="仿宋" w:hAnsi="仿宋" w:hint="eastAsia"/>
          <w:bCs/>
          <w:sz w:val="32"/>
          <w:szCs w:val="32"/>
        </w:rPr>
        <w:t>家具有相关资质要求的食品安全检测机构，承担</w:t>
      </w:r>
      <w:r w:rsidR="00FE3E0D" w:rsidRPr="00E62E81">
        <w:rPr>
          <w:rFonts w:ascii="仿宋" w:eastAsia="仿宋" w:hAnsi="仿宋" w:hint="eastAsia"/>
          <w:bCs/>
          <w:sz w:val="32"/>
          <w:szCs w:val="32"/>
        </w:rPr>
        <w:t>大宗食品抽样检测服务</w:t>
      </w:r>
      <w:r w:rsidRPr="00E62E81">
        <w:rPr>
          <w:rFonts w:ascii="仿宋" w:eastAsia="仿宋" w:hAnsi="仿宋" w:hint="eastAsia"/>
          <w:bCs/>
          <w:sz w:val="32"/>
          <w:szCs w:val="32"/>
        </w:rPr>
        <w:t>共1950批次，其中：</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食用农产品环节抽验检测服务，950批次；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餐饮环节抽验检测服务，450批次；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生产环节抽验检测服务，200批次；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流通环节抽验检测服务，350批次；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7D0E42" w:rsidRPr="00E62E81">
        <w:rPr>
          <w:rFonts w:ascii="仿宋" w:eastAsia="仿宋" w:hAnsi="仿宋" w:hint="eastAsia"/>
          <w:bCs/>
          <w:sz w:val="32"/>
          <w:szCs w:val="32"/>
        </w:rPr>
        <w:t>四</w:t>
      </w:r>
      <w:r w:rsidRPr="00E62E81">
        <w:rPr>
          <w:rFonts w:ascii="仿宋" w:eastAsia="仿宋" w:hAnsi="仿宋" w:hint="eastAsia"/>
          <w:bCs/>
          <w:sz w:val="32"/>
          <w:szCs w:val="32"/>
        </w:rPr>
        <w:t>）预算金额：97.5万元</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7D0E42" w:rsidRPr="00E62E81">
        <w:rPr>
          <w:rFonts w:ascii="仿宋" w:eastAsia="仿宋" w:hAnsi="仿宋" w:hint="eastAsia"/>
          <w:bCs/>
          <w:sz w:val="32"/>
          <w:szCs w:val="32"/>
        </w:rPr>
        <w:t>五</w:t>
      </w:r>
      <w:r w:rsidRPr="00E62E81">
        <w:rPr>
          <w:rFonts w:ascii="仿宋" w:eastAsia="仿宋" w:hAnsi="仿宋" w:hint="eastAsia"/>
          <w:bCs/>
          <w:sz w:val="32"/>
          <w:szCs w:val="32"/>
        </w:rPr>
        <w:t>）交付（服务、完工）时间：合同签订后5个月</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7D0E42" w:rsidRPr="00E62E81">
        <w:rPr>
          <w:rFonts w:ascii="仿宋" w:eastAsia="仿宋" w:hAnsi="仿宋" w:hint="eastAsia"/>
          <w:bCs/>
          <w:sz w:val="32"/>
          <w:szCs w:val="32"/>
        </w:rPr>
        <w:t>六</w:t>
      </w:r>
      <w:r w:rsidRPr="00E62E81">
        <w:rPr>
          <w:rFonts w:ascii="仿宋" w:eastAsia="仿宋" w:hAnsi="仿宋" w:hint="eastAsia"/>
          <w:bCs/>
          <w:sz w:val="32"/>
          <w:szCs w:val="32"/>
        </w:rPr>
        <w:t>）交付（服务、施工）地点：鄢陵县市场监督管理局</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7D0E42" w:rsidRPr="00E62E81">
        <w:rPr>
          <w:rFonts w:ascii="仿宋" w:eastAsia="仿宋" w:hAnsi="仿宋" w:hint="eastAsia"/>
          <w:bCs/>
          <w:sz w:val="32"/>
          <w:szCs w:val="32"/>
        </w:rPr>
        <w:t>七</w:t>
      </w:r>
      <w:r w:rsidRPr="00E62E81">
        <w:rPr>
          <w:rFonts w:ascii="仿宋" w:eastAsia="仿宋" w:hAnsi="仿宋" w:hint="eastAsia"/>
          <w:bCs/>
          <w:sz w:val="32"/>
          <w:szCs w:val="32"/>
        </w:rPr>
        <w:t>）分包：不允许</w:t>
      </w:r>
    </w:p>
    <w:p w:rsidR="00DE4133" w:rsidRPr="00204C5E" w:rsidRDefault="00D3399C"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二、</w:t>
      </w:r>
      <w:r w:rsidR="00204C5E">
        <w:rPr>
          <w:rFonts w:ascii="仿宋" w:eastAsia="仿宋" w:hAnsi="仿宋"/>
          <w:b/>
          <w:bCs/>
          <w:sz w:val="32"/>
          <w:szCs w:val="32"/>
        </w:rPr>
        <w:t>需要落实的政府采购政策</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bCs/>
          <w:sz w:val="32"/>
          <w:szCs w:val="32"/>
        </w:rPr>
        <w:t>本项目落实中小微型企业扶持、支持监狱企业发展、残疾人福利性单位扶持等相关政府采购政策。</w:t>
      </w:r>
    </w:p>
    <w:p w:rsidR="00DE4133" w:rsidRPr="00204C5E" w:rsidRDefault="00D3399C"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三、投标人资格要求</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（一）符合《政府采购法》二十二条</w:t>
      </w:r>
      <w:r w:rsidRPr="00E62E81">
        <w:rPr>
          <w:rFonts w:ascii="仿宋" w:eastAsia="仿宋" w:hAnsi="仿宋"/>
          <w:bCs/>
          <w:sz w:val="32"/>
          <w:szCs w:val="32"/>
        </w:rPr>
        <w:t>规定</w:t>
      </w:r>
      <w:r w:rsidRPr="00E62E81">
        <w:rPr>
          <w:rFonts w:ascii="仿宋" w:eastAsia="仿宋" w:hAnsi="仿宋" w:hint="eastAsia"/>
          <w:bCs/>
          <w:sz w:val="32"/>
          <w:szCs w:val="32"/>
        </w:rPr>
        <w:t>。</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（二）投标人须具有食品检验机构资质认定证书（CMAF）或资质认定计量认定证书（CMA），且证书合法有效；</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lastRenderedPageBreak/>
        <w:t>（</w:t>
      </w:r>
      <w:r w:rsidR="000D2560" w:rsidRPr="00E62E81">
        <w:rPr>
          <w:rFonts w:ascii="仿宋" w:eastAsia="仿宋" w:hAnsi="仿宋" w:hint="eastAsia"/>
          <w:bCs/>
          <w:sz w:val="32"/>
          <w:szCs w:val="32"/>
        </w:rPr>
        <w:t>三</w:t>
      </w:r>
      <w:r w:rsidRPr="00E62E81">
        <w:rPr>
          <w:rFonts w:ascii="仿宋" w:eastAsia="仿宋" w:hAnsi="仿宋" w:hint="eastAsia"/>
          <w:bCs/>
          <w:sz w:val="32"/>
          <w:szCs w:val="32"/>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w:t>
      </w:r>
      <w:r w:rsidR="000D2560" w:rsidRPr="00E62E81">
        <w:rPr>
          <w:rFonts w:ascii="仿宋" w:eastAsia="仿宋" w:hAnsi="仿宋" w:hint="eastAsia"/>
          <w:bCs/>
          <w:sz w:val="32"/>
          <w:szCs w:val="32"/>
        </w:rPr>
        <w:t>四</w:t>
      </w:r>
      <w:r w:rsidRPr="00E62E81">
        <w:rPr>
          <w:rFonts w:ascii="仿宋" w:eastAsia="仿宋" w:hAnsi="仿宋" w:hint="eastAsia"/>
          <w:bCs/>
          <w:sz w:val="32"/>
          <w:szCs w:val="32"/>
        </w:rPr>
        <w:t>）本项目不接受联合体。</w:t>
      </w:r>
    </w:p>
    <w:p w:rsidR="00DE4133" w:rsidRPr="00204C5E" w:rsidRDefault="00D3399C"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四、项目需求</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（一）项目概况</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全面掌握我县食品安全形势和质量状况，及时发现并纠正苗头性、系统性、区域性食品安全风险和问题，倒</w:t>
      </w:r>
      <w:proofErr w:type="gramStart"/>
      <w:r w:rsidRPr="00E62E81">
        <w:rPr>
          <w:rFonts w:ascii="仿宋" w:eastAsia="仿宋" w:hAnsi="仿宋" w:hint="eastAsia"/>
          <w:bCs/>
          <w:sz w:val="32"/>
          <w:szCs w:val="32"/>
        </w:rPr>
        <w:t>逼生产</w:t>
      </w:r>
      <w:proofErr w:type="gramEnd"/>
      <w:r w:rsidRPr="00E62E81">
        <w:rPr>
          <w:rFonts w:ascii="仿宋" w:eastAsia="仿宋" w:hAnsi="仿宋" w:hint="eastAsia"/>
          <w:bCs/>
          <w:sz w:val="32"/>
          <w:szCs w:val="32"/>
        </w:rPr>
        <w:t>经营企业落实食品安全主体责任，促进我县食品产业有序健康发展。同时承担鄢陵县市场监督管理局34大类食品的抽样检验任务及食品安全突发事件应急检验任务。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采购需求（见附件）</w:t>
      </w:r>
    </w:p>
    <w:p w:rsidR="00DE4133" w:rsidRPr="00E62E81" w:rsidRDefault="00771143"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大宗食品抽样检测服务共1950批次</w:t>
      </w:r>
      <w:r w:rsidR="00D3399C" w:rsidRPr="00E62E81">
        <w:rPr>
          <w:rFonts w:ascii="仿宋" w:eastAsia="仿宋" w:hAnsi="仿宋" w:hint="eastAsia"/>
          <w:bCs/>
          <w:sz w:val="32"/>
          <w:szCs w:val="32"/>
        </w:rPr>
        <w:t>，其中：</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食用农产品环节抽验检测服务，950批次；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餐饮环节抽验检测服务，450批次；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生产环节抽验检测服务，200批次；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流通环节抽验检测服务，350批次；</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（三）抽样要求</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严格按照《食品安全监督抽检和风险监测工作规范》、《食品安全监督抽检和风险监测实施细则（2019版）》及市局下达</w:t>
      </w:r>
      <w:r w:rsidRPr="00E62E81">
        <w:rPr>
          <w:rFonts w:ascii="仿宋" w:eastAsia="仿宋" w:hAnsi="仿宋" w:hint="eastAsia"/>
          <w:bCs/>
          <w:sz w:val="32"/>
          <w:szCs w:val="32"/>
        </w:rPr>
        <w:lastRenderedPageBreak/>
        <w:t>的抽样计划要求进行抽样检验。</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（四）服务标准、期限、效率等要求</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服务标准按照采购标的</w:t>
      </w:r>
      <w:proofErr w:type="gramStart"/>
      <w:r w:rsidRPr="00E62E81">
        <w:rPr>
          <w:rFonts w:ascii="仿宋" w:eastAsia="仿宋" w:hAnsi="仿宋" w:hint="eastAsia"/>
          <w:bCs/>
          <w:sz w:val="32"/>
          <w:szCs w:val="32"/>
        </w:rPr>
        <w:t>的</w:t>
      </w:r>
      <w:proofErr w:type="gramEnd"/>
      <w:r w:rsidRPr="00E62E81">
        <w:rPr>
          <w:rFonts w:ascii="仿宋" w:eastAsia="仿宋" w:hAnsi="仿宋" w:hint="eastAsia"/>
          <w:bCs/>
          <w:sz w:val="32"/>
          <w:szCs w:val="32"/>
        </w:rPr>
        <w:t>执行标准进行检测，服从期限从接到采购单位书面通知起</w:t>
      </w:r>
      <w:proofErr w:type="gramStart"/>
      <w:r w:rsidRPr="00E62E81">
        <w:rPr>
          <w:rFonts w:ascii="仿宋" w:eastAsia="仿宋" w:hAnsi="仿宋" w:hint="eastAsia"/>
          <w:bCs/>
          <w:sz w:val="32"/>
          <w:szCs w:val="32"/>
        </w:rPr>
        <w:t>至提供</w:t>
      </w:r>
      <w:proofErr w:type="gramEnd"/>
      <w:r w:rsidRPr="00E62E81">
        <w:rPr>
          <w:rFonts w:ascii="仿宋" w:eastAsia="仿宋" w:hAnsi="仿宋" w:hint="eastAsia"/>
          <w:bCs/>
          <w:sz w:val="32"/>
          <w:szCs w:val="32"/>
        </w:rPr>
        <w:t>合格报告。服务效率要求要能够跟随工作进度，并做到及时对接。</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（五）验收标准</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由采购人成立验收小组,按照采购合同的约定对中标人履约情况进行验收。验收时,按照采购合同的约定对每一项技术、服务、安全标准的履约情况进行确认。验收结束后,出具</w:t>
      </w:r>
      <w:proofErr w:type="gramStart"/>
      <w:r w:rsidRPr="00E62E81">
        <w:rPr>
          <w:rFonts w:ascii="仿宋" w:eastAsia="仿宋" w:hAnsi="仿宋" w:hint="eastAsia"/>
          <w:bCs/>
          <w:sz w:val="32"/>
          <w:szCs w:val="32"/>
        </w:rPr>
        <w:t>验收书</w:t>
      </w:r>
      <w:proofErr w:type="gramEnd"/>
      <w:r w:rsidRPr="00E62E81">
        <w:rPr>
          <w:rFonts w:ascii="仿宋" w:eastAsia="仿宋" w:hAnsi="仿宋" w:hint="eastAsia"/>
          <w:bCs/>
          <w:sz w:val="32"/>
          <w:szCs w:val="32"/>
        </w:rPr>
        <w:t>,列明各项标准的验收情况及项目总体评价,由验收双方共同签署。</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（六）其他要求</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1、投标人应就该项目完整投标，否则为无效投标。</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2、</w:t>
      </w:r>
      <w:r w:rsidR="008830DB">
        <w:rPr>
          <w:rFonts w:ascii="仿宋" w:eastAsia="仿宋" w:hAnsi="仿宋" w:hint="eastAsia"/>
          <w:bCs/>
          <w:sz w:val="32"/>
          <w:szCs w:val="32"/>
        </w:rPr>
        <w:t>按分值从高到低</w:t>
      </w:r>
      <w:r w:rsidRPr="00E62E81">
        <w:rPr>
          <w:rFonts w:ascii="仿宋" w:eastAsia="仿宋" w:hAnsi="仿宋" w:hint="eastAsia"/>
          <w:bCs/>
          <w:sz w:val="32"/>
          <w:szCs w:val="32"/>
        </w:rPr>
        <w:t>择优选取</w:t>
      </w:r>
      <w:bookmarkStart w:id="0" w:name="_GoBack"/>
      <w:bookmarkEnd w:id="0"/>
      <w:r w:rsidR="007E162A" w:rsidRPr="00E62E81">
        <w:rPr>
          <w:rFonts w:ascii="仿宋" w:eastAsia="仿宋" w:hAnsi="仿宋" w:hint="eastAsia"/>
          <w:bCs/>
          <w:sz w:val="32"/>
          <w:szCs w:val="32"/>
        </w:rPr>
        <w:t>8</w:t>
      </w:r>
      <w:r w:rsidRPr="00E62E81">
        <w:rPr>
          <w:rFonts w:ascii="仿宋" w:eastAsia="仿宋" w:hAnsi="仿宋" w:hint="eastAsia"/>
          <w:bCs/>
          <w:sz w:val="32"/>
          <w:szCs w:val="32"/>
        </w:rPr>
        <w:t>家具有相关资质要求的食品安全检测机构入围。</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3、在协议有效期内，中标人未按照规定时间和要求上交抽检结果（包括检测报告和汇总表）的，1次给予警告，2次暂停下一期抽检任务，3次取消资格；</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4、招标文件中所列需求为最低要求，对招标文件中没有列出而对本项目必不可少的其他要求，投标人必须给予实现，否则为无效投标。</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5、服务期限：合同签订后5个月，不响应者为无效投标。</w:t>
      </w:r>
      <w:r w:rsidRPr="00E62E81">
        <w:rPr>
          <w:rFonts w:ascii="仿宋" w:eastAsia="仿宋" w:hAnsi="仿宋" w:hint="eastAsia"/>
          <w:bCs/>
          <w:sz w:val="32"/>
          <w:szCs w:val="32"/>
        </w:rPr>
        <w:lastRenderedPageBreak/>
        <w:t>2020年若无特殊情况，合同服务期限自动延续一年。</w:t>
      </w:r>
    </w:p>
    <w:p w:rsidR="00DE4133" w:rsidRPr="00E62E81" w:rsidRDefault="00D3399C" w:rsidP="00E62E81">
      <w:pPr>
        <w:adjustRightInd w:val="0"/>
        <w:snapToGrid w:val="0"/>
        <w:spacing w:line="360" w:lineRule="auto"/>
        <w:rPr>
          <w:rFonts w:ascii="仿宋" w:eastAsia="仿宋" w:hAnsi="仿宋"/>
          <w:bCs/>
          <w:sz w:val="32"/>
          <w:szCs w:val="32"/>
        </w:rPr>
      </w:pPr>
      <w:r w:rsidRPr="00E62E81">
        <w:rPr>
          <w:rFonts w:ascii="仿宋" w:eastAsia="仿宋" w:hAnsi="仿宋" w:hint="eastAsia"/>
          <w:bCs/>
          <w:sz w:val="32"/>
          <w:szCs w:val="32"/>
        </w:rPr>
        <w:t>6、最高限价：97.5万元</w:t>
      </w:r>
      <w:r w:rsidR="00461EDC" w:rsidRPr="00E62E81">
        <w:rPr>
          <w:rFonts w:ascii="仿宋" w:eastAsia="仿宋" w:hAnsi="仿宋" w:hint="eastAsia"/>
          <w:bCs/>
          <w:sz w:val="32"/>
          <w:szCs w:val="32"/>
        </w:rPr>
        <w:t>,超出最高限价者为无效投标。</w:t>
      </w:r>
    </w:p>
    <w:p w:rsidR="00EE55F9" w:rsidRPr="00204C5E" w:rsidRDefault="00EE55F9"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五、评标办法及评标标准</w:t>
      </w:r>
    </w:p>
    <w:p w:rsidR="00EE55F9" w:rsidRPr="00204C5E" w:rsidRDefault="00EE55F9"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（一）评标方法：综合评分法</w:t>
      </w:r>
    </w:p>
    <w:p w:rsidR="00EE55F9" w:rsidRPr="00204C5E" w:rsidRDefault="00EE55F9" w:rsidP="00E62E81">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（二）综合评分法评标标准：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7"/>
        <w:gridCol w:w="927"/>
      </w:tblGrid>
      <w:tr w:rsidR="00EE55F9" w:rsidTr="00FE713F">
        <w:trPr>
          <w:trHeight w:val="900"/>
          <w:jc w:val="center"/>
        </w:trPr>
        <w:tc>
          <w:tcPr>
            <w:tcW w:w="1948"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分值构成</w:t>
            </w:r>
          </w:p>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w:t>
            </w:r>
            <w:r w:rsidR="0085771D">
              <w:rPr>
                <w:rFonts w:ascii="仿宋" w:eastAsia="仿宋" w:hAnsi="仿宋" w:hint="eastAsia"/>
                <w:bCs/>
                <w:sz w:val="32"/>
                <w:szCs w:val="32"/>
              </w:rPr>
              <w:t>总</w:t>
            </w:r>
            <w:r w:rsidRPr="0085771D">
              <w:rPr>
                <w:rFonts w:ascii="仿宋" w:eastAsia="仿宋" w:hAnsi="仿宋" w:hint="eastAsia"/>
                <w:bCs/>
                <w:sz w:val="32"/>
                <w:szCs w:val="32"/>
              </w:rPr>
              <w:t>100分)</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价格分值：</w:t>
            </w:r>
            <w:r w:rsidR="0085771D">
              <w:rPr>
                <w:rFonts w:ascii="仿宋" w:eastAsia="仿宋" w:hAnsi="仿宋" w:hint="eastAsia"/>
                <w:bCs/>
                <w:sz w:val="32"/>
                <w:szCs w:val="32"/>
              </w:rPr>
              <w:t>20</w:t>
            </w:r>
            <w:r w:rsidRPr="0085771D">
              <w:rPr>
                <w:rFonts w:ascii="仿宋" w:eastAsia="仿宋" w:hAnsi="仿宋" w:hint="eastAsia"/>
                <w:bCs/>
                <w:sz w:val="32"/>
                <w:szCs w:val="32"/>
              </w:rPr>
              <w:t>分</w:t>
            </w:r>
          </w:p>
          <w:p w:rsidR="00EE55F9" w:rsidRPr="0085771D" w:rsidRDefault="00EE55F9" w:rsidP="0085771D">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 xml:space="preserve">商务部分: </w:t>
            </w:r>
            <w:r w:rsidR="00FC5F95" w:rsidRPr="0085771D">
              <w:rPr>
                <w:rFonts w:ascii="仿宋" w:eastAsia="仿宋" w:hAnsi="仿宋" w:hint="eastAsia"/>
                <w:bCs/>
                <w:sz w:val="32"/>
                <w:szCs w:val="32"/>
              </w:rPr>
              <w:t xml:space="preserve"> 5</w:t>
            </w:r>
            <w:r w:rsidR="00DD195D">
              <w:rPr>
                <w:rFonts w:ascii="仿宋" w:eastAsia="仿宋" w:hAnsi="仿宋" w:hint="eastAsia"/>
                <w:bCs/>
                <w:sz w:val="32"/>
                <w:szCs w:val="32"/>
              </w:rPr>
              <w:t>0</w:t>
            </w:r>
            <w:r w:rsidRPr="0085771D">
              <w:rPr>
                <w:rFonts w:ascii="仿宋" w:eastAsia="仿宋" w:hAnsi="仿宋" w:hint="eastAsia"/>
                <w:bCs/>
                <w:sz w:val="32"/>
                <w:szCs w:val="32"/>
              </w:rPr>
              <w:t>分</w:t>
            </w:r>
          </w:p>
          <w:p w:rsidR="00EE55F9" w:rsidRPr="0085771D" w:rsidRDefault="00EE55F9" w:rsidP="00DD195D">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技术部分：</w:t>
            </w:r>
            <w:r w:rsidR="0085771D">
              <w:rPr>
                <w:rFonts w:ascii="仿宋" w:eastAsia="仿宋" w:hAnsi="仿宋" w:hint="eastAsia"/>
                <w:bCs/>
                <w:sz w:val="32"/>
                <w:szCs w:val="32"/>
              </w:rPr>
              <w:t xml:space="preserve"> </w:t>
            </w:r>
            <w:r w:rsidRPr="0085771D">
              <w:rPr>
                <w:rFonts w:ascii="仿宋" w:eastAsia="仿宋" w:hAnsi="仿宋" w:hint="eastAsia"/>
                <w:bCs/>
                <w:sz w:val="32"/>
                <w:szCs w:val="32"/>
              </w:rPr>
              <w:t>3</w:t>
            </w:r>
            <w:r w:rsidR="00DD195D">
              <w:rPr>
                <w:rFonts w:ascii="仿宋" w:eastAsia="仿宋" w:hAnsi="仿宋" w:hint="eastAsia"/>
                <w:bCs/>
                <w:sz w:val="32"/>
                <w:szCs w:val="32"/>
              </w:rPr>
              <w:t>0</w:t>
            </w:r>
            <w:r w:rsidRPr="0085771D">
              <w:rPr>
                <w:rFonts w:ascii="仿宋" w:eastAsia="仿宋" w:hAnsi="仿宋" w:hint="eastAsia"/>
                <w:bCs/>
                <w:sz w:val="32"/>
                <w:szCs w:val="32"/>
              </w:rPr>
              <w:t>分</w:t>
            </w:r>
          </w:p>
        </w:tc>
      </w:tr>
      <w:tr w:rsidR="00EE55F9" w:rsidTr="00FE713F">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ind w:firstLineChars="700" w:firstLine="2240"/>
              <w:rPr>
                <w:rFonts w:ascii="仿宋" w:eastAsia="仿宋" w:hAnsi="仿宋"/>
                <w:bCs/>
                <w:sz w:val="32"/>
                <w:szCs w:val="32"/>
              </w:rPr>
            </w:pPr>
            <w:r w:rsidRPr="0085771D">
              <w:rPr>
                <w:rFonts w:ascii="仿宋" w:eastAsia="仿宋" w:hAnsi="仿宋" w:hint="eastAsia"/>
                <w:bCs/>
                <w:sz w:val="32"/>
                <w:szCs w:val="32"/>
              </w:rPr>
              <w:t>一、价格部分（满分</w:t>
            </w:r>
            <w:r w:rsidR="0085771D">
              <w:rPr>
                <w:rFonts w:ascii="仿宋" w:eastAsia="仿宋" w:hAnsi="仿宋" w:hint="eastAsia"/>
                <w:bCs/>
                <w:sz w:val="32"/>
                <w:szCs w:val="32"/>
              </w:rPr>
              <w:t>20</w:t>
            </w:r>
            <w:r w:rsidRPr="0085771D">
              <w:rPr>
                <w:rFonts w:ascii="仿宋" w:eastAsia="仿宋" w:hAnsi="仿宋" w:hint="eastAsia"/>
                <w:bCs/>
                <w:sz w:val="32"/>
                <w:szCs w:val="32"/>
              </w:rPr>
              <w:t>分）</w:t>
            </w:r>
          </w:p>
        </w:tc>
      </w:tr>
      <w:tr w:rsidR="00EE55F9" w:rsidTr="00FE713F">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jc w:val="center"/>
              <w:rPr>
                <w:rFonts w:ascii="仿宋" w:eastAsia="仿宋" w:hAnsi="仿宋"/>
                <w:bCs/>
                <w:sz w:val="32"/>
                <w:szCs w:val="32"/>
              </w:rPr>
            </w:pPr>
            <w:r w:rsidRPr="0085771D">
              <w:rPr>
                <w:rFonts w:ascii="仿宋" w:eastAsia="仿宋" w:hAnsi="仿宋" w:hint="eastAsia"/>
                <w:bCs/>
                <w:sz w:val="32"/>
                <w:szCs w:val="32"/>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w:t>
            </w:r>
          </w:p>
        </w:tc>
      </w:tr>
      <w:tr w:rsidR="00EE55F9" w:rsidTr="00FE713F">
        <w:trPr>
          <w:trHeight w:val="1519"/>
          <w:jc w:val="center"/>
        </w:trPr>
        <w:tc>
          <w:tcPr>
            <w:tcW w:w="1948"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投标报价</w:t>
            </w:r>
          </w:p>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评分标准</w:t>
            </w:r>
          </w:p>
        </w:tc>
        <w:tc>
          <w:tcPr>
            <w:tcW w:w="564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评标基准价：满足招标文件要求的有效投标报价中，最低的投标报价为评标基准价。</w:t>
            </w:r>
          </w:p>
          <w:p w:rsidR="00EE55F9" w:rsidRPr="0085771D" w:rsidRDefault="00EE55F9"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投标报价得分=（评标基准价/投标报价）×</w:t>
            </w:r>
            <w:r w:rsidR="0085771D">
              <w:rPr>
                <w:rFonts w:ascii="仿宋" w:eastAsia="仿宋" w:hAnsi="仿宋" w:hint="eastAsia"/>
                <w:bCs/>
                <w:sz w:val="32"/>
                <w:szCs w:val="32"/>
              </w:rPr>
              <w:t>20</w:t>
            </w:r>
          </w:p>
          <w:p w:rsidR="00B64AEA" w:rsidRPr="0085771D" w:rsidRDefault="00B64AEA"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报价按照所投全部产品细类的单批次平均价计算（注：计算结果保留小数点后两位），投标产品</w:t>
            </w:r>
            <w:proofErr w:type="gramStart"/>
            <w:r w:rsidRPr="0085771D">
              <w:rPr>
                <w:rFonts w:ascii="仿宋" w:eastAsia="仿宋" w:hAnsi="仿宋" w:hint="eastAsia"/>
                <w:bCs/>
                <w:sz w:val="32"/>
                <w:szCs w:val="32"/>
              </w:rPr>
              <w:t>细类单批次</w:t>
            </w:r>
            <w:proofErr w:type="gramEnd"/>
            <w:r w:rsidRPr="0085771D">
              <w:rPr>
                <w:rFonts w:ascii="仿宋" w:eastAsia="仿宋" w:hAnsi="仿宋" w:hint="eastAsia"/>
                <w:bCs/>
                <w:sz w:val="32"/>
                <w:szCs w:val="32"/>
              </w:rPr>
              <w:t>平均价=投标细</w:t>
            </w:r>
            <w:proofErr w:type="gramStart"/>
            <w:r w:rsidRPr="0085771D">
              <w:rPr>
                <w:rFonts w:ascii="仿宋" w:eastAsia="仿宋" w:hAnsi="仿宋" w:hint="eastAsia"/>
                <w:bCs/>
                <w:sz w:val="32"/>
                <w:szCs w:val="32"/>
              </w:rPr>
              <w:t>类单批次总</w:t>
            </w:r>
            <w:proofErr w:type="gramEnd"/>
            <w:r w:rsidRPr="0085771D">
              <w:rPr>
                <w:rFonts w:ascii="仿宋" w:eastAsia="仿宋" w:hAnsi="仿宋" w:hint="eastAsia"/>
                <w:bCs/>
                <w:sz w:val="32"/>
                <w:szCs w:val="32"/>
              </w:rPr>
              <w:t>报价之和/投标细类总数。</w:t>
            </w:r>
          </w:p>
        </w:tc>
        <w:tc>
          <w:tcPr>
            <w:tcW w:w="92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770FD0">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r w:rsidR="00770FD0">
              <w:rPr>
                <w:rFonts w:ascii="仿宋" w:eastAsia="仿宋" w:hAnsi="仿宋" w:hint="eastAsia"/>
                <w:bCs/>
                <w:sz w:val="32"/>
                <w:szCs w:val="32"/>
              </w:rPr>
              <w:t>20</w:t>
            </w:r>
            <w:r w:rsidRPr="0085771D">
              <w:rPr>
                <w:rFonts w:ascii="仿宋" w:eastAsia="仿宋" w:hAnsi="仿宋" w:hint="eastAsia"/>
                <w:bCs/>
                <w:sz w:val="32"/>
                <w:szCs w:val="32"/>
              </w:rPr>
              <w:t>分</w:t>
            </w:r>
          </w:p>
        </w:tc>
      </w:tr>
      <w:tr w:rsidR="00EE55F9" w:rsidTr="00FE713F">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E55F9" w:rsidRPr="0085771D" w:rsidRDefault="00EE55F9" w:rsidP="00DD195D">
            <w:pPr>
              <w:adjustRightInd w:val="0"/>
              <w:snapToGrid w:val="0"/>
              <w:spacing w:line="400" w:lineRule="exact"/>
              <w:ind w:firstLineChars="650" w:firstLine="2080"/>
              <w:rPr>
                <w:rFonts w:ascii="仿宋" w:eastAsia="仿宋" w:hAnsi="仿宋"/>
                <w:bCs/>
                <w:sz w:val="32"/>
                <w:szCs w:val="32"/>
              </w:rPr>
            </w:pPr>
            <w:r w:rsidRPr="0085771D">
              <w:rPr>
                <w:rFonts w:ascii="仿宋" w:eastAsia="仿宋" w:hAnsi="仿宋" w:hint="eastAsia"/>
                <w:bCs/>
                <w:sz w:val="32"/>
                <w:szCs w:val="32"/>
              </w:rPr>
              <w:t>二、商务部分（满分</w:t>
            </w:r>
            <w:r w:rsidR="00FC5F95" w:rsidRPr="0085771D">
              <w:rPr>
                <w:rFonts w:ascii="仿宋" w:eastAsia="仿宋" w:hAnsi="仿宋" w:hint="eastAsia"/>
                <w:bCs/>
                <w:sz w:val="32"/>
                <w:szCs w:val="32"/>
              </w:rPr>
              <w:t>5</w:t>
            </w:r>
            <w:r w:rsidR="00DD195D">
              <w:rPr>
                <w:rFonts w:ascii="仿宋" w:eastAsia="仿宋" w:hAnsi="仿宋" w:hint="eastAsia"/>
                <w:bCs/>
                <w:sz w:val="32"/>
                <w:szCs w:val="32"/>
              </w:rPr>
              <w:t>0</w:t>
            </w:r>
            <w:r w:rsidRPr="0085771D">
              <w:rPr>
                <w:rFonts w:ascii="仿宋" w:eastAsia="仿宋" w:hAnsi="仿宋" w:hint="eastAsia"/>
                <w:bCs/>
                <w:sz w:val="32"/>
                <w:szCs w:val="32"/>
              </w:rPr>
              <w:t>分）</w:t>
            </w:r>
          </w:p>
        </w:tc>
      </w:tr>
      <w:tr w:rsidR="00EE55F9" w:rsidTr="00FE713F">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jc w:val="center"/>
              <w:rPr>
                <w:rFonts w:ascii="仿宋" w:eastAsia="仿宋" w:hAnsi="仿宋"/>
                <w:bCs/>
                <w:sz w:val="32"/>
                <w:szCs w:val="32"/>
              </w:rPr>
            </w:pPr>
            <w:r w:rsidRPr="0085771D">
              <w:rPr>
                <w:rFonts w:ascii="仿宋" w:eastAsia="仿宋" w:hAnsi="仿宋" w:hint="eastAsia"/>
                <w:bCs/>
                <w:sz w:val="32"/>
                <w:szCs w:val="32"/>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w:t>
            </w:r>
          </w:p>
        </w:tc>
      </w:tr>
      <w:tr w:rsidR="00EE55F9" w:rsidRPr="00D100B4" w:rsidTr="00FE713F">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EE55F9" w:rsidRPr="0085771D" w:rsidRDefault="002F05D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企业</w:t>
            </w:r>
            <w:r w:rsidR="00EE55F9" w:rsidRPr="0085771D">
              <w:rPr>
                <w:rFonts w:ascii="仿宋" w:eastAsia="仿宋" w:hAnsi="仿宋" w:hint="eastAsia"/>
                <w:bCs/>
                <w:sz w:val="32"/>
                <w:szCs w:val="32"/>
              </w:rPr>
              <w:t>实力</w:t>
            </w:r>
          </w:p>
        </w:tc>
        <w:tc>
          <w:tcPr>
            <w:tcW w:w="5647" w:type="dxa"/>
            <w:tcBorders>
              <w:top w:val="single" w:sz="4" w:space="0" w:color="auto"/>
              <w:left w:val="single" w:sz="4" w:space="0" w:color="auto"/>
              <w:bottom w:val="single" w:sz="4" w:space="0" w:color="auto"/>
              <w:right w:val="single" w:sz="4" w:space="0" w:color="auto"/>
            </w:tcBorders>
            <w:vAlign w:val="center"/>
          </w:tcPr>
          <w:p w:rsidR="002F05D9" w:rsidRPr="0085771D" w:rsidRDefault="002F05D9"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1、企业信用等级为AAA</w:t>
            </w:r>
            <w:proofErr w:type="gramStart"/>
            <w:r w:rsidRPr="0085771D">
              <w:rPr>
                <w:rFonts w:ascii="仿宋" w:eastAsia="仿宋" w:hAnsi="仿宋" w:hint="eastAsia"/>
                <w:bCs/>
                <w:sz w:val="32"/>
                <w:szCs w:val="32"/>
              </w:rPr>
              <w:t>级得</w:t>
            </w:r>
            <w:r w:rsidR="00863181">
              <w:rPr>
                <w:rFonts w:ascii="仿宋" w:eastAsia="仿宋" w:hAnsi="仿宋" w:hint="eastAsia"/>
                <w:bCs/>
                <w:sz w:val="32"/>
                <w:szCs w:val="32"/>
              </w:rPr>
              <w:t>5</w:t>
            </w:r>
            <w:r w:rsidRPr="0085771D">
              <w:rPr>
                <w:rFonts w:ascii="仿宋" w:eastAsia="仿宋" w:hAnsi="仿宋" w:hint="eastAsia"/>
                <w:bCs/>
                <w:sz w:val="32"/>
                <w:szCs w:val="32"/>
              </w:rPr>
              <w:t>分</w:t>
            </w:r>
            <w:proofErr w:type="gramEnd"/>
            <w:r w:rsidRPr="0085771D">
              <w:rPr>
                <w:rFonts w:ascii="仿宋" w:eastAsia="仿宋" w:hAnsi="仿宋" w:hint="eastAsia"/>
                <w:bCs/>
                <w:sz w:val="32"/>
                <w:szCs w:val="32"/>
              </w:rPr>
              <w:t>，信用等级为AA</w:t>
            </w:r>
            <w:proofErr w:type="gramStart"/>
            <w:r w:rsidRPr="0085771D">
              <w:rPr>
                <w:rFonts w:ascii="仿宋" w:eastAsia="仿宋" w:hAnsi="仿宋" w:hint="eastAsia"/>
                <w:bCs/>
                <w:sz w:val="32"/>
                <w:szCs w:val="32"/>
              </w:rPr>
              <w:t>级得</w:t>
            </w:r>
            <w:r w:rsidR="00863181">
              <w:rPr>
                <w:rFonts w:ascii="仿宋" w:eastAsia="仿宋" w:hAnsi="仿宋" w:hint="eastAsia"/>
                <w:bCs/>
                <w:sz w:val="32"/>
                <w:szCs w:val="32"/>
              </w:rPr>
              <w:t>3</w:t>
            </w:r>
            <w:r w:rsidRPr="0085771D">
              <w:rPr>
                <w:rFonts w:ascii="仿宋" w:eastAsia="仿宋" w:hAnsi="仿宋" w:hint="eastAsia"/>
                <w:bCs/>
                <w:sz w:val="32"/>
                <w:szCs w:val="32"/>
              </w:rPr>
              <w:t>分</w:t>
            </w:r>
            <w:proofErr w:type="gramEnd"/>
            <w:r w:rsidRPr="0085771D">
              <w:rPr>
                <w:rFonts w:ascii="仿宋" w:eastAsia="仿宋" w:hAnsi="仿宋" w:hint="eastAsia"/>
                <w:bCs/>
                <w:sz w:val="32"/>
                <w:szCs w:val="32"/>
              </w:rPr>
              <w:t>，信用等级为A</w:t>
            </w:r>
            <w:proofErr w:type="gramStart"/>
            <w:r w:rsidRPr="0085771D">
              <w:rPr>
                <w:rFonts w:ascii="仿宋" w:eastAsia="仿宋" w:hAnsi="仿宋" w:hint="eastAsia"/>
                <w:bCs/>
                <w:sz w:val="32"/>
                <w:szCs w:val="32"/>
              </w:rPr>
              <w:t>级得</w:t>
            </w:r>
            <w:r w:rsidR="00863181">
              <w:rPr>
                <w:rFonts w:ascii="仿宋" w:eastAsia="仿宋" w:hAnsi="仿宋" w:hint="eastAsia"/>
                <w:bCs/>
                <w:sz w:val="32"/>
                <w:szCs w:val="32"/>
              </w:rPr>
              <w:t>2</w:t>
            </w:r>
            <w:r w:rsidRPr="0085771D">
              <w:rPr>
                <w:rFonts w:ascii="仿宋" w:eastAsia="仿宋" w:hAnsi="仿宋" w:hint="eastAsia"/>
                <w:bCs/>
                <w:sz w:val="32"/>
                <w:szCs w:val="32"/>
              </w:rPr>
              <w:t>分</w:t>
            </w:r>
            <w:proofErr w:type="gramEnd"/>
            <w:r w:rsidRPr="0085771D">
              <w:rPr>
                <w:rFonts w:ascii="仿宋" w:eastAsia="仿宋" w:hAnsi="仿宋" w:hint="eastAsia"/>
                <w:bCs/>
                <w:sz w:val="32"/>
                <w:szCs w:val="32"/>
              </w:rPr>
              <w:t>，满分</w:t>
            </w:r>
            <w:r w:rsidR="00863181">
              <w:rPr>
                <w:rFonts w:ascii="仿宋" w:eastAsia="仿宋" w:hAnsi="仿宋" w:hint="eastAsia"/>
                <w:bCs/>
                <w:sz w:val="32"/>
                <w:szCs w:val="32"/>
              </w:rPr>
              <w:t>5</w:t>
            </w:r>
            <w:r w:rsidRPr="0085771D">
              <w:rPr>
                <w:rFonts w:ascii="仿宋" w:eastAsia="仿宋" w:hAnsi="仿宋" w:hint="eastAsia"/>
                <w:bCs/>
                <w:sz w:val="32"/>
                <w:szCs w:val="32"/>
              </w:rPr>
              <w:t>分 (以信用评价证书及评估报告为准)。</w:t>
            </w:r>
          </w:p>
          <w:p w:rsidR="0013060B" w:rsidRPr="0085771D" w:rsidRDefault="00863181" w:rsidP="00863181">
            <w:pPr>
              <w:adjustRightInd w:val="0"/>
              <w:snapToGrid w:val="0"/>
              <w:spacing w:line="276" w:lineRule="auto"/>
              <w:rPr>
                <w:rFonts w:ascii="仿宋" w:eastAsia="仿宋" w:hAnsi="仿宋"/>
                <w:bCs/>
                <w:sz w:val="32"/>
                <w:szCs w:val="32"/>
              </w:rPr>
            </w:pPr>
            <w:r>
              <w:rPr>
                <w:rFonts w:ascii="仿宋" w:eastAsia="仿宋" w:hAnsi="仿宋" w:hint="eastAsia"/>
                <w:bCs/>
                <w:sz w:val="32"/>
                <w:szCs w:val="32"/>
              </w:rPr>
              <w:t>2</w:t>
            </w:r>
            <w:r w:rsidR="0013060B" w:rsidRPr="0085771D">
              <w:rPr>
                <w:rFonts w:ascii="仿宋" w:eastAsia="仿宋" w:hAnsi="仿宋" w:hint="eastAsia"/>
                <w:bCs/>
                <w:sz w:val="32"/>
                <w:szCs w:val="32"/>
              </w:rPr>
              <w:t>、20</w:t>
            </w:r>
            <w:r w:rsidR="0013060B" w:rsidRPr="0085771D">
              <w:rPr>
                <w:rFonts w:ascii="仿宋" w:eastAsia="仿宋" w:hAnsi="仿宋"/>
                <w:bCs/>
                <w:sz w:val="32"/>
                <w:szCs w:val="32"/>
              </w:rPr>
              <w:t>1</w:t>
            </w:r>
            <w:r w:rsidR="0013060B" w:rsidRPr="0085771D">
              <w:rPr>
                <w:rFonts w:ascii="仿宋" w:eastAsia="仿宋" w:hAnsi="仿宋" w:hint="eastAsia"/>
                <w:bCs/>
                <w:sz w:val="32"/>
                <w:szCs w:val="32"/>
              </w:rPr>
              <w:t>7年以来承担食品安全抽检工作</w:t>
            </w:r>
            <w:r w:rsidR="0013060B" w:rsidRPr="0085771D">
              <w:rPr>
                <w:rFonts w:ascii="仿宋" w:eastAsia="仿宋" w:hAnsi="仿宋" w:hint="eastAsia"/>
                <w:bCs/>
                <w:sz w:val="32"/>
                <w:szCs w:val="32"/>
              </w:rPr>
              <w:lastRenderedPageBreak/>
              <w:t>情况：承担省级（含直辖市）食品安全风险监测项目的每</w:t>
            </w:r>
            <w:r w:rsidR="0074444F" w:rsidRPr="0085771D">
              <w:rPr>
                <w:rFonts w:ascii="仿宋" w:eastAsia="仿宋" w:hAnsi="仿宋" w:hint="eastAsia"/>
                <w:bCs/>
                <w:sz w:val="32"/>
                <w:szCs w:val="32"/>
              </w:rPr>
              <w:t>提供一份</w:t>
            </w:r>
            <w:r w:rsidR="0013060B" w:rsidRPr="0085771D">
              <w:rPr>
                <w:rFonts w:ascii="仿宋" w:eastAsia="仿宋" w:hAnsi="仿宋" w:hint="eastAsia"/>
                <w:bCs/>
                <w:sz w:val="32"/>
                <w:szCs w:val="32"/>
              </w:rPr>
              <w:t>得</w:t>
            </w:r>
            <w:r>
              <w:rPr>
                <w:rFonts w:ascii="仿宋" w:eastAsia="仿宋" w:hAnsi="仿宋" w:hint="eastAsia"/>
                <w:bCs/>
                <w:sz w:val="32"/>
                <w:szCs w:val="32"/>
              </w:rPr>
              <w:t>2</w:t>
            </w:r>
            <w:r w:rsidR="0013060B" w:rsidRPr="0085771D">
              <w:rPr>
                <w:rFonts w:ascii="仿宋" w:eastAsia="仿宋" w:hAnsi="仿宋" w:hint="eastAsia"/>
                <w:bCs/>
                <w:sz w:val="32"/>
                <w:szCs w:val="32"/>
              </w:rPr>
              <w:t>分；承担过地市或县区食品安全监督抽检工作的每</w:t>
            </w:r>
            <w:r w:rsidR="0074444F" w:rsidRPr="0085771D">
              <w:rPr>
                <w:rFonts w:ascii="仿宋" w:eastAsia="仿宋" w:hAnsi="仿宋" w:hint="eastAsia"/>
                <w:bCs/>
                <w:sz w:val="32"/>
                <w:szCs w:val="32"/>
              </w:rPr>
              <w:t>提供一份</w:t>
            </w:r>
            <w:r w:rsidR="0013060B" w:rsidRPr="0085771D">
              <w:rPr>
                <w:rFonts w:ascii="仿宋" w:eastAsia="仿宋" w:hAnsi="仿宋" w:hint="eastAsia"/>
                <w:bCs/>
                <w:sz w:val="32"/>
                <w:szCs w:val="32"/>
              </w:rPr>
              <w:t>得</w:t>
            </w:r>
            <w:r>
              <w:rPr>
                <w:rFonts w:ascii="仿宋" w:eastAsia="仿宋" w:hAnsi="仿宋" w:hint="eastAsia"/>
                <w:bCs/>
                <w:sz w:val="32"/>
                <w:szCs w:val="32"/>
              </w:rPr>
              <w:t>1</w:t>
            </w:r>
            <w:r w:rsidR="0013060B" w:rsidRPr="0085771D">
              <w:rPr>
                <w:rFonts w:ascii="仿宋" w:eastAsia="仿宋" w:hAnsi="仿宋" w:hint="eastAsia"/>
                <w:bCs/>
                <w:sz w:val="32"/>
                <w:szCs w:val="32"/>
              </w:rPr>
              <w:t>分；最高得</w:t>
            </w:r>
            <w:r>
              <w:rPr>
                <w:rFonts w:ascii="仿宋" w:eastAsia="仿宋" w:hAnsi="仿宋" w:hint="eastAsia"/>
                <w:bCs/>
                <w:sz w:val="32"/>
                <w:szCs w:val="32"/>
              </w:rPr>
              <w:t>6</w:t>
            </w:r>
            <w:r w:rsidR="0013060B" w:rsidRPr="0085771D">
              <w:rPr>
                <w:rFonts w:ascii="仿宋" w:eastAsia="仿宋" w:hAnsi="仿宋" w:hint="eastAsia"/>
                <w:bCs/>
                <w:sz w:val="32"/>
                <w:szCs w:val="32"/>
              </w:rPr>
              <w:t>分</w:t>
            </w:r>
          </w:p>
        </w:tc>
        <w:tc>
          <w:tcPr>
            <w:tcW w:w="927" w:type="dxa"/>
            <w:tcBorders>
              <w:top w:val="single" w:sz="4" w:space="0" w:color="auto"/>
              <w:left w:val="single" w:sz="4" w:space="0" w:color="auto"/>
              <w:bottom w:val="single" w:sz="4" w:space="0" w:color="auto"/>
              <w:right w:val="single" w:sz="4" w:space="0" w:color="auto"/>
            </w:tcBorders>
            <w:vAlign w:val="center"/>
          </w:tcPr>
          <w:p w:rsidR="00F30D46" w:rsidRPr="0085771D" w:rsidRDefault="00F30D46" w:rsidP="0085771D">
            <w:pPr>
              <w:adjustRightInd w:val="0"/>
              <w:snapToGrid w:val="0"/>
              <w:spacing w:line="400" w:lineRule="exact"/>
              <w:ind w:left="140"/>
              <w:rPr>
                <w:rFonts w:ascii="仿宋" w:eastAsia="仿宋" w:hAnsi="仿宋"/>
                <w:bCs/>
                <w:sz w:val="32"/>
                <w:szCs w:val="32"/>
              </w:rPr>
            </w:pPr>
          </w:p>
          <w:p w:rsidR="00F30D46" w:rsidRPr="0085771D" w:rsidRDefault="00F30D46" w:rsidP="0085771D">
            <w:pPr>
              <w:adjustRightInd w:val="0"/>
              <w:snapToGrid w:val="0"/>
              <w:spacing w:line="400" w:lineRule="exact"/>
              <w:ind w:left="140"/>
              <w:rPr>
                <w:rFonts w:ascii="仿宋" w:eastAsia="仿宋" w:hAnsi="仿宋"/>
                <w:bCs/>
                <w:sz w:val="32"/>
                <w:szCs w:val="32"/>
              </w:rPr>
            </w:pPr>
          </w:p>
          <w:p w:rsidR="00F30D46" w:rsidRPr="0085771D" w:rsidRDefault="00F30D46" w:rsidP="0085771D">
            <w:pPr>
              <w:adjustRightInd w:val="0"/>
              <w:snapToGrid w:val="0"/>
              <w:spacing w:line="400" w:lineRule="exact"/>
              <w:ind w:left="140"/>
              <w:rPr>
                <w:rFonts w:ascii="仿宋" w:eastAsia="仿宋" w:hAnsi="仿宋"/>
                <w:bCs/>
                <w:sz w:val="32"/>
                <w:szCs w:val="32"/>
              </w:rPr>
            </w:pPr>
          </w:p>
          <w:p w:rsidR="00F30D46" w:rsidRPr="0085771D" w:rsidRDefault="00F30D46" w:rsidP="0085771D">
            <w:pPr>
              <w:adjustRightInd w:val="0"/>
              <w:snapToGrid w:val="0"/>
              <w:spacing w:line="400" w:lineRule="exact"/>
              <w:rPr>
                <w:rFonts w:ascii="仿宋" w:eastAsia="仿宋" w:hAnsi="仿宋"/>
                <w:bCs/>
                <w:sz w:val="32"/>
                <w:szCs w:val="32"/>
              </w:rPr>
            </w:pPr>
          </w:p>
          <w:p w:rsidR="00F30D46" w:rsidRPr="0085771D" w:rsidRDefault="00F30D46"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p>
          <w:p w:rsidR="00EE55F9" w:rsidRPr="0085771D" w:rsidRDefault="00F30D46" w:rsidP="00863181">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1</w:t>
            </w:r>
            <w:r w:rsidR="00863181">
              <w:rPr>
                <w:rFonts w:ascii="仿宋" w:eastAsia="仿宋" w:hAnsi="仿宋" w:hint="eastAsia"/>
                <w:bCs/>
                <w:sz w:val="32"/>
                <w:szCs w:val="32"/>
              </w:rPr>
              <w:t>1</w:t>
            </w:r>
            <w:r w:rsidRPr="0085771D">
              <w:rPr>
                <w:rFonts w:ascii="仿宋" w:eastAsia="仿宋" w:hAnsi="仿宋" w:hint="eastAsia"/>
                <w:bCs/>
                <w:sz w:val="32"/>
                <w:szCs w:val="32"/>
              </w:rPr>
              <w:t>分</w:t>
            </w:r>
          </w:p>
        </w:tc>
      </w:tr>
      <w:tr w:rsidR="0074444F" w:rsidTr="00F335EB">
        <w:trPr>
          <w:trHeight w:val="1377"/>
          <w:jc w:val="center"/>
        </w:trPr>
        <w:tc>
          <w:tcPr>
            <w:tcW w:w="1948" w:type="dxa"/>
            <w:tcBorders>
              <w:top w:val="single" w:sz="4" w:space="0" w:color="auto"/>
              <w:left w:val="single" w:sz="4" w:space="0" w:color="auto"/>
              <w:right w:val="single" w:sz="4" w:space="0" w:color="auto"/>
            </w:tcBorders>
            <w:vAlign w:val="center"/>
          </w:tcPr>
          <w:p w:rsidR="0074444F" w:rsidRPr="0085771D" w:rsidRDefault="005F567F" w:rsidP="00397073">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lastRenderedPageBreak/>
              <w:t>检测场地及样品存储保障</w:t>
            </w:r>
          </w:p>
        </w:tc>
        <w:tc>
          <w:tcPr>
            <w:tcW w:w="5647" w:type="dxa"/>
            <w:tcBorders>
              <w:top w:val="single" w:sz="4" w:space="0" w:color="auto"/>
              <w:left w:val="single" w:sz="4" w:space="0" w:color="auto"/>
              <w:right w:val="single" w:sz="4" w:space="0" w:color="auto"/>
            </w:tcBorders>
          </w:tcPr>
          <w:p w:rsidR="0074444F" w:rsidRPr="00863181" w:rsidRDefault="00397073" w:rsidP="00E62E81">
            <w:pPr>
              <w:adjustRightInd w:val="0"/>
              <w:snapToGrid w:val="0"/>
              <w:spacing w:line="276" w:lineRule="auto"/>
              <w:rPr>
                <w:rFonts w:ascii="仿宋" w:eastAsia="仿宋" w:hAnsi="仿宋"/>
                <w:bCs/>
                <w:color w:val="000000" w:themeColor="text1"/>
                <w:sz w:val="32"/>
                <w:szCs w:val="32"/>
              </w:rPr>
            </w:pPr>
            <w:r w:rsidRPr="0085771D">
              <w:rPr>
                <w:rFonts w:ascii="仿宋" w:eastAsia="仿宋" w:hAnsi="仿宋" w:hint="eastAsia"/>
                <w:bCs/>
                <w:sz w:val="32"/>
                <w:szCs w:val="32"/>
              </w:rPr>
              <w:t>1、</w:t>
            </w:r>
            <w:r w:rsidR="005F567F" w:rsidRPr="0085771D">
              <w:rPr>
                <w:rFonts w:ascii="仿宋" w:eastAsia="仿宋" w:hAnsi="仿宋" w:hint="eastAsia"/>
                <w:bCs/>
                <w:sz w:val="32"/>
                <w:szCs w:val="32"/>
              </w:rPr>
              <w:t>有满足本次抽检任务检测工作需要的、独立的、固定的食品检测场地，食品实验室面积1500平方米的得1分，面积每增加1000平方米加1分，最高得3分。</w:t>
            </w:r>
            <w:r w:rsidR="005F567F" w:rsidRPr="00863181">
              <w:rPr>
                <w:rFonts w:ascii="仿宋" w:eastAsia="仿宋" w:hAnsi="仿宋" w:hint="eastAsia"/>
                <w:bCs/>
                <w:color w:val="000000" w:themeColor="text1"/>
                <w:sz w:val="32"/>
                <w:szCs w:val="32"/>
              </w:rPr>
              <w:t>(提供</w:t>
            </w:r>
            <w:r w:rsidR="00671569" w:rsidRPr="00863181">
              <w:rPr>
                <w:rFonts w:ascii="仿宋" w:eastAsia="仿宋" w:hAnsi="仿宋" w:hint="eastAsia"/>
                <w:bCs/>
                <w:color w:val="000000" w:themeColor="text1"/>
                <w:sz w:val="32"/>
                <w:szCs w:val="32"/>
              </w:rPr>
              <w:t>产权证明或租赁</w:t>
            </w:r>
            <w:r w:rsidR="005F567F" w:rsidRPr="00863181">
              <w:rPr>
                <w:rFonts w:ascii="仿宋" w:eastAsia="仿宋" w:hAnsi="仿宋" w:hint="eastAsia"/>
                <w:bCs/>
                <w:color w:val="000000" w:themeColor="text1"/>
                <w:sz w:val="32"/>
                <w:szCs w:val="32"/>
              </w:rPr>
              <w:t>合同)</w:t>
            </w:r>
          </w:p>
          <w:p w:rsidR="005F567F" w:rsidRPr="0085771D" w:rsidRDefault="005F567F"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2、投标单位具有足够的样品存储，冷库体积在50㎡（不含）以上得3分，30（含）-40㎡（含）以上得1分，低于30㎡不得分。满分3分。</w:t>
            </w:r>
            <w:r w:rsidR="00F22D4D">
              <w:rPr>
                <w:rFonts w:ascii="仿宋" w:eastAsia="仿宋" w:hAnsi="仿宋" w:hint="eastAsia"/>
                <w:bCs/>
                <w:sz w:val="32"/>
                <w:szCs w:val="32"/>
              </w:rPr>
              <w:t>（</w:t>
            </w:r>
            <w:r w:rsidR="00F22D4D" w:rsidRPr="00F22D4D">
              <w:rPr>
                <w:rFonts w:ascii="仿宋" w:eastAsia="仿宋" w:hAnsi="仿宋" w:hint="eastAsia"/>
                <w:bCs/>
                <w:sz w:val="32"/>
                <w:szCs w:val="32"/>
              </w:rPr>
              <w:t>提供冷库施工或租赁合同）</w:t>
            </w:r>
          </w:p>
          <w:p w:rsidR="0041740A" w:rsidRPr="0085771D" w:rsidRDefault="005F567F" w:rsidP="00F22D4D">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3、具有满足速冻及冷藏类储运条件的专职抽样用车3辆及以上得1分。最高得</w:t>
            </w:r>
            <w:r w:rsidR="00B42F65" w:rsidRPr="0085771D">
              <w:rPr>
                <w:rFonts w:ascii="仿宋" w:eastAsia="仿宋" w:hAnsi="仿宋" w:hint="eastAsia"/>
                <w:bCs/>
                <w:sz w:val="32"/>
                <w:szCs w:val="32"/>
              </w:rPr>
              <w:t>1</w:t>
            </w:r>
            <w:r w:rsidRPr="0085771D">
              <w:rPr>
                <w:rFonts w:ascii="仿宋" w:eastAsia="仿宋" w:hAnsi="仿宋" w:hint="eastAsia"/>
                <w:bCs/>
                <w:sz w:val="32"/>
                <w:szCs w:val="32"/>
              </w:rPr>
              <w:t>分。</w:t>
            </w:r>
            <w:r w:rsidR="00F22D4D">
              <w:rPr>
                <w:rFonts w:ascii="仿宋" w:eastAsia="仿宋" w:hAnsi="仿宋" w:hint="eastAsia"/>
                <w:bCs/>
                <w:sz w:val="32"/>
                <w:szCs w:val="32"/>
              </w:rPr>
              <w:t>（提供</w:t>
            </w:r>
            <w:r w:rsidR="000B1266" w:rsidRPr="0085771D">
              <w:rPr>
                <w:rFonts w:ascii="仿宋" w:eastAsia="仿宋" w:hAnsi="仿宋" w:hint="eastAsia"/>
                <w:bCs/>
                <w:sz w:val="32"/>
                <w:szCs w:val="32"/>
              </w:rPr>
              <w:t>车辆购进发票或租赁合同</w:t>
            </w:r>
            <w:r w:rsidR="00F22D4D">
              <w:rPr>
                <w:rFonts w:ascii="仿宋" w:eastAsia="仿宋" w:hAnsi="仿宋" w:hint="eastAsia"/>
                <w:bCs/>
                <w:sz w:val="32"/>
                <w:szCs w:val="32"/>
              </w:rPr>
              <w:t>）</w:t>
            </w:r>
          </w:p>
        </w:tc>
        <w:tc>
          <w:tcPr>
            <w:tcW w:w="927" w:type="dxa"/>
            <w:tcBorders>
              <w:top w:val="single" w:sz="4" w:space="0" w:color="auto"/>
              <w:left w:val="single" w:sz="4" w:space="0" w:color="auto"/>
              <w:right w:val="single" w:sz="4" w:space="0" w:color="auto"/>
            </w:tcBorders>
          </w:tcPr>
          <w:p w:rsidR="0074444F" w:rsidRPr="0085771D" w:rsidRDefault="0074444F"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B42F65" w:rsidRPr="0085771D" w:rsidRDefault="00B42F65" w:rsidP="00FE713F">
            <w:pPr>
              <w:adjustRightInd w:val="0"/>
              <w:snapToGrid w:val="0"/>
              <w:spacing w:line="400" w:lineRule="exact"/>
              <w:rPr>
                <w:rFonts w:ascii="仿宋" w:eastAsia="仿宋" w:hAnsi="仿宋"/>
                <w:bCs/>
                <w:sz w:val="32"/>
                <w:szCs w:val="32"/>
              </w:rPr>
            </w:pPr>
          </w:p>
          <w:p w:rsidR="0074444F" w:rsidRPr="0085771D" w:rsidRDefault="0074444F" w:rsidP="00FE713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p>
          <w:p w:rsidR="0074444F" w:rsidRPr="0085771D" w:rsidRDefault="0085771D" w:rsidP="00B42F65">
            <w:pPr>
              <w:adjustRightInd w:val="0"/>
              <w:snapToGrid w:val="0"/>
              <w:spacing w:line="400" w:lineRule="exact"/>
              <w:rPr>
                <w:rFonts w:ascii="仿宋" w:eastAsia="仿宋" w:hAnsi="仿宋"/>
                <w:bCs/>
                <w:sz w:val="32"/>
                <w:szCs w:val="32"/>
              </w:rPr>
            </w:pPr>
            <w:r>
              <w:rPr>
                <w:rFonts w:ascii="仿宋" w:eastAsia="仿宋" w:hAnsi="仿宋" w:hint="eastAsia"/>
                <w:bCs/>
                <w:sz w:val="32"/>
                <w:szCs w:val="32"/>
              </w:rPr>
              <w:t>7</w:t>
            </w:r>
            <w:r w:rsidR="0074444F" w:rsidRPr="0085771D">
              <w:rPr>
                <w:rFonts w:ascii="仿宋" w:eastAsia="仿宋" w:hAnsi="仿宋" w:hint="eastAsia"/>
                <w:bCs/>
                <w:sz w:val="32"/>
                <w:szCs w:val="32"/>
              </w:rPr>
              <w:t>分</w:t>
            </w:r>
          </w:p>
        </w:tc>
      </w:tr>
      <w:tr w:rsidR="005F567F" w:rsidTr="00F335EB">
        <w:trPr>
          <w:trHeight w:val="1377"/>
          <w:jc w:val="center"/>
        </w:trPr>
        <w:tc>
          <w:tcPr>
            <w:tcW w:w="1948" w:type="dxa"/>
            <w:tcBorders>
              <w:top w:val="single" w:sz="4" w:space="0" w:color="auto"/>
              <w:left w:val="single" w:sz="4" w:space="0" w:color="auto"/>
              <w:right w:val="single" w:sz="4" w:space="0" w:color="auto"/>
            </w:tcBorders>
            <w:vAlign w:val="center"/>
          </w:tcPr>
          <w:p w:rsidR="005F567F" w:rsidRPr="0085771D" w:rsidRDefault="005F567F" w:rsidP="00B42F65">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人员配备情况</w:t>
            </w:r>
          </w:p>
        </w:tc>
        <w:tc>
          <w:tcPr>
            <w:tcW w:w="5647" w:type="dxa"/>
            <w:tcBorders>
              <w:top w:val="single" w:sz="4" w:space="0" w:color="auto"/>
              <w:left w:val="single" w:sz="4" w:space="0" w:color="auto"/>
              <w:right w:val="single" w:sz="4" w:space="0" w:color="auto"/>
            </w:tcBorders>
          </w:tcPr>
          <w:p w:rsidR="00397073" w:rsidRPr="0085771D" w:rsidRDefault="00397073"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w:t>
            </w:r>
            <w:r w:rsidR="005F567F" w:rsidRPr="0085771D">
              <w:rPr>
                <w:rFonts w:ascii="仿宋" w:eastAsia="仿宋" w:hAnsi="仿宋" w:hint="eastAsia"/>
                <w:bCs/>
                <w:sz w:val="32"/>
                <w:szCs w:val="32"/>
              </w:rPr>
              <w:t>用于完成本次抽检任务，投标单</w:t>
            </w:r>
            <w:proofErr w:type="gramStart"/>
            <w:r w:rsidR="005F567F" w:rsidRPr="0085771D">
              <w:rPr>
                <w:rFonts w:ascii="仿宋" w:eastAsia="仿宋" w:hAnsi="仿宋" w:hint="eastAsia"/>
                <w:bCs/>
                <w:sz w:val="32"/>
                <w:szCs w:val="32"/>
              </w:rPr>
              <w:t>位拟</w:t>
            </w:r>
            <w:proofErr w:type="gramEnd"/>
            <w:r w:rsidR="005F567F" w:rsidRPr="0085771D">
              <w:rPr>
                <w:rFonts w:ascii="仿宋" w:eastAsia="仿宋" w:hAnsi="仿宋" w:hint="eastAsia"/>
                <w:bCs/>
                <w:sz w:val="32"/>
                <w:szCs w:val="32"/>
              </w:rPr>
              <w:t>投入本项目的人员（仅限食品、化学工程、材料等与检验相关专业）40人以上的得2分，研究生学历在本项目人员占比达到25%得2分，低于25%得1分，没有不得分，最高4分。</w:t>
            </w:r>
          </w:p>
          <w:p w:rsidR="0061780D" w:rsidRPr="0085771D" w:rsidRDefault="00397073"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w:t>
            </w:r>
            <w:r w:rsidR="0061780D" w:rsidRPr="0085771D">
              <w:rPr>
                <w:rFonts w:ascii="仿宋" w:eastAsia="仿宋" w:hAnsi="仿宋" w:hint="eastAsia"/>
                <w:bCs/>
                <w:sz w:val="32"/>
                <w:szCs w:val="32"/>
              </w:rPr>
              <w:t>用于完成本次抽检任务，投标单</w:t>
            </w:r>
            <w:proofErr w:type="gramStart"/>
            <w:r w:rsidR="0061780D" w:rsidRPr="0085771D">
              <w:rPr>
                <w:rFonts w:ascii="仿宋" w:eastAsia="仿宋" w:hAnsi="仿宋" w:hint="eastAsia"/>
                <w:bCs/>
                <w:sz w:val="32"/>
                <w:szCs w:val="32"/>
              </w:rPr>
              <w:t>位拟</w:t>
            </w:r>
            <w:proofErr w:type="gramEnd"/>
            <w:r w:rsidR="0061780D" w:rsidRPr="0085771D">
              <w:rPr>
                <w:rFonts w:ascii="仿宋" w:eastAsia="仿宋" w:hAnsi="仿宋" w:hint="eastAsia"/>
                <w:bCs/>
                <w:sz w:val="32"/>
                <w:szCs w:val="32"/>
              </w:rPr>
              <w:t>投入本项目的人员，食品检验人员中具有副高及以上职称的每人得1分，最高得3分。</w:t>
            </w:r>
          </w:p>
          <w:p w:rsidR="00397073" w:rsidRPr="0085771D" w:rsidRDefault="00397073"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w:t>
            </w:r>
            <w:r w:rsidR="0061780D" w:rsidRPr="0085771D">
              <w:rPr>
                <w:rFonts w:ascii="仿宋" w:eastAsia="仿宋" w:hAnsi="仿宋" w:hint="eastAsia"/>
                <w:bCs/>
                <w:sz w:val="32"/>
                <w:szCs w:val="32"/>
              </w:rPr>
              <w:t>用于完成本次抽检任务，投标单</w:t>
            </w:r>
            <w:proofErr w:type="gramStart"/>
            <w:r w:rsidR="0061780D" w:rsidRPr="0085771D">
              <w:rPr>
                <w:rFonts w:ascii="仿宋" w:eastAsia="仿宋" w:hAnsi="仿宋" w:hint="eastAsia"/>
                <w:bCs/>
                <w:sz w:val="32"/>
                <w:szCs w:val="32"/>
              </w:rPr>
              <w:t>位</w:t>
            </w:r>
            <w:r w:rsidR="0061780D" w:rsidRPr="0085771D">
              <w:rPr>
                <w:rFonts w:ascii="仿宋" w:eastAsia="仿宋" w:hAnsi="仿宋" w:hint="eastAsia"/>
                <w:bCs/>
                <w:sz w:val="32"/>
                <w:szCs w:val="32"/>
              </w:rPr>
              <w:lastRenderedPageBreak/>
              <w:t>拟</w:t>
            </w:r>
            <w:proofErr w:type="gramEnd"/>
            <w:r w:rsidR="0061780D" w:rsidRPr="0085771D">
              <w:rPr>
                <w:rFonts w:ascii="仿宋" w:eastAsia="仿宋" w:hAnsi="仿宋" w:hint="eastAsia"/>
                <w:bCs/>
                <w:sz w:val="32"/>
                <w:szCs w:val="32"/>
              </w:rPr>
              <w:t>投入本项目的人员，食品检验人员中具有中级职称的每人得1分，最高得4分。</w:t>
            </w:r>
          </w:p>
          <w:p w:rsidR="0061780D" w:rsidRPr="0085771D" w:rsidRDefault="00397073"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4、</w:t>
            </w:r>
            <w:r w:rsidR="0061780D" w:rsidRPr="0085771D">
              <w:rPr>
                <w:rFonts w:ascii="仿宋" w:eastAsia="仿宋" w:hAnsi="仿宋" w:hint="eastAsia"/>
                <w:bCs/>
                <w:sz w:val="32"/>
                <w:szCs w:val="32"/>
              </w:rPr>
              <w:t>用于完成本次抽检任务，专门抽样队伍并且抽样人员10人及以上的得1分，</w:t>
            </w:r>
          </w:p>
          <w:p w:rsidR="005F567F" w:rsidRPr="0085771D" w:rsidRDefault="0061780D"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 xml:space="preserve">  以上提供人员</w:t>
            </w:r>
            <w:proofErr w:type="gramStart"/>
            <w:r w:rsidRPr="0085771D">
              <w:rPr>
                <w:rFonts w:ascii="仿宋" w:eastAsia="仿宋" w:hAnsi="仿宋" w:hint="eastAsia"/>
                <w:bCs/>
                <w:sz w:val="32"/>
                <w:szCs w:val="32"/>
              </w:rPr>
              <w:t>社保证明</w:t>
            </w:r>
            <w:proofErr w:type="gramEnd"/>
            <w:r w:rsidRPr="0085771D">
              <w:rPr>
                <w:rFonts w:ascii="仿宋" w:eastAsia="仿宋" w:hAnsi="仿宋" w:hint="eastAsia"/>
                <w:bCs/>
                <w:sz w:val="32"/>
                <w:szCs w:val="32"/>
              </w:rPr>
              <w:t xml:space="preserve">或聘用合同证明材料                                  </w:t>
            </w:r>
          </w:p>
        </w:tc>
        <w:tc>
          <w:tcPr>
            <w:tcW w:w="927" w:type="dxa"/>
            <w:tcBorders>
              <w:top w:val="single" w:sz="4" w:space="0" w:color="auto"/>
              <w:left w:val="single" w:sz="4" w:space="0" w:color="auto"/>
              <w:right w:val="single" w:sz="4" w:space="0" w:color="auto"/>
            </w:tcBorders>
          </w:tcPr>
          <w:p w:rsidR="00B42F65" w:rsidRPr="0085771D" w:rsidRDefault="00B42F65" w:rsidP="00B42F65">
            <w:pPr>
              <w:adjustRightInd w:val="0"/>
              <w:snapToGrid w:val="0"/>
              <w:spacing w:line="400" w:lineRule="exact"/>
              <w:rPr>
                <w:rFonts w:ascii="仿宋" w:eastAsia="仿宋" w:hAnsi="仿宋"/>
                <w:bCs/>
                <w:sz w:val="32"/>
                <w:szCs w:val="32"/>
              </w:rPr>
            </w:pPr>
          </w:p>
          <w:p w:rsidR="00B42F65" w:rsidRPr="0085771D" w:rsidRDefault="00B42F65" w:rsidP="00B42F65">
            <w:pPr>
              <w:adjustRightInd w:val="0"/>
              <w:snapToGrid w:val="0"/>
              <w:spacing w:line="400" w:lineRule="exact"/>
              <w:rPr>
                <w:rFonts w:ascii="仿宋" w:eastAsia="仿宋" w:hAnsi="仿宋"/>
                <w:bCs/>
                <w:sz w:val="32"/>
                <w:szCs w:val="32"/>
              </w:rPr>
            </w:pPr>
          </w:p>
          <w:p w:rsidR="00B42F65" w:rsidRPr="0085771D" w:rsidRDefault="00B42F65" w:rsidP="00B42F65">
            <w:pPr>
              <w:adjustRightInd w:val="0"/>
              <w:snapToGrid w:val="0"/>
              <w:spacing w:line="400" w:lineRule="exact"/>
              <w:rPr>
                <w:rFonts w:ascii="仿宋" w:eastAsia="仿宋" w:hAnsi="仿宋"/>
                <w:bCs/>
                <w:sz w:val="32"/>
                <w:szCs w:val="32"/>
              </w:rPr>
            </w:pPr>
          </w:p>
          <w:p w:rsidR="00B42F65" w:rsidRPr="0085771D" w:rsidRDefault="00B42F65" w:rsidP="00B42F65">
            <w:pPr>
              <w:adjustRightInd w:val="0"/>
              <w:snapToGrid w:val="0"/>
              <w:spacing w:line="400" w:lineRule="exact"/>
              <w:rPr>
                <w:rFonts w:ascii="仿宋" w:eastAsia="仿宋" w:hAnsi="仿宋"/>
                <w:bCs/>
                <w:sz w:val="32"/>
                <w:szCs w:val="32"/>
              </w:rPr>
            </w:pPr>
          </w:p>
          <w:p w:rsidR="00B42F65" w:rsidRPr="0085771D" w:rsidRDefault="00B42F65" w:rsidP="00B42F65">
            <w:pPr>
              <w:adjustRightInd w:val="0"/>
              <w:snapToGrid w:val="0"/>
              <w:spacing w:line="400" w:lineRule="exact"/>
              <w:rPr>
                <w:rFonts w:ascii="仿宋" w:eastAsia="仿宋" w:hAnsi="仿宋"/>
                <w:bCs/>
                <w:sz w:val="32"/>
                <w:szCs w:val="32"/>
              </w:rPr>
            </w:pPr>
          </w:p>
          <w:p w:rsidR="00DD195D" w:rsidRDefault="00DD195D" w:rsidP="00B42F65">
            <w:pPr>
              <w:adjustRightInd w:val="0"/>
              <w:snapToGrid w:val="0"/>
              <w:spacing w:line="400" w:lineRule="exact"/>
              <w:rPr>
                <w:rFonts w:ascii="仿宋" w:eastAsia="仿宋" w:hAnsi="仿宋"/>
                <w:bCs/>
                <w:sz w:val="32"/>
                <w:szCs w:val="32"/>
              </w:rPr>
            </w:pPr>
          </w:p>
          <w:p w:rsidR="005F567F" w:rsidRPr="0085771D" w:rsidRDefault="00B42F65" w:rsidP="00B42F65">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满分12分</w:t>
            </w:r>
          </w:p>
        </w:tc>
      </w:tr>
      <w:tr w:rsidR="005F567F" w:rsidTr="00F335EB">
        <w:trPr>
          <w:trHeight w:val="1377"/>
          <w:jc w:val="center"/>
        </w:trPr>
        <w:tc>
          <w:tcPr>
            <w:tcW w:w="1948" w:type="dxa"/>
            <w:tcBorders>
              <w:top w:val="single" w:sz="4" w:space="0" w:color="auto"/>
              <w:left w:val="single" w:sz="4" w:space="0" w:color="auto"/>
              <w:right w:val="single" w:sz="4" w:space="0" w:color="auto"/>
            </w:tcBorders>
            <w:vAlign w:val="center"/>
          </w:tcPr>
          <w:p w:rsidR="005F567F" w:rsidRPr="0085771D" w:rsidRDefault="00966B29" w:rsidP="00B42F65">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lastRenderedPageBreak/>
              <w:t>检测设备情况</w:t>
            </w:r>
          </w:p>
        </w:tc>
        <w:tc>
          <w:tcPr>
            <w:tcW w:w="5647" w:type="dxa"/>
            <w:tcBorders>
              <w:top w:val="single" w:sz="4" w:space="0" w:color="auto"/>
              <w:left w:val="single" w:sz="4" w:space="0" w:color="auto"/>
              <w:right w:val="single" w:sz="4" w:space="0" w:color="auto"/>
            </w:tcBorders>
          </w:tcPr>
          <w:p w:rsidR="00C41D09" w:rsidRPr="0085771D" w:rsidRDefault="00966B29" w:rsidP="00E62E81">
            <w:pPr>
              <w:adjustRightInd w:val="0"/>
              <w:snapToGrid w:val="0"/>
              <w:spacing w:line="276" w:lineRule="auto"/>
              <w:ind w:firstLineChars="200" w:firstLine="640"/>
              <w:rPr>
                <w:rFonts w:ascii="仿宋" w:eastAsia="仿宋" w:hAnsi="仿宋"/>
                <w:bCs/>
                <w:sz w:val="32"/>
                <w:szCs w:val="32"/>
              </w:rPr>
            </w:pPr>
            <w:r w:rsidRPr="0085771D">
              <w:rPr>
                <w:rFonts w:ascii="仿宋" w:eastAsia="仿宋" w:hAnsi="仿宋" w:hint="eastAsia"/>
                <w:bCs/>
                <w:sz w:val="32"/>
                <w:szCs w:val="32"/>
              </w:rPr>
              <w:t>实验室具备满足本次抽检任务所需的检测设备，包括：GC（气相色谱仪）、GC/MS（气相色谱/质谱联用仪）、HPLC（液相色谱仪）、LC/MS (液相色谱/质谱联用仪)、AAS（原子吸收光谱仪）、AFS（原子荧光光谱仪），离子色谱仪、UV（紫外分光光度计）、ICP-MS、生物安全柜、微波消解仪（或同功能设备）。以上设备须提供校准证书且在有效期内，否则视为缺项。上述设备齐全得满分10分，每少一类扣1</w:t>
            </w:r>
            <w:r w:rsidR="00C41D09" w:rsidRPr="0085771D">
              <w:rPr>
                <w:rFonts w:ascii="仿宋" w:eastAsia="仿宋" w:hAnsi="仿宋" w:hint="eastAsia"/>
                <w:bCs/>
                <w:sz w:val="32"/>
                <w:szCs w:val="32"/>
              </w:rPr>
              <w:t>分</w:t>
            </w:r>
            <w:r w:rsidRPr="0085771D">
              <w:rPr>
                <w:rFonts w:ascii="仿宋" w:eastAsia="仿宋" w:hAnsi="仿宋" w:hint="eastAsia"/>
                <w:bCs/>
                <w:sz w:val="32"/>
                <w:szCs w:val="32"/>
              </w:rPr>
              <w:t>。</w:t>
            </w:r>
          </w:p>
          <w:p w:rsidR="005F567F" w:rsidRPr="0085771D" w:rsidRDefault="00966B29" w:rsidP="00E752DB">
            <w:pPr>
              <w:adjustRightInd w:val="0"/>
              <w:snapToGrid w:val="0"/>
              <w:spacing w:line="276" w:lineRule="auto"/>
              <w:ind w:firstLineChars="200" w:firstLine="640"/>
              <w:rPr>
                <w:rFonts w:ascii="仿宋" w:eastAsia="仿宋" w:hAnsi="仿宋"/>
                <w:bCs/>
                <w:sz w:val="32"/>
                <w:szCs w:val="32"/>
              </w:rPr>
            </w:pPr>
            <w:r w:rsidRPr="0085771D">
              <w:rPr>
                <w:rFonts w:ascii="仿宋" w:eastAsia="仿宋" w:hAnsi="仿宋" w:hint="eastAsia"/>
                <w:bCs/>
                <w:sz w:val="32"/>
                <w:szCs w:val="32"/>
              </w:rPr>
              <w:t>每台须提供相关设备名称、鉴定证书（校验证书/</w:t>
            </w:r>
            <w:r w:rsidR="00E752DB">
              <w:rPr>
                <w:rFonts w:ascii="仿宋" w:eastAsia="仿宋" w:hAnsi="仿宋" w:hint="eastAsia"/>
                <w:bCs/>
                <w:sz w:val="32"/>
                <w:szCs w:val="32"/>
              </w:rPr>
              <w:t>报告）、实物照片、品牌型号，</w:t>
            </w:r>
            <w:r w:rsidRPr="0085771D">
              <w:rPr>
                <w:rFonts w:ascii="仿宋" w:eastAsia="仿宋" w:hAnsi="仿宋" w:hint="eastAsia"/>
                <w:bCs/>
                <w:sz w:val="32"/>
                <w:szCs w:val="32"/>
              </w:rPr>
              <w:t xml:space="preserve">未提供或提供不全的，不能作为有效设备参与计分。     </w:t>
            </w:r>
          </w:p>
        </w:tc>
        <w:tc>
          <w:tcPr>
            <w:tcW w:w="927" w:type="dxa"/>
            <w:tcBorders>
              <w:top w:val="single" w:sz="4" w:space="0" w:color="auto"/>
              <w:left w:val="single" w:sz="4" w:space="0" w:color="auto"/>
              <w:right w:val="single" w:sz="4" w:space="0" w:color="auto"/>
            </w:tcBorders>
          </w:tcPr>
          <w:p w:rsidR="00C41D09" w:rsidRPr="0085771D" w:rsidRDefault="00C41D09" w:rsidP="00FE713F">
            <w:pPr>
              <w:adjustRightInd w:val="0"/>
              <w:snapToGrid w:val="0"/>
              <w:spacing w:line="400" w:lineRule="exact"/>
              <w:rPr>
                <w:rFonts w:ascii="仿宋" w:eastAsia="仿宋" w:hAnsi="仿宋"/>
                <w:bCs/>
                <w:sz w:val="32"/>
                <w:szCs w:val="32"/>
              </w:rPr>
            </w:pPr>
          </w:p>
          <w:p w:rsidR="00C41D09" w:rsidRPr="0085771D" w:rsidRDefault="00C41D09" w:rsidP="00FE713F">
            <w:pPr>
              <w:adjustRightInd w:val="0"/>
              <w:snapToGrid w:val="0"/>
              <w:spacing w:line="400" w:lineRule="exact"/>
              <w:rPr>
                <w:rFonts w:ascii="仿宋" w:eastAsia="仿宋" w:hAnsi="仿宋"/>
                <w:bCs/>
                <w:sz w:val="32"/>
                <w:szCs w:val="32"/>
              </w:rPr>
            </w:pPr>
          </w:p>
          <w:p w:rsidR="00C41D09" w:rsidRPr="0085771D" w:rsidRDefault="00C41D09" w:rsidP="00FE713F">
            <w:pPr>
              <w:adjustRightInd w:val="0"/>
              <w:snapToGrid w:val="0"/>
              <w:spacing w:line="400" w:lineRule="exact"/>
              <w:rPr>
                <w:rFonts w:ascii="仿宋" w:eastAsia="仿宋" w:hAnsi="仿宋"/>
                <w:bCs/>
                <w:sz w:val="32"/>
                <w:szCs w:val="32"/>
              </w:rPr>
            </w:pPr>
          </w:p>
          <w:p w:rsidR="00C41D09" w:rsidRPr="0085771D" w:rsidRDefault="00C41D09" w:rsidP="00FE713F">
            <w:pPr>
              <w:adjustRightInd w:val="0"/>
              <w:snapToGrid w:val="0"/>
              <w:spacing w:line="400" w:lineRule="exact"/>
              <w:rPr>
                <w:rFonts w:ascii="仿宋" w:eastAsia="仿宋" w:hAnsi="仿宋"/>
                <w:bCs/>
                <w:sz w:val="32"/>
                <w:szCs w:val="32"/>
              </w:rPr>
            </w:pPr>
          </w:p>
          <w:p w:rsidR="00C41D09" w:rsidRPr="0085771D" w:rsidRDefault="00C41D09" w:rsidP="00FE713F">
            <w:pPr>
              <w:adjustRightInd w:val="0"/>
              <w:snapToGrid w:val="0"/>
              <w:spacing w:line="400" w:lineRule="exact"/>
              <w:rPr>
                <w:rFonts w:ascii="仿宋" w:eastAsia="仿宋" w:hAnsi="仿宋"/>
                <w:bCs/>
                <w:sz w:val="32"/>
                <w:szCs w:val="32"/>
              </w:rPr>
            </w:pPr>
          </w:p>
          <w:p w:rsidR="00C41D09" w:rsidRPr="0085771D" w:rsidRDefault="00C41D09" w:rsidP="00FE713F">
            <w:pPr>
              <w:adjustRightInd w:val="0"/>
              <w:snapToGrid w:val="0"/>
              <w:spacing w:line="400" w:lineRule="exact"/>
              <w:rPr>
                <w:rFonts w:ascii="仿宋" w:eastAsia="仿宋" w:hAnsi="仿宋"/>
                <w:bCs/>
                <w:sz w:val="32"/>
                <w:szCs w:val="32"/>
              </w:rPr>
            </w:pPr>
          </w:p>
          <w:p w:rsidR="005F567F" w:rsidRPr="0085771D" w:rsidRDefault="00C41D09" w:rsidP="00FE713F">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满分10分</w:t>
            </w:r>
          </w:p>
        </w:tc>
      </w:tr>
      <w:tr w:rsidR="00966B29" w:rsidTr="00F335EB">
        <w:trPr>
          <w:trHeight w:val="1377"/>
          <w:jc w:val="center"/>
        </w:trPr>
        <w:tc>
          <w:tcPr>
            <w:tcW w:w="1948" w:type="dxa"/>
            <w:tcBorders>
              <w:top w:val="single" w:sz="4" w:space="0" w:color="auto"/>
              <w:left w:val="single" w:sz="4" w:space="0" w:color="auto"/>
              <w:right w:val="single" w:sz="4" w:space="0" w:color="auto"/>
            </w:tcBorders>
            <w:vAlign w:val="center"/>
          </w:tcPr>
          <w:p w:rsidR="00966B29" w:rsidRPr="0085771D" w:rsidRDefault="00966B29" w:rsidP="001A0062">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检验项目覆盖率（5分）</w:t>
            </w:r>
          </w:p>
        </w:tc>
        <w:tc>
          <w:tcPr>
            <w:tcW w:w="5647" w:type="dxa"/>
            <w:tcBorders>
              <w:top w:val="single" w:sz="4" w:space="0" w:color="auto"/>
              <w:left w:val="single" w:sz="4" w:space="0" w:color="auto"/>
              <w:right w:val="single" w:sz="4" w:space="0" w:color="auto"/>
            </w:tcBorders>
          </w:tcPr>
          <w:p w:rsidR="00966B29" w:rsidRPr="0085771D" w:rsidRDefault="00966B29" w:rsidP="00E62E81">
            <w:pPr>
              <w:adjustRightInd w:val="0"/>
              <w:snapToGrid w:val="0"/>
              <w:spacing w:line="276" w:lineRule="auto"/>
              <w:ind w:firstLineChars="150" w:firstLine="480"/>
              <w:rPr>
                <w:rFonts w:ascii="仿宋" w:eastAsia="仿宋" w:hAnsi="仿宋"/>
                <w:bCs/>
                <w:sz w:val="32"/>
                <w:szCs w:val="32"/>
              </w:rPr>
            </w:pPr>
            <w:r w:rsidRPr="0085771D">
              <w:rPr>
                <w:rFonts w:ascii="仿宋" w:eastAsia="仿宋" w:hAnsi="仿宋" w:hint="eastAsia"/>
                <w:bCs/>
                <w:sz w:val="32"/>
                <w:szCs w:val="32"/>
              </w:rPr>
              <w:t>根据招标文件附表上报的食品细类覆盖率：低于75％不得分；75%（含）-80%（不含）得</w:t>
            </w:r>
            <w:r w:rsidR="00863181">
              <w:rPr>
                <w:rFonts w:ascii="仿宋" w:eastAsia="仿宋" w:hAnsi="仿宋" w:hint="eastAsia"/>
                <w:bCs/>
                <w:sz w:val="32"/>
                <w:szCs w:val="32"/>
              </w:rPr>
              <w:t>6</w:t>
            </w:r>
            <w:r w:rsidRPr="0085771D">
              <w:rPr>
                <w:rFonts w:ascii="仿宋" w:eastAsia="仿宋" w:hAnsi="仿宋" w:hint="eastAsia"/>
                <w:bCs/>
                <w:sz w:val="32"/>
                <w:szCs w:val="32"/>
              </w:rPr>
              <w:t>分；比例为80%（含）-85%（不含）得</w:t>
            </w:r>
            <w:r w:rsidR="00863181">
              <w:rPr>
                <w:rFonts w:ascii="仿宋" w:eastAsia="仿宋" w:hAnsi="仿宋" w:hint="eastAsia"/>
                <w:bCs/>
                <w:sz w:val="32"/>
                <w:szCs w:val="32"/>
              </w:rPr>
              <w:t>7</w:t>
            </w:r>
            <w:r w:rsidRPr="0085771D">
              <w:rPr>
                <w:rFonts w:ascii="仿宋" w:eastAsia="仿宋" w:hAnsi="仿宋" w:hint="eastAsia"/>
                <w:bCs/>
                <w:sz w:val="32"/>
                <w:szCs w:val="32"/>
              </w:rPr>
              <w:t>分；比例为85%（含）-90%（不含）得</w:t>
            </w:r>
            <w:r w:rsidR="00863181">
              <w:rPr>
                <w:rFonts w:ascii="仿宋" w:eastAsia="仿宋" w:hAnsi="仿宋" w:hint="eastAsia"/>
                <w:bCs/>
                <w:sz w:val="32"/>
                <w:szCs w:val="32"/>
              </w:rPr>
              <w:t>8</w:t>
            </w:r>
            <w:r w:rsidRPr="0085771D">
              <w:rPr>
                <w:rFonts w:ascii="仿宋" w:eastAsia="仿宋" w:hAnsi="仿宋" w:hint="eastAsia"/>
                <w:bCs/>
                <w:sz w:val="32"/>
                <w:szCs w:val="32"/>
              </w:rPr>
              <w:t>分；比例为90%（含）-95%（不含）得</w:t>
            </w:r>
            <w:r w:rsidR="00863181">
              <w:rPr>
                <w:rFonts w:ascii="仿宋" w:eastAsia="仿宋" w:hAnsi="仿宋" w:hint="eastAsia"/>
                <w:bCs/>
                <w:sz w:val="32"/>
                <w:szCs w:val="32"/>
              </w:rPr>
              <w:t>9</w:t>
            </w:r>
            <w:r w:rsidRPr="0085771D">
              <w:rPr>
                <w:rFonts w:ascii="仿宋" w:eastAsia="仿宋" w:hAnsi="仿宋" w:hint="eastAsia"/>
                <w:bCs/>
                <w:sz w:val="32"/>
                <w:szCs w:val="32"/>
              </w:rPr>
              <w:t>分；95%（含）及以</w:t>
            </w:r>
            <w:r w:rsidRPr="0085771D">
              <w:rPr>
                <w:rFonts w:ascii="仿宋" w:eastAsia="仿宋" w:hAnsi="仿宋" w:hint="eastAsia"/>
                <w:bCs/>
                <w:sz w:val="32"/>
                <w:szCs w:val="32"/>
              </w:rPr>
              <w:lastRenderedPageBreak/>
              <w:t>上得</w:t>
            </w:r>
            <w:r w:rsidR="00863181">
              <w:rPr>
                <w:rFonts w:ascii="仿宋" w:eastAsia="仿宋" w:hAnsi="仿宋" w:hint="eastAsia"/>
                <w:bCs/>
                <w:sz w:val="32"/>
                <w:szCs w:val="32"/>
              </w:rPr>
              <w:t>10</w:t>
            </w:r>
            <w:r w:rsidRPr="0085771D">
              <w:rPr>
                <w:rFonts w:ascii="仿宋" w:eastAsia="仿宋" w:hAnsi="仿宋" w:hint="eastAsia"/>
                <w:bCs/>
                <w:sz w:val="32"/>
                <w:szCs w:val="32"/>
              </w:rPr>
              <w:t>分。（若一个食品细类的检测项目中有一项没有检测资质，则该食品细</w:t>
            </w:r>
            <w:proofErr w:type="gramStart"/>
            <w:r w:rsidRPr="0085771D">
              <w:rPr>
                <w:rFonts w:ascii="仿宋" w:eastAsia="仿宋" w:hAnsi="仿宋" w:hint="eastAsia"/>
                <w:bCs/>
                <w:sz w:val="32"/>
                <w:szCs w:val="32"/>
              </w:rPr>
              <w:t>类不得</w:t>
            </w:r>
            <w:proofErr w:type="gramEnd"/>
            <w:r w:rsidRPr="0085771D">
              <w:rPr>
                <w:rFonts w:ascii="仿宋" w:eastAsia="仿宋" w:hAnsi="仿宋" w:hint="eastAsia"/>
                <w:bCs/>
                <w:sz w:val="32"/>
                <w:szCs w:val="32"/>
              </w:rPr>
              <w:t>参与报价及后续承检工作。）</w:t>
            </w:r>
          </w:p>
          <w:p w:rsidR="00966B29" w:rsidRPr="0085771D" w:rsidRDefault="00966B29" w:rsidP="00E62E81">
            <w:pPr>
              <w:adjustRightInd w:val="0"/>
              <w:snapToGrid w:val="0"/>
              <w:spacing w:line="276" w:lineRule="auto"/>
              <w:ind w:firstLineChars="100" w:firstLine="320"/>
              <w:rPr>
                <w:rFonts w:ascii="仿宋" w:eastAsia="仿宋" w:hAnsi="仿宋"/>
                <w:bCs/>
                <w:sz w:val="32"/>
                <w:szCs w:val="32"/>
              </w:rPr>
            </w:pPr>
            <w:r w:rsidRPr="0085771D">
              <w:rPr>
                <w:rFonts w:ascii="仿宋" w:eastAsia="仿宋" w:hAnsi="仿宋" w:hint="eastAsia"/>
                <w:bCs/>
                <w:sz w:val="32"/>
                <w:szCs w:val="32"/>
              </w:rPr>
              <w:t>注：投标人投标文件中应根据招标文件附表上报的食品细类自行计算所投食品细类覆盖率。</w:t>
            </w:r>
          </w:p>
        </w:tc>
        <w:tc>
          <w:tcPr>
            <w:tcW w:w="927" w:type="dxa"/>
            <w:tcBorders>
              <w:top w:val="single" w:sz="4" w:space="0" w:color="auto"/>
              <w:left w:val="single" w:sz="4" w:space="0" w:color="auto"/>
              <w:right w:val="single" w:sz="4" w:space="0" w:color="auto"/>
            </w:tcBorders>
          </w:tcPr>
          <w:p w:rsidR="001A0062" w:rsidRPr="0085771D" w:rsidRDefault="001A0062" w:rsidP="001A0062">
            <w:pPr>
              <w:adjustRightInd w:val="0"/>
              <w:snapToGrid w:val="0"/>
              <w:spacing w:line="400" w:lineRule="exact"/>
              <w:rPr>
                <w:rFonts w:ascii="仿宋" w:eastAsia="仿宋" w:hAnsi="仿宋"/>
                <w:bCs/>
                <w:sz w:val="32"/>
                <w:szCs w:val="32"/>
              </w:rPr>
            </w:pPr>
          </w:p>
          <w:p w:rsidR="001A0062" w:rsidRPr="0085771D" w:rsidRDefault="001A0062" w:rsidP="001A0062">
            <w:pPr>
              <w:adjustRightInd w:val="0"/>
              <w:snapToGrid w:val="0"/>
              <w:spacing w:line="400" w:lineRule="exact"/>
              <w:rPr>
                <w:rFonts w:ascii="仿宋" w:eastAsia="仿宋" w:hAnsi="仿宋"/>
                <w:bCs/>
                <w:sz w:val="32"/>
                <w:szCs w:val="32"/>
              </w:rPr>
            </w:pPr>
          </w:p>
          <w:p w:rsidR="00966B29" w:rsidRPr="0085771D" w:rsidRDefault="001A0062" w:rsidP="00863181">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w:t>
            </w:r>
            <w:r w:rsidR="00863181">
              <w:rPr>
                <w:rFonts w:ascii="仿宋" w:eastAsia="仿宋" w:hAnsi="仿宋" w:hint="eastAsia"/>
                <w:bCs/>
                <w:sz w:val="32"/>
                <w:szCs w:val="32"/>
              </w:rPr>
              <w:t>10</w:t>
            </w:r>
            <w:r w:rsidRPr="0085771D">
              <w:rPr>
                <w:rFonts w:ascii="仿宋" w:eastAsia="仿宋" w:hAnsi="仿宋" w:hint="eastAsia"/>
                <w:bCs/>
                <w:sz w:val="32"/>
                <w:szCs w:val="32"/>
              </w:rPr>
              <w:t>分</w:t>
            </w:r>
          </w:p>
        </w:tc>
      </w:tr>
      <w:tr w:rsidR="00EE55F9" w:rsidTr="00FE713F">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EE55F9" w:rsidRPr="0085771D" w:rsidRDefault="00EE55F9" w:rsidP="00E62E81">
            <w:pPr>
              <w:adjustRightInd w:val="0"/>
              <w:snapToGrid w:val="0"/>
              <w:spacing w:line="276" w:lineRule="auto"/>
              <w:ind w:firstLineChars="700" w:firstLine="2240"/>
              <w:rPr>
                <w:rFonts w:ascii="仿宋" w:eastAsia="仿宋" w:hAnsi="仿宋"/>
                <w:bCs/>
                <w:sz w:val="32"/>
                <w:szCs w:val="32"/>
              </w:rPr>
            </w:pPr>
            <w:r w:rsidRPr="0085771D">
              <w:rPr>
                <w:rFonts w:ascii="仿宋" w:eastAsia="仿宋" w:hAnsi="仿宋" w:hint="eastAsia"/>
                <w:bCs/>
                <w:sz w:val="32"/>
                <w:szCs w:val="32"/>
              </w:rPr>
              <w:lastRenderedPageBreak/>
              <w:t>三、技术部分（满分3</w:t>
            </w:r>
            <w:r w:rsidR="00DD195D">
              <w:rPr>
                <w:rFonts w:ascii="仿宋" w:eastAsia="仿宋" w:hAnsi="仿宋" w:hint="eastAsia"/>
                <w:bCs/>
                <w:sz w:val="32"/>
                <w:szCs w:val="32"/>
              </w:rPr>
              <w:t>0</w:t>
            </w:r>
            <w:r w:rsidRPr="0085771D">
              <w:rPr>
                <w:rFonts w:ascii="仿宋" w:eastAsia="仿宋" w:hAnsi="仿宋" w:hint="eastAsia"/>
                <w:bCs/>
                <w:sz w:val="32"/>
                <w:szCs w:val="32"/>
              </w:rPr>
              <w:t>分）</w:t>
            </w:r>
          </w:p>
        </w:tc>
      </w:tr>
      <w:tr w:rsidR="00EE55F9" w:rsidTr="00FE713F">
        <w:trPr>
          <w:trHeight w:val="567"/>
          <w:jc w:val="center"/>
        </w:trPr>
        <w:tc>
          <w:tcPr>
            <w:tcW w:w="1948"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评分因素</w:t>
            </w:r>
          </w:p>
        </w:tc>
        <w:tc>
          <w:tcPr>
            <w:tcW w:w="564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E62E81">
            <w:pPr>
              <w:adjustRightInd w:val="0"/>
              <w:snapToGrid w:val="0"/>
              <w:spacing w:line="276" w:lineRule="auto"/>
              <w:ind w:firstLineChars="600" w:firstLine="1920"/>
              <w:rPr>
                <w:rFonts w:ascii="仿宋" w:eastAsia="仿宋" w:hAnsi="仿宋"/>
                <w:bCs/>
                <w:sz w:val="32"/>
                <w:szCs w:val="32"/>
              </w:rPr>
            </w:pPr>
            <w:r w:rsidRPr="0085771D">
              <w:rPr>
                <w:rFonts w:ascii="仿宋" w:eastAsia="仿宋" w:hAnsi="仿宋" w:hint="eastAsia"/>
                <w:bCs/>
                <w:sz w:val="32"/>
                <w:szCs w:val="32"/>
              </w:rPr>
              <w:t>评分标准</w:t>
            </w:r>
          </w:p>
        </w:tc>
        <w:tc>
          <w:tcPr>
            <w:tcW w:w="927" w:type="dxa"/>
            <w:tcBorders>
              <w:top w:val="single" w:sz="4" w:space="0" w:color="auto"/>
              <w:left w:val="single" w:sz="4" w:space="0" w:color="auto"/>
              <w:bottom w:val="single" w:sz="4" w:space="0" w:color="auto"/>
              <w:right w:val="single" w:sz="4" w:space="0" w:color="auto"/>
            </w:tcBorders>
            <w:vAlign w:val="center"/>
          </w:tcPr>
          <w:p w:rsidR="00EE55F9" w:rsidRPr="0085771D" w:rsidRDefault="00EE55F9"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分值</w:t>
            </w:r>
          </w:p>
        </w:tc>
      </w:tr>
      <w:tr w:rsidR="00EE55F9" w:rsidTr="00FE713F">
        <w:trPr>
          <w:trHeight w:val="1424"/>
          <w:jc w:val="center"/>
        </w:trPr>
        <w:tc>
          <w:tcPr>
            <w:tcW w:w="1948" w:type="dxa"/>
            <w:tcBorders>
              <w:top w:val="single" w:sz="4" w:space="0" w:color="auto"/>
              <w:left w:val="single" w:sz="4" w:space="0" w:color="auto"/>
              <w:right w:val="single" w:sz="4" w:space="0" w:color="auto"/>
            </w:tcBorders>
            <w:vAlign w:val="center"/>
          </w:tcPr>
          <w:p w:rsidR="001E44AE" w:rsidRPr="0085771D" w:rsidRDefault="001E44AE" w:rsidP="0085771D">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服务方案</w:t>
            </w:r>
          </w:p>
          <w:p w:rsidR="00EE55F9" w:rsidRPr="0085771D" w:rsidRDefault="00EE55F9" w:rsidP="0085771D">
            <w:pPr>
              <w:adjustRightInd w:val="0"/>
              <w:snapToGrid w:val="0"/>
              <w:spacing w:line="400" w:lineRule="exact"/>
              <w:rPr>
                <w:rFonts w:ascii="仿宋" w:eastAsia="仿宋" w:hAnsi="仿宋"/>
                <w:bCs/>
                <w:sz w:val="32"/>
                <w:szCs w:val="32"/>
              </w:rPr>
            </w:pPr>
          </w:p>
        </w:tc>
        <w:tc>
          <w:tcPr>
            <w:tcW w:w="5647" w:type="dxa"/>
            <w:tcBorders>
              <w:top w:val="single" w:sz="4" w:space="0" w:color="auto"/>
              <w:left w:val="single" w:sz="4" w:space="0" w:color="auto"/>
              <w:right w:val="single" w:sz="4" w:space="0" w:color="auto"/>
            </w:tcBorders>
            <w:vAlign w:val="center"/>
          </w:tcPr>
          <w:p w:rsidR="001E44AE" w:rsidRPr="0085771D" w:rsidRDefault="001E44AE"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1、根据投标人的服务方案是否明确服务工作方法和管理制度、专门项目组、抽检验</w:t>
            </w:r>
            <w:proofErr w:type="gramStart"/>
            <w:r w:rsidRPr="0085771D">
              <w:rPr>
                <w:rFonts w:ascii="仿宋" w:eastAsia="仿宋" w:hAnsi="仿宋" w:hint="eastAsia"/>
                <w:bCs/>
                <w:sz w:val="32"/>
                <w:szCs w:val="32"/>
              </w:rPr>
              <w:t>测实施</w:t>
            </w:r>
            <w:proofErr w:type="gramEnd"/>
            <w:r w:rsidRPr="0085771D">
              <w:rPr>
                <w:rFonts w:ascii="仿宋" w:eastAsia="仿宋" w:hAnsi="仿宋" w:hint="eastAsia"/>
                <w:bCs/>
                <w:sz w:val="32"/>
                <w:szCs w:val="32"/>
              </w:rPr>
              <w:t>细则、结果专报机制、客户回访、档案管理机制及应急处置机制等相关内容（0-</w:t>
            </w:r>
            <w:r w:rsidR="00DD195D">
              <w:rPr>
                <w:rFonts w:ascii="仿宋" w:eastAsia="仿宋" w:hAnsi="仿宋" w:hint="eastAsia"/>
                <w:bCs/>
                <w:sz w:val="32"/>
                <w:szCs w:val="32"/>
              </w:rPr>
              <w:t>7</w:t>
            </w:r>
            <w:r w:rsidRPr="0085771D">
              <w:rPr>
                <w:rFonts w:ascii="仿宋" w:eastAsia="仿宋" w:hAnsi="仿宋" w:hint="eastAsia"/>
                <w:bCs/>
                <w:sz w:val="32"/>
                <w:szCs w:val="32"/>
              </w:rPr>
              <w:t>分）</w:t>
            </w:r>
          </w:p>
          <w:p w:rsidR="00EE55F9" w:rsidRPr="0085771D" w:rsidRDefault="001E44AE"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2、根据投标人的食品安全检测制度、责任追究制度、检验档案管理制度等是否完整且科学合理，（0-</w:t>
            </w:r>
            <w:r w:rsidR="00DD195D">
              <w:rPr>
                <w:rFonts w:ascii="仿宋" w:eastAsia="仿宋" w:hAnsi="仿宋" w:hint="eastAsia"/>
                <w:bCs/>
                <w:sz w:val="32"/>
                <w:szCs w:val="32"/>
              </w:rPr>
              <w:t>7</w:t>
            </w:r>
            <w:r w:rsidRPr="0085771D">
              <w:rPr>
                <w:rFonts w:ascii="仿宋" w:eastAsia="仿宋" w:hAnsi="仿宋" w:hint="eastAsia"/>
                <w:bCs/>
                <w:sz w:val="32"/>
                <w:szCs w:val="32"/>
              </w:rPr>
              <w:t>分）酌情评分</w:t>
            </w:r>
          </w:p>
        </w:tc>
        <w:tc>
          <w:tcPr>
            <w:tcW w:w="927" w:type="dxa"/>
            <w:tcBorders>
              <w:top w:val="single" w:sz="4" w:space="0" w:color="auto"/>
              <w:left w:val="single" w:sz="4" w:space="0" w:color="auto"/>
              <w:right w:val="single" w:sz="4" w:space="0" w:color="auto"/>
            </w:tcBorders>
            <w:vAlign w:val="center"/>
          </w:tcPr>
          <w:p w:rsidR="00EE55F9" w:rsidRPr="0085771D" w:rsidRDefault="00EE55F9" w:rsidP="00514A5B">
            <w:pPr>
              <w:adjustRightInd w:val="0"/>
              <w:snapToGrid w:val="0"/>
              <w:spacing w:line="400" w:lineRule="exact"/>
              <w:rPr>
                <w:rFonts w:ascii="仿宋" w:eastAsia="仿宋" w:hAnsi="仿宋"/>
                <w:bCs/>
                <w:sz w:val="32"/>
                <w:szCs w:val="32"/>
              </w:rPr>
            </w:pPr>
            <w:r w:rsidRPr="0085771D">
              <w:rPr>
                <w:rFonts w:ascii="仿宋" w:eastAsia="仿宋" w:hAnsi="仿宋" w:hint="eastAsia"/>
                <w:bCs/>
                <w:sz w:val="32"/>
                <w:szCs w:val="32"/>
              </w:rPr>
              <w:t>满分1</w:t>
            </w:r>
            <w:r w:rsidR="00514A5B">
              <w:rPr>
                <w:rFonts w:ascii="仿宋" w:eastAsia="仿宋" w:hAnsi="仿宋" w:hint="eastAsia"/>
                <w:bCs/>
                <w:sz w:val="32"/>
                <w:szCs w:val="32"/>
              </w:rPr>
              <w:t>4</w:t>
            </w:r>
            <w:r w:rsidRPr="0085771D">
              <w:rPr>
                <w:rFonts w:ascii="仿宋" w:eastAsia="仿宋" w:hAnsi="仿宋" w:hint="eastAsia"/>
                <w:bCs/>
                <w:sz w:val="32"/>
                <w:szCs w:val="32"/>
              </w:rPr>
              <w:t>分</w:t>
            </w:r>
          </w:p>
        </w:tc>
      </w:tr>
      <w:tr w:rsidR="00902172" w:rsidRPr="00350F4E" w:rsidTr="00FE713F">
        <w:trPr>
          <w:trHeight w:val="635"/>
          <w:jc w:val="center"/>
        </w:trPr>
        <w:tc>
          <w:tcPr>
            <w:tcW w:w="1948" w:type="dxa"/>
            <w:tcBorders>
              <w:top w:val="single" w:sz="4" w:space="0" w:color="auto"/>
              <w:left w:val="single" w:sz="4" w:space="0" w:color="auto"/>
              <w:bottom w:val="single" w:sz="4" w:space="0" w:color="auto"/>
              <w:right w:val="single" w:sz="4" w:space="0" w:color="auto"/>
            </w:tcBorders>
            <w:vAlign w:val="center"/>
          </w:tcPr>
          <w:p w:rsidR="00902172" w:rsidRPr="00350F4E" w:rsidRDefault="00902172" w:rsidP="001A0062">
            <w:pPr>
              <w:adjustRightInd w:val="0"/>
              <w:snapToGrid w:val="0"/>
              <w:spacing w:line="400" w:lineRule="exact"/>
              <w:ind w:firstLineChars="100" w:firstLine="280"/>
              <w:rPr>
                <w:bCs/>
                <w:color w:val="000000"/>
                <w:sz w:val="28"/>
                <w:szCs w:val="28"/>
              </w:rPr>
            </w:pPr>
            <w:r w:rsidRPr="00350F4E">
              <w:rPr>
                <w:rFonts w:hint="eastAsia"/>
                <w:bCs/>
                <w:color w:val="000000"/>
                <w:sz w:val="28"/>
                <w:szCs w:val="28"/>
              </w:rPr>
              <w:t>服务承诺</w:t>
            </w:r>
          </w:p>
        </w:tc>
        <w:tc>
          <w:tcPr>
            <w:tcW w:w="5647" w:type="dxa"/>
            <w:tcBorders>
              <w:top w:val="single" w:sz="4" w:space="0" w:color="auto"/>
              <w:left w:val="single" w:sz="4" w:space="0" w:color="auto"/>
              <w:bottom w:val="single" w:sz="4" w:space="0" w:color="auto"/>
              <w:right w:val="single" w:sz="4" w:space="0" w:color="auto"/>
            </w:tcBorders>
            <w:vAlign w:val="center"/>
          </w:tcPr>
          <w:p w:rsidR="00514A5B" w:rsidRDefault="001A0062"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1、</w:t>
            </w:r>
            <w:r w:rsidR="00902172" w:rsidRPr="0085771D">
              <w:rPr>
                <w:rFonts w:ascii="仿宋" w:eastAsia="仿宋" w:hAnsi="仿宋" w:hint="eastAsia"/>
                <w:bCs/>
                <w:sz w:val="32"/>
                <w:szCs w:val="32"/>
              </w:rPr>
              <w:t>投标人承诺为招标单位提供咨询、食品安全风险评估、合理化建议等服务的，（0-</w:t>
            </w:r>
            <w:r w:rsidR="00DD195D">
              <w:rPr>
                <w:rFonts w:ascii="仿宋" w:eastAsia="仿宋" w:hAnsi="仿宋" w:hint="eastAsia"/>
                <w:bCs/>
                <w:sz w:val="32"/>
                <w:szCs w:val="32"/>
              </w:rPr>
              <w:t>5</w:t>
            </w:r>
            <w:r w:rsidR="00902172" w:rsidRPr="0085771D">
              <w:rPr>
                <w:rFonts w:ascii="仿宋" w:eastAsia="仿宋" w:hAnsi="仿宋" w:hint="eastAsia"/>
                <w:bCs/>
                <w:sz w:val="32"/>
                <w:szCs w:val="32"/>
              </w:rPr>
              <w:t>分）。</w:t>
            </w:r>
          </w:p>
          <w:p w:rsidR="00EC0152" w:rsidRPr="0085771D" w:rsidRDefault="001A0062"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2、</w:t>
            </w:r>
            <w:r w:rsidR="00902172" w:rsidRPr="0085771D">
              <w:rPr>
                <w:rFonts w:ascii="仿宋" w:eastAsia="仿宋" w:hAnsi="仿宋" w:hint="eastAsia"/>
                <w:bCs/>
                <w:sz w:val="32"/>
                <w:szCs w:val="32"/>
              </w:rPr>
              <w:t>投标人承诺自觉接受监督检查、现场考核、能力比对等考核工作，及时完成问题整改，（0-</w:t>
            </w:r>
            <w:r w:rsidR="00DD195D">
              <w:rPr>
                <w:rFonts w:ascii="仿宋" w:eastAsia="仿宋" w:hAnsi="仿宋" w:hint="eastAsia"/>
                <w:bCs/>
                <w:sz w:val="32"/>
                <w:szCs w:val="32"/>
              </w:rPr>
              <w:t>6</w:t>
            </w:r>
            <w:r w:rsidR="00902172" w:rsidRPr="0085771D">
              <w:rPr>
                <w:rFonts w:ascii="仿宋" w:eastAsia="仿宋" w:hAnsi="仿宋" w:hint="eastAsia"/>
                <w:bCs/>
                <w:sz w:val="32"/>
                <w:szCs w:val="32"/>
              </w:rPr>
              <w:t>分）</w:t>
            </w:r>
          </w:p>
          <w:p w:rsidR="00EC0152" w:rsidRPr="0085771D" w:rsidRDefault="00EC0152"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3、为确保需冷藏冷冻样品及时送交投标人实验室，按照投标人能够提供本地化服务方案的水平进行评分。样品抽取后进承检机构的：</w:t>
            </w:r>
            <w:r w:rsidRPr="0085771D">
              <w:rPr>
                <w:rFonts w:ascii="仿宋" w:eastAsia="仿宋" w:hAnsi="仿宋"/>
                <w:bCs/>
                <w:sz w:val="32"/>
                <w:szCs w:val="32"/>
              </w:rPr>
              <w:t xml:space="preserve"> </w:t>
            </w:r>
          </w:p>
          <w:p w:rsidR="00902172" w:rsidRPr="0085771D" w:rsidRDefault="00EC0152"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3小时内：得3分；</w:t>
            </w:r>
            <w:r w:rsidR="00A60DD3" w:rsidRPr="0085771D">
              <w:rPr>
                <w:rFonts w:ascii="仿宋" w:eastAsia="仿宋" w:hAnsi="仿宋" w:hint="eastAsia"/>
                <w:bCs/>
                <w:sz w:val="32"/>
                <w:szCs w:val="32"/>
              </w:rPr>
              <w:t xml:space="preserve"> </w:t>
            </w:r>
            <w:r w:rsidRPr="0085771D">
              <w:rPr>
                <w:rFonts w:ascii="仿宋" w:eastAsia="仿宋" w:hAnsi="仿宋" w:hint="eastAsia"/>
                <w:bCs/>
                <w:sz w:val="32"/>
                <w:szCs w:val="32"/>
              </w:rPr>
              <w:t>4小时内：得2分；</w:t>
            </w:r>
          </w:p>
          <w:p w:rsidR="00EC0152" w:rsidRPr="0085771D" w:rsidRDefault="00EC0152"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 xml:space="preserve">在5小时内：得1分 </w:t>
            </w:r>
          </w:p>
          <w:p w:rsidR="0085771D" w:rsidRPr="0085771D" w:rsidRDefault="00EC0152"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lastRenderedPageBreak/>
              <w:t>4、投标人须确保发生食品安全突发事件需应急检验时，采样人员3-5小时内到达事件发生地，采集样品送达食品检测实验室</w:t>
            </w:r>
            <w:r w:rsidR="0085771D" w:rsidRPr="0085771D">
              <w:rPr>
                <w:rFonts w:ascii="仿宋" w:eastAsia="仿宋" w:hAnsi="仿宋" w:hint="eastAsia"/>
                <w:bCs/>
                <w:sz w:val="32"/>
                <w:szCs w:val="32"/>
              </w:rPr>
              <w:t>：</w:t>
            </w:r>
          </w:p>
          <w:p w:rsidR="00EC0152" w:rsidRPr="00E62E81" w:rsidRDefault="0085771D" w:rsidP="00E62E81">
            <w:pPr>
              <w:adjustRightInd w:val="0"/>
              <w:snapToGrid w:val="0"/>
              <w:spacing w:line="276" w:lineRule="auto"/>
              <w:rPr>
                <w:rFonts w:ascii="仿宋" w:eastAsia="仿宋" w:hAnsi="仿宋"/>
                <w:bCs/>
                <w:sz w:val="32"/>
                <w:szCs w:val="32"/>
              </w:rPr>
            </w:pPr>
            <w:r w:rsidRPr="0085771D">
              <w:rPr>
                <w:rFonts w:ascii="仿宋" w:eastAsia="仿宋" w:hAnsi="仿宋" w:hint="eastAsia"/>
                <w:bCs/>
                <w:sz w:val="32"/>
                <w:szCs w:val="32"/>
              </w:rPr>
              <w:t>3小时内</w:t>
            </w:r>
            <w:r w:rsidR="00EC0152" w:rsidRPr="0085771D">
              <w:rPr>
                <w:rFonts w:ascii="仿宋" w:eastAsia="仿宋" w:hAnsi="仿宋" w:hint="eastAsia"/>
                <w:bCs/>
                <w:sz w:val="32"/>
                <w:szCs w:val="32"/>
              </w:rPr>
              <w:t>切实可行</w:t>
            </w:r>
            <w:r w:rsidRPr="0085771D">
              <w:rPr>
                <w:rFonts w:ascii="仿宋" w:eastAsia="仿宋" w:hAnsi="仿宋" w:hint="eastAsia"/>
                <w:bCs/>
                <w:sz w:val="32"/>
                <w:szCs w:val="32"/>
              </w:rPr>
              <w:t>：</w:t>
            </w:r>
            <w:r w:rsidR="00EC0152" w:rsidRPr="0085771D">
              <w:rPr>
                <w:rFonts w:ascii="仿宋" w:eastAsia="仿宋" w:hAnsi="仿宋" w:hint="eastAsia"/>
                <w:bCs/>
                <w:sz w:val="32"/>
                <w:szCs w:val="32"/>
              </w:rPr>
              <w:t>得2分</w:t>
            </w:r>
            <w:r w:rsidRPr="0085771D">
              <w:rPr>
                <w:rFonts w:ascii="仿宋" w:eastAsia="仿宋" w:hAnsi="仿宋" w:hint="eastAsia"/>
                <w:bCs/>
                <w:sz w:val="32"/>
                <w:szCs w:val="32"/>
              </w:rPr>
              <w:t xml:space="preserve">； </w:t>
            </w:r>
            <w:r w:rsidR="00EC0152" w:rsidRPr="0085771D">
              <w:rPr>
                <w:rFonts w:ascii="仿宋" w:eastAsia="仿宋" w:hAnsi="仿宋" w:hint="eastAsia"/>
                <w:bCs/>
                <w:sz w:val="32"/>
                <w:szCs w:val="32"/>
              </w:rPr>
              <w:t>5小时内切实可行</w:t>
            </w:r>
            <w:r w:rsidRPr="0085771D">
              <w:rPr>
                <w:rFonts w:ascii="仿宋" w:eastAsia="仿宋" w:hAnsi="仿宋" w:hint="eastAsia"/>
                <w:bCs/>
                <w:sz w:val="32"/>
                <w:szCs w:val="32"/>
              </w:rPr>
              <w:t>：</w:t>
            </w:r>
            <w:r w:rsidR="00EC0152" w:rsidRPr="0085771D">
              <w:rPr>
                <w:rFonts w:ascii="仿宋" w:eastAsia="仿宋" w:hAnsi="仿宋" w:hint="eastAsia"/>
                <w:bCs/>
                <w:sz w:val="32"/>
                <w:szCs w:val="32"/>
              </w:rPr>
              <w:t>得1分。</w:t>
            </w:r>
          </w:p>
        </w:tc>
        <w:tc>
          <w:tcPr>
            <w:tcW w:w="927" w:type="dxa"/>
            <w:tcBorders>
              <w:top w:val="single" w:sz="4" w:space="0" w:color="auto"/>
              <w:left w:val="single" w:sz="4" w:space="0" w:color="auto"/>
              <w:bottom w:val="single" w:sz="4" w:space="0" w:color="auto"/>
              <w:right w:val="single" w:sz="4" w:space="0" w:color="auto"/>
            </w:tcBorders>
            <w:vAlign w:val="center"/>
          </w:tcPr>
          <w:p w:rsidR="00902172" w:rsidRPr="00350F4E" w:rsidRDefault="00902172" w:rsidP="0085771D">
            <w:pPr>
              <w:adjustRightInd w:val="0"/>
              <w:snapToGrid w:val="0"/>
              <w:spacing w:line="400" w:lineRule="exact"/>
              <w:rPr>
                <w:bCs/>
                <w:color w:val="000000"/>
                <w:sz w:val="28"/>
                <w:szCs w:val="28"/>
              </w:rPr>
            </w:pPr>
            <w:r w:rsidRPr="00350F4E">
              <w:rPr>
                <w:rFonts w:hint="eastAsia"/>
                <w:bCs/>
                <w:color w:val="000000"/>
                <w:sz w:val="28"/>
                <w:szCs w:val="28"/>
              </w:rPr>
              <w:lastRenderedPageBreak/>
              <w:t>满分</w:t>
            </w:r>
            <w:r w:rsidR="00514A5B">
              <w:rPr>
                <w:rFonts w:eastAsiaTheme="minorEastAsia" w:hint="eastAsia"/>
                <w:bCs/>
                <w:color w:val="000000"/>
                <w:sz w:val="28"/>
                <w:szCs w:val="28"/>
              </w:rPr>
              <w:t>16</w:t>
            </w:r>
            <w:r w:rsidRPr="00350F4E">
              <w:rPr>
                <w:rFonts w:hint="eastAsia"/>
                <w:bCs/>
                <w:color w:val="000000"/>
                <w:sz w:val="28"/>
                <w:szCs w:val="28"/>
              </w:rPr>
              <w:t>分</w:t>
            </w:r>
          </w:p>
        </w:tc>
      </w:tr>
    </w:tbl>
    <w:p w:rsidR="00EE55F9" w:rsidRDefault="00EE55F9" w:rsidP="00EE55F9">
      <w:pPr>
        <w:widowControl/>
        <w:shd w:val="clear" w:color="auto" w:fill="FFFFFF"/>
        <w:spacing w:line="360" w:lineRule="atLeast"/>
        <w:ind w:left="600"/>
        <w:jc w:val="left"/>
        <w:rPr>
          <w:rFonts w:ascii="仿宋_GB2312" w:eastAsia="仿宋_GB2312" w:hAnsi="仿宋_GB2312" w:cs="仿宋_GB2312"/>
          <w:b/>
          <w:bCs/>
          <w:color w:val="000000"/>
          <w:kern w:val="0"/>
          <w:sz w:val="32"/>
          <w:szCs w:val="32"/>
          <w:shd w:val="clear" w:color="auto" w:fill="FFFFFF"/>
        </w:rPr>
      </w:pPr>
    </w:p>
    <w:p w:rsidR="00EE55F9" w:rsidRPr="00204C5E" w:rsidRDefault="00EE55F9" w:rsidP="00204C5E">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六、采购资金支付</w:t>
      </w:r>
    </w:p>
    <w:p w:rsidR="00EE55F9" w:rsidRPr="00204C5E" w:rsidRDefault="00EE55F9" w:rsidP="00204C5E">
      <w:pPr>
        <w:adjustRightInd w:val="0"/>
        <w:snapToGrid w:val="0"/>
        <w:spacing w:line="360" w:lineRule="auto"/>
        <w:rPr>
          <w:rFonts w:ascii="仿宋" w:eastAsia="仿宋" w:hAnsi="仿宋"/>
          <w:bCs/>
          <w:sz w:val="32"/>
          <w:szCs w:val="32"/>
        </w:rPr>
      </w:pPr>
      <w:r w:rsidRPr="00204C5E">
        <w:rPr>
          <w:rFonts w:ascii="仿宋" w:eastAsia="仿宋" w:hAnsi="仿宋" w:hint="eastAsia"/>
          <w:bCs/>
          <w:sz w:val="32"/>
          <w:szCs w:val="32"/>
        </w:rPr>
        <w:t>（一）支付方式：直接支付</w:t>
      </w:r>
    </w:p>
    <w:p w:rsidR="00EE55F9" w:rsidRPr="00204C5E" w:rsidRDefault="00EE55F9" w:rsidP="00204C5E">
      <w:pPr>
        <w:adjustRightInd w:val="0"/>
        <w:snapToGrid w:val="0"/>
        <w:spacing w:line="360" w:lineRule="auto"/>
        <w:rPr>
          <w:rFonts w:ascii="仿宋" w:eastAsia="仿宋" w:hAnsi="仿宋"/>
          <w:bCs/>
          <w:sz w:val="32"/>
          <w:szCs w:val="32"/>
        </w:rPr>
      </w:pPr>
      <w:r w:rsidRPr="00204C5E">
        <w:rPr>
          <w:rFonts w:ascii="仿宋" w:eastAsia="仿宋" w:hAnsi="仿宋" w:hint="eastAsia"/>
          <w:bCs/>
          <w:sz w:val="32"/>
          <w:szCs w:val="32"/>
        </w:rPr>
        <w:t>（二）支付时间及条件：</w:t>
      </w:r>
      <w:r w:rsidR="00863181">
        <w:rPr>
          <w:rFonts w:ascii="仿宋" w:eastAsia="仿宋" w:hAnsi="仿宋" w:hint="eastAsia"/>
          <w:bCs/>
          <w:sz w:val="32"/>
          <w:szCs w:val="32"/>
        </w:rPr>
        <w:t>验收合格后，一次性付清。</w:t>
      </w:r>
      <w:r w:rsidRPr="00204C5E">
        <w:rPr>
          <w:rFonts w:ascii="仿宋" w:eastAsia="仿宋" w:hAnsi="仿宋"/>
          <w:bCs/>
          <w:sz w:val="32"/>
          <w:szCs w:val="32"/>
        </w:rPr>
        <w:t xml:space="preserve"> </w:t>
      </w:r>
    </w:p>
    <w:p w:rsidR="00EE55F9" w:rsidRPr="00204C5E" w:rsidRDefault="00EE55F9" w:rsidP="00204C5E">
      <w:pPr>
        <w:adjustRightInd w:val="0"/>
        <w:snapToGrid w:val="0"/>
        <w:spacing w:line="360" w:lineRule="auto"/>
        <w:rPr>
          <w:rFonts w:ascii="仿宋" w:eastAsia="仿宋" w:hAnsi="仿宋"/>
          <w:b/>
          <w:bCs/>
          <w:sz w:val="32"/>
          <w:szCs w:val="32"/>
        </w:rPr>
      </w:pPr>
      <w:r w:rsidRPr="00204C5E">
        <w:rPr>
          <w:rFonts w:ascii="仿宋" w:eastAsia="仿宋" w:hAnsi="仿宋" w:hint="eastAsia"/>
          <w:b/>
          <w:bCs/>
          <w:sz w:val="32"/>
          <w:szCs w:val="32"/>
        </w:rPr>
        <w:t>七、联系方式</w:t>
      </w:r>
    </w:p>
    <w:p w:rsidR="00EE55F9" w:rsidRPr="00204C5E" w:rsidRDefault="00EE55F9" w:rsidP="00204C5E">
      <w:pPr>
        <w:adjustRightInd w:val="0"/>
        <w:snapToGrid w:val="0"/>
        <w:spacing w:line="360" w:lineRule="auto"/>
        <w:rPr>
          <w:rFonts w:ascii="仿宋" w:eastAsia="仿宋" w:hAnsi="仿宋"/>
          <w:bCs/>
          <w:sz w:val="32"/>
          <w:szCs w:val="32"/>
        </w:rPr>
      </w:pPr>
      <w:r w:rsidRPr="00204C5E">
        <w:rPr>
          <w:rFonts w:ascii="仿宋" w:eastAsia="仿宋" w:hAnsi="仿宋" w:hint="eastAsia"/>
          <w:bCs/>
          <w:sz w:val="32"/>
          <w:szCs w:val="32"/>
        </w:rPr>
        <w:t>联系人姓名：周先生</w:t>
      </w:r>
      <w:r w:rsidR="00EE01E4" w:rsidRPr="00204C5E">
        <w:rPr>
          <w:rFonts w:ascii="仿宋" w:eastAsia="仿宋" w:hAnsi="仿宋" w:hint="eastAsia"/>
          <w:bCs/>
          <w:sz w:val="32"/>
          <w:szCs w:val="32"/>
        </w:rPr>
        <w:t>    </w:t>
      </w:r>
      <w:r w:rsidRPr="00204C5E">
        <w:rPr>
          <w:rFonts w:ascii="仿宋" w:eastAsia="仿宋" w:hAnsi="仿宋" w:hint="eastAsia"/>
          <w:bCs/>
          <w:sz w:val="32"/>
          <w:szCs w:val="32"/>
        </w:rPr>
        <w:t>联系电话：15837434111</w:t>
      </w:r>
    </w:p>
    <w:p w:rsidR="00EE55F9" w:rsidRPr="00204C5E" w:rsidRDefault="00EE55F9" w:rsidP="00204C5E">
      <w:pPr>
        <w:adjustRightInd w:val="0"/>
        <w:snapToGrid w:val="0"/>
        <w:spacing w:line="360" w:lineRule="auto"/>
        <w:rPr>
          <w:rFonts w:ascii="仿宋" w:eastAsia="仿宋" w:hAnsi="仿宋"/>
          <w:bCs/>
          <w:sz w:val="32"/>
          <w:szCs w:val="32"/>
        </w:rPr>
      </w:pPr>
      <w:r w:rsidRPr="00204C5E">
        <w:rPr>
          <w:rFonts w:ascii="仿宋" w:eastAsia="仿宋" w:hAnsi="仿宋" w:hint="eastAsia"/>
          <w:bCs/>
          <w:sz w:val="32"/>
          <w:szCs w:val="32"/>
        </w:rPr>
        <w:t>单位地址：鄢陵县</w:t>
      </w:r>
      <w:r w:rsidR="00EE01E4" w:rsidRPr="00204C5E">
        <w:rPr>
          <w:rFonts w:ascii="仿宋" w:eastAsia="仿宋" w:hAnsi="仿宋" w:hint="eastAsia"/>
          <w:bCs/>
          <w:sz w:val="32"/>
          <w:szCs w:val="32"/>
        </w:rPr>
        <w:t>人民</w:t>
      </w:r>
      <w:r w:rsidRPr="00204C5E">
        <w:rPr>
          <w:rFonts w:ascii="仿宋" w:eastAsia="仿宋" w:hAnsi="仿宋" w:hint="eastAsia"/>
          <w:bCs/>
          <w:sz w:val="32"/>
          <w:szCs w:val="32"/>
        </w:rPr>
        <w:t>路</w:t>
      </w:r>
      <w:r w:rsidR="00EE01E4" w:rsidRPr="00204C5E">
        <w:rPr>
          <w:rFonts w:ascii="仿宋" w:eastAsia="仿宋" w:hAnsi="仿宋" w:hint="eastAsia"/>
          <w:bCs/>
          <w:sz w:val="32"/>
          <w:szCs w:val="32"/>
        </w:rPr>
        <w:t>899号</w:t>
      </w:r>
    </w:p>
    <w:p w:rsidR="00EE55F9" w:rsidRPr="00204C5E" w:rsidRDefault="00EE55F9" w:rsidP="00204C5E">
      <w:pPr>
        <w:adjustRightInd w:val="0"/>
        <w:snapToGrid w:val="0"/>
        <w:spacing w:line="360" w:lineRule="auto"/>
        <w:rPr>
          <w:rFonts w:ascii="仿宋" w:eastAsia="仿宋" w:hAnsi="仿宋"/>
          <w:bCs/>
          <w:sz w:val="32"/>
          <w:szCs w:val="32"/>
        </w:rPr>
      </w:pPr>
    </w:p>
    <w:p w:rsidR="00DE4133" w:rsidRPr="00204C5E" w:rsidRDefault="00D3399C" w:rsidP="00204C5E">
      <w:pPr>
        <w:adjustRightInd w:val="0"/>
        <w:snapToGrid w:val="0"/>
        <w:spacing w:line="360" w:lineRule="auto"/>
        <w:ind w:firstLineChars="1400" w:firstLine="4480"/>
        <w:rPr>
          <w:rFonts w:ascii="仿宋" w:eastAsia="仿宋" w:hAnsi="仿宋"/>
          <w:bCs/>
          <w:sz w:val="32"/>
          <w:szCs w:val="32"/>
        </w:rPr>
      </w:pPr>
      <w:r w:rsidRPr="00204C5E">
        <w:rPr>
          <w:rFonts w:ascii="仿宋" w:eastAsia="仿宋" w:hAnsi="仿宋" w:hint="eastAsia"/>
          <w:bCs/>
          <w:sz w:val="32"/>
          <w:szCs w:val="32"/>
        </w:rPr>
        <w:t xml:space="preserve">鄢陵县市场监督管理局   </w:t>
      </w:r>
    </w:p>
    <w:p w:rsidR="00DE4133" w:rsidRPr="00204C5E" w:rsidRDefault="00D3399C" w:rsidP="00204C5E">
      <w:pPr>
        <w:adjustRightInd w:val="0"/>
        <w:snapToGrid w:val="0"/>
        <w:spacing w:line="360" w:lineRule="auto"/>
        <w:rPr>
          <w:rFonts w:ascii="仿宋" w:eastAsia="仿宋" w:hAnsi="仿宋"/>
          <w:bCs/>
          <w:sz w:val="32"/>
          <w:szCs w:val="32"/>
        </w:rPr>
      </w:pPr>
      <w:r w:rsidRPr="00204C5E">
        <w:rPr>
          <w:rFonts w:ascii="仿宋" w:eastAsia="仿宋" w:hAnsi="仿宋" w:hint="eastAsia"/>
          <w:bCs/>
          <w:sz w:val="32"/>
          <w:szCs w:val="32"/>
        </w:rPr>
        <w:t xml:space="preserve">                                 </w:t>
      </w:r>
    </w:p>
    <w:sectPr w:rsidR="00DE4133" w:rsidRPr="00204C5E" w:rsidSect="00DE41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9C" w:rsidRDefault="00D3399C" w:rsidP="000D2560">
      <w:r>
        <w:separator/>
      </w:r>
    </w:p>
  </w:endnote>
  <w:endnote w:type="continuationSeparator" w:id="1">
    <w:p w:rsidR="00D3399C" w:rsidRDefault="00D3399C" w:rsidP="000D2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Times New Roman"/>
    <w:panose1 w:val="00000000000000000000"/>
    <w:charset w:val="00"/>
    <w:family w:val="roman"/>
    <w:notTrueType/>
    <w:pitch w:val="default"/>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9C" w:rsidRDefault="00D3399C" w:rsidP="000D2560">
      <w:r>
        <w:separator/>
      </w:r>
    </w:p>
  </w:footnote>
  <w:footnote w:type="continuationSeparator" w:id="1">
    <w:p w:rsidR="00D3399C" w:rsidRDefault="00D3399C" w:rsidP="000D2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0DFA3"/>
    <w:multiLevelType w:val="singleLevel"/>
    <w:tmpl w:val="AD70DFA3"/>
    <w:lvl w:ilvl="0">
      <w:start w:val="1"/>
      <w:numFmt w:val="decimal"/>
      <w:suff w:val="nothing"/>
      <w:lvlText w:val="%1、"/>
      <w:lvlJc w:val="left"/>
    </w:lvl>
  </w:abstractNum>
  <w:abstractNum w:abstractNumId="1">
    <w:nsid w:val="C10E5E57"/>
    <w:multiLevelType w:val="singleLevel"/>
    <w:tmpl w:val="C10E5E57"/>
    <w:lvl w:ilvl="0">
      <w:start w:val="2"/>
      <w:numFmt w:val="chineseCounting"/>
      <w:suff w:val="nothing"/>
      <w:lvlText w:val="（%1）"/>
      <w:lvlJc w:val="left"/>
      <w:rPr>
        <w:rFonts w:hint="eastAsia"/>
      </w:rPr>
    </w:lvl>
  </w:abstractNum>
  <w:abstractNum w:abstractNumId="2">
    <w:nsid w:val="079D3EC2"/>
    <w:multiLevelType w:val="hybridMultilevel"/>
    <w:tmpl w:val="E25A182E"/>
    <w:lvl w:ilvl="0" w:tplc="31EA4D74">
      <w:start w:val="1"/>
      <w:numFmt w:val="decimal"/>
      <w:lvlText w:val="（%1）"/>
      <w:lvlJc w:val="left"/>
      <w:pPr>
        <w:ind w:left="720" w:hanging="72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196EAD"/>
    <w:multiLevelType w:val="singleLevel"/>
    <w:tmpl w:val="25196EAD"/>
    <w:lvl w:ilvl="0">
      <w:start w:val="1"/>
      <w:numFmt w:val="decimal"/>
      <w:suff w:val="nothing"/>
      <w:lvlText w:val="%1、"/>
      <w:lvlJc w:val="left"/>
    </w:lvl>
  </w:abstractNum>
  <w:abstractNum w:abstractNumId="4">
    <w:nsid w:val="35860451"/>
    <w:multiLevelType w:val="hybridMultilevel"/>
    <w:tmpl w:val="DF5A277E"/>
    <w:lvl w:ilvl="0" w:tplc="9850D0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35316CA"/>
    <w:multiLevelType w:val="hybridMultilevel"/>
    <w:tmpl w:val="1A28B66C"/>
    <w:lvl w:ilvl="0" w:tplc="F062A49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794520A4"/>
    <w:multiLevelType w:val="hybridMultilevel"/>
    <w:tmpl w:val="6F0ED5CC"/>
    <w:lvl w:ilvl="0" w:tplc="083C2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533B"/>
    <w:rsid w:val="00016E5D"/>
    <w:rsid w:val="000207DE"/>
    <w:rsid w:val="00033B4B"/>
    <w:rsid w:val="000410B4"/>
    <w:rsid w:val="0004792A"/>
    <w:rsid w:val="00053B52"/>
    <w:rsid w:val="00054680"/>
    <w:rsid w:val="00056A59"/>
    <w:rsid w:val="00057586"/>
    <w:rsid w:val="00061AD1"/>
    <w:rsid w:val="00067FCC"/>
    <w:rsid w:val="00072B88"/>
    <w:rsid w:val="00072DAA"/>
    <w:rsid w:val="000753F9"/>
    <w:rsid w:val="00075BEE"/>
    <w:rsid w:val="00076DF8"/>
    <w:rsid w:val="00083879"/>
    <w:rsid w:val="000839D4"/>
    <w:rsid w:val="0008667F"/>
    <w:rsid w:val="00094742"/>
    <w:rsid w:val="000A25DA"/>
    <w:rsid w:val="000A797A"/>
    <w:rsid w:val="000B1266"/>
    <w:rsid w:val="000B2D01"/>
    <w:rsid w:val="000B3051"/>
    <w:rsid w:val="000C318B"/>
    <w:rsid w:val="000C42B4"/>
    <w:rsid w:val="000C4701"/>
    <w:rsid w:val="000C59FE"/>
    <w:rsid w:val="000C7EA2"/>
    <w:rsid w:val="000D0AE0"/>
    <w:rsid w:val="000D2560"/>
    <w:rsid w:val="000E4687"/>
    <w:rsid w:val="000F38E0"/>
    <w:rsid w:val="00101575"/>
    <w:rsid w:val="00101E0F"/>
    <w:rsid w:val="00111984"/>
    <w:rsid w:val="00114B14"/>
    <w:rsid w:val="00115DA7"/>
    <w:rsid w:val="00116454"/>
    <w:rsid w:val="001231FB"/>
    <w:rsid w:val="00123FD3"/>
    <w:rsid w:val="00126DCE"/>
    <w:rsid w:val="0012716C"/>
    <w:rsid w:val="0012792F"/>
    <w:rsid w:val="0013060B"/>
    <w:rsid w:val="00133940"/>
    <w:rsid w:val="00136F12"/>
    <w:rsid w:val="00137E0A"/>
    <w:rsid w:val="00140FDA"/>
    <w:rsid w:val="00144D1D"/>
    <w:rsid w:val="00145851"/>
    <w:rsid w:val="00146101"/>
    <w:rsid w:val="001465EE"/>
    <w:rsid w:val="00147A52"/>
    <w:rsid w:val="0015118B"/>
    <w:rsid w:val="001555A9"/>
    <w:rsid w:val="001647B3"/>
    <w:rsid w:val="00174BDF"/>
    <w:rsid w:val="00177787"/>
    <w:rsid w:val="00183FBC"/>
    <w:rsid w:val="001847F3"/>
    <w:rsid w:val="00185DB5"/>
    <w:rsid w:val="0018752C"/>
    <w:rsid w:val="00187883"/>
    <w:rsid w:val="001931D7"/>
    <w:rsid w:val="001940BF"/>
    <w:rsid w:val="00194A1A"/>
    <w:rsid w:val="001A0062"/>
    <w:rsid w:val="001A2208"/>
    <w:rsid w:val="001A22A1"/>
    <w:rsid w:val="001A24C1"/>
    <w:rsid w:val="001A479E"/>
    <w:rsid w:val="001A502D"/>
    <w:rsid w:val="001B0288"/>
    <w:rsid w:val="001B1217"/>
    <w:rsid w:val="001B7CC8"/>
    <w:rsid w:val="001C488D"/>
    <w:rsid w:val="001C4996"/>
    <w:rsid w:val="001C4D9B"/>
    <w:rsid w:val="001D66E7"/>
    <w:rsid w:val="001E4061"/>
    <w:rsid w:val="001E44AE"/>
    <w:rsid w:val="001E5500"/>
    <w:rsid w:val="001E6C72"/>
    <w:rsid w:val="001E7B42"/>
    <w:rsid w:val="001E7EE5"/>
    <w:rsid w:val="001F4664"/>
    <w:rsid w:val="00203F4A"/>
    <w:rsid w:val="00204C5E"/>
    <w:rsid w:val="00211851"/>
    <w:rsid w:val="002219B8"/>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4C29"/>
    <w:rsid w:val="00276404"/>
    <w:rsid w:val="00285201"/>
    <w:rsid w:val="00285696"/>
    <w:rsid w:val="0029002C"/>
    <w:rsid w:val="002921C0"/>
    <w:rsid w:val="00293283"/>
    <w:rsid w:val="00294F67"/>
    <w:rsid w:val="00296DC1"/>
    <w:rsid w:val="002C1860"/>
    <w:rsid w:val="002C46A0"/>
    <w:rsid w:val="002C53A1"/>
    <w:rsid w:val="002C5E29"/>
    <w:rsid w:val="002C77E8"/>
    <w:rsid w:val="002C7ABA"/>
    <w:rsid w:val="002D1D13"/>
    <w:rsid w:val="002D1E0D"/>
    <w:rsid w:val="002D4498"/>
    <w:rsid w:val="002D6648"/>
    <w:rsid w:val="002D7276"/>
    <w:rsid w:val="002E4EBC"/>
    <w:rsid w:val="002F05D9"/>
    <w:rsid w:val="002F37AD"/>
    <w:rsid w:val="002F5AF9"/>
    <w:rsid w:val="003016D3"/>
    <w:rsid w:val="00312E37"/>
    <w:rsid w:val="0031659A"/>
    <w:rsid w:val="00317AD8"/>
    <w:rsid w:val="00321712"/>
    <w:rsid w:val="003240C0"/>
    <w:rsid w:val="003309ED"/>
    <w:rsid w:val="003349F4"/>
    <w:rsid w:val="00334F33"/>
    <w:rsid w:val="00335402"/>
    <w:rsid w:val="00337811"/>
    <w:rsid w:val="003436DD"/>
    <w:rsid w:val="00343724"/>
    <w:rsid w:val="00344168"/>
    <w:rsid w:val="00344595"/>
    <w:rsid w:val="003479F0"/>
    <w:rsid w:val="00353F5C"/>
    <w:rsid w:val="00360057"/>
    <w:rsid w:val="00360B66"/>
    <w:rsid w:val="003635B3"/>
    <w:rsid w:val="00364E0C"/>
    <w:rsid w:val="00366830"/>
    <w:rsid w:val="00366AB9"/>
    <w:rsid w:val="00373A4D"/>
    <w:rsid w:val="00375B33"/>
    <w:rsid w:val="0038140F"/>
    <w:rsid w:val="0038371F"/>
    <w:rsid w:val="00394936"/>
    <w:rsid w:val="00394D3B"/>
    <w:rsid w:val="00397073"/>
    <w:rsid w:val="003A2C7F"/>
    <w:rsid w:val="003A3935"/>
    <w:rsid w:val="003A5120"/>
    <w:rsid w:val="003B77E7"/>
    <w:rsid w:val="003C03F1"/>
    <w:rsid w:val="003C21E9"/>
    <w:rsid w:val="003C30B2"/>
    <w:rsid w:val="003C6734"/>
    <w:rsid w:val="003D539F"/>
    <w:rsid w:val="003E03B9"/>
    <w:rsid w:val="003E3894"/>
    <w:rsid w:val="003F1F7C"/>
    <w:rsid w:val="003F6035"/>
    <w:rsid w:val="003F7797"/>
    <w:rsid w:val="0040127B"/>
    <w:rsid w:val="00404CF6"/>
    <w:rsid w:val="0040533D"/>
    <w:rsid w:val="004058E1"/>
    <w:rsid w:val="00413E02"/>
    <w:rsid w:val="00415755"/>
    <w:rsid w:val="0041740A"/>
    <w:rsid w:val="00420C22"/>
    <w:rsid w:val="00423481"/>
    <w:rsid w:val="004314A4"/>
    <w:rsid w:val="00434D8A"/>
    <w:rsid w:val="004364B9"/>
    <w:rsid w:val="00442AD7"/>
    <w:rsid w:val="004503BA"/>
    <w:rsid w:val="0045134D"/>
    <w:rsid w:val="00453FF5"/>
    <w:rsid w:val="0045526A"/>
    <w:rsid w:val="004559C7"/>
    <w:rsid w:val="00456A57"/>
    <w:rsid w:val="00461EDC"/>
    <w:rsid w:val="00463CEC"/>
    <w:rsid w:val="00464E32"/>
    <w:rsid w:val="004658FA"/>
    <w:rsid w:val="0047035C"/>
    <w:rsid w:val="00472DF0"/>
    <w:rsid w:val="004732E3"/>
    <w:rsid w:val="0047376E"/>
    <w:rsid w:val="0047576B"/>
    <w:rsid w:val="0048218D"/>
    <w:rsid w:val="00482F4B"/>
    <w:rsid w:val="00483570"/>
    <w:rsid w:val="004848C5"/>
    <w:rsid w:val="004A0930"/>
    <w:rsid w:val="004A735D"/>
    <w:rsid w:val="004A7949"/>
    <w:rsid w:val="004B2809"/>
    <w:rsid w:val="004B5787"/>
    <w:rsid w:val="004B7968"/>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4A5B"/>
    <w:rsid w:val="00515EFA"/>
    <w:rsid w:val="005169C5"/>
    <w:rsid w:val="00522376"/>
    <w:rsid w:val="00523F0D"/>
    <w:rsid w:val="00545A3C"/>
    <w:rsid w:val="00551D27"/>
    <w:rsid w:val="005559F6"/>
    <w:rsid w:val="00561418"/>
    <w:rsid w:val="00561732"/>
    <w:rsid w:val="00565A35"/>
    <w:rsid w:val="00573B03"/>
    <w:rsid w:val="0057604A"/>
    <w:rsid w:val="00576F28"/>
    <w:rsid w:val="0058091C"/>
    <w:rsid w:val="00580FA3"/>
    <w:rsid w:val="00591910"/>
    <w:rsid w:val="00594ACC"/>
    <w:rsid w:val="00595D16"/>
    <w:rsid w:val="00595D58"/>
    <w:rsid w:val="005A0288"/>
    <w:rsid w:val="005A07AA"/>
    <w:rsid w:val="005A0AFB"/>
    <w:rsid w:val="005A1385"/>
    <w:rsid w:val="005A14BA"/>
    <w:rsid w:val="005A650E"/>
    <w:rsid w:val="005B0E20"/>
    <w:rsid w:val="005B4808"/>
    <w:rsid w:val="005B59B2"/>
    <w:rsid w:val="005B7D80"/>
    <w:rsid w:val="005C45B3"/>
    <w:rsid w:val="005C569A"/>
    <w:rsid w:val="005C56C7"/>
    <w:rsid w:val="005C56D5"/>
    <w:rsid w:val="005D042C"/>
    <w:rsid w:val="005D5BF4"/>
    <w:rsid w:val="005E5AD4"/>
    <w:rsid w:val="005F0A55"/>
    <w:rsid w:val="005F42CE"/>
    <w:rsid w:val="005F50EE"/>
    <w:rsid w:val="005F567F"/>
    <w:rsid w:val="005F659E"/>
    <w:rsid w:val="006015A2"/>
    <w:rsid w:val="006016D8"/>
    <w:rsid w:val="00604ABF"/>
    <w:rsid w:val="006051CC"/>
    <w:rsid w:val="00617092"/>
    <w:rsid w:val="0061780D"/>
    <w:rsid w:val="00622AA9"/>
    <w:rsid w:val="006231B4"/>
    <w:rsid w:val="00627916"/>
    <w:rsid w:val="00637E85"/>
    <w:rsid w:val="0064479D"/>
    <w:rsid w:val="00646FB8"/>
    <w:rsid w:val="00647F69"/>
    <w:rsid w:val="0065273D"/>
    <w:rsid w:val="00652A5A"/>
    <w:rsid w:val="00652D38"/>
    <w:rsid w:val="00665FF5"/>
    <w:rsid w:val="00666C52"/>
    <w:rsid w:val="00666CD4"/>
    <w:rsid w:val="00671569"/>
    <w:rsid w:val="006717D7"/>
    <w:rsid w:val="006737FD"/>
    <w:rsid w:val="006743DB"/>
    <w:rsid w:val="006851DF"/>
    <w:rsid w:val="006861EF"/>
    <w:rsid w:val="0068704C"/>
    <w:rsid w:val="006877BA"/>
    <w:rsid w:val="0069222B"/>
    <w:rsid w:val="00696ABA"/>
    <w:rsid w:val="006A1BE2"/>
    <w:rsid w:val="006A1CBB"/>
    <w:rsid w:val="006A526B"/>
    <w:rsid w:val="006A627B"/>
    <w:rsid w:val="006B4F75"/>
    <w:rsid w:val="006B5502"/>
    <w:rsid w:val="006C01A8"/>
    <w:rsid w:val="006C7205"/>
    <w:rsid w:val="006D3EC2"/>
    <w:rsid w:val="006D679D"/>
    <w:rsid w:val="006D6FF1"/>
    <w:rsid w:val="006E46F6"/>
    <w:rsid w:val="006E7FE9"/>
    <w:rsid w:val="006F0D12"/>
    <w:rsid w:val="006F4B05"/>
    <w:rsid w:val="006F5809"/>
    <w:rsid w:val="006F6834"/>
    <w:rsid w:val="00703A85"/>
    <w:rsid w:val="007057D2"/>
    <w:rsid w:val="0071161F"/>
    <w:rsid w:val="00712050"/>
    <w:rsid w:val="007126EB"/>
    <w:rsid w:val="007206DD"/>
    <w:rsid w:val="0072478C"/>
    <w:rsid w:val="00725EE7"/>
    <w:rsid w:val="00727717"/>
    <w:rsid w:val="00735EBF"/>
    <w:rsid w:val="00741D59"/>
    <w:rsid w:val="007422B2"/>
    <w:rsid w:val="00742D74"/>
    <w:rsid w:val="0074444F"/>
    <w:rsid w:val="00746B6E"/>
    <w:rsid w:val="007504C6"/>
    <w:rsid w:val="007513FA"/>
    <w:rsid w:val="00754205"/>
    <w:rsid w:val="00760E60"/>
    <w:rsid w:val="0076268B"/>
    <w:rsid w:val="00766C84"/>
    <w:rsid w:val="00770808"/>
    <w:rsid w:val="00770FD0"/>
    <w:rsid w:val="00771143"/>
    <w:rsid w:val="007725D5"/>
    <w:rsid w:val="007751E0"/>
    <w:rsid w:val="007753A5"/>
    <w:rsid w:val="007811EA"/>
    <w:rsid w:val="00781CFD"/>
    <w:rsid w:val="0078706B"/>
    <w:rsid w:val="00787305"/>
    <w:rsid w:val="00787D06"/>
    <w:rsid w:val="00790AB4"/>
    <w:rsid w:val="00791694"/>
    <w:rsid w:val="00793966"/>
    <w:rsid w:val="00797E5A"/>
    <w:rsid w:val="007A0853"/>
    <w:rsid w:val="007A0E2C"/>
    <w:rsid w:val="007A794D"/>
    <w:rsid w:val="007B0F92"/>
    <w:rsid w:val="007B6E17"/>
    <w:rsid w:val="007C1D7F"/>
    <w:rsid w:val="007D0E42"/>
    <w:rsid w:val="007D41A1"/>
    <w:rsid w:val="007D62FE"/>
    <w:rsid w:val="007D77FB"/>
    <w:rsid w:val="007E162A"/>
    <w:rsid w:val="007E1D25"/>
    <w:rsid w:val="007E51C7"/>
    <w:rsid w:val="007E66B6"/>
    <w:rsid w:val="007F3089"/>
    <w:rsid w:val="007F5EDF"/>
    <w:rsid w:val="007F6B3C"/>
    <w:rsid w:val="007F7BC8"/>
    <w:rsid w:val="00804837"/>
    <w:rsid w:val="00804BD4"/>
    <w:rsid w:val="00804CD6"/>
    <w:rsid w:val="00805025"/>
    <w:rsid w:val="00805C96"/>
    <w:rsid w:val="0081075C"/>
    <w:rsid w:val="00811225"/>
    <w:rsid w:val="00817A4D"/>
    <w:rsid w:val="00822B1F"/>
    <w:rsid w:val="008258F0"/>
    <w:rsid w:val="00826D12"/>
    <w:rsid w:val="00827A0F"/>
    <w:rsid w:val="00834A78"/>
    <w:rsid w:val="00834B07"/>
    <w:rsid w:val="00836C0A"/>
    <w:rsid w:val="008372A6"/>
    <w:rsid w:val="00841341"/>
    <w:rsid w:val="00841AD4"/>
    <w:rsid w:val="00846442"/>
    <w:rsid w:val="00846F8E"/>
    <w:rsid w:val="0085164F"/>
    <w:rsid w:val="00853981"/>
    <w:rsid w:val="0085771D"/>
    <w:rsid w:val="00860FE7"/>
    <w:rsid w:val="00863181"/>
    <w:rsid w:val="00865D3B"/>
    <w:rsid w:val="008672C6"/>
    <w:rsid w:val="008705E7"/>
    <w:rsid w:val="00870DA8"/>
    <w:rsid w:val="00875D05"/>
    <w:rsid w:val="00876489"/>
    <w:rsid w:val="00877F2A"/>
    <w:rsid w:val="008830DB"/>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61F7"/>
    <w:rsid w:val="008F5C89"/>
    <w:rsid w:val="008F5E14"/>
    <w:rsid w:val="00901E55"/>
    <w:rsid w:val="00902172"/>
    <w:rsid w:val="00902C2E"/>
    <w:rsid w:val="009053FA"/>
    <w:rsid w:val="009070EF"/>
    <w:rsid w:val="00911571"/>
    <w:rsid w:val="00912F35"/>
    <w:rsid w:val="00921E6D"/>
    <w:rsid w:val="00925579"/>
    <w:rsid w:val="009274F5"/>
    <w:rsid w:val="00927EF6"/>
    <w:rsid w:val="00932436"/>
    <w:rsid w:val="009326BF"/>
    <w:rsid w:val="00940CD4"/>
    <w:rsid w:val="00942523"/>
    <w:rsid w:val="0094705B"/>
    <w:rsid w:val="00947329"/>
    <w:rsid w:val="0094796C"/>
    <w:rsid w:val="009561E3"/>
    <w:rsid w:val="00961D0A"/>
    <w:rsid w:val="00966B29"/>
    <w:rsid w:val="00970502"/>
    <w:rsid w:val="00970DD7"/>
    <w:rsid w:val="009741BF"/>
    <w:rsid w:val="0097622C"/>
    <w:rsid w:val="00985A4B"/>
    <w:rsid w:val="009876CB"/>
    <w:rsid w:val="0099052B"/>
    <w:rsid w:val="00993A39"/>
    <w:rsid w:val="00994781"/>
    <w:rsid w:val="00994B02"/>
    <w:rsid w:val="009967CD"/>
    <w:rsid w:val="00997648"/>
    <w:rsid w:val="009A0593"/>
    <w:rsid w:val="009A1773"/>
    <w:rsid w:val="009A1E51"/>
    <w:rsid w:val="009B0AB2"/>
    <w:rsid w:val="009B24FA"/>
    <w:rsid w:val="009C21D8"/>
    <w:rsid w:val="009C270F"/>
    <w:rsid w:val="009C31AB"/>
    <w:rsid w:val="009C3796"/>
    <w:rsid w:val="009C463D"/>
    <w:rsid w:val="009C4E40"/>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D63"/>
    <w:rsid w:val="00A22115"/>
    <w:rsid w:val="00A236D2"/>
    <w:rsid w:val="00A241C8"/>
    <w:rsid w:val="00A3035B"/>
    <w:rsid w:val="00A3621F"/>
    <w:rsid w:val="00A44C6A"/>
    <w:rsid w:val="00A50F86"/>
    <w:rsid w:val="00A53373"/>
    <w:rsid w:val="00A536B1"/>
    <w:rsid w:val="00A60DD3"/>
    <w:rsid w:val="00A611BC"/>
    <w:rsid w:val="00A641C9"/>
    <w:rsid w:val="00A64923"/>
    <w:rsid w:val="00A66A2C"/>
    <w:rsid w:val="00A66C6A"/>
    <w:rsid w:val="00A72149"/>
    <w:rsid w:val="00A72624"/>
    <w:rsid w:val="00A73A46"/>
    <w:rsid w:val="00A74E0F"/>
    <w:rsid w:val="00A80F46"/>
    <w:rsid w:val="00A83202"/>
    <w:rsid w:val="00A84F48"/>
    <w:rsid w:val="00A90217"/>
    <w:rsid w:val="00A938D1"/>
    <w:rsid w:val="00A94046"/>
    <w:rsid w:val="00A941F7"/>
    <w:rsid w:val="00AA069A"/>
    <w:rsid w:val="00AA6CFF"/>
    <w:rsid w:val="00AB0AE5"/>
    <w:rsid w:val="00AB3958"/>
    <w:rsid w:val="00AB52F5"/>
    <w:rsid w:val="00AC7004"/>
    <w:rsid w:val="00AC74A9"/>
    <w:rsid w:val="00AD31F3"/>
    <w:rsid w:val="00AD5B63"/>
    <w:rsid w:val="00AE1870"/>
    <w:rsid w:val="00AE36B4"/>
    <w:rsid w:val="00AE5561"/>
    <w:rsid w:val="00AF3A85"/>
    <w:rsid w:val="00AF4244"/>
    <w:rsid w:val="00AF76E6"/>
    <w:rsid w:val="00B03224"/>
    <w:rsid w:val="00B04F45"/>
    <w:rsid w:val="00B054B1"/>
    <w:rsid w:val="00B0721F"/>
    <w:rsid w:val="00B164AB"/>
    <w:rsid w:val="00B17723"/>
    <w:rsid w:val="00B23415"/>
    <w:rsid w:val="00B33C50"/>
    <w:rsid w:val="00B377A9"/>
    <w:rsid w:val="00B401D9"/>
    <w:rsid w:val="00B419F5"/>
    <w:rsid w:val="00B42F65"/>
    <w:rsid w:val="00B4457A"/>
    <w:rsid w:val="00B44E7E"/>
    <w:rsid w:val="00B457ED"/>
    <w:rsid w:val="00B54A72"/>
    <w:rsid w:val="00B620AA"/>
    <w:rsid w:val="00B62442"/>
    <w:rsid w:val="00B64AEA"/>
    <w:rsid w:val="00B70F66"/>
    <w:rsid w:val="00B71690"/>
    <w:rsid w:val="00B71DF3"/>
    <w:rsid w:val="00B756E2"/>
    <w:rsid w:val="00B76D8A"/>
    <w:rsid w:val="00B7714A"/>
    <w:rsid w:val="00B80709"/>
    <w:rsid w:val="00B84FCC"/>
    <w:rsid w:val="00B9455B"/>
    <w:rsid w:val="00B9496E"/>
    <w:rsid w:val="00B957FA"/>
    <w:rsid w:val="00B97F82"/>
    <w:rsid w:val="00BB4804"/>
    <w:rsid w:val="00BB49DE"/>
    <w:rsid w:val="00BB6B05"/>
    <w:rsid w:val="00BC0E02"/>
    <w:rsid w:val="00BC18DE"/>
    <w:rsid w:val="00BC1AEB"/>
    <w:rsid w:val="00BC1D5E"/>
    <w:rsid w:val="00BC31FE"/>
    <w:rsid w:val="00BD03E5"/>
    <w:rsid w:val="00BD438F"/>
    <w:rsid w:val="00BE1327"/>
    <w:rsid w:val="00BE7631"/>
    <w:rsid w:val="00BF2D5E"/>
    <w:rsid w:val="00BF605D"/>
    <w:rsid w:val="00BF719E"/>
    <w:rsid w:val="00C00A62"/>
    <w:rsid w:val="00C00EA8"/>
    <w:rsid w:val="00C0131D"/>
    <w:rsid w:val="00C02102"/>
    <w:rsid w:val="00C037A9"/>
    <w:rsid w:val="00C0555B"/>
    <w:rsid w:val="00C10A7C"/>
    <w:rsid w:val="00C10E5A"/>
    <w:rsid w:val="00C10E95"/>
    <w:rsid w:val="00C13969"/>
    <w:rsid w:val="00C17AF0"/>
    <w:rsid w:val="00C206CB"/>
    <w:rsid w:val="00C251BD"/>
    <w:rsid w:val="00C308DE"/>
    <w:rsid w:val="00C313BC"/>
    <w:rsid w:val="00C320E0"/>
    <w:rsid w:val="00C32E41"/>
    <w:rsid w:val="00C35040"/>
    <w:rsid w:val="00C36520"/>
    <w:rsid w:val="00C40B71"/>
    <w:rsid w:val="00C41D09"/>
    <w:rsid w:val="00C471A8"/>
    <w:rsid w:val="00C5250B"/>
    <w:rsid w:val="00C56345"/>
    <w:rsid w:val="00C567A3"/>
    <w:rsid w:val="00C61ACC"/>
    <w:rsid w:val="00C678E1"/>
    <w:rsid w:val="00C71D09"/>
    <w:rsid w:val="00C7390E"/>
    <w:rsid w:val="00C7498D"/>
    <w:rsid w:val="00C76F19"/>
    <w:rsid w:val="00C7789A"/>
    <w:rsid w:val="00C8027E"/>
    <w:rsid w:val="00C92037"/>
    <w:rsid w:val="00C935F5"/>
    <w:rsid w:val="00C96C54"/>
    <w:rsid w:val="00CA0B23"/>
    <w:rsid w:val="00CA3E74"/>
    <w:rsid w:val="00CA607C"/>
    <w:rsid w:val="00CA6CFB"/>
    <w:rsid w:val="00CB6238"/>
    <w:rsid w:val="00CC0930"/>
    <w:rsid w:val="00CD0D43"/>
    <w:rsid w:val="00CD163C"/>
    <w:rsid w:val="00CD1E4B"/>
    <w:rsid w:val="00CD636C"/>
    <w:rsid w:val="00CD69EC"/>
    <w:rsid w:val="00CF015C"/>
    <w:rsid w:val="00CF23DE"/>
    <w:rsid w:val="00CF619B"/>
    <w:rsid w:val="00CF744B"/>
    <w:rsid w:val="00CF778B"/>
    <w:rsid w:val="00D06FE0"/>
    <w:rsid w:val="00D10445"/>
    <w:rsid w:val="00D10BC4"/>
    <w:rsid w:val="00D12FC8"/>
    <w:rsid w:val="00D14B75"/>
    <w:rsid w:val="00D160C9"/>
    <w:rsid w:val="00D22B1B"/>
    <w:rsid w:val="00D23A8A"/>
    <w:rsid w:val="00D245C4"/>
    <w:rsid w:val="00D31B38"/>
    <w:rsid w:val="00D3399C"/>
    <w:rsid w:val="00D34A4B"/>
    <w:rsid w:val="00D432B0"/>
    <w:rsid w:val="00D4602F"/>
    <w:rsid w:val="00D4654F"/>
    <w:rsid w:val="00D50B37"/>
    <w:rsid w:val="00D538F1"/>
    <w:rsid w:val="00D57240"/>
    <w:rsid w:val="00D62AAB"/>
    <w:rsid w:val="00D74847"/>
    <w:rsid w:val="00D83761"/>
    <w:rsid w:val="00D947DA"/>
    <w:rsid w:val="00DA1D4A"/>
    <w:rsid w:val="00DA33CB"/>
    <w:rsid w:val="00DA3456"/>
    <w:rsid w:val="00DB0518"/>
    <w:rsid w:val="00DB058F"/>
    <w:rsid w:val="00DB6DFD"/>
    <w:rsid w:val="00DC092A"/>
    <w:rsid w:val="00DC11C5"/>
    <w:rsid w:val="00DC22A5"/>
    <w:rsid w:val="00DC5653"/>
    <w:rsid w:val="00DC719F"/>
    <w:rsid w:val="00DD195D"/>
    <w:rsid w:val="00DD4484"/>
    <w:rsid w:val="00DD7328"/>
    <w:rsid w:val="00DE1BE1"/>
    <w:rsid w:val="00DE274A"/>
    <w:rsid w:val="00DE4133"/>
    <w:rsid w:val="00DE5B9A"/>
    <w:rsid w:val="00DE604C"/>
    <w:rsid w:val="00DE6E6E"/>
    <w:rsid w:val="00DF149F"/>
    <w:rsid w:val="00DF2A3E"/>
    <w:rsid w:val="00DF3FB7"/>
    <w:rsid w:val="00DF4563"/>
    <w:rsid w:val="00DF5E73"/>
    <w:rsid w:val="00E06034"/>
    <w:rsid w:val="00E14A29"/>
    <w:rsid w:val="00E1760E"/>
    <w:rsid w:val="00E209E7"/>
    <w:rsid w:val="00E23BAC"/>
    <w:rsid w:val="00E25271"/>
    <w:rsid w:val="00E368F7"/>
    <w:rsid w:val="00E43F69"/>
    <w:rsid w:val="00E45AD2"/>
    <w:rsid w:val="00E4727A"/>
    <w:rsid w:val="00E5044F"/>
    <w:rsid w:val="00E528CC"/>
    <w:rsid w:val="00E537EB"/>
    <w:rsid w:val="00E5780D"/>
    <w:rsid w:val="00E6113B"/>
    <w:rsid w:val="00E62E81"/>
    <w:rsid w:val="00E6581E"/>
    <w:rsid w:val="00E65E35"/>
    <w:rsid w:val="00E66A59"/>
    <w:rsid w:val="00E70B11"/>
    <w:rsid w:val="00E72CB2"/>
    <w:rsid w:val="00E752DB"/>
    <w:rsid w:val="00E7796D"/>
    <w:rsid w:val="00E876F1"/>
    <w:rsid w:val="00E87972"/>
    <w:rsid w:val="00E90785"/>
    <w:rsid w:val="00E90850"/>
    <w:rsid w:val="00E95F6F"/>
    <w:rsid w:val="00E96258"/>
    <w:rsid w:val="00E976BE"/>
    <w:rsid w:val="00E977A2"/>
    <w:rsid w:val="00EA084B"/>
    <w:rsid w:val="00EA4DC3"/>
    <w:rsid w:val="00EA6642"/>
    <w:rsid w:val="00EB3197"/>
    <w:rsid w:val="00EB50DB"/>
    <w:rsid w:val="00EC0152"/>
    <w:rsid w:val="00EC193D"/>
    <w:rsid w:val="00EC1FB4"/>
    <w:rsid w:val="00EC260A"/>
    <w:rsid w:val="00EC689F"/>
    <w:rsid w:val="00ED79E4"/>
    <w:rsid w:val="00EE01E4"/>
    <w:rsid w:val="00EE3E11"/>
    <w:rsid w:val="00EE55F9"/>
    <w:rsid w:val="00EF07AA"/>
    <w:rsid w:val="00EF60F4"/>
    <w:rsid w:val="00F01706"/>
    <w:rsid w:val="00F0217A"/>
    <w:rsid w:val="00F02F7C"/>
    <w:rsid w:val="00F03D4E"/>
    <w:rsid w:val="00F06924"/>
    <w:rsid w:val="00F06DC6"/>
    <w:rsid w:val="00F0743F"/>
    <w:rsid w:val="00F1022B"/>
    <w:rsid w:val="00F10C46"/>
    <w:rsid w:val="00F12E3D"/>
    <w:rsid w:val="00F14FC3"/>
    <w:rsid w:val="00F16DA1"/>
    <w:rsid w:val="00F2085C"/>
    <w:rsid w:val="00F22D4D"/>
    <w:rsid w:val="00F30D46"/>
    <w:rsid w:val="00F31857"/>
    <w:rsid w:val="00F325A5"/>
    <w:rsid w:val="00F35691"/>
    <w:rsid w:val="00F40380"/>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800"/>
    <w:rsid w:val="00F80B9C"/>
    <w:rsid w:val="00F80D29"/>
    <w:rsid w:val="00F8192C"/>
    <w:rsid w:val="00F81AF9"/>
    <w:rsid w:val="00F81F88"/>
    <w:rsid w:val="00F8239C"/>
    <w:rsid w:val="00F8648B"/>
    <w:rsid w:val="00F8666A"/>
    <w:rsid w:val="00F872CE"/>
    <w:rsid w:val="00F92BA8"/>
    <w:rsid w:val="00F95C17"/>
    <w:rsid w:val="00F97182"/>
    <w:rsid w:val="00FA0467"/>
    <w:rsid w:val="00FA6D06"/>
    <w:rsid w:val="00FB066A"/>
    <w:rsid w:val="00FB3650"/>
    <w:rsid w:val="00FB45B3"/>
    <w:rsid w:val="00FB53B8"/>
    <w:rsid w:val="00FB7AD8"/>
    <w:rsid w:val="00FC5DCF"/>
    <w:rsid w:val="00FC5F95"/>
    <w:rsid w:val="00FC6735"/>
    <w:rsid w:val="00FD0D27"/>
    <w:rsid w:val="00FD3D79"/>
    <w:rsid w:val="00FD4056"/>
    <w:rsid w:val="00FD5EB5"/>
    <w:rsid w:val="00FD6D7D"/>
    <w:rsid w:val="00FE3E0D"/>
    <w:rsid w:val="00FE40CA"/>
    <w:rsid w:val="00FE452E"/>
    <w:rsid w:val="00FE4DB7"/>
    <w:rsid w:val="00FF0FF1"/>
    <w:rsid w:val="00FF3B84"/>
    <w:rsid w:val="00FF4643"/>
    <w:rsid w:val="00FF540C"/>
    <w:rsid w:val="00FF544B"/>
    <w:rsid w:val="00FF595A"/>
    <w:rsid w:val="00FF6336"/>
    <w:rsid w:val="049C1134"/>
    <w:rsid w:val="094D38BA"/>
    <w:rsid w:val="0C227AEC"/>
    <w:rsid w:val="0D731677"/>
    <w:rsid w:val="0EE13979"/>
    <w:rsid w:val="11FA160D"/>
    <w:rsid w:val="1AF844CE"/>
    <w:rsid w:val="1BEB27DD"/>
    <w:rsid w:val="2A8D3F1A"/>
    <w:rsid w:val="2EE32565"/>
    <w:rsid w:val="2F596DC5"/>
    <w:rsid w:val="33A34F82"/>
    <w:rsid w:val="33AF005B"/>
    <w:rsid w:val="33F81732"/>
    <w:rsid w:val="350C62BD"/>
    <w:rsid w:val="3BD479B6"/>
    <w:rsid w:val="3CE333D5"/>
    <w:rsid w:val="3D2A37AB"/>
    <w:rsid w:val="3EEA24C6"/>
    <w:rsid w:val="4277591F"/>
    <w:rsid w:val="4683443C"/>
    <w:rsid w:val="48B226E4"/>
    <w:rsid w:val="4A136A67"/>
    <w:rsid w:val="4F657462"/>
    <w:rsid w:val="51E87A1D"/>
    <w:rsid w:val="5491544C"/>
    <w:rsid w:val="598F282E"/>
    <w:rsid w:val="598F587E"/>
    <w:rsid w:val="59C524D5"/>
    <w:rsid w:val="5B59036D"/>
    <w:rsid w:val="5EAA4D9D"/>
    <w:rsid w:val="62914F94"/>
    <w:rsid w:val="63C065E4"/>
    <w:rsid w:val="69A45325"/>
    <w:rsid w:val="69B7016D"/>
    <w:rsid w:val="725B5E37"/>
    <w:rsid w:val="7AB42011"/>
    <w:rsid w:val="7D1D2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33"/>
    <w:pPr>
      <w:widowControl w:val="0"/>
      <w:jc w:val="both"/>
    </w:pPr>
    <w:rPr>
      <w:rFonts w:ascii="Calibri" w:eastAsia="SimSun" w:hAnsi="Calibri" w:cs="SimHe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E4133"/>
    <w:pPr>
      <w:jc w:val="left"/>
    </w:pPr>
    <w:rPr>
      <w:rFonts w:cs="Times New Roman"/>
      <w:szCs w:val="24"/>
    </w:rPr>
  </w:style>
  <w:style w:type="paragraph" w:styleId="a4">
    <w:name w:val="Plain Text"/>
    <w:basedOn w:val="a"/>
    <w:link w:val="Char0"/>
    <w:qFormat/>
    <w:rsid w:val="00DE4133"/>
    <w:rPr>
      <w:sz w:val="24"/>
    </w:rPr>
  </w:style>
  <w:style w:type="paragraph" w:styleId="a5">
    <w:name w:val="Balloon Text"/>
    <w:basedOn w:val="a"/>
    <w:link w:val="Char1"/>
    <w:semiHidden/>
    <w:unhideWhenUsed/>
    <w:qFormat/>
    <w:rsid w:val="00DE4133"/>
    <w:rPr>
      <w:sz w:val="18"/>
      <w:szCs w:val="18"/>
    </w:rPr>
  </w:style>
  <w:style w:type="paragraph" w:styleId="a6">
    <w:name w:val="footer"/>
    <w:basedOn w:val="a"/>
    <w:link w:val="Char2"/>
    <w:uiPriority w:val="99"/>
    <w:unhideWhenUsed/>
    <w:qFormat/>
    <w:rsid w:val="00DE413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E413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DE4133"/>
    <w:pPr>
      <w:spacing w:beforeAutospacing="1" w:afterAutospacing="1"/>
      <w:jc w:val="left"/>
    </w:pPr>
    <w:rPr>
      <w:rFonts w:ascii="Times New Roman" w:hAnsi="Times New Roman" w:cs="Times New Roman"/>
      <w:kern w:val="0"/>
      <w:sz w:val="24"/>
      <w:szCs w:val="24"/>
    </w:rPr>
  </w:style>
  <w:style w:type="paragraph" w:styleId="a9">
    <w:name w:val="annotation subject"/>
    <w:basedOn w:val="a3"/>
    <w:next w:val="a3"/>
    <w:link w:val="Char4"/>
    <w:semiHidden/>
    <w:unhideWhenUsed/>
    <w:qFormat/>
    <w:rsid w:val="00DE4133"/>
    <w:rPr>
      <w:rFonts w:cs="SimHei"/>
      <w:b/>
      <w:bCs/>
      <w:szCs w:val="22"/>
    </w:rPr>
  </w:style>
  <w:style w:type="table" w:styleId="aa">
    <w:name w:val="Table Grid"/>
    <w:basedOn w:val="a1"/>
    <w:uiPriority w:val="59"/>
    <w:qFormat/>
    <w:rsid w:val="00DE4133"/>
    <w:rPr>
      <w:rFonts w:ascii="Calibri" w:eastAsia="Microsoft YaHe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unhideWhenUsed/>
    <w:qFormat/>
    <w:rsid w:val="00DE4133"/>
    <w:rPr>
      <w:sz w:val="21"/>
      <w:szCs w:val="21"/>
    </w:rPr>
  </w:style>
  <w:style w:type="paragraph" w:customStyle="1" w:styleId="1">
    <w:name w:val="列出段落1"/>
    <w:basedOn w:val="a"/>
    <w:uiPriority w:val="34"/>
    <w:qFormat/>
    <w:rsid w:val="00DE4133"/>
    <w:pPr>
      <w:ind w:firstLineChars="200" w:firstLine="420"/>
    </w:pPr>
  </w:style>
  <w:style w:type="paragraph" w:customStyle="1" w:styleId="Style43">
    <w:name w:val="_Style 43"/>
    <w:basedOn w:val="a"/>
    <w:qFormat/>
    <w:rsid w:val="00DE4133"/>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3">
    <w:name w:val="页眉 Char"/>
    <w:basedOn w:val="a0"/>
    <w:link w:val="a7"/>
    <w:uiPriority w:val="99"/>
    <w:semiHidden/>
    <w:qFormat/>
    <w:rsid w:val="00DE4133"/>
    <w:rPr>
      <w:sz w:val="18"/>
      <w:szCs w:val="18"/>
    </w:rPr>
  </w:style>
  <w:style w:type="character" w:customStyle="1" w:styleId="Char2">
    <w:name w:val="页脚 Char"/>
    <w:basedOn w:val="a0"/>
    <w:link w:val="a6"/>
    <w:uiPriority w:val="99"/>
    <w:semiHidden/>
    <w:qFormat/>
    <w:rsid w:val="00DE4133"/>
    <w:rPr>
      <w:sz w:val="18"/>
      <w:szCs w:val="18"/>
    </w:rPr>
  </w:style>
  <w:style w:type="character" w:customStyle="1" w:styleId="Char0">
    <w:name w:val="纯文本 Char"/>
    <w:basedOn w:val="a0"/>
    <w:link w:val="a4"/>
    <w:qFormat/>
    <w:rsid w:val="00DE4133"/>
    <w:rPr>
      <w:rFonts w:eastAsia="SimSun"/>
      <w:sz w:val="24"/>
    </w:rPr>
  </w:style>
  <w:style w:type="paragraph" w:customStyle="1" w:styleId="Default">
    <w:name w:val="Default"/>
    <w:qFormat/>
    <w:rsid w:val="00DE4133"/>
    <w:pPr>
      <w:widowControl w:val="0"/>
      <w:autoSpaceDE w:val="0"/>
      <w:autoSpaceDN w:val="0"/>
      <w:adjustRightInd w:val="0"/>
    </w:pPr>
    <w:rPr>
      <w:rFonts w:ascii="SimSun" w:eastAsia="SimSun" w:hAnsiTheme="minorHAnsi" w:cs="SimSun"/>
      <w:color w:val="000000"/>
      <w:sz w:val="24"/>
      <w:szCs w:val="24"/>
    </w:rPr>
  </w:style>
  <w:style w:type="character" w:customStyle="1" w:styleId="Char">
    <w:name w:val="批注文字 Char"/>
    <w:basedOn w:val="a0"/>
    <w:link w:val="a3"/>
    <w:uiPriority w:val="99"/>
    <w:qFormat/>
    <w:rsid w:val="00DE4133"/>
    <w:rPr>
      <w:rFonts w:ascii="Calibri" w:hAnsi="Calibri"/>
      <w:kern w:val="2"/>
      <w:sz w:val="21"/>
      <w:szCs w:val="24"/>
    </w:rPr>
  </w:style>
  <w:style w:type="character" w:customStyle="1" w:styleId="Char1">
    <w:name w:val="批注框文本 Char"/>
    <w:basedOn w:val="a0"/>
    <w:link w:val="a5"/>
    <w:semiHidden/>
    <w:qFormat/>
    <w:rsid w:val="00DE4133"/>
    <w:rPr>
      <w:rFonts w:ascii="Calibri" w:hAnsi="Calibri" w:cs="SimHei"/>
      <w:kern w:val="2"/>
      <w:sz w:val="18"/>
      <w:szCs w:val="18"/>
    </w:rPr>
  </w:style>
  <w:style w:type="character" w:customStyle="1" w:styleId="Char4">
    <w:name w:val="批注主题 Char"/>
    <w:basedOn w:val="Char"/>
    <w:link w:val="a9"/>
    <w:semiHidden/>
    <w:qFormat/>
    <w:rsid w:val="00DE4133"/>
    <w:rPr>
      <w:rFonts w:cs="SimHei"/>
      <w:b/>
      <w:bCs/>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9009F-30EF-4CAA-BD87-AEB9F8C3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8</Pages>
  <Words>525</Words>
  <Characters>2996</Characters>
  <Application>Microsoft Office Word</Application>
  <DocSecurity>0</DocSecurity>
  <Lines>24</Lines>
  <Paragraphs>7</Paragraphs>
  <ScaleCrop>false</ScaleCrop>
  <Company>china</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鄢陵县公共资源交易中心:梁淑霞</cp:lastModifiedBy>
  <cp:revision>606</cp:revision>
  <cp:lastPrinted>2019-08-07T07:51:00Z</cp:lastPrinted>
  <dcterms:created xsi:type="dcterms:W3CDTF">2018-02-01T01:23:00Z</dcterms:created>
  <dcterms:modified xsi:type="dcterms:W3CDTF">2019-08-09T08:05:00Z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