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60" w:rsidRDefault="00303B60">
      <w:pPr>
        <w:ind w:firstLineChars="300" w:firstLine="1325"/>
        <w:rPr>
          <w:rFonts w:asciiTheme="majorEastAsia" w:eastAsiaTheme="majorEastAsia" w:hAnsiTheme="majorEastAsia" w:cstheme="majorEastAsia"/>
          <w:b/>
          <w:bCs/>
          <w:sz w:val="44"/>
          <w:szCs w:val="44"/>
        </w:rPr>
      </w:pPr>
    </w:p>
    <w:p w:rsidR="00303B60" w:rsidRDefault="008B34EF">
      <w:pPr>
        <w:spacing w:line="60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许昌经济技术开发投资有限公司</w:t>
      </w:r>
    </w:p>
    <w:p w:rsidR="00303B60" w:rsidRDefault="0054786B">
      <w:pPr>
        <w:spacing w:line="60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w:t>
      </w:r>
      <w:r w:rsidR="008B34EF">
        <w:rPr>
          <w:rFonts w:asciiTheme="majorEastAsia" w:eastAsiaTheme="majorEastAsia" w:hAnsiTheme="majorEastAsia" w:cstheme="majorEastAsia" w:hint="eastAsia"/>
          <w:b/>
          <w:bCs/>
          <w:sz w:val="44"/>
          <w:szCs w:val="44"/>
        </w:rPr>
        <w:t>藏红花育种基地及回购项目</w:t>
      </w:r>
      <w:r>
        <w:rPr>
          <w:rFonts w:asciiTheme="majorEastAsia" w:eastAsiaTheme="majorEastAsia" w:hAnsiTheme="majorEastAsia" w:cstheme="majorEastAsia" w:hint="eastAsia"/>
          <w:b/>
          <w:bCs/>
          <w:sz w:val="44"/>
          <w:szCs w:val="44"/>
        </w:rPr>
        <w:t>”</w:t>
      </w:r>
    </w:p>
    <w:p w:rsidR="00303B60" w:rsidRDefault="00303B60">
      <w:pPr>
        <w:rPr>
          <w:rFonts w:ascii="微软简隶书" w:eastAsia="微软简隶书"/>
          <w:u w:val="single"/>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54786B">
      <w:pPr>
        <w:jc w:val="center"/>
        <w:rPr>
          <w:rFonts w:asciiTheme="majorEastAsia" w:eastAsiaTheme="majorEastAsia" w:hAnsiTheme="majorEastAsia" w:cstheme="majorEastAsia"/>
          <w:b/>
          <w:w w:val="90"/>
          <w:sz w:val="120"/>
          <w:szCs w:val="120"/>
        </w:rPr>
      </w:pPr>
      <w:bookmarkStart w:id="0" w:name="_GoBack"/>
      <w:r>
        <w:rPr>
          <w:rFonts w:asciiTheme="majorEastAsia" w:eastAsiaTheme="majorEastAsia" w:hAnsiTheme="majorEastAsia" w:cstheme="majorEastAsia" w:hint="eastAsia"/>
          <w:b/>
          <w:w w:val="90"/>
          <w:sz w:val="120"/>
          <w:szCs w:val="120"/>
        </w:rPr>
        <w:t>招标文件</w:t>
      </w:r>
    </w:p>
    <w:bookmarkEnd w:id="0"/>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微软简隶书" w:eastAsia="微软简隶书"/>
        </w:rPr>
      </w:pPr>
    </w:p>
    <w:p w:rsidR="00303B60" w:rsidRDefault="00303B60">
      <w:pPr>
        <w:rPr>
          <w:rFonts w:asciiTheme="majorEastAsia" w:eastAsiaTheme="majorEastAsia" w:hAnsiTheme="majorEastAsia" w:cstheme="majorEastAsia"/>
          <w:b/>
          <w:bCs/>
          <w:sz w:val="36"/>
          <w:szCs w:val="36"/>
        </w:rPr>
      </w:pPr>
    </w:p>
    <w:p w:rsidR="00303B60" w:rsidRDefault="0054786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00E00F27">
        <w:rPr>
          <w:rFonts w:asciiTheme="majorEastAsia" w:eastAsiaTheme="majorEastAsia" w:hAnsiTheme="majorEastAsia" w:cstheme="majorEastAsia" w:hint="eastAsia"/>
          <w:b/>
          <w:bCs/>
          <w:sz w:val="36"/>
          <w:szCs w:val="36"/>
        </w:rPr>
        <w:t>GZCG-G2019007</w:t>
      </w:r>
      <w:r w:rsidR="00C310F4">
        <w:rPr>
          <w:rFonts w:asciiTheme="majorEastAsia" w:eastAsiaTheme="majorEastAsia" w:hAnsiTheme="majorEastAsia" w:cstheme="majorEastAsia" w:hint="eastAsia"/>
          <w:b/>
          <w:bCs/>
          <w:sz w:val="36"/>
          <w:szCs w:val="36"/>
        </w:rPr>
        <w:t>号</w:t>
      </w:r>
    </w:p>
    <w:p w:rsidR="00303B60" w:rsidRDefault="0054786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8B34EF">
        <w:rPr>
          <w:rFonts w:asciiTheme="majorEastAsia" w:eastAsiaTheme="majorEastAsia" w:hAnsiTheme="majorEastAsia" w:cstheme="majorEastAsia" w:hint="eastAsia"/>
          <w:b/>
          <w:bCs/>
          <w:sz w:val="36"/>
          <w:szCs w:val="36"/>
        </w:rPr>
        <w:t>许昌经济技术开发投资有限公司</w:t>
      </w:r>
    </w:p>
    <w:p w:rsidR="00303B60" w:rsidRDefault="0054786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8B34EF">
        <w:rPr>
          <w:rFonts w:asciiTheme="majorEastAsia" w:eastAsiaTheme="majorEastAsia" w:hAnsiTheme="majorEastAsia" w:cstheme="majorEastAsia" w:hint="eastAsia"/>
          <w:b/>
          <w:bCs/>
          <w:sz w:val="36"/>
          <w:szCs w:val="36"/>
        </w:rPr>
        <w:t>河南远大建设工程管理有限公司</w:t>
      </w:r>
    </w:p>
    <w:p w:rsidR="00303B60" w:rsidRDefault="0054786B">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sz w:val="36"/>
          <w:szCs w:val="36"/>
        </w:rPr>
        <w:t>二〇一九年</w:t>
      </w:r>
      <w:r w:rsidR="00885D65">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54786B">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招标文件目录</w:t>
      </w:r>
    </w:p>
    <w:p w:rsidR="00303B60" w:rsidRDefault="00303B6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03B60" w:rsidRDefault="005478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03B60" w:rsidRDefault="005478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03B60" w:rsidRDefault="005478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03B60" w:rsidRDefault="005478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03B60" w:rsidRDefault="005478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03B60" w:rsidRDefault="005478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03B60" w:rsidRDefault="005478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03B60" w:rsidRDefault="005478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03B60" w:rsidRDefault="00303B6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03B60" w:rsidRDefault="00303B60">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303B60" w:rsidRDefault="0054786B">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303B60" w:rsidRDefault="0054786B">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8B34EF">
        <w:rPr>
          <w:rFonts w:asciiTheme="minorEastAsia" w:eastAsiaTheme="minorEastAsia" w:hAnsiTheme="minorEastAsia" w:cs="仿宋_GB2312" w:hint="eastAsia"/>
          <w:shd w:val="clear" w:color="auto" w:fill="FFFFFF"/>
        </w:rPr>
        <w:t>藏红花育种基地及回购项目</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E00F27">
        <w:rPr>
          <w:rFonts w:asciiTheme="minorEastAsia" w:eastAsiaTheme="minorEastAsia" w:hAnsiTheme="minorEastAsia" w:cs="仿宋_GB2312" w:hint="eastAsia"/>
          <w:shd w:val="clear" w:color="auto" w:fill="FFFFFF"/>
        </w:rPr>
        <w:t>GZCG-G2019007</w:t>
      </w:r>
      <w:r w:rsidR="00C310F4">
        <w:rPr>
          <w:rFonts w:asciiTheme="minorEastAsia" w:eastAsiaTheme="minorEastAsia" w:hAnsiTheme="minorEastAsia" w:cs="仿宋_GB2312" w:hint="eastAsia"/>
          <w:shd w:val="clear" w:color="auto" w:fill="FFFFFF"/>
        </w:rPr>
        <w:t>号</w:t>
      </w:r>
      <w:r>
        <w:rPr>
          <w:rFonts w:asciiTheme="minorEastAsia" w:eastAsiaTheme="minorEastAsia" w:hAnsiTheme="minorEastAsia" w:cs="仿宋_GB2312" w:hint="eastAsia"/>
          <w:shd w:val="clear" w:color="auto" w:fill="FFFFFF"/>
        </w:rPr>
        <w:t xml:space="preserve">    </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824D9B" w:rsidRPr="00824D9B">
        <w:rPr>
          <w:rFonts w:asciiTheme="minorEastAsia" w:eastAsiaTheme="minorEastAsia" w:hAnsiTheme="minorEastAsia" w:cs="仿宋_GB2312" w:hint="eastAsia"/>
          <w:shd w:val="clear" w:color="auto" w:fill="FFFFFF"/>
        </w:rPr>
        <w:t>藏红花育种基地</w:t>
      </w:r>
      <w:r w:rsidR="00824D9B">
        <w:rPr>
          <w:rFonts w:asciiTheme="minorEastAsia" w:eastAsiaTheme="minorEastAsia" w:hAnsiTheme="minorEastAsia" w:cs="仿宋_GB2312" w:hint="eastAsia"/>
          <w:shd w:val="clear" w:color="auto" w:fill="FFFFFF"/>
        </w:rPr>
        <w:t>建设</w:t>
      </w:r>
      <w:r w:rsidR="00824D9B" w:rsidRPr="00824D9B">
        <w:rPr>
          <w:rFonts w:asciiTheme="minorEastAsia" w:eastAsiaTheme="minorEastAsia" w:hAnsiTheme="minorEastAsia" w:cs="仿宋_GB2312" w:hint="eastAsia"/>
          <w:shd w:val="clear" w:color="auto" w:fill="FFFFFF"/>
        </w:rPr>
        <w:t>及回购</w:t>
      </w:r>
      <w:r w:rsidR="00824D9B">
        <w:rPr>
          <w:rFonts w:asciiTheme="minorEastAsia" w:eastAsiaTheme="minorEastAsia" w:hAnsiTheme="minorEastAsia" w:cs="仿宋_GB2312" w:hint="eastAsia"/>
          <w:shd w:val="clear" w:color="auto" w:fill="FFFFFF"/>
        </w:rPr>
        <w:t>，包括种球、</w:t>
      </w:r>
      <w:r w:rsidR="00824D9B" w:rsidRPr="00824D9B">
        <w:rPr>
          <w:rFonts w:asciiTheme="minorEastAsia" w:eastAsiaTheme="minorEastAsia" w:hAnsiTheme="minorEastAsia" w:cs="仿宋_GB2312" w:hint="eastAsia"/>
          <w:shd w:val="clear" w:color="auto" w:fill="FFFFFF"/>
        </w:rPr>
        <w:t>土壤综合改良</w:t>
      </w:r>
      <w:r w:rsidR="00824D9B">
        <w:rPr>
          <w:rFonts w:asciiTheme="minorEastAsia" w:eastAsiaTheme="minorEastAsia" w:hAnsiTheme="minorEastAsia" w:cs="仿宋_GB2312" w:hint="eastAsia"/>
          <w:shd w:val="clear" w:color="auto" w:fill="FFFFFF"/>
        </w:rPr>
        <w:t>、种植、养护、花丝种球采摘及加工、回购等</w:t>
      </w:r>
      <w:r w:rsidR="00A9115A">
        <w:rPr>
          <w:rFonts w:asciiTheme="minorEastAsia" w:eastAsiaTheme="minorEastAsia" w:hAnsiTheme="minorEastAsia" w:cs="仿宋_GB2312" w:hint="eastAsia"/>
          <w:shd w:val="clear" w:color="auto" w:fill="FFFFFF"/>
        </w:rPr>
        <w:t>所有相关</w:t>
      </w:r>
      <w:r w:rsidR="00824D9B">
        <w:rPr>
          <w:rFonts w:asciiTheme="minorEastAsia" w:eastAsiaTheme="minorEastAsia" w:hAnsiTheme="minorEastAsia" w:cs="仿宋_GB2312" w:hint="eastAsia"/>
          <w:shd w:val="clear" w:color="auto" w:fill="FFFFFF"/>
        </w:rPr>
        <w:t>手续、材料、</w:t>
      </w:r>
      <w:r w:rsidR="00A9115A">
        <w:rPr>
          <w:rFonts w:asciiTheme="minorEastAsia" w:eastAsiaTheme="minorEastAsia" w:hAnsiTheme="minorEastAsia" w:cs="仿宋_GB2312" w:hint="eastAsia"/>
          <w:shd w:val="clear" w:color="auto" w:fill="FFFFFF"/>
        </w:rPr>
        <w:t>实施、</w:t>
      </w:r>
      <w:r w:rsidR="00824D9B">
        <w:rPr>
          <w:rFonts w:asciiTheme="minorEastAsia" w:eastAsiaTheme="minorEastAsia" w:hAnsiTheme="minorEastAsia" w:cs="仿宋_GB2312" w:hint="eastAsia"/>
          <w:shd w:val="clear" w:color="auto" w:fill="FFFFFF"/>
        </w:rPr>
        <w:t>人工等内容</w:t>
      </w:r>
      <w:r>
        <w:rPr>
          <w:rFonts w:asciiTheme="minorEastAsia" w:eastAsiaTheme="minorEastAsia" w:hAnsiTheme="minorEastAsia" w:cs="仿宋_GB2312" w:hint="eastAsia"/>
          <w:shd w:val="clear" w:color="auto" w:fill="FFFFFF"/>
        </w:rPr>
        <w:t>。</w:t>
      </w:r>
    </w:p>
    <w:p w:rsidR="00303B60" w:rsidRDefault="0054786B" w:rsidP="00D1430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D14309" w:rsidRPr="00D14309">
        <w:rPr>
          <w:rFonts w:asciiTheme="minorEastAsia" w:eastAsiaTheme="minorEastAsia" w:hAnsiTheme="minorEastAsia" w:cs="仿宋_GB2312"/>
          <w:shd w:val="clear" w:color="auto" w:fill="FFFFFF"/>
        </w:rPr>
        <w:t>4110880.00</w:t>
      </w:r>
      <w:r>
        <w:rPr>
          <w:rFonts w:asciiTheme="minorEastAsia" w:eastAsiaTheme="minorEastAsia" w:hAnsiTheme="minorEastAsia" w:cs="仿宋_GB2312" w:hint="eastAsia"/>
          <w:shd w:val="clear" w:color="auto" w:fill="FFFFFF"/>
        </w:rPr>
        <w:t>元</w:t>
      </w:r>
    </w:p>
    <w:p w:rsidR="006962B9"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w:t>
      </w:r>
      <w:r w:rsidR="006962B9" w:rsidRPr="006962B9">
        <w:rPr>
          <w:rFonts w:asciiTheme="minorEastAsia" w:eastAsiaTheme="minorEastAsia" w:hAnsiTheme="minorEastAsia" w:cs="仿宋_GB2312" w:hint="eastAsia"/>
          <w:shd w:val="clear" w:color="auto" w:fill="FFFFFF"/>
        </w:rPr>
        <w:t>资金来源：企业自筹</w:t>
      </w:r>
    </w:p>
    <w:p w:rsidR="00303B60" w:rsidRDefault="006962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w:t>
      </w:r>
      <w:r w:rsidR="0054786B">
        <w:rPr>
          <w:rFonts w:asciiTheme="minorEastAsia" w:eastAsiaTheme="minorEastAsia" w:hAnsiTheme="minorEastAsia" w:cs="仿宋_GB2312" w:hint="eastAsia"/>
          <w:shd w:val="clear" w:color="auto" w:fill="FFFFFF"/>
        </w:rPr>
        <w:t>服务时间 ：自合同签订之日起</w:t>
      </w:r>
      <w:r w:rsidR="00824D9B">
        <w:rPr>
          <w:rFonts w:asciiTheme="minorEastAsia" w:eastAsiaTheme="minorEastAsia" w:hAnsiTheme="minorEastAsia" w:cs="仿宋_GB2312" w:hint="eastAsia"/>
          <w:shd w:val="clear" w:color="auto" w:fill="FFFFFF"/>
        </w:rPr>
        <w:t>一</w:t>
      </w:r>
      <w:r w:rsidR="0054786B">
        <w:rPr>
          <w:rFonts w:asciiTheme="minorEastAsia" w:eastAsiaTheme="minorEastAsia" w:hAnsiTheme="minorEastAsia" w:cs="仿宋_GB2312" w:hint="eastAsia"/>
          <w:shd w:val="clear" w:color="auto" w:fill="FFFFFF"/>
        </w:rPr>
        <w:t>年</w:t>
      </w:r>
    </w:p>
    <w:p w:rsidR="00303B60" w:rsidRDefault="006962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w:t>
      </w:r>
      <w:r w:rsidR="0054786B">
        <w:rPr>
          <w:rFonts w:asciiTheme="minorEastAsia" w:eastAsiaTheme="minorEastAsia" w:hAnsiTheme="minorEastAsia" w:cs="仿宋_GB2312" w:hint="eastAsia"/>
          <w:shd w:val="clear" w:color="auto" w:fill="FFFFFF"/>
        </w:rPr>
        <w:t>交付（服务、完工）地点：</w:t>
      </w:r>
      <w:r w:rsidR="00824D9B">
        <w:rPr>
          <w:rFonts w:asciiTheme="minorEastAsia" w:eastAsiaTheme="minorEastAsia" w:hAnsiTheme="minorEastAsia" w:cs="仿宋_GB2312" w:hint="eastAsia"/>
          <w:shd w:val="clear" w:color="auto" w:fill="FFFFFF"/>
        </w:rPr>
        <w:t>招标人指定地点</w:t>
      </w:r>
    </w:p>
    <w:p w:rsidR="00303B60" w:rsidRDefault="006962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w:t>
      </w:r>
      <w:r w:rsidR="0054786B">
        <w:rPr>
          <w:rFonts w:asciiTheme="minorEastAsia" w:eastAsiaTheme="minorEastAsia" w:hAnsiTheme="minorEastAsia" w:cs="仿宋_GB2312" w:hint="eastAsia"/>
          <w:shd w:val="clear" w:color="auto" w:fill="FFFFFF"/>
        </w:rPr>
        <w:t>进口产品：不允许</w:t>
      </w:r>
    </w:p>
    <w:p w:rsidR="00303B60" w:rsidRDefault="006962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（十）</w:t>
      </w:r>
      <w:r w:rsidR="0054786B">
        <w:rPr>
          <w:rFonts w:asciiTheme="minorEastAsia" w:eastAsiaTheme="minorEastAsia" w:hAnsiTheme="minorEastAsia" w:cs="仿宋_GB2312" w:hint="eastAsia"/>
          <w:shd w:val="clear" w:color="auto" w:fill="FFFFFF"/>
        </w:rPr>
        <w:t>分包：不允许</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（一）具备《政府采购法》第二十二条第一款规定条件并提供相关材料。</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（三）本次招标不接受联合体投标。</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（四）根据采购项目特殊要求，规定投标人的特定条件：</w:t>
      </w:r>
      <w:r w:rsidR="006F4279">
        <w:rPr>
          <w:rFonts w:asciiTheme="minorEastAsia" w:eastAsiaTheme="minorEastAsia" w:hAnsiTheme="minorEastAsia" w:cs="仿宋_GB2312" w:hint="eastAsia"/>
          <w:shd w:val="clear" w:color="auto" w:fill="FFFFFF"/>
        </w:rPr>
        <w:t>经营范围包含农作物或花卉</w:t>
      </w:r>
      <w:r w:rsidR="00824D9B">
        <w:rPr>
          <w:rFonts w:asciiTheme="minorEastAsia" w:eastAsiaTheme="minorEastAsia" w:hAnsiTheme="minorEastAsia" w:cs="仿宋_GB2312" w:hint="eastAsia"/>
          <w:shd w:val="clear" w:color="auto" w:fill="FFFFFF"/>
        </w:rPr>
        <w:t>种植及销售。</w:t>
      </w:r>
    </w:p>
    <w:p w:rsidR="00303B60" w:rsidRDefault="00303B60">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p>
    <w:p w:rsidR="00303B60" w:rsidRDefault="0054786B">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eastAsiaTheme="minorEastAsia" w:hAnsiTheme="minorEastAsia" w:cs="黑体" w:hint="eastAsia"/>
          <w:b/>
          <w:bCs/>
          <w:shd w:val="clear" w:color="auto" w:fill="FFFFFF"/>
        </w:rPr>
        <w:lastRenderedPageBreak/>
        <w:t>四、招标文件的获取</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网上下载招标文件</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2、在投标截止时间前均可登录【全国公共资源交易平台（河南省·许昌市）】“投标人/供应商登录”入口（http://221.14.6.70:8088/ggzy/）自行免费下载招标文件（详见“常见问题解答-交易系统操作手册”）。</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（一）投标截止及开标时间：2019年</w:t>
      </w:r>
      <w:r w:rsidR="00824D9B">
        <w:rPr>
          <w:rFonts w:asciiTheme="minorEastAsia" w:eastAsiaTheme="minorEastAsia" w:hAnsiTheme="minorEastAsia" w:cs="仿宋_GB2312" w:hint="eastAsia"/>
        </w:rPr>
        <w:t xml:space="preserve"> </w:t>
      </w:r>
      <w:r w:rsidR="007461AD">
        <w:rPr>
          <w:rFonts w:asciiTheme="minorEastAsia" w:eastAsiaTheme="minorEastAsia" w:hAnsiTheme="minorEastAsia" w:cs="仿宋_GB2312" w:hint="eastAsia"/>
        </w:rPr>
        <w:t>8</w:t>
      </w:r>
      <w:r w:rsidR="00824D9B">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月</w:t>
      </w:r>
      <w:r w:rsidR="00824D9B">
        <w:rPr>
          <w:rFonts w:asciiTheme="minorEastAsia" w:eastAsiaTheme="minorEastAsia" w:hAnsiTheme="minorEastAsia" w:cs="仿宋_GB2312" w:hint="eastAsia"/>
        </w:rPr>
        <w:t xml:space="preserve"> </w:t>
      </w:r>
      <w:r w:rsidR="007461AD">
        <w:rPr>
          <w:rFonts w:asciiTheme="minorEastAsia" w:eastAsiaTheme="minorEastAsia" w:hAnsiTheme="minorEastAsia" w:cs="仿宋_GB2312" w:hint="eastAsia"/>
        </w:rPr>
        <w:t>6</w:t>
      </w:r>
      <w:r w:rsidR="00824D9B">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日</w:t>
      </w:r>
      <w:r w:rsidR="00824D9B">
        <w:rPr>
          <w:rFonts w:asciiTheme="minorEastAsia" w:eastAsiaTheme="minorEastAsia" w:hAnsiTheme="minorEastAsia" w:cs="仿宋_GB2312" w:hint="eastAsia"/>
        </w:rPr>
        <w:t xml:space="preserve"> </w:t>
      </w:r>
      <w:r w:rsidR="007461AD">
        <w:rPr>
          <w:rFonts w:asciiTheme="minorEastAsia" w:eastAsiaTheme="minorEastAsia" w:hAnsiTheme="minorEastAsia" w:cs="仿宋_GB2312" w:hint="eastAsia"/>
        </w:rPr>
        <w:t>8</w:t>
      </w:r>
      <w:r w:rsidR="00824D9B">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时</w:t>
      </w:r>
      <w:r w:rsidR="00824D9B">
        <w:rPr>
          <w:rFonts w:asciiTheme="minorEastAsia" w:eastAsiaTheme="minorEastAsia" w:hAnsiTheme="minorEastAsia" w:cs="仿宋_GB2312" w:hint="eastAsia"/>
        </w:rPr>
        <w:t xml:space="preserve"> </w:t>
      </w:r>
      <w:r w:rsidR="007461AD">
        <w:rPr>
          <w:rFonts w:asciiTheme="minorEastAsia" w:eastAsiaTheme="minorEastAsia" w:hAnsiTheme="minorEastAsia" w:cs="仿宋_GB2312" w:hint="eastAsia"/>
        </w:rPr>
        <w:t>30</w:t>
      </w:r>
      <w:r w:rsidR="00824D9B">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分（北京时间），逾期提交或不符合规定的投标文件不予接受。</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7461AD">
        <w:rPr>
          <w:rFonts w:asciiTheme="minorEastAsia" w:eastAsiaTheme="minorEastAsia" w:hAnsiTheme="minorEastAsia" w:cs="仿宋_GB2312" w:hint="eastAsia"/>
        </w:rPr>
        <w:t>二</w:t>
      </w:r>
      <w:r>
        <w:rPr>
          <w:rFonts w:asciiTheme="minorEastAsia" w:eastAsiaTheme="minorEastAsia" w:hAnsiTheme="minorEastAsia" w:cs="仿宋_GB2312" w:hint="eastAsia"/>
        </w:rPr>
        <w:t>室。</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303B60" w:rsidRDefault="0054786B">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六、本次招标公告同时在《中国政府采购网》、《河南省政府采购网》、《全国公共资源交易平台（河南省·许昌市）》发布。</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303B60" w:rsidRDefault="0054786B">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采购人：</w:t>
      </w:r>
      <w:r w:rsidR="008B34EF">
        <w:rPr>
          <w:rFonts w:ascii="宋体" w:hAnsi="宋体" w:cs="仿宋_GB2312" w:hint="eastAsia"/>
        </w:rPr>
        <w:t>许昌经济技术开发投资有限公司</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 址：河南省许昌市</w:t>
      </w:r>
      <w:r w:rsidR="006962B9">
        <w:rPr>
          <w:rFonts w:ascii="宋体" w:hAnsi="宋体" w:cs="仿宋_GB2312" w:hint="eastAsia"/>
        </w:rPr>
        <w:t>瑞祥路开发区管委会大楼</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w:t>
      </w:r>
      <w:r w:rsidR="006962B9">
        <w:rPr>
          <w:rFonts w:ascii="宋体" w:hAnsi="宋体" w:cs="仿宋_GB2312" w:hint="eastAsia"/>
        </w:rPr>
        <w:t>杨</w:t>
      </w:r>
      <w:r>
        <w:rPr>
          <w:rFonts w:ascii="宋体" w:hAnsi="宋体" w:cs="仿宋_GB2312" w:hint="eastAsia"/>
        </w:rPr>
        <w:t xml:space="preserve">先生           </w:t>
      </w:r>
      <w:r>
        <w:rPr>
          <w:rFonts w:ascii="宋体" w:hAnsi="宋体" w:cs="仿宋_GB2312" w:hint="eastAsia"/>
        </w:rPr>
        <w:tab/>
        <w:t>联系电话：</w:t>
      </w:r>
      <w:r w:rsidR="006962B9" w:rsidRPr="006962B9">
        <w:rPr>
          <w:rFonts w:ascii="宋体" w:hAnsi="宋体" w:cs="仿宋_GB2312"/>
        </w:rPr>
        <w:t>130903742358</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lastRenderedPageBreak/>
        <w:t>代理机构：</w:t>
      </w:r>
      <w:r w:rsidR="008B34EF">
        <w:rPr>
          <w:rFonts w:ascii="宋体" w:hAnsi="宋体" w:cs="仿宋_GB2312" w:hint="eastAsia"/>
        </w:rPr>
        <w:t>河南远大建设工程管理有限公司</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 址：许昌市</w:t>
      </w:r>
      <w:r w:rsidR="006962B9">
        <w:rPr>
          <w:rFonts w:ascii="宋体" w:hAnsi="宋体" w:cs="仿宋_GB2312" w:hint="eastAsia"/>
        </w:rPr>
        <w:t>智慧大道</w:t>
      </w:r>
      <w:r w:rsidR="006962B9" w:rsidRPr="006962B9">
        <w:rPr>
          <w:rFonts w:ascii="宋体" w:hAnsi="宋体" w:cs="仿宋_GB2312" w:hint="eastAsia"/>
        </w:rPr>
        <w:t>汇通商务苑D幢5层</w:t>
      </w:r>
    </w:p>
    <w:p w:rsidR="00303B60" w:rsidRDefault="0054786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联系人：侯先生              联系电话：13080155505</w:t>
      </w:r>
    </w:p>
    <w:p w:rsidR="00303B60" w:rsidRDefault="00303B60">
      <w:pPr>
        <w:rPr>
          <w:rFonts w:asciiTheme="minorEastAsia" w:hAnsiTheme="minorEastAsia"/>
          <w:sz w:val="24"/>
          <w:szCs w:val="24"/>
        </w:rPr>
      </w:pPr>
    </w:p>
    <w:p w:rsidR="00303B60" w:rsidRDefault="00303B60">
      <w:pPr>
        <w:rPr>
          <w:rFonts w:asciiTheme="minorEastAsia" w:hAnsiTheme="minorEastAsia" w:cs="仿宋_GB2312"/>
          <w:sz w:val="24"/>
          <w:szCs w:val="24"/>
          <w:shd w:val="clear" w:color="auto" w:fill="FFFFFF"/>
        </w:rPr>
      </w:pPr>
    </w:p>
    <w:p w:rsidR="00303B60" w:rsidRDefault="008B34EF" w:rsidP="006962B9">
      <w:pPr>
        <w:pStyle w:val="ab"/>
        <w:widowControl/>
        <w:shd w:val="clear" w:color="auto" w:fill="FFFFFF"/>
        <w:spacing w:line="360" w:lineRule="auto"/>
        <w:ind w:leftChars="600" w:left="1260" w:firstLineChars="1650" w:firstLine="3960"/>
        <w:contextualSpacing/>
        <w:jc w:val="left"/>
        <w:rPr>
          <w:rFonts w:ascii="宋体" w:hAnsi="宋体" w:cs="仿宋_GB2312"/>
        </w:rPr>
      </w:pPr>
      <w:r>
        <w:rPr>
          <w:rFonts w:ascii="宋体" w:hAnsi="宋体" w:cs="仿宋_GB2312" w:hint="eastAsia"/>
        </w:rPr>
        <w:t>许昌经济技术开发投资有限公司</w:t>
      </w:r>
    </w:p>
    <w:p w:rsidR="00303B60" w:rsidRDefault="0054786B" w:rsidP="006962B9">
      <w:pPr>
        <w:pStyle w:val="ab"/>
        <w:widowControl/>
        <w:shd w:val="clear" w:color="auto" w:fill="FFFFFF"/>
        <w:spacing w:line="360" w:lineRule="auto"/>
        <w:ind w:leftChars="600" w:left="1260" w:firstLine="420"/>
        <w:contextualSpacing/>
        <w:jc w:val="left"/>
        <w:rPr>
          <w:rFonts w:ascii="宋体" w:hAnsi="宋体" w:cs="仿宋_GB2312"/>
        </w:rPr>
      </w:pPr>
      <w:r>
        <w:rPr>
          <w:rFonts w:ascii="宋体" w:hAnsi="宋体" w:cs="仿宋_GB2312" w:hint="eastAsia"/>
        </w:rPr>
        <w:t xml:space="preserve">                              </w:t>
      </w:r>
      <w:r w:rsidR="007461AD">
        <w:rPr>
          <w:rFonts w:ascii="宋体" w:hAnsi="宋体" w:cs="仿宋_GB2312" w:hint="eastAsia"/>
        </w:rPr>
        <w:t xml:space="preserve">    </w:t>
      </w:r>
      <w:r w:rsidR="006962B9">
        <w:rPr>
          <w:rFonts w:ascii="宋体" w:hAnsi="宋体" w:cs="仿宋_GB2312" w:hint="eastAsia"/>
        </w:rPr>
        <w:t>2019</w:t>
      </w:r>
      <w:r>
        <w:rPr>
          <w:rFonts w:ascii="宋体" w:hAnsi="宋体" w:cs="仿宋_GB2312" w:hint="eastAsia"/>
        </w:rPr>
        <w:t>年</w:t>
      </w:r>
      <w:r w:rsidR="007461AD">
        <w:rPr>
          <w:rFonts w:ascii="宋体" w:hAnsi="宋体" w:cs="仿宋_GB2312" w:hint="eastAsia"/>
        </w:rPr>
        <w:t xml:space="preserve"> 7</w:t>
      </w:r>
      <w:r>
        <w:rPr>
          <w:rFonts w:ascii="宋体" w:hAnsi="宋体" w:cs="仿宋_GB2312" w:hint="eastAsia"/>
        </w:rPr>
        <w:t>月</w:t>
      </w:r>
      <w:r w:rsidR="00E00F27">
        <w:rPr>
          <w:rFonts w:ascii="宋体" w:hAnsi="宋体" w:cs="仿宋_GB2312" w:hint="eastAsia"/>
        </w:rPr>
        <w:t xml:space="preserve"> 1</w:t>
      </w:r>
      <w:r w:rsidR="001C186C">
        <w:rPr>
          <w:rFonts w:ascii="宋体" w:hAnsi="宋体" w:cs="仿宋_GB2312" w:hint="eastAsia"/>
        </w:rPr>
        <w:t>5</w:t>
      </w:r>
      <w:r>
        <w:rPr>
          <w:rFonts w:ascii="宋体" w:hAnsi="宋体" w:cs="仿宋_GB2312" w:hint="eastAsia"/>
        </w:rPr>
        <w:t>日</w:t>
      </w:r>
    </w:p>
    <w:p w:rsidR="00303B60" w:rsidRDefault="00303B60">
      <w:pPr>
        <w:spacing w:line="360" w:lineRule="auto"/>
        <w:rPr>
          <w:rFonts w:hAnsi="宋体"/>
          <w:b/>
          <w:sz w:val="28"/>
          <w:szCs w:val="28"/>
        </w:rPr>
      </w:pPr>
    </w:p>
    <w:p w:rsidR="00303B60" w:rsidRDefault="0054786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03B60" w:rsidRDefault="0054786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3B60" w:rsidRDefault="00303B60" w:rsidP="005B11A7">
      <w:pPr>
        <w:pStyle w:val="ac"/>
        <w:ind w:firstLine="320"/>
        <w:rPr>
          <w:rFonts w:ascii="仿宋_GB2312" w:eastAsia="仿宋_GB2312"/>
          <w:b/>
          <w:sz w:val="32"/>
          <w:szCs w:val="32"/>
        </w:rPr>
      </w:pPr>
    </w:p>
    <w:p w:rsidR="00303B60" w:rsidRDefault="0054786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303B60" w:rsidRDefault="0054786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03B60" w:rsidRDefault="0054786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303B60" w:rsidRDefault="0054786B">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w:t>
      </w:r>
      <w:r>
        <w:rPr>
          <w:rFonts w:hAnsi="宋体" w:hint="eastAsia"/>
          <w:sz w:val="24"/>
          <w:szCs w:val="24"/>
        </w:rPr>
        <w:lastRenderedPageBreak/>
        <w:t>电子印章。</w:t>
      </w:r>
    </w:p>
    <w:p w:rsidR="00303B60" w:rsidRDefault="0054786B">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03B60" w:rsidRDefault="0054786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303B60" w:rsidRDefault="0054786B">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w:t>
      </w:r>
    </w:p>
    <w:p w:rsidR="00303B60" w:rsidRDefault="0054786B">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303B60" w:rsidRDefault="0054786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303B60" w:rsidRDefault="0054786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303B60" w:rsidRDefault="00303B60">
      <w:pPr>
        <w:autoSpaceDE w:val="0"/>
        <w:autoSpaceDN w:val="0"/>
        <w:adjustRightInd w:val="0"/>
        <w:spacing w:line="700" w:lineRule="exact"/>
        <w:ind w:firstLine="560"/>
        <w:rPr>
          <w:rFonts w:asciiTheme="minorEastAsia" w:hAnsiTheme="minorEastAsia" w:cs="仿宋_GB2312"/>
          <w:sz w:val="24"/>
          <w:szCs w:val="24"/>
        </w:rPr>
      </w:pPr>
    </w:p>
    <w:p w:rsidR="00303B60" w:rsidRDefault="00303B60">
      <w:pPr>
        <w:autoSpaceDE w:val="0"/>
        <w:autoSpaceDN w:val="0"/>
        <w:adjustRightInd w:val="0"/>
        <w:spacing w:line="700" w:lineRule="exact"/>
        <w:ind w:firstLine="560"/>
        <w:rPr>
          <w:rFonts w:asciiTheme="minorEastAsia" w:hAnsiTheme="minorEastAsia" w:cs="仿宋_GB2312"/>
          <w:sz w:val="24"/>
          <w:szCs w:val="24"/>
        </w:rPr>
      </w:pPr>
    </w:p>
    <w:p w:rsidR="00303B60" w:rsidRDefault="00303B60">
      <w:pPr>
        <w:autoSpaceDE w:val="0"/>
        <w:autoSpaceDN w:val="0"/>
        <w:adjustRightInd w:val="0"/>
        <w:spacing w:line="700" w:lineRule="exact"/>
        <w:ind w:firstLine="560"/>
        <w:rPr>
          <w:rFonts w:asciiTheme="minorEastAsia" w:hAnsiTheme="minorEastAsia" w:cs="仿宋_GB2312"/>
          <w:sz w:val="24"/>
          <w:szCs w:val="24"/>
        </w:rPr>
      </w:pPr>
    </w:p>
    <w:p w:rsidR="00303B60" w:rsidRDefault="00303B60">
      <w:pPr>
        <w:autoSpaceDE w:val="0"/>
        <w:autoSpaceDN w:val="0"/>
        <w:adjustRightInd w:val="0"/>
        <w:spacing w:line="700" w:lineRule="exact"/>
        <w:ind w:firstLine="560"/>
        <w:rPr>
          <w:rFonts w:asciiTheme="minorEastAsia" w:hAnsiTheme="minorEastAsia" w:cs="仿宋_GB2312"/>
          <w:sz w:val="24"/>
          <w:szCs w:val="24"/>
        </w:rPr>
      </w:pPr>
    </w:p>
    <w:p w:rsidR="00303B60" w:rsidRDefault="00303B60">
      <w:pPr>
        <w:autoSpaceDE w:val="0"/>
        <w:autoSpaceDN w:val="0"/>
        <w:adjustRightInd w:val="0"/>
        <w:spacing w:line="700" w:lineRule="exact"/>
        <w:ind w:firstLine="560"/>
        <w:rPr>
          <w:rFonts w:asciiTheme="minorEastAsia" w:hAnsiTheme="minorEastAsia" w:cs="仿宋_GB2312"/>
          <w:sz w:val="24"/>
          <w:szCs w:val="24"/>
        </w:rPr>
      </w:pPr>
    </w:p>
    <w:p w:rsidR="00303B60" w:rsidRDefault="0054786B">
      <w:pPr>
        <w:widowControl/>
        <w:jc w:val="left"/>
        <w:rPr>
          <w:rFonts w:asciiTheme="minorEastAsia" w:hAnsiTheme="minorEastAsia" w:cs="仿宋_GB2312"/>
          <w:sz w:val="24"/>
          <w:szCs w:val="24"/>
        </w:rPr>
      </w:pPr>
      <w:r>
        <w:rPr>
          <w:rFonts w:asciiTheme="minorEastAsia" w:hAnsiTheme="minorEastAsia" w:cs="仿宋_GB2312"/>
          <w:sz w:val="24"/>
          <w:szCs w:val="24"/>
        </w:rPr>
        <w:br w:type="page"/>
      </w:r>
    </w:p>
    <w:p w:rsidR="00303B60" w:rsidRDefault="0054786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303B60" w:rsidRDefault="00303B60">
      <w:pPr>
        <w:spacing w:line="360" w:lineRule="auto"/>
        <w:rPr>
          <w:rFonts w:asciiTheme="minorEastAsia" w:hAnsiTheme="minorEastAsia" w:cs="宋体"/>
          <w:b/>
          <w:kern w:val="0"/>
          <w:sz w:val="24"/>
          <w:szCs w:val="24"/>
        </w:rPr>
      </w:pPr>
    </w:p>
    <w:p w:rsidR="00303B60" w:rsidRDefault="0054786B">
      <w:pPr>
        <w:pStyle w:val="af1"/>
        <w:numPr>
          <w:ilvl w:val="0"/>
          <w:numId w:val="5"/>
        </w:numPr>
        <w:spacing w:line="360" w:lineRule="auto"/>
        <w:ind w:firstLineChars="0"/>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采购需求</w:t>
      </w:r>
    </w:p>
    <w:p w:rsidR="00303B60" w:rsidRDefault="0054786B" w:rsidP="001652E8">
      <w:pPr>
        <w:widowControl/>
        <w:spacing w:line="360" w:lineRule="auto"/>
        <w:ind w:firstLine="42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（一）本项目需实现的功能或者目标</w:t>
      </w:r>
    </w:p>
    <w:p w:rsidR="00303B60" w:rsidRDefault="006962B9" w:rsidP="006962B9">
      <w:pPr>
        <w:widowControl/>
        <w:shd w:val="clear" w:color="auto" w:fill="FFFFFF"/>
        <w:spacing w:line="360" w:lineRule="auto"/>
        <w:ind w:firstLineChars="200" w:firstLine="480"/>
        <w:contextualSpacing/>
        <w:jc w:val="left"/>
        <w:rPr>
          <w:rFonts w:asciiTheme="minorEastAsia" w:hAnsiTheme="minorEastAsia" w:cs="仿宋"/>
          <w:kern w:val="0"/>
          <w:sz w:val="24"/>
          <w:szCs w:val="24"/>
          <w:shd w:val="clear" w:color="auto" w:fill="FFFFFF"/>
        </w:rPr>
      </w:pPr>
      <w:r w:rsidRPr="006962B9">
        <w:rPr>
          <w:rFonts w:asciiTheme="minorEastAsia" w:hAnsiTheme="minorEastAsia" w:cs="仿宋" w:hint="eastAsia"/>
          <w:kern w:val="0"/>
          <w:sz w:val="24"/>
          <w:szCs w:val="24"/>
          <w:shd w:val="clear" w:color="auto" w:fill="FFFFFF"/>
        </w:rPr>
        <w:t>藏红花育种基地建设及回购，包括种球、土壤综合改良、种植、养护、花丝种球采</w:t>
      </w:r>
      <w:r>
        <w:rPr>
          <w:rFonts w:asciiTheme="minorEastAsia" w:hAnsiTheme="minorEastAsia" w:cs="仿宋" w:hint="eastAsia"/>
          <w:kern w:val="0"/>
          <w:sz w:val="24"/>
          <w:szCs w:val="24"/>
          <w:shd w:val="clear" w:color="auto" w:fill="FFFFFF"/>
        </w:rPr>
        <w:t>摘及加工、回购等所有手续、材料、人工、税费等所有相关内容及工作</w:t>
      </w:r>
      <w:r w:rsidR="0054786B">
        <w:rPr>
          <w:rFonts w:asciiTheme="minorEastAsia" w:hAnsiTheme="minorEastAsia" w:cs="仿宋" w:hint="eastAsia"/>
          <w:kern w:val="0"/>
          <w:sz w:val="24"/>
          <w:szCs w:val="24"/>
          <w:shd w:val="clear" w:color="auto" w:fill="FFFFFF"/>
        </w:rPr>
        <w:t>。</w:t>
      </w:r>
    </w:p>
    <w:p w:rsidR="00303B60" w:rsidRDefault="001652E8" w:rsidP="001652E8">
      <w:pPr>
        <w:widowControl/>
        <w:spacing w:line="360" w:lineRule="auto"/>
        <w:ind w:firstLine="420"/>
        <w:jc w:val="left"/>
        <w:rPr>
          <w:rFonts w:asciiTheme="minorEastAsia" w:hAnsiTheme="minorEastAsia"/>
          <w:sz w:val="24"/>
          <w:szCs w:val="24"/>
        </w:rPr>
      </w:pPr>
      <w:r>
        <w:rPr>
          <w:rFonts w:asciiTheme="minorEastAsia" w:hAnsiTheme="minorEastAsia" w:cs="仿宋" w:hint="eastAsia"/>
          <w:kern w:val="0"/>
          <w:sz w:val="24"/>
          <w:szCs w:val="24"/>
          <w:shd w:val="clear" w:color="auto" w:fill="FFFFFF"/>
        </w:rPr>
        <w:t>（</w:t>
      </w:r>
      <w:r w:rsidR="0054786B">
        <w:rPr>
          <w:rFonts w:asciiTheme="minorEastAsia" w:hAnsiTheme="minorEastAsia" w:cs="仿宋" w:hint="eastAsia"/>
          <w:kern w:val="0"/>
          <w:sz w:val="24"/>
          <w:szCs w:val="24"/>
          <w:shd w:val="clear" w:color="auto" w:fill="FFFFFF"/>
        </w:rPr>
        <w:t>二）服务内容</w:t>
      </w:r>
      <w:r w:rsidR="004E27DB">
        <w:rPr>
          <w:rFonts w:asciiTheme="minorEastAsia" w:hAnsiTheme="minorEastAsia" w:cs="仿宋" w:hint="eastAsia"/>
          <w:kern w:val="0"/>
          <w:sz w:val="24"/>
          <w:szCs w:val="24"/>
          <w:shd w:val="clear" w:color="auto" w:fill="FFFFFF"/>
        </w:rPr>
        <w:t>及清单</w:t>
      </w:r>
    </w:p>
    <w:p w:rsidR="006A5CF2" w:rsidRDefault="001652E8">
      <w:pPr>
        <w:spacing w:line="360" w:lineRule="auto"/>
        <w:contextualSpacing/>
        <w:rPr>
          <w:rFonts w:asciiTheme="minorEastAsia" w:hAnsiTheme="minorEastAsia"/>
          <w:sz w:val="24"/>
          <w:szCs w:val="24"/>
        </w:rPr>
      </w:pPr>
      <w:r>
        <w:rPr>
          <w:rFonts w:asciiTheme="minorEastAsia" w:hAnsiTheme="minorEastAsia" w:hint="eastAsia"/>
          <w:sz w:val="24"/>
          <w:szCs w:val="24"/>
        </w:rPr>
        <w:t>2</w:t>
      </w:r>
      <w:r w:rsidR="0054786B">
        <w:rPr>
          <w:rFonts w:asciiTheme="minorEastAsia" w:hAnsiTheme="minorEastAsia" w:hint="eastAsia"/>
          <w:sz w:val="24"/>
          <w:szCs w:val="24"/>
        </w:rPr>
        <w:t xml:space="preserve">.1  </w:t>
      </w:r>
      <w:r w:rsidR="006A5CF2">
        <w:rPr>
          <w:rFonts w:asciiTheme="minorEastAsia" w:hAnsiTheme="minorEastAsia" w:hint="eastAsia"/>
          <w:sz w:val="24"/>
          <w:szCs w:val="24"/>
        </w:rPr>
        <w:t>种球要求：</w:t>
      </w:r>
    </w:p>
    <w:tbl>
      <w:tblPr>
        <w:tblStyle w:val="af3"/>
        <w:tblpPr w:leftFromText="180" w:rightFromText="180" w:vertAnchor="text" w:horzAnchor="page" w:tblpX="1522" w:tblpY="534"/>
        <w:tblOverlap w:val="never"/>
        <w:tblW w:w="5000" w:type="pct"/>
        <w:tblLook w:val="0000"/>
      </w:tblPr>
      <w:tblGrid>
        <w:gridCol w:w="2266"/>
        <w:gridCol w:w="2267"/>
        <w:gridCol w:w="2267"/>
        <w:gridCol w:w="2260"/>
      </w:tblGrid>
      <w:tr w:rsidR="006A5CF2" w:rsidTr="006A5CF2">
        <w:trPr>
          <w:trHeight w:val="626"/>
        </w:trPr>
        <w:tc>
          <w:tcPr>
            <w:tcW w:w="1251" w:type="pct"/>
            <w:vAlign w:val="center"/>
          </w:tcPr>
          <w:p w:rsidR="006A5CF2" w:rsidRPr="006A5CF2" w:rsidRDefault="006A5CF2" w:rsidP="006A5CF2">
            <w:pPr>
              <w:jc w:val="center"/>
              <w:rPr>
                <w:b/>
              </w:rPr>
            </w:pPr>
            <w:r w:rsidRPr="006A5CF2">
              <w:rPr>
                <w:rFonts w:hint="eastAsia"/>
                <w:b/>
              </w:rPr>
              <w:t>种球</w:t>
            </w:r>
          </w:p>
        </w:tc>
        <w:tc>
          <w:tcPr>
            <w:tcW w:w="1251" w:type="pct"/>
            <w:vAlign w:val="center"/>
          </w:tcPr>
          <w:p w:rsidR="006A5CF2" w:rsidRPr="006A5CF2" w:rsidRDefault="006A5CF2" w:rsidP="006A5CF2">
            <w:pPr>
              <w:jc w:val="center"/>
              <w:rPr>
                <w:b/>
              </w:rPr>
            </w:pPr>
            <w:r w:rsidRPr="006A5CF2">
              <w:rPr>
                <w:rFonts w:hint="eastAsia"/>
                <w:b/>
              </w:rPr>
              <w:t>培育</w:t>
            </w:r>
          </w:p>
        </w:tc>
        <w:tc>
          <w:tcPr>
            <w:tcW w:w="1251" w:type="pct"/>
            <w:vAlign w:val="center"/>
          </w:tcPr>
          <w:p w:rsidR="006A5CF2" w:rsidRPr="006A5CF2" w:rsidRDefault="006A5CF2" w:rsidP="006A5CF2">
            <w:pPr>
              <w:jc w:val="center"/>
              <w:rPr>
                <w:b/>
              </w:rPr>
            </w:pPr>
            <w:r w:rsidRPr="006A5CF2">
              <w:rPr>
                <w:rFonts w:hint="eastAsia"/>
                <w:b/>
              </w:rPr>
              <w:t>定植</w:t>
            </w:r>
          </w:p>
        </w:tc>
        <w:tc>
          <w:tcPr>
            <w:tcW w:w="1247" w:type="pct"/>
            <w:vAlign w:val="center"/>
          </w:tcPr>
          <w:p w:rsidR="006A5CF2" w:rsidRPr="006A5CF2" w:rsidRDefault="006A5CF2" w:rsidP="006A5CF2">
            <w:pPr>
              <w:jc w:val="center"/>
              <w:rPr>
                <w:b/>
              </w:rPr>
            </w:pPr>
            <w:r w:rsidRPr="006A5CF2">
              <w:rPr>
                <w:rFonts w:hint="eastAsia"/>
                <w:b/>
              </w:rPr>
              <w:t>成活率</w:t>
            </w:r>
          </w:p>
        </w:tc>
      </w:tr>
      <w:tr w:rsidR="006A5CF2" w:rsidTr="006A5CF2">
        <w:trPr>
          <w:trHeight w:val="659"/>
        </w:trPr>
        <w:tc>
          <w:tcPr>
            <w:tcW w:w="1251" w:type="pct"/>
            <w:vAlign w:val="center"/>
          </w:tcPr>
          <w:p w:rsidR="006A5CF2" w:rsidRDefault="006A5CF2" w:rsidP="006A5CF2">
            <w:pPr>
              <w:jc w:val="center"/>
            </w:pPr>
            <w:r>
              <w:rPr>
                <w:rFonts w:hint="eastAsia"/>
              </w:rPr>
              <w:t>35g/</w:t>
            </w:r>
            <w:r>
              <w:rPr>
                <w:rFonts w:hint="eastAsia"/>
              </w:rPr>
              <w:t>个</w:t>
            </w:r>
          </w:p>
        </w:tc>
        <w:tc>
          <w:tcPr>
            <w:tcW w:w="1251" w:type="pct"/>
            <w:vAlign w:val="center"/>
          </w:tcPr>
          <w:p w:rsidR="006A5CF2" w:rsidRDefault="006A5CF2" w:rsidP="006A5CF2">
            <w:pPr>
              <w:jc w:val="center"/>
            </w:pPr>
            <w:r>
              <w:rPr>
                <w:rFonts w:hint="eastAsia"/>
              </w:rPr>
              <w:t>室内培育</w:t>
            </w:r>
          </w:p>
        </w:tc>
        <w:tc>
          <w:tcPr>
            <w:tcW w:w="1251" w:type="pct"/>
            <w:vAlign w:val="center"/>
          </w:tcPr>
          <w:p w:rsidR="006A5CF2" w:rsidRDefault="006A5CF2" w:rsidP="006A5CF2">
            <w:pPr>
              <w:jc w:val="center"/>
            </w:pPr>
            <w:r>
              <w:rPr>
                <w:rFonts w:hint="eastAsia"/>
              </w:rPr>
              <w:t>大田定植</w:t>
            </w:r>
          </w:p>
        </w:tc>
        <w:tc>
          <w:tcPr>
            <w:tcW w:w="1247" w:type="pct"/>
            <w:vAlign w:val="center"/>
          </w:tcPr>
          <w:p w:rsidR="006A5CF2" w:rsidRDefault="006A5CF2" w:rsidP="006A5CF2">
            <w:pPr>
              <w:jc w:val="center"/>
            </w:pPr>
            <w:r>
              <w:rPr>
                <w:rFonts w:hint="eastAsia"/>
              </w:rPr>
              <w:t>96%</w:t>
            </w:r>
            <w:r>
              <w:rPr>
                <w:rFonts w:hint="eastAsia"/>
              </w:rPr>
              <w:t>以上</w:t>
            </w:r>
          </w:p>
        </w:tc>
      </w:tr>
      <w:tr w:rsidR="006A5CF2" w:rsidTr="006A5CF2">
        <w:trPr>
          <w:trHeight w:val="659"/>
        </w:trPr>
        <w:tc>
          <w:tcPr>
            <w:tcW w:w="1251" w:type="pct"/>
            <w:vAlign w:val="center"/>
          </w:tcPr>
          <w:p w:rsidR="006A5CF2" w:rsidRDefault="006A5CF2" w:rsidP="006A5CF2">
            <w:pPr>
              <w:jc w:val="center"/>
            </w:pPr>
            <w:r>
              <w:rPr>
                <w:rFonts w:hint="eastAsia"/>
              </w:rPr>
              <w:t>其他说明：</w:t>
            </w:r>
          </w:p>
        </w:tc>
        <w:tc>
          <w:tcPr>
            <w:tcW w:w="3749" w:type="pct"/>
            <w:gridSpan w:val="3"/>
            <w:vAlign w:val="center"/>
          </w:tcPr>
          <w:p w:rsidR="006A5CF2" w:rsidRDefault="006A5CF2" w:rsidP="006A5CF2">
            <w:pPr>
              <w:spacing w:line="360" w:lineRule="auto"/>
              <w:jc w:val="left"/>
              <w:rPr>
                <w:rFonts w:ascii="宋体" w:hAnsi="宋体"/>
                <w:szCs w:val="21"/>
              </w:rPr>
            </w:pPr>
            <w:r>
              <w:rPr>
                <w:rFonts w:ascii="宋体" w:hAnsi="宋体"/>
                <w:szCs w:val="21"/>
              </w:rPr>
              <w:t>外观质量：</w:t>
            </w:r>
            <w:r>
              <w:rPr>
                <w:rFonts w:ascii="宋体" w:hAnsi="宋体" w:hint="eastAsia"/>
                <w:szCs w:val="21"/>
              </w:rPr>
              <w:t>干燥，</w:t>
            </w:r>
            <w:r>
              <w:rPr>
                <w:rFonts w:ascii="宋体" w:hAnsi="宋体"/>
                <w:szCs w:val="21"/>
              </w:rPr>
              <w:t>无病斑、无异色、无虫蛀</w:t>
            </w:r>
            <w:r>
              <w:rPr>
                <w:rFonts w:ascii="宋体" w:hAnsi="宋体" w:hint="eastAsia"/>
                <w:szCs w:val="21"/>
              </w:rPr>
              <w:t>，无杂质。</w:t>
            </w:r>
          </w:p>
          <w:p w:rsidR="006A5CF2" w:rsidRDefault="006A5CF2" w:rsidP="006A5CF2">
            <w:pPr>
              <w:spacing w:line="360" w:lineRule="auto"/>
              <w:rPr>
                <w:rFonts w:ascii="宋体" w:hAnsi="宋体"/>
                <w:szCs w:val="21"/>
              </w:rPr>
            </w:pPr>
            <w:r>
              <w:rPr>
                <w:rFonts w:ascii="宋体" w:hAnsi="宋体" w:hint="eastAsia"/>
                <w:szCs w:val="21"/>
              </w:rPr>
              <w:t>种球质量合格，无毒无害，无硫熏，无霉变。</w:t>
            </w:r>
          </w:p>
          <w:p w:rsidR="006A5CF2" w:rsidRDefault="006A5CF2" w:rsidP="006A5CF2">
            <w:pPr>
              <w:spacing w:line="360" w:lineRule="auto"/>
            </w:pPr>
            <w:r>
              <w:rPr>
                <w:rFonts w:hint="eastAsia"/>
              </w:rPr>
              <w:t>单个种球以</w:t>
            </w:r>
            <w:r>
              <w:rPr>
                <w:rFonts w:hint="eastAsia"/>
              </w:rPr>
              <w:t>35g</w:t>
            </w:r>
            <w:r>
              <w:rPr>
                <w:rFonts w:hint="eastAsia"/>
              </w:rPr>
              <w:t>为最低标准，未曾开花的祖代种球，而非商品代种球。</w:t>
            </w:r>
          </w:p>
          <w:p w:rsidR="000930B0" w:rsidRDefault="000930B0" w:rsidP="000930B0">
            <w:pPr>
              <w:spacing w:line="360" w:lineRule="auto"/>
            </w:pPr>
            <w:r w:rsidRPr="000930B0">
              <w:rPr>
                <w:rFonts w:hint="eastAsia"/>
              </w:rPr>
              <w:t>成活率</w:t>
            </w:r>
            <w:r>
              <w:rPr>
                <w:rFonts w:hint="eastAsia"/>
              </w:rPr>
              <w:t>不达标不予最后结算，</w:t>
            </w:r>
            <w:r>
              <w:t>管护期结束后中标供应商提出申请业主组织验收</w:t>
            </w:r>
            <w:r>
              <w:rPr>
                <w:rFonts w:hint="eastAsia"/>
              </w:rPr>
              <w:t>，死亡苗木必须补种齐全。</w:t>
            </w:r>
          </w:p>
        </w:tc>
      </w:tr>
    </w:tbl>
    <w:p w:rsidR="006A5CF2" w:rsidRDefault="006A5CF2">
      <w:pPr>
        <w:spacing w:line="360" w:lineRule="auto"/>
        <w:contextualSpacing/>
        <w:rPr>
          <w:rFonts w:asciiTheme="minorEastAsia" w:hAnsiTheme="minorEastAsia"/>
          <w:sz w:val="24"/>
          <w:szCs w:val="24"/>
        </w:rPr>
      </w:pPr>
    </w:p>
    <w:p w:rsidR="006A5CF2" w:rsidRDefault="006A5CF2">
      <w:pPr>
        <w:spacing w:line="360" w:lineRule="auto"/>
        <w:contextualSpacing/>
        <w:rPr>
          <w:rFonts w:asciiTheme="minorEastAsia" w:hAnsiTheme="minorEastAsia"/>
          <w:sz w:val="24"/>
          <w:szCs w:val="24"/>
        </w:rPr>
      </w:pPr>
    </w:p>
    <w:p w:rsidR="00303B60" w:rsidRDefault="001652E8">
      <w:pPr>
        <w:spacing w:line="360" w:lineRule="auto"/>
        <w:contextualSpacing/>
        <w:rPr>
          <w:rFonts w:asciiTheme="minorEastAsia" w:hAnsiTheme="minorEastAsia"/>
          <w:sz w:val="24"/>
          <w:szCs w:val="24"/>
        </w:rPr>
      </w:pPr>
      <w:r>
        <w:rPr>
          <w:rFonts w:asciiTheme="minorEastAsia" w:hAnsiTheme="minorEastAsia" w:hint="eastAsia"/>
          <w:sz w:val="24"/>
          <w:szCs w:val="24"/>
        </w:rPr>
        <w:t>2</w:t>
      </w:r>
      <w:r w:rsidR="0054786B">
        <w:rPr>
          <w:rFonts w:asciiTheme="minorEastAsia" w:hAnsiTheme="minorEastAsia" w:hint="eastAsia"/>
          <w:sz w:val="24"/>
          <w:szCs w:val="24"/>
        </w:rPr>
        <w:t xml:space="preserve">.2  </w:t>
      </w:r>
      <w:r w:rsidR="000930B0">
        <w:rPr>
          <w:rFonts w:hint="eastAsia"/>
        </w:rPr>
        <w:t>土壤改良标准</w:t>
      </w:r>
    </w:p>
    <w:tbl>
      <w:tblPr>
        <w:tblStyle w:val="af3"/>
        <w:tblpPr w:leftFromText="180" w:rightFromText="180" w:vertAnchor="text" w:horzAnchor="page" w:tblpX="1522" w:tblpY="77"/>
        <w:tblOverlap w:val="never"/>
        <w:tblW w:w="5000" w:type="pct"/>
        <w:tblLook w:val="0000"/>
      </w:tblPr>
      <w:tblGrid>
        <w:gridCol w:w="2234"/>
        <w:gridCol w:w="6826"/>
      </w:tblGrid>
      <w:tr w:rsidR="000930B0" w:rsidTr="0090735D">
        <w:trPr>
          <w:trHeight w:val="669"/>
        </w:trPr>
        <w:tc>
          <w:tcPr>
            <w:tcW w:w="1233" w:type="pct"/>
            <w:vAlign w:val="center"/>
          </w:tcPr>
          <w:p w:rsidR="000930B0" w:rsidRDefault="000930B0" w:rsidP="000930B0">
            <w:r>
              <w:rPr>
                <w:rFonts w:hint="eastAsia"/>
              </w:rPr>
              <w:t>土壤改良</w:t>
            </w:r>
          </w:p>
        </w:tc>
        <w:tc>
          <w:tcPr>
            <w:tcW w:w="3767" w:type="pct"/>
            <w:vAlign w:val="center"/>
          </w:tcPr>
          <w:p w:rsidR="000930B0" w:rsidRDefault="000930B0" w:rsidP="0090735D">
            <w:pPr>
              <w:spacing w:line="360" w:lineRule="auto"/>
            </w:pPr>
            <w:r>
              <w:rPr>
                <w:rFonts w:hint="eastAsia"/>
              </w:rPr>
              <w:t>土壤</w:t>
            </w:r>
            <w:r w:rsidR="0090735D">
              <w:rPr>
                <w:rFonts w:hint="eastAsia"/>
              </w:rPr>
              <w:t>需经</w:t>
            </w:r>
            <w:r>
              <w:rPr>
                <w:rFonts w:hint="eastAsia"/>
              </w:rPr>
              <w:t>专业改良，增加土壤有机质及各项微量元素的均衡营养，同时，可以抵抗病虫害的发生，提高种球成活率，逐步加强土壤的有机含量，从而达到绿色，环保，无化肥，无农药，无残留的生态循坏农业综合体。</w:t>
            </w:r>
          </w:p>
          <w:p w:rsidR="0090735D" w:rsidRDefault="0090735D" w:rsidP="0090735D">
            <w:pPr>
              <w:spacing w:line="360" w:lineRule="auto"/>
            </w:pPr>
            <w:r>
              <w:rPr>
                <w:rFonts w:hint="eastAsia"/>
              </w:rPr>
              <w:t>改良后土壤需要保证</w:t>
            </w:r>
            <w:r>
              <w:rPr>
                <w:rFonts w:hint="eastAsia"/>
              </w:rPr>
              <w:t>10</w:t>
            </w:r>
            <w:r>
              <w:rPr>
                <w:rFonts w:hint="eastAsia"/>
              </w:rPr>
              <w:t>年使用期。</w:t>
            </w:r>
          </w:p>
          <w:p w:rsidR="0090735D" w:rsidRDefault="0090735D" w:rsidP="0090735D">
            <w:pPr>
              <w:spacing w:line="360" w:lineRule="auto"/>
            </w:pPr>
            <w:r w:rsidRPr="0090735D">
              <w:rPr>
                <w:rFonts w:ascii="宋体" w:hAnsi="Times New Roman" w:hint="eastAsia"/>
                <w:bCs/>
                <w:sz w:val="22"/>
              </w:rPr>
              <w:t>土壤改良</w:t>
            </w:r>
            <w:r>
              <w:rPr>
                <w:rFonts w:ascii="宋体" w:hAnsi="Times New Roman" w:hint="eastAsia"/>
                <w:bCs/>
                <w:sz w:val="22"/>
              </w:rPr>
              <w:t>含土地整治、平整</w:t>
            </w:r>
            <w:r w:rsidR="004E27DB">
              <w:rPr>
                <w:rFonts w:ascii="宋体" w:hAnsi="Times New Roman" w:hint="eastAsia"/>
                <w:bCs/>
                <w:sz w:val="22"/>
              </w:rPr>
              <w:t>后</w:t>
            </w:r>
            <w:r w:rsidR="004E27DB" w:rsidRPr="004E27DB">
              <w:rPr>
                <w:rFonts w:ascii="宋体" w:hAnsi="Times New Roman" w:hint="eastAsia"/>
                <w:bCs/>
                <w:sz w:val="22"/>
              </w:rPr>
              <w:t>按南北向挖沟畦</w:t>
            </w:r>
            <w:r>
              <w:rPr>
                <w:rFonts w:ascii="宋体" w:hAnsi="Times New Roman" w:hint="eastAsia"/>
                <w:bCs/>
                <w:sz w:val="22"/>
              </w:rPr>
              <w:t>、投产年原铺材料。</w:t>
            </w:r>
          </w:p>
        </w:tc>
      </w:tr>
    </w:tbl>
    <w:p w:rsidR="000930B0" w:rsidRDefault="000930B0">
      <w:pPr>
        <w:spacing w:line="360" w:lineRule="auto"/>
        <w:contextualSpacing/>
        <w:rPr>
          <w:rFonts w:asciiTheme="minorEastAsia" w:hAnsiTheme="minorEastAsia"/>
          <w:sz w:val="24"/>
          <w:szCs w:val="24"/>
        </w:rPr>
      </w:pPr>
    </w:p>
    <w:p w:rsidR="004E27DB" w:rsidRDefault="001652E8">
      <w:pPr>
        <w:spacing w:line="360" w:lineRule="auto"/>
        <w:contextualSpacing/>
        <w:rPr>
          <w:rFonts w:asciiTheme="minorEastAsia" w:hAnsiTheme="minorEastAsia"/>
          <w:sz w:val="24"/>
          <w:szCs w:val="24"/>
        </w:rPr>
      </w:pPr>
      <w:r>
        <w:rPr>
          <w:rFonts w:asciiTheme="minorEastAsia" w:hAnsiTheme="minorEastAsia" w:hint="eastAsia"/>
          <w:sz w:val="24"/>
          <w:szCs w:val="24"/>
        </w:rPr>
        <w:t>2</w:t>
      </w:r>
      <w:r w:rsidR="004E27DB">
        <w:rPr>
          <w:rFonts w:asciiTheme="minorEastAsia" w:hAnsiTheme="minorEastAsia" w:hint="eastAsia"/>
          <w:sz w:val="24"/>
          <w:szCs w:val="24"/>
        </w:rPr>
        <w:t>.3种植标准</w:t>
      </w:r>
    </w:p>
    <w:p w:rsidR="004E27DB" w:rsidRPr="004E27DB" w:rsidRDefault="004E27DB" w:rsidP="004E27DB">
      <w:pPr>
        <w:ind w:firstLineChars="200" w:firstLine="440"/>
        <w:rPr>
          <w:sz w:val="22"/>
        </w:rPr>
      </w:pPr>
      <w:r w:rsidRPr="004E27DB">
        <w:rPr>
          <w:rFonts w:hint="eastAsia"/>
          <w:sz w:val="22"/>
        </w:rPr>
        <w:t>要求建设室内植物工厂培育，对祖代球进行有效的管理与防护。植物工厂培育后，进行</w:t>
      </w:r>
      <w:r w:rsidRPr="004E27DB">
        <w:rPr>
          <w:rFonts w:hint="eastAsia"/>
          <w:sz w:val="22"/>
        </w:rPr>
        <w:lastRenderedPageBreak/>
        <w:t>大田定植，在整个生长周期进行全方位的养护及田间管理。</w:t>
      </w:r>
    </w:p>
    <w:p w:rsidR="004E27DB" w:rsidRDefault="004E27DB" w:rsidP="004E27DB">
      <w:pPr>
        <w:ind w:firstLineChars="200" w:firstLine="420"/>
      </w:pPr>
    </w:p>
    <w:p w:rsidR="004E27DB" w:rsidRDefault="001652E8" w:rsidP="004E27DB">
      <w:pPr>
        <w:spacing w:line="360" w:lineRule="auto"/>
        <w:contextualSpacing/>
        <w:rPr>
          <w:rFonts w:asciiTheme="minorEastAsia" w:hAnsiTheme="minorEastAsia"/>
          <w:sz w:val="24"/>
          <w:szCs w:val="24"/>
        </w:rPr>
      </w:pPr>
      <w:r>
        <w:rPr>
          <w:rFonts w:asciiTheme="minorEastAsia" w:hAnsiTheme="minorEastAsia" w:hint="eastAsia"/>
          <w:sz w:val="24"/>
          <w:szCs w:val="24"/>
        </w:rPr>
        <w:t>2</w:t>
      </w:r>
      <w:r w:rsidR="004E27DB" w:rsidRPr="004E27DB">
        <w:rPr>
          <w:rFonts w:asciiTheme="minorEastAsia" w:hAnsiTheme="minorEastAsia" w:hint="eastAsia"/>
          <w:sz w:val="24"/>
          <w:szCs w:val="24"/>
        </w:rPr>
        <w:t>.4 种球回收</w:t>
      </w:r>
    </w:p>
    <w:p w:rsidR="004E27DB" w:rsidRDefault="001652E8" w:rsidP="004E27DB">
      <w:pPr>
        <w:spacing w:line="360" w:lineRule="auto"/>
        <w:ind w:firstLine="420"/>
        <w:rPr>
          <w:rFonts w:asciiTheme="minorEastAsia" w:hAnsiTheme="minorEastAsia"/>
          <w:sz w:val="24"/>
          <w:szCs w:val="24"/>
        </w:rPr>
      </w:pPr>
      <w:r>
        <w:rPr>
          <w:rFonts w:asciiTheme="minorEastAsia" w:hAnsiTheme="minorEastAsia" w:hint="eastAsia"/>
          <w:sz w:val="24"/>
          <w:szCs w:val="24"/>
        </w:rPr>
        <w:t>2</w:t>
      </w:r>
      <w:r w:rsidR="004E27DB">
        <w:rPr>
          <w:rFonts w:asciiTheme="minorEastAsia" w:hAnsiTheme="minorEastAsia" w:hint="eastAsia"/>
          <w:sz w:val="24"/>
          <w:szCs w:val="24"/>
        </w:rPr>
        <w:t>.4.1 第二年7</w:t>
      </w:r>
      <w:r w:rsidR="004E27DB" w:rsidRPr="004E27DB">
        <w:rPr>
          <w:rFonts w:asciiTheme="minorEastAsia" w:hAnsiTheme="minorEastAsia" w:hint="eastAsia"/>
          <w:sz w:val="24"/>
          <w:szCs w:val="24"/>
        </w:rPr>
        <w:t>月</w:t>
      </w:r>
      <w:r w:rsidR="004E27DB">
        <w:rPr>
          <w:rFonts w:asciiTheme="minorEastAsia" w:hAnsiTheme="minorEastAsia" w:hint="eastAsia"/>
          <w:sz w:val="24"/>
          <w:szCs w:val="24"/>
        </w:rPr>
        <w:t>前进行</w:t>
      </w:r>
      <w:r w:rsidR="004E27DB" w:rsidRPr="004E27DB">
        <w:rPr>
          <w:rFonts w:asciiTheme="minorEastAsia" w:hAnsiTheme="minorEastAsia" w:hint="eastAsia"/>
          <w:sz w:val="24"/>
          <w:szCs w:val="24"/>
        </w:rPr>
        <w:t>种球</w:t>
      </w:r>
      <w:r w:rsidR="004E27DB">
        <w:rPr>
          <w:rFonts w:asciiTheme="minorEastAsia" w:hAnsiTheme="minorEastAsia" w:hint="eastAsia"/>
          <w:sz w:val="24"/>
          <w:szCs w:val="24"/>
        </w:rPr>
        <w:t>回收</w:t>
      </w:r>
      <w:r w:rsidR="004E27DB" w:rsidRPr="004E27DB">
        <w:rPr>
          <w:rFonts w:asciiTheme="minorEastAsia" w:hAnsiTheme="minorEastAsia" w:hint="eastAsia"/>
          <w:sz w:val="24"/>
          <w:szCs w:val="24"/>
        </w:rPr>
        <w:t>，</w:t>
      </w:r>
      <w:r w:rsidR="004E27DB">
        <w:rPr>
          <w:rFonts w:asciiTheme="minorEastAsia" w:hAnsiTheme="minorEastAsia" w:hint="eastAsia"/>
          <w:sz w:val="24"/>
          <w:szCs w:val="24"/>
        </w:rPr>
        <w:t>中标单位需要签订回收协议</w:t>
      </w:r>
      <w:r w:rsidR="004E27DB" w:rsidRPr="004E27DB">
        <w:rPr>
          <w:rFonts w:asciiTheme="minorEastAsia" w:hAnsiTheme="minorEastAsia" w:hint="eastAsia"/>
          <w:sz w:val="24"/>
          <w:szCs w:val="24"/>
        </w:rPr>
        <w:t>。</w:t>
      </w:r>
    </w:p>
    <w:p w:rsidR="004E27DB" w:rsidRPr="004E27DB" w:rsidRDefault="001652E8" w:rsidP="004E27DB">
      <w:pPr>
        <w:spacing w:line="360" w:lineRule="auto"/>
        <w:ind w:firstLine="420"/>
        <w:rPr>
          <w:rFonts w:asciiTheme="minorEastAsia" w:hAnsiTheme="minorEastAsia"/>
          <w:sz w:val="24"/>
          <w:szCs w:val="24"/>
        </w:rPr>
      </w:pPr>
      <w:r>
        <w:rPr>
          <w:rFonts w:asciiTheme="minorEastAsia" w:hAnsiTheme="minorEastAsia" w:hint="eastAsia"/>
          <w:sz w:val="24"/>
          <w:szCs w:val="24"/>
        </w:rPr>
        <w:t>2</w:t>
      </w:r>
      <w:r w:rsidR="004E27DB">
        <w:rPr>
          <w:rFonts w:asciiTheme="minorEastAsia" w:hAnsiTheme="minorEastAsia" w:hint="eastAsia"/>
          <w:sz w:val="24"/>
          <w:szCs w:val="24"/>
        </w:rPr>
        <w:t>.4.2</w:t>
      </w:r>
      <w:r w:rsidR="004E27DB" w:rsidRPr="004E27DB">
        <w:rPr>
          <w:rFonts w:asciiTheme="minorEastAsia" w:hAnsiTheme="minorEastAsia" w:hint="eastAsia"/>
          <w:sz w:val="24"/>
          <w:szCs w:val="24"/>
        </w:rPr>
        <w:t xml:space="preserve"> 按当年市场指导价进行，以质论价，优质优价。</w:t>
      </w:r>
    </w:p>
    <w:p w:rsidR="004E27DB" w:rsidRDefault="001652E8" w:rsidP="004E27DB">
      <w:pPr>
        <w:spacing w:line="360" w:lineRule="auto"/>
        <w:ind w:firstLine="420"/>
        <w:rPr>
          <w:rFonts w:asciiTheme="minorEastAsia" w:hAnsiTheme="minorEastAsia"/>
          <w:sz w:val="24"/>
          <w:szCs w:val="24"/>
        </w:rPr>
      </w:pPr>
      <w:r>
        <w:rPr>
          <w:rFonts w:asciiTheme="minorEastAsia" w:hAnsiTheme="minorEastAsia" w:hint="eastAsia"/>
          <w:sz w:val="24"/>
          <w:szCs w:val="24"/>
        </w:rPr>
        <w:t>2</w:t>
      </w:r>
      <w:r w:rsidR="004E27DB">
        <w:rPr>
          <w:rFonts w:asciiTheme="minorEastAsia" w:hAnsiTheme="minorEastAsia" w:hint="eastAsia"/>
          <w:sz w:val="24"/>
          <w:szCs w:val="24"/>
        </w:rPr>
        <w:t>.</w:t>
      </w:r>
      <w:r w:rsidR="004E27DB" w:rsidRPr="004E27DB">
        <w:rPr>
          <w:rFonts w:asciiTheme="minorEastAsia" w:hAnsiTheme="minorEastAsia" w:hint="eastAsia"/>
          <w:sz w:val="24"/>
          <w:szCs w:val="24"/>
        </w:rPr>
        <w:t>4.</w:t>
      </w:r>
      <w:r w:rsidR="004E27DB">
        <w:rPr>
          <w:rFonts w:asciiTheme="minorEastAsia" w:hAnsiTheme="minorEastAsia" w:hint="eastAsia"/>
          <w:sz w:val="24"/>
          <w:szCs w:val="24"/>
        </w:rPr>
        <w:t>3</w:t>
      </w:r>
      <w:r w:rsidR="004E27DB" w:rsidRPr="004E27DB">
        <w:rPr>
          <w:rFonts w:asciiTheme="minorEastAsia" w:hAnsiTheme="minorEastAsia" w:hint="eastAsia"/>
          <w:sz w:val="24"/>
          <w:szCs w:val="24"/>
        </w:rPr>
        <w:t>回收标准：球茎13-35g，产品质量合格</w:t>
      </w:r>
      <w:r w:rsidR="004E27DB">
        <w:rPr>
          <w:rFonts w:asciiTheme="minorEastAsia" w:hAnsiTheme="minorEastAsia" w:hint="eastAsia"/>
          <w:sz w:val="24"/>
          <w:szCs w:val="24"/>
        </w:rPr>
        <w:t>的</w:t>
      </w:r>
      <w:r w:rsidR="004E27DB" w:rsidRPr="004E27DB">
        <w:rPr>
          <w:rFonts w:asciiTheme="minorEastAsia" w:hAnsiTheme="minorEastAsia" w:hint="eastAsia"/>
          <w:sz w:val="24"/>
          <w:szCs w:val="24"/>
        </w:rPr>
        <w:t>。</w:t>
      </w:r>
    </w:p>
    <w:p w:rsidR="004E27DB" w:rsidRPr="004E27DB" w:rsidRDefault="001652E8" w:rsidP="004E27DB">
      <w:pPr>
        <w:spacing w:line="360" w:lineRule="auto"/>
        <w:ind w:firstLine="420"/>
        <w:rPr>
          <w:rFonts w:asciiTheme="minorEastAsia" w:hAnsiTheme="minorEastAsia"/>
          <w:sz w:val="24"/>
          <w:szCs w:val="24"/>
        </w:rPr>
      </w:pPr>
      <w:r>
        <w:rPr>
          <w:rFonts w:asciiTheme="minorEastAsia" w:hAnsiTheme="minorEastAsia" w:hint="eastAsia"/>
          <w:sz w:val="24"/>
          <w:szCs w:val="24"/>
        </w:rPr>
        <w:t>2</w:t>
      </w:r>
      <w:r w:rsidR="004E27DB">
        <w:rPr>
          <w:rFonts w:asciiTheme="minorEastAsia" w:hAnsiTheme="minorEastAsia" w:hint="eastAsia"/>
          <w:sz w:val="24"/>
          <w:szCs w:val="24"/>
        </w:rPr>
        <w:t>.4.4</w:t>
      </w:r>
      <w:r w:rsidR="004E27DB" w:rsidRPr="004E27DB">
        <w:rPr>
          <w:rFonts w:asciiTheme="minorEastAsia" w:hAnsiTheme="minorEastAsia" w:hint="eastAsia"/>
          <w:sz w:val="24"/>
          <w:szCs w:val="24"/>
        </w:rPr>
        <w:t>回购为基地产量的80%，剩余的20%作为基地预留种源。</w:t>
      </w:r>
    </w:p>
    <w:p w:rsidR="004E27DB" w:rsidRDefault="004E27DB">
      <w:pPr>
        <w:widowControl/>
        <w:shd w:val="clear" w:color="auto" w:fill="FFFFFF"/>
        <w:spacing w:line="360" w:lineRule="auto"/>
        <w:ind w:firstLineChars="200" w:firstLine="482"/>
        <w:contextualSpacing/>
        <w:jc w:val="left"/>
        <w:rPr>
          <w:rFonts w:asciiTheme="minorEastAsia" w:hAnsiTheme="minorEastAsia" w:cs="微软雅黑"/>
          <w:b/>
          <w:sz w:val="24"/>
          <w:szCs w:val="24"/>
        </w:rPr>
      </w:pPr>
    </w:p>
    <w:p w:rsidR="004E27DB" w:rsidRDefault="001652E8">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2</w:t>
      </w:r>
      <w:r w:rsidR="004E27DB">
        <w:rPr>
          <w:rFonts w:asciiTheme="minorEastAsia" w:hAnsiTheme="minorEastAsia" w:cs="微软雅黑" w:hint="eastAsia"/>
          <w:b/>
          <w:sz w:val="24"/>
          <w:szCs w:val="24"/>
        </w:rPr>
        <w:t>.5采购清单</w:t>
      </w:r>
    </w:p>
    <w:tbl>
      <w:tblPr>
        <w:tblStyle w:val="af3"/>
        <w:tblW w:w="5000" w:type="pct"/>
        <w:tblLook w:val="04A0"/>
      </w:tblPr>
      <w:tblGrid>
        <w:gridCol w:w="3405"/>
        <w:gridCol w:w="3187"/>
        <w:gridCol w:w="1573"/>
        <w:gridCol w:w="895"/>
      </w:tblGrid>
      <w:tr w:rsidR="004E27DB" w:rsidTr="004E27DB">
        <w:trPr>
          <w:trHeight w:val="805"/>
        </w:trPr>
        <w:tc>
          <w:tcPr>
            <w:tcW w:w="1879" w:type="pct"/>
            <w:vAlign w:val="center"/>
          </w:tcPr>
          <w:p w:rsidR="004E27DB" w:rsidRDefault="004E27DB" w:rsidP="001652E8">
            <w:pPr>
              <w:jc w:val="center"/>
              <w:rPr>
                <w:rFonts w:ascii="宋体" w:hAnsi="Times New Roman"/>
                <w:bCs/>
                <w:sz w:val="22"/>
              </w:rPr>
            </w:pPr>
            <w:r>
              <w:rPr>
                <w:rFonts w:ascii="宋体" w:hAnsi="Times New Roman" w:hint="eastAsia"/>
                <w:bCs/>
                <w:sz w:val="22"/>
              </w:rPr>
              <w:t>项目内容</w:t>
            </w:r>
          </w:p>
        </w:tc>
        <w:tc>
          <w:tcPr>
            <w:tcW w:w="1759" w:type="pct"/>
            <w:vAlign w:val="center"/>
          </w:tcPr>
          <w:p w:rsidR="004E27DB" w:rsidRDefault="004E27DB" w:rsidP="004E27DB">
            <w:pPr>
              <w:jc w:val="center"/>
              <w:rPr>
                <w:rFonts w:ascii="宋体" w:hAnsi="Times New Roman"/>
                <w:bCs/>
                <w:sz w:val="22"/>
              </w:rPr>
            </w:pPr>
            <w:r>
              <w:rPr>
                <w:rFonts w:ascii="宋体" w:hAnsi="Times New Roman" w:hint="eastAsia"/>
                <w:bCs/>
                <w:sz w:val="22"/>
              </w:rPr>
              <w:t>规格</w:t>
            </w:r>
          </w:p>
        </w:tc>
        <w:tc>
          <w:tcPr>
            <w:tcW w:w="868" w:type="pct"/>
            <w:vAlign w:val="center"/>
          </w:tcPr>
          <w:p w:rsidR="004E27DB" w:rsidRDefault="004E27DB" w:rsidP="004E27DB">
            <w:pPr>
              <w:jc w:val="center"/>
              <w:rPr>
                <w:rFonts w:ascii="宋体" w:hAnsi="Times New Roman"/>
                <w:bCs/>
                <w:sz w:val="22"/>
              </w:rPr>
            </w:pPr>
            <w:r>
              <w:rPr>
                <w:rFonts w:ascii="宋体" w:hAnsi="Times New Roman" w:hint="eastAsia"/>
                <w:bCs/>
                <w:sz w:val="22"/>
              </w:rPr>
              <w:t>数量</w:t>
            </w:r>
          </w:p>
        </w:tc>
        <w:tc>
          <w:tcPr>
            <w:tcW w:w="494" w:type="pct"/>
            <w:vAlign w:val="center"/>
          </w:tcPr>
          <w:p w:rsidR="004E27DB" w:rsidRDefault="004E27DB" w:rsidP="004E27DB">
            <w:pPr>
              <w:jc w:val="center"/>
              <w:rPr>
                <w:rFonts w:ascii="宋体" w:hAnsi="Times New Roman"/>
                <w:bCs/>
                <w:sz w:val="22"/>
              </w:rPr>
            </w:pPr>
            <w:r>
              <w:rPr>
                <w:rFonts w:ascii="宋体" w:hAnsi="Times New Roman" w:hint="eastAsia"/>
                <w:bCs/>
                <w:sz w:val="22"/>
              </w:rPr>
              <w:t>单位</w:t>
            </w:r>
          </w:p>
        </w:tc>
      </w:tr>
      <w:tr w:rsidR="004E27DB" w:rsidTr="004E27DB">
        <w:trPr>
          <w:trHeight w:val="805"/>
        </w:trPr>
        <w:tc>
          <w:tcPr>
            <w:tcW w:w="1879" w:type="pct"/>
            <w:vAlign w:val="center"/>
          </w:tcPr>
          <w:p w:rsidR="004E27DB" w:rsidRDefault="004E27DB" w:rsidP="004E27DB">
            <w:pPr>
              <w:widowControl/>
              <w:jc w:val="center"/>
              <w:rPr>
                <w:rFonts w:ascii="宋体" w:hAnsi="Times New Roman"/>
                <w:bCs/>
                <w:sz w:val="22"/>
              </w:rPr>
            </w:pPr>
            <w:r>
              <w:rPr>
                <w:rFonts w:ascii="宋体" w:hAnsi="宋体" w:cs="仿宋_GB2312" w:hint="eastAsia"/>
                <w:shd w:val="clear" w:color="auto" w:fill="FFFFFF"/>
              </w:rPr>
              <w:t>购买藏红花种球</w:t>
            </w:r>
          </w:p>
        </w:tc>
        <w:tc>
          <w:tcPr>
            <w:tcW w:w="1759" w:type="pct"/>
            <w:vAlign w:val="center"/>
          </w:tcPr>
          <w:p w:rsidR="004E27DB" w:rsidRDefault="004E27DB" w:rsidP="004E27DB">
            <w:pPr>
              <w:widowControl/>
              <w:ind w:firstLineChars="100" w:firstLine="220"/>
              <w:jc w:val="left"/>
              <w:rPr>
                <w:rFonts w:ascii="宋体" w:hAnsi="Times New Roman"/>
                <w:bCs/>
                <w:sz w:val="22"/>
              </w:rPr>
            </w:pPr>
            <w:r>
              <w:rPr>
                <w:rFonts w:ascii="宋体" w:hAnsi="Times New Roman" w:hint="eastAsia"/>
                <w:bCs/>
                <w:sz w:val="22"/>
              </w:rPr>
              <w:t>35g/个</w:t>
            </w:r>
          </w:p>
        </w:tc>
        <w:tc>
          <w:tcPr>
            <w:tcW w:w="868" w:type="pct"/>
            <w:vAlign w:val="center"/>
          </w:tcPr>
          <w:p w:rsidR="004E27DB" w:rsidRDefault="005B11A7" w:rsidP="004E27DB">
            <w:pPr>
              <w:widowControl/>
              <w:jc w:val="center"/>
              <w:rPr>
                <w:rFonts w:ascii="宋体" w:hAnsi="Times New Roman"/>
                <w:bCs/>
                <w:sz w:val="22"/>
              </w:rPr>
            </w:pPr>
            <w:r>
              <w:rPr>
                <w:rFonts w:ascii="宋体" w:hAnsi="Times New Roman" w:hint="eastAsia"/>
                <w:bCs/>
                <w:sz w:val="22"/>
              </w:rPr>
              <w:t>25</w:t>
            </w:r>
            <w:r w:rsidR="004E27DB">
              <w:rPr>
                <w:rFonts w:ascii="宋体" w:hAnsi="Times New Roman" w:hint="eastAsia"/>
                <w:bCs/>
                <w:sz w:val="22"/>
              </w:rPr>
              <w:t>000</w:t>
            </w:r>
          </w:p>
        </w:tc>
        <w:tc>
          <w:tcPr>
            <w:tcW w:w="494" w:type="pct"/>
            <w:vAlign w:val="center"/>
          </w:tcPr>
          <w:p w:rsidR="004E27DB" w:rsidRDefault="004E27DB" w:rsidP="004E27DB">
            <w:pPr>
              <w:widowControl/>
              <w:jc w:val="center"/>
              <w:rPr>
                <w:rFonts w:ascii="宋体" w:hAnsi="Times New Roman"/>
                <w:bCs/>
                <w:sz w:val="22"/>
              </w:rPr>
            </w:pPr>
            <w:r>
              <w:rPr>
                <w:rFonts w:ascii="宋体" w:hAnsi="Times New Roman"/>
                <w:bCs/>
                <w:sz w:val="22"/>
              </w:rPr>
              <w:t>K</w:t>
            </w:r>
            <w:r>
              <w:rPr>
                <w:rFonts w:ascii="宋体" w:hAnsi="Times New Roman" w:hint="eastAsia"/>
                <w:bCs/>
                <w:sz w:val="22"/>
              </w:rPr>
              <w:t>g</w:t>
            </w:r>
          </w:p>
        </w:tc>
      </w:tr>
      <w:tr w:rsidR="004E27DB" w:rsidTr="004E27DB">
        <w:trPr>
          <w:trHeight w:val="680"/>
        </w:trPr>
        <w:tc>
          <w:tcPr>
            <w:tcW w:w="1879" w:type="pct"/>
            <w:vAlign w:val="center"/>
          </w:tcPr>
          <w:p w:rsidR="004E27DB" w:rsidRDefault="004E27DB" w:rsidP="004E27DB">
            <w:pPr>
              <w:widowControl/>
              <w:jc w:val="center"/>
              <w:rPr>
                <w:rFonts w:ascii="宋体" w:hAnsi="Times New Roman"/>
                <w:bCs/>
                <w:sz w:val="22"/>
              </w:rPr>
            </w:pPr>
            <w:r>
              <w:rPr>
                <w:rFonts w:ascii="宋体" w:hAnsi="Times New Roman" w:hint="eastAsia"/>
                <w:bCs/>
                <w:sz w:val="22"/>
              </w:rPr>
              <w:t>土壤综合改良</w:t>
            </w:r>
          </w:p>
        </w:tc>
        <w:tc>
          <w:tcPr>
            <w:tcW w:w="1759" w:type="pct"/>
            <w:vAlign w:val="center"/>
          </w:tcPr>
          <w:p w:rsidR="004E27DB" w:rsidRDefault="004E27DB" w:rsidP="004E27DB">
            <w:pPr>
              <w:widowControl/>
              <w:jc w:val="center"/>
              <w:rPr>
                <w:rFonts w:ascii="宋体" w:hAnsi="Times New Roman"/>
                <w:bCs/>
                <w:sz w:val="22"/>
              </w:rPr>
            </w:pPr>
            <w:r>
              <w:rPr>
                <w:rFonts w:ascii="宋体" w:hAnsi="Times New Roman" w:hint="eastAsia"/>
                <w:bCs/>
                <w:sz w:val="22"/>
              </w:rPr>
              <w:t>含土地整治、投产年原铺材料</w:t>
            </w:r>
          </w:p>
        </w:tc>
        <w:tc>
          <w:tcPr>
            <w:tcW w:w="868" w:type="pct"/>
            <w:vAlign w:val="center"/>
          </w:tcPr>
          <w:p w:rsidR="004E27DB" w:rsidRDefault="005B11A7" w:rsidP="004E27DB">
            <w:pPr>
              <w:widowControl/>
              <w:jc w:val="center"/>
              <w:rPr>
                <w:rFonts w:ascii="宋体" w:hAnsi="Times New Roman"/>
                <w:bCs/>
                <w:sz w:val="22"/>
              </w:rPr>
            </w:pPr>
            <w:r>
              <w:rPr>
                <w:rFonts w:ascii="宋体" w:hAnsi="Times New Roman" w:hint="eastAsia"/>
                <w:bCs/>
                <w:sz w:val="22"/>
              </w:rPr>
              <w:t>100</w:t>
            </w:r>
          </w:p>
        </w:tc>
        <w:tc>
          <w:tcPr>
            <w:tcW w:w="494" w:type="pct"/>
            <w:vAlign w:val="center"/>
          </w:tcPr>
          <w:p w:rsidR="004E27DB" w:rsidRDefault="004E27DB" w:rsidP="004E27DB">
            <w:pPr>
              <w:widowControl/>
              <w:jc w:val="center"/>
              <w:rPr>
                <w:rFonts w:ascii="宋体" w:hAnsi="Times New Roman"/>
                <w:bCs/>
                <w:sz w:val="22"/>
              </w:rPr>
            </w:pPr>
            <w:r>
              <w:rPr>
                <w:rFonts w:ascii="宋体" w:hAnsi="Times New Roman" w:hint="eastAsia"/>
                <w:bCs/>
                <w:sz w:val="22"/>
              </w:rPr>
              <w:t>亩</w:t>
            </w:r>
          </w:p>
        </w:tc>
      </w:tr>
      <w:tr w:rsidR="001652E8" w:rsidTr="004E27DB">
        <w:trPr>
          <w:trHeight w:val="680"/>
        </w:trPr>
        <w:tc>
          <w:tcPr>
            <w:tcW w:w="1879" w:type="pct"/>
            <w:vAlign w:val="center"/>
          </w:tcPr>
          <w:p w:rsidR="001652E8" w:rsidRDefault="001652E8" w:rsidP="004E27DB">
            <w:pPr>
              <w:widowControl/>
              <w:jc w:val="center"/>
              <w:rPr>
                <w:rFonts w:ascii="宋体" w:hAnsi="Times New Roman"/>
                <w:bCs/>
                <w:sz w:val="22"/>
              </w:rPr>
            </w:pPr>
            <w:r>
              <w:rPr>
                <w:rFonts w:ascii="宋体" w:hAnsi="Times New Roman" w:hint="eastAsia"/>
                <w:bCs/>
                <w:sz w:val="22"/>
              </w:rPr>
              <w:t>种植及养护</w:t>
            </w:r>
          </w:p>
        </w:tc>
        <w:tc>
          <w:tcPr>
            <w:tcW w:w="1759" w:type="pct"/>
            <w:vAlign w:val="center"/>
          </w:tcPr>
          <w:p w:rsidR="001652E8" w:rsidRDefault="001652E8" w:rsidP="004E27DB">
            <w:pPr>
              <w:widowControl/>
              <w:jc w:val="center"/>
              <w:rPr>
                <w:rFonts w:ascii="宋体" w:hAnsi="Times New Roman"/>
                <w:bCs/>
                <w:sz w:val="22"/>
              </w:rPr>
            </w:pPr>
            <w:r>
              <w:rPr>
                <w:rFonts w:ascii="宋体" w:hAnsi="Times New Roman" w:hint="eastAsia"/>
                <w:bCs/>
                <w:sz w:val="22"/>
              </w:rPr>
              <w:t>含植物工厂</w:t>
            </w:r>
          </w:p>
        </w:tc>
        <w:tc>
          <w:tcPr>
            <w:tcW w:w="868" w:type="pct"/>
            <w:vAlign w:val="center"/>
          </w:tcPr>
          <w:p w:rsidR="001652E8" w:rsidRDefault="005B11A7" w:rsidP="001652E8">
            <w:pPr>
              <w:widowControl/>
              <w:jc w:val="center"/>
              <w:rPr>
                <w:rFonts w:ascii="宋体" w:hAnsi="Times New Roman"/>
                <w:bCs/>
                <w:sz w:val="22"/>
              </w:rPr>
            </w:pPr>
            <w:r>
              <w:rPr>
                <w:rFonts w:ascii="宋体" w:hAnsi="Times New Roman" w:hint="eastAsia"/>
                <w:bCs/>
                <w:sz w:val="22"/>
              </w:rPr>
              <w:t>100</w:t>
            </w:r>
          </w:p>
        </w:tc>
        <w:tc>
          <w:tcPr>
            <w:tcW w:w="494" w:type="pct"/>
            <w:vAlign w:val="center"/>
          </w:tcPr>
          <w:p w:rsidR="001652E8" w:rsidRDefault="001652E8" w:rsidP="001652E8">
            <w:pPr>
              <w:widowControl/>
              <w:jc w:val="center"/>
              <w:rPr>
                <w:rFonts w:ascii="宋体" w:hAnsi="Times New Roman"/>
                <w:bCs/>
                <w:sz w:val="22"/>
              </w:rPr>
            </w:pPr>
            <w:r>
              <w:rPr>
                <w:rFonts w:ascii="宋体" w:hAnsi="Times New Roman" w:hint="eastAsia"/>
                <w:bCs/>
                <w:sz w:val="22"/>
              </w:rPr>
              <w:t>亩</w:t>
            </w:r>
          </w:p>
        </w:tc>
      </w:tr>
      <w:tr w:rsidR="001652E8" w:rsidTr="004E27DB">
        <w:trPr>
          <w:trHeight w:val="680"/>
        </w:trPr>
        <w:tc>
          <w:tcPr>
            <w:tcW w:w="1879" w:type="pct"/>
            <w:vAlign w:val="center"/>
          </w:tcPr>
          <w:p w:rsidR="001652E8" w:rsidRDefault="001652E8" w:rsidP="004E27DB">
            <w:pPr>
              <w:widowControl/>
              <w:jc w:val="center"/>
              <w:rPr>
                <w:rFonts w:ascii="宋体" w:hAnsi="Times New Roman"/>
                <w:bCs/>
                <w:sz w:val="22"/>
              </w:rPr>
            </w:pPr>
            <w:r>
              <w:rPr>
                <w:rFonts w:ascii="宋体" w:hAnsi="Times New Roman" w:hint="eastAsia"/>
                <w:bCs/>
                <w:sz w:val="22"/>
              </w:rPr>
              <w:t>回购</w:t>
            </w:r>
          </w:p>
        </w:tc>
        <w:tc>
          <w:tcPr>
            <w:tcW w:w="1759" w:type="pct"/>
            <w:vAlign w:val="center"/>
          </w:tcPr>
          <w:p w:rsidR="001652E8" w:rsidRDefault="001652E8" w:rsidP="004E27DB">
            <w:pPr>
              <w:widowControl/>
              <w:jc w:val="center"/>
              <w:rPr>
                <w:rFonts w:ascii="宋体" w:hAnsi="Times New Roman"/>
                <w:bCs/>
                <w:sz w:val="22"/>
              </w:rPr>
            </w:pPr>
          </w:p>
        </w:tc>
        <w:tc>
          <w:tcPr>
            <w:tcW w:w="868" w:type="pct"/>
            <w:vAlign w:val="center"/>
          </w:tcPr>
          <w:p w:rsidR="001652E8" w:rsidRDefault="001652E8" w:rsidP="004E27DB">
            <w:pPr>
              <w:widowControl/>
              <w:jc w:val="center"/>
              <w:rPr>
                <w:rFonts w:ascii="宋体" w:hAnsi="Times New Roman"/>
                <w:bCs/>
                <w:sz w:val="22"/>
              </w:rPr>
            </w:pPr>
            <w:r>
              <w:rPr>
                <w:rFonts w:ascii="宋体" w:hAnsi="Times New Roman" w:hint="eastAsia"/>
                <w:bCs/>
                <w:sz w:val="22"/>
              </w:rPr>
              <w:t>80%</w:t>
            </w:r>
          </w:p>
        </w:tc>
        <w:tc>
          <w:tcPr>
            <w:tcW w:w="494" w:type="pct"/>
            <w:vAlign w:val="center"/>
          </w:tcPr>
          <w:p w:rsidR="001652E8" w:rsidRDefault="001652E8" w:rsidP="004E27DB">
            <w:pPr>
              <w:widowControl/>
              <w:jc w:val="center"/>
              <w:rPr>
                <w:rFonts w:ascii="宋体" w:hAnsi="Times New Roman"/>
                <w:bCs/>
                <w:sz w:val="22"/>
              </w:rPr>
            </w:pPr>
            <w:r>
              <w:rPr>
                <w:rFonts w:ascii="宋体" w:hAnsi="Times New Roman" w:hint="eastAsia"/>
                <w:bCs/>
                <w:sz w:val="22"/>
              </w:rPr>
              <w:t>总产量</w:t>
            </w:r>
          </w:p>
        </w:tc>
      </w:tr>
    </w:tbl>
    <w:p w:rsidR="004E27DB" w:rsidRDefault="004E27DB">
      <w:pPr>
        <w:widowControl/>
        <w:shd w:val="clear" w:color="auto" w:fill="FFFFFF"/>
        <w:spacing w:line="360" w:lineRule="auto"/>
        <w:ind w:firstLineChars="200" w:firstLine="482"/>
        <w:contextualSpacing/>
        <w:jc w:val="left"/>
        <w:rPr>
          <w:rFonts w:asciiTheme="minorEastAsia" w:hAnsiTheme="minorEastAsia" w:cs="微软雅黑"/>
          <w:b/>
          <w:sz w:val="24"/>
          <w:szCs w:val="24"/>
        </w:rPr>
      </w:pPr>
    </w:p>
    <w:p w:rsidR="002A0EC5" w:rsidRPr="002A0EC5" w:rsidRDefault="002A0EC5" w:rsidP="002A0EC5">
      <w:pPr>
        <w:widowControl/>
        <w:shd w:val="clear" w:color="auto" w:fill="FFFFFF"/>
        <w:spacing w:line="360" w:lineRule="auto"/>
        <w:ind w:firstLineChars="200" w:firstLine="480"/>
        <w:contextualSpacing/>
        <w:jc w:val="left"/>
        <w:rPr>
          <w:rFonts w:asciiTheme="minorEastAsia" w:hAnsiTheme="minorEastAsia" w:cs="微软雅黑"/>
          <w:sz w:val="24"/>
          <w:szCs w:val="24"/>
        </w:rPr>
      </w:pPr>
      <w:r w:rsidRPr="002A0EC5">
        <w:rPr>
          <w:rFonts w:asciiTheme="minorEastAsia" w:hAnsiTheme="minorEastAsia" w:cs="微软雅黑" w:hint="eastAsia"/>
          <w:sz w:val="24"/>
          <w:szCs w:val="24"/>
        </w:rPr>
        <w:t>注：</w:t>
      </w:r>
      <w:r>
        <w:rPr>
          <w:rFonts w:asciiTheme="minorEastAsia" w:hAnsiTheme="minorEastAsia" w:cs="微软雅黑" w:hint="eastAsia"/>
          <w:sz w:val="24"/>
          <w:szCs w:val="24"/>
        </w:rPr>
        <w:t>以上所有工作中均包含</w:t>
      </w:r>
      <w:r w:rsidRPr="002A0EC5">
        <w:rPr>
          <w:rFonts w:asciiTheme="minorEastAsia" w:hAnsiTheme="minorEastAsia" w:cs="微软雅黑" w:hint="eastAsia"/>
          <w:sz w:val="24"/>
          <w:szCs w:val="24"/>
        </w:rPr>
        <w:t>人工费用：</w:t>
      </w:r>
      <w:r>
        <w:rPr>
          <w:rFonts w:asciiTheme="minorEastAsia" w:hAnsiTheme="minorEastAsia" w:cs="微软雅黑" w:hint="eastAsia"/>
          <w:sz w:val="24"/>
          <w:szCs w:val="24"/>
        </w:rPr>
        <w:t>具体为</w:t>
      </w:r>
      <w:r w:rsidRPr="002A0EC5">
        <w:rPr>
          <w:rFonts w:asciiTheme="minorEastAsia" w:hAnsiTheme="minorEastAsia" w:cs="微软雅黑" w:hint="eastAsia"/>
          <w:sz w:val="24"/>
          <w:szCs w:val="24"/>
        </w:rPr>
        <w:t>前期改良与土地养护，技术支撑，室内花丝采摘与种球管理及烘烤服务，种植与收获种球</w:t>
      </w:r>
      <w:r>
        <w:rPr>
          <w:rFonts w:asciiTheme="minorEastAsia" w:hAnsiTheme="minorEastAsia" w:cs="微软雅黑" w:hint="eastAsia"/>
          <w:sz w:val="24"/>
          <w:szCs w:val="24"/>
        </w:rPr>
        <w:t>等所有项目内需要用工</w:t>
      </w:r>
      <w:r w:rsidRPr="002A0EC5">
        <w:rPr>
          <w:rFonts w:asciiTheme="minorEastAsia" w:hAnsiTheme="minorEastAsia" w:cs="微软雅黑" w:hint="eastAsia"/>
          <w:sz w:val="24"/>
          <w:szCs w:val="24"/>
        </w:rPr>
        <w:t>。</w:t>
      </w:r>
    </w:p>
    <w:p w:rsidR="002A0EC5" w:rsidRDefault="002A0EC5">
      <w:pPr>
        <w:widowControl/>
        <w:shd w:val="clear" w:color="auto" w:fill="FFFFFF"/>
        <w:spacing w:line="360" w:lineRule="auto"/>
        <w:ind w:firstLineChars="200" w:firstLine="482"/>
        <w:contextualSpacing/>
        <w:jc w:val="left"/>
        <w:rPr>
          <w:rFonts w:asciiTheme="minorEastAsia" w:hAnsiTheme="minorEastAsia" w:cs="微软雅黑"/>
          <w:b/>
          <w:sz w:val="24"/>
          <w:szCs w:val="24"/>
        </w:rPr>
      </w:pPr>
    </w:p>
    <w:p w:rsidR="00303B60" w:rsidRDefault="0054786B">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本</w:t>
      </w:r>
      <w:r w:rsidR="001652E8">
        <w:rPr>
          <w:rFonts w:asciiTheme="minorEastAsia" w:hAnsiTheme="minorEastAsia" w:cs="微软雅黑" w:hint="eastAsia"/>
          <w:b/>
          <w:sz w:val="24"/>
          <w:szCs w:val="24"/>
        </w:rPr>
        <w:t>采购</w:t>
      </w:r>
      <w:r w:rsidR="001652E8" w:rsidRPr="001652E8">
        <w:rPr>
          <w:rFonts w:asciiTheme="minorEastAsia" w:hAnsiTheme="minorEastAsia" w:cs="微软雅黑" w:hint="eastAsia"/>
          <w:b/>
          <w:sz w:val="24"/>
          <w:szCs w:val="24"/>
        </w:rPr>
        <w:t>服务内容及清单</w:t>
      </w:r>
      <w:r>
        <w:rPr>
          <w:rFonts w:asciiTheme="minorEastAsia" w:hAnsiTheme="minorEastAsia" w:cs="微软雅黑" w:hint="eastAsia"/>
          <w:b/>
          <w:sz w:val="24"/>
          <w:szCs w:val="24"/>
        </w:rPr>
        <w:t>中所列技术规格或主要参数为最低要求，不允许负偏离，否则将承担其投标被视为非实质性响应投标的风险。</w:t>
      </w:r>
    </w:p>
    <w:p w:rsidR="004E27DB" w:rsidRDefault="004E27DB">
      <w:pPr>
        <w:widowControl/>
        <w:shd w:val="clear" w:color="auto" w:fill="FFFFFF"/>
        <w:spacing w:line="360" w:lineRule="auto"/>
        <w:ind w:firstLineChars="200" w:firstLine="482"/>
        <w:contextualSpacing/>
        <w:jc w:val="left"/>
        <w:rPr>
          <w:rFonts w:asciiTheme="minorEastAsia" w:hAnsiTheme="minorEastAsia" w:cs="微软雅黑"/>
          <w:b/>
          <w:sz w:val="24"/>
          <w:szCs w:val="24"/>
        </w:rPr>
      </w:pPr>
    </w:p>
    <w:p w:rsidR="00303B60" w:rsidRDefault="0054786B" w:rsidP="007227DF">
      <w:pPr>
        <w:widowControl/>
        <w:spacing w:line="360" w:lineRule="auto"/>
        <w:jc w:val="left"/>
        <w:rPr>
          <w:rFonts w:asciiTheme="minorEastAsia" w:hAnsiTheme="minorEastAsia" w:cs="仿宋"/>
          <w:kern w:val="0"/>
          <w:sz w:val="24"/>
          <w:szCs w:val="24"/>
          <w:shd w:val="clear" w:color="auto" w:fill="FFFFFF"/>
        </w:rPr>
      </w:pPr>
      <w:r w:rsidRPr="001652E8">
        <w:rPr>
          <w:rFonts w:asciiTheme="minorEastAsia" w:hAnsiTheme="minorEastAsia" w:cs="仿宋" w:hint="eastAsia"/>
          <w:b/>
          <w:kern w:val="0"/>
          <w:sz w:val="24"/>
          <w:szCs w:val="24"/>
          <w:shd w:val="clear" w:color="auto" w:fill="FFFFFF"/>
        </w:rPr>
        <w:t>（三）采购标的执行标准</w:t>
      </w:r>
      <w:r w:rsidR="007227DF">
        <w:rPr>
          <w:rFonts w:asciiTheme="minorEastAsia" w:hAnsiTheme="minorEastAsia" w:cs="仿宋" w:hint="eastAsia"/>
          <w:b/>
          <w:kern w:val="0"/>
          <w:sz w:val="24"/>
          <w:szCs w:val="24"/>
          <w:shd w:val="clear" w:color="auto" w:fill="FFFFFF"/>
        </w:rPr>
        <w:t>：</w:t>
      </w:r>
      <w:r w:rsidR="007227DF">
        <w:rPr>
          <w:rFonts w:asciiTheme="minorEastAsia" w:hAnsiTheme="minorEastAsia" w:cstheme="minorEastAsia" w:hint="eastAsia"/>
          <w:sz w:val="24"/>
          <w:szCs w:val="24"/>
        </w:rPr>
        <w:t>国家、地方、行业有关标准</w:t>
      </w:r>
      <w:r>
        <w:rPr>
          <w:rFonts w:asciiTheme="minorEastAsia" w:hAnsiTheme="minorEastAsia" w:cs="仿宋" w:hint="eastAsia"/>
          <w:kern w:val="0"/>
          <w:sz w:val="24"/>
          <w:szCs w:val="24"/>
          <w:shd w:val="clear" w:color="auto" w:fill="FFFFFF"/>
        </w:rPr>
        <w:t>。</w:t>
      </w:r>
    </w:p>
    <w:p w:rsidR="00303B60" w:rsidRPr="007227DF" w:rsidRDefault="0054786B" w:rsidP="007227DF">
      <w:pPr>
        <w:widowControl/>
        <w:spacing w:line="360" w:lineRule="auto"/>
        <w:jc w:val="left"/>
        <w:rPr>
          <w:rFonts w:asciiTheme="minorEastAsia" w:hAnsiTheme="minorEastAsia" w:cs="仿宋"/>
          <w:b/>
          <w:kern w:val="0"/>
          <w:sz w:val="24"/>
          <w:szCs w:val="24"/>
          <w:shd w:val="clear" w:color="auto" w:fill="FFFFFF"/>
        </w:rPr>
      </w:pPr>
      <w:r w:rsidRPr="007227DF">
        <w:rPr>
          <w:rFonts w:asciiTheme="minorEastAsia" w:hAnsiTheme="minorEastAsia" w:cs="仿宋" w:hint="eastAsia"/>
          <w:b/>
          <w:kern w:val="0"/>
          <w:sz w:val="24"/>
          <w:szCs w:val="24"/>
          <w:shd w:val="clear" w:color="auto" w:fill="FFFFFF"/>
        </w:rPr>
        <w:t>（四）验收标准</w:t>
      </w:r>
    </w:p>
    <w:p w:rsidR="00303B60" w:rsidRDefault="0054786B">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lastRenderedPageBreak/>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578F0" w:rsidRDefault="00A578F0">
      <w:pPr>
        <w:widowControl/>
        <w:spacing w:line="360" w:lineRule="auto"/>
        <w:ind w:firstLine="600"/>
        <w:jc w:val="left"/>
        <w:rPr>
          <w:rFonts w:asciiTheme="minorEastAsia" w:hAnsiTheme="minorEastAsia"/>
          <w:sz w:val="24"/>
          <w:szCs w:val="24"/>
        </w:rPr>
      </w:pPr>
    </w:p>
    <w:p w:rsidR="00303B60" w:rsidRPr="007227DF" w:rsidRDefault="0054786B" w:rsidP="007227DF">
      <w:pPr>
        <w:widowControl/>
        <w:spacing w:line="360" w:lineRule="auto"/>
        <w:jc w:val="left"/>
        <w:rPr>
          <w:rFonts w:asciiTheme="minorEastAsia" w:hAnsiTheme="minorEastAsia" w:cs="仿宋"/>
          <w:b/>
          <w:kern w:val="0"/>
          <w:sz w:val="24"/>
          <w:szCs w:val="24"/>
          <w:shd w:val="clear" w:color="auto" w:fill="FFFFFF"/>
        </w:rPr>
      </w:pPr>
      <w:r w:rsidRPr="007227DF">
        <w:rPr>
          <w:rFonts w:asciiTheme="minorEastAsia" w:hAnsiTheme="minorEastAsia" w:cs="仿宋" w:hint="eastAsia"/>
          <w:b/>
          <w:kern w:val="0"/>
          <w:sz w:val="24"/>
          <w:szCs w:val="24"/>
          <w:shd w:val="clear" w:color="auto" w:fill="FFFFFF"/>
        </w:rPr>
        <w:t>（五）采购标的的其他技术、服务等要求</w:t>
      </w:r>
    </w:p>
    <w:p w:rsidR="007227DF" w:rsidRDefault="007227DF" w:rsidP="007227DF">
      <w:pPr>
        <w:pStyle w:val="af1"/>
        <w:widowControl/>
        <w:numPr>
          <w:ilvl w:val="0"/>
          <w:numId w:val="8"/>
        </w:numPr>
        <w:spacing w:line="360" w:lineRule="auto"/>
        <w:ind w:firstLineChars="0"/>
        <w:jc w:val="left"/>
        <w:rPr>
          <w:rFonts w:asciiTheme="minorEastAsia" w:hAnsiTheme="minorEastAsia" w:cs="仿宋"/>
          <w:kern w:val="0"/>
          <w:sz w:val="24"/>
          <w:szCs w:val="24"/>
          <w:shd w:val="clear" w:color="auto" w:fill="FFFFFF"/>
        </w:rPr>
      </w:pPr>
      <w:r w:rsidRPr="007227DF">
        <w:rPr>
          <w:rFonts w:asciiTheme="minorEastAsia" w:hAnsiTheme="minorEastAsia" w:cs="仿宋" w:hint="eastAsia"/>
          <w:kern w:val="0"/>
          <w:sz w:val="24"/>
          <w:szCs w:val="24"/>
          <w:shd w:val="clear" w:color="auto" w:fill="FFFFFF"/>
        </w:rPr>
        <w:t>本项目为交钥匙工程</w:t>
      </w:r>
      <w:r>
        <w:rPr>
          <w:rFonts w:asciiTheme="minorEastAsia" w:hAnsiTheme="minorEastAsia" w:cs="仿宋" w:hint="eastAsia"/>
          <w:kern w:val="0"/>
          <w:sz w:val="24"/>
          <w:szCs w:val="24"/>
          <w:shd w:val="clear" w:color="auto" w:fill="FFFFFF"/>
        </w:rPr>
        <w:t>，</w:t>
      </w:r>
      <w:r w:rsidRPr="007227DF">
        <w:rPr>
          <w:rFonts w:asciiTheme="minorEastAsia" w:hAnsiTheme="minorEastAsia" w:cs="仿宋" w:hint="eastAsia"/>
          <w:kern w:val="0"/>
          <w:sz w:val="24"/>
          <w:szCs w:val="24"/>
          <w:shd w:val="clear" w:color="auto" w:fill="FFFFFF"/>
        </w:rPr>
        <w:t>报价为总报价，包括种子、材料、运输、人工、税费及协助单位所产生的费用等全部为完成项目所需所有费用。</w:t>
      </w:r>
    </w:p>
    <w:p w:rsidR="007227DF" w:rsidRDefault="007227DF" w:rsidP="007227DF">
      <w:pPr>
        <w:pStyle w:val="af1"/>
        <w:widowControl/>
        <w:numPr>
          <w:ilvl w:val="0"/>
          <w:numId w:val="8"/>
        </w:numPr>
        <w:spacing w:line="360" w:lineRule="auto"/>
        <w:ind w:firstLineChars="0"/>
        <w:jc w:val="left"/>
        <w:rPr>
          <w:rFonts w:asciiTheme="minorEastAsia" w:hAnsiTheme="minorEastAsia" w:cs="仿宋"/>
          <w:kern w:val="0"/>
          <w:sz w:val="24"/>
          <w:szCs w:val="24"/>
          <w:shd w:val="clear" w:color="auto" w:fill="FFFFFF"/>
        </w:rPr>
      </w:pPr>
      <w:r w:rsidRPr="007227DF">
        <w:rPr>
          <w:rFonts w:asciiTheme="minorEastAsia" w:hAnsiTheme="minorEastAsia" w:cs="仿宋" w:hint="eastAsia"/>
          <w:kern w:val="0"/>
          <w:sz w:val="24"/>
          <w:szCs w:val="24"/>
          <w:shd w:val="clear" w:color="auto" w:fill="FFFFFF"/>
        </w:rPr>
        <w:t>投标人投标文件中须提供回购承诺书，否则为无效投标。</w:t>
      </w:r>
    </w:p>
    <w:p w:rsidR="00303B60" w:rsidRPr="007227DF" w:rsidRDefault="0054786B" w:rsidP="007227DF">
      <w:pPr>
        <w:pStyle w:val="af1"/>
        <w:widowControl/>
        <w:numPr>
          <w:ilvl w:val="0"/>
          <w:numId w:val="8"/>
        </w:numPr>
        <w:spacing w:line="360" w:lineRule="auto"/>
        <w:ind w:firstLineChars="0"/>
        <w:jc w:val="left"/>
        <w:rPr>
          <w:rFonts w:asciiTheme="minorEastAsia" w:hAnsiTheme="minorEastAsia" w:cs="仿宋"/>
          <w:kern w:val="0"/>
          <w:sz w:val="24"/>
          <w:szCs w:val="24"/>
          <w:shd w:val="clear" w:color="auto" w:fill="FFFFFF"/>
        </w:rPr>
      </w:pPr>
      <w:r w:rsidRPr="007227DF">
        <w:rPr>
          <w:rFonts w:asciiTheme="minorEastAsia" w:hAnsiTheme="minorEastAsia" w:cs="仿宋" w:hint="eastAsia"/>
          <w:kern w:val="0"/>
          <w:sz w:val="24"/>
          <w:szCs w:val="24"/>
          <w:shd w:val="clear" w:color="auto" w:fill="FFFFFF"/>
        </w:rPr>
        <w:t>本项目需求的要求为最低要求，不允许负偏离，否则将承担其投标被视为非实质性响应投标的风险。</w:t>
      </w:r>
    </w:p>
    <w:p w:rsidR="00303B60" w:rsidRPr="007227DF" w:rsidRDefault="007227DF">
      <w:pPr>
        <w:widowControl/>
        <w:spacing w:line="360" w:lineRule="auto"/>
        <w:jc w:val="left"/>
        <w:rPr>
          <w:rFonts w:asciiTheme="minorEastAsia" w:hAnsiTheme="minorEastAsia" w:cs="仿宋"/>
          <w:b/>
          <w:kern w:val="0"/>
          <w:sz w:val="24"/>
          <w:szCs w:val="24"/>
          <w:shd w:val="clear" w:color="auto" w:fill="FFFFFF"/>
        </w:rPr>
      </w:pPr>
      <w:r>
        <w:rPr>
          <w:rFonts w:asciiTheme="minorEastAsia" w:hAnsiTheme="minorEastAsia" w:cs="仿宋" w:hint="eastAsia"/>
          <w:b/>
          <w:kern w:val="0"/>
          <w:sz w:val="24"/>
          <w:szCs w:val="24"/>
          <w:shd w:val="clear" w:color="auto" w:fill="FFFFFF"/>
        </w:rPr>
        <w:t>二、</w:t>
      </w:r>
      <w:r w:rsidR="0054786B" w:rsidRPr="007227DF">
        <w:rPr>
          <w:rFonts w:asciiTheme="minorEastAsia" w:hAnsiTheme="minorEastAsia" w:cs="仿宋" w:hint="eastAsia"/>
          <w:b/>
          <w:kern w:val="0"/>
          <w:sz w:val="24"/>
          <w:szCs w:val="24"/>
          <w:shd w:val="clear" w:color="auto" w:fill="FFFFFF"/>
        </w:rPr>
        <w:t>资金支付</w:t>
      </w:r>
      <w:r w:rsidR="00A9115A">
        <w:rPr>
          <w:rFonts w:ascii="宋体" w:hAnsi="宋体" w:cs="宋体" w:hint="eastAsia"/>
          <w:sz w:val="24"/>
          <w:szCs w:val="24"/>
        </w:rPr>
        <w:t>（</w:t>
      </w:r>
      <w:r w:rsidR="00A9115A">
        <w:rPr>
          <w:rFonts w:ascii="宋体" w:hAnsi="宋体" w:cs="宋体" w:hint="eastAsia"/>
          <w:sz w:val="24"/>
          <w:szCs w:val="24"/>
          <w:lang w:val="zh-CN"/>
        </w:rPr>
        <w:t>不响应者为无效响应）</w:t>
      </w:r>
    </w:p>
    <w:p w:rsidR="00303B60" w:rsidRDefault="0054786B">
      <w:pPr>
        <w:widowControl/>
        <w:spacing w:line="360" w:lineRule="auto"/>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（一）支付方式：银行转账</w:t>
      </w:r>
      <w:r w:rsidR="00A9115A">
        <w:rPr>
          <w:rFonts w:asciiTheme="minorEastAsia" w:hAnsiTheme="minorEastAsia" w:cs="仿宋" w:hint="eastAsia"/>
          <w:kern w:val="0"/>
          <w:sz w:val="24"/>
          <w:szCs w:val="24"/>
          <w:shd w:val="clear" w:color="auto" w:fill="FFFFFF"/>
        </w:rPr>
        <w:t>；</w:t>
      </w:r>
    </w:p>
    <w:p w:rsidR="00A9115A" w:rsidRDefault="00A9115A">
      <w:pPr>
        <w:widowControl/>
        <w:spacing w:line="360" w:lineRule="auto"/>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（二）</w:t>
      </w:r>
      <w:r w:rsidRPr="00A9115A">
        <w:rPr>
          <w:rFonts w:asciiTheme="minorEastAsia" w:hAnsiTheme="minorEastAsia" w:cs="仿宋" w:hint="eastAsia"/>
          <w:kern w:val="0"/>
          <w:sz w:val="24"/>
          <w:szCs w:val="24"/>
          <w:shd w:val="clear" w:color="auto" w:fill="FFFFFF"/>
        </w:rPr>
        <w:t>本项目分期付款</w:t>
      </w:r>
      <w:r>
        <w:rPr>
          <w:rFonts w:asciiTheme="minorEastAsia" w:hAnsiTheme="minorEastAsia" w:cs="仿宋" w:hint="eastAsia"/>
          <w:kern w:val="0"/>
          <w:sz w:val="24"/>
          <w:szCs w:val="24"/>
          <w:shd w:val="clear" w:color="auto" w:fill="FFFFFF"/>
        </w:rPr>
        <w:t>，内容以最终签订合同为准。</w:t>
      </w:r>
    </w:p>
    <w:p w:rsidR="00303B60" w:rsidRPr="00A9115A" w:rsidRDefault="00A9115A">
      <w:pPr>
        <w:widowControl/>
        <w:spacing w:line="360" w:lineRule="auto"/>
        <w:jc w:val="left"/>
        <w:rPr>
          <w:rFonts w:asciiTheme="minorEastAsia" w:hAnsiTheme="minorEastAsia" w:cs="仿宋"/>
          <w:kern w:val="0"/>
          <w:sz w:val="24"/>
          <w:szCs w:val="24"/>
          <w:shd w:val="clear" w:color="auto" w:fill="FFFFFF"/>
        </w:rPr>
      </w:pPr>
      <w:r w:rsidRPr="00A9115A">
        <w:rPr>
          <w:rFonts w:asciiTheme="minorEastAsia" w:hAnsiTheme="minorEastAsia" w:cs="仿宋" w:hint="eastAsia"/>
          <w:b/>
          <w:kern w:val="0"/>
          <w:sz w:val="24"/>
          <w:szCs w:val="24"/>
          <w:shd w:val="clear" w:color="auto" w:fill="FFFFFF"/>
        </w:rPr>
        <w:t>三</w:t>
      </w:r>
      <w:r w:rsidR="0054786B" w:rsidRPr="00A9115A">
        <w:rPr>
          <w:rFonts w:asciiTheme="minorEastAsia" w:hAnsiTheme="minorEastAsia" w:cs="仿宋" w:hint="eastAsia"/>
          <w:b/>
          <w:kern w:val="0"/>
          <w:sz w:val="24"/>
          <w:szCs w:val="24"/>
          <w:shd w:val="clear" w:color="auto" w:fill="FFFFFF"/>
        </w:rPr>
        <w:t>、其他要求</w:t>
      </w:r>
    </w:p>
    <w:p w:rsidR="00303B60" w:rsidRDefault="0054786B" w:rsidP="00A9115A">
      <w:pPr>
        <w:widowControl/>
        <w:spacing w:line="360" w:lineRule="auto"/>
        <w:ind w:firstLine="42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投标人投标文件中须有详细的实施方案，否则为无效投标。</w:t>
      </w:r>
    </w:p>
    <w:p w:rsidR="00F43298" w:rsidRPr="00CC717A" w:rsidRDefault="00F43298" w:rsidP="00F43298">
      <w:pPr>
        <w:pStyle w:val="ab"/>
        <w:widowControl/>
        <w:shd w:val="clear" w:color="auto" w:fill="FFFFFF"/>
        <w:spacing w:line="360" w:lineRule="auto"/>
        <w:ind w:firstLineChars="200" w:firstLine="482"/>
        <w:contextualSpacing/>
        <w:jc w:val="left"/>
        <w:rPr>
          <w:rFonts w:ascii="宋体" w:hAnsi="宋体" w:cs="宋体"/>
          <w:b/>
          <w:kern w:val="0"/>
          <w:lang w:val="zh-CN"/>
        </w:rPr>
      </w:pPr>
      <w:r w:rsidRPr="00CC717A">
        <w:rPr>
          <w:rFonts w:ascii="宋体" w:hAnsi="宋体" w:cs="宋体" w:hint="eastAsia"/>
          <w:b/>
          <w:kern w:val="0"/>
          <w:lang w:val="zh-CN"/>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43298" w:rsidRPr="00CC717A" w:rsidRDefault="00F43298" w:rsidP="00F43298">
      <w:pPr>
        <w:pStyle w:val="ab"/>
        <w:widowControl/>
        <w:shd w:val="clear" w:color="auto" w:fill="FFFFFF"/>
        <w:spacing w:line="360" w:lineRule="auto"/>
        <w:ind w:firstLineChars="200" w:firstLine="482"/>
        <w:contextualSpacing/>
        <w:jc w:val="left"/>
        <w:rPr>
          <w:rFonts w:ascii="宋体" w:hAnsi="宋体" w:cs="宋体"/>
          <w:b/>
          <w:kern w:val="0"/>
          <w:lang w:val="zh-CN"/>
        </w:rPr>
      </w:pPr>
      <w:r w:rsidRPr="00CC717A">
        <w:rPr>
          <w:rFonts w:ascii="宋体" w:hAnsi="宋体" w:cs="宋体" w:hint="eastAsia"/>
          <w:b/>
          <w:kern w:val="0"/>
          <w:lang w:val="zh-CN"/>
        </w:rPr>
        <w:t>评标专家应严格按照招标文件要求查看“硬件特征码”相关信息并进行评审，在评标报告中显示“不同投标人电子投标文件制作硬件特征码”是否雷同的分析及判定结果。</w:t>
      </w:r>
    </w:p>
    <w:p w:rsidR="00F43298" w:rsidRPr="00A9115A" w:rsidRDefault="00F43298" w:rsidP="00A9115A">
      <w:pPr>
        <w:widowControl/>
        <w:spacing w:line="360" w:lineRule="auto"/>
        <w:ind w:firstLine="420"/>
        <w:jc w:val="left"/>
        <w:rPr>
          <w:rFonts w:asciiTheme="minorEastAsia" w:hAnsiTheme="minorEastAsia" w:cs="仿宋"/>
          <w:kern w:val="0"/>
          <w:sz w:val="24"/>
          <w:szCs w:val="24"/>
          <w:shd w:val="clear" w:color="auto" w:fill="FFFFFF"/>
        </w:rPr>
      </w:pPr>
    </w:p>
    <w:p w:rsidR="00303B60" w:rsidRDefault="00303B6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03B60" w:rsidRDefault="00303B60">
      <w:pPr>
        <w:autoSpaceDE w:val="0"/>
        <w:autoSpaceDN w:val="0"/>
        <w:adjustRightInd w:val="0"/>
        <w:jc w:val="center"/>
        <w:rPr>
          <w:rFonts w:asciiTheme="majorEastAsia" w:eastAsiaTheme="majorEastAsia" w:hAnsiTheme="majorEastAsia" w:cs="宋体"/>
          <w:b/>
          <w:kern w:val="0"/>
          <w:sz w:val="36"/>
          <w:szCs w:val="36"/>
        </w:rPr>
      </w:pPr>
    </w:p>
    <w:p w:rsidR="00303B60" w:rsidRDefault="00303B60">
      <w:pPr>
        <w:autoSpaceDE w:val="0"/>
        <w:autoSpaceDN w:val="0"/>
        <w:adjustRightInd w:val="0"/>
        <w:jc w:val="center"/>
        <w:rPr>
          <w:rFonts w:asciiTheme="majorEastAsia" w:eastAsiaTheme="majorEastAsia" w:hAnsiTheme="majorEastAsia" w:cs="宋体"/>
          <w:b/>
          <w:kern w:val="0"/>
          <w:sz w:val="36"/>
          <w:szCs w:val="36"/>
        </w:rPr>
      </w:pPr>
    </w:p>
    <w:p w:rsidR="00303B60" w:rsidRDefault="0054786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3B60" w:rsidRDefault="0054786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9115A" w:rsidRDefault="00A9115A">
      <w:pPr>
        <w:autoSpaceDE w:val="0"/>
        <w:autoSpaceDN w:val="0"/>
        <w:adjustRightInd w:val="0"/>
        <w:jc w:val="center"/>
        <w:rPr>
          <w:rFonts w:asciiTheme="majorEastAsia" w:eastAsiaTheme="majorEastAsia" w:hAnsiTheme="majorEastAsia" w:cs="宋体"/>
          <w:b/>
          <w:kern w:val="0"/>
          <w:sz w:val="36"/>
          <w:szCs w:val="36"/>
        </w:rPr>
      </w:pPr>
    </w:p>
    <w:p w:rsidR="00303B60" w:rsidRDefault="0054786B">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03B60">
        <w:trPr>
          <w:trHeight w:val="636"/>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03B60" w:rsidRDefault="005478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03B60">
        <w:trPr>
          <w:trHeight w:val="1278"/>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03B60" w:rsidRDefault="0054786B">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w:t>
            </w:r>
            <w:r w:rsidR="008B34EF">
              <w:rPr>
                <w:rFonts w:ascii="宋体" w:hAnsi="宋体" w:cs="仿宋_GB2312" w:hint="eastAsia"/>
                <w:sz w:val="24"/>
                <w:szCs w:val="24"/>
              </w:rPr>
              <w:t>藏红花育种基地及回购项目</w:t>
            </w:r>
          </w:p>
          <w:p w:rsidR="00303B60" w:rsidRDefault="0054786B">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00E00F27">
              <w:rPr>
                <w:rFonts w:ascii="宋体" w:hAnsi="宋体" w:cs="仿宋_GB2312" w:hint="eastAsia"/>
                <w:sz w:val="24"/>
                <w:szCs w:val="24"/>
              </w:rPr>
              <w:t>GZCG-G2019007</w:t>
            </w:r>
            <w:r>
              <w:rPr>
                <w:rFonts w:ascii="宋体" w:hAnsi="宋体" w:cs="仿宋_GB2312" w:hint="eastAsia"/>
                <w:sz w:val="24"/>
                <w:szCs w:val="24"/>
              </w:rPr>
              <w:t>号</w:t>
            </w:r>
          </w:p>
          <w:p w:rsidR="00303B60" w:rsidRDefault="00A9115A" w:rsidP="00A9115A">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r w:rsidRPr="00A9115A">
              <w:rPr>
                <w:rFonts w:ascii="宋体" w:hAnsi="宋体" w:cs="仿宋_GB2312" w:hint="eastAsia"/>
                <w:sz w:val="24"/>
                <w:szCs w:val="24"/>
              </w:rPr>
              <w:t>藏红花育种基地建设及回购，包括种球、土壤综合改良、种植、养护、花丝种球采摘及加工、回购等所有相关手续、材料、实施、人工等内容</w:t>
            </w:r>
            <w:r w:rsidR="0054786B">
              <w:rPr>
                <w:rFonts w:ascii="宋体" w:hAnsi="宋体" w:cs="仿宋_GB2312" w:hint="eastAsia"/>
                <w:sz w:val="24"/>
                <w:szCs w:val="24"/>
              </w:rPr>
              <w:t>。</w:t>
            </w:r>
          </w:p>
          <w:p w:rsidR="00303B60" w:rsidRDefault="0054786B" w:rsidP="00A9115A">
            <w:pPr>
              <w:autoSpaceDE w:val="0"/>
              <w:autoSpaceDN w:val="0"/>
              <w:adjustRightInd w:val="0"/>
              <w:spacing w:line="360" w:lineRule="auto"/>
              <w:jc w:val="left"/>
              <w:rPr>
                <w:rFonts w:asciiTheme="minorEastAsia" w:hAnsiTheme="minorEastAsia" w:cs="仿宋_GB2312"/>
                <w:sz w:val="24"/>
                <w:szCs w:val="24"/>
              </w:rPr>
            </w:pPr>
            <w:r>
              <w:rPr>
                <w:rFonts w:ascii="宋体" w:hAnsi="宋体" w:cs="仿宋_GB2312" w:hint="eastAsia"/>
                <w:sz w:val="24"/>
                <w:szCs w:val="24"/>
              </w:rPr>
              <w:t>项目地址：</w:t>
            </w:r>
            <w:r w:rsidR="00A9115A">
              <w:rPr>
                <w:rFonts w:ascii="宋体" w:hAnsi="宋体" w:cs="仿宋_GB2312" w:hint="eastAsia"/>
                <w:sz w:val="24"/>
                <w:szCs w:val="24"/>
              </w:rPr>
              <w:t>招标人指定地点</w:t>
            </w:r>
          </w:p>
        </w:tc>
      </w:tr>
      <w:tr w:rsidR="00303B60">
        <w:trPr>
          <w:trHeight w:val="1421"/>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03B60" w:rsidRPr="00A9115A" w:rsidRDefault="0054786B" w:rsidP="00A9115A">
            <w:pPr>
              <w:autoSpaceDE w:val="0"/>
              <w:autoSpaceDN w:val="0"/>
              <w:adjustRightInd w:val="0"/>
              <w:spacing w:line="360" w:lineRule="auto"/>
              <w:jc w:val="center"/>
              <w:rPr>
                <w:rFonts w:ascii="宋体" w:hAnsi="宋体" w:cs="仿宋_GB2312"/>
                <w:sz w:val="24"/>
                <w:szCs w:val="24"/>
              </w:rPr>
            </w:pPr>
            <w:r w:rsidRPr="00A9115A">
              <w:rPr>
                <w:rFonts w:ascii="宋体" w:hAnsi="宋体" w:cs="仿宋_GB2312" w:hint="eastAsia"/>
                <w:sz w:val="24"/>
                <w:szCs w:val="24"/>
              </w:rPr>
              <w:t>采购人</w:t>
            </w:r>
          </w:p>
        </w:tc>
        <w:tc>
          <w:tcPr>
            <w:tcW w:w="6813" w:type="dxa"/>
            <w:vAlign w:val="center"/>
          </w:tcPr>
          <w:p w:rsidR="00A9115A" w:rsidRPr="00A9115A" w:rsidRDefault="00A9115A" w:rsidP="00A9115A">
            <w:pPr>
              <w:pStyle w:val="ab"/>
              <w:widowControl/>
              <w:shd w:val="clear" w:color="auto" w:fill="FFFFFF"/>
              <w:spacing w:line="360" w:lineRule="auto"/>
              <w:contextualSpacing/>
              <w:jc w:val="left"/>
              <w:rPr>
                <w:rFonts w:ascii="宋体" w:eastAsiaTheme="minorEastAsia" w:hAnsi="宋体" w:cs="仿宋_GB2312"/>
              </w:rPr>
            </w:pPr>
            <w:r w:rsidRPr="00A9115A">
              <w:rPr>
                <w:rFonts w:ascii="宋体" w:eastAsiaTheme="minorEastAsia" w:hAnsi="宋体" w:cs="仿宋_GB2312" w:hint="eastAsia"/>
              </w:rPr>
              <w:t>采购人：许昌经济技术开发投资有限公司</w:t>
            </w:r>
          </w:p>
          <w:p w:rsidR="00A9115A" w:rsidRPr="00A9115A" w:rsidRDefault="00A9115A" w:rsidP="00A9115A">
            <w:pPr>
              <w:pStyle w:val="ab"/>
              <w:widowControl/>
              <w:shd w:val="clear" w:color="auto" w:fill="FFFFFF"/>
              <w:spacing w:line="360" w:lineRule="auto"/>
              <w:contextualSpacing/>
              <w:jc w:val="left"/>
              <w:rPr>
                <w:rFonts w:ascii="宋体" w:eastAsiaTheme="minorEastAsia" w:hAnsi="宋体" w:cs="仿宋_GB2312"/>
              </w:rPr>
            </w:pPr>
            <w:r w:rsidRPr="00A9115A">
              <w:rPr>
                <w:rFonts w:ascii="宋体" w:eastAsiaTheme="minorEastAsia" w:hAnsi="宋体" w:cs="仿宋_GB2312" w:hint="eastAsia"/>
              </w:rPr>
              <w:t>地 址：河南省许昌市瑞祥路开发区管委会大楼</w:t>
            </w:r>
          </w:p>
          <w:p w:rsidR="00303B60" w:rsidRPr="00A9115A" w:rsidRDefault="00A9115A" w:rsidP="00A9115A">
            <w:pPr>
              <w:pStyle w:val="ab"/>
              <w:widowControl/>
              <w:shd w:val="clear" w:color="auto" w:fill="FFFFFF"/>
              <w:spacing w:line="360" w:lineRule="auto"/>
              <w:contextualSpacing/>
              <w:jc w:val="left"/>
              <w:rPr>
                <w:rFonts w:ascii="宋体" w:eastAsiaTheme="minorEastAsia" w:hAnsi="宋体" w:cs="仿宋_GB2312"/>
              </w:rPr>
            </w:pPr>
            <w:r w:rsidRPr="00A9115A">
              <w:rPr>
                <w:rFonts w:ascii="宋体" w:eastAsiaTheme="minorEastAsia" w:hAnsi="宋体" w:cs="仿宋_GB2312" w:hint="eastAsia"/>
              </w:rPr>
              <w:t xml:space="preserve">联系人：杨先生           </w:t>
            </w:r>
            <w:r w:rsidRPr="00A9115A">
              <w:rPr>
                <w:rFonts w:ascii="宋体" w:eastAsiaTheme="minorEastAsia" w:hAnsi="宋体" w:cs="仿宋_GB2312" w:hint="eastAsia"/>
              </w:rPr>
              <w:tab/>
              <w:t>联系电话：</w:t>
            </w:r>
            <w:r w:rsidRPr="00A9115A">
              <w:rPr>
                <w:rFonts w:ascii="宋体" w:eastAsiaTheme="minorEastAsia" w:hAnsi="宋体" w:cs="仿宋_GB2312"/>
              </w:rPr>
              <w:t>130903742358</w:t>
            </w:r>
          </w:p>
        </w:tc>
      </w:tr>
      <w:tr w:rsidR="00303B60">
        <w:trPr>
          <w:trHeight w:val="323"/>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03B60" w:rsidRPr="00A9115A" w:rsidRDefault="0054786B" w:rsidP="00A9115A">
            <w:pPr>
              <w:autoSpaceDE w:val="0"/>
              <w:autoSpaceDN w:val="0"/>
              <w:adjustRightInd w:val="0"/>
              <w:spacing w:line="360" w:lineRule="auto"/>
              <w:jc w:val="center"/>
              <w:rPr>
                <w:rFonts w:ascii="宋体" w:hAnsi="宋体" w:cs="仿宋_GB2312"/>
                <w:sz w:val="24"/>
                <w:szCs w:val="24"/>
              </w:rPr>
            </w:pPr>
            <w:r w:rsidRPr="00A9115A">
              <w:rPr>
                <w:rFonts w:ascii="宋体" w:hAnsi="宋体" w:cs="仿宋_GB2312" w:hint="eastAsia"/>
                <w:sz w:val="24"/>
                <w:szCs w:val="24"/>
              </w:rPr>
              <w:t>代理机构</w:t>
            </w:r>
          </w:p>
        </w:tc>
        <w:tc>
          <w:tcPr>
            <w:tcW w:w="6813" w:type="dxa"/>
            <w:vAlign w:val="center"/>
          </w:tcPr>
          <w:p w:rsidR="00A9115A" w:rsidRPr="00A9115A" w:rsidRDefault="00A9115A" w:rsidP="00A9115A">
            <w:pPr>
              <w:pStyle w:val="ab"/>
              <w:widowControl/>
              <w:shd w:val="clear" w:color="auto" w:fill="FFFFFF"/>
              <w:spacing w:line="360" w:lineRule="auto"/>
              <w:contextualSpacing/>
              <w:jc w:val="left"/>
              <w:rPr>
                <w:rFonts w:ascii="宋体" w:eastAsiaTheme="minorEastAsia" w:hAnsi="宋体" w:cs="仿宋_GB2312"/>
              </w:rPr>
            </w:pPr>
            <w:r w:rsidRPr="00A9115A">
              <w:rPr>
                <w:rFonts w:ascii="宋体" w:eastAsiaTheme="minorEastAsia" w:hAnsi="宋体" w:cs="仿宋_GB2312" w:hint="eastAsia"/>
              </w:rPr>
              <w:t>代理机构：河南远大建设工程管理有限公司</w:t>
            </w:r>
          </w:p>
          <w:p w:rsidR="00A9115A" w:rsidRPr="00A9115A" w:rsidRDefault="00A9115A" w:rsidP="00A9115A">
            <w:pPr>
              <w:pStyle w:val="ab"/>
              <w:widowControl/>
              <w:shd w:val="clear" w:color="auto" w:fill="FFFFFF"/>
              <w:spacing w:line="360" w:lineRule="auto"/>
              <w:contextualSpacing/>
              <w:jc w:val="left"/>
              <w:rPr>
                <w:rFonts w:ascii="宋体" w:eastAsiaTheme="minorEastAsia" w:hAnsi="宋体" w:cs="仿宋_GB2312"/>
              </w:rPr>
            </w:pPr>
            <w:r w:rsidRPr="00A9115A">
              <w:rPr>
                <w:rFonts w:ascii="宋体" w:eastAsiaTheme="minorEastAsia" w:hAnsi="宋体" w:cs="仿宋_GB2312" w:hint="eastAsia"/>
              </w:rPr>
              <w:t>地 址：许昌市智慧大道汇通商务苑D幢5层</w:t>
            </w:r>
          </w:p>
          <w:p w:rsidR="00303B60" w:rsidRPr="00A9115A" w:rsidRDefault="00A9115A" w:rsidP="00A9115A">
            <w:pPr>
              <w:autoSpaceDE w:val="0"/>
              <w:autoSpaceDN w:val="0"/>
              <w:adjustRightInd w:val="0"/>
              <w:spacing w:line="360" w:lineRule="auto"/>
              <w:jc w:val="left"/>
              <w:rPr>
                <w:rFonts w:ascii="宋体" w:hAnsi="宋体" w:cs="仿宋_GB2312"/>
                <w:sz w:val="24"/>
                <w:szCs w:val="24"/>
              </w:rPr>
            </w:pPr>
            <w:r w:rsidRPr="00A9115A">
              <w:rPr>
                <w:rFonts w:ascii="宋体" w:hAnsi="宋体" w:cs="仿宋_GB2312" w:hint="eastAsia"/>
                <w:sz w:val="24"/>
                <w:szCs w:val="24"/>
              </w:rPr>
              <w:t>联系人：侯先生              联系电话：13080155505</w:t>
            </w:r>
          </w:p>
        </w:tc>
      </w:tr>
      <w:tr w:rsidR="00303B60">
        <w:trPr>
          <w:trHeight w:val="9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303B60" w:rsidRDefault="0054786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03B60" w:rsidRDefault="0054786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03B60" w:rsidRDefault="0054786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1、2017或2018</w:t>
            </w:r>
            <w:r>
              <w:rPr>
                <w:rFonts w:asciiTheme="minorEastAsia" w:hAnsiTheme="minorEastAsia" w:cs="宋体" w:hint="eastAsia"/>
                <w:bCs/>
                <w:sz w:val="24"/>
                <w:szCs w:val="24"/>
                <w:lang w:val="zh-CN"/>
              </w:rPr>
              <w:t>年度的财务报告；或基本开户银行出具的资信证</w:t>
            </w:r>
            <w:r>
              <w:rPr>
                <w:rFonts w:asciiTheme="minorEastAsia" w:hAnsiTheme="minorEastAsia" w:cs="宋体" w:hint="eastAsia"/>
                <w:bCs/>
                <w:sz w:val="24"/>
                <w:szCs w:val="24"/>
                <w:lang w:val="zh-CN"/>
              </w:rPr>
              <w:lastRenderedPageBreak/>
              <w:t>明；或财政部门认可的政府采购专业担保机构的证明文件和担保机构出具的投标担保函。（法人投标提供。法人包括企业法人、机关法人、事业单位法人和社会团体法人）</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9115A" w:rsidRDefault="00A9115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注：成立不足1年的提供财务报表和财务制度。</w:t>
            </w:r>
          </w:p>
          <w:p w:rsidR="00303B60" w:rsidRDefault="0054786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03B60" w:rsidRDefault="0054786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03B60" w:rsidRDefault="0054786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03B60" w:rsidRDefault="0054786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03B60" w:rsidRDefault="0054786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303B60" w:rsidRDefault="0054786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03B60" w:rsidRDefault="0054786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03B60" w:rsidRDefault="0054786B">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w:t>
            </w:r>
            <w:r>
              <w:rPr>
                <w:rFonts w:asciiTheme="minorEastAsia" w:hAnsiTheme="minorEastAsia" w:cs="宋体" w:hint="eastAsia"/>
                <w:b/>
                <w:kern w:val="0"/>
                <w:sz w:val="24"/>
                <w:szCs w:val="24"/>
                <w:lang w:val="zh-CN"/>
              </w:rPr>
              <w:lastRenderedPageBreak/>
              <w:t>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303B60" w:rsidRDefault="0054786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303B60" w:rsidRDefault="0054786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56842">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5684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303B60" w:rsidRDefault="00F43298" w:rsidP="00602F3C">
            <w:pPr>
              <w:autoSpaceDE w:val="0"/>
              <w:autoSpaceDN w:val="0"/>
              <w:adjustRightInd w:val="0"/>
              <w:spacing w:line="276" w:lineRule="auto"/>
              <w:rPr>
                <w:rFonts w:asciiTheme="minorEastAsia" w:hAnsiTheme="minorEastAsia" w:cs="宋体"/>
                <w:bCs/>
                <w:sz w:val="24"/>
                <w:szCs w:val="24"/>
                <w:lang w:val="zh-CN"/>
              </w:rPr>
            </w:pPr>
            <w:r w:rsidRPr="00F43298">
              <w:rPr>
                <w:rFonts w:ascii="宋体" w:hAnsi="宋体" w:cs="宋体"/>
                <w:bCs/>
                <w:sz w:val="24"/>
                <w:szCs w:val="24"/>
                <w:lang w:val="zh-CN"/>
              </w:rPr>
              <w:t>4110880.00</w:t>
            </w:r>
            <w:r w:rsidR="0054786B">
              <w:rPr>
                <w:rFonts w:ascii="宋体" w:hAnsi="宋体" w:cs="宋体" w:hint="eastAsia"/>
                <w:bCs/>
                <w:sz w:val="24"/>
                <w:szCs w:val="24"/>
                <w:lang w:val="zh-CN"/>
              </w:rPr>
              <w:t>元，</w:t>
            </w:r>
            <w:r w:rsidR="0054786B">
              <w:rPr>
                <w:rFonts w:ascii="宋体" w:hAnsi="宋体" w:cs="宋体" w:hint="eastAsia"/>
                <w:b/>
                <w:bCs/>
                <w:sz w:val="24"/>
                <w:szCs w:val="24"/>
                <w:lang w:val="zh-CN"/>
              </w:rPr>
              <w:t>超出最高限价的投标无效</w:t>
            </w:r>
          </w:p>
        </w:tc>
      </w:tr>
      <w:tr w:rsidR="00303B60">
        <w:trPr>
          <w:trHeight w:val="907"/>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03B60" w:rsidRDefault="0035684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不组织</w:t>
            </w:r>
          </w:p>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03B60">
        <w:trPr>
          <w:trHeight w:val="907"/>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03B60" w:rsidRDefault="0035684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不召开</w:t>
            </w:r>
          </w:p>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03B60" w:rsidRDefault="00356842">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 xml:space="preserve">不允许    </w:t>
            </w:r>
            <w:r w:rsidR="0054786B">
              <w:rPr>
                <w:rFonts w:asciiTheme="minorEastAsia" w:hAnsiTheme="minorEastAsia" w:cs="宋体" w:hint="eastAsia"/>
                <w:b/>
                <w:bCs/>
                <w:sz w:val="24"/>
                <w:szCs w:val="24"/>
                <w:lang w:val="zh-CN"/>
              </w:rPr>
              <w:t>□</w:t>
            </w:r>
            <w:r w:rsidR="0054786B">
              <w:rPr>
                <w:rFonts w:asciiTheme="minorEastAsia" w:hAnsiTheme="minorEastAsia" w:hint="eastAsia"/>
                <w:sz w:val="24"/>
                <w:szCs w:val="24"/>
              </w:rPr>
              <w:t>允许</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303B60" w:rsidRDefault="0054786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03B60" w:rsidRDefault="0054786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03B60" w:rsidRDefault="0054786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03B60" w:rsidRDefault="0035684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 xml:space="preserve">不允许   </w:t>
            </w:r>
            <w:r w:rsidR="0054786B">
              <w:rPr>
                <w:rFonts w:asciiTheme="minorEastAsia" w:hAnsiTheme="minorEastAsia" w:cs="宋体" w:hint="eastAsia"/>
                <w:b/>
                <w:bCs/>
                <w:sz w:val="24"/>
                <w:szCs w:val="24"/>
                <w:lang w:val="zh-CN"/>
              </w:rPr>
              <w:t>□</w:t>
            </w:r>
            <w:r w:rsidR="0054786B">
              <w:rPr>
                <w:rFonts w:asciiTheme="minorEastAsia" w:hAnsiTheme="minorEastAsia" w:cs="仿宋_GB2312" w:hint="eastAsia"/>
                <w:sz w:val="24"/>
                <w:szCs w:val="24"/>
              </w:rPr>
              <w:t>允许</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03B60" w:rsidRDefault="0054786B" w:rsidP="00602F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7461AD">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602F3C">
              <w:rPr>
                <w:rFonts w:asciiTheme="minorEastAsia" w:hAnsiTheme="minorEastAsia" w:cs="宋体" w:hint="eastAsia"/>
                <w:bCs/>
                <w:sz w:val="24"/>
                <w:szCs w:val="24"/>
                <w:lang w:val="zh-CN"/>
              </w:rPr>
              <w:t xml:space="preserve"> </w:t>
            </w:r>
            <w:r w:rsidR="007461AD">
              <w:rPr>
                <w:rFonts w:asciiTheme="minorEastAsia" w:hAnsiTheme="minorEastAsia" w:cs="宋体" w:hint="eastAsia"/>
                <w:bCs/>
                <w:sz w:val="24"/>
                <w:szCs w:val="24"/>
                <w:lang w:val="zh-CN"/>
              </w:rPr>
              <w:t>6</w:t>
            </w:r>
            <w:r w:rsidR="00602F3C">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日</w:t>
            </w:r>
            <w:r w:rsidR="00602F3C">
              <w:rPr>
                <w:rFonts w:asciiTheme="minorEastAsia" w:hAnsiTheme="minorEastAsia" w:cs="宋体" w:hint="eastAsia"/>
                <w:bCs/>
                <w:sz w:val="24"/>
                <w:szCs w:val="24"/>
                <w:lang w:val="zh-CN"/>
              </w:rPr>
              <w:t xml:space="preserve"> </w:t>
            </w:r>
            <w:r w:rsidR="007461AD">
              <w:rPr>
                <w:rFonts w:asciiTheme="minorEastAsia" w:hAnsiTheme="minorEastAsia" w:cs="宋体" w:hint="eastAsia"/>
                <w:bCs/>
                <w:sz w:val="24"/>
                <w:szCs w:val="24"/>
                <w:lang w:val="zh-CN"/>
              </w:rPr>
              <w:t>8</w:t>
            </w:r>
            <w:r w:rsidR="00602F3C">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时</w:t>
            </w:r>
            <w:r w:rsidR="00602F3C">
              <w:rPr>
                <w:rFonts w:asciiTheme="minorEastAsia" w:hAnsiTheme="minorEastAsia" w:cs="宋体" w:hint="eastAsia"/>
                <w:bCs/>
                <w:sz w:val="24"/>
                <w:szCs w:val="24"/>
                <w:lang w:val="zh-CN"/>
              </w:rPr>
              <w:t xml:space="preserve"> </w:t>
            </w:r>
            <w:r w:rsidR="007461AD">
              <w:rPr>
                <w:rFonts w:asciiTheme="minorEastAsia" w:hAnsiTheme="minorEastAsia" w:cs="宋体" w:hint="eastAsia"/>
                <w:bCs/>
                <w:sz w:val="24"/>
                <w:szCs w:val="24"/>
                <w:lang w:val="zh-CN"/>
              </w:rPr>
              <w:t>30</w:t>
            </w:r>
            <w:r w:rsidR="00602F3C">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（北京时间）</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03B60" w:rsidRDefault="0054786B" w:rsidP="00602F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7461AD">
              <w:rPr>
                <w:rFonts w:asciiTheme="minorEastAsia" w:hAnsiTheme="minorEastAsia" w:cs="宋体" w:hint="eastAsia"/>
                <w:bCs/>
                <w:sz w:val="24"/>
                <w:szCs w:val="24"/>
                <w:lang w:val="zh-CN"/>
              </w:rPr>
              <w:t>二</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03B60">
        <w:trPr>
          <w:trHeight w:val="504"/>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宋体" w:hAnsi="宋体" w:cs="仿宋_GB2312" w:hint="eastAsia"/>
                <w:sz w:val="24"/>
                <w:szCs w:val="24"/>
                <w:lang w:val="zh-CN"/>
              </w:rPr>
              <w:t>捌万元整（</w:t>
            </w:r>
            <w:r w:rsidR="00F43298">
              <w:rPr>
                <w:rFonts w:ascii="宋体" w:hAnsi="宋体" w:cs="仿宋_GB2312" w:hint="eastAsia"/>
                <w:sz w:val="24"/>
                <w:szCs w:val="24"/>
                <w:lang w:val="zh-CN"/>
              </w:rPr>
              <w:t>¥</w:t>
            </w:r>
            <w:r>
              <w:rPr>
                <w:rFonts w:ascii="宋体" w:hAnsi="宋体" w:cs="仿宋_GB2312" w:hint="eastAsia"/>
                <w:sz w:val="24"/>
                <w:szCs w:val="24"/>
                <w:lang w:val="zh-CN"/>
              </w:rPr>
              <w:t>80000.00）</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03B60" w:rsidRDefault="0054786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03B60">
        <w:trPr>
          <w:trHeight w:val="156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03B60" w:rsidRDefault="0054786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招标公告、中标公告、变更（更正）公告、现场勘察答复等相关信息同时在以下网站发布：《中国政府采购网》、《河南省政府采购网》、《全国公共资源交易平台（河南省·许昌市）》</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03B60" w:rsidRDefault="0035684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54786B">
              <w:rPr>
                <w:rFonts w:ascii="新宋体" w:eastAsia="新宋体" w:hAnsi="新宋体" w:hint="eastAsia"/>
                <w:b/>
                <w:sz w:val="24"/>
              </w:rPr>
              <w:instrText>eq \o\ac(□,√)</w:instrText>
            </w:r>
            <w:r>
              <w:rPr>
                <w:rFonts w:ascii="新宋体" w:eastAsia="新宋体" w:hAnsi="新宋体"/>
                <w:b/>
                <w:sz w:val="24"/>
              </w:rPr>
              <w:fldChar w:fldCharType="end"/>
            </w:r>
            <w:r w:rsidR="0054786B">
              <w:rPr>
                <w:rFonts w:ascii="新宋体" w:eastAsia="新宋体" w:hAnsi="新宋体" w:hint="eastAsia"/>
                <w:sz w:val="24"/>
              </w:rPr>
              <w:t>电子投标文件：成功上传至《全国公共资源交易平台（河南省·许昌市）》公共资源交易系统加密电子投标文件1份</w:t>
            </w:r>
            <w:r w:rsidR="0054786B">
              <w:rPr>
                <w:rFonts w:hAnsi="宋体" w:cs="宋体" w:hint="eastAsia"/>
                <w:sz w:val="24"/>
                <w:lang w:val="zh-CN"/>
              </w:rPr>
              <w:t>（文件格式为：</w:t>
            </w:r>
            <w:r w:rsidR="0054786B">
              <w:rPr>
                <w:rFonts w:hAnsi="宋体" w:cs="宋体" w:hint="eastAsia"/>
                <w:sz w:val="24"/>
                <w:lang w:val="zh-CN"/>
              </w:rPr>
              <w:t xml:space="preserve"> XXX</w:t>
            </w:r>
            <w:r w:rsidR="0054786B">
              <w:rPr>
                <w:rFonts w:hAnsi="宋体" w:cs="宋体" w:hint="eastAsia"/>
                <w:sz w:val="24"/>
                <w:lang w:val="zh-CN"/>
              </w:rPr>
              <w:t>公司</w:t>
            </w:r>
            <w:r w:rsidR="0054786B">
              <w:rPr>
                <w:rFonts w:hAnsi="宋体" w:cs="宋体" w:hint="eastAsia"/>
                <w:sz w:val="24"/>
                <w:lang w:val="zh-CN"/>
              </w:rPr>
              <w:t>XXX</w:t>
            </w:r>
            <w:r w:rsidR="0054786B">
              <w:rPr>
                <w:rFonts w:hAnsi="宋体" w:cs="宋体" w:hint="eastAsia"/>
                <w:sz w:val="24"/>
                <w:lang w:val="zh-CN"/>
              </w:rPr>
              <w:t>项目编号</w:t>
            </w:r>
            <w:r w:rsidR="0054786B">
              <w:rPr>
                <w:rFonts w:hAnsi="宋体" w:cs="宋体" w:hint="eastAsia"/>
                <w:sz w:val="24"/>
                <w:lang w:val="zh-CN"/>
              </w:rPr>
              <w:t>.file</w:t>
            </w:r>
            <w:r w:rsidR="0054786B">
              <w:rPr>
                <w:rFonts w:hAnsi="宋体" w:cs="宋体" w:hint="eastAsia"/>
                <w:sz w:val="24"/>
                <w:lang w:val="zh-CN"/>
              </w:rPr>
              <w:t>）。</w:t>
            </w:r>
            <w:r w:rsidR="0054786B">
              <w:rPr>
                <w:rFonts w:ascii="新宋体" w:eastAsia="新宋体" w:hAnsi="新宋体" w:hint="eastAsia"/>
                <w:sz w:val="24"/>
              </w:rPr>
              <w:t>使用电子介质存储的备份文件1份（文件格式为：名称为“备份”的文件夹）。</w:t>
            </w:r>
          </w:p>
          <w:p w:rsidR="00303B60" w:rsidRDefault="0035684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4786B">
              <w:rPr>
                <w:rFonts w:ascii="新宋体" w:eastAsia="新宋体" w:hAnsi="新宋体" w:hint="eastAsia"/>
                <w:b/>
                <w:sz w:val="24"/>
              </w:rPr>
              <w:instrText>eq \o\ac(□,√)</w:instrText>
            </w:r>
            <w:r>
              <w:rPr>
                <w:rFonts w:ascii="新宋体" w:eastAsia="新宋体" w:hAnsi="新宋体"/>
                <w:b/>
                <w:sz w:val="24"/>
              </w:rPr>
              <w:fldChar w:fldCharType="end"/>
            </w:r>
            <w:r w:rsidR="0054786B">
              <w:rPr>
                <w:rFonts w:ascii="新宋体" w:eastAsia="新宋体" w:hAnsi="新宋体" w:hint="eastAsia"/>
                <w:sz w:val="24"/>
              </w:rPr>
              <w:t>纸质投标文件：</w:t>
            </w:r>
            <w:r w:rsidR="0054786B">
              <w:rPr>
                <w:rFonts w:asciiTheme="minorEastAsia" w:hAnsiTheme="minorEastAsia" w:cs="仿宋_GB2312" w:hint="eastAsia"/>
                <w:sz w:val="24"/>
                <w:szCs w:val="24"/>
              </w:rPr>
              <w:t>正本</w:t>
            </w:r>
            <w:r w:rsidR="0054786B">
              <w:rPr>
                <w:rFonts w:asciiTheme="minorEastAsia" w:hAnsiTheme="minorEastAsia" w:cs="仿宋_GB2312" w:hint="eastAsia"/>
                <w:b/>
                <w:sz w:val="24"/>
                <w:szCs w:val="24"/>
              </w:rPr>
              <w:t>一</w:t>
            </w:r>
            <w:r w:rsidR="0054786B">
              <w:rPr>
                <w:rFonts w:asciiTheme="minorEastAsia" w:hAnsiTheme="minorEastAsia" w:cs="仿宋_GB2312" w:hint="eastAsia"/>
                <w:sz w:val="24"/>
                <w:szCs w:val="24"/>
              </w:rPr>
              <w:t>份，副本</w:t>
            </w:r>
            <w:r w:rsidR="0054786B" w:rsidRPr="00602F3C">
              <w:rPr>
                <w:rFonts w:asciiTheme="minorEastAsia" w:hAnsiTheme="minorEastAsia" w:cs="仿宋_GB2312" w:hint="eastAsia"/>
                <w:sz w:val="24"/>
                <w:szCs w:val="24"/>
              </w:rPr>
              <w:t>一</w:t>
            </w:r>
            <w:r w:rsidR="0054786B">
              <w:rPr>
                <w:rFonts w:asciiTheme="minorEastAsia" w:hAnsiTheme="minorEastAsia" w:cs="仿宋_GB2312" w:hint="eastAsia"/>
                <w:sz w:val="24"/>
                <w:szCs w:val="24"/>
              </w:rPr>
              <w:t>份。使用</w:t>
            </w:r>
            <w:r w:rsidR="0054786B">
              <w:rPr>
                <w:rFonts w:ascii="新宋体" w:eastAsia="新宋体" w:hAnsi="新宋体" w:hint="eastAsia"/>
                <w:sz w:val="24"/>
              </w:rPr>
              <w:t>格式为“投标文件（供打印）.PDF”的文件</w:t>
            </w:r>
          </w:p>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rPr>
              <w:t>电子投标文件和纸质投标文件的内容、格式、水印码、签章应一致。</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03B60" w:rsidRDefault="0054786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03B60" w:rsidRDefault="0035684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4786B">
              <w:rPr>
                <w:rFonts w:ascii="新宋体" w:eastAsia="新宋体" w:hAnsi="新宋体" w:hint="eastAsia"/>
                <w:b/>
                <w:sz w:val="24"/>
              </w:rPr>
              <w:instrText>eq \o\ac(□,√)</w:instrText>
            </w:r>
            <w:r>
              <w:rPr>
                <w:rFonts w:ascii="新宋体" w:eastAsia="新宋体" w:hAnsi="新宋体"/>
                <w:b/>
                <w:sz w:val="24"/>
              </w:rPr>
              <w:fldChar w:fldCharType="end"/>
            </w:r>
            <w:r w:rsidR="0054786B">
              <w:rPr>
                <w:rFonts w:ascii="新宋体" w:eastAsia="新宋体" w:hAnsi="新宋体" w:hint="eastAsia"/>
                <w:sz w:val="24"/>
              </w:rPr>
              <w:t>电子投标文件：按招标文件要求加盖电子印章和法人电子印章。</w:t>
            </w:r>
          </w:p>
          <w:p w:rsidR="00303B60" w:rsidRDefault="00356842">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rPr>
              <w:fldChar w:fldCharType="begin"/>
            </w:r>
            <w:r w:rsidR="0054786B">
              <w:rPr>
                <w:rFonts w:ascii="新宋体" w:eastAsia="新宋体" w:hAnsi="新宋体" w:hint="eastAsia"/>
                <w:b/>
                <w:sz w:val="24"/>
              </w:rPr>
              <w:instrText>eq \o\ac(□,√)</w:instrText>
            </w:r>
            <w:r>
              <w:rPr>
                <w:rFonts w:ascii="新宋体" w:eastAsia="新宋体" w:hAnsi="新宋体"/>
                <w:b/>
                <w:sz w:val="24"/>
              </w:rPr>
              <w:fldChar w:fldCharType="end"/>
            </w:r>
            <w:r w:rsidR="0054786B">
              <w:rPr>
                <w:rFonts w:ascii="新宋体" w:eastAsia="新宋体" w:hAnsi="新宋体" w:hint="eastAsia"/>
                <w:sz w:val="24"/>
              </w:rPr>
              <w:t>纸质投标文件：投标文件封面加盖投标人公章（投标文件是指投标人电子投标文件制作完成后生成的后缀名为</w:t>
            </w:r>
            <w:r w:rsidR="0054786B">
              <w:rPr>
                <w:rFonts w:hAnsi="宋体" w:hint="eastAsia"/>
                <w:sz w:val="24"/>
                <w:szCs w:val="24"/>
              </w:rPr>
              <w:t>“</w:t>
            </w:r>
            <w:r w:rsidR="0054786B">
              <w:rPr>
                <w:rFonts w:hAnsi="宋体" w:hint="eastAsia"/>
                <w:sz w:val="24"/>
                <w:szCs w:val="24"/>
              </w:rPr>
              <w:t>.PDF</w:t>
            </w:r>
            <w:r w:rsidR="0054786B">
              <w:rPr>
                <w:rFonts w:hAnsi="宋体" w:hint="eastAsia"/>
                <w:sz w:val="24"/>
                <w:szCs w:val="24"/>
              </w:rPr>
              <w:t>”的文件</w:t>
            </w:r>
            <w:r w:rsidR="0054786B">
              <w:rPr>
                <w:rFonts w:ascii="新宋体" w:eastAsia="新宋体" w:hAnsi="新宋体" w:hint="eastAsia"/>
                <w:sz w:val="24"/>
              </w:rPr>
              <w:t>打印的纸质投标文件）。</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303B60" w:rsidRDefault="0035684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综合评分法</w:t>
            </w:r>
            <w:r w:rsidR="0054786B">
              <w:rPr>
                <w:rFonts w:asciiTheme="minorEastAsia" w:hAnsiTheme="minorEastAsia" w:cs="宋体" w:hint="eastAsia"/>
                <w:b/>
                <w:bCs/>
                <w:sz w:val="24"/>
                <w:szCs w:val="24"/>
                <w:lang w:val="zh-CN"/>
              </w:rPr>
              <w:t>□</w:t>
            </w:r>
            <w:r w:rsidR="0054786B">
              <w:rPr>
                <w:rFonts w:asciiTheme="minorEastAsia" w:hAnsiTheme="minorEastAsia" w:cs="仿宋_GB2312" w:hint="eastAsia"/>
                <w:sz w:val="24"/>
                <w:szCs w:val="24"/>
                <w:lang w:val="zh-CN"/>
              </w:rPr>
              <w:t>最低评标价法</w:t>
            </w:r>
          </w:p>
        </w:tc>
      </w:tr>
      <w:tr w:rsidR="00303B60">
        <w:trPr>
          <w:trHeight w:val="1587"/>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03B60" w:rsidRDefault="0035684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无要求</w:t>
            </w:r>
          </w:p>
          <w:p w:rsidR="00303B60" w:rsidRDefault="0054786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sidR="00F43298">
              <w:rPr>
                <w:rFonts w:asciiTheme="minorEastAsia" w:hAnsiTheme="minorEastAsia" w:cs="宋体" w:hint="eastAsia"/>
                <w:sz w:val="24"/>
                <w:szCs w:val="24"/>
              </w:rPr>
              <w:t xml:space="preserve">  </w:t>
            </w:r>
            <w:r>
              <w:rPr>
                <w:rFonts w:asciiTheme="minorEastAsia" w:hAnsiTheme="minorEastAsia" w:cs="宋体" w:hint="eastAsia"/>
                <w:sz w:val="24"/>
                <w:szCs w:val="24"/>
              </w:rPr>
              <w:t>%。中标人以支</w:t>
            </w:r>
            <w:r>
              <w:rPr>
                <w:rFonts w:asciiTheme="minorEastAsia" w:hAnsiTheme="minorEastAsia" w:cs="宋体" w:hint="eastAsia"/>
                <w:sz w:val="24"/>
                <w:szCs w:val="24"/>
              </w:rPr>
              <w:lastRenderedPageBreak/>
              <w:t>票、汇票、本票或者金融机构、担保机构出具的保函等非现金形式向采购人提交。</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03B60" w:rsidRDefault="0035684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收取  收费标准的</w:t>
            </w:r>
            <w:r w:rsidR="00602F3C">
              <w:rPr>
                <w:rFonts w:asciiTheme="minorEastAsia" w:hAnsiTheme="minorEastAsia" w:cs="宋体" w:hint="eastAsia"/>
                <w:bCs/>
                <w:sz w:val="24"/>
                <w:szCs w:val="24"/>
                <w:lang w:val="zh-CN"/>
              </w:rPr>
              <w:t>70</w:t>
            </w:r>
            <w:r w:rsidR="0054786B">
              <w:rPr>
                <w:rFonts w:asciiTheme="minorEastAsia" w:hAnsiTheme="minorEastAsia" w:cs="宋体" w:hint="eastAsia"/>
                <w:bCs/>
                <w:sz w:val="24"/>
                <w:szCs w:val="24"/>
                <w:lang w:val="zh-CN"/>
              </w:rPr>
              <w:t>%计取</w:t>
            </w:r>
          </w:p>
          <w:p w:rsidR="00303B60" w:rsidRDefault="0054786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□不收取</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03B60" w:rsidRDefault="0054786B">
            <w:pPr>
              <w:wordWrap w:val="0"/>
              <w:topLinePunct/>
              <w:snapToGrid w:val="0"/>
              <w:spacing w:line="360" w:lineRule="auto"/>
              <w:rPr>
                <w:rFonts w:ascii="宋体"/>
                <w:sz w:val="24"/>
                <w:szCs w:val="24"/>
              </w:rPr>
            </w:pPr>
            <w:r>
              <w:rPr>
                <w:rFonts w:asciiTheme="minorEastAsia" w:hAnsiTheme="minorEastAsia" w:cs="宋体" w:hint="eastAsia"/>
                <w:bCs/>
                <w:sz w:val="24"/>
                <w:szCs w:val="24"/>
                <w:lang w:val="zh-CN"/>
              </w:rPr>
              <w:t>1、</w:t>
            </w:r>
            <w:r>
              <w:rPr>
                <w:rFonts w:ascii="宋体" w:hAnsi="宋体" w:hint="eastAsia"/>
                <w:kern w:val="0"/>
                <w:sz w:val="24"/>
                <w:szCs w:val="24"/>
              </w:rPr>
              <w:t>中标人在向采购单位领取中标通知书时，须向采购单位提供</w:t>
            </w:r>
            <w:r>
              <w:rPr>
                <w:rFonts w:ascii="宋体" w:hAnsi="宋体" w:hint="eastAsia"/>
                <w:sz w:val="24"/>
                <w:szCs w:val="24"/>
              </w:rPr>
              <w:t>法人营业执照、税务登记证副本及投标条件中要求的相关证件原件和招标文件</w:t>
            </w:r>
            <w:r>
              <w:rPr>
                <w:rFonts w:ascii="宋体" w:hint="eastAsia"/>
                <w:sz w:val="24"/>
                <w:szCs w:val="24"/>
              </w:rPr>
              <w:t xml:space="preserve"> “其它要求”中要求的相关材料（如果本招标文件要求的话），</w:t>
            </w:r>
            <w:r>
              <w:rPr>
                <w:rFonts w:ascii="宋体" w:hint="eastAsia"/>
                <w:b/>
                <w:sz w:val="24"/>
                <w:szCs w:val="24"/>
              </w:rPr>
              <w:t>否则取消其中标资格。</w:t>
            </w:r>
          </w:p>
          <w:p w:rsidR="00303B60" w:rsidRDefault="0054786B">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：0374-2968027，</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303B60">
        <w:trPr>
          <w:trHeight w:val="510"/>
          <w:jc w:val="center"/>
        </w:trPr>
        <w:tc>
          <w:tcPr>
            <w:tcW w:w="806" w:type="dxa"/>
            <w:vAlign w:val="center"/>
          </w:tcPr>
          <w:p w:rsidR="00303B60" w:rsidRDefault="005478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03B60" w:rsidRDefault="0054786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03B60" w:rsidRDefault="00356842">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54786B">
              <w:rPr>
                <w:rFonts w:asciiTheme="minorEastAsia" w:hAnsiTheme="minorEastAsia" w:cs="宋体" w:hint="eastAsia"/>
                <w:b/>
                <w:kern w:val="0"/>
                <w:sz w:val="24"/>
                <w:szCs w:val="24"/>
                <w:lang w:val="zh-CN"/>
              </w:rPr>
              <w:instrText>eq \o\ac(□,</w:instrText>
            </w:r>
            <w:r w:rsidR="0054786B">
              <w:rPr>
                <w:rFonts w:asciiTheme="minorEastAsia" w:hAnsiTheme="minorEastAsia" w:cs="宋体" w:hint="eastAsia"/>
                <w:b/>
                <w:kern w:val="0"/>
                <w:position w:val="2"/>
                <w:sz w:val="24"/>
                <w:szCs w:val="24"/>
                <w:lang w:val="zh-CN"/>
              </w:rPr>
              <w:instrText>√</w:instrText>
            </w:r>
            <w:r w:rsidR="0054786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4786B">
              <w:rPr>
                <w:rFonts w:asciiTheme="minorEastAsia" w:hAnsiTheme="minorEastAsia" w:cs="宋体" w:hint="eastAsia"/>
                <w:bCs/>
                <w:sz w:val="24"/>
                <w:szCs w:val="24"/>
                <w:lang w:val="zh-CN"/>
              </w:rPr>
              <w:t>是。</w:t>
            </w:r>
            <w:r w:rsidR="0054786B">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303B60" w:rsidRDefault="0054786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54786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3B60" w:rsidRDefault="005478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303B60" w:rsidRDefault="00303B6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03B60" w:rsidRDefault="0054786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03B60" w:rsidRDefault="0054786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303B60" w:rsidRDefault="0054786B">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4"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sz w:val="24"/>
          <w:szCs w:val="24"/>
          <w:lang w:val="zh-CN"/>
        </w:rPr>
        <w:t>收费标准（按中标总价的1.5%）的52%计取，由中标人支付。</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03B60" w:rsidRDefault="00303B60">
      <w:pPr>
        <w:autoSpaceDE w:val="0"/>
        <w:autoSpaceDN w:val="0"/>
        <w:spacing w:line="360" w:lineRule="auto"/>
        <w:contextualSpacing/>
        <w:rPr>
          <w:rFonts w:asciiTheme="minorEastAsia" w:hAnsiTheme="minorEastAsia" w:cs="宋体"/>
          <w:kern w:val="0"/>
          <w:sz w:val="24"/>
          <w:szCs w:val="24"/>
        </w:rPr>
      </w:pPr>
    </w:p>
    <w:p w:rsidR="00303B60" w:rsidRDefault="0054786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303B60" w:rsidRDefault="00303B60">
      <w:pPr>
        <w:autoSpaceDE w:val="0"/>
        <w:autoSpaceDN w:val="0"/>
        <w:spacing w:line="360" w:lineRule="auto"/>
        <w:contextualSpacing/>
        <w:rPr>
          <w:rFonts w:asciiTheme="minorEastAsia" w:hAnsiTheme="minorEastAsia" w:cs="宋体"/>
          <w:kern w:val="0"/>
          <w:sz w:val="24"/>
          <w:szCs w:val="24"/>
        </w:rPr>
      </w:pPr>
    </w:p>
    <w:p w:rsidR="00303B60" w:rsidRDefault="00303B60">
      <w:pPr>
        <w:autoSpaceDE w:val="0"/>
        <w:autoSpaceDN w:val="0"/>
        <w:spacing w:line="360" w:lineRule="auto"/>
        <w:contextualSpacing/>
        <w:rPr>
          <w:rFonts w:asciiTheme="minorEastAsia" w:hAnsiTheme="minorEastAsia" w:cs="宋体"/>
          <w:kern w:val="0"/>
          <w:sz w:val="24"/>
          <w:szCs w:val="24"/>
        </w:rPr>
      </w:pPr>
    </w:p>
    <w:p w:rsidR="00303B60" w:rsidRDefault="0054786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303B60" w:rsidRDefault="0054786B">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303B60" w:rsidRDefault="0054786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303B60" w:rsidRDefault="0054786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303B60" w:rsidRDefault="0054786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03B60" w:rsidRDefault="0054786B">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303B60" w:rsidRDefault="0054786B">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303B60" w:rsidRDefault="00303B60">
      <w:pPr>
        <w:tabs>
          <w:tab w:val="left" w:pos="1260"/>
        </w:tabs>
        <w:autoSpaceDE w:val="0"/>
        <w:autoSpaceDN w:val="0"/>
        <w:spacing w:line="360" w:lineRule="auto"/>
        <w:contextualSpacing/>
        <w:rPr>
          <w:rFonts w:asciiTheme="minorEastAsia" w:hAnsiTheme="minorEastAsia" w:cs="仿宋_GB2312"/>
          <w:sz w:val="24"/>
          <w:szCs w:val="24"/>
          <w:lang w:val="zh-CN"/>
        </w:rPr>
      </w:pPr>
    </w:p>
    <w:p w:rsidR="00303B60" w:rsidRDefault="0054786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03B60" w:rsidRDefault="0054786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03B60" w:rsidRDefault="0054786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303B60" w:rsidRDefault="0054786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303B60" w:rsidRDefault="0054786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303B60" w:rsidRDefault="0054786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303B60" w:rsidRDefault="00303B60">
      <w:pPr>
        <w:autoSpaceDE w:val="0"/>
        <w:autoSpaceDN w:val="0"/>
        <w:spacing w:line="360" w:lineRule="auto"/>
        <w:contextualSpacing/>
        <w:rPr>
          <w:rFonts w:asciiTheme="minorEastAsia" w:hAnsiTheme="minorEastAsia" w:cs="宋体"/>
          <w:kern w:val="0"/>
          <w:sz w:val="24"/>
          <w:szCs w:val="24"/>
        </w:rPr>
      </w:pPr>
    </w:p>
    <w:p w:rsidR="00303B60" w:rsidRDefault="0054786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03B60" w:rsidRDefault="0054786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303B60" w:rsidRDefault="0054786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303B60" w:rsidRDefault="0054786B">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03B60" w:rsidRDefault="0054786B">
      <w:pPr>
        <w:pStyle w:val="a7"/>
        <w:spacing w:line="360" w:lineRule="auto"/>
        <w:rPr>
          <w:rFonts w:ascii="宋体" w:hAnsi="宋体" w:cs="宋体"/>
          <w:szCs w:val="24"/>
        </w:rPr>
      </w:pPr>
      <w:r>
        <w:rPr>
          <w:rFonts w:ascii="宋体" w:hAnsi="宋体" w:cs="宋体" w:hint="eastAsia"/>
          <w:szCs w:val="24"/>
        </w:rPr>
        <w:t>（一）提供虚假材料谋取中标、成交的；</w:t>
      </w:r>
    </w:p>
    <w:p w:rsidR="00303B60" w:rsidRDefault="0054786B">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303B60" w:rsidRDefault="0054786B">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303B60" w:rsidRDefault="0054786B">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303B60" w:rsidRDefault="0054786B">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303B60" w:rsidRDefault="0054786B">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303B60" w:rsidRDefault="0054786B">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303B60" w:rsidRDefault="0054786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03B60" w:rsidRDefault="00303B60">
      <w:pPr>
        <w:tabs>
          <w:tab w:val="left" w:pos="1260"/>
        </w:tabs>
        <w:autoSpaceDE w:val="0"/>
        <w:autoSpaceDN w:val="0"/>
        <w:spacing w:line="360" w:lineRule="auto"/>
        <w:contextualSpacing/>
        <w:rPr>
          <w:rFonts w:asciiTheme="minorEastAsia" w:hAnsiTheme="minorEastAsia" w:cs="仿宋_GB2312"/>
          <w:sz w:val="24"/>
          <w:szCs w:val="24"/>
          <w:lang w:val="zh-CN"/>
        </w:rPr>
      </w:pPr>
    </w:p>
    <w:p w:rsidR="00303B60" w:rsidRDefault="0054786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303B60" w:rsidRDefault="0054786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03B60" w:rsidRDefault="0054786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303B60" w:rsidRDefault="0054786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03B60" w:rsidRDefault="0054786B">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42. 其他</w:t>
      </w:r>
    </w:p>
    <w:p w:rsidR="00303B60" w:rsidRDefault="0054786B">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303B6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03B60" w:rsidRDefault="0054786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3B60" w:rsidRDefault="005478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303B60" w:rsidRDefault="00303B60">
      <w:pPr>
        <w:jc w:val="center"/>
        <w:rPr>
          <w:rFonts w:asciiTheme="majorEastAsia" w:eastAsiaTheme="majorEastAsia" w:hAnsiTheme="majorEastAsia" w:cs="宋体"/>
          <w:b/>
          <w:kern w:val="0"/>
          <w:sz w:val="36"/>
          <w:szCs w:val="36"/>
        </w:rPr>
      </w:pP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03B60" w:rsidRDefault="0054786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03B60" w:rsidRDefault="0054786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03B60" w:rsidRDefault="0054786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03B60" w:rsidRDefault="0054786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03B60" w:rsidRDefault="0054786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03B60" w:rsidRDefault="0054786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03B60" w:rsidRDefault="0054786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3B60" w:rsidRDefault="0054786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03B60" w:rsidRDefault="00303B60">
      <w:pPr>
        <w:pStyle w:val="a7"/>
        <w:spacing w:line="360" w:lineRule="auto"/>
        <w:contextualSpacing/>
        <w:rPr>
          <w:rFonts w:asciiTheme="minorEastAsia" w:hAnsiTheme="minorEastAsia" w:cs="仿宋_GB2312"/>
          <w:lang w:val="zh-CN"/>
        </w:rPr>
      </w:pPr>
    </w:p>
    <w:p w:rsidR="00303B60" w:rsidRDefault="0054786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303B60" w:rsidRDefault="0054786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03B60" w:rsidRDefault="0054786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03B60">
        <w:trPr>
          <w:trHeight w:val="567"/>
        </w:trPr>
        <w:tc>
          <w:tcPr>
            <w:tcW w:w="9079" w:type="dxa"/>
            <w:vAlign w:val="center"/>
          </w:tcPr>
          <w:p w:rsidR="00303B60" w:rsidRDefault="0054786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03B60">
        <w:trPr>
          <w:trHeight w:val="567"/>
        </w:trPr>
        <w:tc>
          <w:tcPr>
            <w:tcW w:w="9079" w:type="dxa"/>
            <w:vAlign w:val="center"/>
          </w:tcPr>
          <w:p w:rsidR="00303B60" w:rsidRDefault="0054786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03B60">
        <w:tc>
          <w:tcPr>
            <w:tcW w:w="9079" w:type="dxa"/>
            <w:vAlign w:val="center"/>
          </w:tcPr>
          <w:p w:rsidR="00303B60" w:rsidRDefault="0054786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03B60" w:rsidRDefault="0054786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03B60">
        <w:tc>
          <w:tcPr>
            <w:tcW w:w="9079" w:type="dxa"/>
            <w:vAlign w:val="center"/>
          </w:tcPr>
          <w:p w:rsidR="00303B60" w:rsidRDefault="0054786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或基本开户银行出具的资信证明；或财政部门认可的政府采购专业担保机构的证明文件和担保机构出具的投标担保函。（法人投标提供。法人包括企业法人、机关法人、事业单位法人和社会团体法人。）</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p w:rsidR="00602F3C" w:rsidRPr="00602F3C" w:rsidRDefault="00602F3C" w:rsidP="00602F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注：成立不足1年的提供财务报表和财务制度。</w:t>
            </w:r>
          </w:p>
        </w:tc>
      </w:tr>
      <w:tr w:rsidR="00303B60">
        <w:tc>
          <w:tcPr>
            <w:tcW w:w="9079" w:type="dxa"/>
            <w:vAlign w:val="center"/>
          </w:tcPr>
          <w:p w:rsidR="00303B60" w:rsidRDefault="0054786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03B60" w:rsidRDefault="0054786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03B60">
        <w:tc>
          <w:tcPr>
            <w:tcW w:w="9079" w:type="dxa"/>
            <w:vAlign w:val="center"/>
          </w:tcPr>
          <w:p w:rsidR="00303B60" w:rsidRDefault="0054786B">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303B60">
        <w:tc>
          <w:tcPr>
            <w:tcW w:w="9079" w:type="dxa"/>
            <w:vAlign w:val="center"/>
          </w:tcPr>
          <w:p w:rsidR="00303B60" w:rsidRDefault="0054786B">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303B60" w:rsidRDefault="0054786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303B60">
        <w:tc>
          <w:tcPr>
            <w:tcW w:w="9079" w:type="dxa"/>
            <w:vAlign w:val="center"/>
          </w:tcPr>
          <w:p w:rsidR="00303B60" w:rsidRDefault="0054786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03B60">
        <w:tc>
          <w:tcPr>
            <w:tcW w:w="9079" w:type="dxa"/>
            <w:vAlign w:val="center"/>
          </w:tcPr>
          <w:p w:rsidR="00303B60" w:rsidRDefault="0054786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03B60" w:rsidRDefault="0054786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303B60">
        <w:trPr>
          <w:trHeight w:val="624"/>
        </w:trPr>
        <w:tc>
          <w:tcPr>
            <w:tcW w:w="9079" w:type="dxa"/>
            <w:vAlign w:val="center"/>
          </w:tcPr>
          <w:p w:rsidR="00303B60" w:rsidRDefault="0054786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303B60" w:rsidRDefault="0054786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03B60">
        <w:trPr>
          <w:trHeight w:val="624"/>
        </w:trPr>
        <w:tc>
          <w:tcPr>
            <w:tcW w:w="9079" w:type="dxa"/>
            <w:vAlign w:val="center"/>
          </w:tcPr>
          <w:p w:rsidR="00303B60" w:rsidRDefault="0054786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303B60" w:rsidRDefault="0054786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03B60">
        <w:trPr>
          <w:trHeight w:val="624"/>
        </w:trPr>
        <w:tc>
          <w:tcPr>
            <w:tcW w:w="9079" w:type="dxa"/>
            <w:vAlign w:val="center"/>
          </w:tcPr>
          <w:p w:rsidR="00303B60" w:rsidRDefault="0054786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03B60" w:rsidRDefault="0054786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03B60">
        <w:trPr>
          <w:trHeight w:val="567"/>
        </w:trPr>
        <w:tc>
          <w:tcPr>
            <w:tcW w:w="9079" w:type="dxa"/>
            <w:vAlign w:val="center"/>
          </w:tcPr>
          <w:p w:rsidR="00303B60" w:rsidRDefault="0054786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303B60" w:rsidRDefault="00303B60">
      <w:pPr>
        <w:pStyle w:val="a7"/>
        <w:spacing w:line="360" w:lineRule="auto"/>
        <w:ind w:firstLineChars="200" w:firstLine="482"/>
        <w:contextualSpacing/>
        <w:rPr>
          <w:rFonts w:asciiTheme="minorEastAsia" w:eastAsiaTheme="minorEastAsia" w:hAnsiTheme="minorEastAsia" w:cs="仿宋_GB2312"/>
          <w:b/>
          <w:szCs w:val="24"/>
          <w:lang w:val="zh-CN"/>
        </w:rPr>
      </w:pPr>
    </w:p>
    <w:p w:rsidR="00303B60" w:rsidRDefault="0054786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03B60" w:rsidRDefault="0054786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03B60" w:rsidRDefault="0054786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43298" w:rsidRPr="00CC717A" w:rsidRDefault="00F43298" w:rsidP="00F43298">
      <w:pPr>
        <w:pStyle w:val="ab"/>
        <w:widowControl/>
        <w:shd w:val="clear" w:color="auto" w:fill="FFFFFF"/>
        <w:spacing w:line="360" w:lineRule="auto"/>
        <w:ind w:firstLineChars="200" w:firstLine="480"/>
        <w:contextualSpacing/>
        <w:jc w:val="left"/>
        <w:rPr>
          <w:rFonts w:ascii="宋体" w:hAnsi="宋体" w:cs="宋体"/>
          <w:b/>
          <w:kern w:val="0"/>
          <w:lang w:val="zh-CN"/>
        </w:rPr>
      </w:pPr>
      <w:r>
        <w:rPr>
          <w:rFonts w:asciiTheme="minorEastAsia" w:eastAsiaTheme="minorEastAsia" w:hAnsiTheme="minorEastAsia" w:cs="仿宋_GB2312" w:hint="eastAsia"/>
          <w:lang w:val="zh-CN"/>
        </w:rPr>
        <w:t>2、</w:t>
      </w:r>
      <w:r w:rsidRPr="00CC717A">
        <w:rPr>
          <w:rFonts w:ascii="宋体" w:hAnsi="宋体" w:cs="宋体" w:hint="eastAsia"/>
          <w:b/>
          <w:kern w:val="0"/>
          <w:lang w:val="zh-CN"/>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43298" w:rsidRPr="00F43298" w:rsidRDefault="00F43298" w:rsidP="00F43298">
      <w:pPr>
        <w:pStyle w:val="ab"/>
        <w:widowControl/>
        <w:shd w:val="clear" w:color="auto" w:fill="FFFFFF"/>
        <w:spacing w:line="360" w:lineRule="auto"/>
        <w:ind w:firstLineChars="200" w:firstLine="482"/>
        <w:contextualSpacing/>
        <w:jc w:val="left"/>
        <w:rPr>
          <w:rFonts w:ascii="宋体" w:hAnsi="宋体" w:cs="宋体"/>
          <w:b/>
          <w:kern w:val="0"/>
          <w:lang w:val="zh-CN"/>
        </w:rPr>
      </w:pPr>
      <w:r w:rsidRPr="00CC717A">
        <w:rPr>
          <w:rFonts w:ascii="宋体" w:hAnsi="宋体" w:cs="宋体" w:hint="eastAsia"/>
          <w:b/>
          <w:kern w:val="0"/>
          <w:lang w:val="zh-CN"/>
        </w:rPr>
        <w:t>评标专家应严格按照招标文件要求查看“硬件特征码”相关信息并进行评审，在评标报告中显示“不同投标人电子投标文件制作硬件特征码”是否雷同的分析及判定结果。</w:t>
      </w:r>
    </w:p>
    <w:p w:rsidR="00303B60" w:rsidRDefault="0054786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w:t>
      </w:r>
      <w:r>
        <w:rPr>
          <w:rFonts w:asciiTheme="minorEastAsia" w:eastAsiaTheme="minorEastAsia" w:hAnsiTheme="minorEastAsia" w:cs="仿宋_GB2312"/>
          <w:szCs w:val="24"/>
          <w:lang w:val="zh-CN"/>
        </w:rPr>
        <w:lastRenderedPageBreak/>
        <w:t>内容，评标委员会应当以书面形式要求投标人作出必要的澄清、说明或者补正。</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03B60" w:rsidRDefault="0054786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303B60" w:rsidRDefault="0054786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03B60" w:rsidRDefault="0054786B">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w:t>
      </w:r>
      <w:r>
        <w:rPr>
          <w:rFonts w:asciiTheme="minorEastAsia" w:eastAsiaTheme="minorEastAsia" w:hAnsiTheme="minorEastAsia" w:cs="仿宋_GB2312" w:hint="eastAsia"/>
          <w:szCs w:val="24"/>
          <w:lang w:val="zh-CN"/>
        </w:rPr>
        <w:lastRenderedPageBreak/>
        <w:t>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303B60" w:rsidRDefault="0054786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303B60" w:rsidRDefault="0054786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303B60" w:rsidRDefault="0054786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303B60" w:rsidRDefault="0054786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03B60" w:rsidRDefault="0054786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03B60" w:rsidRDefault="0054786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03B60" w:rsidRDefault="0054786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303B60" w:rsidRDefault="005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w:t>
      </w:r>
      <w:r>
        <w:rPr>
          <w:rFonts w:asciiTheme="minorEastAsia" w:hAnsiTheme="minorEastAsia" w:cs="仿宋_GB2312" w:hint="eastAsia"/>
          <w:sz w:val="24"/>
          <w:szCs w:val="24"/>
          <w:lang w:val="zh-CN"/>
        </w:rPr>
        <w:lastRenderedPageBreak/>
        <w:t>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303B60" w:rsidRDefault="005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03B60" w:rsidRDefault="005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303B60" w:rsidRDefault="0054786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03B60" w:rsidRDefault="005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3B60" w:rsidRDefault="0054786B">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303B60" w:rsidRDefault="0054786B">
      <w:pPr>
        <w:rPr>
          <w:rFonts w:asciiTheme="minorEastAsia" w:hAnsiTheme="minorEastAsia" w:cs="仿宋_GB2312"/>
          <w:b/>
          <w:szCs w:val="24"/>
          <w:lang w:val="zh-CN"/>
        </w:rPr>
      </w:pPr>
      <w:r>
        <w:rPr>
          <w:rFonts w:asciiTheme="minorEastAsia" w:hAnsiTheme="minorEastAsia" w:cs="仿宋_GB2312" w:hint="eastAsia"/>
          <w:b/>
          <w:szCs w:val="24"/>
          <w:lang w:val="zh-CN"/>
        </w:rPr>
        <w:br w:type="page"/>
      </w:r>
    </w:p>
    <w:p w:rsidR="00303B60" w:rsidRDefault="0054786B">
      <w:pPr>
        <w:widowControl/>
        <w:jc w:val="left"/>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（6）评标标准</w:t>
      </w:r>
    </w:p>
    <w:tbl>
      <w:tblPr>
        <w:tblW w:w="9060" w:type="dxa"/>
        <w:jc w:val="center"/>
        <w:tblLayout w:type="fixed"/>
        <w:tblLook w:val="04A0"/>
      </w:tblPr>
      <w:tblGrid>
        <w:gridCol w:w="1696"/>
        <w:gridCol w:w="6338"/>
        <w:gridCol w:w="1026"/>
      </w:tblGrid>
      <w:tr w:rsidR="00303B60">
        <w:trPr>
          <w:trHeight w:val="900"/>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分值构成</w:t>
            </w:r>
          </w:p>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(总分100分)</w:t>
            </w:r>
          </w:p>
        </w:tc>
        <w:tc>
          <w:tcPr>
            <w:tcW w:w="7364" w:type="dxa"/>
            <w:gridSpan w:val="2"/>
            <w:tcBorders>
              <w:top w:val="single" w:sz="4" w:space="0" w:color="auto"/>
              <w:left w:val="nil"/>
              <w:bottom w:val="single" w:sz="4" w:space="0" w:color="auto"/>
              <w:right w:val="single" w:sz="4" w:space="0" w:color="auto"/>
            </w:tcBorders>
            <w:vAlign w:val="center"/>
          </w:tcPr>
          <w:p w:rsidR="00303B60" w:rsidRDefault="0054786B">
            <w:pPr>
              <w:autoSpaceDE w:val="0"/>
              <w:autoSpaceDN w:val="0"/>
              <w:adjustRightInd w:val="0"/>
              <w:spacing w:line="360" w:lineRule="auto"/>
              <w:ind w:firstLineChars="200" w:firstLine="422"/>
              <w:rPr>
                <w:rFonts w:ascii="宋体" w:eastAsia="宋体" w:hAnsi="宋体" w:cs="Times New Roman"/>
                <w:b/>
                <w:bCs/>
                <w:shd w:val="clear" w:color="auto" w:fill="FFFFFF"/>
              </w:rPr>
            </w:pPr>
            <w:r>
              <w:rPr>
                <w:rFonts w:ascii="宋体" w:eastAsia="宋体" w:hAnsi="宋体" w:cs="Times New Roman" w:hint="eastAsia"/>
                <w:b/>
                <w:bCs/>
                <w:shd w:val="clear" w:color="auto" w:fill="FFFFFF"/>
              </w:rPr>
              <w:t>价格分值：</w:t>
            </w:r>
            <w:r>
              <w:rPr>
                <w:rFonts w:ascii="宋体" w:eastAsia="宋体" w:hAnsi="宋体" w:cs="Times New Roman" w:hint="eastAsia"/>
                <w:b/>
                <w:bCs/>
                <w:u w:val="single"/>
                <w:shd w:val="clear" w:color="auto" w:fill="FFFFFF"/>
              </w:rPr>
              <w:t>15 </w:t>
            </w:r>
            <w:r>
              <w:rPr>
                <w:rFonts w:ascii="宋体" w:eastAsia="宋体" w:hAnsi="宋体" w:cs="Times New Roman" w:hint="eastAsia"/>
                <w:b/>
                <w:bCs/>
                <w:shd w:val="clear" w:color="auto" w:fill="FFFFFF"/>
              </w:rPr>
              <w:t>分</w:t>
            </w:r>
          </w:p>
          <w:p w:rsidR="00303B60" w:rsidRDefault="0054786B">
            <w:pPr>
              <w:autoSpaceDE w:val="0"/>
              <w:autoSpaceDN w:val="0"/>
              <w:adjustRightInd w:val="0"/>
              <w:spacing w:line="360" w:lineRule="auto"/>
              <w:ind w:firstLineChars="200" w:firstLine="422"/>
              <w:rPr>
                <w:rFonts w:ascii="宋体" w:eastAsia="宋体" w:hAnsi="宋体" w:cs="Times New Roman"/>
                <w:b/>
                <w:bCs/>
                <w:shd w:val="clear" w:color="auto" w:fill="FFFFFF"/>
              </w:rPr>
            </w:pPr>
            <w:r>
              <w:rPr>
                <w:rFonts w:ascii="宋体" w:eastAsia="宋体" w:hAnsi="宋体" w:cs="Times New Roman" w:hint="eastAsia"/>
                <w:b/>
                <w:bCs/>
                <w:shd w:val="clear" w:color="auto" w:fill="FFFFFF"/>
              </w:rPr>
              <w:t>商务部分：</w:t>
            </w:r>
            <w:r w:rsidR="00FF054C">
              <w:rPr>
                <w:rFonts w:ascii="宋体" w:eastAsia="宋体" w:hAnsi="宋体" w:cs="Times New Roman" w:hint="eastAsia"/>
                <w:b/>
                <w:bCs/>
                <w:u w:val="single"/>
                <w:shd w:val="clear" w:color="auto" w:fill="FFFFFF"/>
              </w:rPr>
              <w:t>55</w:t>
            </w:r>
            <w:r>
              <w:rPr>
                <w:rFonts w:ascii="宋体" w:eastAsia="宋体" w:hAnsi="宋体" w:cs="Times New Roman" w:hint="eastAsia"/>
                <w:b/>
                <w:bCs/>
                <w:u w:val="single"/>
                <w:shd w:val="clear" w:color="auto" w:fill="FFFFFF"/>
              </w:rPr>
              <w:t xml:space="preserve"> </w:t>
            </w:r>
            <w:r>
              <w:rPr>
                <w:rFonts w:ascii="宋体" w:eastAsia="宋体" w:hAnsi="宋体" w:cs="Times New Roman" w:hint="eastAsia"/>
                <w:b/>
                <w:bCs/>
                <w:shd w:val="clear" w:color="auto" w:fill="FFFFFF"/>
              </w:rPr>
              <w:t>分</w:t>
            </w:r>
          </w:p>
          <w:p w:rsidR="00303B60" w:rsidRDefault="0054786B" w:rsidP="00FF054C">
            <w:pPr>
              <w:autoSpaceDE w:val="0"/>
              <w:autoSpaceDN w:val="0"/>
              <w:adjustRightInd w:val="0"/>
              <w:spacing w:line="360" w:lineRule="auto"/>
              <w:ind w:firstLineChars="200" w:firstLine="422"/>
              <w:rPr>
                <w:rFonts w:ascii="宋体" w:eastAsia="宋体" w:hAnsi="宋体" w:cs="Times New Roman"/>
                <w:shd w:val="clear" w:color="auto" w:fill="FFFFFF"/>
              </w:rPr>
            </w:pPr>
            <w:r>
              <w:rPr>
                <w:rFonts w:ascii="宋体" w:eastAsia="宋体" w:hAnsi="宋体" w:cs="Times New Roman" w:hint="eastAsia"/>
                <w:b/>
                <w:bCs/>
                <w:shd w:val="clear" w:color="auto" w:fill="FFFFFF"/>
              </w:rPr>
              <w:t>技术部分：</w:t>
            </w:r>
            <w:r w:rsidR="00FF054C">
              <w:rPr>
                <w:rFonts w:ascii="宋体" w:eastAsia="宋体" w:hAnsi="宋体" w:cs="Times New Roman" w:hint="eastAsia"/>
                <w:b/>
                <w:bCs/>
                <w:u w:val="single"/>
                <w:shd w:val="clear" w:color="auto" w:fill="FFFFFF"/>
              </w:rPr>
              <w:t>30</w:t>
            </w:r>
            <w:r>
              <w:rPr>
                <w:rFonts w:ascii="宋体" w:eastAsia="宋体" w:hAnsi="宋体" w:cs="Times New Roman" w:hint="eastAsia"/>
                <w:b/>
                <w:bCs/>
                <w:u w:val="single"/>
                <w:shd w:val="clear" w:color="auto" w:fill="FFFFFF"/>
              </w:rPr>
              <w:t xml:space="preserve"> </w:t>
            </w:r>
            <w:r>
              <w:rPr>
                <w:rFonts w:ascii="宋体" w:eastAsia="宋体" w:hAnsi="宋体" w:cs="Times New Roman" w:hint="eastAsia"/>
                <w:b/>
                <w:bCs/>
                <w:shd w:val="clear" w:color="auto" w:fill="FFFFFF"/>
              </w:rPr>
              <w:t>分</w:t>
            </w:r>
          </w:p>
        </w:tc>
      </w:tr>
      <w:tr w:rsidR="00303B60">
        <w:trPr>
          <w:trHeight w:val="56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200" w:firstLine="422"/>
              <w:jc w:val="center"/>
              <w:rPr>
                <w:rFonts w:ascii="宋体" w:eastAsia="宋体" w:hAnsi="宋体" w:cs="Times New Roman"/>
                <w:shd w:val="clear" w:color="auto" w:fill="FFFFFF"/>
              </w:rPr>
            </w:pPr>
            <w:r>
              <w:rPr>
                <w:rFonts w:ascii="宋体" w:eastAsia="宋体" w:hAnsi="宋体" w:cs="Times New Roman" w:hint="eastAsia"/>
                <w:b/>
                <w:bCs/>
                <w:shd w:val="clear" w:color="auto" w:fill="FFFFFF"/>
              </w:rPr>
              <w:t>价格部分（满分 15分）</w:t>
            </w:r>
          </w:p>
        </w:tc>
      </w:tr>
      <w:tr w:rsidR="00303B60">
        <w:trPr>
          <w:trHeight w:val="90"/>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b/>
                <w:bCs/>
                <w:shd w:val="clear" w:color="auto" w:fill="FFFFFF"/>
              </w:rPr>
            </w:pPr>
            <w:r>
              <w:rPr>
                <w:rFonts w:ascii="宋体" w:eastAsia="宋体" w:hAnsi="宋体" w:cs="Times New Roman" w:hint="eastAsia"/>
                <w:b/>
                <w:bCs/>
                <w:shd w:val="clear" w:color="auto" w:fill="FFFFFF"/>
              </w:rPr>
              <w:t>评分因素</w:t>
            </w:r>
          </w:p>
        </w:tc>
        <w:tc>
          <w:tcPr>
            <w:tcW w:w="6338" w:type="dxa"/>
            <w:tcBorders>
              <w:top w:val="single" w:sz="4" w:space="0" w:color="auto"/>
              <w:left w:val="nil"/>
              <w:bottom w:val="single" w:sz="4" w:space="0" w:color="auto"/>
              <w:right w:val="single" w:sz="4" w:space="0" w:color="auto"/>
            </w:tcBorders>
            <w:vAlign w:val="center"/>
          </w:tcPr>
          <w:p w:rsidR="00303B60" w:rsidRDefault="0054786B">
            <w:pPr>
              <w:autoSpaceDE w:val="0"/>
              <w:autoSpaceDN w:val="0"/>
              <w:adjustRightInd w:val="0"/>
              <w:spacing w:line="360" w:lineRule="auto"/>
              <w:ind w:firstLineChars="200" w:firstLine="422"/>
              <w:rPr>
                <w:rFonts w:ascii="宋体" w:eastAsia="宋体" w:hAnsi="宋体" w:cs="Times New Roman"/>
                <w:b/>
                <w:bCs/>
                <w:shd w:val="clear" w:color="auto" w:fill="FFFFFF"/>
              </w:rPr>
            </w:pPr>
            <w:r>
              <w:rPr>
                <w:rFonts w:ascii="宋体" w:eastAsia="宋体" w:hAnsi="宋体" w:cs="Times New Roman" w:hint="eastAsia"/>
                <w:b/>
                <w:bCs/>
                <w:shd w:val="clear" w:color="auto" w:fill="FFFFFF"/>
              </w:rPr>
              <w:t>评标标准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b/>
                <w:bCs/>
              </w:rPr>
            </w:pPr>
            <w:r>
              <w:rPr>
                <w:rFonts w:ascii="宋体" w:eastAsia="宋体" w:hAnsi="宋体" w:cs="Times New Roman" w:hint="eastAsia"/>
                <w:b/>
                <w:bCs/>
                <w:shd w:val="clear" w:color="auto" w:fill="FFFFFF"/>
              </w:rPr>
              <w:t>分值</w:t>
            </w:r>
          </w:p>
        </w:tc>
      </w:tr>
      <w:tr w:rsidR="00303B60">
        <w:trPr>
          <w:trHeight w:val="1519"/>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投标报价</w:t>
            </w:r>
          </w:p>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评分标准</w:t>
            </w:r>
          </w:p>
        </w:tc>
        <w:tc>
          <w:tcPr>
            <w:tcW w:w="6338" w:type="dxa"/>
            <w:tcBorders>
              <w:top w:val="single" w:sz="4" w:space="0" w:color="auto"/>
              <w:left w:val="nil"/>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b/>
                <w:bCs/>
                <w:shd w:val="clear" w:color="auto" w:fill="FFFFFF"/>
              </w:rPr>
              <w:t>评标基准价</w:t>
            </w:r>
            <w:r>
              <w:rPr>
                <w:rFonts w:ascii="宋体" w:eastAsia="宋体" w:hAnsi="宋体" w:cs="Times New Roman" w:hint="eastAsia"/>
                <w:shd w:val="clear" w:color="auto" w:fill="FFFFFF"/>
              </w:rPr>
              <w:t>：满足招标文件要求的有效投标报价中，最低的投标报价为评标基准价。</w:t>
            </w:r>
          </w:p>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投标报价得分=（评标基准价/投标报价）×15 </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rPr>
            </w:pPr>
            <w:r>
              <w:rPr>
                <w:rFonts w:ascii="宋体" w:eastAsia="宋体" w:hAnsi="宋体" w:cs="Times New Roman" w:hint="eastAsia"/>
                <w:u w:val="single"/>
              </w:rPr>
              <w:t>15</w:t>
            </w:r>
            <w:r>
              <w:rPr>
                <w:rFonts w:ascii="宋体" w:eastAsia="宋体" w:hAnsi="宋体" w:cs="Times New Roman" w:hint="eastAsia"/>
              </w:rPr>
              <w:t>分</w:t>
            </w:r>
          </w:p>
        </w:tc>
      </w:tr>
      <w:tr w:rsidR="00303B60">
        <w:trPr>
          <w:trHeight w:val="56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303B60" w:rsidRDefault="0054786B" w:rsidP="00300AFF">
            <w:pPr>
              <w:autoSpaceDE w:val="0"/>
              <w:autoSpaceDN w:val="0"/>
              <w:adjustRightInd w:val="0"/>
              <w:spacing w:line="360" w:lineRule="auto"/>
              <w:ind w:firstLineChars="1500" w:firstLine="3162"/>
              <w:rPr>
                <w:rFonts w:ascii="宋体" w:eastAsia="宋体" w:hAnsi="宋体" w:cs="Times New Roman"/>
                <w:shd w:val="clear" w:color="auto" w:fill="FFFFFF"/>
              </w:rPr>
            </w:pPr>
            <w:r>
              <w:rPr>
                <w:rFonts w:ascii="宋体" w:eastAsia="宋体" w:hAnsi="宋体" w:cs="Times New Roman" w:hint="eastAsia"/>
                <w:b/>
                <w:bCs/>
                <w:shd w:val="clear" w:color="auto" w:fill="FFFFFF"/>
              </w:rPr>
              <w:t>商务部分（满分</w:t>
            </w:r>
            <w:r w:rsidR="00300AFF">
              <w:rPr>
                <w:rFonts w:ascii="宋体" w:eastAsia="宋体" w:hAnsi="宋体" w:cs="Times New Roman" w:hint="eastAsia"/>
                <w:b/>
                <w:bCs/>
                <w:shd w:val="clear" w:color="auto" w:fill="FFFFFF"/>
              </w:rPr>
              <w:t>4</w:t>
            </w:r>
            <w:r w:rsidR="00602F3C">
              <w:rPr>
                <w:rFonts w:ascii="宋体" w:eastAsia="宋体" w:hAnsi="宋体" w:cs="Times New Roman" w:hint="eastAsia"/>
                <w:b/>
                <w:bCs/>
                <w:shd w:val="clear" w:color="auto" w:fill="FFFFFF"/>
              </w:rPr>
              <w:t>5</w:t>
            </w:r>
            <w:r>
              <w:rPr>
                <w:rFonts w:ascii="宋体" w:eastAsia="宋体" w:hAnsi="宋体" w:cs="Times New Roman" w:hint="eastAsia"/>
                <w:b/>
                <w:bCs/>
                <w:shd w:val="clear" w:color="auto" w:fill="FFFFFF"/>
              </w:rPr>
              <w:t>分）</w:t>
            </w:r>
          </w:p>
        </w:tc>
      </w:tr>
      <w:tr w:rsidR="00303B60">
        <w:trPr>
          <w:trHeight w:val="567"/>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b/>
                <w:bCs/>
                <w:shd w:val="clear" w:color="auto" w:fill="FFFFFF"/>
              </w:rPr>
            </w:pPr>
            <w:r>
              <w:rPr>
                <w:rFonts w:ascii="宋体" w:eastAsia="宋体" w:hAnsi="宋体" w:cs="Times New Roman" w:hint="eastAsia"/>
                <w:b/>
                <w:bCs/>
                <w:shd w:val="clear" w:color="auto" w:fill="FFFFFF"/>
              </w:rPr>
              <w:t>评分因素</w:t>
            </w:r>
          </w:p>
        </w:tc>
        <w:tc>
          <w:tcPr>
            <w:tcW w:w="6338" w:type="dxa"/>
            <w:tcBorders>
              <w:top w:val="single" w:sz="4" w:space="0" w:color="auto"/>
              <w:left w:val="nil"/>
              <w:bottom w:val="single" w:sz="4" w:space="0" w:color="auto"/>
              <w:right w:val="single" w:sz="4" w:space="0" w:color="auto"/>
            </w:tcBorders>
            <w:vAlign w:val="center"/>
          </w:tcPr>
          <w:p w:rsidR="00303B60" w:rsidRDefault="0054786B">
            <w:pPr>
              <w:autoSpaceDE w:val="0"/>
              <w:autoSpaceDN w:val="0"/>
              <w:adjustRightInd w:val="0"/>
              <w:spacing w:line="360" w:lineRule="auto"/>
              <w:ind w:firstLineChars="200" w:firstLine="422"/>
              <w:rPr>
                <w:rFonts w:ascii="宋体" w:eastAsia="宋体" w:hAnsi="宋体" w:cs="Times New Roman"/>
                <w:b/>
                <w:bCs/>
                <w:shd w:val="clear" w:color="auto" w:fill="FFFFFF"/>
              </w:rPr>
            </w:pPr>
            <w:r>
              <w:rPr>
                <w:rFonts w:ascii="宋体" w:eastAsia="宋体" w:hAnsi="宋体" w:cs="Times New Roman" w:hint="eastAsia"/>
                <w:b/>
                <w:bCs/>
                <w:shd w:val="clear" w:color="auto" w:fill="FFFFFF"/>
              </w:rPr>
              <w:t>评标标准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b/>
                <w:bCs/>
              </w:rPr>
            </w:pPr>
            <w:r>
              <w:rPr>
                <w:rFonts w:ascii="宋体" w:eastAsia="宋体" w:hAnsi="宋体" w:cs="Times New Roman" w:hint="eastAsia"/>
                <w:b/>
                <w:bCs/>
                <w:shd w:val="clear" w:color="auto" w:fill="FFFFFF"/>
              </w:rPr>
              <w:t>分值</w:t>
            </w:r>
          </w:p>
        </w:tc>
      </w:tr>
      <w:tr w:rsidR="00303B60">
        <w:trPr>
          <w:trHeight w:val="567"/>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100" w:firstLine="210"/>
              <w:rPr>
                <w:rFonts w:ascii="宋体" w:eastAsia="宋体" w:hAnsi="宋体" w:cs="Times New Roman"/>
                <w:shd w:val="clear" w:color="auto" w:fill="FFFFFF"/>
              </w:rPr>
            </w:pPr>
            <w:r>
              <w:rPr>
                <w:rFonts w:ascii="宋体" w:eastAsia="宋体" w:hAnsi="宋体" w:cs="Times New Roman" w:hint="eastAsia"/>
                <w:shd w:val="clear" w:color="auto" w:fill="FFFFFF"/>
              </w:rPr>
              <w:t>企业业绩</w:t>
            </w:r>
          </w:p>
        </w:tc>
        <w:tc>
          <w:tcPr>
            <w:tcW w:w="6338" w:type="dxa"/>
            <w:tcBorders>
              <w:top w:val="single" w:sz="4" w:space="0" w:color="auto"/>
              <w:left w:val="nil"/>
              <w:bottom w:val="single" w:sz="4" w:space="0" w:color="auto"/>
              <w:right w:val="single" w:sz="4" w:space="0" w:color="auto"/>
            </w:tcBorders>
            <w:vAlign w:val="center"/>
          </w:tcPr>
          <w:p w:rsidR="00303B60" w:rsidRDefault="0054786B" w:rsidP="006F4279">
            <w:pPr>
              <w:pStyle w:val="a5"/>
              <w:spacing w:line="360" w:lineRule="auto"/>
              <w:rPr>
                <w:rFonts w:ascii="宋体" w:eastAsia="宋体" w:hAnsi="宋体" w:cs="Times New Roman"/>
                <w:szCs w:val="21"/>
              </w:rPr>
            </w:pPr>
            <w:r>
              <w:rPr>
                <w:rFonts w:ascii="宋体" w:eastAsia="宋体" w:hAnsi="宋体" w:cs="Times New Roman" w:hint="eastAsia"/>
                <w:shd w:val="clear" w:color="auto" w:fill="FFFFFF"/>
              </w:rPr>
              <w:t>投</w:t>
            </w:r>
            <w:r>
              <w:rPr>
                <w:rFonts w:ascii="宋体" w:eastAsia="宋体" w:hAnsi="宋体" w:cs="Times New Roman" w:hint="eastAsia"/>
                <w:szCs w:val="21"/>
              </w:rPr>
              <w:t>标企业自2016年1月1日以来（以合同签订之日起为准），具有</w:t>
            </w:r>
            <w:r w:rsidR="002A0EC5">
              <w:rPr>
                <w:rFonts w:ascii="宋体" w:eastAsia="宋体" w:hAnsi="宋体" w:cs="Times New Roman" w:hint="eastAsia"/>
                <w:szCs w:val="21"/>
              </w:rPr>
              <w:t>类似</w:t>
            </w:r>
            <w:r w:rsidR="00602F3C">
              <w:rPr>
                <w:rFonts w:ascii="宋体" w:eastAsia="宋体" w:hAnsi="宋体" w:cs="Times New Roman" w:hint="eastAsia"/>
                <w:szCs w:val="21"/>
              </w:rPr>
              <w:t>业绩</w:t>
            </w:r>
            <w:r>
              <w:rPr>
                <w:rFonts w:ascii="宋体" w:eastAsia="宋体" w:hAnsi="宋体" w:cs="Times New Roman" w:hint="eastAsia"/>
                <w:szCs w:val="21"/>
              </w:rPr>
              <w:t>的，每提供</w:t>
            </w:r>
            <w:r w:rsidR="002A0EC5">
              <w:rPr>
                <w:rFonts w:ascii="宋体" w:eastAsia="宋体" w:hAnsi="宋体" w:cs="Times New Roman" w:hint="eastAsia"/>
                <w:szCs w:val="21"/>
              </w:rPr>
              <w:t>一份合同</w:t>
            </w:r>
            <w:r>
              <w:rPr>
                <w:rFonts w:ascii="宋体" w:eastAsia="宋体" w:hAnsi="宋体" w:cs="Times New Roman" w:hint="eastAsia"/>
                <w:szCs w:val="21"/>
              </w:rPr>
              <w:t>得10</w:t>
            </w:r>
            <w:r w:rsidR="002A0EC5">
              <w:rPr>
                <w:rFonts w:ascii="宋体" w:eastAsia="宋体" w:hAnsi="宋体" w:cs="Times New Roman" w:hint="eastAsia"/>
                <w:szCs w:val="21"/>
              </w:rPr>
              <w:t>分</w:t>
            </w:r>
            <w:r>
              <w:rPr>
                <w:rFonts w:ascii="宋体" w:eastAsia="宋体" w:hAnsi="宋体" w:cs="Times New Roman" w:hint="eastAsia"/>
                <w:szCs w:val="21"/>
              </w:rPr>
              <w:t>，本项最高得分</w:t>
            </w:r>
            <w:r w:rsidR="006F4279">
              <w:rPr>
                <w:rFonts w:ascii="宋体" w:eastAsia="宋体" w:hAnsi="宋体" w:cs="Times New Roman" w:hint="eastAsia"/>
                <w:szCs w:val="21"/>
              </w:rPr>
              <w:t>1</w:t>
            </w:r>
            <w:r>
              <w:rPr>
                <w:rFonts w:ascii="宋体" w:eastAsia="宋体" w:hAnsi="宋体" w:cs="Times New Roman" w:hint="eastAsia"/>
                <w:szCs w:val="21"/>
              </w:rPr>
              <w:t>0分。【</w:t>
            </w:r>
            <w:r w:rsidR="002A0EC5">
              <w:rPr>
                <w:rFonts w:ascii="宋体" w:eastAsia="宋体" w:hAnsi="宋体" w:cs="Times New Roman" w:hint="eastAsia"/>
                <w:szCs w:val="21"/>
              </w:rPr>
              <w:t>以</w:t>
            </w:r>
            <w:r>
              <w:rPr>
                <w:rFonts w:ascii="宋体" w:eastAsia="宋体" w:hAnsi="宋体" w:cs="Times New Roman" w:hint="eastAsia"/>
                <w:szCs w:val="21"/>
              </w:rPr>
              <w:t>合同</w:t>
            </w:r>
            <w:r w:rsidR="006F4279">
              <w:rPr>
                <w:rFonts w:ascii="宋体" w:eastAsia="宋体" w:hAnsi="宋体" w:cs="Times New Roman" w:hint="eastAsia"/>
                <w:szCs w:val="21"/>
              </w:rPr>
              <w:t>为准</w:t>
            </w:r>
            <w:r>
              <w:rPr>
                <w:rFonts w:ascii="宋体" w:eastAsia="宋体" w:hAnsi="宋体" w:cs="Times New Roman" w:hint="eastAsia"/>
                <w:szCs w:val="21"/>
              </w:rPr>
              <w:t>】</w:t>
            </w:r>
          </w:p>
          <w:p w:rsidR="006F4279" w:rsidRDefault="006F4279" w:rsidP="003A4F60">
            <w:pPr>
              <w:pStyle w:val="a5"/>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注：</w:t>
            </w:r>
            <w:r>
              <w:rPr>
                <w:rFonts w:ascii="宋体" w:eastAsia="宋体" w:hAnsi="宋体" w:cs="Times New Roman" w:hint="eastAsia"/>
                <w:szCs w:val="21"/>
              </w:rPr>
              <w:t>类似业绩为：</w:t>
            </w:r>
            <w:r>
              <w:rPr>
                <w:rFonts w:ascii="宋体" w:eastAsia="宋体" w:hAnsi="宋体" w:cs="Times New Roman" w:hint="eastAsia"/>
                <w:shd w:val="clear" w:color="auto" w:fill="FFFFFF"/>
              </w:rPr>
              <w:t>合同内容</w:t>
            </w:r>
            <w:r w:rsidR="003A4F60">
              <w:rPr>
                <w:rFonts w:ascii="宋体" w:eastAsia="宋体" w:hAnsi="宋体" w:cs="Times New Roman" w:hint="eastAsia"/>
                <w:shd w:val="clear" w:color="auto" w:fill="FFFFFF"/>
              </w:rPr>
              <w:t>需与</w:t>
            </w:r>
            <w:r>
              <w:rPr>
                <w:rFonts w:ascii="宋体" w:eastAsia="宋体" w:hAnsi="宋体" w:cs="Times New Roman" w:hint="eastAsia"/>
                <w:shd w:val="clear" w:color="auto" w:fill="FFFFFF"/>
              </w:rPr>
              <w:t>藏红花</w:t>
            </w:r>
            <w:r w:rsidR="003A4F60">
              <w:rPr>
                <w:rFonts w:ascii="宋体" w:eastAsia="宋体" w:hAnsi="宋体" w:cs="Times New Roman" w:hint="eastAsia"/>
                <w:shd w:val="clear" w:color="auto" w:fill="FFFFFF"/>
              </w:rPr>
              <w:t>有关可以是</w:t>
            </w:r>
            <w:r>
              <w:rPr>
                <w:rFonts w:ascii="宋体" w:eastAsia="宋体" w:hAnsi="宋体" w:cs="Times New Roman" w:hint="eastAsia"/>
                <w:shd w:val="clear" w:color="auto" w:fill="FFFFFF"/>
              </w:rPr>
              <w:t>技术指导类或土地改良类或基地建设类等。</w:t>
            </w:r>
          </w:p>
        </w:tc>
        <w:tc>
          <w:tcPr>
            <w:tcW w:w="1026" w:type="dxa"/>
            <w:tcBorders>
              <w:top w:val="single" w:sz="4" w:space="0" w:color="auto"/>
              <w:left w:val="nil"/>
              <w:bottom w:val="single" w:sz="4" w:space="0" w:color="auto"/>
              <w:right w:val="single" w:sz="4" w:space="0" w:color="auto"/>
            </w:tcBorders>
            <w:vAlign w:val="center"/>
          </w:tcPr>
          <w:p w:rsidR="00303B60" w:rsidRDefault="006F4279">
            <w:pPr>
              <w:spacing w:line="360" w:lineRule="auto"/>
              <w:jc w:val="center"/>
              <w:rPr>
                <w:rFonts w:ascii="宋体" w:eastAsia="宋体" w:hAnsi="宋体" w:cs="Times New Roman"/>
              </w:rPr>
            </w:pPr>
            <w:r>
              <w:rPr>
                <w:rFonts w:ascii="宋体" w:eastAsia="宋体" w:hAnsi="宋体" w:cs="Times New Roman" w:hint="eastAsia"/>
              </w:rPr>
              <w:t>1</w:t>
            </w:r>
            <w:r w:rsidR="0054786B">
              <w:rPr>
                <w:rFonts w:ascii="宋体" w:eastAsia="宋体" w:hAnsi="宋体" w:cs="Times New Roman" w:hint="eastAsia"/>
              </w:rPr>
              <w:t>0分</w:t>
            </w:r>
          </w:p>
        </w:tc>
      </w:tr>
      <w:tr w:rsidR="00303B60">
        <w:trPr>
          <w:trHeight w:val="567"/>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100" w:firstLine="210"/>
              <w:rPr>
                <w:rFonts w:ascii="宋体" w:eastAsia="宋体" w:hAnsi="宋体" w:cs="Times New Roman"/>
                <w:shd w:val="clear" w:color="auto" w:fill="FFFFFF"/>
              </w:rPr>
            </w:pPr>
            <w:r>
              <w:rPr>
                <w:rFonts w:ascii="宋体" w:eastAsia="宋体" w:hAnsi="宋体" w:cs="Times New Roman" w:hint="eastAsia"/>
                <w:shd w:val="clear" w:color="auto" w:fill="FFFFFF"/>
              </w:rPr>
              <w:t>企业实力</w:t>
            </w:r>
          </w:p>
        </w:tc>
        <w:tc>
          <w:tcPr>
            <w:tcW w:w="6338" w:type="dxa"/>
            <w:tcBorders>
              <w:top w:val="single" w:sz="4" w:space="0" w:color="auto"/>
              <w:left w:val="nil"/>
              <w:bottom w:val="single" w:sz="4" w:space="0" w:color="auto"/>
              <w:right w:val="single" w:sz="4" w:space="0" w:color="auto"/>
            </w:tcBorders>
            <w:vAlign w:val="center"/>
          </w:tcPr>
          <w:p w:rsidR="00303B60" w:rsidRDefault="0054786B">
            <w:pPr>
              <w:pStyle w:val="a5"/>
              <w:spacing w:line="360" w:lineRule="auto"/>
              <w:rPr>
                <w:rFonts w:ascii="宋体" w:eastAsia="宋体" w:hAnsi="宋体" w:cs="Times New Roman"/>
                <w:szCs w:val="21"/>
              </w:rPr>
            </w:pPr>
            <w:r>
              <w:rPr>
                <w:rFonts w:ascii="宋体" w:eastAsia="宋体" w:hAnsi="宋体" w:cs="Times New Roman" w:hint="eastAsia"/>
                <w:szCs w:val="21"/>
              </w:rPr>
              <w:t>1、投标企业</w:t>
            </w:r>
            <w:r w:rsidR="002A0EC5">
              <w:rPr>
                <w:rFonts w:ascii="宋体" w:eastAsia="宋体" w:hAnsi="宋体" w:cs="Times New Roman" w:hint="eastAsia"/>
                <w:szCs w:val="21"/>
              </w:rPr>
              <w:t>具有高级技术人员</w:t>
            </w:r>
            <w:r w:rsidR="009A615F">
              <w:rPr>
                <w:rFonts w:ascii="宋体" w:eastAsia="宋体" w:hAnsi="宋体" w:cs="Times New Roman" w:hint="eastAsia"/>
                <w:szCs w:val="21"/>
              </w:rPr>
              <w:t>（如花卉工、苗圃工、养护工）</w:t>
            </w:r>
            <w:r w:rsidR="002A0EC5">
              <w:rPr>
                <w:rFonts w:ascii="宋体" w:eastAsia="宋体" w:hAnsi="宋体" w:cs="Times New Roman" w:hint="eastAsia"/>
                <w:szCs w:val="21"/>
              </w:rPr>
              <w:t>，每</w:t>
            </w:r>
            <w:r w:rsidR="009A615F">
              <w:rPr>
                <w:rFonts w:ascii="宋体" w:eastAsia="宋体" w:hAnsi="宋体" w:cs="Times New Roman" w:hint="eastAsia"/>
                <w:szCs w:val="21"/>
              </w:rPr>
              <w:t>提供1</w:t>
            </w:r>
            <w:r w:rsidR="002A0EC5">
              <w:rPr>
                <w:rFonts w:ascii="宋体" w:eastAsia="宋体" w:hAnsi="宋体" w:cs="Times New Roman" w:hint="eastAsia"/>
                <w:szCs w:val="21"/>
              </w:rPr>
              <w:t>人得</w:t>
            </w:r>
            <w:r w:rsidR="009A615F">
              <w:rPr>
                <w:rFonts w:ascii="宋体" w:eastAsia="宋体" w:hAnsi="宋体" w:cs="Times New Roman" w:hint="eastAsia"/>
                <w:szCs w:val="21"/>
              </w:rPr>
              <w:t>2</w:t>
            </w:r>
            <w:r w:rsidR="002A0EC5">
              <w:rPr>
                <w:rFonts w:ascii="宋体" w:eastAsia="宋体" w:hAnsi="宋体" w:cs="Times New Roman" w:hint="eastAsia"/>
                <w:szCs w:val="21"/>
              </w:rPr>
              <w:t>分，本项最高得分</w:t>
            </w:r>
            <w:r w:rsidR="009A615F">
              <w:rPr>
                <w:rFonts w:ascii="宋体" w:eastAsia="宋体" w:hAnsi="宋体" w:cs="Times New Roman" w:hint="eastAsia"/>
                <w:szCs w:val="21"/>
              </w:rPr>
              <w:t>2</w:t>
            </w:r>
            <w:r w:rsidR="002A0EC5">
              <w:rPr>
                <w:rFonts w:ascii="宋体" w:eastAsia="宋体" w:hAnsi="宋体" w:cs="Times New Roman" w:hint="eastAsia"/>
                <w:szCs w:val="21"/>
              </w:rPr>
              <w:t>0分</w:t>
            </w:r>
            <w:r>
              <w:rPr>
                <w:rFonts w:ascii="宋体" w:eastAsia="宋体" w:hAnsi="宋体" w:cs="Times New Roman" w:hint="eastAsia"/>
                <w:szCs w:val="21"/>
              </w:rPr>
              <w:t>。【</w:t>
            </w:r>
            <w:r w:rsidR="002A0EC5">
              <w:rPr>
                <w:rFonts w:ascii="宋体" w:eastAsia="宋体" w:hAnsi="宋体" w:cs="Times New Roman" w:hint="eastAsia"/>
                <w:szCs w:val="21"/>
              </w:rPr>
              <w:t>以</w:t>
            </w:r>
            <w:r w:rsidR="009A615F">
              <w:rPr>
                <w:rFonts w:ascii="宋体" w:eastAsia="宋体" w:hAnsi="宋体" w:cs="Times New Roman" w:hint="eastAsia"/>
                <w:szCs w:val="21"/>
              </w:rPr>
              <w:t>职业技能岗位证书</w:t>
            </w:r>
            <w:r w:rsidR="00DB00E4">
              <w:rPr>
                <w:rFonts w:ascii="宋体" w:eastAsia="宋体" w:hAnsi="宋体" w:cs="Times New Roman" w:hint="eastAsia"/>
                <w:szCs w:val="21"/>
              </w:rPr>
              <w:t>和</w:t>
            </w:r>
            <w:r w:rsidR="009A615F">
              <w:rPr>
                <w:rFonts w:ascii="宋体" w:eastAsia="宋体" w:hAnsi="宋体" w:cs="Times New Roman" w:hint="eastAsia"/>
                <w:szCs w:val="21"/>
              </w:rPr>
              <w:t>网上查询结果截图</w:t>
            </w:r>
            <w:r w:rsidR="002A0EC5">
              <w:rPr>
                <w:rFonts w:ascii="宋体" w:eastAsia="宋体" w:hAnsi="宋体" w:cs="Times New Roman" w:hint="eastAsia"/>
                <w:szCs w:val="21"/>
              </w:rPr>
              <w:t>为准</w:t>
            </w:r>
            <w:r>
              <w:rPr>
                <w:rFonts w:ascii="宋体" w:eastAsia="宋体" w:hAnsi="宋体" w:cs="Times New Roman" w:hint="eastAsia"/>
                <w:szCs w:val="21"/>
              </w:rPr>
              <w:t>，未提供者不得分】</w:t>
            </w:r>
          </w:p>
          <w:p w:rsidR="008C3717" w:rsidRDefault="0054786B" w:rsidP="008C3717">
            <w:pPr>
              <w:pStyle w:val="a5"/>
              <w:shd w:val="clear" w:color="auto" w:fill="FFFFFF" w:themeFill="background1"/>
              <w:spacing w:line="360" w:lineRule="auto"/>
              <w:rPr>
                <w:rFonts w:ascii="宋体" w:eastAsia="宋体" w:hAnsi="宋体" w:cs="Times New Roman"/>
                <w:szCs w:val="21"/>
              </w:rPr>
            </w:pPr>
            <w:r>
              <w:rPr>
                <w:rFonts w:ascii="宋体" w:eastAsia="宋体" w:hAnsi="宋体" w:cs="Times New Roman" w:hint="eastAsia"/>
                <w:szCs w:val="21"/>
              </w:rPr>
              <w:t>2、</w:t>
            </w:r>
            <w:r w:rsidR="008C3717">
              <w:rPr>
                <w:rFonts w:ascii="宋体" w:eastAsia="宋体" w:hAnsi="宋体" w:cs="Times New Roman" w:hint="eastAsia"/>
                <w:szCs w:val="21"/>
              </w:rPr>
              <w:t>企业与藏红花种球种植户签订有收购或代种协议的每份协议得</w:t>
            </w:r>
            <w:r w:rsidR="009A615F">
              <w:rPr>
                <w:rFonts w:ascii="宋体" w:eastAsia="宋体" w:hAnsi="宋体" w:cs="Times New Roman" w:hint="eastAsia"/>
                <w:szCs w:val="21"/>
              </w:rPr>
              <w:t>1</w:t>
            </w:r>
            <w:r w:rsidR="008C3717">
              <w:rPr>
                <w:rFonts w:ascii="宋体" w:eastAsia="宋体" w:hAnsi="宋体" w:cs="Times New Roman" w:hint="eastAsia"/>
                <w:szCs w:val="21"/>
              </w:rPr>
              <w:t>分，本项最高得分5分。【以</w:t>
            </w:r>
            <w:r w:rsidR="009A615F">
              <w:rPr>
                <w:rFonts w:ascii="宋体" w:eastAsia="宋体" w:hAnsi="宋体" w:cs="Times New Roman" w:hint="eastAsia"/>
                <w:szCs w:val="21"/>
              </w:rPr>
              <w:t>协议或合同</w:t>
            </w:r>
            <w:r w:rsidR="008C3717">
              <w:rPr>
                <w:rFonts w:ascii="宋体" w:eastAsia="宋体" w:hAnsi="宋体" w:cs="Times New Roman" w:hint="eastAsia"/>
                <w:szCs w:val="21"/>
              </w:rPr>
              <w:t>为准，未提供者不得分】</w:t>
            </w:r>
          </w:p>
          <w:p w:rsidR="008C3717" w:rsidRDefault="008C3717" w:rsidP="009A615F">
            <w:pPr>
              <w:pStyle w:val="a5"/>
              <w:shd w:val="clear" w:color="auto" w:fill="FFFFFF" w:themeFill="background1"/>
              <w:spacing w:line="360" w:lineRule="auto"/>
              <w:rPr>
                <w:rFonts w:ascii="宋体" w:eastAsia="宋体" w:hAnsi="宋体" w:cs="Times New Roman"/>
                <w:szCs w:val="21"/>
              </w:rPr>
            </w:pPr>
            <w:r>
              <w:rPr>
                <w:rFonts w:ascii="宋体" w:eastAsia="宋体" w:hAnsi="宋体" w:cs="Times New Roman" w:hint="eastAsia"/>
                <w:szCs w:val="21"/>
              </w:rPr>
              <w:t>4、企业有成熟藏红花种球销售渠道的得5分，本项最高得分5分。【以提供资料为准，如提供资料不能说明有成熟藏红花种球销售渠道的不得分】</w:t>
            </w:r>
          </w:p>
        </w:tc>
        <w:tc>
          <w:tcPr>
            <w:tcW w:w="1026" w:type="dxa"/>
            <w:tcBorders>
              <w:top w:val="single" w:sz="4" w:space="0" w:color="auto"/>
              <w:left w:val="nil"/>
              <w:bottom w:val="single" w:sz="4" w:space="0" w:color="auto"/>
              <w:right w:val="single" w:sz="4" w:space="0" w:color="auto"/>
            </w:tcBorders>
            <w:vAlign w:val="center"/>
          </w:tcPr>
          <w:p w:rsidR="00303B60" w:rsidRDefault="008C3717" w:rsidP="002A0EC5">
            <w:pPr>
              <w:spacing w:line="360" w:lineRule="auto"/>
              <w:jc w:val="center"/>
              <w:rPr>
                <w:rFonts w:ascii="宋体" w:eastAsia="宋体" w:hAnsi="宋体" w:cs="Times New Roman"/>
              </w:rPr>
            </w:pPr>
            <w:r>
              <w:rPr>
                <w:rFonts w:ascii="宋体" w:eastAsia="宋体" w:hAnsi="宋体" w:cs="Times New Roman" w:hint="eastAsia"/>
              </w:rPr>
              <w:t>3</w:t>
            </w:r>
            <w:r w:rsidR="002A0EC5">
              <w:rPr>
                <w:rFonts w:ascii="宋体" w:eastAsia="宋体" w:hAnsi="宋体" w:cs="Times New Roman" w:hint="eastAsia"/>
              </w:rPr>
              <w:t>0</w:t>
            </w:r>
            <w:r w:rsidR="0054786B">
              <w:rPr>
                <w:rFonts w:ascii="宋体" w:eastAsia="宋体" w:hAnsi="宋体" w:cs="Times New Roman" w:hint="eastAsia"/>
              </w:rPr>
              <w:t>分</w:t>
            </w:r>
          </w:p>
        </w:tc>
      </w:tr>
      <w:tr w:rsidR="00303B60">
        <w:trPr>
          <w:trHeight w:val="90"/>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ind w:firstLineChars="100" w:firstLine="210"/>
              <w:rPr>
                <w:rFonts w:ascii="宋体" w:eastAsia="宋体" w:hAnsi="宋体" w:cs="Times New Roman"/>
                <w:shd w:val="clear" w:color="auto" w:fill="FFFFFF"/>
              </w:rPr>
            </w:pPr>
            <w:r>
              <w:rPr>
                <w:rFonts w:ascii="宋体" w:eastAsia="宋体" w:hAnsi="宋体" w:cs="Times New Roman" w:hint="eastAsia"/>
                <w:shd w:val="clear" w:color="auto" w:fill="FFFFFF"/>
              </w:rPr>
              <w:t>项目负责人</w:t>
            </w:r>
          </w:p>
        </w:tc>
        <w:tc>
          <w:tcPr>
            <w:tcW w:w="6338" w:type="dxa"/>
            <w:tcBorders>
              <w:top w:val="single" w:sz="4" w:space="0" w:color="auto"/>
              <w:left w:val="nil"/>
              <w:bottom w:val="single" w:sz="4" w:space="0" w:color="auto"/>
              <w:right w:val="single" w:sz="4" w:space="0" w:color="auto"/>
            </w:tcBorders>
            <w:vAlign w:val="center"/>
          </w:tcPr>
          <w:p w:rsidR="00303B60" w:rsidRDefault="009A615F" w:rsidP="00300AFF">
            <w:pPr>
              <w:pStyle w:val="a5"/>
              <w:shd w:val="clear" w:color="auto" w:fill="FFFFFF" w:themeFill="background1"/>
              <w:spacing w:line="360" w:lineRule="auto"/>
              <w:rPr>
                <w:rFonts w:ascii="宋体" w:eastAsia="宋体" w:hAnsi="宋体" w:cs="Times New Roman"/>
                <w:szCs w:val="21"/>
              </w:rPr>
            </w:pPr>
            <w:r>
              <w:rPr>
                <w:rFonts w:ascii="宋体" w:eastAsia="宋体" w:hAnsi="宋体" w:cs="Times New Roman" w:hint="eastAsia"/>
                <w:szCs w:val="21"/>
              </w:rPr>
              <w:t>1、</w:t>
            </w:r>
            <w:r w:rsidR="0054786B">
              <w:rPr>
                <w:rFonts w:ascii="宋体" w:eastAsia="宋体" w:hAnsi="宋体" w:cs="Times New Roman" w:hint="eastAsia"/>
                <w:szCs w:val="21"/>
              </w:rPr>
              <w:t>项目负责人具有专科</w:t>
            </w:r>
            <w:r>
              <w:rPr>
                <w:rFonts w:ascii="宋体" w:eastAsia="宋体" w:hAnsi="宋体" w:cs="Times New Roman" w:hint="eastAsia"/>
                <w:szCs w:val="21"/>
              </w:rPr>
              <w:t>及以上</w:t>
            </w:r>
            <w:r w:rsidR="0054786B">
              <w:rPr>
                <w:rFonts w:ascii="宋体" w:eastAsia="宋体" w:hAnsi="宋体" w:cs="Times New Roman" w:hint="eastAsia"/>
                <w:szCs w:val="21"/>
              </w:rPr>
              <w:t>学历的得</w:t>
            </w:r>
            <w:r w:rsidR="00300AFF">
              <w:rPr>
                <w:rFonts w:ascii="宋体" w:eastAsia="宋体" w:hAnsi="宋体" w:cs="Times New Roman" w:hint="eastAsia"/>
                <w:szCs w:val="21"/>
              </w:rPr>
              <w:t>5</w:t>
            </w:r>
            <w:r w:rsidR="0054786B">
              <w:rPr>
                <w:rFonts w:ascii="宋体" w:eastAsia="宋体" w:hAnsi="宋体" w:cs="Times New Roman" w:hint="eastAsia"/>
                <w:szCs w:val="21"/>
              </w:rPr>
              <w:t>分</w:t>
            </w:r>
            <w:r>
              <w:rPr>
                <w:rFonts w:ascii="宋体" w:eastAsia="宋体" w:hAnsi="宋体" w:cs="Times New Roman" w:hint="eastAsia"/>
                <w:szCs w:val="21"/>
              </w:rPr>
              <w:t>；【以拟派项目负责人毕业证书为准</w:t>
            </w:r>
            <w:r w:rsidR="00300AFF">
              <w:rPr>
                <w:rFonts w:ascii="宋体" w:eastAsia="宋体" w:hAnsi="宋体" w:cs="Times New Roman" w:hint="eastAsia"/>
                <w:szCs w:val="21"/>
              </w:rPr>
              <w:t>，项目负责人无本公司社保证明材料的此项不得分</w:t>
            </w:r>
            <w:r>
              <w:rPr>
                <w:rFonts w:ascii="宋体" w:eastAsia="宋体" w:hAnsi="宋体" w:cs="Times New Roman" w:hint="eastAsia"/>
                <w:szCs w:val="21"/>
              </w:rPr>
              <w:t>】</w:t>
            </w:r>
          </w:p>
        </w:tc>
        <w:tc>
          <w:tcPr>
            <w:tcW w:w="1026" w:type="dxa"/>
            <w:tcBorders>
              <w:top w:val="single" w:sz="4" w:space="0" w:color="auto"/>
              <w:left w:val="nil"/>
              <w:bottom w:val="single" w:sz="4" w:space="0" w:color="auto"/>
              <w:right w:val="single" w:sz="4" w:space="0" w:color="auto"/>
            </w:tcBorders>
            <w:vAlign w:val="center"/>
          </w:tcPr>
          <w:p w:rsidR="00303B60" w:rsidRDefault="002A0EC5">
            <w:pPr>
              <w:spacing w:line="360" w:lineRule="auto"/>
              <w:ind w:firstLineChars="50" w:firstLine="105"/>
              <w:jc w:val="left"/>
              <w:rPr>
                <w:rFonts w:ascii="宋体" w:eastAsia="宋体" w:hAnsi="宋体" w:cs="Times New Roman"/>
              </w:rPr>
            </w:pPr>
            <w:r>
              <w:rPr>
                <w:rFonts w:ascii="宋体" w:eastAsia="宋体" w:hAnsi="宋体" w:cs="Times New Roman" w:hint="eastAsia"/>
              </w:rPr>
              <w:t>5</w:t>
            </w:r>
            <w:r w:rsidR="0054786B">
              <w:rPr>
                <w:rFonts w:ascii="宋体" w:eastAsia="宋体" w:hAnsi="宋体" w:cs="Times New Roman" w:hint="eastAsia"/>
              </w:rPr>
              <w:t>分</w:t>
            </w:r>
          </w:p>
        </w:tc>
      </w:tr>
      <w:tr w:rsidR="00303B60">
        <w:trPr>
          <w:trHeight w:val="599"/>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303B60" w:rsidRDefault="0054786B" w:rsidP="00300AFF">
            <w:pPr>
              <w:autoSpaceDE w:val="0"/>
              <w:autoSpaceDN w:val="0"/>
              <w:adjustRightInd w:val="0"/>
              <w:spacing w:line="360" w:lineRule="auto"/>
              <w:ind w:firstLineChars="1600" w:firstLine="3373"/>
              <w:rPr>
                <w:rFonts w:ascii="宋体" w:eastAsia="宋体" w:hAnsi="宋体" w:cs="Times New Roman"/>
                <w:b/>
                <w:bCs/>
                <w:shd w:val="clear" w:color="auto" w:fill="FFFFFF"/>
              </w:rPr>
            </w:pPr>
            <w:r>
              <w:rPr>
                <w:rFonts w:ascii="宋体" w:eastAsia="宋体" w:hAnsi="宋体" w:cs="Times New Roman" w:hint="eastAsia"/>
                <w:b/>
                <w:bCs/>
                <w:shd w:val="clear" w:color="auto" w:fill="FFFFFF"/>
              </w:rPr>
              <w:lastRenderedPageBreak/>
              <w:t>技术部分（满分</w:t>
            </w:r>
            <w:r w:rsidR="00300AFF">
              <w:rPr>
                <w:rFonts w:ascii="宋体" w:eastAsia="宋体" w:hAnsi="宋体" w:cs="Times New Roman" w:hint="eastAsia"/>
                <w:b/>
                <w:bCs/>
                <w:shd w:val="clear" w:color="auto" w:fill="FFFFFF"/>
              </w:rPr>
              <w:t>4</w:t>
            </w:r>
            <w:r w:rsidR="008C3717">
              <w:rPr>
                <w:rFonts w:ascii="宋体" w:eastAsia="宋体" w:hAnsi="宋体" w:cs="Times New Roman" w:hint="eastAsia"/>
                <w:b/>
                <w:bCs/>
                <w:shd w:val="clear" w:color="auto" w:fill="FFFFFF"/>
              </w:rPr>
              <w:t>0</w:t>
            </w:r>
            <w:r>
              <w:rPr>
                <w:rFonts w:ascii="宋体" w:eastAsia="宋体" w:hAnsi="宋体" w:cs="Times New Roman" w:hint="eastAsia"/>
                <w:b/>
                <w:bCs/>
                <w:shd w:val="clear" w:color="auto" w:fill="FFFFFF"/>
              </w:rPr>
              <w:t>分）</w:t>
            </w:r>
          </w:p>
        </w:tc>
      </w:tr>
      <w:tr w:rsidR="00303B60">
        <w:trPr>
          <w:trHeight w:val="567"/>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b/>
                <w:bCs/>
                <w:shd w:val="clear" w:color="auto" w:fill="FFFFFF"/>
              </w:rPr>
            </w:pPr>
            <w:r>
              <w:rPr>
                <w:rFonts w:ascii="宋体" w:eastAsia="宋体" w:hAnsi="宋体" w:cs="Times New Roman" w:hint="eastAsia"/>
                <w:b/>
                <w:bCs/>
                <w:shd w:val="clear" w:color="auto" w:fill="FFFFFF"/>
              </w:rPr>
              <w:t>评分因素</w:t>
            </w:r>
          </w:p>
        </w:tc>
        <w:tc>
          <w:tcPr>
            <w:tcW w:w="6338" w:type="dxa"/>
            <w:tcBorders>
              <w:top w:val="single" w:sz="4" w:space="0" w:color="auto"/>
              <w:left w:val="nil"/>
              <w:bottom w:val="single" w:sz="4" w:space="0" w:color="auto"/>
              <w:right w:val="single" w:sz="4" w:space="0" w:color="auto"/>
            </w:tcBorders>
            <w:vAlign w:val="center"/>
          </w:tcPr>
          <w:p w:rsidR="00303B60" w:rsidRDefault="0054786B">
            <w:pPr>
              <w:autoSpaceDE w:val="0"/>
              <w:autoSpaceDN w:val="0"/>
              <w:adjustRightInd w:val="0"/>
              <w:spacing w:line="360" w:lineRule="auto"/>
              <w:ind w:firstLineChars="200" w:firstLine="422"/>
              <w:rPr>
                <w:rFonts w:ascii="宋体" w:eastAsia="宋体" w:hAnsi="宋体" w:cs="Times New Roman"/>
                <w:b/>
                <w:bCs/>
                <w:shd w:val="clear" w:color="auto" w:fill="FFFFFF"/>
              </w:rPr>
            </w:pPr>
            <w:r>
              <w:rPr>
                <w:rFonts w:ascii="宋体" w:eastAsia="宋体" w:hAnsi="宋体" w:cs="Times New Roman" w:hint="eastAsia"/>
                <w:b/>
                <w:bCs/>
                <w:shd w:val="clear" w:color="auto" w:fill="FFFFFF"/>
              </w:rPr>
              <w:t>评标标准</w:t>
            </w:r>
          </w:p>
        </w:tc>
        <w:tc>
          <w:tcPr>
            <w:tcW w:w="1026" w:type="dxa"/>
            <w:tcBorders>
              <w:top w:val="single" w:sz="4" w:space="0" w:color="auto"/>
              <w:left w:val="nil"/>
              <w:bottom w:val="single" w:sz="4" w:space="0" w:color="auto"/>
              <w:right w:val="single" w:sz="4" w:space="0" w:color="auto"/>
            </w:tcBorders>
            <w:vAlign w:val="center"/>
          </w:tcPr>
          <w:p w:rsidR="00303B60" w:rsidRDefault="0054786B">
            <w:pPr>
              <w:spacing w:line="360" w:lineRule="auto"/>
              <w:jc w:val="center"/>
              <w:rPr>
                <w:rFonts w:ascii="宋体" w:eastAsia="宋体" w:hAnsi="宋体" w:cs="Times New Roman"/>
                <w:b/>
                <w:bCs/>
              </w:rPr>
            </w:pPr>
            <w:r>
              <w:rPr>
                <w:rFonts w:ascii="宋体" w:eastAsia="宋体" w:hAnsi="宋体" w:cs="Times New Roman" w:hint="eastAsia"/>
                <w:b/>
                <w:bCs/>
                <w:shd w:val="clear" w:color="auto" w:fill="FFFFFF"/>
              </w:rPr>
              <w:t>分值</w:t>
            </w:r>
          </w:p>
        </w:tc>
      </w:tr>
      <w:tr w:rsidR="00303B60">
        <w:trPr>
          <w:trHeight w:val="883"/>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投标文件的规范程度</w:t>
            </w:r>
          </w:p>
        </w:tc>
        <w:tc>
          <w:tcPr>
            <w:tcW w:w="6338" w:type="dxa"/>
            <w:tcBorders>
              <w:top w:val="single" w:sz="4" w:space="0" w:color="auto"/>
              <w:left w:val="single" w:sz="4" w:space="0" w:color="auto"/>
              <w:bottom w:val="single" w:sz="4" w:space="0" w:color="auto"/>
              <w:right w:val="single" w:sz="4" w:space="0" w:color="auto"/>
            </w:tcBorders>
            <w:vAlign w:val="center"/>
          </w:tcPr>
          <w:p w:rsidR="00303B60" w:rsidRDefault="0054786B" w:rsidP="00DB00E4">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1、投标文件的编制符合招标文件的规定，投标文件编制规范的，得</w:t>
            </w:r>
            <w:r w:rsidR="00DB00E4">
              <w:rPr>
                <w:rFonts w:ascii="宋体" w:eastAsia="宋体" w:hAnsi="宋体" w:cs="Times New Roman" w:hint="eastAsia"/>
                <w:shd w:val="clear" w:color="auto" w:fill="FFFFFF"/>
              </w:rPr>
              <w:t>2</w:t>
            </w:r>
            <w:r>
              <w:rPr>
                <w:rFonts w:ascii="宋体" w:eastAsia="宋体" w:hAnsi="宋体" w:cs="Times New Roman" w:hint="eastAsia"/>
                <w:shd w:val="clear" w:color="auto" w:fill="FFFFFF"/>
              </w:rPr>
              <w:t>分。</w:t>
            </w:r>
          </w:p>
        </w:tc>
        <w:tc>
          <w:tcPr>
            <w:tcW w:w="1026" w:type="dxa"/>
            <w:tcBorders>
              <w:top w:val="single" w:sz="4" w:space="0" w:color="auto"/>
              <w:left w:val="nil"/>
              <w:bottom w:val="single" w:sz="4" w:space="0" w:color="auto"/>
              <w:right w:val="single" w:sz="4" w:space="0" w:color="auto"/>
            </w:tcBorders>
            <w:vAlign w:val="center"/>
          </w:tcPr>
          <w:p w:rsidR="00303B60" w:rsidRDefault="00DB00E4">
            <w:pPr>
              <w:spacing w:line="360" w:lineRule="auto"/>
              <w:jc w:val="center"/>
              <w:rPr>
                <w:rFonts w:ascii="宋体" w:eastAsia="宋体" w:hAnsi="宋体" w:cs="Times New Roman"/>
              </w:rPr>
            </w:pPr>
            <w:r>
              <w:rPr>
                <w:rFonts w:ascii="宋体" w:eastAsia="宋体" w:hAnsi="宋体" w:cs="Times New Roman" w:hint="eastAsia"/>
              </w:rPr>
              <w:t>2</w:t>
            </w:r>
            <w:r w:rsidR="0054786B">
              <w:rPr>
                <w:rFonts w:ascii="宋体" w:eastAsia="宋体" w:hAnsi="宋体" w:cs="Times New Roman" w:hint="eastAsia"/>
              </w:rPr>
              <w:t>分</w:t>
            </w:r>
          </w:p>
        </w:tc>
      </w:tr>
      <w:tr w:rsidR="00303B60">
        <w:trPr>
          <w:trHeight w:val="845"/>
          <w:jc w:val="center"/>
        </w:trPr>
        <w:tc>
          <w:tcPr>
            <w:tcW w:w="1696" w:type="dxa"/>
            <w:vMerge/>
            <w:tcBorders>
              <w:top w:val="single" w:sz="4" w:space="0" w:color="auto"/>
              <w:left w:val="single" w:sz="4" w:space="0" w:color="auto"/>
              <w:bottom w:val="single" w:sz="4" w:space="0" w:color="auto"/>
              <w:right w:val="single" w:sz="4" w:space="0" w:color="auto"/>
            </w:tcBorders>
            <w:vAlign w:val="center"/>
          </w:tcPr>
          <w:p w:rsidR="00303B60" w:rsidRDefault="00303B60">
            <w:pPr>
              <w:widowControl/>
              <w:spacing w:line="360" w:lineRule="auto"/>
              <w:jc w:val="left"/>
              <w:rPr>
                <w:rFonts w:ascii="宋体" w:eastAsia="宋体" w:hAnsi="宋体" w:cs="Times New Roman"/>
                <w:shd w:val="clear" w:color="auto" w:fill="FFFFFF"/>
              </w:rPr>
            </w:pPr>
          </w:p>
        </w:tc>
        <w:tc>
          <w:tcPr>
            <w:tcW w:w="6338" w:type="dxa"/>
            <w:tcBorders>
              <w:top w:val="single" w:sz="4" w:space="0" w:color="auto"/>
              <w:left w:val="single" w:sz="4" w:space="0" w:color="auto"/>
              <w:bottom w:val="single" w:sz="4" w:space="0" w:color="auto"/>
              <w:right w:val="single" w:sz="4" w:space="0" w:color="auto"/>
            </w:tcBorders>
            <w:vAlign w:val="center"/>
          </w:tcPr>
          <w:p w:rsidR="00303B60" w:rsidRDefault="0054786B" w:rsidP="00DB00E4">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2、</w:t>
            </w:r>
            <w:r w:rsidR="00DB00E4">
              <w:rPr>
                <w:rFonts w:ascii="宋体" w:eastAsia="宋体" w:hAnsi="宋体" w:cs="Times New Roman" w:hint="eastAsia"/>
                <w:shd w:val="clear" w:color="auto" w:fill="FFFFFF"/>
              </w:rPr>
              <w:t>根据</w:t>
            </w:r>
            <w:r>
              <w:rPr>
                <w:rFonts w:ascii="宋体" w:eastAsia="宋体" w:hAnsi="宋体" w:cs="Times New Roman" w:hint="eastAsia"/>
                <w:shd w:val="clear" w:color="auto" w:fill="FFFFFF"/>
              </w:rPr>
              <w:t>投标人编制投标文件逻辑</w:t>
            </w:r>
            <w:r w:rsidR="00DB00E4">
              <w:rPr>
                <w:rFonts w:ascii="宋体" w:eastAsia="宋体" w:hAnsi="宋体" w:cs="Times New Roman" w:hint="eastAsia"/>
                <w:shd w:val="clear" w:color="auto" w:fill="FFFFFF"/>
              </w:rPr>
              <w:t>是否</w:t>
            </w:r>
            <w:r>
              <w:rPr>
                <w:rFonts w:ascii="宋体" w:eastAsia="宋体" w:hAnsi="宋体" w:cs="Times New Roman" w:hint="eastAsia"/>
                <w:shd w:val="clear" w:color="auto" w:fill="FFFFFF"/>
              </w:rPr>
              <w:t>严紧、条理</w:t>
            </w:r>
            <w:r w:rsidR="00DB00E4">
              <w:rPr>
                <w:rFonts w:ascii="宋体" w:eastAsia="宋体" w:hAnsi="宋体" w:cs="Times New Roman" w:hint="eastAsia"/>
                <w:shd w:val="clear" w:color="auto" w:fill="FFFFFF"/>
              </w:rPr>
              <w:t>是否</w:t>
            </w:r>
            <w:r>
              <w:rPr>
                <w:rFonts w:ascii="宋体" w:eastAsia="宋体" w:hAnsi="宋体" w:cs="Times New Roman" w:hint="eastAsia"/>
                <w:shd w:val="clear" w:color="auto" w:fill="FFFFFF"/>
              </w:rPr>
              <w:t>清楚、</w:t>
            </w:r>
            <w:r w:rsidR="00DB00E4">
              <w:rPr>
                <w:rFonts w:ascii="宋体" w:eastAsia="宋体" w:hAnsi="宋体" w:cs="Times New Roman" w:hint="eastAsia"/>
                <w:shd w:val="clear" w:color="auto" w:fill="FFFFFF"/>
              </w:rPr>
              <w:t>有无</w:t>
            </w:r>
            <w:r>
              <w:rPr>
                <w:rFonts w:ascii="宋体" w:eastAsia="宋体" w:hAnsi="宋体" w:cs="Times New Roman" w:hint="eastAsia"/>
                <w:shd w:val="clear" w:color="auto" w:fill="FFFFFF"/>
              </w:rPr>
              <w:t>文字错误</w:t>
            </w:r>
            <w:r w:rsidR="00DB00E4">
              <w:rPr>
                <w:rFonts w:ascii="宋体" w:eastAsia="宋体" w:hAnsi="宋体" w:cs="Times New Roman" w:hint="eastAsia"/>
                <w:shd w:val="clear" w:color="auto" w:fill="FFFFFF"/>
              </w:rPr>
              <w:t>1-3</w:t>
            </w:r>
            <w:r>
              <w:rPr>
                <w:rFonts w:ascii="宋体" w:eastAsia="宋体" w:hAnsi="宋体" w:cs="Times New Roman" w:hint="eastAsia"/>
                <w:shd w:val="clear" w:color="auto" w:fill="FFFFFF"/>
              </w:rPr>
              <w:t>分。</w:t>
            </w:r>
          </w:p>
        </w:tc>
        <w:tc>
          <w:tcPr>
            <w:tcW w:w="1026" w:type="dxa"/>
            <w:tcBorders>
              <w:top w:val="single" w:sz="4" w:space="0" w:color="auto"/>
              <w:left w:val="nil"/>
              <w:bottom w:val="single" w:sz="4" w:space="0" w:color="auto"/>
              <w:right w:val="single" w:sz="4" w:space="0" w:color="auto"/>
            </w:tcBorders>
            <w:vAlign w:val="center"/>
          </w:tcPr>
          <w:p w:rsidR="00303B60" w:rsidRDefault="00DB00E4">
            <w:pPr>
              <w:spacing w:line="360" w:lineRule="auto"/>
              <w:jc w:val="center"/>
              <w:rPr>
                <w:rFonts w:ascii="宋体" w:eastAsia="宋体" w:hAnsi="宋体" w:cs="Times New Roman"/>
              </w:rPr>
            </w:pPr>
            <w:r>
              <w:rPr>
                <w:rFonts w:ascii="宋体" w:eastAsia="宋体" w:hAnsi="宋体" w:cs="Times New Roman" w:hint="eastAsia"/>
              </w:rPr>
              <w:t>3</w:t>
            </w:r>
            <w:r w:rsidR="0054786B">
              <w:rPr>
                <w:rFonts w:ascii="宋体" w:eastAsia="宋体" w:hAnsi="宋体" w:cs="Times New Roman" w:hint="eastAsia"/>
              </w:rPr>
              <w:t>分</w:t>
            </w:r>
          </w:p>
        </w:tc>
      </w:tr>
      <w:tr w:rsidR="00303B60" w:rsidTr="00505AE1">
        <w:trPr>
          <w:trHeight w:val="3393"/>
          <w:jc w:val="center"/>
        </w:trPr>
        <w:tc>
          <w:tcPr>
            <w:tcW w:w="1696" w:type="dxa"/>
            <w:tcBorders>
              <w:top w:val="single" w:sz="4" w:space="0" w:color="auto"/>
              <w:left w:val="single" w:sz="4" w:space="0" w:color="auto"/>
              <w:bottom w:val="single" w:sz="4" w:space="0" w:color="auto"/>
              <w:right w:val="single" w:sz="4" w:space="0" w:color="auto"/>
            </w:tcBorders>
            <w:vAlign w:val="center"/>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服务方案</w:t>
            </w:r>
          </w:p>
        </w:tc>
        <w:tc>
          <w:tcPr>
            <w:tcW w:w="6338" w:type="dxa"/>
            <w:tcBorders>
              <w:top w:val="single" w:sz="4" w:space="0" w:color="auto"/>
              <w:left w:val="nil"/>
              <w:bottom w:val="single" w:sz="4" w:space="0" w:color="auto"/>
              <w:right w:val="single" w:sz="4" w:space="0" w:color="auto"/>
            </w:tcBorders>
          </w:tcPr>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1、</w:t>
            </w:r>
            <w:r w:rsidR="00505AE1">
              <w:rPr>
                <w:rFonts w:ascii="宋体" w:eastAsia="宋体" w:hAnsi="宋体" w:cs="Times New Roman" w:hint="eastAsia"/>
                <w:shd w:val="clear" w:color="auto" w:fill="FFFFFF"/>
              </w:rPr>
              <w:t>项目分析：</w:t>
            </w:r>
            <w:r w:rsidR="008C3717">
              <w:rPr>
                <w:rFonts w:ascii="宋体" w:eastAsia="宋体" w:hAnsi="宋体" w:cs="Times New Roman" w:hint="eastAsia"/>
                <w:shd w:val="clear" w:color="auto" w:fill="FFFFFF"/>
              </w:rPr>
              <w:t>根据</w:t>
            </w:r>
            <w:r>
              <w:rPr>
                <w:rFonts w:ascii="宋体" w:eastAsia="宋体" w:hAnsi="宋体" w:cs="Times New Roman" w:hint="eastAsia"/>
                <w:shd w:val="clear" w:color="auto" w:fill="FFFFFF"/>
              </w:rPr>
              <w:t>服务项目背景现状</w:t>
            </w:r>
            <w:r w:rsidR="00505AE1">
              <w:rPr>
                <w:rFonts w:ascii="宋体" w:eastAsia="宋体" w:hAnsi="宋体" w:cs="Times New Roman" w:hint="eastAsia"/>
                <w:shd w:val="clear" w:color="auto" w:fill="FFFFFF"/>
              </w:rPr>
              <w:t>、行业现状</w:t>
            </w:r>
            <w:r w:rsidR="00300AFF">
              <w:rPr>
                <w:rFonts w:ascii="宋体" w:eastAsia="宋体" w:hAnsi="宋体" w:cs="Times New Roman" w:hint="eastAsia"/>
                <w:shd w:val="clear" w:color="auto" w:fill="FFFFFF"/>
              </w:rPr>
              <w:t>、业主需求</w:t>
            </w:r>
            <w:r>
              <w:rPr>
                <w:rFonts w:ascii="宋体" w:eastAsia="宋体" w:hAnsi="宋体" w:cs="Times New Roman" w:hint="eastAsia"/>
                <w:shd w:val="clear" w:color="auto" w:fill="FFFFFF"/>
              </w:rPr>
              <w:t>、运作要求等理解</w:t>
            </w:r>
            <w:r w:rsidR="00505AE1">
              <w:rPr>
                <w:rFonts w:ascii="宋体" w:eastAsia="宋体" w:hAnsi="宋体" w:cs="Times New Roman" w:hint="eastAsia"/>
                <w:shd w:val="clear" w:color="auto" w:fill="FFFFFF"/>
              </w:rPr>
              <w:t>分析</w:t>
            </w:r>
            <w:r w:rsidR="008C3717">
              <w:rPr>
                <w:rFonts w:ascii="宋体" w:eastAsia="宋体" w:hAnsi="宋体" w:cs="Times New Roman" w:hint="eastAsia"/>
                <w:shd w:val="clear" w:color="auto" w:fill="FFFFFF"/>
              </w:rPr>
              <w:t>是否</w:t>
            </w:r>
            <w:r>
              <w:rPr>
                <w:rFonts w:ascii="宋体" w:eastAsia="宋体" w:hAnsi="宋体" w:cs="Times New Roman" w:hint="eastAsia"/>
                <w:shd w:val="clear" w:color="auto" w:fill="FFFFFF"/>
              </w:rPr>
              <w:t>到位、分析</w:t>
            </w:r>
            <w:r w:rsidR="008C3717">
              <w:rPr>
                <w:rFonts w:ascii="宋体" w:eastAsia="宋体" w:hAnsi="宋体" w:cs="Times New Roman" w:hint="eastAsia"/>
                <w:shd w:val="clear" w:color="auto" w:fill="FFFFFF"/>
              </w:rPr>
              <w:t>是否</w:t>
            </w:r>
            <w:r>
              <w:rPr>
                <w:rFonts w:ascii="宋体" w:eastAsia="宋体" w:hAnsi="宋体" w:cs="Times New Roman" w:hint="eastAsia"/>
                <w:shd w:val="clear" w:color="auto" w:fill="FFFFFF"/>
              </w:rPr>
              <w:t>全面深入</w:t>
            </w:r>
            <w:r w:rsidR="008C3717">
              <w:rPr>
                <w:rFonts w:ascii="宋体" w:eastAsia="宋体" w:hAnsi="宋体" w:cs="Times New Roman" w:hint="eastAsia"/>
                <w:shd w:val="clear" w:color="auto" w:fill="FFFFFF"/>
              </w:rPr>
              <w:t>分档打分：优的得</w:t>
            </w:r>
            <w:r w:rsidR="00DB00E4">
              <w:rPr>
                <w:rFonts w:ascii="宋体" w:eastAsia="宋体" w:hAnsi="宋体" w:cs="Times New Roman" w:hint="eastAsia"/>
                <w:shd w:val="clear" w:color="auto" w:fill="FFFFFF"/>
              </w:rPr>
              <w:t>10</w:t>
            </w:r>
            <w:r>
              <w:rPr>
                <w:rFonts w:ascii="宋体" w:eastAsia="宋体" w:hAnsi="宋体" w:cs="Times New Roman" w:hint="eastAsia"/>
                <w:shd w:val="clear" w:color="auto" w:fill="FFFFFF"/>
              </w:rPr>
              <w:t>分，</w:t>
            </w:r>
            <w:r w:rsidR="008C3717">
              <w:rPr>
                <w:rFonts w:ascii="宋体" w:eastAsia="宋体" w:hAnsi="宋体" w:cs="Times New Roman" w:hint="eastAsia"/>
                <w:shd w:val="clear" w:color="auto" w:fill="FFFFFF"/>
              </w:rPr>
              <w:t>一般的得</w:t>
            </w:r>
            <w:r w:rsidR="00DB00E4">
              <w:rPr>
                <w:rFonts w:ascii="宋体" w:eastAsia="宋体" w:hAnsi="宋体" w:cs="Times New Roman" w:hint="eastAsia"/>
                <w:shd w:val="clear" w:color="auto" w:fill="FFFFFF"/>
              </w:rPr>
              <w:t>6</w:t>
            </w:r>
            <w:r w:rsidR="008C3717">
              <w:rPr>
                <w:rFonts w:ascii="宋体" w:eastAsia="宋体" w:hAnsi="宋体" w:cs="Times New Roman" w:hint="eastAsia"/>
                <w:shd w:val="clear" w:color="auto" w:fill="FFFFFF"/>
              </w:rPr>
              <w:t>分，只</w:t>
            </w:r>
            <w:r>
              <w:rPr>
                <w:rFonts w:ascii="宋体" w:eastAsia="宋体" w:hAnsi="宋体" w:cs="Times New Roman" w:hint="eastAsia"/>
                <w:shd w:val="clear" w:color="auto" w:fill="FFFFFF"/>
              </w:rPr>
              <w:t>有相关描述的得</w:t>
            </w:r>
            <w:r w:rsidR="008C3717">
              <w:rPr>
                <w:rFonts w:ascii="宋体" w:eastAsia="宋体" w:hAnsi="宋体" w:cs="Times New Roman" w:hint="eastAsia"/>
                <w:shd w:val="clear" w:color="auto" w:fill="FFFFFF"/>
              </w:rPr>
              <w:t>3</w:t>
            </w:r>
            <w:r>
              <w:rPr>
                <w:rFonts w:ascii="宋体" w:eastAsia="宋体" w:hAnsi="宋体" w:cs="Times New Roman" w:hint="eastAsia"/>
                <w:shd w:val="clear" w:color="auto" w:fill="FFFFFF"/>
              </w:rPr>
              <w:t>分，未描述的不得分。</w:t>
            </w:r>
          </w:p>
          <w:p w:rsidR="00303B60" w:rsidRDefault="0054786B">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2、</w:t>
            </w:r>
            <w:r w:rsidR="00505AE1">
              <w:rPr>
                <w:rFonts w:ascii="宋体" w:eastAsia="宋体" w:hAnsi="宋体" w:cs="Times New Roman" w:hint="eastAsia"/>
                <w:shd w:val="clear" w:color="auto" w:fill="FFFFFF"/>
              </w:rPr>
              <w:t>服务方案：</w:t>
            </w:r>
            <w:r w:rsidR="008C3717">
              <w:rPr>
                <w:rFonts w:ascii="宋体" w:eastAsia="宋体" w:hAnsi="宋体" w:cs="Times New Roman" w:hint="eastAsia"/>
                <w:shd w:val="clear" w:color="auto" w:fill="FFFFFF"/>
              </w:rPr>
              <w:t>根据</w:t>
            </w:r>
            <w:r>
              <w:rPr>
                <w:rFonts w:ascii="宋体" w:eastAsia="宋体" w:hAnsi="宋体" w:cs="Times New Roman" w:hint="eastAsia"/>
                <w:shd w:val="clear" w:color="auto" w:fill="FFFFFF"/>
              </w:rPr>
              <w:t>工作流程、作业程序及管理方案</w:t>
            </w:r>
            <w:r w:rsidR="008C3717">
              <w:rPr>
                <w:rFonts w:ascii="宋体" w:eastAsia="宋体" w:hAnsi="宋体" w:cs="Times New Roman" w:hint="eastAsia"/>
                <w:shd w:val="clear" w:color="auto" w:fill="FFFFFF"/>
              </w:rPr>
              <w:t>是否</w:t>
            </w:r>
            <w:r>
              <w:rPr>
                <w:rFonts w:ascii="宋体" w:eastAsia="宋体" w:hAnsi="宋体" w:cs="Times New Roman" w:hint="eastAsia"/>
                <w:shd w:val="clear" w:color="auto" w:fill="FFFFFF"/>
              </w:rPr>
              <w:t>全面、规范、无漏项</w:t>
            </w:r>
            <w:r w:rsidR="008C3717">
              <w:rPr>
                <w:rFonts w:ascii="宋体" w:eastAsia="宋体" w:hAnsi="宋体" w:cs="Times New Roman" w:hint="eastAsia"/>
                <w:shd w:val="clear" w:color="auto" w:fill="FFFFFF"/>
              </w:rPr>
              <w:t>分档打分：优的得</w:t>
            </w:r>
            <w:r w:rsidR="00DB00E4">
              <w:rPr>
                <w:rFonts w:ascii="宋体" w:eastAsia="宋体" w:hAnsi="宋体" w:cs="Times New Roman" w:hint="eastAsia"/>
                <w:shd w:val="clear" w:color="auto" w:fill="FFFFFF"/>
              </w:rPr>
              <w:t>10</w:t>
            </w:r>
            <w:r w:rsidR="008C3717">
              <w:rPr>
                <w:rFonts w:ascii="宋体" w:eastAsia="宋体" w:hAnsi="宋体" w:cs="Times New Roman" w:hint="eastAsia"/>
                <w:shd w:val="clear" w:color="auto" w:fill="FFFFFF"/>
              </w:rPr>
              <w:t>分，一般的得</w:t>
            </w:r>
            <w:r w:rsidR="00DB00E4">
              <w:rPr>
                <w:rFonts w:ascii="宋体" w:eastAsia="宋体" w:hAnsi="宋体" w:cs="Times New Roman" w:hint="eastAsia"/>
                <w:shd w:val="clear" w:color="auto" w:fill="FFFFFF"/>
              </w:rPr>
              <w:t>6</w:t>
            </w:r>
            <w:r w:rsidR="008C3717">
              <w:rPr>
                <w:rFonts w:ascii="宋体" w:eastAsia="宋体" w:hAnsi="宋体" w:cs="Times New Roman" w:hint="eastAsia"/>
                <w:shd w:val="clear" w:color="auto" w:fill="FFFFFF"/>
              </w:rPr>
              <w:t>分，只有相关描述的得3分，未描述的不得分。</w:t>
            </w:r>
          </w:p>
          <w:p w:rsidR="00303B60" w:rsidRDefault="0054786B" w:rsidP="00DB00E4">
            <w:pPr>
              <w:autoSpaceDE w:val="0"/>
              <w:autoSpaceDN w:val="0"/>
              <w:adjustRightInd w:val="0"/>
              <w:spacing w:line="360" w:lineRule="auto"/>
              <w:rPr>
                <w:rFonts w:ascii="宋体" w:eastAsia="宋体" w:hAnsi="宋体" w:cs="Times New Roman"/>
                <w:shd w:val="clear" w:color="auto" w:fill="FFFFFF"/>
              </w:rPr>
            </w:pPr>
            <w:r>
              <w:rPr>
                <w:rFonts w:ascii="宋体" w:eastAsia="宋体" w:hAnsi="宋体" w:cs="Times New Roman" w:hint="eastAsia"/>
                <w:shd w:val="clear" w:color="auto" w:fill="FFFFFF"/>
              </w:rPr>
              <w:t>3、</w:t>
            </w:r>
            <w:r w:rsidR="00505AE1">
              <w:rPr>
                <w:rFonts w:ascii="宋体" w:eastAsia="宋体" w:hAnsi="宋体" w:cs="Times New Roman" w:hint="eastAsia"/>
                <w:shd w:val="clear" w:color="auto" w:fill="FFFFFF"/>
              </w:rPr>
              <w:t>回购</w:t>
            </w:r>
            <w:r>
              <w:rPr>
                <w:rFonts w:ascii="宋体" w:eastAsia="宋体" w:hAnsi="宋体" w:cs="Times New Roman" w:hint="eastAsia"/>
                <w:shd w:val="clear" w:color="auto" w:fill="FFFFFF"/>
              </w:rPr>
              <w:t>计划</w:t>
            </w:r>
            <w:r w:rsidR="00505AE1">
              <w:rPr>
                <w:rFonts w:ascii="宋体" w:eastAsia="宋体" w:hAnsi="宋体" w:cs="Times New Roman" w:hint="eastAsia"/>
                <w:shd w:val="clear" w:color="auto" w:fill="FFFFFF"/>
              </w:rPr>
              <w:t>：</w:t>
            </w:r>
            <w:r w:rsidR="008C3717">
              <w:rPr>
                <w:rFonts w:ascii="宋体" w:eastAsia="宋体" w:hAnsi="宋体" w:cs="Times New Roman" w:hint="eastAsia"/>
                <w:shd w:val="clear" w:color="auto" w:fill="FFFFFF"/>
              </w:rPr>
              <w:t>根据</w:t>
            </w:r>
            <w:r w:rsidR="00505AE1">
              <w:rPr>
                <w:rFonts w:ascii="宋体" w:eastAsia="宋体" w:hAnsi="宋体" w:cs="Times New Roman" w:hint="eastAsia"/>
                <w:shd w:val="clear" w:color="auto" w:fill="FFFFFF"/>
              </w:rPr>
              <w:t>计划合理</w:t>
            </w:r>
            <w:r w:rsidR="008C3717">
              <w:rPr>
                <w:rFonts w:ascii="宋体" w:eastAsia="宋体" w:hAnsi="宋体" w:cs="Times New Roman" w:hint="eastAsia"/>
                <w:shd w:val="clear" w:color="auto" w:fill="FFFFFF"/>
              </w:rPr>
              <w:t>性</w:t>
            </w:r>
            <w:r w:rsidR="00505AE1">
              <w:rPr>
                <w:rFonts w:ascii="宋体" w:eastAsia="宋体" w:hAnsi="宋体" w:cs="Times New Roman" w:hint="eastAsia"/>
                <w:shd w:val="clear" w:color="auto" w:fill="FFFFFF"/>
              </w:rPr>
              <w:t>、可行性</w:t>
            </w:r>
            <w:r w:rsidR="008C3717">
              <w:rPr>
                <w:rFonts w:ascii="宋体" w:eastAsia="宋体" w:hAnsi="宋体" w:cs="Times New Roman" w:hint="eastAsia"/>
                <w:shd w:val="clear" w:color="auto" w:fill="FFFFFF"/>
              </w:rPr>
              <w:t>及是否</w:t>
            </w:r>
            <w:r>
              <w:rPr>
                <w:rFonts w:ascii="宋体" w:eastAsia="宋体" w:hAnsi="宋体" w:cs="Times New Roman" w:hint="eastAsia"/>
                <w:shd w:val="clear" w:color="auto" w:fill="FFFFFF"/>
              </w:rPr>
              <w:t>全面有效</w:t>
            </w:r>
            <w:r w:rsidR="008C3717">
              <w:rPr>
                <w:rFonts w:ascii="宋体" w:eastAsia="宋体" w:hAnsi="宋体" w:cs="Times New Roman" w:hint="eastAsia"/>
                <w:shd w:val="clear" w:color="auto" w:fill="FFFFFF"/>
              </w:rPr>
              <w:t>分档打分：优的得</w:t>
            </w:r>
            <w:r w:rsidR="00DB00E4">
              <w:rPr>
                <w:rFonts w:ascii="宋体" w:eastAsia="宋体" w:hAnsi="宋体" w:cs="Times New Roman" w:hint="eastAsia"/>
                <w:shd w:val="clear" w:color="auto" w:fill="FFFFFF"/>
              </w:rPr>
              <w:t>10</w:t>
            </w:r>
            <w:r w:rsidR="008C3717">
              <w:rPr>
                <w:rFonts w:ascii="宋体" w:eastAsia="宋体" w:hAnsi="宋体" w:cs="Times New Roman" w:hint="eastAsia"/>
                <w:shd w:val="clear" w:color="auto" w:fill="FFFFFF"/>
              </w:rPr>
              <w:t>分，一般的得</w:t>
            </w:r>
            <w:r w:rsidR="00DB00E4">
              <w:rPr>
                <w:rFonts w:ascii="宋体" w:eastAsia="宋体" w:hAnsi="宋体" w:cs="Times New Roman" w:hint="eastAsia"/>
                <w:shd w:val="clear" w:color="auto" w:fill="FFFFFF"/>
              </w:rPr>
              <w:t>6</w:t>
            </w:r>
            <w:r w:rsidR="008C3717">
              <w:rPr>
                <w:rFonts w:ascii="宋体" w:eastAsia="宋体" w:hAnsi="宋体" w:cs="Times New Roman" w:hint="eastAsia"/>
                <w:shd w:val="clear" w:color="auto" w:fill="FFFFFF"/>
              </w:rPr>
              <w:t>分，只有相关描述的得3分，未描述的不得分</w:t>
            </w:r>
            <w:r>
              <w:rPr>
                <w:rFonts w:ascii="宋体" w:eastAsia="宋体" w:hAnsi="宋体" w:cs="Times New Roman" w:hint="eastAsia"/>
                <w:shd w:val="clear" w:color="auto" w:fill="FFFFFF"/>
              </w:rPr>
              <w:t>。</w:t>
            </w:r>
          </w:p>
        </w:tc>
        <w:tc>
          <w:tcPr>
            <w:tcW w:w="1026" w:type="dxa"/>
            <w:tcBorders>
              <w:top w:val="single" w:sz="4" w:space="0" w:color="auto"/>
              <w:left w:val="nil"/>
              <w:bottom w:val="single" w:sz="4" w:space="0" w:color="auto"/>
              <w:right w:val="single" w:sz="4" w:space="0" w:color="auto"/>
            </w:tcBorders>
            <w:vAlign w:val="center"/>
          </w:tcPr>
          <w:p w:rsidR="00303B60" w:rsidRDefault="00DB00E4" w:rsidP="00DB00E4">
            <w:pPr>
              <w:spacing w:line="360" w:lineRule="auto"/>
              <w:jc w:val="center"/>
              <w:rPr>
                <w:rFonts w:ascii="宋体" w:eastAsia="宋体" w:hAnsi="宋体" w:cs="Times New Roman"/>
              </w:rPr>
            </w:pPr>
            <w:r>
              <w:rPr>
                <w:rFonts w:ascii="宋体" w:eastAsia="宋体" w:hAnsi="宋体" w:cs="Times New Roman" w:hint="eastAsia"/>
              </w:rPr>
              <w:t>30</w:t>
            </w:r>
            <w:r w:rsidR="0054786B">
              <w:rPr>
                <w:rFonts w:ascii="宋体" w:eastAsia="宋体" w:hAnsi="宋体" w:cs="Times New Roman" w:hint="eastAsia"/>
              </w:rPr>
              <w:t>分</w:t>
            </w:r>
          </w:p>
        </w:tc>
      </w:tr>
      <w:tr w:rsidR="00FF054C" w:rsidTr="00FF054C">
        <w:trPr>
          <w:trHeight w:val="715"/>
          <w:jc w:val="center"/>
        </w:trPr>
        <w:tc>
          <w:tcPr>
            <w:tcW w:w="1696" w:type="dxa"/>
            <w:tcBorders>
              <w:top w:val="single" w:sz="4" w:space="0" w:color="auto"/>
              <w:left w:val="single" w:sz="4" w:space="0" w:color="auto"/>
              <w:bottom w:val="single" w:sz="4" w:space="0" w:color="auto"/>
              <w:right w:val="single" w:sz="4" w:space="0" w:color="auto"/>
            </w:tcBorders>
            <w:vAlign w:val="center"/>
          </w:tcPr>
          <w:p w:rsidR="00FF054C" w:rsidRDefault="00FF054C">
            <w:pPr>
              <w:autoSpaceDE w:val="0"/>
              <w:autoSpaceDN w:val="0"/>
              <w:adjustRightInd w:val="0"/>
              <w:spacing w:line="360" w:lineRule="auto"/>
              <w:rPr>
                <w:rFonts w:ascii="宋体" w:eastAsia="宋体" w:hAnsi="宋体" w:cs="Times New Roman"/>
                <w:shd w:val="clear" w:color="auto" w:fill="FFFFFF"/>
              </w:rPr>
            </w:pPr>
            <w:r w:rsidRPr="00FF054C">
              <w:rPr>
                <w:rFonts w:ascii="宋体" w:eastAsia="宋体" w:hAnsi="宋体" w:cs="Times New Roman" w:hint="eastAsia"/>
                <w:shd w:val="clear" w:color="auto" w:fill="FFFFFF"/>
              </w:rPr>
              <w:t>服务承诺</w:t>
            </w:r>
          </w:p>
        </w:tc>
        <w:tc>
          <w:tcPr>
            <w:tcW w:w="6338" w:type="dxa"/>
            <w:tcBorders>
              <w:top w:val="single" w:sz="4" w:space="0" w:color="auto"/>
              <w:left w:val="nil"/>
              <w:bottom w:val="single" w:sz="4" w:space="0" w:color="auto"/>
              <w:right w:val="single" w:sz="4" w:space="0" w:color="auto"/>
            </w:tcBorders>
          </w:tcPr>
          <w:p w:rsidR="00FF054C" w:rsidRDefault="00DB00E4" w:rsidP="00DB00E4">
            <w:pPr>
              <w:autoSpaceDE w:val="0"/>
              <w:autoSpaceDN w:val="0"/>
              <w:adjustRightInd w:val="0"/>
              <w:spacing w:line="360" w:lineRule="auto"/>
              <w:rPr>
                <w:rFonts w:ascii="宋体" w:eastAsia="宋体" w:hAnsi="宋体" w:cs="Times New Roman"/>
                <w:shd w:val="clear" w:color="auto" w:fill="FFFFFF"/>
              </w:rPr>
            </w:pPr>
            <w:r>
              <w:rPr>
                <w:rFonts w:asciiTheme="minorEastAsia" w:hAnsiTheme="minorEastAsia" w:hint="eastAsia"/>
                <w:szCs w:val="21"/>
              </w:rPr>
              <w:t>除满足本招标文件内对服务的所有实质性要求之外还有其他服务承诺且完整、可行的得5分，有相关描述的得2分，没有不得分。</w:t>
            </w:r>
          </w:p>
        </w:tc>
        <w:tc>
          <w:tcPr>
            <w:tcW w:w="1026" w:type="dxa"/>
            <w:tcBorders>
              <w:top w:val="single" w:sz="4" w:space="0" w:color="auto"/>
              <w:left w:val="nil"/>
              <w:bottom w:val="single" w:sz="4" w:space="0" w:color="auto"/>
              <w:right w:val="single" w:sz="4" w:space="0" w:color="auto"/>
            </w:tcBorders>
            <w:vAlign w:val="center"/>
          </w:tcPr>
          <w:p w:rsidR="00FF054C" w:rsidRDefault="00DB00E4" w:rsidP="008C3717">
            <w:pPr>
              <w:spacing w:line="360" w:lineRule="auto"/>
              <w:jc w:val="center"/>
              <w:rPr>
                <w:rFonts w:ascii="宋体" w:eastAsia="宋体" w:hAnsi="宋体" w:cs="Times New Roman"/>
              </w:rPr>
            </w:pPr>
            <w:r>
              <w:rPr>
                <w:rFonts w:ascii="宋体" w:eastAsia="宋体" w:hAnsi="宋体" w:cs="Times New Roman" w:hint="eastAsia"/>
              </w:rPr>
              <w:t>5</w:t>
            </w:r>
            <w:r w:rsidR="00FF054C">
              <w:rPr>
                <w:rFonts w:ascii="宋体" w:eastAsia="宋体" w:hAnsi="宋体" w:cs="Times New Roman" w:hint="eastAsia"/>
              </w:rPr>
              <w:t>分</w:t>
            </w:r>
          </w:p>
        </w:tc>
      </w:tr>
    </w:tbl>
    <w:p w:rsidR="001E2366" w:rsidRDefault="001E2366">
      <w:pPr>
        <w:spacing w:line="360" w:lineRule="auto"/>
        <w:rPr>
          <w:rFonts w:asciiTheme="minorEastAsia" w:hAnsiTheme="minorEastAsia" w:cs="仿宋_GB2312"/>
          <w:b/>
          <w:szCs w:val="24"/>
          <w:lang w:val="zh-CN"/>
        </w:rPr>
      </w:pPr>
    </w:p>
    <w:p w:rsidR="00303B60" w:rsidRDefault="0054786B">
      <w:pPr>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03B60">
        <w:trPr>
          <w:trHeight w:val="557"/>
        </w:trPr>
        <w:tc>
          <w:tcPr>
            <w:tcW w:w="721" w:type="dxa"/>
            <w:vAlign w:val="center"/>
          </w:tcPr>
          <w:p w:rsidR="00303B60" w:rsidRDefault="0054786B">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303B60" w:rsidRDefault="0054786B">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303B60" w:rsidRDefault="0054786B">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303B60" w:rsidRDefault="0054786B">
            <w:pPr>
              <w:jc w:val="center"/>
              <w:rPr>
                <w:rFonts w:ascii="宋体" w:hAnsi="宋体"/>
                <w:b/>
                <w:sz w:val="24"/>
                <w:szCs w:val="24"/>
                <w:lang w:val="en-GB"/>
              </w:rPr>
            </w:pPr>
            <w:r>
              <w:rPr>
                <w:rFonts w:ascii="宋体" w:hAnsi="宋体" w:hint="eastAsia"/>
                <w:b/>
                <w:sz w:val="24"/>
                <w:szCs w:val="24"/>
                <w:lang w:val="en-GB"/>
              </w:rPr>
              <w:t>计算公式</w:t>
            </w:r>
          </w:p>
        </w:tc>
      </w:tr>
      <w:tr w:rsidR="00303B60">
        <w:trPr>
          <w:trHeight w:val="891"/>
        </w:trPr>
        <w:tc>
          <w:tcPr>
            <w:tcW w:w="721"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b/>
                <w:sz w:val="24"/>
                <w:szCs w:val="24"/>
                <w:lang w:val="en-GB"/>
              </w:rPr>
              <w:t>1</w:t>
            </w:r>
          </w:p>
        </w:tc>
        <w:tc>
          <w:tcPr>
            <w:tcW w:w="2823"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sz w:val="24"/>
                <w:szCs w:val="24"/>
                <w:lang w:val="en-GB"/>
              </w:rPr>
              <w:t>非联合体投标人</w:t>
            </w:r>
          </w:p>
        </w:tc>
        <w:tc>
          <w:tcPr>
            <w:tcW w:w="2552"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sz w:val="24"/>
                <w:szCs w:val="24"/>
              </w:rPr>
              <w:t>对小型和微型企业产品的价格扣除</w:t>
            </w:r>
            <w:r>
              <w:rPr>
                <w:rFonts w:asciiTheme="minorEastAsia" w:hAnsiTheme="minorEastAsia"/>
                <w:sz w:val="24"/>
                <w:szCs w:val="24"/>
                <w:u w:val="single"/>
              </w:rPr>
              <w:t>6</w:t>
            </w:r>
            <w:r>
              <w:rPr>
                <w:rFonts w:asciiTheme="minorEastAsia" w:hAnsiTheme="minorEastAsia" w:hint="eastAsia"/>
                <w:sz w:val="24"/>
                <w:szCs w:val="24"/>
              </w:rPr>
              <w:t>%</w:t>
            </w:r>
          </w:p>
        </w:tc>
        <w:tc>
          <w:tcPr>
            <w:tcW w:w="2835" w:type="dxa"/>
            <w:vMerge w:val="restart"/>
            <w:shd w:val="clear" w:color="auto" w:fill="auto"/>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评标价格＝投标报价—</w:t>
            </w:r>
            <w:r>
              <w:rPr>
                <w:rFonts w:asciiTheme="minorEastAsia" w:hAnsiTheme="minorEastAsia" w:hint="eastAsia"/>
                <w:sz w:val="24"/>
                <w:szCs w:val="24"/>
              </w:rPr>
              <w:t>小型和微型企业产品的价格</w:t>
            </w:r>
            <w:r>
              <w:rPr>
                <w:rFonts w:asciiTheme="minorEastAsia" w:hAnsiTheme="minorEastAsia" w:hint="eastAsia"/>
                <w:sz w:val="24"/>
                <w:szCs w:val="24"/>
                <w:lang w:val="en-GB"/>
              </w:rPr>
              <w:t>×6%</w:t>
            </w:r>
          </w:p>
          <w:p w:rsidR="00303B60" w:rsidRDefault="00303B60">
            <w:pPr>
              <w:jc w:val="center"/>
              <w:rPr>
                <w:rFonts w:asciiTheme="minorEastAsia" w:hAnsiTheme="minorEastAsia"/>
                <w:b/>
                <w:sz w:val="24"/>
                <w:szCs w:val="24"/>
                <w:lang w:val="en-GB"/>
              </w:rPr>
            </w:pPr>
          </w:p>
        </w:tc>
      </w:tr>
      <w:tr w:rsidR="00303B60">
        <w:trPr>
          <w:trHeight w:val="1414"/>
        </w:trPr>
        <w:tc>
          <w:tcPr>
            <w:tcW w:w="721"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b/>
                <w:sz w:val="24"/>
                <w:szCs w:val="24"/>
                <w:lang w:val="en-GB"/>
              </w:rPr>
              <w:t>2</w:t>
            </w:r>
          </w:p>
        </w:tc>
        <w:tc>
          <w:tcPr>
            <w:tcW w:w="2823" w:type="dxa"/>
            <w:vAlign w:val="center"/>
          </w:tcPr>
          <w:p w:rsidR="00303B60" w:rsidRDefault="0054786B">
            <w:pPr>
              <w:jc w:val="center"/>
              <w:rPr>
                <w:rFonts w:asciiTheme="minorEastAsia" w:hAnsiTheme="minorEastAsia"/>
                <w:b/>
                <w:sz w:val="24"/>
                <w:szCs w:val="24"/>
              </w:rPr>
            </w:pPr>
            <w:r>
              <w:rPr>
                <w:rFonts w:asciiTheme="minorEastAsia" w:hAnsiTheme="minorEastAsia" w:hint="eastAsia"/>
                <w:sz w:val="24"/>
                <w:szCs w:val="24"/>
                <w:lang w:val="en-GB"/>
              </w:rPr>
              <w:t>联合体各方均为小型、微型企业</w:t>
            </w:r>
          </w:p>
        </w:tc>
        <w:tc>
          <w:tcPr>
            <w:tcW w:w="2552" w:type="dxa"/>
            <w:vAlign w:val="center"/>
          </w:tcPr>
          <w:p w:rsidR="00303B60" w:rsidRDefault="0054786B">
            <w:pPr>
              <w:jc w:val="center"/>
              <w:rPr>
                <w:rFonts w:asciiTheme="minorEastAsia" w:hAnsiTheme="minorEastAsia"/>
                <w:sz w:val="24"/>
                <w:szCs w:val="24"/>
              </w:rPr>
            </w:pPr>
            <w:r>
              <w:rPr>
                <w:rFonts w:asciiTheme="minorEastAsia" w:hAnsiTheme="minorEastAsia" w:hint="eastAsia"/>
                <w:sz w:val="24"/>
                <w:szCs w:val="24"/>
              </w:rPr>
              <w:t>对小型和微型企业产品的价格扣除</w:t>
            </w:r>
            <w:r>
              <w:rPr>
                <w:rFonts w:asciiTheme="minorEastAsia" w:hAnsiTheme="minorEastAsia"/>
                <w:sz w:val="24"/>
                <w:szCs w:val="24"/>
                <w:u w:val="single"/>
              </w:rPr>
              <w:t>6</w:t>
            </w:r>
            <w:r>
              <w:rPr>
                <w:rFonts w:asciiTheme="minorEastAsia" w:hAnsiTheme="minorEastAsia" w:hint="eastAsia"/>
                <w:sz w:val="24"/>
                <w:szCs w:val="24"/>
              </w:rPr>
              <w:t>%</w:t>
            </w:r>
          </w:p>
          <w:p w:rsidR="00303B60" w:rsidRDefault="0054786B">
            <w:pPr>
              <w:jc w:val="center"/>
              <w:rPr>
                <w:rFonts w:asciiTheme="minorEastAsia" w:hAnsiTheme="minorEastAsia"/>
                <w:b/>
                <w:sz w:val="24"/>
                <w:szCs w:val="24"/>
                <w:lang w:val="en-GB"/>
              </w:rPr>
            </w:pPr>
            <w:r>
              <w:rPr>
                <w:rFonts w:asciiTheme="minorEastAsia" w:hAnsiTheme="minorEastAsia" w:hint="eastAsia"/>
                <w:sz w:val="24"/>
                <w:szCs w:val="24"/>
              </w:rPr>
              <w:t>（不再享受序号3的价格折扣）</w:t>
            </w:r>
          </w:p>
        </w:tc>
        <w:tc>
          <w:tcPr>
            <w:tcW w:w="2835" w:type="dxa"/>
            <w:vMerge/>
            <w:shd w:val="clear" w:color="auto" w:fill="auto"/>
          </w:tcPr>
          <w:p w:rsidR="00303B60" w:rsidRDefault="00303B60">
            <w:pPr>
              <w:rPr>
                <w:rFonts w:asciiTheme="minorEastAsia" w:hAnsiTheme="minorEastAsia"/>
                <w:sz w:val="24"/>
                <w:szCs w:val="24"/>
                <w:lang w:val="en-GB"/>
              </w:rPr>
            </w:pPr>
          </w:p>
        </w:tc>
      </w:tr>
      <w:tr w:rsidR="00303B60">
        <w:trPr>
          <w:trHeight w:val="707"/>
        </w:trPr>
        <w:tc>
          <w:tcPr>
            <w:tcW w:w="721"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b/>
                <w:sz w:val="24"/>
                <w:szCs w:val="24"/>
                <w:lang w:val="en-GB"/>
              </w:rPr>
              <w:t>3</w:t>
            </w:r>
          </w:p>
        </w:tc>
        <w:tc>
          <w:tcPr>
            <w:tcW w:w="2823"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sz w:val="24"/>
                <w:szCs w:val="24"/>
                <w:lang w:val="en-GB"/>
              </w:rPr>
              <w:t>联合体一方为小型、微型企业且小型、微型企业协</w:t>
            </w:r>
            <w:r>
              <w:rPr>
                <w:rFonts w:asciiTheme="minorEastAsia" w:hAnsiTheme="minorEastAsia" w:hint="eastAsia"/>
                <w:sz w:val="24"/>
                <w:szCs w:val="24"/>
                <w:lang w:val="en-GB"/>
              </w:rPr>
              <w:lastRenderedPageBreak/>
              <w:t>议合同金额占联合体协议合同总金额30%以上的</w:t>
            </w:r>
          </w:p>
        </w:tc>
        <w:tc>
          <w:tcPr>
            <w:tcW w:w="2552" w:type="dxa"/>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lastRenderedPageBreak/>
              <w:t>对联合体总金额扣除</w:t>
            </w:r>
          </w:p>
          <w:p w:rsidR="00303B60" w:rsidRDefault="0054786B">
            <w:pPr>
              <w:jc w:val="center"/>
              <w:rPr>
                <w:rFonts w:asciiTheme="minorEastAsia" w:hAnsiTheme="minorEastAsia"/>
                <w:b/>
                <w:sz w:val="24"/>
                <w:szCs w:val="24"/>
                <w:lang w:val="en-GB"/>
              </w:rPr>
            </w:pPr>
            <w:r>
              <w:rPr>
                <w:rFonts w:asciiTheme="minorEastAsia" w:hAnsiTheme="minorEastAsia"/>
                <w:sz w:val="24"/>
                <w:szCs w:val="24"/>
                <w:u w:val="single"/>
              </w:rPr>
              <w:t>2</w:t>
            </w:r>
            <w:r>
              <w:rPr>
                <w:rFonts w:asciiTheme="minorEastAsia" w:hAnsiTheme="minorEastAsia" w:hint="eastAsia"/>
                <w:sz w:val="24"/>
                <w:szCs w:val="24"/>
              </w:rPr>
              <w:t>%</w:t>
            </w:r>
          </w:p>
        </w:tc>
        <w:tc>
          <w:tcPr>
            <w:tcW w:w="2835" w:type="dxa"/>
            <w:shd w:val="clear" w:color="auto" w:fill="auto"/>
            <w:vAlign w:val="center"/>
          </w:tcPr>
          <w:p w:rsidR="00303B60" w:rsidRDefault="0054786B">
            <w:pPr>
              <w:jc w:val="center"/>
              <w:rPr>
                <w:rFonts w:asciiTheme="minorEastAsia" w:hAnsiTheme="minorEastAsia"/>
                <w:sz w:val="24"/>
                <w:szCs w:val="24"/>
                <w:u w:val="single"/>
              </w:rPr>
            </w:pPr>
            <w:r>
              <w:rPr>
                <w:rFonts w:asciiTheme="minorEastAsia" w:hAnsiTheme="minorEastAsia" w:hint="eastAsia"/>
                <w:sz w:val="24"/>
                <w:szCs w:val="24"/>
                <w:lang w:val="en-GB"/>
              </w:rPr>
              <w:t>评标价格＝投标报价×</w:t>
            </w:r>
            <w:r>
              <w:rPr>
                <w:rFonts w:asciiTheme="minorEastAsia" w:hAnsiTheme="minorEastAsia" w:hint="eastAsia"/>
                <w:sz w:val="24"/>
                <w:szCs w:val="24"/>
              </w:rPr>
              <w:t>(1-</w:t>
            </w:r>
            <w:r>
              <w:rPr>
                <w:rFonts w:asciiTheme="minorEastAsia" w:hAnsiTheme="minorEastAsia"/>
                <w:sz w:val="24"/>
                <w:szCs w:val="24"/>
                <w:u w:val="single"/>
              </w:rPr>
              <w:t>2</w:t>
            </w:r>
            <w:r>
              <w:rPr>
                <w:rFonts w:asciiTheme="minorEastAsia" w:hAnsiTheme="minorEastAsia" w:hint="eastAsia"/>
                <w:sz w:val="24"/>
                <w:szCs w:val="24"/>
                <w:u w:val="single"/>
              </w:rPr>
              <w:t>%)</w:t>
            </w:r>
          </w:p>
          <w:p w:rsidR="00303B60" w:rsidRDefault="00303B60">
            <w:pPr>
              <w:jc w:val="center"/>
              <w:rPr>
                <w:rFonts w:asciiTheme="minorEastAsia" w:hAnsiTheme="minorEastAsia"/>
                <w:b/>
                <w:sz w:val="24"/>
                <w:szCs w:val="24"/>
                <w:lang w:val="en-GB"/>
              </w:rPr>
            </w:pPr>
          </w:p>
        </w:tc>
      </w:tr>
      <w:tr w:rsidR="00303B60">
        <w:trPr>
          <w:trHeight w:val="707"/>
        </w:trPr>
        <w:tc>
          <w:tcPr>
            <w:tcW w:w="721"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b/>
                <w:sz w:val="24"/>
                <w:szCs w:val="24"/>
                <w:lang w:val="en-GB"/>
              </w:rPr>
              <w:lastRenderedPageBreak/>
              <w:t>4</w:t>
            </w:r>
          </w:p>
        </w:tc>
        <w:tc>
          <w:tcPr>
            <w:tcW w:w="2823" w:type="dxa"/>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监狱企业</w:t>
            </w:r>
          </w:p>
        </w:tc>
        <w:tc>
          <w:tcPr>
            <w:tcW w:w="2552" w:type="dxa"/>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视同小型、微型企业</w:t>
            </w:r>
          </w:p>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对监狱企业产品价格扣除</w:t>
            </w:r>
            <w:r>
              <w:rPr>
                <w:rFonts w:asciiTheme="minorEastAsia" w:hAnsiTheme="minorEastAsia"/>
                <w:sz w:val="24"/>
                <w:szCs w:val="24"/>
                <w:u w:val="single"/>
              </w:rPr>
              <w:t>6</w:t>
            </w:r>
            <w:r>
              <w:rPr>
                <w:rFonts w:asciiTheme="minorEastAsia" w:hAnsiTheme="minorEastAsia" w:hint="eastAsia"/>
                <w:sz w:val="24"/>
                <w:szCs w:val="24"/>
              </w:rPr>
              <w:t>%</w:t>
            </w:r>
          </w:p>
        </w:tc>
        <w:tc>
          <w:tcPr>
            <w:tcW w:w="2835" w:type="dxa"/>
            <w:shd w:val="clear" w:color="auto" w:fill="auto"/>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评标价格＝投标报价—</w:t>
            </w:r>
            <w:r>
              <w:rPr>
                <w:rFonts w:asciiTheme="minorEastAsia" w:hAnsiTheme="minorEastAsia" w:hint="eastAsia"/>
                <w:sz w:val="24"/>
                <w:szCs w:val="24"/>
              </w:rPr>
              <w:t>监狱企业产品的价格</w:t>
            </w:r>
            <w:r>
              <w:rPr>
                <w:rFonts w:asciiTheme="minorEastAsia" w:hAnsiTheme="minorEastAsia" w:hint="eastAsia"/>
                <w:sz w:val="24"/>
                <w:szCs w:val="24"/>
                <w:lang w:val="en-GB"/>
              </w:rPr>
              <w:t>×6%</w:t>
            </w:r>
          </w:p>
        </w:tc>
      </w:tr>
      <w:tr w:rsidR="00303B60">
        <w:trPr>
          <w:trHeight w:val="707"/>
        </w:trPr>
        <w:tc>
          <w:tcPr>
            <w:tcW w:w="721" w:type="dxa"/>
            <w:vAlign w:val="center"/>
          </w:tcPr>
          <w:p w:rsidR="00303B60" w:rsidRDefault="0054786B">
            <w:pPr>
              <w:jc w:val="center"/>
              <w:rPr>
                <w:rFonts w:asciiTheme="minorEastAsia" w:hAnsiTheme="minorEastAsia"/>
                <w:b/>
                <w:sz w:val="24"/>
                <w:szCs w:val="24"/>
                <w:lang w:val="en-GB"/>
              </w:rPr>
            </w:pPr>
            <w:r>
              <w:rPr>
                <w:rFonts w:asciiTheme="minorEastAsia" w:hAnsiTheme="minorEastAsia" w:hint="eastAsia"/>
                <w:b/>
                <w:sz w:val="24"/>
                <w:szCs w:val="24"/>
                <w:lang w:val="en-GB"/>
              </w:rPr>
              <w:t>5</w:t>
            </w:r>
          </w:p>
        </w:tc>
        <w:tc>
          <w:tcPr>
            <w:tcW w:w="2823" w:type="dxa"/>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残疾人福利性单位</w:t>
            </w:r>
          </w:p>
        </w:tc>
        <w:tc>
          <w:tcPr>
            <w:tcW w:w="2552" w:type="dxa"/>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视同小型、微型企业</w:t>
            </w:r>
          </w:p>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对残疾人福利性单位产品价格扣除</w:t>
            </w:r>
            <w:r>
              <w:rPr>
                <w:rFonts w:asciiTheme="minorEastAsia" w:hAnsiTheme="minorEastAsia"/>
                <w:sz w:val="24"/>
                <w:szCs w:val="24"/>
                <w:u w:val="single"/>
              </w:rPr>
              <w:t>6</w:t>
            </w:r>
            <w:r>
              <w:rPr>
                <w:rFonts w:asciiTheme="minorEastAsia" w:hAnsiTheme="minorEastAsia" w:hint="eastAsia"/>
                <w:sz w:val="24"/>
                <w:szCs w:val="24"/>
              </w:rPr>
              <w:t>%</w:t>
            </w:r>
          </w:p>
        </w:tc>
        <w:tc>
          <w:tcPr>
            <w:tcW w:w="2835" w:type="dxa"/>
            <w:shd w:val="clear" w:color="auto" w:fill="auto"/>
            <w:vAlign w:val="center"/>
          </w:tcPr>
          <w:p w:rsidR="00303B60" w:rsidRDefault="0054786B">
            <w:pPr>
              <w:jc w:val="center"/>
              <w:rPr>
                <w:rFonts w:asciiTheme="minorEastAsia" w:hAnsiTheme="minorEastAsia"/>
                <w:sz w:val="24"/>
                <w:szCs w:val="24"/>
                <w:lang w:val="en-GB"/>
              </w:rPr>
            </w:pPr>
            <w:r>
              <w:rPr>
                <w:rFonts w:asciiTheme="minorEastAsia" w:hAnsiTheme="minorEastAsia" w:hint="eastAsia"/>
                <w:sz w:val="24"/>
                <w:szCs w:val="24"/>
                <w:lang w:val="en-GB"/>
              </w:rPr>
              <w:t>评标价格＝投标报价—</w:t>
            </w:r>
            <w:r>
              <w:rPr>
                <w:rFonts w:asciiTheme="minorEastAsia" w:hAnsiTheme="minorEastAsia" w:hint="eastAsia"/>
                <w:sz w:val="24"/>
                <w:szCs w:val="24"/>
              </w:rPr>
              <w:t>残疾人福利性单位产品的价格</w:t>
            </w:r>
            <w:r>
              <w:rPr>
                <w:rFonts w:asciiTheme="minorEastAsia" w:hAnsiTheme="minorEastAsia" w:hint="eastAsia"/>
                <w:sz w:val="24"/>
                <w:szCs w:val="24"/>
                <w:lang w:val="en-GB"/>
              </w:rPr>
              <w:t>×6%</w:t>
            </w:r>
          </w:p>
        </w:tc>
      </w:tr>
      <w:tr w:rsidR="00303B60">
        <w:trPr>
          <w:trHeight w:val="2582"/>
        </w:trPr>
        <w:tc>
          <w:tcPr>
            <w:tcW w:w="8931" w:type="dxa"/>
            <w:gridSpan w:val="4"/>
            <w:vAlign w:val="center"/>
          </w:tcPr>
          <w:p w:rsidR="00303B60" w:rsidRDefault="0054786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03B60" w:rsidRDefault="0054786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03B60" w:rsidRDefault="0054786B" w:rsidP="00C310F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03B60" w:rsidRDefault="0054786B" w:rsidP="00C310F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03B60" w:rsidRDefault="0054786B">
      <w:pPr>
        <w:spacing w:line="360" w:lineRule="auto"/>
        <w:rPr>
          <w:rFonts w:ascii="宋体" w:hAnsi="宋体"/>
          <w:bCs/>
          <w:sz w:val="24"/>
          <w:szCs w:val="24"/>
          <w:lang w:val="en-GB"/>
        </w:rPr>
      </w:pPr>
      <w:r>
        <w:rPr>
          <w:rFonts w:ascii="宋体" w:hAnsi="宋体" w:hint="eastAsia"/>
          <w:bCs/>
          <w:sz w:val="24"/>
          <w:szCs w:val="24"/>
          <w:lang w:val="en-GB"/>
        </w:rPr>
        <w:t>备注：</w:t>
      </w:r>
    </w:p>
    <w:p w:rsidR="00303B60" w:rsidRDefault="0054786B">
      <w:pPr>
        <w:spacing w:line="360" w:lineRule="auto"/>
        <w:ind w:firstLineChars="200" w:firstLine="480"/>
        <w:rPr>
          <w:rFonts w:ascii="宋体" w:hAnsi="宋体" w:cs="仿宋_GB2312"/>
          <w:sz w:val="24"/>
          <w:szCs w:val="24"/>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303B60" w:rsidRDefault="0054786B">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303B60" w:rsidRDefault="0054786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303B60" w:rsidRDefault="0054786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303B60" w:rsidRDefault="0054786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303B60" w:rsidRDefault="0054786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8"/>
          <w:szCs w:val="28"/>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 </w:t>
      </w:r>
      <w:r>
        <w:rPr>
          <w:rFonts w:asciiTheme="minorEastAsia" w:hAnsiTheme="minorEastAsia" w:cs="仿宋_GB2312"/>
          <w:sz w:val="24"/>
          <w:szCs w:val="24"/>
          <w:lang w:val="zh-CN"/>
        </w:rPr>
        <w:t>评标委员会成员对客观评审因素评分不一致的；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03B60" w:rsidRDefault="0054786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03B60" w:rsidRDefault="0054786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03B60" w:rsidRDefault="0054786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303B60">
      <w:pPr>
        <w:adjustRightInd w:val="0"/>
        <w:snapToGrid w:val="0"/>
        <w:spacing w:line="360" w:lineRule="auto"/>
        <w:ind w:firstLineChars="200" w:firstLine="420"/>
        <w:rPr>
          <w:rFonts w:ascii="宋体" w:hAnsi="宋体" w:cs="Courier New"/>
          <w:szCs w:val="21"/>
        </w:rPr>
      </w:pPr>
    </w:p>
    <w:p w:rsidR="00303B60" w:rsidRDefault="0054786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03B60" w:rsidRDefault="00303B60">
      <w:pPr>
        <w:widowControl/>
        <w:jc w:val="center"/>
        <w:rPr>
          <w:rFonts w:asciiTheme="majorEastAsia" w:eastAsiaTheme="majorEastAsia" w:hAnsiTheme="majorEastAsia" w:cs="宋体"/>
          <w:b/>
          <w:kern w:val="0"/>
          <w:sz w:val="36"/>
          <w:szCs w:val="36"/>
        </w:rPr>
      </w:pPr>
    </w:p>
    <w:p w:rsidR="00303B60" w:rsidRDefault="005478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54786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303B60" w:rsidRDefault="0054786B">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03B60" w:rsidRDefault="0054786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303B60">
      <w:pPr>
        <w:pStyle w:val="a7"/>
        <w:spacing w:line="360" w:lineRule="auto"/>
        <w:contextualSpacing/>
        <w:jc w:val="center"/>
        <w:rPr>
          <w:rFonts w:asciiTheme="majorEastAsia" w:eastAsiaTheme="majorEastAsia" w:hAnsiTheme="majorEastAsia" w:cs="宋体"/>
          <w:b/>
          <w:kern w:val="0"/>
          <w:sz w:val="36"/>
          <w:szCs w:val="36"/>
        </w:rPr>
      </w:pPr>
    </w:p>
    <w:p w:rsidR="00303B60" w:rsidRDefault="0054786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03B60" w:rsidRDefault="005478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303B60">
      <w:pPr>
        <w:autoSpaceDE w:val="0"/>
        <w:autoSpaceDN w:val="0"/>
        <w:adjustRightInd w:val="0"/>
        <w:spacing w:line="700" w:lineRule="exact"/>
        <w:ind w:firstLine="551"/>
        <w:jc w:val="center"/>
        <w:rPr>
          <w:rFonts w:asciiTheme="minorEastAsia" w:hAnsiTheme="minorEastAsia" w:cs="黑体"/>
          <w:b/>
          <w:bCs/>
          <w:sz w:val="44"/>
          <w:szCs w:val="44"/>
          <w:lang w:val="zh-CN"/>
        </w:rPr>
      </w:pPr>
    </w:p>
    <w:p w:rsidR="00303B60" w:rsidRDefault="0054786B">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303B60" w:rsidRDefault="0054786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03B60">
        <w:tc>
          <w:tcPr>
            <w:tcW w:w="468" w:type="dxa"/>
            <w:vAlign w:val="center"/>
          </w:tcPr>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03B60" w:rsidRDefault="0054786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03B60" w:rsidRDefault="0054786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03B60" w:rsidRDefault="0054786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03B60" w:rsidRDefault="0054786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03B60" w:rsidRDefault="0054786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Merge w:val="restart"/>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03B60" w:rsidRDefault="0054786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Merge/>
            <w:vAlign w:val="center"/>
          </w:tcPr>
          <w:p w:rsidR="00303B60" w:rsidRDefault="00303B6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3B60" w:rsidRDefault="00303B60">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03B60" w:rsidRDefault="0054786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03B60" w:rsidRDefault="00303B60">
            <w:pPr>
              <w:pStyle w:val="a7"/>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Merge w:val="restart"/>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03B60" w:rsidRDefault="0054786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03B60" w:rsidRDefault="00303B60">
            <w:pPr>
              <w:snapToGrid w:val="0"/>
              <w:spacing w:line="400" w:lineRule="exact"/>
              <w:rPr>
                <w:rFonts w:ascii="宋体" w:hAnsi="宋体" w:cs="微软雅黑"/>
                <w:sz w:val="24"/>
                <w:szCs w:val="24"/>
              </w:rPr>
            </w:pP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hRule="exac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03B60" w:rsidRDefault="0054786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03B60" w:rsidRDefault="00303B60">
            <w:pPr>
              <w:snapToGrid w:val="0"/>
              <w:spacing w:line="400" w:lineRule="exact"/>
              <w:jc w:val="center"/>
              <w:rPr>
                <w:rFonts w:ascii="宋体" w:hAnsi="宋体" w:cs="微软雅黑"/>
                <w:szCs w:val="21"/>
              </w:rP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c>
          <w:tcPr>
            <w:tcW w:w="468" w:type="dxa"/>
            <w:vMerge w:val="restart"/>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03B60" w:rsidRDefault="0054786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03B60" w:rsidRDefault="0054786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 w:val="24"/>
                <w:szCs w:val="24"/>
              </w:rPr>
            </w:pPr>
          </w:p>
        </w:tc>
      </w:tr>
      <w:tr w:rsidR="00303B60">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r>
      <w:tr w:rsidR="00303B60">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r>
      <w:tr w:rsidR="00303B60">
        <w:tc>
          <w:tcPr>
            <w:tcW w:w="468" w:type="dxa"/>
            <w:vMerge/>
            <w:vAlign w:val="center"/>
          </w:tcPr>
          <w:p w:rsidR="00303B60" w:rsidRDefault="00303B6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3B60" w:rsidRDefault="00303B60">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03B60" w:rsidRDefault="0054786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03B60" w:rsidRDefault="0054786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tcBorders>
              <w:top w:val="double" w:sz="4" w:space="0" w:color="auto"/>
            </w:tcBorders>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03B60" w:rsidRDefault="00303B60">
            <w:pPr>
              <w:jc w:val="center"/>
            </w:pPr>
          </w:p>
        </w:tc>
        <w:tc>
          <w:tcPr>
            <w:tcW w:w="1560" w:type="dxa"/>
            <w:tcBorders>
              <w:top w:val="double" w:sz="4" w:space="0" w:color="auto"/>
            </w:tcBorders>
            <w:vAlign w:val="center"/>
          </w:tcPr>
          <w:p w:rsidR="00303B60" w:rsidRDefault="00303B60">
            <w:pPr>
              <w:snapToGrid w:val="0"/>
              <w:spacing w:line="400" w:lineRule="exact"/>
              <w:rPr>
                <w:rFonts w:ascii="宋体" w:hAnsi="宋体" w:cs="微软雅黑"/>
                <w:szCs w:val="21"/>
              </w:rPr>
            </w:pPr>
          </w:p>
        </w:tc>
        <w:tc>
          <w:tcPr>
            <w:tcW w:w="2018" w:type="dxa"/>
            <w:tcBorders>
              <w:top w:val="double" w:sz="4" w:space="0" w:color="auto"/>
            </w:tcBorders>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03B60" w:rsidRDefault="00303B60">
            <w:pPr>
              <w:jc w:val="center"/>
            </w:pPr>
          </w:p>
        </w:tc>
        <w:tc>
          <w:tcPr>
            <w:tcW w:w="1560" w:type="dxa"/>
            <w:tcBorders>
              <w:top w:val="single" w:sz="4" w:space="0" w:color="auto"/>
            </w:tcBorders>
            <w:vAlign w:val="center"/>
          </w:tcPr>
          <w:p w:rsidR="00303B60" w:rsidRDefault="00303B60">
            <w:pPr>
              <w:snapToGrid w:val="0"/>
              <w:spacing w:line="400" w:lineRule="exact"/>
              <w:rPr>
                <w:rFonts w:ascii="宋体" w:hAnsi="宋体" w:cs="微软雅黑"/>
                <w:szCs w:val="21"/>
              </w:rPr>
            </w:pPr>
          </w:p>
        </w:tc>
        <w:tc>
          <w:tcPr>
            <w:tcW w:w="2018" w:type="dxa"/>
            <w:tcBorders>
              <w:top w:val="single" w:sz="4" w:space="0" w:color="auto"/>
            </w:tcBorders>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160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03B60" w:rsidRDefault="0054786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900"/>
        </w:trPr>
        <w:tc>
          <w:tcPr>
            <w:tcW w:w="468" w:type="dxa"/>
            <w:vMerge w:val="restart"/>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303B60" w:rsidRDefault="0054786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03B60" w:rsidRDefault="0054786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984"/>
        </w:trPr>
        <w:tc>
          <w:tcPr>
            <w:tcW w:w="468" w:type="dxa"/>
            <w:vMerge/>
            <w:vAlign w:val="center"/>
          </w:tcPr>
          <w:p w:rsidR="00303B60" w:rsidRDefault="00303B6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B60" w:rsidRDefault="00303B60">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303B60" w:rsidRDefault="0054786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303B60" w:rsidRDefault="00303B60">
            <w:pPr>
              <w:pStyle w:val="a7"/>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5478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03B60" w:rsidRDefault="0054786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r w:rsidR="00303B60">
        <w:trPr>
          <w:trHeight w:val="510"/>
        </w:trPr>
        <w:tc>
          <w:tcPr>
            <w:tcW w:w="468" w:type="dxa"/>
            <w:vAlign w:val="center"/>
          </w:tcPr>
          <w:p w:rsidR="00303B60" w:rsidRDefault="00303B6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303B60" w:rsidRDefault="00303B60">
            <w:pPr>
              <w:pStyle w:val="a7"/>
              <w:kinsoku w:val="0"/>
              <w:overflowPunct w:val="0"/>
              <w:autoSpaceDE w:val="0"/>
              <w:autoSpaceDN w:val="0"/>
              <w:spacing w:line="320" w:lineRule="exact"/>
              <w:rPr>
                <w:rFonts w:hAnsi="宋体" w:cs="微软雅黑"/>
                <w:bCs/>
                <w:kern w:val="0"/>
              </w:rPr>
            </w:pPr>
          </w:p>
        </w:tc>
        <w:tc>
          <w:tcPr>
            <w:tcW w:w="1559" w:type="dxa"/>
            <w:vAlign w:val="center"/>
          </w:tcPr>
          <w:p w:rsidR="00303B60" w:rsidRDefault="00303B60">
            <w:pPr>
              <w:jc w:val="center"/>
            </w:pPr>
          </w:p>
        </w:tc>
        <w:tc>
          <w:tcPr>
            <w:tcW w:w="1560" w:type="dxa"/>
            <w:vAlign w:val="center"/>
          </w:tcPr>
          <w:p w:rsidR="00303B60" w:rsidRDefault="00303B60">
            <w:pPr>
              <w:snapToGrid w:val="0"/>
              <w:spacing w:line="400" w:lineRule="exact"/>
              <w:rPr>
                <w:rFonts w:ascii="宋体" w:hAnsi="宋体" w:cs="微软雅黑"/>
                <w:szCs w:val="21"/>
              </w:rPr>
            </w:pPr>
          </w:p>
        </w:tc>
        <w:tc>
          <w:tcPr>
            <w:tcW w:w="2018" w:type="dxa"/>
            <w:vAlign w:val="center"/>
          </w:tcPr>
          <w:p w:rsidR="00303B60" w:rsidRDefault="00303B60">
            <w:pPr>
              <w:snapToGrid w:val="0"/>
              <w:spacing w:line="400" w:lineRule="exact"/>
              <w:rPr>
                <w:rFonts w:ascii="宋体" w:hAnsi="宋体" w:cs="微软雅黑"/>
                <w:szCs w:val="21"/>
              </w:rPr>
            </w:pPr>
          </w:p>
        </w:tc>
      </w:tr>
    </w:tbl>
    <w:p w:rsidR="00303B60" w:rsidRDefault="0054786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03B60" w:rsidRDefault="0054786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03B60" w:rsidRDefault="0054786B" w:rsidP="001C186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03B60" w:rsidRDefault="0054786B">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03B6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03B6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cs="宋体"/>
                <w:sz w:val="24"/>
                <w:szCs w:val="24"/>
                <w:lang w:val="zh-CN"/>
              </w:rPr>
            </w:pPr>
          </w:p>
        </w:tc>
      </w:tr>
      <w:tr w:rsidR="00303B6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ind w:firstLine="240"/>
              <w:rPr>
                <w:rFonts w:asciiTheme="minorEastAsia" w:hAnsiTheme="minorEastAsia" w:cs="宋体"/>
                <w:sz w:val="24"/>
                <w:szCs w:val="24"/>
                <w:lang w:val="zh-CN"/>
              </w:rPr>
            </w:pPr>
          </w:p>
        </w:tc>
      </w:tr>
    </w:tbl>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303B60" w:rsidRDefault="00303B60">
      <w:pPr>
        <w:autoSpaceDE w:val="0"/>
        <w:autoSpaceDN w:val="0"/>
        <w:adjustRightInd w:val="0"/>
        <w:spacing w:line="480" w:lineRule="auto"/>
        <w:rPr>
          <w:rFonts w:asciiTheme="minorEastAsia" w:hAnsiTheme="minorEastAsia" w:cs="宋体"/>
          <w:sz w:val="24"/>
          <w:szCs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rPr>
          <w:rFonts w:ascii="宋体" w:cs="宋体"/>
          <w:sz w:val="2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5478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303B60">
      <w:pPr>
        <w:pStyle w:val="a7"/>
        <w:spacing w:line="360" w:lineRule="auto"/>
        <w:jc w:val="center"/>
        <w:rPr>
          <w:rFonts w:asciiTheme="majorEastAsia" w:eastAsiaTheme="majorEastAsia" w:hAnsiTheme="majorEastAsia"/>
          <w:b/>
          <w:snapToGrid w:val="0"/>
          <w:kern w:val="0"/>
          <w:sz w:val="36"/>
          <w:szCs w:val="36"/>
        </w:rPr>
      </w:pPr>
    </w:p>
    <w:p w:rsidR="00303B60" w:rsidRDefault="0054786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03B60" w:rsidRDefault="0054786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303B60" w:rsidRDefault="0054786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303B60" w:rsidRDefault="0054786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（投标人名称、地址）</w:t>
      </w:r>
      <w:r>
        <w:rPr>
          <w:rFonts w:asciiTheme="minorEastAsia" w:hAnsiTheme="minorEastAsia" w:hint="eastAsia"/>
          <w:snapToGrid w:val="0"/>
          <w:kern w:val="0"/>
          <w:sz w:val="24"/>
          <w:szCs w:val="24"/>
        </w:rPr>
        <w:t>提交。</w:t>
      </w:r>
    </w:p>
    <w:p w:rsidR="00303B60" w:rsidRDefault="0054786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（项目名称、项目编号）</w:t>
      </w:r>
      <w:r>
        <w:rPr>
          <w:rFonts w:asciiTheme="minorEastAsia" w:eastAsiaTheme="minorEastAsia" w:hAnsiTheme="minorEastAsia" w:hint="eastAsia"/>
          <w:snapToGrid w:val="0"/>
          <w:kern w:val="0"/>
          <w:szCs w:val="24"/>
        </w:rPr>
        <w:t>招标文件的全部内容。</w:t>
      </w:r>
    </w:p>
    <w:p w:rsidR="00303B60" w:rsidRDefault="0054786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03B60" w:rsidRDefault="0054786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03B60" w:rsidRDefault="0054786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 份。</w:t>
      </w:r>
    </w:p>
    <w:p w:rsidR="00303B60" w:rsidRDefault="0054786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03B60" w:rsidRDefault="0054786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03B60" w:rsidRDefault="0054786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03B60" w:rsidRDefault="0054786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03B60" w:rsidRDefault="0054786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03B60" w:rsidRDefault="0054786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03B60" w:rsidRDefault="0054786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03B60" w:rsidRDefault="0054786B">
      <w:pPr>
        <w:spacing w:line="360" w:lineRule="auto"/>
        <w:ind w:firstLineChars="200" w:firstLine="480"/>
        <w:rPr>
          <w:rFonts w:ascii="宋体" w:cs="Courier New"/>
          <w:sz w:val="24"/>
          <w:szCs w:val="24"/>
        </w:rPr>
      </w:pPr>
      <w:r>
        <w:rPr>
          <w:rFonts w:ascii="宋体" w:hAnsi="宋体" w:cs="Courier New" w:hint="eastAsia"/>
          <w:sz w:val="24"/>
          <w:szCs w:val="24"/>
        </w:rPr>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w:t>
      </w:r>
      <w:r>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303B60" w:rsidRDefault="0054786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03B60" w:rsidRDefault="0054786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03B60" w:rsidRDefault="0054786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03B60" w:rsidRDefault="0054786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03B60" w:rsidRDefault="0054786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03B60" w:rsidRDefault="00303B60">
      <w:pPr>
        <w:pStyle w:val="a7"/>
        <w:adjustRightInd w:val="0"/>
        <w:snapToGrid w:val="0"/>
        <w:spacing w:line="360" w:lineRule="auto"/>
        <w:rPr>
          <w:rFonts w:asciiTheme="minorEastAsia" w:eastAsiaTheme="minorEastAsia" w:hAnsiTheme="minorEastAsia"/>
          <w:szCs w:val="24"/>
        </w:rPr>
      </w:pPr>
    </w:p>
    <w:p w:rsidR="00303B60" w:rsidRDefault="0054786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303B60" w:rsidRDefault="0054786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303B60" w:rsidRDefault="0054786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303B60" w:rsidRDefault="0054786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303B60" w:rsidRDefault="0054786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303B60" w:rsidRDefault="0054786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303B60" w:rsidRDefault="0054786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03B60" w:rsidRDefault="0054786B">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rsidR="00303B60" w:rsidRDefault="0054786B">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303B60" w:rsidRDefault="00303B60" w:rsidP="00C310F4">
      <w:pPr>
        <w:autoSpaceDE w:val="0"/>
        <w:autoSpaceDN w:val="0"/>
        <w:adjustRightInd w:val="0"/>
        <w:spacing w:line="480" w:lineRule="auto"/>
        <w:ind w:firstLineChars="257" w:firstLine="617"/>
        <w:rPr>
          <w:rFonts w:ascii="宋体" w:hAnsi="宋体"/>
          <w:sz w:val="24"/>
          <w:szCs w:val="24"/>
        </w:rPr>
      </w:pPr>
    </w:p>
    <w:p w:rsidR="00303B60" w:rsidRDefault="0054786B">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303B60" w:rsidRDefault="0054786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303B60" w:rsidRDefault="0054786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303B60" w:rsidRDefault="0054786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303B60" w:rsidRDefault="0054786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303B60" w:rsidRDefault="00303B60">
      <w:pPr>
        <w:pStyle w:val="13"/>
        <w:spacing w:line="480" w:lineRule="auto"/>
        <w:ind w:firstLineChars="225" w:firstLine="540"/>
        <w:jc w:val="left"/>
        <w:rPr>
          <w:rFonts w:asciiTheme="minorEastAsia" w:hAnsiTheme="minorEastAsia"/>
          <w:szCs w:val="24"/>
        </w:rPr>
      </w:pPr>
    </w:p>
    <w:p w:rsidR="00303B60" w:rsidRDefault="00303B60">
      <w:pPr>
        <w:pStyle w:val="13"/>
        <w:spacing w:line="480" w:lineRule="auto"/>
        <w:ind w:firstLineChars="225" w:firstLine="540"/>
        <w:jc w:val="left"/>
        <w:rPr>
          <w:rFonts w:asciiTheme="minorEastAsia" w:hAnsiTheme="minorEastAsia"/>
          <w:szCs w:val="24"/>
        </w:rPr>
      </w:pPr>
    </w:p>
    <w:p w:rsidR="00303B60" w:rsidRDefault="0054786B" w:rsidP="00C310F4">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303B60" w:rsidRDefault="00303B60" w:rsidP="00C310F4">
      <w:pPr>
        <w:pStyle w:val="13"/>
        <w:spacing w:line="480" w:lineRule="auto"/>
        <w:ind w:leftChars="-256" w:left="-538" w:firstLineChars="257" w:firstLine="617"/>
        <w:jc w:val="center"/>
        <w:rPr>
          <w:rFonts w:asciiTheme="minorEastAsia" w:hAnsiTheme="minorEastAsia"/>
          <w:bCs/>
          <w:szCs w:val="24"/>
        </w:rPr>
      </w:pPr>
    </w:p>
    <w:p w:rsidR="00303B60" w:rsidRDefault="00303B60">
      <w:pPr>
        <w:autoSpaceDE w:val="0"/>
        <w:autoSpaceDN w:val="0"/>
        <w:adjustRightInd w:val="0"/>
        <w:spacing w:line="360" w:lineRule="auto"/>
        <w:ind w:right="-11"/>
        <w:rPr>
          <w:rFonts w:asciiTheme="minorEastAsia" w:hAnsiTheme="minorEastAsia" w:cs="宋体"/>
          <w:sz w:val="24"/>
          <w:szCs w:val="24"/>
          <w:lang w:val="zh-CN"/>
        </w:rPr>
      </w:pPr>
    </w:p>
    <w:p w:rsidR="00303B60" w:rsidRDefault="00303B60">
      <w:pPr>
        <w:autoSpaceDE w:val="0"/>
        <w:autoSpaceDN w:val="0"/>
        <w:adjustRightInd w:val="0"/>
        <w:spacing w:line="360" w:lineRule="auto"/>
        <w:ind w:right="-11"/>
        <w:rPr>
          <w:rFonts w:asciiTheme="minorEastAsia" w:hAnsiTheme="minorEastAsia" w:cs="宋体"/>
          <w:sz w:val="24"/>
          <w:szCs w:val="24"/>
          <w:lang w:val="zh-CN"/>
        </w:rPr>
      </w:pPr>
    </w:p>
    <w:p w:rsidR="00303B60" w:rsidRDefault="00303B60">
      <w:pPr>
        <w:autoSpaceDE w:val="0"/>
        <w:autoSpaceDN w:val="0"/>
        <w:adjustRightInd w:val="0"/>
        <w:spacing w:line="360" w:lineRule="auto"/>
        <w:ind w:right="-11"/>
        <w:rPr>
          <w:rFonts w:asciiTheme="minorEastAsia" w:hAnsiTheme="minorEastAsia" w:cs="宋体"/>
          <w:sz w:val="24"/>
          <w:szCs w:val="24"/>
          <w:lang w:val="zh-CN"/>
        </w:rPr>
      </w:pPr>
    </w:p>
    <w:p w:rsidR="00303B60" w:rsidRDefault="0054786B">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303B60" w:rsidRDefault="0054786B">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303B60" w:rsidRDefault="00303B60">
      <w:pPr>
        <w:pStyle w:val="14"/>
        <w:spacing w:line="480" w:lineRule="auto"/>
        <w:rPr>
          <w:rFonts w:asciiTheme="minorEastAsia" w:hAnsiTheme="minorEastAsia" w:cs="Arial"/>
          <w:szCs w:val="24"/>
        </w:rPr>
      </w:pPr>
    </w:p>
    <w:p w:rsidR="00303B60" w:rsidRDefault="00303B60"/>
    <w:p w:rsidR="00303B60" w:rsidRDefault="00303B60">
      <w:pPr>
        <w:spacing w:line="480" w:lineRule="exact"/>
        <w:jc w:val="center"/>
        <w:rPr>
          <w:rFonts w:ascii="宋体" w:hAnsi="宋体"/>
          <w:b/>
          <w:bCs/>
          <w:sz w:val="36"/>
          <w:szCs w:val="36"/>
        </w:rPr>
      </w:pPr>
    </w:p>
    <w:p w:rsidR="00303B60" w:rsidRDefault="0054786B">
      <w:pPr>
        <w:widowControl/>
        <w:jc w:val="left"/>
        <w:rPr>
          <w:rFonts w:ascii="宋体" w:hAnsi="宋体"/>
          <w:b/>
          <w:bCs/>
          <w:sz w:val="36"/>
          <w:szCs w:val="36"/>
        </w:rPr>
      </w:pPr>
      <w:r>
        <w:rPr>
          <w:rFonts w:ascii="宋体" w:hAnsi="宋体"/>
          <w:b/>
          <w:bCs/>
          <w:sz w:val="36"/>
          <w:szCs w:val="36"/>
        </w:rPr>
        <w:br w:type="page"/>
      </w:r>
    </w:p>
    <w:p w:rsidR="00303B60" w:rsidRDefault="0054786B">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303B60" w:rsidRDefault="00303B60">
      <w:pPr>
        <w:spacing w:line="480" w:lineRule="exact"/>
        <w:jc w:val="center"/>
        <w:rPr>
          <w:rFonts w:ascii="宋体" w:hAnsi="宋体"/>
          <w:b/>
          <w:bCs/>
          <w:sz w:val="36"/>
          <w:szCs w:val="36"/>
        </w:rPr>
      </w:pP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03B60" w:rsidRDefault="0054786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03B60" w:rsidRDefault="0054786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03B60" w:rsidRDefault="0054786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303B60" w:rsidRDefault="0054786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03B60">
        <w:trPr>
          <w:gridAfter w:val="1"/>
          <w:wAfter w:w="14" w:type="dxa"/>
          <w:trHeight w:val="2636"/>
        </w:trPr>
        <w:tc>
          <w:tcPr>
            <w:tcW w:w="4484" w:type="dxa"/>
            <w:vAlign w:val="center"/>
          </w:tcPr>
          <w:p w:rsidR="00303B60" w:rsidRDefault="0054786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03B60" w:rsidRDefault="0054786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03B60">
        <w:trPr>
          <w:trHeight w:val="2781"/>
        </w:trPr>
        <w:tc>
          <w:tcPr>
            <w:tcW w:w="4491" w:type="dxa"/>
            <w:gridSpan w:val="2"/>
            <w:vAlign w:val="center"/>
          </w:tcPr>
          <w:p w:rsidR="00303B60" w:rsidRDefault="0054786B">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303B60" w:rsidRDefault="0054786B">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303B60" w:rsidRDefault="00303B60" w:rsidP="00C310F4">
      <w:pPr>
        <w:spacing w:line="320" w:lineRule="exact"/>
        <w:ind w:left="2" w:firstLineChars="149" w:firstLine="358"/>
        <w:rPr>
          <w:rFonts w:asciiTheme="minorEastAsia" w:hAnsiTheme="minorEastAsia" w:cs="Courier New"/>
          <w:sz w:val="24"/>
          <w:szCs w:val="24"/>
        </w:rPr>
      </w:pPr>
    </w:p>
    <w:p w:rsidR="00303B60" w:rsidRDefault="0054786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303B60" w:rsidRDefault="0054786B" w:rsidP="001C186C">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303B60" w:rsidRDefault="0054786B" w:rsidP="001C186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03B60" w:rsidRDefault="0054786B" w:rsidP="001C186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03B60" w:rsidRDefault="0054786B" w:rsidP="001C186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03B60" w:rsidRDefault="00303B60" w:rsidP="001C186C">
      <w:pPr>
        <w:spacing w:beforeLines="50" w:afterLines="50" w:line="360" w:lineRule="auto"/>
        <w:ind w:firstLineChars="236" w:firstLine="566"/>
        <w:rPr>
          <w:rFonts w:asciiTheme="minorEastAsia" w:hAnsiTheme="minorEastAsia" w:cs="宋体"/>
          <w:sz w:val="24"/>
          <w:szCs w:val="24"/>
          <w:lang w:val="zh-CN"/>
        </w:rPr>
      </w:pPr>
    </w:p>
    <w:p w:rsidR="00303B60" w:rsidRDefault="0054786B" w:rsidP="001C186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03B60" w:rsidRDefault="0054786B" w:rsidP="001C186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03B60" w:rsidRDefault="00303B60" w:rsidP="001C186C">
      <w:pPr>
        <w:spacing w:beforeLines="50" w:afterLines="50" w:line="360" w:lineRule="auto"/>
        <w:ind w:right="420" w:firstLineChars="2286" w:firstLine="5486"/>
        <w:rPr>
          <w:rFonts w:asciiTheme="minorEastAsia" w:hAnsiTheme="minorEastAsia" w:cs="宋体"/>
          <w:sz w:val="24"/>
          <w:szCs w:val="24"/>
          <w:lang w:val="zh-CN"/>
        </w:rPr>
      </w:pPr>
    </w:p>
    <w:p w:rsidR="00303B60" w:rsidRDefault="00303B60" w:rsidP="001C186C">
      <w:pPr>
        <w:spacing w:beforeLines="50" w:afterLines="50" w:line="360" w:lineRule="auto"/>
        <w:ind w:right="420" w:firstLineChars="2286" w:firstLine="5486"/>
        <w:rPr>
          <w:rFonts w:asciiTheme="minorEastAsia" w:hAnsiTheme="minorEastAsia" w:cs="宋体"/>
          <w:sz w:val="24"/>
          <w:szCs w:val="24"/>
          <w:lang w:val="zh-CN"/>
        </w:rPr>
      </w:pPr>
    </w:p>
    <w:p w:rsidR="00303B60" w:rsidRDefault="00303B60" w:rsidP="001C186C">
      <w:pPr>
        <w:spacing w:beforeLines="50" w:afterLines="50" w:line="360" w:lineRule="auto"/>
        <w:ind w:right="420" w:firstLineChars="2286" w:firstLine="5486"/>
        <w:rPr>
          <w:rFonts w:asciiTheme="minorEastAsia" w:hAnsiTheme="minorEastAsia" w:cs="宋体"/>
          <w:sz w:val="24"/>
          <w:szCs w:val="24"/>
          <w:lang w:val="zh-CN"/>
        </w:rPr>
      </w:pPr>
    </w:p>
    <w:p w:rsidR="00303B60" w:rsidRDefault="0054786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5478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03B60" w:rsidRDefault="00303B60">
      <w:pPr>
        <w:autoSpaceDE w:val="0"/>
        <w:autoSpaceDN w:val="0"/>
        <w:adjustRightInd w:val="0"/>
        <w:spacing w:line="360" w:lineRule="auto"/>
        <w:jc w:val="center"/>
        <w:rPr>
          <w:rFonts w:ascii="宋体" w:cs="宋体"/>
          <w:sz w:val="24"/>
          <w:lang w:val="zh-CN"/>
        </w:rPr>
      </w:pPr>
    </w:p>
    <w:p w:rsidR="00303B60" w:rsidRDefault="0054786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303B60" w:rsidRDefault="00303B60">
      <w:pPr>
        <w:autoSpaceDE w:val="0"/>
        <w:autoSpaceDN w:val="0"/>
        <w:adjustRightInd w:val="0"/>
        <w:spacing w:line="360" w:lineRule="auto"/>
        <w:ind w:right="-11"/>
        <w:rPr>
          <w:rFonts w:ascii="宋体" w:cs="宋体"/>
          <w:sz w:val="24"/>
          <w:lang w:val="zh-CN"/>
        </w:rPr>
      </w:pPr>
    </w:p>
    <w:p w:rsidR="00303B60" w:rsidRDefault="00303B60">
      <w:pPr>
        <w:autoSpaceDE w:val="0"/>
        <w:autoSpaceDN w:val="0"/>
        <w:adjustRightInd w:val="0"/>
        <w:spacing w:line="360" w:lineRule="auto"/>
        <w:jc w:val="center"/>
        <w:rPr>
          <w:rFonts w:asciiTheme="minorEastAsia" w:hAnsiTheme="minorEastAsia" w:cs="宋体"/>
          <w:sz w:val="24"/>
          <w:szCs w:val="24"/>
          <w:lang w:val="zh-CN"/>
        </w:rPr>
      </w:pPr>
    </w:p>
    <w:p w:rsidR="00303B60" w:rsidRDefault="00303B60">
      <w:pPr>
        <w:autoSpaceDE w:val="0"/>
        <w:autoSpaceDN w:val="0"/>
        <w:adjustRightInd w:val="0"/>
        <w:spacing w:line="360" w:lineRule="auto"/>
        <w:jc w:val="center"/>
        <w:rPr>
          <w:rFonts w:asciiTheme="minorEastAsia" w:hAnsiTheme="minorEastAsia" w:cs="宋体"/>
          <w:sz w:val="24"/>
          <w:szCs w:val="24"/>
          <w:lang w:val="zh-CN"/>
        </w:rPr>
      </w:pPr>
    </w:p>
    <w:p w:rsidR="00303B60" w:rsidRDefault="00303B60">
      <w:pPr>
        <w:autoSpaceDE w:val="0"/>
        <w:autoSpaceDN w:val="0"/>
        <w:adjustRightInd w:val="0"/>
        <w:spacing w:line="360" w:lineRule="auto"/>
        <w:outlineLvl w:val="0"/>
        <w:rPr>
          <w:rFonts w:ascii="宋体" w:cs="宋体"/>
          <w:sz w:val="24"/>
          <w:lang w:val="zh-CN"/>
        </w:rPr>
      </w:pPr>
    </w:p>
    <w:p w:rsidR="00303B60" w:rsidRDefault="0054786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5478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303B60">
      <w:pPr>
        <w:autoSpaceDE w:val="0"/>
        <w:autoSpaceDN w:val="0"/>
        <w:adjustRightInd w:val="0"/>
        <w:spacing w:line="360" w:lineRule="auto"/>
        <w:jc w:val="center"/>
        <w:outlineLvl w:val="0"/>
        <w:rPr>
          <w:rFonts w:eastAsia="宋体" w:hAnsi="宋体"/>
          <w:b/>
          <w:snapToGrid w:val="0"/>
          <w:kern w:val="0"/>
          <w:sz w:val="36"/>
          <w:szCs w:val="36"/>
        </w:rPr>
      </w:pPr>
    </w:p>
    <w:p w:rsidR="00303B60" w:rsidRDefault="0054786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303B60" w:rsidRDefault="0054786B" w:rsidP="001C186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03B60" w:rsidRDefault="0054786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060" w:type="dxa"/>
        <w:tblLayout w:type="fixed"/>
        <w:tblLook w:val="04A0"/>
      </w:tblPr>
      <w:tblGrid>
        <w:gridCol w:w="1002"/>
        <w:gridCol w:w="1004"/>
        <w:gridCol w:w="1694"/>
        <w:gridCol w:w="1002"/>
        <w:gridCol w:w="1002"/>
        <w:gridCol w:w="1002"/>
        <w:gridCol w:w="1002"/>
        <w:gridCol w:w="1352"/>
      </w:tblGrid>
      <w:tr w:rsidR="00303B60">
        <w:trPr>
          <w:trHeight w:val="851"/>
        </w:trPr>
        <w:tc>
          <w:tcPr>
            <w:tcW w:w="1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0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1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03B60">
        <w:trPr>
          <w:trHeight w:val="851"/>
        </w:trPr>
        <w:tc>
          <w:tcPr>
            <w:tcW w:w="1002"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04"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694"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35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r>
      <w:tr w:rsidR="00303B60">
        <w:trPr>
          <w:trHeight w:val="851"/>
        </w:trPr>
        <w:tc>
          <w:tcPr>
            <w:tcW w:w="1002"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04"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694"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00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c>
          <w:tcPr>
            <w:tcW w:w="1352"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360" w:lineRule="auto"/>
              <w:rPr>
                <w:rFonts w:asciiTheme="minorEastAsia" w:hAnsiTheme="minorEastAsia"/>
                <w:sz w:val="24"/>
                <w:szCs w:val="24"/>
              </w:rPr>
            </w:pPr>
          </w:p>
        </w:tc>
      </w:tr>
      <w:tr w:rsidR="00303B60">
        <w:trPr>
          <w:trHeight w:val="851"/>
        </w:trPr>
        <w:tc>
          <w:tcPr>
            <w:tcW w:w="2006" w:type="dxa"/>
            <w:gridSpan w:val="2"/>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054" w:type="dxa"/>
            <w:gridSpan w:val="6"/>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3B60" w:rsidRDefault="00FF054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注：此表为样式，投标人可根据自身条件修改或自行拟定此表</w:t>
      </w:r>
      <w:r w:rsidR="006F4279">
        <w:rPr>
          <w:rFonts w:asciiTheme="minorEastAsia" w:hAnsiTheme="minorEastAsia" w:cs="宋体" w:hint="eastAsia"/>
          <w:sz w:val="24"/>
          <w:szCs w:val="24"/>
          <w:lang w:val="zh-CN"/>
        </w:rPr>
        <w:t>，但必须包含采购清单（不含回购）所有内容</w:t>
      </w:r>
      <w:r>
        <w:rPr>
          <w:rFonts w:asciiTheme="minorEastAsia" w:hAnsiTheme="minorEastAsia" w:cs="宋体" w:hint="eastAsia"/>
          <w:sz w:val="24"/>
          <w:szCs w:val="24"/>
          <w:lang w:val="zh-CN"/>
        </w:rPr>
        <w:t>。</w:t>
      </w:r>
    </w:p>
    <w:p w:rsidR="00303B60" w:rsidRDefault="00303B60">
      <w:pPr>
        <w:spacing w:line="300" w:lineRule="exact"/>
        <w:rPr>
          <w:rFonts w:asciiTheme="minorEastAsia" w:hAnsiTheme="minorEastAsia"/>
          <w:sz w:val="24"/>
          <w:szCs w:val="24"/>
        </w:rPr>
      </w:pPr>
    </w:p>
    <w:p w:rsidR="00303B60" w:rsidRDefault="0054786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303B60" w:rsidRDefault="0054786B" w:rsidP="001C186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03B60" w:rsidRDefault="0054786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060" w:type="dxa"/>
        <w:tblLayout w:type="fixed"/>
        <w:tblLook w:val="04A0"/>
      </w:tblPr>
      <w:tblGrid>
        <w:gridCol w:w="949"/>
        <w:gridCol w:w="2267"/>
        <w:gridCol w:w="1948"/>
        <w:gridCol w:w="1785"/>
        <w:gridCol w:w="1138"/>
        <w:gridCol w:w="973"/>
      </w:tblGrid>
      <w:tr w:rsidR="00303B60">
        <w:trPr>
          <w:trHeight w:val="851"/>
        </w:trPr>
        <w:tc>
          <w:tcPr>
            <w:tcW w:w="9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2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9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3B60" w:rsidRDefault="0054786B">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03B60">
        <w:trPr>
          <w:trHeight w:val="851"/>
        </w:trPr>
        <w:tc>
          <w:tcPr>
            <w:tcW w:w="949"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267"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948"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785"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138"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97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jc w:val="center"/>
              <w:rPr>
                <w:rFonts w:asciiTheme="minorEastAsia" w:hAnsiTheme="minorEastAsia"/>
                <w:b/>
                <w:bCs/>
                <w:sz w:val="24"/>
                <w:szCs w:val="24"/>
              </w:rPr>
            </w:pPr>
          </w:p>
        </w:tc>
      </w:tr>
      <w:tr w:rsidR="00303B60">
        <w:trPr>
          <w:trHeight w:val="851"/>
        </w:trPr>
        <w:tc>
          <w:tcPr>
            <w:tcW w:w="949" w:type="dxa"/>
            <w:tcBorders>
              <w:top w:val="single" w:sz="6" w:space="0" w:color="auto"/>
              <w:left w:val="single" w:sz="6" w:space="0" w:color="auto"/>
              <w:bottom w:val="single" w:sz="6" w:space="0" w:color="auto"/>
              <w:right w:val="single" w:sz="6" w:space="0" w:color="auto"/>
            </w:tcBorders>
            <w:vAlign w:val="center"/>
          </w:tcPr>
          <w:p w:rsidR="00303B60" w:rsidRDefault="0054786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267"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948"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785"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1138" w:type="dxa"/>
            <w:tcBorders>
              <w:top w:val="single" w:sz="6" w:space="0" w:color="auto"/>
              <w:left w:val="single" w:sz="6" w:space="0" w:color="auto"/>
              <w:bottom w:val="single" w:sz="6" w:space="0" w:color="auto"/>
              <w:right w:val="single" w:sz="6" w:space="0" w:color="auto"/>
            </w:tcBorders>
          </w:tcPr>
          <w:p w:rsidR="00303B60" w:rsidRDefault="00303B60">
            <w:pPr>
              <w:autoSpaceDE w:val="0"/>
              <w:autoSpaceDN w:val="0"/>
              <w:adjustRightInd w:val="0"/>
              <w:spacing w:line="480" w:lineRule="exact"/>
              <w:rPr>
                <w:rFonts w:asciiTheme="minorEastAsia" w:hAnsiTheme="minorEastAsia"/>
                <w:b/>
                <w:bCs/>
                <w:sz w:val="24"/>
                <w:szCs w:val="24"/>
              </w:rPr>
            </w:pPr>
          </w:p>
        </w:tc>
        <w:tc>
          <w:tcPr>
            <w:tcW w:w="973" w:type="dxa"/>
            <w:tcBorders>
              <w:top w:val="single" w:sz="6" w:space="0" w:color="auto"/>
              <w:left w:val="single" w:sz="6" w:space="0" w:color="auto"/>
              <w:bottom w:val="single" w:sz="6" w:space="0" w:color="auto"/>
              <w:right w:val="single" w:sz="6" w:space="0" w:color="auto"/>
            </w:tcBorders>
            <w:vAlign w:val="center"/>
          </w:tcPr>
          <w:p w:rsidR="00303B60" w:rsidRDefault="00303B60">
            <w:pPr>
              <w:autoSpaceDE w:val="0"/>
              <w:autoSpaceDN w:val="0"/>
              <w:adjustRightInd w:val="0"/>
              <w:spacing w:line="480" w:lineRule="exact"/>
              <w:jc w:val="center"/>
              <w:rPr>
                <w:rFonts w:asciiTheme="minorEastAsia" w:hAnsiTheme="minorEastAsia"/>
                <w:b/>
                <w:bCs/>
                <w:sz w:val="24"/>
                <w:szCs w:val="24"/>
              </w:rPr>
            </w:pPr>
          </w:p>
        </w:tc>
      </w:tr>
    </w:tbl>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投标人法定代表人（或授权代表）签字：</w:t>
      </w:r>
    </w:p>
    <w:p w:rsidR="00303B60" w:rsidRDefault="005478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303B60" w:rsidRDefault="00303B60">
      <w:pPr>
        <w:snapToGrid w:val="0"/>
        <w:spacing w:line="360" w:lineRule="auto"/>
        <w:jc w:val="center"/>
        <w:rPr>
          <w:rFonts w:eastAsia="宋体" w:hAnsi="宋体"/>
          <w:b/>
          <w:snapToGrid w:val="0"/>
          <w:kern w:val="0"/>
          <w:sz w:val="36"/>
          <w:szCs w:val="36"/>
        </w:rPr>
      </w:pPr>
    </w:p>
    <w:p w:rsidR="00303B60" w:rsidRDefault="005478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（此项为具体服务实施方案，投标人根据招标文件要求自行编制）</w:t>
      </w:r>
    </w:p>
    <w:p w:rsidR="00303B60" w:rsidRDefault="00303B60">
      <w:pPr>
        <w:snapToGrid w:val="0"/>
        <w:spacing w:line="360" w:lineRule="auto"/>
        <w:jc w:val="center"/>
        <w:rPr>
          <w:rFonts w:eastAsia="宋体" w:hAnsi="宋体"/>
          <w:b/>
          <w:snapToGrid w:val="0"/>
          <w:kern w:val="0"/>
          <w:sz w:val="36"/>
          <w:szCs w:val="36"/>
        </w:rPr>
      </w:pPr>
    </w:p>
    <w:p w:rsidR="00303B60" w:rsidRDefault="00303B60">
      <w:pPr>
        <w:snapToGrid w:val="0"/>
        <w:spacing w:line="360" w:lineRule="auto"/>
        <w:jc w:val="center"/>
        <w:rPr>
          <w:rFonts w:eastAsia="宋体" w:hAnsi="宋体"/>
          <w:b/>
          <w:snapToGrid w:val="0"/>
          <w:kern w:val="0"/>
          <w:sz w:val="36"/>
          <w:szCs w:val="36"/>
        </w:rPr>
      </w:pPr>
    </w:p>
    <w:p w:rsidR="00303B60" w:rsidRDefault="0054786B">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303B60" w:rsidRDefault="0054786B" w:rsidP="001C186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03B60" w:rsidRDefault="0054786B">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03B60">
        <w:trPr>
          <w:trHeight w:val="777"/>
        </w:trPr>
        <w:tc>
          <w:tcPr>
            <w:tcW w:w="712" w:type="dxa"/>
            <w:shd w:val="clear" w:color="auto" w:fill="F3F3F3"/>
            <w:vAlign w:val="center"/>
          </w:tcPr>
          <w:p w:rsidR="00303B60" w:rsidRDefault="0054786B">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03B60" w:rsidRDefault="0054786B">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03B60" w:rsidRDefault="0054786B">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03B60" w:rsidRDefault="0054786B">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03B60" w:rsidRDefault="0054786B">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03B60">
        <w:trPr>
          <w:trHeight w:val="680"/>
        </w:trPr>
        <w:tc>
          <w:tcPr>
            <w:tcW w:w="712" w:type="dxa"/>
            <w:vAlign w:val="center"/>
          </w:tcPr>
          <w:p w:rsidR="00303B60" w:rsidRDefault="0054786B">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03B60" w:rsidRDefault="00303B60">
            <w:pPr>
              <w:pStyle w:val="a4"/>
              <w:spacing w:line="360" w:lineRule="auto"/>
              <w:rPr>
                <w:rFonts w:ascii="宋体" w:eastAsia="宋体" w:hAnsi="宋体" w:cs="Times New Roman"/>
                <w:sz w:val="24"/>
                <w:szCs w:val="24"/>
              </w:rPr>
            </w:pPr>
          </w:p>
        </w:tc>
        <w:tc>
          <w:tcPr>
            <w:tcW w:w="3579" w:type="dxa"/>
            <w:vAlign w:val="center"/>
          </w:tcPr>
          <w:p w:rsidR="00303B60" w:rsidRDefault="00303B60">
            <w:pPr>
              <w:pStyle w:val="a4"/>
              <w:spacing w:line="360" w:lineRule="auto"/>
              <w:rPr>
                <w:rFonts w:ascii="宋体" w:eastAsia="宋体" w:hAnsi="宋体" w:cs="Times New Roman"/>
                <w:sz w:val="24"/>
                <w:szCs w:val="24"/>
              </w:rPr>
            </w:pPr>
          </w:p>
        </w:tc>
        <w:tc>
          <w:tcPr>
            <w:tcW w:w="1440" w:type="dxa"/>
            <w:vAlign w:val="center"/>
          </w:tcPr>
          <w:p w:rsidR="00303B60" w:rsidRDefault="00303B60">
            <w:pPr>
              <w:pStyle w:val="a4"/>
              <w:spacing w:line="360" w:lineRule="auto"/>
              <w:rPr>
                <w:rFonts w:ascii="宋体" w:eastAsia="宋体" w:hAnsi="宋体" w:cs="Times New Roman"/>
                <w:sz w:val="24"/>
                <w:szCs w:val="24"/>
              </w:rPr>
            </w:pPr>
          </w:p>
        </w:tc>
        <w:tc>
          <w:tcPr>
            <w:tcW w:w="1706" w:type="dxa"/>
            <w:vAlign w:val="center"/>
          </w:tcPr>
          <w:p w:rsidR="00303B60" w:rsidRDefault="00303B60">
            <w:pPr>
              <w:pStyle w:val="a4"/>
              <w:spacing w:line="360" w:lineRule="auto"/>
              <w:rPr>
                <w:rFonts w:ascii="宋体" w:eastAsia="宋体" w:hAnsi="宋体" w:cs="Times New Roman"/>
                <w:sz w:val="24"/>
                <w:szCs w:val="24"/>
              </w:rPr>
            </w:pPr>
          </w:p>
        </w:tc>
      </w:tr>
      <w:tr w:rsidR="00303B60">
        <w:trPr>
          <w:trHeight w:val="680"/>
        </w:trPr>
        <w:tc>
          <w:tcPr>
            <w:tcW w:w="712" w:type="dxa"/>
            <w:vAlign w:val="center"/>
          </w:tcPr>
          <w:p w:rsidR="00303B60" w:rsidRDefault="0054786B">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03B60" w:rsidRDefault="00303B60">
            <w:pPr>
              <w:pStyle w:val="a4"/>
              <w:spacing w:line="360" w:lineRule="auto"/>
              <w:rPr>
                <w:rFonts w:ascii="宋体" w:eastAsia="宋体" w:hAnsi="宋体" w:cs="Times New Roman"/>
                <w:sz w:val="24"/>
                <w:szCs w:val="24"/>
              </w:rPr>
            </w:pPr>
          </w:p>
        </w:tc>
        <w:tc>
          <w:tcPr>
            <w:tcW w:w="3579" w:type="dxa"/>
            <w:vAlign w:val="center"/>
          </w:tcPr>
          <w:p w:rsidR="00303B60" w:rsidRDefault="00303B60">
            <w:pPr>
              <w:pStyle w:val="a4"/>
              <w:spacing w:line="360" w:lineRule="auto"/>
              <w:rPr>
                <w:rFonts w:ascii="宋体" w:eastAsia="宋体" w:hAnsi="宋体" w:cs="Times New Roman"/>
                <w:sz w:val="24"/>
                <w:szCs w:val="24"/>
              </w:rPr>
            </w:pPr>
          </w:p>
        </w:tc>
        <w:tc>
          <w:tcPr>
            <w:tcW w:w="1440" w:type="dxa"/>
            <w:vAlign w:val="center"/>
          </w:tcPr>
          <w:p w:rsidR="00303B60" w:rsidRDefault="00303B60">
            <w:pPr>
              <w:pStyle w:val="a4"/>
              <w:spacing w:line="360" w:lineRule="auto"/>
              <w:rPr>
                <w:rFonts w:ascii="宋体" w:eastAsia="宋体" w:hAnsi="宋体" w:cs="Times New Roman"/>
                <w:sz w:val="24"/>
                <w:szCs w:val="24"/>
              </w:rPr>
            </w:pPr>
          </w:p>
        </w:tc>
        <w:tc>
          <w:tcPr>
            <w:tcW w:w="1706" w:type="dxa"/>
            <w:vAlign w:val="center"/>
          </w:tcPr>
          <w:p w:rsidR="00303B60" w:rsidRDefault="00303B60">
            <w:pPr>
              <w:pStyle w:val="a4"/>
              <w:spacing w:line="360" w:lineRule="auto"/>
              <w:rPr>
                <w:rFonts w:ascii="宋体" w:eastAsia="宋体" w:hAnsi="宋体" w:cs="Times New Roman"/>
                <w:sz w:val="24"/>
                <w:szCs w:val="24"/>
              </w:rPr>
            </w:pPr>
          </w:p>
        </w:tc>
      </w:tr>
      <w:tr w:rsidR="00303B60">
        <w:trPr>
          <w:trHeight w:val="680"/>
        </w:trPr>
        <w:tc>
          <w:tcPr>
            <w:tcW w:w="712" w:type="dxa"/>
            <w:vAlign w:val="center"/>
          </w:tcPr>
          <w:p w:rsidR="00303B60" w:rsidRDefault="0054786B">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03B60" w:rsidRDefault="00303B60">
            <w:pPr>
              <w:pStyle w:val="a4"/>
              <w:spacing w:line="360" w:lineRule="auto"/>
              <w:rPr>
                <w:rFonts w:ascii="宋体" w:eastAsia="宋体" w:hAnsi="宋体" w:cs="Times New Roman"/>
                <w:sz w:val="24"/>
                <w:szCs w:val="24"/>
              </w:rPr>
            </w:pPr>
          </w:p>
        </w:tc>
        <w:tc>
          <w:tcPr>
            <w:tcW w:w="3579" w:type="dxa"/>
            <w:vAlign w:val="center"/>
          </w:tcPr>
          <w:p w:rsidR="00303B60" w:rsidRDefault="00303B60">
            <w:pPr>
              <w:pStyle w:val="a4"/>
              <w:spacing w:line="360" w:lineRule="auto"/>
              <w:rPr>
                <w:rFonts w:ascii="宋体" w:eastAsia="宋体" w:hAnsi="宋体" w:cs="Times New Roman"/>
                <w:sz w:val="24"/>
                <w:szCs w:val="24"/>
              </w:rPr>
            </w:pPr>
          </w:p>
        </w:tc>
        <w:tc>
          <w:tcPr>
            <w:tcW w:w="1440" w:type="dxa"/>
            <w:vAlign w:val="center"/>
          </w:tcPr>
          <w:p w:rsidR="00303B60" w:rsidRDefault="00303B60">
            <w:pPr>
              <w:pStyle w:val="a4"/>
              <w:spacing w:line="360" w:lineRule="auto"/>
              <w:rPr>
                <w:rFonts w:ascii="宋体" w:eastAsia="宋体" w:hAnsi="宋体" w:cs="Times New Roman"/>
                <w:sz w:val="24"/>
                <w:szCs w:val="24"/>
              </w:rPr>
            </w:pPr>
          </w:p>
        </w:tc>
        <w:tc>
          <w:tcPr>
            <w:tcW w:w="1706" w:type="dxa"/>
            <w:vAlign w:val="center"/>
          </w:tcPr>
          <w:p w:rsidR="00303B60" w:rsidRDefault="00303B60">
            <w:pPr>
              <w:pStyle w:val="a4"/>
              <w:spacing w:line="360" w:lineRule="auto"/>
              <w:rPr>
                <w:rFonts w:ascii="宋体" w:eastAsia="宋体" w:hAnsi="宋体" w:cs="Times New Roman"/>
                <w:sz w:val="24"/>
                <w:szCs w:val="24"/>
              </w:rPr>
            </w:pPr>
          </w:p>
        </w:tc>
      </w:tr>
      <w:tr w:rsidR="00303B60">
        <w:trPr>
          <w:trHeight w:val="680"/>
        </w:trPr>
        <w:tc>
          <w:tcPr>
            <w:tcW w:w="712" w:type="dxa"/>
            <w:vAlign w:val="center"/>
          </w:tcPr>
          <w:p w:rsidR="00303B60" w:rsidRDefault="0054786B">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03B60" w:rsidRDefault="00303B60">
            <w:pPr>
              <w:rPr>
                <w:rFonts w:ascii="宋体"/>
              </w:rPr>
            </w:pPr>
          </w:p>
        </w:tc>
        <w:tc>
          <w:tcPr>
            <w:tcW w:w="3579" w:type="dxa"/>
            <w:vAlign w:val="center"/>
          </w:tcPr>
          <w:p w:rsidR="00303B60" w:rsidRDefault="00303B60">
            <w:pPr>
              <w:rPr>
                <w:rFonts w:ascii="宋体"/>
              </w:rPr>
            </w:pPr>
          </w:p>
        </w:tc>
        <w:tc>
          <w:tcPr>
            <w:tcW w:w="1440" w:type="dxa"/>
            <w:vAlign w:val="center"/>
          </w:tcPr>
          <w:p w:rsidR="00303B60" w:rsidRDefault="00303B60">
            <w:pPr>
              <w:rPr>
                <w:rFonts w:ascii="宋体"/>
              </w:rPr>
            </w:pPr>
          </w:p>
        </w:tc>
        <w:tc>
          <w:tcPr>
            <w:tcW w:w="1706" w:type="dxa"/>
            <w:vAlign w:val="center"/>
          </w:tcPr>
          <w:p w:rsidR="00303B60" w:rsidRDefault="00303B60">
            <w:pPr>
              <w:rPr>
                <w:rFonts w:ascii="宋体"/>
              </w:rPr>
            </w:pPr>
          </w:p>
        </w:tc>
      </w:tr>
      <w:tr w:rsidR="00303B60">
        <w:trPr>
          <w:trHeight w:val="680"/>
        </w:trPr>
        <w:tc>
          <w:tcPr>
            <w:tcW w:w="712" w:type="dxa"/>
            <w:vAlign w:val="center"/>
          </w:tcPr>
          <w:p w:rsidR="00303B60" w:rsidRDefault="0054786B">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03B60" w:rsidRDefault="00303B60">
            <w:pPr>
              <w:rPr>
                <w:rFonts w:ascii="宋体"/>
              </w:rPr>
            </w:pPr>
          </w:p>
        </w:tc>
        <w:tc>
          <w:tcPr>
            <w:tcW w:w="3579" w:type="dxa"/>
            <w:vAlign w:val="center"/>
          </w:tcPr>
          <w:p w:rsidR="00303B60" w:rsidRDefault="00303B60">
            <w:pPr>
              <w:rPr>
                <w:rFonts w:ascii="宋体"/>
              </w:rPr>
            </w:pPr>
          </w:p>
        </w:tc>
        <w:tc>
          <w:tcPr>
            <w:tcW w:w="1440" w:type="dxa"/>
            <w:vAlign w:val="center"/>
          </w:tcPr>
          <w:p w:rsidR="00303B60" w:rsidRDefault="00303B60">
            <w:pPr>
              <w:rPr>
                <w:rFonts w:ascii="宋体"/>
              </w:rPr>
            </w:pPr>
          </w:p>
        </w:tc>
        <w:tc>
          <w:tcPr>
            <w:tcW w:w="1706" w:type="dxa"/>
            <w:vAlign w:val="center"/>
          </w:tcPr>
          <w:p w:rsidR="00303B60" w:rsidRDefault="00303B60">
            <w:pPr>
              <w:rPr>
                <w:rFonts w:ascii="宋体"/>
              </w:rPr>
            </w:pPr>
          </w:p>
        </w:tc>
      </w:tr>
    </w:tbl>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03B60" w:rsidRDefault="005478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03B60" w:rsidRDefault="00303B60">
      <w:pPr>
        <w:autoSpaceDE w:val="0"/>
        <w:autoSpaceDN w:val="0"/>
        <w:adjustRightInd w:val="0"/>
        <w:spacing w:line="360" w:lineRule="auto"/>
        <w:jc w:val="center"/>
        <w:outlineLvl w:val="0"/>
        <w:rPr>
          <w:rFonts w:ascii="宋体" w:hAnsi="宋体"/>
          <w:b/>
          <w:bCs/>
          <w:sz w:val="36"/>
          <w:szCs w:val="36"/>
        </w:rPr>
      </w:pPr>
    </w:p>
    <w:p w:rsidR="00303B60" w:rsidRDefault="0054786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4.5服务承诺</w:t>
      </w:r>
    </w:p>
    <w:p w:rsidR="00303B60" w:rsidRDefault="005478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03B60" w:rsidRDefault="00303B60">
      <w:pPr>
        <w:autoSpaceDE w:val="0"/>
        <w:autoSpaceDN w:val="0"/>
        <w:adjustRightInd w:val="0"/>
        <w:spacing w:line="360" w:lineRule="auto"/>
        <w:jc w:val="center"/>
        <w:outlineLvl w:val="0"/>
        <w:rPr>
          <w:rFonts w:ascii="宋体" w:hAnsi="宋体"/>
          <w:b/>
          <w:bCs/>
          <w:sz w:val="36"/>
          <w:szCs w:val="36"/>
        </w:rPr>
      </w:pPr>
    </w:p>
    <w:p w:rsidR="00303B60" w:rsidRDefault="00303B60">
      <w:pPr>
        <w:autoSpaceDE w:val="0"/>
        <w:autoSpaceDN w:val="0"/>
        <w:adjustRightInd w:val="0"/>
        <w:spacing w:line="360" w:lineRule="auto"/>
        <w:jc w:val="center"/>
        <w:outlineLvl w:val="0"/>
        <w:rPr>
          <w:rFonts w:hAnsi="宋体" w:cs="微软雅黑"/>
          <w:bCs/>
          <w:kern w:val="0"/>
        </w:rPr>
      </w:pPr>
    </w:p>
    <w:p w:rsidR="00303B60" w:rsidRDefault="0054786B">
      <w:pPr>
        <w:spacing w:line="360" w:lineRule="auto"/>
        <w:jc w:val="center"/>
        <w:rPr>
          <w:rFonts w:ascii="宋体" w:hAnsi="宋体"/>
          <w:b/>
          <w:bCs/>
          <w:sz w:val="36"/>
          <w:szCs w:val="36"/>
        </w:rPr>
      </w:pPr>
      <w:r>
        <w:rPr>
          <w:rFonts w:ascii="宋体" w:hAnsi="宋体" w:hint="eastAsia"/>
          <w:b/>
          <w:bCs/>
          <w:sz w:val="36"/>
          <w:szCs w:val="36"/>
        </w:rPr>
        <w:t>4.6中小企业声明函</w:t>
      </w:r>
    </w:p>
    <w:p w:rsidR="00303B60" w:rsidRDefault="00303B60">
      <w:pPr>
        <w:spacing w:line="360" w:lineRule="auto"/>
        <w:jc w:val="center"/>
        <w:rPr>
          <w:rFonts w:ascii="宋体" w:hAnsi="宋体"/>
          <w:b/>
          <w:bCs/>
          <w:sz w:val="36"/>
          <w:szCs w:val="36"/>
        </w:rPr>
      </w:pPr>
    </w:p>
    <w:p w:rsidR="00303B60" w:rsidRDefault="0054786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303B60" w:rsidRDefault="0054786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303B60" w:rsidRDefault="0054786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303B60" w:rsidRDefault="00303B60">
      <w:pPr>
        <w:widowControl/>
        <w:spacing w:before="100" w:beforeAutospacing="1" w:after="100" w:afterAutospacing="1" w:line="360" w:lineRule="auto"/>
        <w:ind w:leftChars="1850" w:left="3885"/>
        <w:jc w:val="left"/>
        <w:rPr>
          <w:rFonts w:ascii="宋体" w:hAnsi="宋体" w:cs="Arial"/>
          <w:kern w:val="0"/>
          <w:sz w:val="24"/>
          <w:szCs w:val="24"/>
        </w:rPr>
      </w:pPr>
    </w:p>
    <w:p w:rsidR="00303B60" w:rsidRDefault="0054786B">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303B60" w:rsidRDefault="00303B60">
      <w:pPr>
        <w:widowControl/>
        <w:spacing w:before="100" w:beforeAutospacing="1" w:after="100" w:afterAutospacing="1" w:line="360" w:lineRule="auto"/>
        <w:jc w:val="left"/>
        <w:rPr>
          <w:rFonts w:ascii="宋体" w:hAnsi="宋体"/>
          <w:sz w:val="24"/>
          <w:szCs w:val="24"/>
        </w:rPr>
      </w:pPr>
    </w:p>
    <w:p w:rsidR="00303B60" w:rsidRDefault="0054786B">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303B60" w:rsidRDefault="0054786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303B60" w:rsidRDefault="0054786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303B60" w:rsidRDefault="00303B60">
      <w:pPr>
        <w:autoSpaceDE w:val="0"/>
        <w:autoSpaceDN w:val="0"/>
        <w:adjustRightInd w:val="0"/>
        <w:spacing w:line="360" w:lineRule="auto"/>
        <w:jc w:val="center"/>
        <w:outlineLvl w:val="0"/>
        <w:rPr>
          <w:rFonts w:ascii="宋体" w:hAnsi="宋体" w:cs="Arial"/>
          <w:kern w:val="0"/>
          <w:sz w:val="24"/>
          <w:szCs w:val="24"/>
        </w:rPr>
      </w:pPr>
    </w:p>
    <w:p w:rsidR="00303B60" w:rsidRDefault="00303B60">
      <w:pPr>
        <w:autoSpaceDE w:val="0"/>
        <w:autoSpaceDN w:val="0"/>
        <w:adjustRightInd w:val="0"/>
        <w:spacing w:line="360" w:lineRule="auto"/>
        <w:jc w:val="center"/>
        <w:outlineLvl w:val="0"/>
        <w:rPr>
          <w:rFonts w:ascii="宋体" w:hAnsi="宋体"/>
          <w:b/>
          <w:bCs/>
          <w:sz w:val="36"/>
          <w:szCs w:val="36"/>
        </w:rPr>
      </w:pPr>
    </w:p>
    <w:p w:rsidR="00303B60" w:rsidRDefault="00303B60">
      <w:pPr>
        <w:autoSpaceDE w:val="0"/>
        <w:autoSpaceDN w:val="0"/>
        <w:adjustRightInd w:val="0"/>
        <w:spacing w:line="360" w:lineRule="auto"/>
        <w:jc w:val="center"/>
        <w:outlineLvl w:val="0"/>
        <w:rPr>
          <w:rFonts w:ascii="宋体" w:hAnsi="宋体"/>
          <w:b/>
          <w:bCs/>
          <w:sz w:val="36"/>
          <w:szCs w:val="36"/>
        </w:rPr>
      </w:pPr>
    </w:p>
    <w:p w:rsidR="00303B60" w:rsidRDefault="0054786B">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t>4.7 残疾人福利性单位声明函</w:t>
      </w:r>
    </w:p>
    <w:bookmarkEnd w:id="8"/>
    <w:bookmarkEnd w:id="9"/>
    <w:p w:rsidR="00303B60" w:rsidRDefault="00303B60">
      <w:pPr>
        <w:spacing w:line="360" w:lineRule="auto"/>
        <w:rPr>
          <w:rFonts w:ascii="宋体" w:hAnsi="宋体"/>
          <w:szCs w:val="21"/>
        </w:rPr>
      </w:pPr>
    </w:p>
    <w:p w:rsidR="00303B60" w:rsidRDefault="0054786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03B60" w:rsidRDefault="0054786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03B60" w:rsidRDefault="00303B60">
      <w:pPr>
        <w:spacing w:line="360" w:lineRule="auto"/>
        <w:rPr>
          <w:rFonts w:ascii="宋体" w:hAnsi="宋体"/>
          <w:sz w:val="24"/>
          <w:szCs w:val="24"/>
        </w:rPr>
      </w:pPr>
    </w:p>
    <w:p w:rsidR="00303B60" w:rsidRDefault="00303B60">
      <w:pPr>
        <w:spacing w:line="360" w:lineRule="auto"/>
        <w:rPr>
          <w:rFonts w:ascii="宋体" w:hAnsi="宋体"/>
          <w:sz w:val="24"/>
          <w:szCs w:val="24"/>
        </w:rPr>
      </w:pPr>
    </w:p>
    <w:p w:rsidR="00303B60" w:rsidRDefault="0054786B">
      <w:pPr>
        <w:spacing w:line="360" w:lineRule="auto"/>
        <w:rPr>
          <w:rFonts w:ascii="宋体" w:hAnsi="宋体"/>
          <w:sz w:val="24"/>
          <w:szCs w:val="24"/>
        </w:rPr>
      </w:pPr>
      <w:r>
        <w:rPr>
          <w:rFonts w:ascii="宋体" w:hAnsi="宋体" w:hint="eastAsia"/>
          <w:sz w:val="24"/>
          <w:szCs w:val="24"/>
        </w:rPr>
        <w:t xml:space="preserve">                                    单位名称（盖章）：</w:t>
      </w:r>
    </w:p>
    <w:p w:rsidR="00303B60" w:rsidRDefault="0054786B">
      <w:pPr>
        <w:spacing w:line="360" w:lineRule="auto"/>
        <w:rPr>
          <w:rFonts w:ascii="宋体" w:hAnsi="宋体"/>
          <w:sz w:val="24"/>
          <w:szCs w:val="24"/>
        </w:rPr>
      </w:pPr>
      <w:r>
        <w:rPr>
          <w:rFonts w:ascii="宋体" w:hAnsi="宋体" w:hint="eastAsia"/>
          <w:sz w:val="24"/>
          <w:szCs w:val="24"/>
        </w:rPr>
        <w:t xml:space="preserve">                                    日    期：</w:t>
      </w:r>
    </w:p>
    <w:p w:rsidR="00303B60" w:rsidRDefault="00303B60"/>
    <w:p w:rsidR="00303B60" w:rsidRDefault="00303B60"/>
    <w:p w:rsidR="00303B60" w:rsidRDefault="0054786B">
      <w:r>
        <w:rPr>
          <w:rFonts w:hint="eastAsia"/>
        </w:rPr>
        <w:t>注：非残疾人福利性单位本项可不提供。</w:t>
      </w:r>
    </w:p>
    <w:p w:rsidR="00303B60" w:rsidRDefault="00303B60"/>
    <w:p w:rsidR="00303B60" w:rsidRDefault="00303B60"/>
    <w:p w:rsidR="00303B60" w:rsidRDefault="00303B60">
      <w:pPr>
        <w:autoSpaceDE w:val="0"/>
        <w:autoSpaceDN w:val="0"/>
        <w:adjustRightInd w:val="0"/>
        <w:spacing w:line="360" w:lineRule="auto"/>
        <w:jc w:val="center"/>
        <w:rPr>
          <w:rFonts w:asciiTheme="minorEastAsia" w:hAnsiTheme="minorEastAsia" w:cs="黑体"/>
          <w:b/>
          <w:bCs/>
          <w:sz w:val="44"/>
          <w:szCs w:val="44"/>
          <w:lang w:val="zh-CN"/>
        </w:rPr>
      </w:pPr>
    </w:p>
    <w:p w:rsidR="00303B60" w:rsidRDefault="005478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303B60" w:rsidRDefault="00303B60"/>
    <w:p w:rsidR="00303B60" w:rsidRDefault="00303B60"/>
    <w:p w:rsidR="00303B60" w:rsidRDefault="00303B60"/>
    <w:p w:rsidR="00303B60" w:rsidRDefault="005478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303B60" w:rsidRPr="007461AD" w:rsidRDefault="0054786B" w:rsidP="007461AD">
      <w:pPr>
        <w:spacing w:line="360" w:lineRule="auto"/>
        <w:jc w:val="center"/>
        <w:rPr>
          <w:rFonts w:ascii="宋体" w:hAnsi="宋体"/>
          <w:b/>
          <w:bCs/>
          <w:sz w:val="28"/>
          <w:szCs w:val="28"/>
        </w:rPr>
      </w:pPr>
      <w:r>
        <w:rPr>
          <w:rFonts w:ascii="宋体" w:hAnsi="宋体"/>
          <w:b/>
          <w:bCs/>
          <w:sz w:val="28"/>
          <w:szCs w:val="28"/>
        </w:rPr>
        <w:t> </w:t>
      </w:r>
    </w:p>
    <w:sectPr w:rsidR="00303B60" w:rsidRPr="007461AD" w:rsidSect="00303B60">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1AD" w:rsidRDefault="007461AD" w:rsidP="00303B60">
      <w:r>
        <w:separator/>
      </w:r>
    </w:p>
  </w:endnote>
  <w:endnote w:type="continuationSeparator" w:id="0">
    <w:p w:rsidR="007461AD" w:rsidRDefault="007461AD" w:rsidP="00303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微软简隶书">
    <w:altName w:val="hakuyoxingshu7000"/>
    <w:charset w:val="86"/>
    <w:family w:val="auto"/>
    <w:pitch w:val="default"/>
    <w:sig w:usb0="00000000" w:usb1="00000000" w:usb2="00000010" w:usb3="00000000" w:csb0="00040000"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AD" w:rsidRDefault="00356842">
    <w:pPr>
      <w:pStyle w:val="a9"/>
    </w:pPr>
    <w:r>
      <w:pict>
        <v:shapetype id="_x0000_t202" coordsize="21600,21600" o:spt="202" path="m,l,21600r21600,l21600,xe">
          <v:stroke joinstyle="miter"/>
          <v:path gradientshapeok="t" o:connecttype="rect"/>
        </v:shapetype>
        <v:shape id="_x0000_s1025" type="#_x0000_t202" style="position:absolute;margin-left:0;margin-top:0;width:9.15pt;height:11pt;z-index:251660288;mso-wrap-style:none;mso-position-horizontal:center;mso-position-horizontal-relative:margin" filled="f" stroked="f">
          <v:textbox style="mso-fit-shape-to-text:t" inset="0,0,0,0">
            <w:txbxContent>
              <w:p w:rsidR="007461AD" w:rsidRDefault="00356842">
                <w:pPr>
                  <w:pStyle w:val="a9"/>
                </w:pPr>
                <w:fldSimple w:instr=" PAGE  \* MERGEFORMAT ">
                  <w:r w:rsidR="001C186C">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1AD" w:rsidRDefault="007461AD" w:rsidP="00303B60">
      <w:r>
        <w:separator/>
      </w:r>
    </w:p>
  </w:footnote>
  <w:footnote w:type="continuationSeparator" w:id="0">
    <w:p w:rsidR="007461AD" w:rsidRDefault="007461AD" w:rsidP="00303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FD6873"/>
    <w:multiLevelType w:val="singleLevel"/>
    <w:tmpl w:val="12FD6873"/>
    <w:lvl w:ilvl="0">
      <w:start w:val="1"/>
      <w:numFmt w:val="decimal"/>
      <w:lvlText w:val="%1."/>
      <w:lvlJc w:val="left"/>
      <w:pPr>
        <w:tabs>
          <w:tab w:val="num" w:pos="312"/>
        </w:tabs>
      </w:pPr>
    </w:lvl>
  </w:abstractNum>
  <w:abstractNum w:abstractNumId="4">
    <w:nsid w:val="21AD1326"/>
    <w:multiLevelType w:val="hybridMultilevel"/>
    <w:tmpl w:val="83FE10D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7188330A"/>
    <w:multiLevelType w:val="multilevel"/>
    <w:tmpl w:val="7188330A"/>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7CA92277"/>
    <w:multiLevelType w:val="hybridMultilevel"/>
    <w:tmpl w:val="48881F36"/>
    <w:lvl w:ilvl="0" w:tplc="C114B42A">
      <w:start w:val="1"/>
      <w:numFmt w:val="decimal"/>
      <w:lvlText w:val="%1、"/>
      <w:lvlJc w:val="left"/>
      <w:pPr>
        <w:ind w:left="1560" w:hanging="9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277DB"/>
    <w:rsid w:val="000311FB"/>
    <w:rsid w:val="000320F9"/>
    <w:rsid w:val="000328B5"/>
    <w:rsid w:val="00034E53"/>
    <w:rsid w:val="0003556C"/>
    <w:rsid w:val="000400E2"/>
    <w:rsid w:val="00040A19"/>
    <w:rsid w:val="00042827"/>
    <w:rsid w:val="0004289A"/>
    <w:rsid w:val="00043FBC"/>
    <w:rsid w:val="000463C9"/>
    <w:rsid w:val="00047B44"/>
    <w:rsid w:val="000530F0"/>
    <w:rsid w:val="00056CD3"/>
    <w:rsid w:val="000609FD"/>
    <w:rsid w:val="00060C23"/>
    <w:rsid w:val="00061CC7"/>
    <w:rsid w:val="00065BB1"/>
    <w:rsid w:val="00067819"/>
    <w:rsid w:val="0007075F"/>
    <w:rsid w:val="00073DCF"/>
    <w:rsid w:val="00077FF3"/>
    <w:rsid w:val="0008251F"/>
    <w:rsid w:val="00082C6E"/>
    <w:rsid w:val="00086DE9"/>
    <w:rsid w:val="000878CB"/>
    <w:rsid w:val="00092652"/>
    <w:rsid w:val="000930B0"/>
    <w:rsid w:val="000936D5"/>
    <w:rsid w:val="00093BD2"/>
    <w:rsid w:val="00094806"/>
    <w:rsid w:val="000B3325"/>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190"/>
    <w:rsid w:val="00102470"/>
    <w:rsid w:val="001052E3"/>
    <w:rsid w:val="00110C26"/>
    <w:rsid w:val="0011232C"/>
    <w:rsid w:val="0011325E"/>
    <w:rsid w:val="001262C8"/>
    <w:rsid w:val="001276EF"/>
    <w:rsid w:val="00140426"/>
    <w:rsid w:val="00141B3F"/>
    <w:rsid w:val="00142385"/>
    <w:rsid w:val="00147B7D"/>
    <w:rsid w:val="001505BE"/>
    <w:rsid w:val="0015764C"/>
    <w:rsid w:val="00163CBE"/>
    <w:rsid w:val="001645B9"/>
    <w:rsid w:val="00165060"/>
    <w:rsid w:val="001652E8"/>
    <w:rsid w:val="001666CA"/>
    <w:rsid w:val="00177750"/>
    <w:rsid w:val="001818D7"/>
    <w:rsid w:val="001829C2"/>
    <w:rsid w:val="00183EF7"/>
    <w:rsid w:val="00185ECD"/>
    <w:rsid w:val="0018761C"/>
    <w:rsid w:val="001948F5"/>
    <w:rsid w:val="0019505C"/>
    <w:rsid w:val="00195D1B"/>
    <w:rsid w:val="001977EA"/>
    <w:rsid w:val="001A0DC3"/>
    <w:rsid w:val="001A4C92"/>
    <w:rsid w:val="001A70C2"/>
    <w:rsid w:val="001B28BA"/>
    <w:rsid w:val="001B41AD"/>
    <w:rsid w:val="001B6332"/>
    <w:rsid w:val="001B7057"/>
    <w:rsid w:val="001B7C18"/>
    <w:rsid w:val="001C0F1B"/>
    <w:rsid w:val="001C186C"/>
    <w:rsid w:val="001C1E94"/>
    <w:rsid w:val="001C309B"/>
    <w:rsid w:val="001C6C61"/>
    <w:rsid w:val="001D0627"/>
    <w:rsid w:val="001D357E"/>
    <w:rsid w:val="001D3FB6"/>
    <w:rsid w:val="001D46FE"/>
    <w:rsid w:val="001D6E54"/>
    <w:rsid w:val="001E1B0A"/>
    <w:rsid w:val="001E2366"/>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4215"/>
    <w:rsid w:val="00235E0B"/>
    <w:rsid w:val="00242813"/>
    <w:rsid w:val="002435E7"/>
    <w:rsid w:val="00243B01"/>
    <w:rsid w:val="00247570"/>
    <w:rsid w:val="00247938"/>
    <w:rsid w:val="0025544A"/>
    <w:rsid w:val="002567BE"/>
    <w:rsid w:val="00257257"/>
    <w:rsid w:val="0026389D"/>
    <w:rsid w:val="00263C0C"/>
    <w:rsid w:val="00264FDB"/>
    <w:rsid w:val="00266A53"/>
    <w:rsid w:val="00266F38"/>
    <w:rsid w:val="002704F0"/>
    <w:rsid w:val="0027728C"/>
    <w:rsid w:val="00281155"/>
    <w:rsid w:val="00296074"/>
    <w:rsid w:val="002969B1"/>
    <w:rsid w:val="002A00B7"/>
    <w:rsid w:val="002A0347"/>
    <w:rsid w:val="002A0EC5"/>
    <w:rsid w:val="002A18E5"/>
    <w:rsid w:val="002A5CCE"/>
    <w:rsid w:val="002A6AAB"/>
    <w:rsid w:val="002B2BE8"/>
    <w:rsid w:val="002B659C"/>
    <w:rsid w:val="002B708E"/>
    <w:rsid w:val="002C08BF"/>
    <w:rsid w:val="002D0D13"/>
    <w:rsid w:val="002D7337"/>
    <w:rsid w:val="002E3055"/>
    <w:rsid w:val="002E60F6"/>
    <w:rsid w:val="002E744B"/>
    <w:rsid w:val="002F225D"/>
    <w:rsid w:val="002F3EF8"/>
    <w:rsid w:val="002F4D45"/>
    <w:rsid w:val="002F598E"/>
    <w:rsid w:val="00300AFF"/>
    <w:rsid w:val="0030191A"/>
    <w:rsid w:val="003034F1"/>
    <w:rsid w:val="00303B60"/>
    <w:rsid w:val="0030587D"/>
    <w:rsid w:val="0031527C"/>
    <w:rsid w:val="00316537"/>
    <w:rsid w:val="00316973"/>
    <w:rsid w:val="00316D67"/>
    <w:rsid w:val="0032461F"/>
    <w:rsid w:val="00324DE2"/>
    <w:rsid w:val="003307E5"/>
    <w:rsid w:val="00334874"/>
    <w:rsid w:val="00336815"/>
    <w:rsid w:val="00345108"/>
    <w:rsid w:val="00345E09"/>
    <w:rsid w:val="00350E1D"/>
    <w:rsid w:val="0035386D"/>
    <w:rsid w:val="00356842"/>
    <w:rsid w:val="00360DAD"/>
    <w:rsid w:val="00365286"/>
    <w:rsid w:val="00365491"/>
    <w:rsid w:val="00365BDD"/>
    <w:rsid w:val="00370DFF"/>
    <w:rsid w:val="00373497"/>
    <w:rsid w:val="00380000"/>
    <w:rsid w:val="00383277"/>
    <w:rsid w:val="00391CDE"/>
    <w:rsid w:val="003A003C"/>
    <w:rsid w:val="003A02F1"/>
    <w:rsid w:val="003A4C56"/>
    <w:rsid w:val="003A4F60"/>
    <w:rsid w:val="003B20D9"/>
    <w:rsid w:val="003B488E"/>
    <w:rsid w:val="003B5BE5"/>
    <w:rsid w:val="003C013E"/>
    <w:rsid w:val="003C191A"/>
    <w:rsid w:val="003C669F"/>
    <w:rsid w:val="003D2A39"/>
    <w:rsid w:val="003D6C67"/>
    <w:rsid w:val="003D6EA0"/>
    <w:rsid w:val="003E24E8"/>
    <w:rsid w:val="003E4CE5"/>
    <w:rsid w:val="003E5D20"/>
    <w:rsid w:val="003E7330"/>
    <w:rsid w:val="003F635C"/>
    <w:rsid w:val="00400336"/>
    <w:rsid w:val="004040EC"/>
    <w:rsid w:val="00406FB9"/>
    <w:rsid w:val="00414D08"/>
    <w:rsid w:val="00420293"/>
    <w:rsid w:val="0042071B"/>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0823"/>
    <w:rsid w:val="004D1A38"/>
    <w:rsid w:val="004D4539"/>
    <w:rsid w:val="004D7FCC"/>
    <w:rsid w:val="004E0CE8"/>
    <w:rsid w:val="004E27DB"/>
    <w:rsid w:val="004E3BC4"/>
    <w:rsid w:val="004F3FD7"/>
    <w:rsid w:val="004F551F"/>
    <w:rsid w:val="004F6FBD"/>
    <w:rsid w:val="004F797A"/>
    <w:rsid w:val="0050133C"/>
    <w:rsid w:val="00501632"/>
    <w:rsid w:val="0050216B"/>
    <w:rsid w:val="005021E8"/>
    <w:rsid w:val="00505AE1"/>
    <w:rsid w:val="005075CA"/>
    <w:rsid w:val="00510715"/>
    <w:rsid w:val="00510D29"/>
    <w:rsid w:val="005119C1"/>
    <w:rsid w:val="00512E1D"/>
    <w:rsid w:val="00520172"/>
    <w:rsid w:val="00523927"/>
    <w:rsid w:val="00523928"/>
    <w:rsid w:val="00526033"/>
    <w:rsid w:val="00527005"/>
    <w:rsid w:val="00530362"/>
    <w:rsid w:val="00530FA8"/>
    <w:rsid w:val="005314A3"/>
    <w:rsid w:val="00533450"/>
    <w:rsid w:val="00533BD9"/>
    <w:rsid w:val="005366B4"/>
    <w:rsid w:val="00540AEB"/>
    <w:rsid w:val="005415F6"/>
    <w:rsid w:val="00542031"/>
    <w:rsid w:val="00542083"/>
    <w:rsid w:val="00543752"/>
    <w:rsid w:val="0054461C"/>
    <w:rsid w:val="00546002"/>
    <w:rsid w:val="0054786B"/>
    <w:rsid w:val="00550DFA"/>
    <w:rsid w:val="00555840"/>
    <w:rsid w:val="005601D7"/>
    <w:rsid w:val="0056743F"/>
    <w:rsid w:val="0057088E"/>
    <w:rsid w:val="00570BD7"/>
    <w:rsid w:val="00572C46"/>
    <w:rsid w:val="005755F7"/>
    <w:rsid w:val="00576428"/>
    <w:rsid w:val="005813BD"/>
    <w:rsid w:val="00582040"/>
    <w:rsid w:val="00586C05"/>
    <w:rsid w:val="00587160"/>
    <w:rsid w:val="005939AD"/>
    <w:rsid w:val="00594467"/>
    <w:rsid w:val="0059516F"/>
    <w:rsid w:val="005A1288"/>
    <w:rsid w:val="005A1C0C"/>
    <w:rsid w:val="005A3462"/>
    <w:rsid w:val="005B11A7"/>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141F"/>
    <w:rsid w:val="005F3918"/>
    <w:rsid w:val="006010BB"/>
    <w:rsid w:val="00601DC9"/>
    <w:rsid w:val="00602F3C"/>
    <w:rsid w:val="00603BB7"/>
    <w:rsid w:val="006070B9"/>
    <w:rsid w:val="006125DD"/>
    <w:rsid w:val="006211BD"/>
    <w:rsid w:val="00621788"/>
    <w:rsid w:val="00622134"/>
    <w:rsid w:val="00622751"/>
    <w:rsid w:val="00622FF6"/>
    <w:rsid w:val="006341CB"/>
    <w:rsid w:val="00636AAD"/>
    <w:rsid w:val="00642D96"/>
    <w:rsid w:val="00644E97"/>
    <w:rsid w:val="00651415"/>
    <w:rsid w:val="006674B6"/>
    <w:rsid w:val="0066760C"/>
    <w:rsid w:val="00671218"/>
    <w:rsid w:val="006724D6"/>
    <w:rsid w:val="00680403"/>
    <w:rsid w:val="00681A9E"/>
    <w:rsid w:val="00683F86"/>
    <w:rsid w:val="0068441A"/>
    <w:rsid w:val="00685CAE"/>
    <w:rsid w:val="00687238"/>
    <w:rsid w:val="0069117B"/>
    <w:rsid w:val="006951C7"/>
    <w:rsid w:val="006962B9"/>
    <w:rsid w:val="006A5CF2"/>
    <w:rsid w:val="006B3B14"/>
    <w:rsid w:val="006B7399"/>
    <w:rsid w:val="006C2B42"/>
    <w:rsid w:val="006C33F0"/>
    <w:rsid w:val="006C414C"/>
    <w:rsid w:val="006C575E"/>
    <w:rsid w:val="006D24FE"/>
    <w:rsid w:val="006D7995"/>
    <w:rsid w:val="006E09B9"/>
    <w:rsid w:val="006E1073"/>
    <w:rsid w:val="006E23FD"/>
    <w:rsid w:val="006E2C2C"/>
    <w:rsid w:val="006E340A"/>
    <w:rsid w:val="006E5294"/>
    <w:rsid w:val="006E69A9"/>
    <w:rsid w:val="006E7D75"/>
    <w:rsid w:val="006F4279"/>
    <w:rsid w:val="006F42BD"/>
    <w:rsid w:val="006F4C1F"/>
    <w:rsid w:val="006F6735"/>
    <w:rsid w:val="00703498"/>
    <w:rsid w:val="00707517"/>
    <w:rsid w:val="00711AC6"/>
    <w:rsid w:val="00714EA5"/>
    <w:rsid w:val="00716754"/>
    <w:rsid w:val="007227DF"/>
    <w:rsid w:val="00723ED1"/>
    <w:rsid w:val="0072488A"/>
    <w:rsid w:val="0072643E"/>
    <w:rsid w:val="00727688"/>
    <w:rsid w:val="00727A7A"/>
    <w:rsid w:val="00730668"/>
    <w:rsid w:val="0073735A"/>
    <w:rsid w:val="007373E3"/>
    <w:rsid w:val="00737A15"/>
    <w:rsid w:val="00737B3F"/>
    <w:rsid w:val="00742F47"/>
    <w:rsid w:val="00743379"/>
    <w:rsid w:val="007445B8"/>
    <w:rsid w:val="007461AD"/>
    <w:rsid w:val="007508CE"/>
    <w:rsid w:val="00750A8C"/>
    <w:rsid w:val="0075246E"/>
    <w:rsid w:val="007530A0"/>
    <w:rsid w:val="0075555D"/>
    <w:rsid w:val="00761164"/>
    <w:rsid w:val="007642BA"/>
    <w:rsid w:val="00765E10"/>
    <w:rsid w:val="00771B80"/>
    <w:rsid w:val="00773878"/>
    <w:rsid w:val="00775A7C"/>
    <w:rsid w:val="00775C43"/>
    <w:rsid w:val="00783A5B"/>
    <w:rsid w:val="00784839"/>
    <w:rsid w:val="007942AC"/>
    <w:rsid w:val="00796E82"/>
    <w:rsid w:val="007A05F2"/>
    <w:rsid w:val="007A0F7B"/>
    <w:rsid w:val="007A1777"/>
    <w:rsid w:val="007A219C"/>
    <w:rsid w:val="007A296E"/>
    <w:rsid w:val="007B14B3"/>
    <w:rsid w:val="007B3355"/>
    <w:rsid w:val="007B37B3"/>
    <w:rsid w:val="007C23FB"/>
    <w:rsid w:val="007C4218"/>
    <w:rsid w:val="007C6809"/>
    <w:rsid w:val="007D100D"/>
    <w:rsid w:val="007D2BA0"/>
    <w:rsid w:val="007D316B"/>
    <w:rsid w:val="007D37EB"/>
    <w:rsid w:val="007D6EF3"/>
    <w:rsid w:val="007E2A0C"/>
    <w:rsid w:val="007E47E6"/>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4D9B"/>
    <w:rsid w:val="00827FEC"/>
    <w:rsid w:val="00834D27"/>
    <w:rsid w:val="0084334A"/>
    <w:rsid w:val="00845805"/>
    <w:rsid w:val="00847A1F"/>
    <w:rsid w:val="00854497"/>
    <w:rsid w:val="00856E26"/>
    <w:rsid w:val="00861AB7"/>
    <w:rsid w:val="008629A1"/>
    <w:rsid w:val="008643C1"/>
    <w:rsid w:val="00866044"/>
    <w:rsid w:val="00870DCD"/>
    <w:rsid w:val="00875099"/>
    <w:rsid w:val="00875976"/>
    <w:rsid w:val="00881D2B"/>
    <w:rsid w:val="008824BB"/>
    <w:rsid w:val="00885D65"/>
    <w:rsid w:val="008868B3"/>
    <w:rsid w:val="00893816"/>
    <w:rsid w:val="00894121"/>
    <w:rsid w:val="00896627"/>
    <w:rsid w:val="008A3B89"/>
    <w:rsid w:val="008A532F"/>
    <w:rsid w:val="008A735D"/>
    <w:rsid w:val="008B1EBC"/>
    <w:rsid w:val="008B34EF"/>
    <w:rsid w:val="008B3760"/>
    <w:rsid w:val="008B4CCA"/>
    <w:rsid w:val="008B62B1"/>
    <w:rsid w:val="008B6376"/>
    <w:rsid w:val="008C0905"/>
    <w:rsid w:val="008C3717"/>
    <w:rsid w:val="008C380D"/>
    <w:rsid w:val="008E0022"/>
    <w:rsid w:val="008E36C2"/>
    <w:rsid w:val="008E7034"/>
    <w:rsid w:val="00903C60"/>
    <w:rsid w:val="0090735D"/>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4DBA"/>
    <w:rsid w:val="009652AA"/>
    <w:rsid w:val="00971DFC"/>
    <w:rsid w:val="00973BD1"/>
    <w:rsid w:val="00974710"/>
    <w:rsid w:val="00976944"/>
    <w:rsid w:val="00977773"/>
    <w:rsid w:val="00992F1F"/>
    <w:rsid w:val="0099354B"/>
    <w:rsid w:val="00994A8A"/>
    <w:rsid w:val="009A0AC7"/>
    <w:rsid w:val="009A296B"/>
    <w:rsid w:val="009A2BC5"/>
    <w:rsid w:val="009A47E3"/>
    <w:rsid w:val="009A615F"/>
    <w:rsid w:val="009A6F91"/>
    <w:rsid w:val="009B3ABA"/>
    <w:rsid w:val="009C12AB"/>
    <w:rsid w:val="009C35AA"/>
    <w:rsid w:val="009C5225"/>
    <w:rsid w:val="009C570F"/>
    <w:rsid w:val="009C79C2"/>
    <w:rsid w:val="009D0D89"/>
    <w:rsid w:val="009D24B7"/>
    <w:rsid w:val="009D3AFC"/>
    <w:rsid w:val="009E037C"/>
    <w:rsid w:val="009E198F"/>
    <w:rsid w:val="009E1FE4"/>
    <w:rsid w:val="009E2AB7"/>
    <w:rsid w:val="009E483D"/>
    <w:rsid w:val="009E6006"/>
    <w:rsid w:val="009F55F0"/>
    <w:rsid w:val="009F6831"/>
    <w:rsid w:val="00A0270D"/>
    <w:rsid w:val="00A05160"/>
    <w:rsid w:val="00A05858"/>
    <w:rsid w:val="00A06482"/>
    <w:rsid w:val="00A066DE"/>
    <w:rsid w:val="00A115DE"/>
    <w:rsid w:val="00A1226A"/>
    <w:rsid w:val="00A146D0"/>
    <w:rsid w:val="00A14D60"/>
    <w:rsid w:val="00A26A2D"/>
    <w:rsid w:val="00A272CE"/>
    <w:rsid w:val="00A30773"/>
    <w:rsid w:val="00A409A7"/>
    <w:rsid w:val="00A44E4A"/>
    <w:rsid w:val="00A47C01"/>
    <w:rsid w:val="00A5050D"/>
    <w:rsid w:val="00A54D0F"/>
    <w:rsid w:val="00A57099"/>
    <w:rsid w:val="00A577F4"/>
    <w:rsid w:val="00A578F0"/>
    <w:rsid w:val="00A630FF"/>
    <w:rsid w:val="00A634C2"/>
    <w:rsid w:val="00A71479"/>
    <w:rsid w:val="00A72BD8"/>
    <w:rsid w:val="00A9002A"/>
    <w:rsid w:val="00A9115A"/>
    <w:rsid w:val="00A91872"/>
    <w:rsid w:val="00A97F1A"/>
    <w:rsid w:val="00AA0FE4"/>
    <w:rsid w:val="00AA16B6"/>
    <w:rsid w:val="00AA265E"/>
    <w:rsid w:val="00AC0D4D"/>
    <w:rsid w:val="00AC62A0"/>
    <w:rsid w:val="00AC6B92"/>
    <w:rsid w:val="00AD310A"/>
    <w:rsid w:val="00AD43D5"/>
    <w:rsid w:val="00AD4ABB"/>
    <w:rsid w:val="00AD5C9F"/>
    <w:rsid w:val="00AE0428"/>
    <w:rsid w:val="00AE43D9"/>
    <w:rsid w:val="00AF756C"/>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44FBB"/>
    <w:rsid w:val="00B64EAB"/>
    <w:rsid w:val="00B65A0E"/>
    <w:rsid w:val="00B66002"/>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5230"/>
    <w:rsid w:val="00BC629E"/>
    <w:rsid w:val="00BD0FE7"/>
    <w:rsid w:val="00BD3AFF"/>
    <w:rsid w:val="00BE04C4"/>
    <w:rsid w:val="00BF1DA5"/>
    <w:rsid w:val="00BF21E1"/>
    <w:rsid w:val="00C00538"/>
    <w:rsid w:val="00C06F9E"/>
    <w:rsid w:val="00C1514A"/>
    <w:rsid w:val="00C23622"/>
    <w:rsid w:val="00C310F4"/>
    <w:rsid w:val="00C36189"/>
    <w:rsid w:val="00C414AD"/>
    <w:rsid w:val="00C41EBA"/>
    <w:rsid w:val="00C430C9"/>
    <w:rsid w:val="00C44C0C"/>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A68A1"/>
    <w:rsid w:val="00CB5066"/>
    <w:rsid w:val="00CB5576"/>
    <w:rsid w:val="00CC1121"/>
    <w:rsid w:val="00CD44CC"/>
    <w:rsid w:val="00CD4CBE"/>
    <w:rsid w:val="00CD6F6B"/>
    <w:rsid w:val="00CD7E6D"/>
    <w:rsid w:val="00CE0F39"/>
    <w:rsid w:val="00CE6AB4"/>
    <w:rsid w:val="00CE72D4"/>
    <w:rsid w:val="00CF4F24"/>
    <w:rsid w:val="00CF50D9"/>
    <w:rsid w:val="00D03746"/>
    <w:rsid w:val="00D10F92"/>
    <w:rsid w:val="00D11037"/>
    <w:rsid w:val="00D11049"/>
    <w:rsid w:val="00D14309"/>
    <w:rsid w:val="00D20741"/>
    <w:rsid w:val="00D21019"/>
    <w:rsid w:val="00D227B2"/>
    <w:rsid w:val="00D228EB"/>
    <w:rsid w:val="00D23E27"/>
    <w:rsid w:val="00D311DE"/>
    <w:rsid w:val="00D31F0B"/>
    <w:rsid w:val="00D35049"/>
    <w:rsid w:val="00D409E1"/>
    <w:rsid w:val="00D44821"/>
    <w:rsid w:val="00D5126E"/>
    <w:rsid w:val="00D54C29"/>
    <w:rsid w:val="00D60BC1"/>
    <w:rsid w:val="00D610BA"/>
    <w:rsid w:val="00D82403"/>
    <w:rsid w:val="00D85124"/>
    <w:rsid w:val="00D87AE5"/>
    <w:rsid w:val="00D87CA6"/>
    <w:rsid w:val="00D87DC1"/>
    <w:rsid w:val="00D90CE2"/>
    <w:rsid w:val="00D95770"/>
    <w:rsid w:val="00DA3386"/>
    <w:rsid w:val="00DA48DC"/>
    <w:rsid w:val="00DA70EB"/>
    <w:rsid w:val="00DB00E4"/>
    <w:rsid w:val="00DB0F11"/>
    <w:rsid w:val="00DB4C7C"/>
    <w:rsid w:val="00DB748A"/>
    <w:rsid w:val="00DC5A3D"/>
    <w:rsid w:val="00DD116A"/>
    <w:rsid w:val="00DD1648"/>
    <w:rsid w:val="00DD6877"/>
    <w:rsid w:val="00DE5E53"/>
    <w:rsid w:val="00DF2621"/>
    <w:rsid w:val="00E00F27"/>
    <w:rsid w:val="00E05333"/>
    <w:rsid w:val="00E155B5"/>
    <w:rsid w:val="00E16A95"/>
    <w:rsid w:val="00E203D7"/>
    <w:rsid w:val="00E23736"/>
    <w:rsid w:val="00E23924"/>
    <w:rsid w:val="00E2434C"/>
    <w:rsid w:val="00E24944"/>
    <w:rsid w:val="00E31C6A"/>
    <w:rsid w:val="00E32D01"/>
    <w:rsid w:val="00E3418E"/>
    <w:rsid w:val="00E3786D"/>
    <w:rsid w:val="00E403D1"/>
    <w:rsid w:val="00E43378"/>
    <w:rsid w:val="00E52D68"/>
    <w:rsid w:val="00E5329A"/>
    <w:rsid w:val="00E6072E"/>
    <w:rsid w:val="00E63001"/>
    <w:rsid w:val="00E670F2"/>
    <w:rsid w:val="00E71FE4"/>
    <w:rsid w:val="00E72B34"/>
    <w:rsid w:val="00E806CE"/>
    <w:rsid w:val="00E85524"/>
    <w:rsid w:val="00E86419"/>
    <w:rsid w:val="00E86D2C"/>
    <w:rsid w:val="00E8799C"/>
    <w:rsid w:val="00E87E2A"/>
    <w:rsid w:val="00E87F63"/>
    <w:rsid w:val="00E906B8"/>
    <w:rsid w:val="00E9339B"/>
    <w:rsid w:val="00E935C2"/>
    <w:rsid w:val="00E956EC"/>
    <w:rsid w:val="00EA0782"/>
    <w:rsid w:val="00EA20BB"/>
    <w:rsid w:val="00EA4FEF"/>
    <w:rsid w:val="00EB2492"/>
    <w:rsid w:val="00EB2CE6"/>
    <w:rsid w:val="00EB3D1C"/>
    <w:rsid w:val="00EB4AD4"/>
    <w:rsid w:val="00EB4C15"/>
    <w:rsid w:val="00EC0745"/>
    <w:rsid w:val="00EC2484"/>
    <w:rsid w:val="00EC754E"/>
    <w:rsid w:val="00ED4705"/>
    <w:rsid w:val="00ED4AF7"/>
    <w:rsid w:val="00ED6B39"/>
    <w:rsid w:val="00EE20E3"/>
    <w:rsid w:val="00EE331D"/>
    <w:rsid w:val="00EE37D3"/>
    <w:rsid w:val="00EE38E4"/>
    <w:rsid w:val="00EE5004"/>
    <w:rsid w:val="00EF38CD"/>
    <w:rsid w:val="00EF4CE3"/>
    <w:rsid w:val="00EF56E4"/>
    <w:rsid w:val="00EF684F"/>
    <w:rsid w:val="00EF69A2"/>
    <w:rsid w:val="00F004DD"/>
    <w:rsid w:val="00F01880"/>
    <w:rsid w:val="00F02609"/>
    <w:rsid w:val="00F02DD3"/>
    <w:rsid w:val="00F06A23"/>
    <w:rsid w:val="00F12CE8"/>
    <w:rsid w:val="00F13EFD"/>
    <w:rsid w:val="00F15640"/>
    <w:rsid w:val="00F165A3"/>
    <w:rsid w:val="00F2069F"/>
    <w:rsid w:val="00F211D8"/>
    <w:rsid w:val="00F21E3B"/>
    <w:rsid w:val="00F26247"/>
    <w:rsid w:val="00F27F81"/>
    <w:rsid w:val="00F30ABD"/>
    <w:rsid w:val="00F3359B"/>
    <w:rsid w:val="00F35C0A"/>
    <w:rsid w:val="00F3736B"/>
    <w:rsid w:val="00F43298"/>
    <w:rsid w:val="00F43428"/>
    <w:rsid w:val="00F44074"/>
    <w:rsid w:val="00F4612B"/>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22"/>
    <w:rsid w:val="00FE2F78"/>
    <w:rsid w:val="00FE4663"/>
    <w:rsid w:val="00FE531B"/>
    <w:rsid w:val="00FE61C6"/>
    <w:rsid w:val="00FE7759"/>
    <w:rsid w:val="00FF054C"/>
    <w:rsid w:val="00FF124B"/>
    <w:rsid w:val="00FF4EA4"/>
    <w:rsid w:val="042D068C"/>
    <w:rsid w:val="13A72FCE"/>
    <w:rsid w:val="171C1D8C"/>
    <w:rsid w:val="224513E5"/>
    <w:rsid w:val="23B861A3"/>
    <w:rsid w:val="31750C9F"/>
    <w:rsid w:val="3E923E51"/>
    <w:rsid w:val="42380AC7"/>
    <w:rsid w:val="49621AFA"/>
    <w:rsid w:val="54DB7A6D"/>
    <w:rsid w:val="562C48C4"/>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60"/>
    <w:pPr>
      <w:widowControl w:val="0"/>
      <w:jc w:val="both"/>
    </w:pPr>
    <w:rPr>
      <w:kern w:val="2"/>
      <w:sz w:val="21"/>
      <w:szCs w:val="22"/>
    </w:rPr>
  </w:style>
  <w:style w:type="paragraph" w:styleId="1">
    <w:name w:val="heading 1"/>
    <w:basedOn w:val="a"/>
    <w:next w:val="a"/>
    <w:link w:val="1Char"/>
    <w:qFormat/>
    <w:rsid w:val="00303B6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03B6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03B6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03B6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03B60"/>
    <w:pPr>
      <w:ind w:firstLine="425"/>
    </w:pPr>
    <w:rPr>
      <w:rFonts w:ascii="Times New Roman" w:eastAsia="宋体" w:hAnsi="Times New Roman" w:cs="Times New Roman"/>
      <w:szCs w:val="20"/>
    </w:rPr>
  </w:style>
  <w:style w:type="paragraph" w:styleId="a4">
    <w:name w:val="caption"/>
    <w:basedOn w:val="a"/>
    <w:next w:val="a"/>
    <w:qFormat/>
    <w:rsid w:val="00303B60"/>
    <w:rPr>
      <w:rFonts w:ascii="Arial" w:eastAsia="黑体" w:hAnsi="Arial" w:cs="Arial"/>
      <w:sz w:val="20"/>
      <w:szCs w:val="20"/>
    </w:rPr>
  </w:style>
  <w:style w:type="paragraph" w:styleId="a5">
    <w:name w:val="annotation text"/>
    <w:basedOn w:val="a"/>
    <w:link w:val="Char"/>
    <w:qFormat/>
    <w:rsid w:val="00303B60"/>
    <w:pPr>
      <w:jc w:val="left"/>
    </w:pPr>
    <w:rPr>
      <w:szCs w:val="24"/>
    </w:rPr>
  </w:style>
  <w:style w:type="paragraph" w:styleId="30">
    <w:name w:val="Body Text 3"/>
    <w:basedOn w:val="a"/>
    <w:link w:val="3Char0"/>
    <w:qFormat/>
    <w:rsid w:val="00303B60"/>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303B60"/>
    <w:pPr>
      <w:spacing w:after="120"/>
    </w:pPr>
  </w:style>
  <w:style w:type="paragraph" w:styleId="5">
    <w:name w:val="toc 5"/>
    <w:basedOn w:val="a"/>
    <w:next w:val="a"/>
    <w:uiPriority w:val="39"/>
    <w:qFormat/>
    <w:rsid w:val="00303B6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03B60"/>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03B60"/>
    <w:rPr>
      <w:rFonts w:eastAsia="宋体"/>
      <w:sz w:val="24"/>
    </w:rPr>
  </w:style>
  <w:style w:type="paragraph" w:styleId="a8">
    <w:name w:val="Date"/>
    <w:basedOn w:val="a"/>
    <w:next w:val="a"/>
    <w:link w:val="Char2"/>
    <w:uiPriority w:val="99"/>
    <w:unhideWhenUsed/>
    <w:qFormat/>
    <w:rsid w:val="00303B60"/>
    <w:pPr>
      <w:ind w:leftChars="2500" w:left="100"/>
    </w:pPr>
  </w:style>
  <w:style w:type="paragraph" w:styleId="a9">
    <w:name w:val="footer"/>
    <w:basedOn w:val="a"/>
    <w:link w:val="Char3"/>
    <w:uiPriority w:val="99"/>
    <w:unhideWhenUsed/>
    <w:qFormat/>
    <w:rsid w:val="00303B60"/>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03B6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03B6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03B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03B60"/>
    <w:rPr>
      <w:rFonts w:ascii="Calibri" w:eastAsia="宋体" w:hAnsi="Calibri" w:cs="Times New Roman"/>
      <w:sz w:val="24"/>
      <w:szCs w:val="24"/>
    </w:rPr>
  </w:style>
  <w:style w:type="paragraph" w:styleId="ac">
    <w:name w:val="Body Text First Indent"/>
    <w:basedOn w:val="a6"/>
    <w:link w:val="Char5"/>
    <w:qFormat/>
    <w:rsid w:val="00303B60"/>
    <w:pPr>
      <w:ind w:firstLineChars="100" w:firstLine="420"/>
    </w:pPr>
    <w:rPr>
      <w:rFonts w:ascii="宋体" w:eastAsia="宋体" w:hAnsi="Times New Roman" w:cs="Times New Roman"/>
      <w:kern w:val="0"/>
      <w:sz w:val="34"/>
      <w:szCs w:val="20"/>
    </w:rPr>
  </w:style>
  <w:style w:type="character" w:styleId="ad">
    <w:name w:val="Strong"/>
    <w:basedOn w:val="a0"/>
    <w:uiPriority w:val="22"/>
    <w:qFormat/>
    <w:rsid w:val="00303B60"/>
    <w:rPr>
      <w:b/>
      <w:bCs/>
    </w:rPr>
  </w:style>
  <w:style w:type="character" w:styleId="ae">
    <w:name w:val="FollowedHyperlink"/>
    <w:basedOn w:val="a0"/>
    <w:uiPriority w:val="99"/>
    <w:semiHidden/>
    <w:unhideWhenUsed/>
    <w:qFormat/>
    <w:rsid w:val="00303B60"/>
    <w:rPr>
      <w:color w:val="800080" w:themeColor="followedHyperlink"/>
      <w:u w:val="single"/>
    </w:rPr>
  </w:style>
  <w:style w:type="character" w:styleId="af">
    <w:name w:val="Emphasis"/>
    <w:basedOn w:val="a0"/>
    <w:uiPriority w:val="20"/>
    <w:qFormat/>
    <w:rsid w:val="00303B60"/>
    <w:rPr>
      <w:i/>
      <w:iCs/>
    </w:rPr>
  </w:style>
  <w:style w:type="character" w:styleId="af0">
    <w:name w:val="Hyperlink"/>
    <w:basedOn w:val="a0"/>
    <w:uiPriority w:val="99"/>
    <w:unhideWhenUsed/>
    <w:qFormat/>
    <w:rsid w:val="00303B60"/>
    <w:rPr>
      <w:color w:val="0000FF"/>
      <w:u w:val="single"/>
    </w:rPr>
  </w:style>
  <w:style w:type="character" w:customStyle="1" w:styleId="1Char">
    <w:name w:val="标题 1 Char"/>
    <w:basedOn w:val="a0"/>
    <w:link w:val="1"/>
    <w:qFormat/>
    <w:rsid w:val="00303B60"/>
    <w:rPr>
      <w:rFonts w:ascii="Calibri" w:eastAsia="宋体" w:hAnsi="Calibri" w:cs="Times New Roman"/>
      <w:b/>
      <w:bCs/>
      <w:kern w:val="44"/>
      <w:sz w:val="44"/>
      <w:szCs w:val="44"/>
    </w:rPr>
  </w:style>
  <w:style w:type="character" w:customStyle="1" w:styleId="2Char">
    <w:name w:val="标题 2 Char"/>
    <w:basedOn w:val="a0"/>
    <w:link w:val="2"/>
    <w:qFormat/>
    <w:rsid w:val="00303B60"/>
    <w:rPr>
      <w:rFonts w:ascii="Arial" w:eastAsia="黑体" w:hAnsi="Arial" w:cs="Times New Roman"/>
      <w:b/>
      <w:bCs/>
      <w:kern w:val="0"/>
      <w:sz w:val="32"/>
      <w:szCs w:val="32"/>
    </w:rPr>
  </w:style>
  <w:style w:type="character" w:customStyle="1" w:styleId="3Char">
    <w:name w:val="标题 3 Char"/>
    <w:basedOn w:val="a0"/>
    <w:link w:val="3"/>
    <w:qFormat/>
    <w:rsid w:val="00303B6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03B60"/>
    <w:rPr>
      <w:rFonts w:ascii="Arial" w:eastAsia="黑体" w:hAnsi="Arial" w:cs="Times New Roman"/>
      <w:b/>
      <w:bCs/>
      <w:kern w:val="0"/>
      <w:sz w:val="28"/>
      <w:szCs w:val="28"/>
    </w:rPr>
  </w:style>
  <w:style w:type="character" w:customStyle="1" w:styleId="Char1">
    <w:name w:val="纯文本 Char"/>
    <w:basedOn w:val="a0"/>
    <w:link w:val="a7"/>
    <w:qFormat/>
    <w:rsid w:val="00303B60"/>
    <w:rPr>
      <w:rFonts w:eastAsia="宋体"/>
      <w:sz w:val="24"/>
    </w:rPr>
  </w:style>
  <w:style w:type="character" w:customStyle="1" w:styleId="Char2">
    <w:name w:val="日期 Char"/>
    <w:basedOn w:val="a0"/>
    <w:link w:val="a8"/>
    <w:uiPriority w:val="99"/>
    <w:qFormat/>
    <w:rsid w:val="00303B60"/>
  </w:style>
  <w:style w:type="character" w:customStyle="1" w:styleId="Char3">
    <w:name w:val="页脚 Char"/>
    <w:basedOn w:val="a0"/>
    <w:link w:val="a9"/>
    <w:uiPriority w:val="99"/>
    <w:qFormat/>
    <w:rsid w:val="00303B60"/>
    <w:rPr>
      <w:sz w:val="18"/>
      <w:szCs w:val="18"/>
    </w:rPr>
  </w:style>
  <w:style w:type="character" w:customStyle="1" w:styleId="Char4">
    <w:name w:val="页眉 Char"/>
    <w:basedOn w:val="a0"/>
    <w:link w:val="aa"/>
    <w:uiPriority w:val="99"/>
    <w:qFormat/>
    <w:rsid w:val="00303B60"/>
    <w:rPr>
      <w:sz w:val="18"/>
      <w:szCs w:val="18"/>
    </w:rPr>
  </w:style>
  <w:style w:type="character" w:customStyle="1" w:styleId="Char10">
    <w:name w:val="纯文本 Char1"/>
    <w:qFormat/>
    <w:rsid w:val="00303B60"/>
    <w:rPr>
      <w:rFonts w:eastAsia="宋体"/>
      <w:sz w:val="24"/>
    </w:rPr>
  </w:style>
  <w:style w:type="paragraph" w:customStyle="1" w:styleId="Default">
    <w:name w:val="Default"/>
    <w:qFormat/>
    <w:rsid w:val="00303B60"/>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03B60"/>
    <w:pPr>
      <w:ind w:firstLineChars="200" w:firstLine="420"/>
    </w:pPr>
  </w:style>
  <w:style w:type="paragraph" w:styleId="af1">
    <w:name w:val="List Paragraph"/>
    <w:basedOn w:val="a"/>
    <w:uiPriority w:val="99"/>
    <w:unhideWhenUsed/>
    <w:qFormat/>
    <w:rsid w:val="00303B60"/>
    <w:pPr>
      <w:ind w:firstLineChars="200" w:firstLine="420"/>
    </w:pPr>
  </w:style>
  <w:style w:type="character" w:customStyle="1" w:styleId="CharChar">
    <w:name w:val="正文文本缩进 Char Char"/>
    <w:link w:val="13"/>
    <w:qFormat/>
    <w:rsid w:val="00303B60"/>
    <w:rPr>
      <w:rFonts w:ascii="宋体"/>
      <w:sz w:val="24"/>
    </w:rPr>
  </w:style>
  <w:style w:type="paragraph" w:customStyle="1" w:styleId="13">
    <w:name w:val="正文文本缩进1"/>
    <w:basedOn w:val="a"/>
    <w:link w:val="CharChar"/>
    <w:qFormat/>
    <w:rsid w:val="00303B60"/>
    <w:pPr>
      <w:spacing w:line="360" w:lineRule="auto"/>
      <w:ind w:firstLineChars="200" w:firstLine="480"/>
    </w:pPr>
    <w:rPr>
      <w:rFonts w:ascii="宋体"/>
      <w:sz w:val="24"/>
    </w:rPr>
  </w:style>
  <w:style w:type="character" w:customStyle="1" w:styleId="CharChar0">
    <w:name w:val="日期 Char Char"/>
    <w:link w:val="14"/>
    <w:qFormat/>
    <w:rsid w:val="00303B60"/>
    <w:rPr>
      <w:sz w:val="24"/>
    </w:rPr>
  </w:style>
  <w:style w:type="paragraph" w:customStyle="1" w:styleId="14">
    <w:name w:val="日期1"/>
    <w:basedOn w:val="a"/>
    <w:next w:val="a"/>
    <w:link w:val="CharChar0"/>
    <w:qFormat/>
    <w:rsid w:val="00303B60"/>
    <w:rPr>
      <w:sz w:val="24"/>
    </w:rPr>
  </w:style>
  <w:style w:type="paragraph" w:customStyle="1" w:styleId="15">
    <w:name w:val="正文缩进1"/>
    <w:basedOn w:val="a"/>
    <w:qFormat/>
    <w:rsid w:val="00303B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03B60"/>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303B6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03B60"/>
    <w:rPr>
      <w:rFonts w:ascii="Times New Roman" w:eastAsia="宋体" w:hAnsi="Times New Roman" w:cs="Times New Roman"/>
      <w:color w:val="FF0000"/>
      <w:sz w:val="24"/>
      <w:szCs w:val="24"/>
    </w:rPr>
  </w:style>
  <w:style w:type="character" w:customStyle="1" w:styleId="edittexttarea">
    <w:name w:val="edittexttarea"/>
    <w:basedOn w:val="a0"/>
    <w:qFormat/>
    <w:rsid w:val="00303B60"/>
  </w:style>
  <w:style w:type="paragraph" w:customStyle="1" w:styleId="11212">
    <w:name w:val="样式 标题 1 + 四号 居中 段前: 12 磅 段后: 12 磅 行距: 单倍行距"/>
    <w:basedOn w:val="1"/>
    <w:qFormat/>
    <w:rsid w:val="00303B6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03B6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6"/>
    <w:uiPriority w:val="99"/>
    <w:semiHidden/>
    <w:qFormat/>
    <w:rsid w:val="00303B60"/>
  </w:style>
  <w:style w:type="character" w:customStyle="1" w:styleId="Char5">
    <w:name w:val="正文首行缩进 Char"/>
    <w:basedOn w:val="Char0"/>
    <w:link w:val="ac"/>
    <w:qFormat/>
    <w:rsid w:val="00303B60"/>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03B60"/>
    <w:rPr>
      <w:rFonts w:ascii="宋体" w:eastAsia="宋体" w:hAnsi="宋体" w:cs="宋体"/>
      <w:kern w:val="0"/>
      <w:sz w:val="24"/>
      <w:szCs w:val="24"/>
    </w:rPr>
  </w:style>
  <w:style w:type="character" w:customStyle="1" w:styleId="red2">
    <w:name w:val="red2"/>
    <w:basedOn w:val="a0"/>
    <w:qFormat/>
    <w:rsid w:val="00303B60"/>
    <w:rPr>
      <w:color w:val="CC0000"/>
    </w:rPr>
  </w:style>
  <w:style w:type="character" w:customStyle="1" w:styleId="Char">
    <w:name w:val="批注文字 Char"/>
    <w:basedOn w:val="a0"/>
    <w:link w:val="a5"/>
    <w:rsid w:val="00303B60"/>
    <w:rPr>
      <w:kern w:val="2"/>
      <w:sz w:val="21"/>
      <w:szCs w:val="24"/>
    </w:rPr>
  </w:style>
  <w:style w:type="table" w:styleId="af3">
    <w:name w:val="Table Grid"/>
    <w:basedOn w:val="a1"/>
    <w:rsid w:val="006A5CF2"/>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1E296-1477-4B2A-B3D7-0ACA7604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68</Pages>
  <Words>5807</Words>
  <Characters>33103</Characters>
  <Application>Microsoft Office Word</Application>
  <DocSecurity>0</DocSecurity>
  <Lines>275</Lines>
  <Paragraphs>77</Paragraphs>
  <ScaleCrop>false</ScaleCrop>
  <Company>Sky123.Org</Company>
  <LinksUpToDate>false</LinksUpToDate>
  <CharactersWithSpaces>38833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河南远大建设工程管理有限公司:侯善国</cp:lastModifiedBy>
  <cp:revision>13</cp:revision>
  <cp:lastPrinted>2019-07-10T02:35:00Z</cp:lastPrinted>
  <dcterms:created xsi:type="dcterms:W3CDTF">2019-04-28T10:21:00Z</dcterms:created>
  <dcterms:modified xsi:type="dcterms:W3CDTF">2019-07-15T02:37:00Z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