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A7" w:rsidRDefault="00030FA7" w:rsidP="00030FA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4.1 投标分项报价表（货物类项目）</w:t>
      </w:r>
    </w:p>
    <w:p w:rsidR="00030FA7" w:rsidRDefault="00030FA7" w:rsidP="00030FA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030FA7" w:rsidRDefault="00030FA7" w:rsidP="00030FA7">
      <w:pPr>
        <w:spacing w:before="50" w:afterLines="50" w:line="360" w:lineRule="auto"/>
        <w:contextualSpacing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项目编号：ZFCG-G2019093-1号</w:t>
      </w:r>
    </w:p>
    <w:p w:rsidR="00030FA7" w:rsidRDefault="00030FA7" w:rsidP="00030FA7">
      <w:pPr>
        <w:autoSpaceDE w:val="0"/>
        <w:autoSpaceDN w:val="0"/>
        <w:adjustRightInd w:val="0"/>
        <w:spacing w:line="360" w:lineRule="auto"/>
        <w:outlineLvl w:val="0"/>
        <w:rPr>
          <w:rFonts w:eastAsia="宋体" w:hAnsi="宋体"/>
          <w:b/>
          <w:snapToGrid w:val="0"/>
          <w:kern w:val="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项目名称：许昌市体育运动学校“第二届全国青年运动会服装”项目</w:t>
      </w:r>
    </w:p>
    <w:tbl>
      <w:tblPr>
        <w:tblW w:w="9400" w:type="dxa"/>
        <w:tblLayout w:type="fixed"/>
        <w:tblLook w:val="04A0"/>
      </w:tblPr>
      <w:tblGrid>
        <w:gridCol w:w="534"/>
        <w:gridCol w:w="992"/>
        <w:gridCol w:w="1417"/>
        <w:gridCol w:w="2268"/>
        <w:gridCol w:w="567"/>
        <w:gridCol w:w="709"/>
        <w:gridCol w:w="709"/>
        <w:gridCol w:w="1134"/>
        <w:gridCol w:w="1070"/>
      </w:tblGrid>
      <w:tr w:rsidR="00030FA7" w:rsidRPr="004149D4" w:rsidTr="00DC0DA6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名</w:t>
            </w:r>
            <w:r w:rsidRPr="004149D4">
              <w:rPr>
                <w:rFonts w:asciiTheme="minorEastAsia" w:hAnsiTheme="minorEastAsia" w:cs="宋体"/>
                <w:b/>
                <w:szCs w:val="21"/>
                <w:lang w:val="zh-CN"/>
              </w:rPr>
              <w:t xml:space="preserve"> </w:t>
            </w: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品牌、规格型号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技术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</w:t>
            </w:r>
            <w:r w:rsidRPr="004149D4">
              <w:rPr>
                <w:rFonts w:asciiTheme="minorEastAsia" w:hAnsiTheme="minorEastAsia" w:cs="宋体"/>
                <w:b/>
                <w:szCs w:val="21"/>
                <w:lang w:val="zh-CN"/>
              </w:rPr>
              <w:t xml:space="preserve"> </w:t>
            </w: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数</w:t>
            </w:r>
            <w:r w:rsidRPr="004149D4">
              <w:rPr>
                <w:rFonts w:asciiTheme="minorEastAsia" w:hAnsiTheme="minorEastAsia" w:cs="宋体"/>
                <w:b/>
                <w:szCs w:val="21"/>
                <w:lang w:val="zh-CN"/>
              </w:rPr>
              <w:t xml:space="preserve"> </w:t>
            </w: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产地及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030FA7" w:rsidRPr="004149D4" w:rsidTr="00DC0DA6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圆领T恤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品牌：艾图爱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规格：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Arial"/>
                <w:kern w:val="0"/>
                <w:szCs w:val="21"/>
              </w:rPr>
              <w:t>M-5XL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Arial"/>
                <w:kern w:val="0"/>
                <w:szCs w:val="21"/>
              </w:rPr>
              <w:t>S-3XL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型号：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T8057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T8058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FA7" w:rsidRPr="004149D4" w:rsidRDefault="00030FA7" w:rsidP="00DC0DA6"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1、面料成分（±5%）：55%锦纶，27%聚酯纤维，18%氨纶；克重150G/㎡（±5）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2、急速吸湿速干的冰感纤维面料，反光印LOGO提升夜间运动安全性能，拼接处采用二针四线平缝工艺，贴身穿着舒适，不摩擦皮肤；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3、耐水色牢度、耐皂洗色牢度、耐摩擦色牢度、耐光汗符合色牢度、耐汗渍色牢度4-5级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4、勾丝性能：纵向4级，横向4-5级；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5、顶破强力≥600N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6、滴水扩散时间、蒸发速率符合GB/T21655.1-2008标准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lastRenderedPageBreak/>
              <w:t>7、其余符合GB/T22849-2014一等品执行标准；符合GB/T18401-2010B类标准；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lastRenderedPageBreak/>
              <w:t>件</w:t>
            </w:r>
          </w:p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360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248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89280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产地：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北京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厂家：艾图爱（北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京）体育用品有限公司</w:t>
            </w:r>
          </w:p>
        </w:tc>
      </w:tr>
      <w:tr w:rsidR="00030FA7" w:rsidRPr="004149D4" w:rsidTr="00DC0DA6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翻领T恤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品牌：艾图爱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规格：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Arial"/>
                <w:kern w:val="0"/>
                <w:szCs w:val="21"/>
              </w:rPr>
              <w:t>M-5XL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Arial"/>
                <w:kern w:val="0"/>
                <w:szCs w:val="21"/>
              </w:rPr>
              <w:t>S-3XL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型号：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T8117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T8118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FA7" w:rsidRPr="004149D4" w:rsidRDefault="00030FA7" w:rsidP="00DC0DA6"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1.面料成分（±5%）：棉63%，,20%莱赛尔纤维，12%聚酯纤维，5%蚕丝；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2. 透湿量≥10000；顶破强力≥300；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3.吸水率、滴水扩散时间、蒸发速率符合GB/T21655.1-2008标准；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4.执行标准符GB/T22849-2014一等品；安全指标符合标准GB18401-2010 B类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t>件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360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387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139320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产地：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北京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厂家：艾图爱（北</w:t>
            </w:r>
          </w:p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京）体育用品有限公司</w:t>
            </w:r>
          </w:p>
        </w:tc>
      </w:tr>
      <w:tr w:rsidR="00030FA7" w:rsidRPr="004149D4" w:rsidTr="00DC0DA6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运动套装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品牌：艾图爱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规格：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上衣：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Arial"/>
                <w:kern w:val="0"/>
                <w:szCs w:val="21"/>
              </w:rPr>
              <w:t>M-5XL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Arial"/>
                <w:kern w:val="0"/>
                <w:szCs w:val="21"/>
              </w:rPr>
              <w:t>S-3XL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裤子：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Arial"/>
                <w:kern w:val="0"/>
                <w:szCs w:val="21"/>
              </w:rPr>
              <w:t>M-5XL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Arial"/>
                <w:kern w:val="0"/>
                <w:szCs w:val="21"/>
              </w:rPr>
              <w:t>S-3XL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型号：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上衣：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S8545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S8546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 w:hint="eastAsia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裤子：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K8561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K8562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FA7" w:rsidRPr="004149D4" w:rsidRDefault="00030FA7" w:rsidP="00DC0DA6"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上衣：面料：100%聚酯纤维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1、防水性能（洗前）4级以上，具有优异的抗沾湿性能；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2、拼接互染色牢度≥4级；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3、安全指标要求：符合标准GB18401-2010 B类；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lastRenderedPageBreak/>
              <w:t>4、外观质量：符合标准FZ/T81007-2012一等品标准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裤子：面料：100%聚酯纤维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1、 防水性能（洗前）4级以上，具有优异的抗沾湿性能；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2、 拼接互染色牢度≥4级；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3、安全指标要求：符合标准GB18401-2010 B类；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4、外观质量：符合标准FZ/T81007-2012一等品标准；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lastRenderedPageBreak/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360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682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245520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产地：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北京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厂家：艾图爱（北</w:t>
            </w:r>
          </w:p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京）体育用品有限公司</w:t>
            </w:r>
          </w:p>
        </w:tc>
      </w:tr>
      <w:tr w:rsidR="00030FA7" w:rsidRPr="004149D4" w:rsidTr="00DC0DA6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运动鞋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品牌：艾图爱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规格：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35-45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35-45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型号：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X8160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X8160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b/>
                <w:bCs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1、材质：合成革/网布鞋面，成型EVA/橡胶大底；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2、鞋面耐摩擦色牢度4/5级；衬里耐摩擦色牢度4/5级，内垫耐摩擦色牢度4/5级；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3、游离或可部分水解甲醛含量：无；符合GB/T2912.1-2009标准；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4、成鞋耐折性能符合GB/T3903.1-2008标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lastRenderedPageBreak/>
              <w:t>准；外底耐磨性能≤5mm，底墙与帮面剥离强度≥90N/cm；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5、整体符合GB/T15107-2013优等品标准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lastRenderedPageBreak/>
              <w:t>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360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590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212400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产地：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北京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厂家：艾图爱（北</w:t>
            </w:r>
          </w:p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京）体育用品有限公司</w:t>
            </w:r>
          </w:p>
        </w:tc>
      </w:tr>
      <w:tr w:rsidR="00030FA7" w:rsidRPr="004149D4" w:rsidTr="00DC0DA6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lastRenderedPageBreak/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运动短裤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品牌：艾图爱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规格：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Arial"/>
                <w:kern w:val="0"/>
                <w:szCs w:val="21"/>
              </w:rPr>
              <w:t>M-5XL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Arial"/>
                <w:kern w:val="0"/>
                <w:szCs w:val="21"/>
              </w:rPr>
              <w:t>S-3XL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型号：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男：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K7085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女：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K7086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1、面料成分：主面料（±5%）：85%锦纶，15%氨纶；配料：100%聚酯纤维</w:t>
            </w:r>
          </w:p>
          <w:p w:rsidR="00030FA7" w:rsidRPr="004149D4" w:rsidRDefault="00030FA7" w:rsidP="00DC0DA6"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2、耐水色牢度、耐皂洗色牢度、耐摩擦色牢度、耐汗渍色牢度4级以上；</w:t>
            </w:r>
          </w:p>
          <w:p w:rsidR="00030FA7" w:rsidRPr="004149D4" w:rsidRDefault="00030FA7" w:rsidP="00DC0DA6"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3、透湿量≥8000g/㎡.d；符合GB/T12704.1-2009标准；</w:t>
            </w:r>
          </w:p>
          <w:p w:rsidR="00030FA7" w:rsidRPr="004149D4" w:rsidRDefault="00030FA7" w:rsidP="00DC0DA6"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4、吸水率、滴水扩散时间、蒸发速率符合GB/T21655.1-2008标准</w:t>
            </w:r>
          </w:p>
          <w:p w:rsidR="00030FA7" w:rsidRPr="004149D4" w:rsidRDefault="00030FA7" w:rsidP="00DC0DA6"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5、芯吸高度符合FZ/T01071-2008标准；</w:t>
            </w:r>
          </w:p>
          <w:p w:rsidR="00030FA7" w:rsidRPr="004149D4" w:rsidRDefault="00030FA7" w:rsidP="00DC0DA6">
            <w:pPr>
              <w:widowControl/>
              <w:spacing w:line="360" w:lineRule="auto"/>
              <w:contextualSpacing/>
              <w:jc w:val="left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6、拉伸弹性回复率：经向89%，纬向85%；拉伸伸长率：经向35%，纬向34%；符合ASTM D3107-07标准；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b/>
                <w:bCs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lastRenderedPageBreak/>
              <w:t>7、执行标准：FZ/T81007-2012一等品标准；安全标准：符合GB18401-2010 B类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lastRenderedPageBreak/>
              <w:t>件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360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93600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产地：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北京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厂家：艾图爱（北</w:t>
            </w:r>
          </w:p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京）体育用品有限公司</w:t>
            </w:r>
          </w:p>
        </w:tc>
      </w:tr>
      <w:tr w:rsidR="00030FA7" w:rsidRPr="004149D4" w:rsidTr="00DC0DA6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运动背包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品牌：艾图爱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规格：</w:t>
            </w: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30L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型号：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PBB19750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/>
                <w:b/>
                <w:bCs/>
                <w:szCs w:val="21"/>
              </w:rPr>
            </w:pP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1、成分：高品质的牛津布、防水防撕裂，使用过程中耐磨；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 xml:space="preserve">2、多功能双肩包、负重轻、耐用容积大； 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3、容量：30L；</w:t>
            </w:r>
            <w:r w:rsidRPr="004149D4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br/>
              <w:t>4、执行标准：QB/T1333-2010标准；安全标准：GB 18401-2010 B类标准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hint="eastAsia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360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 w:cs="ËÎÌå"/>
                <w:kern w:val="0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305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ËÎÌå"/>
                <w:kern w:val="0"/>
                <w:szCs w:val="21"/>
              </w:rPr>
              <w:t>109800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产地：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北京</w:t>
            </w:r>
          </w:p>
          <w:p w:rsidR="00030FA7" w:rsidRPr="004149D4" w:rsidRDefault="00030FA7" w:rsidP="00DC0DA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厂家：艾图爱（北</w:t>
            </w:r>
          </w:p>
          <w:p w:rsidR="00030FA7" w:rsidRPr="004149D4" w:rsidRDefault="00030FA7" w:rsidP="00DC0DA6">
            <w:pPr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kern w:val="0"/>
                <w:szCs w:val="21"/>
              </w:rPr>
              <w:t>京）体育用品有限公司</w:t>
            </w:r>
          </w:p>
        </w:tc>
      </w:tr>
      <w:tr w:rsidR="00030FA7" w:rsidRPr="004149D4" w:rsidTr="00DC0DA6">
        <w:trPr>
          <w:trHeight w:val="851"/>
        </w:trPr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FA7" w:rsidRPr="004149D4" w:rsidRDefault="00030FA7" w:rsidP="00DC0D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149D4">
              <w:rPr>
                <w:rFonts w:asciiTheme="minorEastAsia" w:hAnsiTheme="minorEastAsia" w:cs="宋体" w:hint="eastAsia"/>
                <w:szCs w:val="21"/>
                <w:lang w:val="zh-CN"/>
              </w:rPr>
              <w:t>合</w:t>
            </w:r>
            <w:r w:rsidRPr="004149D4">
              <w:rPr>
                <w:rFonts w:asciiTheme="minorEastAsia" w:hAnsiTheme="minorEastAsia"/>
                <w:szCs w:val="21"/>
              </w:rPr>
              <w:t xml:space="preserve">  </w:t>
            </w:r>
            <w:r w:rsidRPr="004149D4">
              <w:rPr>
                <w:rFonts w:asciiTheme="minorEastAsia" w:hAnsiTheme="minorEastAsia" w:cs="宋体" w:hint="eastAsia"/>
                <w:szCs w:val="21"/>
                <w:lang w:val="zh-CN"/>
              </w:rPr>
              <w:t>计</w:t>
            </w:r>
          </w:p>
        </w:tc>
        <w:tc>
          <w:tcPr>
            <w:tcW w:w="78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FA7" w:rsidRPr="004149D4" w:rsidRDefault="00030FA7" w:rsidP="00030FA7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Theme="minorEastAsia" w:hAnsiTheme="minorEastAsia" w:cs="宋体"/>
                <w:szCs w:val="21"/>
                <w:lang w:val="zh-CN"/>
              </w:rPr>
            </w:pPr>
            <w:r w:rsidRPr="004149D4">
              <w:rPr>
                <w:rFonts w:asciiTheme="minorEastAsia" w:hAnsiTheme="minorEastAsia" w:cs="宋体" w:hint="eastAsia"/>
                <w:szCs w:val="21"/>
                <w:lang w:val="zh-CN"/>
              </w:rPr>
              <w:t>大写：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 xml:space="preserve">捌拾捌万玖仟玖佰贰拾圆整　　　</w:t>
            </w:r>
            <w:r w:rsidRPr="004149D4">
              <w:rPr>
                <w:rFonts w:asciiTheme="minorEastAsia" w:hAnsiTheme="minorEastAsia"/>
                <w:szCs w:val="21"/>
              </w:rPr>
              <w:t xml:space="preserve">   </w:t>
            </w:r>
            <w:r w:rsidRPr="004149D4">
              <w:rPr>
                <w:rFonts w:asciiTheme="minorEastAsia" w:hAnsiTheme="minorEastAsia" w:cs="宋体" w:hint="eastAsia"/>
                <w:szCs w:val="21"/>
                <w:lang w:val="zh-CN"/>
              </w:rPr>
              <w:t>小写：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889920元</w:t>
            </w:r>
          </w:p>
        </w:tc>
      </w:tr>
    </w:tbl>
    <w:p w:rsidR="00EB26E6" w:rsidRPr="00030FA7" w:rsidRDefault="00EB26E6"/>
    <w:sectPr w:rsidR="00EB26E6" w:rsidRPr="00030FA7" w:rsidSect="00EB26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0FA7"/>
    <w:rsid w:val="00030FA7"/>
    <w:rsid w:val="00EB2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F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300</Words>
  <Characters>1711</Characters>
  <Application>Microsoft Office Word</Application>
  <DocSecurity>0</DocSecurity>
  <Lines>14</Lines>
  <Paragraphs>4</Paragraphs>
  <ScaleCrop>false</ScaleCrop>
  <Company>china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郑州中原招标股份有限公司:周国庆</dc:creator>
  <cp:lastModifiedBy>郑州中原招标股份有限公司:周国庆</cp:lastModifiedBy>
  <cp:revision>1</cp:revision>
  <dcterms:created xsi:type="dcterms:W3CDTF">2019-08-07T00:47:00Z</dcterms:created>
  <dcterms:modified xsi:type="dcterms:W3CDTF">2019-08-07T00:49:00Z</dcterms:modified>
</cp:coreProperties>
</file>