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50" w:afterLines="50" w:line="440" w:lineRule="exact"/>
        <w:contextualSpacing/>
        <w:jc w:val="left"/>
        <w:textAlignment w:val="auto"/>
        <w:rPr>
          <w:rFonts w:hint="default" w:ascii="宋体" w:hAnsi="宋体" w:eastAsia="宋体"/>
          <w:color w:val="auto"/>
          <w:sz w:val="28"/>
          <w:szCs w:val="28"/>
          <w:lang w:val="en-US" w:eastAsia="zh-CN"/>
        </w:rPr>
      </w:pPr>
      <w:r>
        <w:rPr>
          <w:rFonts w:hint="eastAsia" w:ascii="宋体" w:hAnsi="宋体"/>
          <w:color w:val="auto"/>
          <w:sz w:val="28"/>
          <w:szCs w:val="28"/>
        </w:rPr>
        <w:t>项目编号：WZCG-G2019008号（JZFCG-G20190055号）</w:t>
      </w:r>
      <w:r>
        <w:rPr>
          <w:rFonts w:hint="eastAsia" w:ascii="宋体" w:hAnsi="宋体"/>
          <w:color w:val="auto"/>
          <w:sz w:val="28"/>
          <w:szCs w:val="28"/>
          <w:lang w:val="en-US" w:eastAsia="zh-CN"/>
        </w:rPr>
        <w:t xml:space="preserve">  </w:t>
      </w:r>
    </w:p>
    <w:p>
      <w:pPr>
        <w:pStyle w:val="5"/>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color w:val="auto"/>
          <w:sz w:val="28"/>
          <w:szCs w:val="28"/>
        </w:rPr>
      </w:pPr>
      <w:r>
        <w:rPr>
          <w:rFonts w:hint="eastAsia" w:ascii="宋体" w:hAnsi="宋体"/>
          <w:color w:val="auto"/>
          <w:sz w:val="28"/>
          <w:szCs w:val="28"/>
        </w:rPr>
        <w:t>项目名称：许昌市文化街小学、许昌市健康路小学、许昌市南关村小学“办公家具等”项目</w:t>
      </w:r>
    </w:p>
    <w:tbl>
      <w:tblPr>
        <w:tblStyle w:val="7"/>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
        <w:gridCol w:w="1760"/>
        <w:gridCol w:w="1271"/>
        <w:gridCol w:w="3566"/>
        <w:gridCol w:w="964"/>
        <w:gridCol w:w="908"/>
        <w:gridCol w:w="1282"/>
        <w:gridCol w:w="1377"/>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序号</w:t>
            </w:r>
          </w:p>
        </w:tc>
        <w:tc>
          <w:tcPr>
            <w:tcW w:w="1760"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名 称</w:t>
            </w:r>
          </w:p>
        </w:tc>
        <w:tc>
          <w:tcPr>
            <w:tcW w:w="1271"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规格型号</w:t>
            </w:r>
          </w:p>
        </w:tc>
        <w:tc>
          <w:tcPr>
            <w:tcW w:w="3566"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技术参数</w:t>
            </w:r>
          </w:p>
        </w:tc>
        <w:tc>
          <w:tcPr>
            <w:tcW w:w="964"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单 位</w:t>
            </w:r>
          </w:p>
        </w:tc>
        <w:tc>
          <w:tcPr>
            <w:tcW w:w="908"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数 量</w:t>
            </w:r>
          </w:p>
        </w:tc>
        <w:tc>
          <w:tcPr>
            <w:tcW w:w="1282"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单价</w:t>
            </w:r>
          </w:p>
        </w:tc>
        <w:tc>
          <w:tcPr>
            <w:tcW w:w="137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ind w:firstLine="120" w:firstLineChars="0"/>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总价</w:t>
            </w:r>
          </w:p>
        </w:tc>
        <w:tc>
          <w:tcPr>
            <w:tcW w:w="2066"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320" w:lineRule="exact"/>
              <w:ind w:left="120" w:hanging="120"/>
              <w:jc w:val="center"/>
              <w:textAlignment w:val="auto"/>
              <w:rPr>
                <w:rFonts w:hint="eastAsia" w:ascii="宋体" w:hAnsi="宋体" w:eastAsia="宋体" w:cs="宋体"/>
                <w:color w:val="auto"/>
                <w:sz w:val="24"/>
                <w:szCs w:val="24"/>
                <w:vertAlign w:val="baseline"/>
              </w:rPr>
            </w:pPr>
            <w:r>
              <w:rPr>
                <w:rFonts w:hint="eastAsia" w:ascii="宋体" w:hAnsi="宋体" w:eastAsia="宋体" w:cs="宋体"/>
                <w:b/>
                <w:color w:val="auto"/>
                <w:sz w:val="24"/>
                <w:szCs w:val="24"/>
                <w:lang w:val="zh-CN"/>
              </w:rPr>
              <w:t>产地及厂家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学生课桌凳</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HY-K100</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一、★ 1、课桌规格：470mm*670mm*760mm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2、课桌为升降型，可调节高度为760mm,740mm,720mm等多个高度。</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 3、桌面：规格为470mm*670mm*18mm，优质环保三聚氰胺板PP工程塑料一次成型封边，无接口无毛刺；桌面前面带笔槽，颜色可选无光线折返现象，安全保护视力。</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4、桌斗：规格为深300mm*宽前口500mm内侧斗底450mm*高150mm梯形书斗，厚度0.6mm，采用国标冷轧钢板一次冲压成型斗，无接口无焊接打磨痕迹，光滑不伤手。</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桌子主体：立柱采用30mm*60*1.2mm椭圆钢管，升降管为20mm*50mm*1.2mm椭圆管，地脚为30mm*60mm*1.2mm椭圆管，桌子连接称为25mm*50mm*1.2mm椭圆钢管，桌子连接部位为翻边通钉升降，整体结构结实平稳，连接位置不会出现松动现象， 处理采用金刚丸高压抛丸工艺表面处理，除锈加强附着力，静电喷塑环氧树脂塑粉，220°高温固化，防腐耐磨，颜色可选。</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二、★1、凳子规格：270mm*370mm*440mm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xml:space="preserve">2、凳面：规格为270mm*370mm*18mm，优质环保三聚氰胺板PP工程塑料一次成型封边，无接口无毛刺，座位可调节高度为460mm、440mm、420mm三个高度。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凳子主体：立柱采用30mm*60mm*1.2mm椭圆钢管，升降管为20mm*50mm*1.2mm椭圆管，地脚为30mm*60mm*1.2mm椭圆管，凳子连接称为25mm*50mm*1.2mm椭圆钢管，桌子连接部位为翻边通钉升降，整体结构结实平稳，连接位置不会出现松动现象 ，表面处理采用金刚丸高压抛丸工艺表面处理，除锈加强附着力，静电喷塑环氧树脂塑粉，220°高温固化，防腐耐磨，颜色可选。</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三、1、产品焊接口全部为满焊，平直、牢固、无焊疵，焊接处打磨平整，各构件部分平直，横竖条搭接垂直，插口吻合，装配平整、牢靠、稳定。</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 桌椅均采用环保全新聚丙烯套脚，防磨、防滑。</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3、所有钢件均通过高速抛丸机抛钢丸除锈后经酸洗除锈，碱洗除油，磷化烘干等工艺，利用流水线做静电粉末喷涂，色泽均匀一致，附着力强，耐冲击能力强。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2550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754800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霸州市、霸州市华宇家具有限公司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教师办公桌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XT-B70</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1、规格：1400mm*700mm*760mm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2、面材：0.6mm天然优质木皮，优质实木封边精修。</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3、基材：优质环保高密度纤维板，游离甲醛释放量小于5MG/100G，经过防潮、防虫、防腐化学处理，强度高，不变形，密度800KG/M3以上，含水率低于7%；油漆：采用环保油漆，PU面漆。</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张</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201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1330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267330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教师办公椅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XT-B71</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1、尺寸和办公桌配套使用。</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28圆15mm管壁，皮革采用优质西皮，经液态浸色及防潮、防污处理，皮面平整、柔和、舒适、透气性好，防污防蛀，无褪色，且对身体无害；不老化扶手：选用了舒适耐用的PP材质，使手肘靠着扶手休息，耐用舒适，更耐腐蚀，寿命更长；五金配件：选用优质五金配件，技术处理，结实牢固，抗氧化。</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把</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201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345</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69345</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作业柜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b w:val="0"/>
                <w:i w:val="0"/>
                <w:color w:val="000000"/>
                <w:sz w:val="24"/>
                <w:szCs w:val="24"/>
                <w:u w:val="none"/>
              </w:rPr>
              <w:t>规格：</w:t>
            </w:r>
            <w:r>
              <w:rPr>
                <w:rFonts w:hint="eastAsia" w:ascii="宋体" w:hAnsi="宋体" w:eastAsia="宋体" w:cs="宋体"/>
                <w:b w:val="0"/>
                <w:i w:val="0"/>
                <w:color w:val="000000"/>
                <w:sz w:val="24"/>
                <w:szCs w:val="24"/>
                <w:u w:val="none"/>
                <w:lang w:val="en-US"/>
              </w:rPr>
              <w:t>1200mm*300mm*</w:t>
            </w:r>
            <w:r>
              <w:rPr>
                <w:rFonts w:hint="eastAsia" w:ascii="宋体" w:hAnsi="宋体" w:eastAsia="宋体" w:cs="宋体"/>
                <w:b/>
                <w:i w:val="0"/>
                <w:color w:val="000000"/>
                <w:sz w:val="24"/>
                <w:szCs w:val="24"/>
                <w:u w:val="none"/>
                <w:lang w:val="en-US"/>
              </w:rPr>
              <w:t>710mm</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10mm)</w:t>
            </w:r>
            <w:r>
              <w:rPr>
                <w:rFonts w:hint="eastAsia" w:ascii="宋体" w:hAnsi="宋体" w:eastAsia="宋体" w:cs="宋体"/>
                <w:b w:val="0"/>
                <w:i w:val="0"/>
                <w:color w:val="000000"/>
                <w:sz w:val="24"/>
                <w:szCs w:val="24"/>
                <w:u w:val="none"/>
              </w:rPr>
              <w:t>；采用橡木，实木结构，环保聚酯清漆，无外露铁钉，全无棱角，结构：通透式。</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117</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92196</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书柜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规格：600mm*400mm*1200mm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；采用橡木，实木结构，环保聚酯清漆，无外露铁钉，全无棱角，结构：通透式。</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54</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1182</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63828</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讲台</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XT-GJ4</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按尺寸定制4000mm*250mm*850mm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木结构，外包复合地板。</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张</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54</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1822</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98388</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档案柜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规格：850mm*390mm*1800mm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宝钢一级冷轧钢，强度更高，承载力更强，直接延长了钢柜的使用寿命，板材厚度：0.8MM冷轧钢板；玻璃门内设计4层可调层板，可放5层A4档案盒，隔板可调动，薄边13mm边框设计，锁具：旺通显示锁，可缓冲折叠型钥匙，防止钥匙折断，钢制锁芯，门内设计静音缓冲装置，环保型塑粉，无毒，无害，无气味，0甲醛，专利拉手。颜色：柜体纯白色，拉手：粉蓝色，全铁门可定做。</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847</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17787</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文件柜</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XT-GJ6</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规格：850mm*390mm*1800mm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宝钢一级冷轧钢，强度更高，承载力更强，直接延长了钢柜的使用寿命，板材厚度：0.8MM冷轧钢板；上玻璃门内部可放置2层A4档案盒，隔板可调动，中间配置两个抽屉，采用三节全展静音滑到，下铁门内一层活动隔板，可放两层A4档案盒，薄边13mm边框设计，锁具：旺通显示锁，可缓冲折叠型要是，防止钥匙折断，钢制锁芯，门内设计静音缓冲装置，环保型塑粉，无毒，无害，无气味，0甲醛，专利拉手。专利拉手。颜色：柜体纯白色，拉手：粉蓝色。</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240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906</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217440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9</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图书架</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XT-GJ7</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b w:val="0"/>
                <w:i w:val="0"/>
                <w:color w:val="000000"/>
                <w:sz w:val="24"/>
                <w:szCs w:val="24"/>
                <w:u w:val="none"/>
              </w:rPr>
              <w:t>规格：</w:t>
            </w:r>
            <w:r>
              <w:rPr>
                <w:rFonts w:hint="eastAsia" w:ascii="宋体" w:hAnsi="宋体" w:eastAsia="宋体" w:cs="宋体"/>
                <w:b/>
                <w:i w:val="0"/>
                <w:color w:val="000000"/>
                <w:sz w:val="24"/>
                <w:szCs w:val="24"/>
                <w:u w:val="none"/>
              </w:rPr>
              <w:t>长</w:t>
            </w:r>
            <w:r>
              <w:rPr>
                <w:rFonts w:hint="eastAsia" w:ascii="宋体" w:hAnsi="宋体" w:eastAsia="宋体" w:cs="宋体"/>
                <w:b/>
                <w:i w:val="0"/>
                <w:color w:val="000000"/>
                <w:sz w:val="24"/>
                <w:szCs w:val="24"/>
                <w:u w:val="none"/>
                <w:lang w:val="en-US"/>
              </w:rPr>
              <w:t>900mm*</w:t>
            </w:r>
            <w:r>
              <w:rPr>
                <w:rFonts w:hint="eastAsia" w:ascii="宋体" w:hAnsi="宋体" w:eastAsia="宋体" w:cs="宋体"/>
                <w:b/>
                <w:i w:val="0"/>
                <w:color w:val="000000"/>
                <w:sz w:val="24"/>
                <w:szCs w:val="24"/>
                <w:u w:val="none"/>
              </w:rPr>
              <w:t>宽</w:t>
            </w:r>
            <w:r>
              <w:rPr>
                <w:rFonts w:hint="eastAsia" w:ascii="宋体" w:hAnsi="宋体" w:eastAsia="宋体" w:cs="宋体"/>
                <w:b/>
                <w:i w:val="0"/>
                <w:color w:val="000000"/>
                <w:sz w:val="24"/>
                <w:szCs w:val="24"/>
                <w:u w:val="none"/>
                <w:lang w:val="en-US"/>
              </w:rPr>
              <w:t>800mm*</w:t>
            </w:r>
            <w:r>
              <w:rPr>
                <w:rFonts w:hint="eastAsia" w:ascii="宋体" w:hAnsi="宋体" w:eastAsia="宋体" w:cs="宋体"/>
                <w:b/>
                <w:i w:val="0"/>
                <w:color w:val="000000"/>
                <w:sz w:val="24"/>
                <w:szCs w:val="24"/>
                <w:u w:val="none"/>
              </w:rPr>
              <w:t>高</w:t>
            </w:r>
            <w:r>
              <w:rPr>
                <w:rFonts w:hint="eastAsia" w:ascii="宋体" w:hAnsi="宋体" w:eastAsia="宋体" w:cs="宋体"/>
                <w:b/>
                <w:i w:val="0"/>
                <w:color w:val="000000"/>
                <w:sz w:val="24"/>
                <w:szCs w:val="24"/>
                <w:u w:val="none"/>
                <w:lang w:val="en-US"/>
              </w:rPr>
              <w:t>1500mm</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10mm)</w:t>
            </w:r>
            <w:r>
              <w:rPr>
                <w:rFonts w:hint="eastAsia" w:ascii="宋体" w:hAnsi="宋体" w:eastAsia="宋体" w:cs="宋体"/>
                <w:b w:val="0"/>
                <w:i w:val="0"/>
                <w:color w:val="000000"/>
                <w:sz w:val="24"/>
                <w:szCs w:val="24"/>
                <w:u w:val="none"/>
              </w:rPr>
              <w:t>；材质：整体采用优质橡木双面齿接板加工而成层数</w:t>
            </w:r>
            <w:r>
              <w:rPr>
                <w:rFonts w:hint="eastAsia" w:ascii="宋体" w:hAnsi="宋体" w:eastAsia="宋体" w:cs="宋体"/>
                <w:b w:val="0"/>
                <w:i w:val="0"/>
                <w:color w:val="000000"/>
                <w:sz w:val="24"/>
                <w:szCs w:val="24"/>
                <w:u w:val="none"/>
                <w:lang w:val="en-US"/>
              </w:rPr>
              <w:t>4</w:t>
            </w:r>
            <w:r>
              <w:rPr>
                <w:rFonts w:hint="eastAsia" w:ascii="宋体" w:hAnsi="宋体" w:eastAsia="宋体" w:cs="宋体"/>
                <w:b w:val="0"/>
                <w:i w:val="0"/>
                <w:color w:val="000000"/>
                <w:sz w:val="24"/>
                <w:szCs w:val="24"/>
                <w:u w:val="none"/>
              </w:rPr>
              <w:t>层，前后二侧放书，板材左右二侧呈现梯形，侧上宽</w:t>
            </w:r>
            <w:r>
              <w:rPr>
                <w:rFonts w:hint="eastAsia" w:ascii="宋体" w:hAnsi="宋体" w:eastAsia="宋体" w:cs="宋体"/>
                <w:b w:val="0"/>
                <w:i w:val="0"/>
                <w:color w:val="000000"/>
                <w:sz w:val="24"/>
                <w:szCs w:val="24"/>
                <w:u w:val="none"/>
                <w:lang w:val="en-US"/>
              </w:rPr>
              <w:t>285mm</w:t>
            </w:r>
            <w:r>
              <w:rPr>
                <w:rFonts w:hint="eastAsia" w:ascii="宋体" w:hAnsi="宋体" w:eastAsia="宋体" w:cs="宋体"/>
                <w:b w:val="0"/>
                <w:i w:val="0"/>
                <w:color w:val="000000"/>
                <w:sz w:val="24"/>
                <w:szCs w:val="24"/>
                <w:u w:val="none"/>
              </w:rPr>
              <w:t>，侧下宽</w:t>
            </w:r>
            <w:r>
              <w:rPr>
                <w:rFonts w:hint="eastAsia" w:ascii="宋体" w:hAnsi="宋体" w:eastAsia="宋体" w:cs="宋体"/>
                <w:b w:val="0"/>
                <w:i w:val="0"/>
                <w:color w:val="000000"/>
                <w:sz w:val="24"/>
                <w:szCs w:val="24"/>
                <w:u w:val="none"/>
                <w:lang w:val="en-US"/>
              </w:rPr>
              <w:t>380mm</w:t>
            </w:r>
            <w:r>
              <w:rPr>
                <w:rFonts w:hint="eastAsia" w:ascii="宋体" w:hAnsi="宋体" w:eastAsia="宋体" w:cs="宋体"/>
                <w:b w:val="0"/>
                <w:i w:val="0"/>
                <w:color w:val="000000"/>
                <w:sz w:val="24"/>
                <w:szCs w:val="24"/>
                <w:u w:val="none"/>
              </w:rPr>
              <w:t>，无疤结无毛刺，板材厚度</w:t>
            </w:r>
            <w:r>
              <w:rPr>
                <w:rFonts w:hint="eastAsia" w:ascii="宋体" w:hAnsi="宋体" w:eastAsia="宋体" w:cs="宋体"/>
                <w:b w:val="0"/>
                <w:i w:val="0"/>
                <w:color w:val="000000"/>
                <w:sz w:val="24"/>
                <w:szCs w:val="24"/>
                <w:u w:val="none"/>
                <w:lang w:val="en-US"/>
              </w:rPr>
              <w:t>1.8cm</w:t>
            </w:r>
            <w:r>
              <w:rPr>
                <w:rFonts w:hint="eastAsia" w:ascii="宋体" w:hAnsi="宋体" w:eastAsia="宋体" w:cs="宋体"/>
                <w:b w:val="0"/>
                <w:i w:val="0"/>
                <w:color w:val="000000"/>
                <w:sz w:val="24"/>
                <w:szCs w:val="24"/>
                <w:u w:val="none"/>
              </w:rPr>
              <w:t>，采用水性油漆喷涂而成，安全、无毒无味，凸显木材纹理，手感光滑</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180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3497</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629460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讲桌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LB01-1200</w:t>
            </w:r>
          </w:p>
        </w:tc>
        <w:tc>
          <w:tcPr>
            <w:tcW w:w="3566" w:type="dxa"/>
            <w:noWrap w:val="0"/>
            <w:vAlign w:val="center"/>
          </w:tcPr>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讲桌整体采用分体式结构，尺寸长800mm*宽600mm*高960mm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2、上箱体采用高强度工程塑料及先进工艺一次性注塑成型；下箱体采用优质钢板折弯焊接成型，表面使用绿色环保无溶剂塑粉静电喷涂处理。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3、上箱体颜色为哑光灰白色，表面进行皮纹处理；上、下箱体四周均采用圆弧边角设计，有效降低直楞伤害的同时提高产品视觉感受。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4、上箱体两侧的扶手结构采用人机工程学设计，符合使用者的使用习惯，有效降低长期站立使用时的疲劳感。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5、上箱体桌面设置有刻度功能和经典几何示例功能，方便日常测量和几何教学。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6、下箱体设置百叶窗式散热通风孔，结合下箱体内部设备情况及讲桌整体外观确定百叶窗的数量和排列形式。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7、下箱体底座过线孔均采用敲落孔方式。</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64</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1330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85120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济南、山东蓝贝斯特教装集团股份有限公司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黑板报黑板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4HG100-29</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1、尺寸：外径3600mm×1200mm。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★2、板面：采用优质乌金板面，双面黑色封釉，厚度0.4mm，黑色，硬度9H，甲醛释放量0.5mg/L；</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背板：选用优质防锈钢板，厚度0.2mm；板面附有e3标志保护膜，并设有加强凹槽，增加强度；夹层：采用高强度防潮瓦楞纸板，厚度15mm。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3、边框：采用高级铝合金厚度1.0mm，规格35mm*20mm；</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★4、干擦套装：白墨水2瓶，白色书写笔2支，粉红墨水1瓶，粉红笔1支，圆形磁性海绵板擦1个，干式擦出，拒绝任何洗剂。</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54</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42552</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济南、山东蓝贝斯特教装集团股份有限公司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室内屏</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P10</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LED灯规格：SMD黑灯，点密度：10000点/平米，灰度处理：16Bit，单元尺寸320mm*160mm*18mm，标准箱体安装方式，箱体尺寸：960mm*960mm，显示尺寸：11.52m（W）*7.68m(H)=88.47㎡,整屏点像素：1152*768=884736。</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1、像素间距:10 mm </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2、白平衡亮度:5500nit( 0-100%可调)</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3、最大对比度:5000：1</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4、低亮高灰:100%亮度时，16bits灰度；20%亮度时，12bits灰度</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5、刷新率:3000Hz</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6、色温:3000—10000（K）可调</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7、水平视角:162°</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8、垂直视角:142°</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9、发光点之间中心距偏差:&lt;3%</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10、屏幕功率峰值:790W/㎡ </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11、屏幕平均功耗:256W/㎡ </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12、寿命典型值（hrs）:50000</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13、平整度（mm）:0.14</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14、单点校正:支持</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15、工作温度范围:-10℃-40℃</w:t>
            </w:r>
            <w:r>
              <w:rPr>
                <w:rFonts w:hint="eastAsia" w:ascii="宋体" w:hAnsi="宋体" w:eastAsia="宋体" w:cs="宋体"/>
                <w:color w:val="auto"/>
                <w:sz w:val="24"/>
                <w:szCs w:val="24"/>
                <w:lang w:eastAsia="zh-CN"/>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color w:val="auto"/>
                <w:sz w:val="24"/>
                <w:szCs w:val="24"/>
              </w:rPr>
              <w:t>16、LED显示屏图像质量:按照SJ/T 11590-2016 LED显示屏图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像主观质量评价方法的要求，评价等价为优</w:t>
            </w:r>
            <w:r>
              <w:rPr>
                <w:rFonts w:hint="eastAsia" w:ascii="宋体" w:hAnsi="宋体" w:eastAsia="宋体" w:cs="宋体"/>
                <w:i w:val="0"/>
                <w:color w:val="auto"/>
                <w:kern w:val="0"/>
                <w:sz w:val="24"/>
                <w:szCs w:val="24"/>
                <w:u w:val="none"/>
                <w:lang w:val="en-US" w:eastAsia="zh-CN" w:bidi="ar"/>
              </w:rPr>
              <w:t>专用电源：电源/5V/40A。</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17、钢结构：</w:t>
            </w:r>
            <w:r>
              <w:rPr>
                <w:rFonts w:hint="eastAsia" w:ascii="宋体" w:hAnsi="宋体" w:eastAsia="宋体" w:cs="宋体"/>
                <w:color w:val="auto"/>
                <w:kern w:val="0"/>
                <w:sz w:val="24"/>
                <w:szCs w:val="24"/>
                <w:lang w:bidi="ar"/>
              </w:rPr>
              <w:t>背条采用4*4镀锌方管制作，外框采用4*6镀锌方管制作，整体平整性好，稳固性好，包边采用</w:t>
            </w:r>
            <w:r>
              <w:rPr>
                <w:rFonts w:hint="eastAsia" w:ascii="宋体" w:hAnsi="宋体" w:eastAsia="宋体" w:cs="宋体"/>
                <w:color w:val="auto"/>
                <w:kern w:val="0"/>
                <w:sz w:val="24"/>
                <w:szCs w:val="24"/>
                <w:lang w:val="en-US" w:eastAsia="zh-CN" w:bidi="ar"/>
              </w:rPr>
              <w:t>不锈钢包边。</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平米</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1872</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18720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厦门、厦门强力巨彩光电科技有限公司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会议软椅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XT-HY02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b/>
                <w:i w:val="0"/>
                <w:color w:val="auto"/>
                <w:kern w:val="0"/>
                <w:sz w:val="24"/>
                <w:szCs w:val="24"/>
                <w:u w:val="none"/>
                <w:lang w:val="en-US" w:eastAsia="zh-CN" w:bidi="ar"/>
              </w:rPr>
            </w:pPr>
            <w:r>
              <w:rPr>
                <w:rFonts w:hint="eastAsia" w:ascii="宋体" w:hAnsi="宋体" w:eastAsia="宋体" w:cs="宋体"/>
                <w:b/>
                <w:i w:val="0"/>
                <w:color w:val="auto"/>
                <w:kern w:val="0"/>
                <w:sz w:val="24"/>
                <w:szCs w:val="24"/>
                <w:u w:val="none"/>
                <w:lang w:val="en-US" w:eastAsia="zh-CN" w:bidi="ar"/>
              </w:rPr>
              <w:t>软椅面料颜色按照校方要求配色</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1、</w:t>
            </w:r>
            <w:r>
              <w:rPr>
                <w:rFonts w:hint="eastAsia" w:ascii="宋体" w:hAnsi="宋体" w:eastAsia="宋体" w:cs="宋体"/>
                <w:i w:val="0"/>
                <w:color w:val="auto"/>
                <w:kern w:val="0"/>
                <w:sz w:val="24"/>
                <w:szCs w:val="24"/>
                <w:u w:val="none"/>
                <w:lang w:val="en-US" w:eastAsia="zh-CN" w:bidi="ar"/>
              </w:rPr>
              <w:t>椅背：背海绵：采用高密度冷发泡定型绵，舒适耐用，密度高达45-50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背内板：采用优质多层板经模具成型，具有曲线，符合人体学原理背外板：采用多层硬木成型板，常规厚度15mm，表面压木皮，经高周波，高压制成，承托力强，抗变形。油漆颜色可选择。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2、</w:t>
            </w:r>
            <w:r>
              <w:rPr>
                <w:rFonts w:hint="eastAsia" w:ascii="宋体" w:hAnsi="宋体" w:eastAsia="宋体" w:cs="宋体"/>
                <w:i w:val="0"/>
                <w:color w:val="auto"/>
                <w:kern w:val="0"/>
                <w:sz w:val="24"/>
                <w:szCs w:val="24"/>
                <w:u w:val="none"/>
                <w:lang w:val="en-US" w:eastAsia="zh-CN" w:bidi="ar"/>
              </w:rPr>
              <w:t>椅座：座海绵：采用高密度冷发泡定型绵，舒适耐用，密度高达50-60 kg/m</w:t>
            </w:r>
            <w:r>
              <w:rPr>
                <w:rFonts w:hint="eastAsia" w:ascii="宋体" w:hAnsi="宋体" w:eastAsia="宋体" w:cs="宋体"/>
                <w:i w:val="0"/>
                <w:color w:val="auto"/>
                <w:kern w:val="0"/>
                <w:sz w:val="24"/>
                <w:szCs w:val="24"/>
                <w:u w:val="none"/>
                <w:vertAlign w:val="superscript"/>
                <w:lang w:val="en-US" w:eastAsia="zh-CN" w:bidi="ar"/>
              </w:rPr>
              <w:t>3</w:t>
            </w:r>
            <w:r>
              <w:rPr>
                <w:rFonts w:hint="eastAsia" w:ascii="宋体" w:hAnsi="宋体" w:eastAsia="宋体" w:cs="宋体"/>
                <w:i w:val="0"/>
                <w:color w:val="auto"/>
                <w:kern w:val="0"/>
                <w:sz w:val="24"/>
                <w:szCs w:val="24"/>
                <w:u w:val="none"/>
                <w:lang w:val="en-US" w:eastAsia="zh-CN" w:bidi="ar"/>
              </w:rPr>
              <w:t>座框架：采用（1.5mm厚）优质冷轧钢板，经模具冲压焊接组合成型，铁框+夹板结构，摒弃了市场上依然大范围使用的木框+夹板结构，承托力更强，不易变形断裂，更坚固耐用。座外板：采用多层硬木成型板，常规厚度15mm，表面压木皮，经高周波，高压制成，承托力强，抗变形。附独特蜂窝式吸音气孔，整体吸音率0.5，全场能在0.1秒内消除回音，保证座椅的良好透气性能和整个会场无噪音。油漆颜色可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布料：采用颐达牌优质耐磨麻绒面料，软硬适中，手感舒适，长时间使用无断裂、不起球、不褪色。可根据客户要求进行3M(防潮、防尘、防污)处理，可做阻燃处理。有多种颜色可供选择。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4</w:t>
            </w:r>
            <w:r>
              <w:rPr>
                <w:rFonts w:hint="eastAsia" w:ascii="宋体" w:hAnsi="宋体" w:eastAsia="宋体" w:cs="宋体"/>
                <w:i w:val="0"/>
                <w:color w:val="auto"/>
                <w:kern w:val="0"/>
                <w:sz w:val="24"/>
                <w:szCs w:val="24"/>
                <w:u w:val="none"/>
                <w:lang w:val="en-US" w:eastAsia="zh-CN" w:bidi="ar"/>
              </w:rPr>
              <w:t>、脚架：采用优质铝合金材质，经模具压铸成型，表面喷专用金属漆并经高温烤锔。铝合金脚框造型新颖特别，稳固美观。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5、</w:t>
            </w:r>
            <w:r>
              <w:rPr>
                <w:rFonts w:hint="eastAsia" w:ascii="宋体" w:hAnsi="宋体" w:eastAsia="宋体" w:cs="宋体"/>
                <w:i w:val="0"/>
                <w:color w:val="auto"/>
                <w:kern w:val="0"/>
                <w:sz w:val="24"/>
                <w:szCs w:val="24"/>
                <w:u w:val="none"/>
                <w:lang w:val="en-US" w:eastAsia="zh-CN" w:bidi="ar"/>
              </w:rPr>
              <w:t>扶手：采用橡木或榉木，经6次油漆工艺精制而成。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6、</w:t>
            </w:r>
            <w:r>
              <w:rPr>
                <w:rFonts w:hint="eastAsia" w:ascii="宋体" w:hAnsi="宋体" w:eastAsia="宋体" w:cs="宋体"/>
                <w:i w:val="0"/>
                <w:color w:val="auto"/>
                <w:kern w:val="0"/>
                <w:sz w:val="24"/>
                <w:szCs w:val="24"/>
                <w:u w:val="none"/>
                <w:lang w:val="en-US" w:eastAsia="zh-CN" w:bidi="ar"/>
              </w:rPr>
              <w:t>写字板：采用黑色PP塑料写字板(长300x宽260x厚11mm)。独特的下插式写字板机构，写字板藏于铝合金扶手脚内部，美观方便。配置高档的铝合金旋转支架，旋转无声。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cs="宋体"/>
                <w:i w:val="0"/>
                <w:color w:val="auto"/>
                <w:kern w:val="0"/>
                <w:sz w:val="24"/>
                <w:szCs w:val="24"/>
                <w:u w:val="none"/>
                <w:lang w:val="en-US" w:eastAsia="zh-CN" w:bidi="ar"/>
              </w:rPr>
              <w:t>7、</w:t>
            </w:r>
            <w:r>
              <w:rPr>
                <w:rFonts w:hint="eastAsia" w:ascii="宋体" w:hAnsi="宋体" w:eastAsia="宋体" w:cs="宋体"/>
                <w:i w:val="0"/>
                <w:color w:val="auto"/>
                <w:kern w:val="0"/>
                <w:sz w:val="24"/>
                <w:szCs w:val="24"/>
                <w:u w:val="none"/>
                <w:lang w:val="en-US" w:eastAsia="zh-CN" w:bidi="ar"/>
              </w:rPr>
              <w:t>侧板：采用优质木板，面覆海绵和麻绒，并采用活动式扣钉，易于拆装。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恢复机构：采用弹簧加阻尼器自动回复装置，使椅座能缓慢自动复位，回位轻盈，无杂音，零故障。主要规格：中心距：560；座内宽：500；座深：460；座高：450；扶手高：620；扶手宽：60；全高：1030；误差：±5-10建议最小行距：1000，单位mm。可选配件：前、后置杯桶：采用PP压注成型，常规黑色；号码、行码牌：采用夜光或不锈钢材质；书网：采用编织绳配塑料架，常规黑色。</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296</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1281</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379176</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会议桌椅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XT-HY03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4桌8椅。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1、主席台桌4张：1600mm*600mm*760mm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面材：采用优质天然胡桃木木皮饰面，厚度0.6mm；无腐朽、裂纹、虫眼、夹皮、变色等缺陷；基材：采用优质中密度板，经防虫、防腐等化学处理，木材含水率3-13%，甲醛释放量＜3mg/100g符合国家标准。&lt;br&gt;油漆：采用优质环保油漆，苯含量0.1%，甲苯、二甲苯、乙苯含量总和20%；&lt;br&gt;五金：采用优质五金配件，五金配件紧密拼接，牢固，间隙细小且均匀，平整无毛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主席台椅子8张：尺寸和主席桌配套。面料：采用优质真皮，皮面光泽度好。依据人体工学管理设计，曲木板采用1.5mm夹板多层垫压成型，成型板材约12mm,板材承受压力达300kg,经防潮、防腐、防虫等化学处理。座背绵采用高密度海绵或一次性压注PU成型棉，软硬适中，回弹性强。</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17238</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17238</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主扩声全频音箱</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W-15</w:t>
            </w:r>
          </w:p>
        </w:tc>
        <w:tc>
          <w:tcPr>
            <w:tcW w:w="3566" w:type="dxa"/>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11230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补声音箱</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W-12</w:t>
            </w:r>
          </w:p>
        </w:tc>
        <w:tc>
          <w:tcPr>
            <w:tcW w:w="3566" w:type="dxa"/>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模式：2音路全频2-way Full range分频点：2.1KHz灵敏度：96dB最大声压级：119DB阻抗：8 ohms额定功率：350W峰值功率：1400W频率响应：65HZ-19KHZ指向性：70°×90°低音：12"×1 170磁65芯高音：34芯×110磁34芯扁线音圈，钛膜板材：15mmMDF表面：黑色耐磨粗点喷漆，面罩：黑色铁网连接器：Speakon NL4×2g。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4876</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9752</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主扩声全频功放</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PA-800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800w/8Ω1300w/4Ω;频率响应20Hz-20KHz（±0.3dB);输入阻抗20KΩ(平衡)10KΩ(不平衡);灵敏度0dB,+4dB,+10dB;分离度&gt;70dB;谐波失真&lt;0.1%1KHz;信噪比100dB;转换速率30v/uS;阻尼系数400尺寸483×132×487㎜;重量28.5K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6797</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6797</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18</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补声功放</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PA-600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按专业级设计，整机专布局，安全牢固，简洁美观。选用摩托罗拉塑封管扩流输出，元器件精心挑选匹配，制作精细，型号齐全。整机输出噪音小，功率大、动态宽、层次分明、声场宽阔、声音清澈、通透、音色纯真、细腻、低音强劲厚实。电磁兼容性好，抗振抗摔，全功能智能保护，适配于各种中，高档音箱。立体声输出功率2×600w/8Ω2×950w/8Ω;频率响应20Hz-20KHz（士0.3dB);输入阻抗20KΩ(平衡);10KΩ(不平衡);灵敏度0dB,+4dB,+10dB;分离度&gt;70dB;谐波失真&lt;0.1%;信噪比100dB;转换速率30v/uS;阻尼系数400;最大满载功率2900W;尺寸483×88×440㎜;重量15.5K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5615</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广州、广州瑞辰音响设备有限公司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19</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反馈抑制器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TS-6380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路话筒输入，每个话筒有独立增益控制，话筒通道具有总音量控制、静音、噪声门、相位控制、高通滤波器、三段EQ、压缩器、ECHO和REVERB效果等处理模块；4路立体声乐输入，其中两路具有独立的输入音量控制，音乐通道选择方式可以自动或手动切换，具有总音量控制、静音、噪声门、高通滤波器、三段EQ、压缩器、5级变调等处理模块；6路输出总线设计：主输出左和右、中置输出、辅助输出左和右、超低音输出；主输出左和右具有平衡调节、5段PEQ、延时等处理模块；辅助输出左和右具有人声/单元比例调节、独立音量控制、5段PEQ、延时等处理模块；超低音输出具有低通滤波器、独立音量控制、自动增益控制、压缩器等处理模块；24-bit、48KHz采样率、∑-△AD/DA转换、32位DSP芯片处理；2×20字符LCD屏幕显示，定制的灯键一体设计，使用户的操作更方便、快捷；具有红外遥控功能，并可外接扩展遥控接收装置；32个用户预设；整机状态和每个预设都可以单独存储和调用；具有操作锁保护功能；配有PC操作软件，可以通过USB或RS232端口实现远程实时控制。最大输入电平4V（RMS）;最大输出电平4V（RMS）;Music通道增益MAX：12dB;麦克风灵敏度64mV（Out：4V);信噪比&gt;80dB;输入电压～220V 50Hz;尺寸(长X宽X高)483X218.5X47.5mm;净重3.5Kg。</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4433</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20</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调音台</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W-F12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12路单声道输入通道三段均衡内置99 DSP数字效果器一组辅助发送，一组返回60mm高精度对数式衰减推子双七段主均衡一组立体声输出每路可单独控制+48幻象电源内置带录音功能USB播放器通道静音开关和PEL开关带有2编组。</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4728</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4728</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无线手持话筒</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P-4780</w:t>
            </w:r>
          </w:p>
        </w:tc>
        <w:tc>
          <w:tcPr>
            <w:tcW w:w="3566" w:type="dxa"/>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新概念的数字导频技术彻底解决KTV包房相互串频现象，永不串频.行业首创自动人手感应专利技术，话筒离开人手静止后3秒内自动静音（任意方向，任意角度放置均可），是一款全新概念的智能化自动化无线麦克风。省电，防止啸叫。全新的音频电路构架，高音细腻，中低频强劲，特别是在声音的细节上具有完美的表现力。红外自动对频，操作简单，性能出众。200讯道可调有效距离：60-80米。</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广州、广州志捷电子科技有限公司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音响线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YX-5203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足米国标、纯无氧铜。</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卷</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296</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592</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深圳、深圳市一线电子有限公司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安装辅材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安装</w:t>
            </w:r>
            <w:r>
              <w:rPr>
                <w:rFonts w:hint="eastAsia" w:ascii="宋体" w:hAnsi="宋体" w:cs="宋体"/>
                <w:i w:val="0"/>
                <w:color w:val="auto"/>
                <w:kern w:val="0"/>
                <w:sz w:val="24"/>
                <w:szCs w:val="24"/>
                <w:u w:val="none"/>
                <w:lang w:val="en-US" w:eastAsia="zh-CN" w:bidi="ar"/>
              </w:rPr>
              <w:t>费用及</w:t>
            </w:r>
            <w:r>
              <w:rPr>
                <w:rFonts w:hint="eastAsia" w:ascii="宋体" w:hAnsi="宋体" w:eastAsia="宋体" w:cs="宋体"/>
                <w:i w:val="0"/>
                <w:color w:val="auto"/>
                <w:kern w:val="0"/>
                <w:sz w:val="24"/>
                <w:szCs w:val="24"/>
                <w:u w:val="none"/>
                <w:lang w:val="en-US" w:eastAsia="zh-CN" w:bidi="ar"/>
              </w:rPr>
              <w:t>辅材。</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批</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9850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9850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会议室</w:t>
            </w:r>
            <w:r>
              <w:rPr>
                <w:rFonts w:hint="eastAsia" w:ascii="宋体" w:hAnsi="宋体" w:eastAsia="宋体" w:cs="宋体"/>
                <w:color w:val="auto"/>
                <w:sz w:val="24"/>
                <w:szCs w:val="24"/>
                <w:lang w:eastAsia="zh-CN"/>
              </w:rPr>
              <w:t>配套内饰设备</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一、大厅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1、地面找平 </w:t>
            </w:r>
            <w:r>
              <w:rPr>
                <w:rFonts w:hint="eastAsia" w:ascii="宋体" w:hAnsi="宋体" w:eastAsia="宋体" w:cs="宋体"/>
                <w:i w:val="0"/>
                <w:color w:val="auto"/>
                <w:sz w:val="24"/>
                <w:szCs w:val="24"/>
                <w:u w:val="none"/>
                <w:lang w:val="en-US" w:eastAsia="zh-CN"/>
              </w:rPr>
              <w:t>452.4</w:t>
            </w:r>
            <w:r>
              <w:rPr>
                <w:rFonts w:hint="eastAsia" w:ascii="宋体" w:hAnsi="宋体" w:eastAsia="宋体" w:cs="宋体"/>
                <w:i w:val="0"/>
                <w:color w:val="auto"/>
                <w:sz w:val="24"/>
                <w:szCs w:val="24"/>
                <w:u w:val="none"/>
              </w:rPr>
              <w:t>㎡ 自流平水泥找平，厚度不超出3</w:t>
            </w:r>
            <w:r>
              <w:rPr>
                <w:rFonts w:hint="eastAsia" w:ascii="宋体" w:hAnsi="宋体" w:eastAsia="宋体" w:cs="宋体"/>
                <w:i w:val="0"/>
                <w:color w:val="auto"/>
                <w:sz w:val="24"/>
                <w:szCs w:val="24"/>
                <w:u w:val="none"/>
                <w:lang w:val="en-US" w:eastAsia="zh-CN"/>
              </w:rPr>
              <w:t>mm</w:t>
            </w:r>
            <w:r>
              <w:rPr>
                <w:rFonts w:hint="eastAsia" w:ascii="宋体" w:hAnsi="宋体" w:eastAsia="宋体" w:cs="宋体"/>
                <w:i w:val="0"/>
                <w:color w:val="auto"/>
                <w:sz w:val="24"/>
                <w:szCs w:val="24"/>
                <w:u w:val="none"/>
              </w:rPr>
              <w:t>超出，价格另计。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2、塑胶地板 </w:t>
            </w:r>
            <w:r>
              <w:rPr>
                <w:rFonts w:hint="eastAsia" w:ascii="宋体" w:hAnsi="宋体" w:eastAsia="宋体" w:cs="宋体"/>
                <w:i w:val="0"/>
                <w:color w:val="auto"/>
                <w:sz w:val="24"/>
                <w:szCs w:val="24"/>
                <w:u w:val="none"/>
                <w:lang w:val="en-US" w:eastAsia="zh-CN"/>
              </w:rPr>
              <w:t>452.4</w:t>
            </w:r>
            <w:r>
              <w:rPr>
                <w:rFonts w:hint="eastAsia" w:ascii="宋体" w:hAnsi="宋体" w:eastAsia="宋体" w:cs="宋体"/>
                <w:i w:val="0"/>
                <w:color w:val="auto"/>
                <w:sz w:val="24"/>
                <w:szCs w:val="24"/>
                <w:u w:val="none"/>
              </w:rPr>
              <w:t>㎡ 2.0厚塑胶地板。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3、地胶线 </w:t>
            </w:r>
            <w:r>
              <w:rPr>
                <w:rFonts w:hint="eastAsia" w:ascii="宋体" w:hAnsi="宋体" w:eastAsia="宋体" w:cs="宋体"/>
                <w:i w:val="0"/>
                <w:color w:val="auto"/>
                <w:sz w:val="24"/>
                <w:szCs w:val="24"/>
                <w:u w:val="none"/>
                <w:lang w:val="en-US" w:eastAsia="zh-CN"/>
              </w:rPr>
              <w:t>2</w:t>
            </w:r>
            <w:r>
              <w:rPr>
                <w:rFonts w:hint="eastAsia" w:ascii="宋体" w:hAnsi="宋体" w:eastAsia="宋体" w:cs="宋体"/>
                <w:i w:val="0"/>
                <w:color w:val="auto"/>
                <w:sz w:val="24"/>
                <w:szCs w:val="24"/>
                <w:u w:val="none"/>
              </w:rPr>
              <w:t>00米 铝合金防滑大包边扣条，如有别的要求价格另计。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4、木地板 25㎡ </w:t>
            </w:r>
            <w:r>
              <w:rPr>
                <w:rFonts w:hint="eastAsia" w:ascii="宋体" w:hAnsi="宋体" w:eastAsia="宋体" w:cs="宋体"/>
                <w:i w:val="0"/>
                <w:color w:val="auto"/>
                <w:sz w:val="24"/>
                <w:szCs w:val="24"/>
                <w:u w:val="none"/>
                <w:lang w:val="en-US" w:eastAsia="zh-CN"/>
              </w:rPr>
              <w:t>12mm</w:t>
            </w:r>
            <w:r>
              <w:rPr>
                <w:rFonts w:hint="eastAsia" w:ascii="宋体" w:hAnsi="宋体" w:eastAsia="宋体" w:cs="宋体"/>
                <w:i w:val="0"/>
                <w:color w:val="auto"/>
                <w:sz w:val="24"/>
                <w:szCs w:val="24"/>
                <w:u w:val="none"/>
              </w:rPr>
              <w:t>厚强化复合木地板。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5、讲台扩建 25m³ 镀锌钢架制作木工板做面，刷防火涂料。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（大厅墙面）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1、墙面基础处理 </w:t>
            </w:r>
            <w:r>
              <w:rPr>
                <w:rFonts w:hint="eastAsia" w:ascii="宋体" w:hAnsi="宋体" w:eastAsia="宋体" w:cs="宋体"/>
                <w:i w:val="0"/>
                <w:color w:val="auto"/>
                <w:sz w:val="24"/>
                <w:szCs w:val="24"/>
                <w:u w:val="none"/>
                <w:lang w:val="en-US" w:eastAsia="zh-CN"/>
              </w:rPr>
              <w:t>700</w:t>
            </w:r>
            <w:r>
              <w:rPr>
                <w:rFonts w:hint="eastAsia" w:ascii="宋体" w:hAnsi="宋体" w:eastAsia="宋体" w:cs="宋体"/>
                <w:i w:val="0"/>
                <w:color w:val="auto"/>
                <w:sz w:val="24"/>
                <w:szCs w:val="24"/>
                <w:u w:val="none"/>
              </w:rPr>
              <w:t>㎡ 木龙骨，木工板，石膏板混合使用打架子，木工板木龙骨刷防火涂料。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2、聚酯纤维吸音板 </w:t>
            </w:r>
            <w:r>
              <w:rPr>
                <w:rFonts w:hint="eastAsia" w:ascii="宋体" w:hAnsi="宋体" w:eastAsia="宋体" w:cs="宋体"/>
                <w:i w:val="0"/>
                <w:color w:val="auto"/>
                <w:sz w:val="24"/>
                <w:szCs w:val="24"/>
                <w:u w:val="none"/>
                <w:lang w:val="en-US" w:eastAsia="zh-CN"/>
              </w:rPr>
              <w:t>350</w:t>
            </w:r>
            <w:r>
              <w:rPr>
                <w:rFonts w:hint="eastAsia" w:ascii="宋体" w:hAnsi="宋体" w:eastAsia="宋体" w:cs="宋体"/>
                <w:i w:val="0"/>
                <w:color w:val="auto"/>
                <w:sz w:val="24"/>
                <w:szCs w:val="24"/>
                <w:u w:val="none"/>
              </w:rPr>
              <w:t>㎡ 半成品聚酯纤维吸音板成品安装。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3、不锈钢扣条  </w:t>
            </w:r>
            <w:r>
              <w:rPr>
                <w:rFonts w:hint="eastAsia" w:ascii="宋体" w:hAnsi="宋体" w:eastAsia="宋体" w:cs="宋体"/>
                <w:i w:val="0"/>
                <w:color w:val="auto"/>
                <w:sz w:val="24"/>
                <w:szCs w:val="24"/>
                <w:u w:val="none"/>
                <w:lang w:eastAsia="zh-CN"/>
              </w:rPr>
              <w:t>长</w:t>
            </w:r>
            <w:r>
              <w:rPr>
                <w:rFonts w:hint="eastAsia" w:ascii="宋体" w:hAnsi="宋体" w:eastAsia="宋体" w:cs="宋体"/>
                <w:i w:val="0"/>
                <w:color w:val="auto"/>
                <w:sz w:val="24"/>
                <w:szCs w:val="24"/>
                <w:u w:val="none"/>
              </w:rPr>
              <w:t>80m</w:t>
            </w:r>
            <w:r>
              <w:rPr>
                <w:rFonts w:hint="eastAsia" w:ascii="宋体" w:hAnsi="宋体" w:eastAsia="宋体" w:cs="宋体"/>
                <w:i w:val="0"/>
                <w:color w:val="auto"/>
                <w:sz w:val="24"/>
                <w:szCs w:val="24"/>
                <w:u w:val="none"/>
                <w:lang w:eastAsia="zh-CN"/>
              </w:rPr>
              <w:t>宽</w:t>
            </w:r>
            <w:r>
              <w:rPr>
                <w:rFonts w:hint="eastAsia" w:ascii="宋体" w:hAnsi="宋体" w:eastAsia="宋体" w:cs="宋体"/>
                <w:i w:val="0"/>
                <w:color w:val="auto"/>
                <w:sz w:val="24"/>
                <w:szCs w:val="24"/>
                <w:u w:val="none"/>
              </w:rPr>
              <w:t xml:space="preserve"> 10</w:t>
            </w:r>
            <w:r>
              <w:rPr>
                <w:rFonts w:hint="eastAsia" w:ascii="宋体" w:hAnsi="宋体" w:eastAsia="宋体" w:cs="宋体"/>
                <w:i w:val="0"/>
                <w:color w:val="auto"/>
                <w:sz w:val="24"/>
                <w:szCs w:val="24"/>
                <w:u w:val="none"/>
                <w:lang w:val="en-US" w:eastAsia="zh-CN"/>
              </w:rPr>
              <w:t>cm</w:t>
            </w:r>
            <w:r>
              <w:rPr>
                <w:rFonts w:hint="eastAsia" w:ascii="宋体" w:hAnsi="宋体" w:eastAsia="宋体" w:cs="宋体"/>
                <w:i w:val="0"/>
                <w:color w:val="auto"/>
                <w:sz w:val="24"/>
                <w:szCs w:val="24"/>
                <w:u w:val="none"/>
              </w:rPr>
              <w:t>不锈钢扣条。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4、吸音板 </w:t>
            </w:r>
            <w:r>
              <w:rPr>
                <w:rFonts w:hint="eastAsia" w:ascii="宋体" w:hAnsi="宋体" w:eastAsia="宋体" w:cs="宋体"/>
                <w:i w:val="0"/>
                <w:color w:val="auto"/>
                <w:sz w:val="24"/>
                <w:szCs w:val="24"/>
                <w:u w:val="none"/>
                <w:lang w:val="en-US" w:eastAsia="zh-CN"/>
              </w:rPr>
              <w:t>350</w:t>
            </w:r>
            <w:r>
              <w:rPr>
                <w:rFonts w:hint="eastAsia" w:ascii="宋体" w:hAnsi="宋体" w:eastAsia="宋体" w:cs="宋体"/>
                <w:i w:val="0"/>
                <w:color w:val="auto"/>
                <w:sz w:val="24"/>
                <w:szCs w:val="24"/>
                <w:u w:val="none"/>
              </w:rPr>
              <w:t>㎡ E1级，吸音板饰面。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（大厅顶面）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1、石膏板异性吊顶</w:t>
            </w:r>
            <w:r>
              <w:rPr>
                <w:rFonts w:hint="eastAsia" w:ascii="宋体" w:hAnsi="宋体" w:eastAsia="宋体" w:cs="宋体"/>
                <w:i w:val="0"/>
                <w:color w:val="auto"/>
                <w:sz w:val="24"/>
                <w:szCs w:val="24"/>
                <w:u w:val="none"/>
                <w:lang w:val="en-US" w:eastAsia="zh-CN"/>
              </w:rPr>
              <w:t>452.4</w:t>
            </w:r>
            <w:r>
              <w:rPr>
                <w:rFonts w:hint="eastAsia" w:ascii="宋体" w:hAnsi="宋体" w:eastAsia="宋体" w:cs="宋体"/>
                <w:i w:val="0"/>
                <w:color w:val="auto"/>
                <w:sz w:val="24"/>
                <w:szCs w:val="24"/>
                <w:u w:val="none"/>
              </w:rPr>
              <w:t>㎡ ①轻钢龙骨打架子,石膏板造型吊顶,有灯池灯槽。不含灯，不含布线；木龙骨刷防火涂料。做二级吊顶，异形造型。（圆形或椭圆形）②接逢处石膏绷带处理,不包括顶面批灰及乳胶漆； ③石膏板为9mm纸面石膏板.造型处为石膏板</w:t>
            </w:r>
            <w:r>
              <w:rPr>
                <w:rFonts w:hint="eastAsia" w:ascii="宋体" w:hAnsi="宋体" w:eastAsia="宋体" w:cs="宋体"/>
                <w:i w:val="0"/>
                <w:color w:val="auto"/>
                <w:sz w:val="24"/>
                <w:szCs w:val="24"/>
                <w:u w:val="none"/>
                <w:lang w:eastAsia="zh-CN"/>
              </w:rPr>
              <w:t>。</w:t>
            </w:r>
            <w:r>
              <w:rPr>
                <w:rFonts w:hint="eastAsia" w:ascii="宋体" w:hAnsi="宋体" w:eastAsia="宋体" w:cs="宋体"/>
                <w:i w:val="0"/>
                <w:color w:val="auto"/>
                <w:sz w:val="24"/>
                <w:szCs w:val="24"/>
                <w:u w:val="none"/>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2、顶面乳胶漆</w:t>
            </w:r>
            <w:r>
              <w:rPr>
                <w:rFonts w:hint="eastAsia" w:ascii="宋体" w:hAnsi="宋体" w:eastAsia="宋体" w:cs="宋体"/>
                <w:i w:val="0"/>
                <w:color w:val="auto"/>
                <w:sz w:val="24"/>
                <w:szCs w:val="24"/>
                <w:u w:val="none"/>
                <w:lang w:val="en-US" w:eastAsia="zh-CN"/>
              </w:rPr>
              <w:t>452.4</w:t>
            </w:r>
            <w:r>
              <w:rPr>
                <w:rFonts w:hint="eastAsia" w:ascii="宋体" w:hAnsi="宋体" w:eastAsia="宋体" w:cs="宋体"/>
                <w:i w:val="0"/>
                <w:color w:val="auto"/>
                <w:sz w:val="24"/>
                <w:szCs w:val="24"/>
                <w:u w:val="none"/>
              </w:rPr>
              <w:t>㎡ ①保护膜做保护. ②按产品说明上的配比使用，三棵树大桶两遍,。两色（白色+另选一色），且需为同一种漆。③ 不包套的门,窗洞口面积不减计算</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 xml:space="preserve">3、刮腻子 </w:t>
            </w:r>
            <w:r>
              <w:rPr>
                <w:rFonts w:hint="eastAsia" w:ascii="宋体" w:hAnsi="宋体" w:eastAsia="宋体" w:cs="宋体"/>
                <w:i w:val="0"/>
                <w:color w:val="auto"/>
                <w:sz w:val="24"/>
                <w:szCs w:val="24"/>
                <w:u w:val="none"/>
                <w:lang w:val="en-US" w:eastAsia="zh-CN"/>
              </w:rPr>
              <w:t>452.4</w:t>
            </w:r>
            <w:r>
              <w:rPr>
                <w:rFonts w:hint="eastAsia" w:ascii="宋体" w:hAnsi="宋体" w:eastAsia="宋体" w:cs="宋体"/>
                <w:i w:val="0"/>
                <w:color w:val="auto"/>
                <w:sz w:val="24"/>
                <w:szCs w:val="24"/>
                <w:u w:val="none"/>
              </w:rPr>
              <w:t>㎡ ①刮腻子2--3遍,打磨.  ②按产品说明上的配比使用。③不包套的门,窗洞口面积不减计算。</w:t>
            </w:r>
            <w:r>
              <w:rPr>
                <w:rFonts w:hint="eastAsia" w:ascii="宋体" w:hAnsi="宋体" w:eastAsia="宋体" w:cs="宋体"/>
                <w:i w:val="0"/>
                <w:color w:val="auto"/>
                <w:sz w:val="24"/>
                <w:szCs w:val="24"/>
                <w:u w:val="none"/>
                <w:lang w:val="en-US" w:eastAsia="zh-CN"/>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二、主材</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1、筒灯 60个 LED筒灯加安装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2、射灯 30个 LED射灯加安装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3、灯管 60m  LED灯管加安装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4、开关插座 1项 公牛开关插座加安装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5、双头斗胆灯 30个 LED双头斗胆灯加安装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三、其它</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1、电路改造 </w:t>
            </w:r>
            <w:r>
              <w:rPr>
                <w:rFonts w:hint="eastAsia" w:ascii="宋体" w:hAnsi="宋体" w:eastAsia="宋体" w:cs="宋体"/>
                <w:i w:val="0"/>
                <w:color w:val="auto"/>
                <w:sz w:val="24"/>
                <w:szCs w:val="24"/>
                <w:u w:val="none"/>
                <w:lang w:val="en-US" w:eastAsia="zh-CN"/>
              </w:rPr>
              <w:t>452.4</w:t>
            </w:r>
            <w:r>
              <w:rPr>
                <w:rFonts w:hint="eastAsia" w:ascii="宋体" w:hAnsi="宋体" w:eastAsia="宋体" w:cs="宋体"/>
                <w:i w:val="0"/>
                <w:color w:val="auto"/>
                <w:sz w:val="24"/>
                <w:szCs w:val="24"/>
                <w:u w:val="none"/>
              </w:rPr>
              <w:t xml:space="preserve">㎡ ①普通插座电线为国标4平方BV线，灯电线为国标2.5平方BV线，所有电线用PVC阻燃线管布线。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四、</w:t>
            </w:r>
            <w:r>
              <w:rPr>
                <w:rFonts w:hint="eastAsia" w:ascii="宋体" w:hAnsi="宋体" w:eastAsia="宋体" w:cs="宋体"/>
                <w:i w:val="0"/>
                <w:color w:val="auto"/>
                <w:sz w:val="24"/>
                <w:szCs w:val="24"/>
                <w:u w:val="none"/>
                <w:lang w:val="en-US" w:eastAsia="zh-CN"/>
              </w:rPr>
              <w:t xml:space="preserve"> 以上设备按照校方要求根据实地情况，可以进行调整。</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336870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336870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室内P2.5全彩屏单元板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Q2.5</w:t>
            </w:r>
          </w:p>
        </w:tc>
        <w:tc>
          <w:tcPr>
            <w:tcW w:w="3566" w:type="dxa"/>
            <w:noWrap w:val="0"/>
            <w:vAlign w:val="center"/>
          </w:tcPr>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rPr>
              <w:t>像数点间距2.5mm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像素密度</w:t>
            </w:r>
            <w:r>
              <w:rPr>
                <w:rFonts w:hint="eastAsia" w:ascii="宋体" w:hAnsi="宋体" w:eastAsia="宋体" w:cs="宋体"/>
                <w:color w:val="auto"/>
                <w:sz w:val="24"/>
                <w:szCs w:val="24"/>
                <w:lang w:val="en-US" w:eastAsia="zh-CN"/>
              </w:rPr>
              <w:t>8192点/块，</w:t>
            </w:r>
            <w:r>
              <w:rPr>
                <w:rFonts w:hint="eastAsia" w:ascii="宋体" w:hAnsi="宋体" w:eastAsia="宋体" w:cs="宋体"/>
                <w:color w:val="auto"/>
                <w:sz w:val="24"/>
                <w:szCs w:val="24"/>
              </w:rPr>
              <w:t>像素构成1R1G1B</w:t>
            </w:r>
            <w:r>
              <w:rPr>
                <w:rFonts w:hint="eastAsia" w:ascii="宋体" w:hAnsi="宋体" w:eastAsia="宋体" w:cs="宋体"/>
                <w:color w:val="auto"/>
                <w:sz w:val="24"/>
                <w:szCs w:val="24"/>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2、垂直视角140°，刷新率3840HZ。</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灯管封装2020尺寸(长*宽*厚)320*160*15mm重量0.45kg±0.01kg结构特点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灯驱合一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单元板分辨率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128*64=8192Dots</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输入电压(直流)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4.5±0.1V</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最大电流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5.2A</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单元板功率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24W</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驱动方式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1/32恒流驱动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5-6张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80A电源带单元板数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10-12张</w:t>
            </w:r>
            <w:r>
              <w:rPr>
                <w:rFonts w:hint="eastAsia" w:ascii="宋体" w:hAnsi="宋体" w:eastAsia="宋体" w:cs="宋体"/>
                <w:color w:val="auto"/>
                <w:sz w:val="24"/>
                <w:szCs w:val="24"/>
                <w:lang w:eastAsia="zh-CN"/>
              </w:rPr>
              <w:t>。</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150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66450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厦门、厦门强力巨彩光电科技有限公司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全彩专用电源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CLA-200-5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5V/40A。</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35</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4130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常州、诚联电源股份有限公司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全彩接收卡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MRV316</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输入分辨率 ： 高达1920×1200，2048×1152，2560×960</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带载能力 ： 130万像素</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输出网口：双网口</w:t>
            </w:r>
            <w:r>
              <w:rPr>
                <w:rFonts w:hint="eastAsia" w:ascii="宋体" w:hAnsi="宋体" w:eastAsia="宋体" w:cs="宋体"/>
                <w:color w:val="auto"/>
                <w:kern w:val="0"/>
                <w:sz w:val="24"/>
                <w:szCs w:val="24"/>
                <w:lang w:eastAsia="zh-CN" w:bidi="ar"/>
              </w:rPr>
              <w:t>。</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28</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全彩发送卡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MSD300</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1、单卡输出 RGBR数据 16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2、单卡输出 RGB 数据 20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3、单卡输出串行数据 64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4、单卡带载像素为 256×226</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5、支持配置文件回读</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6、支持程序复制</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7、支持温度监控</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8、支持网线通讯状态检测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9、支持供电电压检测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10、支持绝大多数芯片高灰度高刷新</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11、支持逐点亮色度校正，每颗灯都有亮色度校正系数</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12、支持接收卡预存画面设置</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 xml:space="preserve">  </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29</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视频处理器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V760</w:t>
            </w:r>
          </w:p>
        </w:tc>
        <w:tc>
          <w:tcPr>
            <w:tcW w:w="3566" w:type="dxa"/>
            <w:noWrap w:val="0"/>
            <w:vAlign w:val="center"/>
          </w:tcPr>
          <w:p>
            <w:pPr>
              <w:keepNext w:val="0"/>
              <w:keepLines w:val="0"/>
              <w:pageBreakBefore w:val="0"/>
              <w:numPr>
                <w:ilvl w:val="0"/>
                <w:numId w:val="4"/>
              </w:numPr>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视频输入接口，包括 2路AV，1路VGA，1路DVI，1路HDMI，1路选配SDI</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val="en-US" w:eastAsia="zh-CN" w:bidi="ar"/>
              </w:rPr>
              <w:t>2 、</w:t>
            </w:r>
            <w:r>
              <w:rPr>
                <w:rFonts w:hint="eastAsia" w:ascii="宋体" w:hAnsi="宋体" w:eastAsia="宋体" w:cs="宋体"/>
                <w:color w:val="auto"/>
                <w:kern w:val="0"/>
                <w:sz w:val="24"/>
                <w:szCs w:val="24"/>
                <w:lang w:bidi="ar"/>
              </w:rPr>
              <w:t>画中画的位置、大小等均可调节，可以随心所欲的控制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3、一个直观的LCD显示界面，清晰的按键灯提示，简化了系统的控制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4、支持高位阶视频输入，10bit/8bi</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5、支持自定义分辨率输出，最大输出分辨</w:t>
            </w:r>
            <w:r>
              <w:rPr>
                <w:rFonts w:hint="eastAsia" w:ascii="宋体" w:hAnsi="宋体" w:eastAsia="宋体" w:cs="宋体"/>
                <w:color w:val="auto"/>
                <w:kern w:val="0"/>
                <w:sz w:val="24"/>
                <w:szCs w:val="24"/>
                <w:lang w:val="en-US" w:eastAsia="zh-CN" w:bidi="ar"/>
              </w:rPr>
              <w:t>率</w:t>
            </w:r>
            <w:r>
              <w:rPr>
                <w:rFonts w:hint="eastAsia" w:ascii="宋体" w:hAnsi="宋体" w:eastAsia="宋体" w:cs="宋体"/>
                <w:color w:val="auto"/>
                <w:kern w:val="0"/>
                <w:sz w:val="24"/>
                <w:szCs w:val="24"/>
                <w:lang w:bidi="ar"/>
              </w:rPr>
              <w:t>2304x1152@60Hz。</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30</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钢结构</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国标</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背条采用4*4镀锌方管制作，外框采用4*6镀锌方管制作，整体平整性好，稳固性好，包边采用</w:t>
            </w:r>
            <w:r>
              <w:rPr>
                <w:rFonts w:hint="eastAsia" w:ascii="宋体" w:hAnsi="宋体" w:eastAsia="宋体" w:cs="宋体"/>
                <w:color w:val="auto"/>
                <w:kern w:val="0"/>
                <w:sz w:val="24"/>
                <w:szCs w:val="24"/>
                <w:lang w:val="en-US" w:eastAsia="zh-CN" w:bidi="ar"/>
              </w:rPr>
              <w:t>不锈钢包边。</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平米</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15760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辅材及人工</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辅材人工</w:t>
            </w:r>
            <w:r>
              <w:rPr>
                <w:rFonts w:hint="eastAsia" w:ascii="宋体" w:hAnsi="宋体" w:cs="宋体"/>
                <w:i w:val="0"/>
                <w:color w:val="auto"/>
                <w:kern w:val="0"/>
                <w:sz w:val="24"/>
                <w:szCs w:val="24"/>
                <w:u w:val="none"/>
                <w:lang w:val="en-US" w:eastAsia="zh-CN" w:bidi="ar"/>
              </w:rPr>
              <w:t>安装费用。</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项</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会议室</w:t>
            </w:r>
            <w:r>
              <w:rPr>
                <w:rFonts w:hint="eastAsia" w:ascii="宋体" w:hAnsi="宋体" w:eastAsia="宋体" w:cs="宋体"/>
                <w:color w:val="auto"/>
                <w:sz w:val="24"/>
                <w:szCs w:val="24"/>
                <w:lang w:eastAsia="zh-CN"/>
              </w:rPr>
              <w:t>配套内饰设备</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一、大厅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rPr>
              <w:t xml:space="preserve">1、地面找平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自流平水泥找平，厚度不超出3MM超出</w:t>
            </w:r>
            <w:r>
              <w:rPr>
                <w:rFonts w:hint="eastAsia" w:ascii="宋体" w:hAnsi="宋体" w:eastAsia="宋体" w:cs="宋体"/>
                <w:i w:val="0"/>
                <w:color w:val="auto"/>
                <w:sz w:val="24"/>
                <w:szCs w:val="24"/>
                <w:u w:val="none"/>
                <w:lang w:val="en-US"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2、塑胶地板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2.0厚塑胶地板。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3、地胶线 60米 铝合金防滑大包边扣条，如有别的要求价格另计。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4、木地板 15㎡ </w:t>
            </w:r>
            <w:r>
              <w:rPr>
                <w:rFonts w:hint="eastAsia" w:ascii="宋体" w:hAnsi="宋体" w:eastAsia="宋体" w:cs="宋体"/>
                <w:i w:val="0"/>
                <w:color w:val="auto"/>
                <w:sz w:val="24"/>
                <w:szCs w:val="24"/>
                <w:u w:val="none"/>
                <w:lang w:val="en-US" w:eastAsia="zh-CN"/>
              </w:rPr>
              <w:t>12mm</w:t>
            </w:r>
            <w:r>
              <w:rPr>
                <w:rFonts w:hint="eastAsia" w:ascii="宋体" w:hAnsi="宋体" w:eastAsia="宋体" w:cs="宋体"/>
                <w:i w:val="0"/>
                <w:color w:val="auto"/>
                <w:sz w:val="24"/>
                <w:szCs w:val="24"/>
                <w:u w:val="none"/>
              </w:rPr>
              <w:t>厚强化复合木地板。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5、讲台扩建 15m³ 镀锌钢架制作木工板做面，刷防火涂料。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（大厅墙面）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1、墙面基础处理 </w:t>
            </w:r>
            <w:r>
              <w:rPr>
                <w:rFonts w:hint="eastAsia" w:ascii="宋体" w:hAnsi="宋体" w:eastAsia="宋体" w:cs="宋体"/>
                <w:i w:val="0"/>
                <w:color w:val="auto"/>
                <w:sz w:val="24"/>
                <w:szCs w:val="24"/>
                <w:u w:val="none"/>
                <w:lang w:val="en-US" w:eastAsia="zh-CN"/>
              </w:rPr>
              <w:t>150</w:t>
            </w:r>
            <w:r>
              <w:rPr>
                <w:rFonts w:hint="eastAsia" w:ascii="宋体" w:hAnsi="宋体" w:eastAsia="宋体" w:cs="宋体"/>
                <w:i w:val="0"/>
                <w:color w:val="auto"/>
                <w:sz w:val="24"/>
                <w:szCs w:val="24"/>
                <w:u w:val="none"/>
              </w:rPr>
              <w:t>㎡ 木龙骨，木工板，石膏板混合使用打架子，木工板木龙骨刷防火涂料。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2、聚酯纤维吸音板 </w:t>
            </w:r>
            <w:r>
              <w:rPr>
                <w:rFonts w:hint="eastAsia" w:ascii="宋体" w:hAnsi="宋体" w:eastAsia="宋体" w:cs="宋体"/>
                <w:i w:val="0"/>
                <w:color w:val="auto"/>
                <w:sz w:val="24"/>
                <w:szCs w:val="24"/>
                <w:u w:val="none"/>
                <w:lang w:val="en-US" w:eastAsia="zh-CN"/>
              </w:rPr>
              <w:t>75</w:t>
            </w:r>
            <w:r>
              <w:rPr>
                <w:rFonts w:hint="eastAsia" w:ascii="宋体" w:hAnsi="宋体" w:eastAsia="宋体" w:cs="宋体"/>
                <w:i w:val="0"/>
                <w:color w:val="auto"/>
                <w:sz w:val="24"/>
                <w:szCs w:val="24"/>
                <w:u w:val="none"/>
              </w:rPr>
              <w:t>㎡ 半成品聚酯纤维吸音板成品安装。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3、不锈钢扣条  60m 10</w:t>
            </w:r>
            <w:r>
              <w:rPr>
                <w:rFonts w:hint="eastAsia" w:ascii="宋体" w:hAnsi="宋体" w:eastAsia="宋体" w:cs="宋体"/>
                <w:i w:val="0"/>
                <w:color w:val="auto"/>
                <w:sz w:val="24"/>
                <w:szCs w:val="24"/>
                <w:u w:val="none"/>
                <w:lang w:val="en-US" w:eastAsia="zh-CN"/>
              </w:rPr>
              <w:t>cm</w:t>
            </w:r>
            <w:r>
              <w:rPr>
                <w:rFonts w:hint="eastAsia" w:ascii="宋体" w:hAnsi="宋体" w:eastAsia="宋体" w:cs="宋体"/>
                <w:i w:val="0"/>
                <w:color w:val="auto"/>
                <w:sz w:val="24"/>
                <w:szCs w:val="24"/>
                <w:u w:val="none"/>
              </w:rPr>
              <w:t>不锈钢扣条。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4、吸音板 </w:t>
            </w:r>
            <w:r>
              <w:rPr>
                <w:rFonts w:hint="eastAsia" w:ascii="宋体" w:hAnsi="宋体" w:eastAsia="宋体" w:cs="宋体"/>
                <w:i w:val="0"/>
                <w:color w:val="auto"/>
                <w:sz w:val="24"/>
                <w:szCs w:val="24"/>
                <w:u w:val="none"/>
                <w:lang w:val="en-US" w:eastAsia="zh-CN"/>
              </w:rPr>
              <w:t>75</w:t>
            </w:r>
            <w:r>
              <w:rPr>
                <w:rFonts w:hint="eastAsia" w:ascii="宋体" w:hAnsi="宋体" w:eastAsia="宋体" w:cs="宋体"/>
                <w:i w:val="0"/>
                <w:color w:val="auto"/>
                <w:sz w:val="24"/>
                <w:szCs w:val="24"/>
                <w:u w:val="none"/>
              </w:rPr>
              <w:t>㎡ E1级，吸音板饰面。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（大厅顶面）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 xml:space="preserve">1、石膏板异性吊顶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①轻钢龙骨打架子,石膏板造型吊顶,有灯池灯槽。不含灯，不含布线；木龙骨刷防火涂料。做二级吊顶，异形造型。（圆形或椭圆形）  ②接逢处石膏绷带处理,不包括顶面批灰及乳胶漆； ③石膏板为9mm纸面石膏板.造型处为石膏板</w:t>
            </w:r>
            <w:r>
              <w:rPr>
                <w:rFonts w:hint="eastAsia" w:ascii="宋体" w:hAnsi="宋体" w:eastAsia="宋体" w:cs="宋体"/>
                <w:i w:val="0"/>
                <w:color w:val="auto"/>
                <w:sz w:val="24"/>
                <w:szCs w:val="24"/>
                <w:u w:val="none"/>
                <w:lang w:eastAsia="zh-CN"/>
              </w:rPr>
              <w:t>。</w:t>
            </w:r>
            <w:r>
              <w:rPr>
                <w:rFonts w:hint="eastAsia" w:ascii="宋体" w:hAnsi="宋体" w:eastAsia="宋体" w:cs="宋体"/>
                <w:i w:val="0"/>
                <w:color w:val="auto"/>
                <w:sz w:val="24"/>
                <w:szCs w:val="24"/>
                <w:u w:val="none"/>
              </w:rPr>
              <w:t xml:space="preserve">  </w:t>
            </w:r>
            <w:r>
              <w:rPr>
                <w:rFonts w:hint="eastAsia" w:ascii="宋体" w:hAnsi="宋体" w:eastAsia="宋体" w:cs="宋体"/>
                <w:i w:val="0"/>
                <w:color w:val="auto"/>
                <w:sz w:val="24"/>
                <w:szCs w:val="24"/>
                <w:u w:val="none"/>
                <w:lang w:val="en-US" w:eastAsia="zh-CN"/>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 xml:space="preserve">2、顶面乳胶漆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①保护膜做保护.  ②按产品说明上的配比使用，三棵树大桶两遍,。两色（白色+另选一色），</w:t>
            </w:r>
            <w:r>
              <w:rPr>
                <w:rFonts w:hint="eastAsia" w:ascii="宋体" w:hAnsi="宋体" w:eastAsia="宋体" w:cs="宋体"/>
                <w:i w:val="0"/>
                <w:color w:val="auto"/>
                <w:sz w:val="24"/>
                <w:szCs w:val="24"/>
                <w:u w:val="none"/>
                <w:lang w:val="en-US" w:eastAsia="zh-CN"/>
              </w:rPr>
              <w:t xml:space="preserve"> </w:t>
            </w:r>
            <w:r>
              <w:rPr>
                <w:rFonts w:hint="eastAsia" w:ascii="宋体" w:hAnsi="宋体" w:eastAsia="宋体" w:cs="宋体"/>
                <w:i w:val="0"/>
                <w:color w:val="auto"/>
                <w:sz w:val="24"/>
                <w:szCs w:val="24"/>
                <w:u w:val="none"/>
              </w:rPr>
              <w:t>③ 不包套的门,窗洞口面积不减计算</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rPr>
              <w:t xml:space="preserve">3、刮腻子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①刮腻子2--3遍,打磨. ②按产品说明上的配比使用。</w:t>
            </w:r>
            <w:r>
              <w:rPr>
                <w:rFonts w:hint="eastAsia" w:ascii="宋体" w:hAnsi="宋体" w:eastAsia="宋体" w:cs="宋体"/>
                <w:i w:val="0"/>
                <w:color w:val="auto"/>
                <w:sz w:val="24"/>
                <w:szCs w:val="24"/>
                <w:u w:val="none"/>
                <w:lang w:val="en-US" w:eastAsia="zh-CN"/>
              </w:rPr>
              <w:t xml:space="preserve"> </w:t>
            </w:r>
            <w:r>
              <w:rPr>
                <w:rFonts w:hint="eastAsia" w:ascii="宋体" w:hAnsi="宋体" w:eastAsia="宋体" w:cs="宋体"/>
                <w:i w:val="0"/>
                <w:color w:val="auto"/>
                <w:sz w:val="24"/>
                <w:szCs w:val="24"/>
                <w:u w:val="none"/>
              </w:rPr>
              <w:t xml:space="preserve"> </w:t>
            </w:r>
            <w:r>
              <w:rPr>
                <w:rFonts w:hint="eastAsia" w:ascii="宋体" w:hAnsi="宋体" w:eastAsia="宋体" w:cs="宋体"/>
                <w:i w:val="0"/>
                <w:color w:val="auto"/>
                <w:sz w:val="24"/>
                <w:szCs w:val="24"/>
                <w:u w:val="none"/>
                <w:lang w:val="en-US" w:eastAsia="zh-CN"/>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二、主材</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1、筒灯 30个 LED筒灯加安装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2、射灯 20个 LED射灯加安装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3、灯管 50m  LED灯管加安装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4、开关插座 1项 公牛开关插座加安装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5、双头斗胆灯 20个 LED双头斗胆灯加安装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三、其它</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1、电路改造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xml:space="preserve">㎡ ①普通插座电线为国标4平方BV线，灯电线为国标2.5平方BV线，所有电线用PVC阻燃线管布线。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四、</w:t>
            </w:r>
            <w:r>
              <w:rPr>
                <w:rFonts w:hint="eastAsia" w:ascii="宋体" w:hAnsi="宋体" w:eastAsia="宋体" w:cs="宋体"/>
                <w:i w:val="0"/>
                <w:color w:val="auto"/>
                <w:sz w:val="24"/>
                <w:szCs w:val="24"/>
                <w:u w:val="none"/>
                <w:lang w:val="en-US" w:eastAsia="zh-CN"/>
              </w:rPr>
              <w:t xml:space="preserve"> 以上设备按照校方要求根据实地情况，可以进行调整。</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65500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65500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室内P2.5全彩屏单元板</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Q2.5</w:t>
            </w:r>
          </w:p>
        </w:tc>
        <w:tc>
          <w:tcPr>
            <w:tcW w:w="3566"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像数点间距2.5mm</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像素密度</w:t>
            </w:r>
            <w:r>
              <w:rPr>
                <w:rFonts w:hint="eastAsia" w:ascii="宋体" w:hAnsi="宋体" w:eastAsia="宋体" w:cs="宋体"/>
                <w:color w:val="auto"/>
                <w:sz w:val="24"/>
                <w:szCs w:val="24"/>
                <w:lang w:val="en-US" w:eastAsia="zh-CN"/>
              </w:rPr>
              <w:t>8192点/块，</w:t>
            </w:r>
            <w:r>
              <w:rPr>
                <w:rFonts w:hint="eastAsia" w:ascii="宋体" w:hAnsi="宋体" w:eastAsia="宋体" w:cs="宋体"/>
                <w:color w:val="auto"/>
                <w:sz w:val="24"/>
                <w:szCs w:val="24"/>
              </w:rPr>
              <w:t>像素构成1R1G1B</w:t>
            </w:r>
            <w:r>
              <w:rPr>
                <w:rFonts w:hint="eastAsia" w:ascii="宋体" w:hAnsi="宋体" w:eastAsia="宋体" w:cs="宋体"/>
                <w:color w:val="auto"/>
                <w:sz w:val="24"/>
                <w:szCs w:val="24"/>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eastAsia="宋体" w:cs="宋体"/>
                <w:color w:val="auto"/>
                <w:sz w:val="24"/>
                <w:szCs w:val="24"/>
                <w:lang w:val="en-US" w:eastAsia="zh-CN"/>
              </w:rPr>
              <w:t>2、垂直视角140°，刷新率3840HZ。</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灯管封装2020尺寸(长*宽*厚)320*160*15mm重量0.45kg±0.01kg结构特点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灯驱合一</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单元板分辨率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128*64=8192Dots</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输入电压(直流)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4.5±0.1V</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最大电流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5.2A</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单元板功率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24W</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驱动方式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1/32恒流驱动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5-6张</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80A电源带单元板数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10-12张</w:t>
            </w:r>
            <w:r>
              <w:rPr>
                <w:rFonts w:hint="eastAsia" w:ascii="宋体" w:hAnsi="宋体" w:eastAsia="宋体" w:cs="宋体"/>
                <w:color w:val="auto"/>
                <w:sz w:val="24"/>
                <w:szCs w:val="24"/>
                <w:lang w:eastAsia="zh-CN"/>
              </w:rPr>
              <w:t>。</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150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443</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66450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厦门、厦门强力巨彩光电科技有限公司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全彩专用电源</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CLA-200-5</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5V/40A。</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35</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118</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4130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常州、诚联电源股份有限公司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全彩接收卡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MRV316</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输入分辨率 ： 高达1920×1200，2048×1152，2560×960</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带载能力 ： 130万像素</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输出网口：双网口</w:t>
            </w:r>
            <w:r>
              <w:rPr>
                <w:rFonts w:hint="eastAsia" w:ascii="宋体" w:hAnsi="宋体" w:eastAsia="宋体" w:cs="宋体"/>
                <w:color w:val="auto"/>
                <w:kern w:val="0"/>
                <w:sz w:val="24"/>
                <w:szCs w:val="24"/>
                <w:lang w:eastAsia="zh-CN" w:bidi="ar"/>
              </w:rPr>
              <w:t>。</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全彩发送卡</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MSD300</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1、单卡输出 RGBR数据 16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2、单卡输出 RGB 数据 20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3、单卡输出串行数据 64 组</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4、单卡带载像素为 256×226</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5、支持配置文件回读</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6、支持程序复制</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7、支持温度监控</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8、支持网线通讯状态检测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9、支持供电电压检测</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10、支持绝大多数芯片高灰度高刷新</w:t>
            </w:r>
            <w:r>
              <w:rPr>
                <w:rFonts w:hint="eastAsia" w:ascii="宋体" w:hAnsi="宋体" w:eastAsia="宋体" w:cs="宋体"/>
                <w:color w:val="auto"/>
                <w:kern w:val="0"/>
                <w:sz w:val="24"/>
                <w:szCs w:val="24"/>
                <w:lang w:eastAsia="zh-CN" w:bidi="ar"/>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11、支持逐点亮色度校正，每颗灯都有亮色度校正系数</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12、支持接收卡预存画面设置</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 xml:space="preserve">  </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542</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视频处理器</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V760</w:t>
            </w:r>
          </w:p>
        </w:tc>
        <w:tc>
          <w:tcPr>
            <w:tcW w:w="3566"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320" w:lineRule="exact"/>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视频输入接口，包括 2路AV，1路VGA，1路DVI，1路HDMI，1路选配SDI</w:t>
            </w:r>
            <w:r>
              <w:rPr>
                <w:rFonts w:hint="eastAsia" w:ascii="宋体" w:hAnsi="宋体" w:eastAsia="宋体" w:cs="宋体"/>
                <w:color w:val="auto"/>
                <w:kern w:val="0"/>
                <w:sz w:val="24"/>
                <w:szCs w:val="24"/>
                <w:lang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val="en-US" w:eastAsia="zh-CN" w:bidi="ar"/>
              </w:rPr>
              <w:t xml:space="preserve">2 </w:t>
            </w:r>
            <w:r>
              <w:rPr>
                <w:rFonts w:hint="eastAsia" w:ascii="宋体" w:hAnsi="宋体" w:eastAsia="宋体" w:cs="宋体"/>
                <w:color w:val="auto"/>
                <w:kern w:val="0"/>
                <w:sz w:val="24"/>
                <w:szCs w:val="24"/>
                <w:lang w:bidi="ar"/>
              </w:rPr>
              <w:t>画中画的位置、大小等均可调节，可以随心所欲的控制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3、一个直观的LCD显示界面，清晰的按键灯提示，简化了系统的控制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4、支持高位阶视频输入，10bit/8bi</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5、支持自定义分辨率输出，最大输出分辨</w:t>
            </w:r>
            <w:r>
              <w:rPr>
                <w:rFonts w:hint="eastAsia" w:ascii="宋体" w:hAnsi="宋体" w:eastAsia="宋体" w:cs="宋体"/>
                <w:color w:val="auto"/>
                <w:kern w:val="0"/>
                <w:sz w:val="24"/>
                <w:szCs w:val="24"/>
                <w:lang w:val="en-US" w:eastAsia="zh-CN" w:bidi="ar"/>
              </w:rPr>
              <w:t>率</w:t>
            </w:r>
            <w:r>
              <w:rPr>
                <w:rFonts w:hint="eastAsia" w:ascii="宋体" w:hAnsi="宋体" w:eastAsia="宋体" w:cs="宋体"/>
                <w:color w:val="auto"/>
                <w:kern w:val="0"/>
                <w:sz w:val="24"/>
                <w:szCs w:val="24"/>
                <w:lang w:bidi="ar"/>
              </w:rPr>
              <w:t>2304x1152@60Hz。</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台</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9653</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西安、西安诺瓦星云科技股份有限公司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38</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钢结构</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国标</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color w:val="auto"/>
                <w:kern w:val="0"/>
                <w:sz w:val="24"/>
                <w:szCs w:val="24"/>
                <w:lang w:bidi="ar"/>
              </w:rPr>
              <w:t>背条采用4*4镀锌方管制作，外框采用4*6镀锌方管制作，整体平整性好，稳固性好，包边采用</w:t>
            </w:r>
            <w:r>
              <w:rPr>
                <w:rFonts w:hint="eastAsia" w:ascii="宋体" w:hAnsi="宋体" w:eastAsia="宋体" w:cs="宋体"/>
                <w:color w:val="auto"/>
                <w:kern w:val="0"/>
                <w:sz w:val="24"/>
                <w:szCs w:val="24"/>
                <w:lang w:val="en-US" w:eastAsia="zh-CN" w:bidi="ar"/>
              </w:rPr>
              <w:t>不锈钢包边。</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平米</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8</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15760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39</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辅材及人工</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辅材人工</w:t>
            </w:r>
            <w:r>
              <w:rPr>
                <w:rFonts w:hint="eastAsia" w:ascii="宋体" w:hAnsi="宋体" w:cs="宋体"/>
                <w:i w:val="0"/>
                <w:color w:val="auto"/>
                <w:kern w:val="0"/>
                <w:sz w:val="24"/>
                <w:szCs w:val="24"/>
                <w:u w:val="none"/>
                <w:lang w:val="en-US" w:eastAsia="zh-CN" w:bidi="ar"/>
              </w:rPr>
              <w:t>安装费用。</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项</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7880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40</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会议桌椅</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XT-HY8</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桌30椅。可根据场地情况模块化安装，桌子和椅子配套使用，椅子：610mm*625mm*975mm。桌子：面材：三聚氰胺装饰纸。基材：E0级刨花板，甲醛释放量4.0mg/100g，含水率7.0%，密度0.62g/cm³，板内密度偏差1.6%，静曲强度11.78Mpa，弹性模量2576Mpa，内胶合强度0.38Mpa，表面胶合强度0.97Mpa，2h吸水厚度膨胀率0.6%，握螺钉力板面1420N，板边1060N。封边：采用同色2.5mm厚PVC封边条，耐干热、耐磨、耐老化，切口无爆边，经全自动激光封边机封边一次成型。钢制白色下架，表面静电粉末喷涂。椅子：面材：优质透气网布/座垫麻绒海绵：座垫定型绵，座面密度25kg/m3曲木板：12mm座板，E1级优质曲木板扶手：PP固定扶手弓形脚：壁厚1.5mm钢管折弯而成，表面黑色喷涂。</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3</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36445</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109335</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41</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val="en-US" w:eastAsia="zh-CN"/>
              </w:rPr>
              <w:t>会议室</w:t>
            </w:r>
            <w:r>
              <w:rPr>
                <w:rFonts w:hint="eastAsia" w:ascii="宋体" w:hAnsi="宋体" w:eastAsia="宋体" w:cs="宋体"/>
                <w:color w:val="auto"/>
                <w:sz w:val="24"/>
                <w:szCs w:val="24"/>
                <w:lang w:eastAsia="zh-CN"/>
              </w:rPr>
              <w:t>配套内饰设备</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配套</w:t>
            </w:r>
          </w:p>
        </w:tc>
        <w:tc>
          <w:tcPr>
            <w:tcW w:w="3566" w:type="dxa"/>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一、大厅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rPr>
              <w:t xml:space="preserve">1、地面找平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自流平水泥找平，厚度不超出3MM超出</w:t>
            </w:r>
            <w:r>
              <w:rPr>
                <w:rFonts w:hint="eastAsia" w:ascii="宋体" w:hAnsi="宋体" w:eastAsia="宋体" w:cs="宋体"/>
                <w:i w:val="0"/>
                <w:color w:val="auto"/>
                <w:sz w:val="24"/>
                <w:szCs w:val="24"/>
                <w:u w:val="none"/>
                <w:lang w:val="en-US"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2、塑胶地板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w:t>
            </w:r>
            <w:r>
              <w:rPr>
                <w:rFonts w:hint="eastAsia" w:ascii="宋体" w:hAnsi="宋体" w:eastAsia="宋体" w:cs="宋体"/>
                <w:i w:val="0"/>
                <w:color w:val="auto"/>
                <w:sz w:val="24"/>
                <w:szCs w:val="24"/>
                <w:u w:val="none"/>
                <w:lang w:val="en-US" w:eastAsia="zh-CN"/>
              </w:rPr>
              <w:t>20mm</w:t>
            </w:r>
            <w:r>
              <w:rPr>
                <w:rFonts w:hint="eastAsia" w:ascii="宋体" w:hAnsi="宋体" w:eastAsia="宋体" w:cs="宋体"/>
                <w:i w:val="0"/>
                <w:color w:val="auto"/>
                <w:sz w:val="24"/>
                <w:szCs w:val="24"/>
                <w:u w:val="none"/>
              </w:rPr>
              <w:t>厚塑胶地板。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3、地胶线 60米 铝合金防滑大包边扣条，如有别的要求价格另计。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4、木地板 15㎡ </w:t>
            </w:r>
            <w:r>
              <w:rPr>
                <w:rFonts w:hint="eastAsia" w:ascii="宋体" w:hAnsi="宋体" w:eastAsia="宋体" w:cs="宋体"/>
                <w:i w:val="0"/>
                <w:color w:val="auto"/>
                <w:sz w:val="24"/>
                <w:szCs w:val="24"/>
                <w:u w:val="none"/>
                <w:lang w:val="en-US" w:eastAsia="zh-CN"/>
              </w:rPr>
              <w:t>12mm</w:t>
            </w:r>
            <w:r>
              <w:rPr>
                <w:rFonts w:hint="eastAsia" w:ascii="宋体" w:hAnsi="宋体" w:eastAsia="宋体" w:cs="宋体"/>
                <w:i w:val="0"/>
                <w:color w:val="auto"/>
                <w:sz w:val="24"/>
                <w:szCs w:val="24"/>
                <w:u w:val="none"/>
              </w:rPr>
              <w:t>厚强化复合木地板。</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5、讲台扩建 15m³ 镀锌钢架制作木工板做面，刷防火涂料。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（大厅墙面）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1、墙面基础处理 </w:t>
            </w:r>
            <w:r>
              <w:rPr>
                <w:rFonts w:hint="eastAsia" w:ascii="宋体" w:hAnsi="宋体" w:eastAsia="宋体" w:cs="宋体"/>
                <w:i w:val="0"/>
                <w:color w:val="auto"/>
                <w:sz w:val="24"/>
                <w:szCs w:val="24"/>
                <w:u w:val="none"/>
                <w:lang w:val="en-US" w:eastAsia="zh-CN"/>
              </w:rPr>
              <w:t>150</w:t>
            </w:r>
            <w:r>
              <w:rPr>
                <w:rFonts w:hint="eastAsia" w:ascii="宋体" w:hAnsi="宋体" w:eastAsia="宋体" w:cs="宋体"/>
                <w:i w:val="0"/>
                <w:color w:val="auto"/>
                <w:sz w:val="24"/>
                <w:szCs w:val="24"/>
                <w:u w:val="none"/>
              </w:rPr>
              <w:t>㎡ 木龙骨，木工板，石膏板混合使用打架子，木工板木龙骨刷防火涂料。</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2、聚酯纤维吸音板 </w:t>
            </w:r>
            <w:r>
              <w:rPr>
                <w:rFonts w:hint="eastAsia" w:ascii="宋体" w:hAnsi="宋体" w:eastAsia="宋体" w:cs="宋体"/>
                <w:i w:val="0"/>
                <w:color w:val="auto"/>
                <w:sz w:val="24"/>
                <w:szCs w:val="24"/>
                <w:u w:val="none"/>
                <w:lang w:val="en-US" w:eastAsia="zh-CN"/>
              </w:rPr>
              <w:t>75</w:t>
            </w:r>
            <w:r>
              <w:rPr>
                <w:rFonts w:hint="eastAsia" w:ascii="宋体" w:hAnsi="宋体" w:eastAsia="宋体" w:cs="宋体"/>
                <w:i w:val="0"/>
                <w:color w:val="auto"/>
                <w:sz w:val="24"/>
                <w:szCs w:val="24"/>
                <w:u w:val="none"/>
              </w:rPr>
              <w:t>㎡ 半成品聚酯纤维吸音板成品安装。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3、不锈钢扣条  60m 10</w:t>
            </w:r>
            <w:r>
              <w:rPr>
                <w:rFonts w:hint="eastAsia" w:ascii="宋体" w:hAnsi="宋体" w:eastAsia="宋体" w:cs="宋体"/>
                <w:i w:val="0"/>
                <w:color w:val="auto"/>
                <w:sz w:val="24"/>
                <w:szCs w:val="24"/>
                <w:u w:val="none"/>
                <w:lang w:val="en-US" w:eastAsia="zh-CN"/>
              </w:rPr>
              <w:t>cm</w:t>
            </w:r>
            <w:r>
              <w:rPr>
                <w:rFonts w:hint="eastAsia" w:ascii="宋体" w:hAnsi="宋体" w:eastAsia="宋体" w:cs="宋体"/>
                <w:i w:val="0"/>
                <w:color w:val="auto"/>
                <w:sz w:val="24"/>
                <w:szCs w:val="24"/>
                <w:u w:val="none"/>
              </w:rPr>
              <w:t>不锈钢扣条。</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4、吸音板 </w:t>
            </w:r>
            <w:r>
              <w:rPr>
                <w:rFonts w:hint="eastAsia" w:ascii="宋体" w:hAnsi="宋体" w:eastAsia="宋体" w:cs="宋体"/>
                <w:i w:val="0"/>
                <w:color w:val="auto"/>
                <w:sz w:val="24"/>
                <w:szCs w:val="24"/>
                <w:u w:val="none"/>
                <w:lang w:val="en-US" w:eastAsia="zh-CN"/>
              </w:rPr>
              <w:t>75</w:t>
            </w:r>
            <w:r>
              <w:rPr>
                <w:rFonts w:hint="eastAsia" w:ascii="宋体" w:hAnsi="宋体" w:eastAsia="宋体" w:cs="宋体"/>
                <w:i w:val="0"/>
                <w:color w:val="auto"/>
                <w:sz w:val="24"/>
                <w:szCs w:val="24"/>
                <w:u w:val="none"/>
              </w:rPr>
              <w:t>㎡ E1级，吸音板饰面。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（大厅顶面）</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 xml:space="preserve">1、石膏板异性吊顶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xml:space="preserve">㎡ ①轻钢龙骨打架子,石膏板造型吊顶,有灯池灯槽。不含灯，不含布线；木龙骨刷防火涂料。   做二级吊顶，异形造型。（圆形或椭圆形）  ②接逢处石膏绷带处理,不包括顶面批灰及乳胶漆； ③石膏板为9mm纸面石膏板.造型处为石膏板.  </w:t>
            </w:r>
            <w:r>
              <w:rPr>
                <w:rFonts w:hint="eastAsia" w:ascii="宋体" w:hAnsi="宋体" w:eastAsia="宋体" w:cs="宋体"/>
                <w:i w:val="0"/>
                <w:color w:val="auto"/>
                <w:sz w:val="24"/>
                <w:szCs w:val="24"/>
                <w:u w:val="none"/>
                <w:lang w:val="en-US" w:eastAsia="zh-CN"/>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 xml:space="preserve">2、顶面乳胶漆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①保护膜做保护.  ②按产品说明上的配比使用，三棵树大桶两遍,。两色（白色+另选一色），</w:t>
            </w:r>
            <w:r>
              <w:rPr>
                <w:rFonts w:hint="eastAsia" w:ascii="宋体" w:hAnsi="宋体" w:eastAsia="宋体" w:cs="宋体"/>
                <w:i w:val="0"/>
                <w:color w:val="auto"/>
                <w:sz w:val="24"/>
                <w:szCs w:val="24"/>
                <w:u w:val="none"/>
                <w:lang w:val="en-US" w:eastAsia="zh-CN"/>
              </w:rPr>
              <w:t xml:space="preserve"> </w:t>
            </w:r>
            <w:r>
              <w:rPr>
                <w:rFonts w:hint="eastAsia" w:ascii="宋体" w:hAnsi="宋体" w:eastAsia="宋体" w:cs="宋体"/>
                <w:i w:val="0"/>
                <w:color w:val="auto"/>
                <w:sz w:val="24"/>
                <w:szCs w:val="24"/>
                <w:u w:val="none"/>
              </w:rPr>
              <w:t>③ 不包套的门,窗洞口面积不减计算</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val="en-US" w:eastAsia="zh-CN"/>
              </w:rPr>
            </w:pPr>
            <w:r>
              <w:rPr>
                <w:rFonts w:hint="eastAsia" w:ascii="宋体" w:hAnsi="宋体" w:eastAsia="宋体" w:cs="宋体"/>
                <w:i w:val="0"/>
                <w:color w:val="auto"/>
                <w:sz w:val="24"/>
                <w:szCs w:val="24"/>
                <w:u w:val="none"/>
              </w:rPr>
              <w:t xml:space="preserve">3、刮腻子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①刮腻子2--3遍,打磨.  ②按产品说明上的配比使用。</w:t>
            </w:r>
            <w:r>
              <w:rPr>
                <w:rFonts w:hint="eastAsia" w:ascii="宋体" w:hAnsi="宋体" w:eastAsia="宋体" w:cs="宋体"/>
                <w:i w:val="0"/>
                <w:color w:val="auto"/>
                <w:sz w:val="24"/>
                <w:szCs w:val="24"/>
                <w:u w:val="none"/>
                <w:lang w:val="en-US" w:eastAsia="zh-CN"/>
              </w:rPr>
              <w:t xml:space="preserve"> </w:t>
            </w:r>
            <w:r>
              <w:rPr>
                <w:rFonts w:hint="eastAsia" w:ascii="宋体" w:hAnsi="宋体" w:eastAsia="宋体" w:cs="宋体"/>
                <w:i w:val="0"/>
                <w:color w:val="auto"/>
                <w:sz w:val="24"/>
                <w:szCs w:val="24"/>
                <w:u w:val="none"/>
              </w:rPr>
              <w:t xml:space="preserve"> </w:t>
            </w:r>
            <w:r>
              <w:rPr>
                <w:rFonts w:hint="eastAsia" w:ascii="宋体" w:hAnsi="宋体" w:eastAsia="宋体" w:cs="宋体"/>
                <w:i w:val="0"/>
                <w:color w:val="auto"/>
                <w:sz w:val="24"/>
                <w:szCs w:val="24"/>
                <w:u w:val="none"/>
                <w:lang w:val="en-US" w:eastAsia="zh-CN"/>
              </w:rPr>
              <w:t xml:space="preserve">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二、主材</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1、筒灯 30个 LED筒灯加安装</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2、射灯 20个 LED射灯加安装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3、灯管 50m  LED灯管加安装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4、开关插座 1项 公牛开关插座加安装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5、双头斗胆灯 20个 LED双头斗胆灯加安装</w:t>
            </w:r>
            <w:r>
              <w:rPr>
                <w:rFonts w:hint="eastAsia" w:ascii="宋体" w:hAnsi="宋体" w:eastAsia="宋体" w:cs="宋体"/>
                <w:i w:val="0"/>
                <w:color w:val="auto"/>
                <w:sz w:val="24"/>
                <w:szCs w:val="24"/>
                <w:u w:val="none"/>
                <w:lang w:eastAsia="zh-CN"/>
              </w:rPr>
              <w:t>。</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三、其它</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1、电路改造 </w:t>
            </w:r>
            <w:r>
              <w:rPr>
                <w:rFonts w:hint="eastAsia" w:ascii="宋体" w:hAnsi="宋体" w:eastAsia="宋体" w:cs="宋体"/>
                <w:i w:val="0"/>
                <w:color w:val="auto"/>
                <w:sz w:val="24"/>
                <w:szCs w:val="24"/>
                <w:u w:val="none"/>
                <w:lang w:val="en-US" w:eastAsia="zh-CN"/>
              </w:rPr>
              <w:t>59.9</w:t>
            </w:r>
            <w:r>
              <w:rPr>
                <w:rFonts w:hint="eastAsia" w:ascii="宋体" w:hAnsi="宋体" w:eastAsia="宋体" w:cs="宋体"/>
                <w:i w:val="0"/>
                <w:color w:val="auto"/>
                <w:sz w:val="24"/>
                <w:szCs w:val="24"/>
                <w:u w:val="none"/>
              </w:rPr>
              <w:t xml:space="preserve">㎡ ①普通插座电线为国标4平方BV线，灯电线为国标2.5平方BV线，所有电线用PVC阻燃线管布线。 </w:t>
            </w:r>
          </w:p>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四、</w:t>
            </w:r>
            <w:r>
              <w:rPr>
                <w:rFonts w:hint="eastAsia" w:ascii="宋体" w:hAnsi="宋体" w:eastAsia="宋体" w:cs="宋体"/>
                <w:i w:val="0"/>
                <w:color w:val="auto"/>
                <w:sz w:val="24"/>
                <w:szCs w:val="24"/>
                <w:u w:val="none"/>
                <w:lang w:val="en-US" w:eastAsia="zh-CN"/>
              </w:rPr>
              <w:t xml:space="preserve"> 以上设备按照校方要求根据实地情况，可以进行调整。</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sz w:val="24"/>
                <w:szCs w:val="24"/>
                <w:u w:val="none"/>
                <w:lang w:eastAsia="zh-CN"/>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65500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65500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42</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童趣多边形阅览桌</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XT-YY2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b w:val="0"/>
                <w:i w:val="0"/>
                <w:color w:val="000000"/>
                <w:sz w:val="24"/>
                <w:szCs w:val="24"/>
                <w:u w:val="none"/>
                <w:lang w:val="en-US"/>
              </w:rPr>
              <w:t>6</w:t>
            </w:r>
            <w:r>
              <w:rPr>
                <w:rFonts w:hint="eastAsia" w:ascii="宋体" w:hAnsi="宋体" w:eastAsia="宋体" w:cs="宋体"/>
                <w:b w:val="0"/>
                <w:i w:val="0"/>
                <w:color w:val="000000"/>
                <w:sz w:val="24"/>
                <w:szCs w:val="24"/>
                <w:u w:val="none"/>
              </w:rPr>
              <w:t>边型坐</w:t>
            </w:r>
            <w:r>
              <w:rPr>
                <w:rFonts w:hint="eastAsia" w:ascii="宋体" w:hAnsi="宋体" w:eastAsia="宋体" w:cs="宋体"/>
                <w:b w:val="0"/>
                <w:i w:val="0"/>
                <w:color w:val="000000"/>
                <w:sz w:val="24"/>
                <w:szCs w:val="24"/>
                <w:u w:val="none"/>
                <w:lang w:val="en-US"/>
              </w:rPr>
              <w:t>6</w:t>
            </w:r>
            <w:r>
              <w:rPr>
                <w:rFonts w:hint="eastAsia" w:ascii="宋体" w:hAnsi="宋体" w:eastAsia="宋体" w:cs="宋体"/>
                <w:b w:val="0"/>
                <w:i w:val="0"/>
                <w:color w:val="000000"/>
                <w:sz w:val="24"/>
                <w:szCs w:val="24"/>
                <w:u w:val="none"/>
              </w:rPr>
              <w:t>人，</w:t>
            </w:r>
            <w:r>
              <w:rPr>
                <w:rFonts w:hint="eastAsia" w:ascii="宋体" w:hAnsi="宋体" w:eastAsia="宋体" w:cs="宋体"/>
                <w:b w:val="0"/>
                <w:i w:val="0"/>
                <w:color w:val="000000"/>
                <w:sz w:val="24"/>
                <w:szCs w:val="24"/>
                <w:u w:val="none"/>
                <w:lang w:val="en-US"/>
              </w:rPr>
              <w:t>1200mm</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1200mm</w:t>
            </w:r>
            <w:r>
              <w:rPr>
                <w:rFonts w:hint="eastAsia" w:ascii="宋体" w:hAnsi="宋体" w:eastAsia="宋体" w:cs="宋体"/>
                <w:b w:val="0"/>
                <w:i w:val="0"/>
                <w:color w:val="000000"/>
                <w:sz w:val="24"/>
                <w:szCs w:val="24"/>
                <w:u w:val="none"/>
              </w:rPr>
              <w:t>×</w:t>
            </w:r>
            <w:r>
              <w:rPr>
                <w:rFonts w:hint="eastAsia" w:ascii="宋体" w:hAnsi="宋体" w:eastAsia="宋体" w:cs="宋体"/>
                <w:b/>
                <w:i w:val="0"/>
                <w:color w:val="000000"/>
                <w:sz w:val="24"/>
                <w:szCs w:val="24"/>
                <w:u w:val="none"/>
                <w:lang w:val="en-US"/>
              </w:rPr>
              <w:t>720mm</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w:t>
            </w:r>
            <w:r>
              <w:rPr>
                <w:rFonts w:hint="eastAsia" w:ascii="宋体" w:hAnsi="宋体" w:eastAsia="宋体" w:cs="宋体"/>
                <w:b w:val="0"/>
                <w:i w:val="0"/>
                <w:color w:val="000000"/>
                <w:sz w:val="24"/>
                <w:szCs w:val="24"/>
                <w:u w:val="none"/>
                <w:lang w:val="en-US"/>
              </w:rPr>
              <w:t>10mm),</w:t>
            </w:r>
            <w:r>
              <w:rPr>
                <w:rFonts w:hint="eastAsia" w:ascii="宋体" w:hAnsi="宋体" w:eastAsia="宋体" w:cs="宋体"/>
                <w:b w:val="0"/>
                <w:i w:val="0"/>
                <w:color w:val="000000"/>
                <w:sz w:val="24"/>
                <w:szCs w:val="24"/>
                <w:u w:val="none"/>
              </w:rPr>
              <w:t>台面为彩色双贴面防火板，厚度＞</w:t>
            </w:r>
            <w:r>
              <w:rPr>
                <w:rFonts w:hint="eastAsia" w:ascii="宋体" w:hAnsi="宋体" w:eastAsia="宋体" w:cs="宋体"/>
                <w:b w:val="0"/>
                <w:i w:val="0"/>
                <w:color w:val="000000"/>
                <w:sz w:val="24"/>
                <w:szCs w:val="24"/>
                <w:u w:val="none"/>
                <w:lang w:val="en-US"/>
              </w:rPr>
              <w:t>16mm</w:t>
            </w:r>
            <w:r>
              <w:rPr>
                <w:rFonts w:hint="eastAsia" w:ascii="宋体" w:hAnsi="宋体" w:eastAsia="宋体" w:cs="宋体"/>
                <w:b w:val="0"/>
                <w:i w:val="0"/>
                <w:color w:val="000000"/>
                <w:sz w:val="24"/>
                <w:szCs w:val="24"/>
                <w:u w:val="none"/>
              </w:rPr>
              <w:t>；台身为钢架</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立腿采用规格直径</w:t>
            </w:r>
            <w:r>
              <w:rPr>
                <w:rFonts w:hint="eastAsia" w:ascii="宋体" w:hAnsi="宋体" w:eastAsia="宋体" w:cs="宋体"/>
                <w:b w:val="0"/>
                <w:i w:val="0"/>
                <w:color w:val="000000"/>
                <w:sz w:val="24"/>
                <w:szCs w:val="24"/>
                <w:u w:val="none"/>
                <w:lang w:val="en-US"/>
              </w:rPr>
              <w:t>40mm</w:t>
            </w:r>
            <w:r>
              <w:rPr>
                <w:rFonts w:hint="eastAsia" w:ascii="宋体" w:hAnsi="宋体" w:eastAsia="宋体" w:cs="宋体"/>
                <w:b w:val="0"/>
                <w:i w:val="0"/>
                <w:color w:val="000000"/>
                <w:sz w:val="24"/>
                <w:szCs w:val="24"/>
                <w:u w:val="none"/>
              </w:rPr>
              <w:t>壁厚</w:t>
            </w:r>
            <w:r>
              <w:rPr>
                <w:rFonts w:hint="eastAsia" w:ascii="宋体" w:hAnsi="宋体" w:eastAsia="宋体" w:cs="宋体"/>
                <w:b w:val="0"/>
                <w:i w:val="0"/>
                <w:color w:val="000000"/>
                <w:sz w:val="24"/>
                <w:szCs w:val="24"/>
                <w:u w:val="none"/>
                <w:lang w:val="en-US"/>
              </w:rPr>
              <w:t>1.5mm</w:t>
            </w:r>
            <w:r>
              <w:rPr>
                <w:rFonts w:hint="eastAsia" w:ascii="宋体" w:hAnsi="宋体" w:eastAsia="宋体" w:cs="宋体"/>
                <w:b w:val="0"/>
                <w:i w:val="0"/>
                <w:color w:val="000000"/>
                <w:sz w:val="24"/>
                <w:szCs w:val="24"/>
                <w:u w:val="none"/>
              </w:rPr>
              <w:t>的金属圆型材，钢材外部采用酸洗磷化喷塑处理工艺</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边沿有</w:t>
            </w:r>
            <w:r>
              <w:rPr>
                <w:rFonts w:hint="eastAsia" w:ascii="宋体" w:hAnsi="宋体" w:eastAsia="宋体" w:cs="宋体"/>
                <w:b w:val="0"/>
                <w:i w:val="0"/>
                <w:color w:val="000000"/>
                <w:sz w:val="24"/>
                <w:szCs w:val="24"/>
                <w:u w:val="none"/>
                <w:lang w:val="en-US"/>
              </w:rPr>
              <w:t>4cm</w:t>
            </w:r>
            <w:r>
              <w:rPr>
                <w:rFonts w:hint="eastAsia" w:ascii="宋体" w:hAnsi="宋体" w:eastAsia="宋体" w:cs="宋体"/>
                <w:b w:val="0"/>
                <w:i w:val="0"/>
                <w:color w:val="000000"/>
                <w:sz w:val="24"/>
                <w:szCs w:val="24"/>
                <w:u w:val="none"/>
              </w:rPr>
              <w:t>飞边，无抽屉，台面下有铁栅栏搁板（上课时可搁置工具盒、工具和学生用品）</w:t>
            </w:r>
            <w:r>
              <w:rPr>
                <w:rFonts w:hint="eastAsia" w:ascii="宋体" w:hAnsi="宋体" w:eastAsia="宋体" w:cs="宋体"/>
                <w:b w:val="0"/>
                <w:i w:val="0"/>
                <w:color w:val="000000"/>
                <w:sz w:val="24"/>
                <w:szCs w:val="24"/>
                <w:u w:val="none"/>
                <w:lang w:val="en-US"/>
              </w:rPr>
              <w:t>,</w:t>
            </w:r>
            <w:r>
              <w:rPr>
                <w:rFonts w:hint="eastAsia" w:ascii="宋体" w:hAnsi="宋体" w:eastAsia="宋体" w:cs="宋体"/>
                <w:b w:val="0"/>
                <w:i w:val="0"/>
                <w:color w:val="000000"/>
                <w:sz w:val="24"/>
                <w:szCs w:val="24"/>
                <w:u w:val="none"/>
              </w:rPr>
              <w:t>表面涂清漆。结实、抗砸、抗压。</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43</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童趣学生凳</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XT-D1</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250mm*350mm*440mm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凳子面板采取优质塑料凳面，采用专用模具注塑而成，主管采用25mm*25mm*1.2mm方管，金属部分均采用二氧化碳气体保护焊，平整光滑，并全部进行除油、除锈、磷化处理，静电喷塑，表面光滑平整无气泡，脚套采用低密度聚氯乙稀，脚管与管件采用自锁装置，确保耐磨，不易脱落。颜色：桌架，凳架灰白色；桌面、凳面黄蓝红色。</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74</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4440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44</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师生阅览桌椅</w:t>
            </w:r>
          </w:p>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（中小学）</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XT-YY3</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1400mm*900mm*760mm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1、材质:钢制+三聚氰胺板,颜色:浅灰+木本色,装饰物件颜色不做要求。</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桌面采用25mm优质三聚氰氨板，绿色环保，甲醛释放量1.5mg/L,符合国家环保标准，四周PVC热熔封边。</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3、桌架采用0.8mm优质冷轧钢板制作，国标钢材；钢板模压成型。</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工艺：采用一条龙的流水线，钣金大型设备，复合模具，专用工具夹，产品加工过程不落地；经全自动脱脂，纯净水清洗、加温除油磷化、表调、干燥工艺产品防锈能力强，寿命长；零部件一次冲切完成，精度高、通用性强；一桌四椅为一套。</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套</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50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1380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69000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45</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阅览书架（中小学）</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XT-YS8</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规格：1200mm*300mm*1200mm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；采用橡木，实木结构，环保聚酯清漆，无外露铁钉，全无棱角，结构：通透式。</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10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1495</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14950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46</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期刊柜（中小学）</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XT-K9</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规格：1200mm*300mm*1200mm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；采用橡木，实木结构，环保聚酯清漆，无外露铁钉，全无棱角，结构：通透式。</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个</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20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1970</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39400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47</w:t>
            </w:r>
          </w:p>
        </w:tc>
        <w:tc>
          <w:tcPr>
            <w:tcW w:w="1760"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木制上下铺床</w:t>
            </w:r>
          </w:p>
        </w:tc>
        <w:tc>
          <w:tcPr>
            <w:tcW w:w="1271" w:type="dxa"/>
            <w:noWrap w:val="0"/>
            <w:vAlign w:val="center"/>
          </w:tcPr>
          <w:p>
            <w:pPr>
              <w:bidi w:val="0"/>
              <w:jc w:val="center"/>
              <w:rPr>
                <w:rFonts w:hint="eastAsia" w:ascii="宋体" w:hAnsi="宋体" w:eastAsia="宋体" w:cs="宋体"/>
                <w:sz w:val="24"/>
                <w:szCs w:val="24"/>
              </w:rPr>
            </w:pPr>
            <w:r>
              <w:rPr>
                <w:rFonts w:hint="eastAsia" w:ascii="宋体" w:hAnsi="宋体" w:eastAsia="宋体" w:cs="宋体"/>
                <w:sz w:val="24"/>
                <w:szCs w:val="24"/>
                <w:lang w:val="en-US" w:eastAsia="zh-CN"/>
              </w:rPr>
              <w:t>XT-MS2</w:t>
            </w:r>
          </w:p>
        </w:tc>
        <w:tc>
          <w:tcPr>
            <w:tcW w:w="3566"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规格：2000mm*900mm*1700mm</w:t>
            </w:r>
            <w:r>
              <w:rPr>
                <w:rFonts w:hint="eastAsia" w:ascii="宋体" w:hAnsi="宋体" w:eastAsia="宋体" w:cs="宋体"/>
                <w:color w:val="auto"/>
                <w:kern w:val="0"/>
                <w:sz w:val="24"/>
                <w:szCs w:val="24"/>
                <w:lang w:val="en-US" w:eastAsia="zh-CN"/>
              </w:rPr>
              <w:t>(±10mm)</w:t>
            </w:r>
            <w:r>
              <w:rPr>
                <w:rFonts w:hint="eastAsia" w:ascii="宋体" w:hAnsi="宋体" w:eastAsia="宋体" w:cs="宋体"/>
                <w:i w:val="0"/>
                <w:color w:val="auto"/>
                <w:kern w:val="0"/>
                <w:sz w:val="24"/>
                <w:szCs w:val="24"/>
                <w:u w:val="none"/>
                <w:lang w:val="en-US" w:eastAsia="zh-CN" w:bidi="ar"/>
              </w:rPr>
              <w:t>材质选用:木制</w:t>
            </w:r>
            <w:r>
              <w:rPr>
                <w:rFonts w:hint="eastAsia" w:ascii="宋体" w:hAnsi="宋体" w:cs="宋体"/>
                <w:i w:val="0"/>
                <w:color w:val="auto"/>
                <w:kern w:val="0"/>
                <w:sz w:val="24"/>
                <w:szCs w:val="24"/>
                <w:u w:val="none"/>
                <w:lang w:val="en-US" w:eastAsia="zh-CN" w:bidi="ar"/>
              </w:rPr>
              <w:t>上下铺</w:t>
            </w:r>
            <w:r>
              <w:rPr>
                <w:rFonts w:hint="eastAsia" w:ascii="宋体" w:hAnsi="宋体" w:eastAsia="宋体" w:cs="宋体"/>
                <w:i w:val="0"/>
                <w:color w:val="auto"/>
                <w:kern w:val="0"/>
                <w:sz w:val="24"/>
                <w:szCs w:val="24"/>
                <w:u w:val="none"/>
                <w:lang w:val="en-US" w:eastAsia="zh-CN" w:bidi="ar"/>
              </w:rPr>
              <w:t>床</w:t>
            </w:r>
            <w:r>
              <w:rPr>
                <w:rFonts w:hint="eastAsia" w:ascii="宋体" w:hAnsi="宋体" w:cs="宋体"/>
                <w:i w:val="0"/>
                <w:color w:val="auto"/>
                <w:kern w:val="0"/>
                <w:sz w:val="24"/>
                <w:szCs w:val="24"/>
                <w:u w:val="none"/>
                <w:lang w:val="en-US" w:eastAsia="zh-CN" w:bidi="ar"/>
              </w:rPr>
              <w:t>双人床，</w:t>
            </w:r>
            <w:r>
              <w:rPr>
                <w:rFonts w:hint="eastAsia" w:ascii="宋体" w:hAnsi="宋体" w:eastAsia="宋体" w:cs="宋体"/>
                <w:i w:val="0"/>
                <w:color w:val="auto"/>
                <w:kern w:val="0"/>
                <w:sz w:val="24"/>
                <w:szCs w:val="24"/>
                <w:u w:val="none"/>
                <w:lang w:val="en-US" w:eastAsia="zh-CN" w:bidi="ar"/>
              </w:rPr>
              <w:t>采用樟子松木料，立柱规格为40mm*80mm ,床边框为40mm*80mm，爬梯和扶手为50mm*35mm，床铺板厚度为15mm传统卯榫和现代工艺完美结合，榫接部分采用环保白乳胶做加固处理 ，经工作人员精心打磨加工边角圆润处理后，床面床底及儿童手指可触及的隐蔽处均不得有锐利的棱角、毛刺以及小五金部件的露出，床板正反面平整光滑柔和，手感细腻360度无锐角圆边造型工艺，安全防护到位；外喷涂三底三面水性防水透明胶水漆。</w:t>
            </w:r>
          </w:p>
        </w:tc>
        <w:tc>
          <w:tcPr>
            <w:tcW w:w="964"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组</w:t>
            </w:r>
          </w:p>
        </w:tc>
        <w:tc>
          <w:tcPr>
            <w:tcW w:w="908"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auto"/>
                <w:kern w:val="0"/>
                <w:sz w:val="24"/>
                <w:szCs w:val="24"/>
                <w:u w:val="none"/>
                <w:lang w:val="en-US" w:eastAsia="zh-CN" w:bidi="ar"/>
              </w:rPr>
              <w:t>600</w:t>
            </w:r>
          </w:p>
        </w:tc>
        <w:tc>
          <w:tcPr>
            <w:tcW w:w="1282"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2595</w:t>
            </w:r>
          </w:p>
        </w:tc>
        <w:tc>
          <w:tcPr>
            <w:tcW w:w="1377" w:type="dxa"/>
            <w:noWrap w:val="0"/>
            <w:vAlign w:val="center"/>
          </w:tcPr>
          <w:p>
            <w:pPr>
              <w:keepNext w:val="0"/>
              <w:keepLines w:val="0"/>
              <w:widowControl/>
              <w:suppressLineNumbers w:val="0"/>
              <w:jc w:val="center"/>
              <w:textAlignment w:val="center"/>
              <w:rPr>
                <w:rFonts w:hint="eastAsia" w:ascii="宋体" w:hAnsi="宋体" w:eastAsia="宋体" w:cs="宋体"/>
                <w:color w:val="auto"/>
                <w:sz w:val="24"/>
                <w:szCs w:val="24"/>
                <w:vertAlign w:val="baseline"/>
              </w:rPr>
            </w:pPr>
            <w:r>
              <w:rPr>
                <w:rFonts w:hint="eastAsia" w:ascii="宋体" w:hAnsi="宋体" w:eastAsia="宋体" w:cs="宋体"/>
                <w:i w:val="0"/>
                <w:color w:val="000000"/>
                <w:kern w:val="0"/>
                <w:sz w:val="24"/>
                <w:szCs w:val="24"/>
                <w:u w:val="none"/>
                <w:lang w:val="en-US" w:eastAsia="zh-CN" w:bidi="ar"/>
              </w:rPr>
              <w:t>1557000</w:t>
            </w:r>
          </w:p>
        </w:tc>
        <w:tc>
          <w:tcPr>
            <w:tcW w:w="2066" w:type="dxa"/>
            <w:noWrap w:val="0"/>
            <w:vAlign w:val="center"/>
          </w:tcPr>
          <w:p>
            <w:pPr>
              <w:bidi w:val="0"/>
              <w:jc w:val="center"/>
              <w:rPr>
                <w:rFonts w:hint="eastAsia" w:ascii="宋体" w:hAnsi="宋体" w:eastAsia="宋体" w:cs="宋体"/>
                <w:color w:val="auto"/>
                <w:sz w:val="24"/>
                <w:szCs w:val="24"/>
                <w:vertAlign w:val="baseline"/>
              </w:rPr>
            </w:pPr>
            <w:r>
              <w:rPr>
                <w:rFonts w:hint="eastAsia" w:ascii="宋体" w:hAnsi="宋体" w:eastAsia="宋体" w:cs="宋体"/>
                <w:sz w:val="24"/>
                <w:szCs w:val="24"/>
                <w:lang w:val="en-US" w:eastAsia="zh-CN"/>
              </w:rPr>
              <w:t>淮安市、淮安市迅腾教学设备有限公司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40" w:type="dxa"/>
            <w:gridSpan w:val="2"/>
            <w:noWrap w:val="0"/>
            <w:vAlign w:val="center"/>
          </w:tcPr>
          <w:p>
            <w:pPr>
              <w:autoSpaceDE w:val="0"/>
              <w:autoSpaceDN w:val="0"/>
              <w:adjustRightInd w:val="0"/>
              <w:spacing w:line="360" w:lineRule="auto"/>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zh-CN"/>
              </w:rPr>
              <w:t>合</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计</w:t>
            </w:r>
          </w:p>
        </w:tc>
        <w:tc>
          <w:tcPr>
            <w:tcW w:w="11434" w:type="dxa"/>
            <w:gridSpan w:val="7"/>
            <w:noWrap w:val="0"/>
            <w:vAlign w:val="center"/>
          </w:tcPr>
          <w:p>
            <w:pPr>
              <w:autoSpaceDE w:val="0"/>
              <w:autoSpaceDN w:val="0"/>
              <w:adjustRightInd w:val="0"/>
              <w:spacing w:line="360" w:lineRule="auto"/>
              <w:ind w:firstLine="120" w:firstLineChars="50"/>
              <w:rPr>
                <w:rFonts w:hint="default" w:ascii="宋体" w:hAnsi="宋体" w:eastAsia="宋体" w:cs="宋体"/>
                <w:color w:val="auto"/>
                <w:sz w:val="24"/>
                <w:szCs w:val="24"/>
                <w:vertAlign w:val="baseline"/>
                <w:lang w:val="en-US" w:eastAsia="zh-CN"/>
              </w:rPr>
            </w:pPr>
            <w:r>
              <w:rPr>
                <w:rFonts w:hint="eastAsia" w:ascii="宋体" w:hAnsi="宋体" w:eastAsia="宋体" w:cs="宋体"/>
                <w:color w:val="auto"/>
                <w:sz w:val="24"/>
                <w:szCs w:val="24"/>
                <w:lang w:val="zh-CN"/>
              </w:rPr>
              <w:t>大写：</w:t>
            </w:r>
            <w:r>
              <w:rPr>
                <w:rFonts w:hint="eastAsia" w:ascii="宋体" w:hAnsi="宋体" w:cs="宋体"/>
                <w:color w:val="auto"/>
                <w:sz w:val="24"/>
                <w:szCs w:val="24"/>
                <w:lang w:val="zh-CN"/>
              </w:rPr>
              <w:t>伍佰叁拾万零捌仟零叁拾捌元整</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小写：5308038</w:t>
            </w:r>
            <w:r>
              <w:rPr>
                <w:rFonts w:hint="eastAsia" w:ascii="宋体" w:hAnsi="宋体" w:cs="宋体"/>
                <w:color w:val="auto"/>
                <w:sz w:val="24"/>
                <w:szCs w:val="24"/>
                <w:lang w:val="en-US" w:eastAsia="zh-CN"/>
              </w:rPr>
              <w:t>.00元</w:t>
            </w:r>
          </w:p>
        </w:tc>
      </w:tr>
    </w:tbl>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rPr>
          <w:rFonts w:ascii="宋体" w:hAnsi="宋体" w:cs="宋体"/>
          <w:color w:val="auto"/>
          <w:sz w:val="28"/>
          <w:szCs w:val="28"/>
          <w:lang w:val="zh-CN"/>
        </w:rPr>
      </w:pPr>
      <w:r>
        <w:rPr>
          <w:rFonts w:hint="eastAsia" w:ascii="宋体" w:hAnsi="宋体" w:cs="宋体"/>
          <w:color w:val="auto"/>
          <w:sz w:val="28"/>
          <w:szCs w:val="28"/>
          <w:lang w:val="zh-CN"/>
        </w:rPr>
        <w:t>投标人（公章）：淮安市迅腾教学设备有限公司</w:t>
      </w:r>
    </w:p>
    <w:p>
      <w:pPr>
        <w:pStyle w:val="5"/>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cs="宋体"/>
          <w:color w:val="auto"/>
          <w:sz w:val="28"/>
          <w:szCs w:val="28"/>
          <w:lang w:val="zh-CN"/>
        </w:rPr>
      </w:pPr>
      <w:r>
        <w:rPr>
          <w:rFonts w:hint="eastAsia" w:ascii="宋体" w:hAnsi="宋体" w:cs="宋体"/>
          <w:color w:val="auto"/>
          <w:sz w:val="28"/>
          <w:szCs w:val="28"/>
          <w:lang w:val="zh-CN"/>
        </w:rPr>
        <w:t>投标人法定代表人</w:t>
      </w:r>
      <w:r>
        <w:rPr>
          <w:rFonts w:ascii="宋体" w:hAnsi="宋体" w:cs="宋体"/>
          <w:color w:val="auto"/>
          <w:sz w:val="28"/>
          <w:szCs w:val="28"/>
          <w:lang w:val="zh-CN"/>
        </w:rPr>
        <w:t xml:space="preserve"> </w:t>
      </w:r>
      <w:r>
        <w:rPr>
          <w:rFonts w:hint="eastAsia" w:ascii="宋体" w:hAnsi="宋体" w:cs="宋体"/>
          <w:color w:val="auto"/>
          <w:sz w:val="28"/>
          <w:szCs w:val="28"/>
          <w:lang w:val="zh-CN"/>
        </w:rPr>
        <w:t>（或授权代表）签字：</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none"/>
      <w:suff w:val="nothing"/>
      <w:lvlText w:val=""/>
      <w:lvlJc w:val="left"/>
    </w:lvl>
    <w:lvl w:ilvl="1" w:tentative="0">
      <w:start w:val="1"/>
      <w:numFmt w:val="none"/>
      <w:lvlText w:val=""/>
      <w:lvlJc w:val="left"/>
    </w:lvl>
    <w:lvl w:ilvl="2" w:tentative="0">
      <w:start w:val="1"/>
      <w:numFmt w:val="none"/>
      <w:lvlText w:val=""/>
      <w:lvlJc w:val="left"/>
    </w:lvl>
    <w:lvl w:ilvl="3" w:tentative="0">
      <w:start w:val="1"/>
      <w:numFmt w:val="none"/>
      <w:pStyle w:val="2"/>
      <w:lvlText w:val=""/>
      <w:lvlJc w:val="left"/>
    </w:lvl>
    <w:lvl w:ilvl="4" w:tentative="0">
      <w:start w:val="1"/>
      <w:numFmt w:val="none"/>
      <w:lvlText w:val=""/>
      <w:lvlJc w:val="left"/>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abstractNum w:abstractNumId="1">
    <w:nsid w:val="1A9325A8"/>
    <w:multiLevelType w:val="singleLevel"/>
    <w:tmpl w:val="1A9325A8"/>
    <w:lvl w:ilvl="0" w:tentative="0">
      <w:start w:val="1"/>
      <w:numFmt w:val="decimal"/>
      <w:suff w:val="nothing"/>
      <w:lvlText w:val="%1、"/>
      <w:lvlJc w:val="left"/>
    </w:lvl>
  </w:abstractNum>
  <w:abstractNum w:abstractNumId="2">
    <w:nsid w:val="47BF28F7"/>
    <w:multiLevelType w:val="singleLevel"/>
    <w:tmpl w:val="47BF28F7"/>
    <w:lvl w:ilvl="0" w:tentative="0">
      <w:start w:val="1"/>
      <w:numFmt w:val="decimal"/>
      <w:suff w:val="nothing"/>
      <w:lvlText w:val="%1、"/>
      <w:lvlJc w:val="left"/>
    </w:lvl>
  </w:abstractNum>
  <w:abstractNum w:abstractNumId="3">
    <w:nsid w:val="721C9EAD"/>
    <w:multiLevelType w:val="singleLevel"/>
    <w:tmpl w:val="721C9EAD"/>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B47E2"/>
    <w:rsid w:val="61DB4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4"/>
    <w:basedOn w:val="1"/>
    <w:next w:val="1"/>
    <w:qFormat/>
    <w:uiPriority w:val="0"/>
    <w:pPr>
      <w:keepNext/>
      <w:keepLines/>
      <w:numPr>
        <w:ilvl w:val="3"/>
        <w:numId w:val="1"/>
      </w:numPr>
      <w:adjustRightInd w:val="0"/>
      <w:spacing w:before="280" w:after="290" w:line="376" w:lineRule="atLeast"/>
      <w:textAlignment w:val="baseline"/>
      <w:outlineLvl w:val="3"/>
    </w:pPr>
    <w:rPr>
      <w:rFonts w:ascii="Arial" w:hAnsi="Arial"/>
      <w:b/>
      <w:spacing w:val="20"/>
      <w:kern w:val="0"/>
      <w:sz w:val="28"/>
      <w:szCs w:val="20"/>
    </w:rPr>
  </w:style>
  <w:style w:type="character" w:default="1" w:styleId="8">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styleId="4">
    <w:name w:val="Body Text 2"/>
    <w:basedOn w:val="1"/>
    <w:qFormat/>
    <w:uiPriority w:val="0"/>
    <w:pPr>
      <w:jc w:val="center"/>
      <w:outlineLvl w:val="0"/>
    </w:pPr>
    <w:rPr>
      <w:rFonts w:ascii="楷体_GB2312"/>
      <w:sz w:val="30"/>
      <w:szCs w:val="20"/>
    </w:rPr>
  </w:style>
  <w:style w:type="paragraph" w:styleId="5">
    <w:name w:val="Body Text First Indent"/>
    <w:basedOn w:val="3"/>
    <w:qFormat/>
    <w:uiPriority w:val="0"/>
    <w:pPr>
      <w:ind w:firstLine="420" w:firstLineChars="100"/>
    </w:pPr>
    <w:rPr>
      <w:rFonts w:ascii="宋体" w:hAnsi="Times New Roman" w:cs="Times New Roman"/>
      <w:kern w:val="0"/>
      <w:sz w:val="34"/>
      <w:szCs w:val="20"/>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2019-07-29T08:32:00Z</dcterms:created>
  <dc:creator>Yuno</dc:creator>
  <cp:lastModifiedBy>Yuno</cp:lastModifiedBy>
  <dcterms:modified xsi:type="dcterms:W3CDTF">2019-07-29T08:32:45Z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