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Default="00E651ED">
      <w:pPr>
        <w:ind w:firstLineChars="300" w:firstLine="1325"/>
        <w:rPr>
          <w:rFonts w:asciiTheme="majorEastAsia" w:eastAsiaTheme="majorEastAsia" w:hAnsiTheme="majorEastAsia" w:cstheme="majorEastAsia"/>
          <w:b/>
          <w:bCs/>
          <w:sz w:val="44"/>
          <w:szCs w:val="44"/>
        </w:rPr>
      </w:pPr>
    </w:p>
    <w:p w:rsidR="00E651ED" w:rsidRDefault="00C4024D">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w:t>
      </w:r>
      <w:r w:rsidR="00494326">
        <w:rPr>
          <w:rFonts w:asciiTheme="majorEastAsia" w:eastAsiaTheme="majorEastAsia" w:hAnsiTheme="majorEastAsia" w:cstheme="majorEastAsia" w:hint="eastAsia"/>
          <w:b/>
          <w:bCs/>
          <w:color w:val="000000"/>
          <w:sz w:val="44"/>
          <w:szCs w:val="44"/>
        </w:rPr>
        <w:t>市退役军人事务局</w:t>
      </w:r>
      <w:r>
        <w:rPr>
          <w:rFonts w:asciiTheme="majorEastAsia" w:eastAsiaTheme="majorEastAsia" w:hAnsiTheme="majorEastAsia" w:cstheme="majorEastAsia" w:hint="eastAsia"/>
          <w:b/>
          <w:bCs/>
          <w:color w:val="000000"/>
          <w:sz w:val="44"/>
          <w:szCs w:val="44"/>
        </w:rPr>
        <w:t>“</w:t>
      </w:r>
      <w:r w:rsidR="00494326">
        <w:rPr>
          <w:rFonts w:asciiTheme="majorEastAsia" w:eastAsiaTheme="majorEastAsia" w:hAnsiTheme="majorEastAsia" w:cstheme="majorEastAsia" w:hint="eastAsia"/>
          <w:b/>
          <w:bCs/>
          <w:color w:val="000000"/>
          <w:sz w:val="44"/>
          <w:szCs w:val="44"/>
        </w:rPr>
        <w:t>八一慰问物品采购</w:t>
      </w:r>
      <w:r>
        <w:rPr>
          <w:rFonts w:asciiTheme="majorEastAsia" w:eastAsiaTheme="majorEastAsia" w:hAnsiTheme="majorEastAsia" w:cstheme="majorEastAsia" w:hint="eastAsia"/>
          <w:b/>
          <w:bCs/>
          <w:color w:val="000000"/>
          <w:sz w:val="44"/>
          <w:szCs w:val="44"/>
        </w:rPr>
        <w:t>”</w:t>
      </w:r>
      <w:r w:rsidR="00494326">
        <w:rPr>
          <w:rFonts w:asciiTheme="majorEastAsia" w:eastAsiaTheme="majorEastAsia" w:hAnsiTheme="majorEastAsia" w:cstheme="majorEastAsia" w:hint="eastAsia"/>
          <w:b/>
          <w:bCs/>
          <w:color w:val="000000"/>
          <w:sz w:val="44"/>
          <w:szCs w:val="44"/>
        </w:rPr>
        <w:t>项目</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Pr="001B619B" w:rsidRDefault="00E651ED">
      <w:pPr>
        <w:rPr>
          <w:rFonts w:ascii="微软简隶书" w:eastAsia="微软简隶书"/>
        </w:rPr>
      </w:pPr>
    </w:p>
    <w:p w:rsidR="00E651ED" w:rsidRDefault="00C4024D">
      <w:pPr>
        <w:jc w:val="center"/>
        <w:rPr>
          <w:rFonts w:ascii="华文隶书" w:eastAsia="华文隶书"/>
          <w:bCs/>
          <w:w w:val="90"/>
          <w:sz w:val="96"/>
        </w:rPr>
      </w:pPr>
      <w:r>
        <w:rPr>
          <w:rFonts w:ascii="华文隶书" w:eastAsia="华文隶书" w:hint="eastAsia"/>
          <w:bCs/>
          <w:w w:val="90"/>
          <w:sz w:val="96"/>
        </w:rPr>
        <w:t>采  购　文　件</w:t>
      </w: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E651ED">
      <w:pPr>
        <w:rPr>
          <w:rFonts w:ascii="微软简隶书" w:eastAsia="微软简隶书"/>
        </w:rPr>
      </w:pPr>
    </w:p>
    <w:p w:rsidR="00E651ED" w:rsidRDefault="00C4024D">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1C0826">
        <w:rPr>
          <w:rFonts w:asciiTheme="majorEastAsia" w:eastAsiaTheme="majorEastAsia" w:hAnsiTheme="majorEastAsia" w:cstheme="majorEastAsia" w:hint="eastAsia"/>
          <w:b/>
          <w:bCs/>
          <w:sz w:val="36"/>
          <w:szCs w:val="36"/>
        </w:rPr>
        <w:t>ZFCG-T2019042</w:t>
      </w:r>
      <w:r>
        <w:rPr>
          <w:rFonts w:asciiTheme="majorEastAsia" w:eastAsiaTheme="majorEastAsia" w:hAnsiTheme="majorEastAsia" w:cstheme="majorEastAsia" w:hint="eastAsia"/>
          <w:b/>
          <w:bCs/>
          <w:sz w:val="36"/>
          <w:szCs w:val="36"/>
        </w:rPr>
        <w:t>号</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494326">
        <w:rPr>
          <w:rFonts w:asciiTheme="majorEastAsia" w:eastAsiaTheme="majorEastAsia" w:hAnsiTheme="majorEastAsia" w:cstheme="majorEastAsia" w:hint="eastAsia"/>
          <w:b/>
          <w:bCs/>
          <w:sz w:val="36"/>
          <w:szCs w:val="36"/>
        </w:rPr>
        <w:t>许昌市退役军人事务局</w:t>
      </w:r>
    </w:p>
    <w:p w:rsidR="00E651ED" w:rsidRDefault="00C4024D">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E651ED" w:rsidRDefault="00E651ED">
      <w:pPr>
        <w:rPr>
          <w:rFonts w:asciiTheme="majorEastAsia" w:eastAsiaTheme="majorEastAsia" w:hAnsiTheme="majorEastAsia" w:cstheme="majorEastAsia"/>
          <w:b/>
          <w:bCs/>
          <w:sz w:val="36"/>
          <w:szCs w:val="36"/>
        </w:rPr>
      </w:pPr>
    </w:p>
    <w:p w:rsidR="00E651ED" w:rsidRDefault="00C4024D">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494326">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月</w:t>
      </w:r>
      <w:r w:rsidR="001C0826">
        <w:rPr>
          <w:rFonts w:asciiTheme="majorEastAsia" w:eastAsiaTheme="majorEastAsia" w:hAnsiTheme="majorEastAsia" w:cstheme="majorEastAsia" w:hint="eastAsia"/>
          <w:b/>
          <w:bCs/>
          <w:sz w:val="36"/>
          <w:szCs w:val="36"/>
        </w:rPr>
        <w:t>二十四</w:t>
      </w:r>
      <w:r>
        <w:rPr>
          <w:rFonts w:asciiTheme="majorEastAsia" w:eastAsiaTheme="majorEastAsia" w:hAnsiTheme="majorEastAsia" w:cstheme="majorEastAsia" w:hint="eastAsia"/>
          <w:b/>
          <w:bCs/>
          <w:sz w:val="36"/>
          <w:szCs w:val="36"/>
        </w:rPr>
        <w:t>日</w:t>
      </w:r>
    </w:p>
    <w:p w:rsidR="00E651ED" w:rsidRDefault="00E651ED">
      <w:pPr>
        <w:rPr>
          <w:rFonts w:asciiTheme="majorEastAsia" w:eastAsiaTheme="majorEastAsia" w:hAnsiTheme="majorEastAsia" w:cstheme="majorEastAsia"/>
          <w:b/>
          <w:bCs/>
          <w:sz w:val="36"/>
          <w:szCs w:val="36"/>
        </w:rPr>
      </w:pPr>
    </w:p>
    <w:p w:rsidR="00E651ED" w:rsidRDefault="00C4024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651ED" w:rsidRDefault="00C4024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651E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651E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651E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651E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Default="00C4024D">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E651ED"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651ED" w:rsidRDefault="00C4024D">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市政府采购中心(以下简称采购中心) 受</w:t>
      </w:r>
      <w:r>
        <w:rPr>
          <w:rFonts w:asciiTheme="minorEastAsia" w:eastAsiaTheme="minorEastAsia" w:hAnsiTheme="minorEastAsia" w:cs="仿宋_GB2312" w:hint="eastAsia"/>
          <w:color w:val="000000"/>
          <w:sz w:val="21"/>
          <w:szCs w:val="21"/>
          <w:shd w:val="clear" w:color="auto" w:fill="FFFFFF"/>
        </w:rPr>
        <w:t>许昌</w:t>
      </w:r>
      <w:r>
        <w:rPr>
          <w:rFonts w:ascii="宋体" w:hAnsi="宋体" w:cs="仿宋_GB2312" w:hint="eastAsia"/>
          <w:color w:val="000000"/>
          <w:sz w:val="21"/>
          <w:szCs w:val="21"/>
          <w:shd w:val="clear" w:color="auto" w:fill="FFFFFF"/>
        </w:rPr>
        <w:t>市</w:t>
      </w:r>
      <w:r w:rsidR="00494326">
        <w:rPr>
          <w:rFonts w:ascii="宋体" w:hAnsi="宋体" w:cs="仿宋_GB2312" w:hint="eastAsia"/>
          <w:color w:val="000000"/>
          <w:sz w:val="21"/>
          <w:szCs w:val="21"/>
          <w:shd w:val="clear" w:color="auto" w:fill="FFFFFF"/>
        </w:rPr>
        <w:t>退役军人事务局</w:t>
      </w:r>
      <w:r>
        <w:rPr>
          <w:rFonts w:ascii="宋体" w:hAnsi="宋体" w:cs="仿宋_GB2312" w:hint="eastAsia"/>
          <w:color w:val="000000"/>
          <w:sz w:val="21"/>
          <w:szCs w:val="21"/>
          <w:shd w:val="clear" w:color="auto" w:fill="FFFFFF"/>
        </w:rPr>
        <w:t>的委托，对</w:t>
      </w:r>
      <w:r w:rsidR="00494326">
        <w:rPr>
          <w:rFonts w:ascii="宋体" w:hAnsi="宋体" w:cs="仿宋_GB2312" w:hint="eastAsia"/>
          <w:color w:val="000000"/>
          <w:sz w:val="21"/>
          <w:szCs w:val="21"/>
          <w:shd w:val="clear" w:color="auto" w:fill="FFFFFF"/>
        </w:rPr>
        <w:t>“八一慰问物品采购”</w:t>
      </w:r>
      <w:r>
        <w:rPr>
          <w:rFonts w:asciiTheme="minorEastAsia" w:eastAsiaTheme="minorEastAsia" w:hAnsiTheme="minorEastAsia"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进行竞争性谈判</w:t>
      </w:r>
      <w:r>
        <w:rPr>
          <w:rFonts w:asciiTheme="minorEastAsia" w:eastAsiaTheme="minorEastAsia" w:hAnsiTheme="minorEastAsia"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proofErr w:type="gramStart"/>
      <w:r>
        <w:rPr>
          <w:rFonts w:ascii="宋体" w:hAnsi="宋体" w:cs="微软雅黑" w:hint="eastAsia"/>
          <w:sz w:val="21"/>
          <w:szCs w:val="21"/>
        </w:rPr>
        <w:t>现邀请符合本谈判</w:t>
      </w:r>
      <w:proofErr w:type="gramEnd"/>
      <w:r>
        <w:rPr>
          <w:rFonts w:ascii="宋体" w:hAnsi="宋体" w:cs="微软雅黑" w:hint="eastAsia"/>
          <w:sz w:val="21"/>
          <w:szCs w:val="21"/>
        </w:rPr>
        <w:t>文件规定条件的供应商前来谈判。</w:t>
      </w:r>
    </w:p>
    <w:p w:rsidR="00E651ED" w:rsidRDefault="00C4024D">
      <w:pPr>
        <w:pStyle w:val="ac"/>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494326">
        <w:rPr>
          <w:rFonts w:asciiTheme="minorEastAsia" w:eastAsiaTheme="minorEastAsia" w:hAnsiTheme="minorEastAsia" w:cs="仿宋_GB2312" w:hint="eastAsia"/>
          <w:color w:val="000000"/>
          <w:sz w:val="21"/>
          <w:szCs w:val="21"/>
          <w:shd w:val="clear" w:color="auto" w:fill="FFFFFF"/>
        </w:rPr>
        <w:t>八一慰问物品采购项目</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1C0826">
        <w:rPr>
          <w:rFonts w:asciiTheme="minorEastAsia" w:eastAsiaTheme="minorEastAsia" w:hAnsiTheme="minorEastAsia" w:cs="仿宋_GB2312" w:hint="eastAsia"/>
          <w:color w:val="000000"/>
          <w:sz w:val="21"/>
          <w:szCs w:val="21"/>
          <w:shd w:val="clear" w:color="auto" w:fill="FFFFFF"/>
        </w:rPr>
        <w:t>ZFCG-T2019042</w:t>
      </w:r>
      <w:r>
        <w:rPr>
          <w:rFonts w:asciiTheme="minorEastAsia" w:eastAsiaTheme="minorEastAsia" w:hAnsiTheme="minorEastAsia" w:cs="仿宋_GB2312" w:hint="eastAsia"/>
          <w:color w:val="000000"/>
          <w:sz w:val="21"/>
          <w:szCs w:val="21"/>
          <w:shd w:val="clear" w:color="auto" w:fill="FFFFFF"/>
        </w:rPr>
        <w:t xml:space="preserve">号    </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E651ED" w:rsidRPr="00494326" w:rsidRDefault="00C4024D">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494326" w:rsidRPr="00494326">
        <w:rPr>
          <w:rFonts w:ascii="宋体" w:hAnsi="宋体" w:cs="仿宋_GB2312" w:hint="eastAsia"/>
          <w:color w:val="000000"/>
          <w:sz w:val="21"/>
          <w:szCs w:val="21"/>
          <w:shd w:val="clear" w:color="auto" w:fill="FFFFFF"/>
        </w:rPr>
        <w:t>柜机空调7台、挂机空调40台、冰柜46台、电视机5台、洗衣机5台、投影仪1台。</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494326">
        <w:rPr>
          <w:rFonts w:asciiTheme="minorEastAsia" w:eastAsiaTheme="minorEastAsia" w:hAnsiTheme="minorEastAsia" w:cs="仿宋_GB2312" w:hint="eastAsia"/>
          <w:color w:val="000000"/>
          <w:sz w:val="21"/>
          <w:szCs w:val="21"/>
          <w:shd w:val="clear" w:color="auto" w:fill="FFFFFF"/>
        </w:rPr>
        <w:t>349983</w:t>
      </w:r>
      <w:r>
        <w:rPr>
          <w:rFonts w:asciiTheme="minorEastAsia" w:eastAsiaTheme="minorEastAsia" w:hAnsiTheme="minorEastAsia" w:cs="仿宋_GB2312" w:hint="eastAsia"/>
          <w:color w:val="000000"/>
          <w:sz w:val="21"/>
          <w:szCs w:val="21"/>
          <w:shd w:val="clear" w:color="auto" w:fill="FFFFFF"/>
        </w:rPr>
        <w:t>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494326">
        <w:rPr>
          <w:rFonts w:asciiTheme="minorEastAsia" w:eastAsiaTheme="minorEastAsia" w:hAnsiTheme="minorEastAsia" w:cs="仿宋_GB2312" w:hint="eastAsia"/>
          <w:color w:val="000000"/>
          <w:sz w:val="21"/>
          <w:szCs w:val="21"/>
        </w:rPr>
        <w:t>15</w:t>
      </w:r>
      <w:r>
        <w:rPr>
          <w:rFonts w:asciiTheme="minorEastAsia" w:eastAsiaTheme="minorEastAsia" w:hAnsiTheme="minorEastAsia" w:cs="仿宋_GB2312" w:hint="eastAsia"/>
          <w:color w:val="000000"/>
          <w:sz w:val="21"/>
          <w:szCs w:val="21"/>
        </w:rPr>
        <w:t>天。</w:t>
      </w:r>
    </w:p>
    <w:p w:rsidR="00494326" w:rsidRPr="00494326" w:rsidRDefault="00C4024D" w:rsidP="0049432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494326" w:rsidRPr="00494326">
        <w:rPr>
          <w:rFonts w:asciiTheme="minorEastAsia" w:eastAsiaTheme="minorEastAsia" w:hAnsiTheme="minorEastAsia" w:cs="仿宋_GB2312" w:hint="eastAsia"/>
          <w:color w:val="000000"/>
          <w:sz w:val="21"/>
          <w:szCs w:val="21"/>
          <w:shd w:val="clear" w:color="auto" w:fill="FFFFFF"/>
        </w:rPr>
        <w:t>魏都区文化路、许昌市建安大道、魏都区许由路、许昌市天宝路、</w:t>
      </w:r>
      <w:proofErr w:type="gramStart"/>
      <w:r w:rsidR="00494326" w:rsidRPr="00494326">
        <w:rPr>
          <w:rFonts w:asciiTheme="minorEastAsia" w:eastAsiaTheme="minorEastAsia" w:hAnsiTheme="minorEastAsia" w:cs="仿宋_GB2312" w:hint="eastAsia"/>
          <w:color w:val="000000"/>
          <w:sz w:val="21"/>
          <w:szCs w:val="21"/>
          <w:shd w:val="clear" w:color="auto" w:fill="FFFFFF"/>
        </w:rPr>
        <w:t>建安区</w:t>
      </w:r>
      <w:proofErr w:type="gramEnd"/>
      <w:r w:rsidR="00494326" w:rsidRPr="00494326">
        <w:rPr>
          <w:rFonts w:asciiTheme="minorEastAsia" w:eastAsiaTheme="minorEastAsia" w:hAnsiTheme="minorEastAsia" w:cs="仿宋_GB2312" w:hint="eastAsia"/>
          <w:color w:val="000000"/>
          <w:sz w:val="21"/>
          <w:szCs w:val="21"/>
          <w:shd w:val="clear" w:color="auto" w:fill="FFFFFF"/>
        </w:rPr>
        <w:t>榆林乡。</w:t>
      </w:r>
    </w:p>
    <w:p w:rsidR="00E651ED" w:rsidRDefault="00C4024D" w:rsidP="00494326">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651ED" w:rsidRDefault="00494326">
      <w:pPr>
        <w:pStyle w:val="ac"/>
        <w:widowControl/>
        <w:shd w:val="clear" w:color="auto" w:fill="FFFFFF"/>
        <w:spacing w:line="360" w:lineRule="auto"/>
        <w:ind w:firstLine="420"/>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C4024D">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4024D">
        <w:rPr>
          <w:rFonts w:asciiTheme="minorEastAsia" w:eastAsiaTheme="minorEastAsia" w:hAnsiTheme="minorEastAsia" w:cs="仿宋_GB2312" w:hint="eastAsia"/>
          <w:color w:val="000000"/>
          <w:sz w:val="21"/>
          <w:szCs w:val="21"/>
          <w:shd w:val="clear" w:color="auto" w:fill="FFFFFF"/>
        </w:rPr>
        <w:t>)</w:t>
      </w:r>
      <w:r w:rsidR="00C4024D">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sidR="00C4024D">
        <w:rPr>
          <w:rFonts w:asciiTheme="minorEastAsia" w:eastAsiaTheme="minorEastAsia" w:hAnsiTheme="minorEastAsia" w:cs="仿宋_GB2312" w:hint="eastAsia"/>
          <w:color w:val="000000"/>
          <w:sz w:val="21"/>
          <w:szCs w:val="21"/>
          <w:shd w:val="clear" w:color="auto" w:fill="FFFFFF"/>
        </w:rPr>
        <w:t>供应商</w:t>
      </w:r>
      <w:r w:rsidR="00C4024D">
        <w:rPr>
          <w:rFonts w:asciiTheme="minorEastAsia" w:eastAsiaTheme="minorEastAsia" w:hAnsiTheme="minorEastAsia" w:cs="仿宋_GB2312"/>
          <w:color w:val="000000"/>
          <w:sz w:val="21"/>
          <w:szCs w:val="21"/>
          <w:shd w:val="clear" w:color="auto" w:fill="FFFFFF"/>
        </w:rPr>
        <w:t>；</w:t>
      </w:r>
      <w:r w:rsidR="00C4024D">
        <w:rPr>
          <w:rFonts w:asciiTheme="minorEastAsia" w:eastAsiaTheme="minorEastAsia" w:hAnsiTheme="minorEastAsia" w:cs="仿宋_GB2312" w:hint="eastAsia"/>
          <w:color w:val="000000"/>
          <w:sz w:val="21"/>
          <w:szCs w:val="21"/>
          <w:shd w:val="clear" w:color="auto" w:fill="FFFFFF"/>
        </w:rPr>
        <w:t>“</w:t>
      </w:r>
      <w:r w:rsidR="00C4024D">
        <w:rPr>
          <w:rFonts w:asciiTheme="minorEastAsia" w:eastAsiaTheme="minorEastAsia" w:hAnsiTheme="minorEastAsia" w:cs="仿宋_GB2312"/>
          <w:color w:val="000000"/>
          <w:sz w:val="21"/>
          <w:szCs w:val="21"/>
          <w:shd w:val="clear" w:color="auto" w:fill="FFFFFF"/>
        </w:rPr>
        <w:t>中国政府采购网</w:t>
      </w:r>
      <w:r w:rsidR="00C4024D">
        <w:rPr>
          <w:rFonts w:asciiTheme="minorEastAsia" w:eastAsiaTheme="minorEastAsia" w:hAnsiTheme="minorEastAsia" w:cs="仿宋_GB2312" w:hint="eastAsia"/>
          <w:color w:val="000000"/>
          <w:sz w:val="21"/>
          <w:szCs w:val="21"/>
          <w:shd w:val="clear" w:color="auto" w:fill="FFFFFF"/>
        </w:rPr>
        <w:t>”</w:t>
      </w:r>
      <w:r w:rsidR="00C4024D">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C4024D">
        <w:rPr>
          <w:rFonts w:asciiTheme="minorEastAsia" w:eastAsiaTheme="minorEastAsia" w:hAnsiTheme="minorEastAsia" w:cs="仿宋_GB2312" w:hint="eastAsia"/>
          <w:color w:val="000000"/>
          <w:sz w:val="21"/>
          <w:szCs w:val="21"/>
          <w:shd w:val="clear" w:color="auto" w:fill="FFFFFF"/>
        </w:rPr>
        <w:t>供应商；</w:t>
      </w:r>
      <w:r w:rsidR="00C4024D">
        <w:rPr>
          <w:rFonts w:asciiTheme="minorEastAsia" w:eastAsiaTheme="minorEastAsia" w:hAnsiTheme="minorEastAsia" w:cs="仿宋_GB2312" w:hint="eastAsia"/>
          <w:color w:val="000000"/>
          <w:sz w:val="21"/>
          <w:szCs w:val="21"/>
        </w:rPr>
        <w:t>“国家企业信用公示系统”网站（</w:t>
      </w:r>
      <w:r w:rsidR="00C4024D">
        <w:rPr>
          <w:rFonts w:asciiTheme="minorEastAsia" w:eastAsiaTheme="minorEastAsia" w:hAnsiTheme="minorEastAsia" w:cs="仿宋_GB2312"/>
          <w:color w:val="000000"/>
          <w:sz w:val="21"/>
          <w:szCs w:val="21"/>
        </w:rPr>
        <w:t>www.gsxt.gov.cn</w:t>
      </w:r>
      <w:r w:rsidR="00C4024D">
        <w:rPr>
          <w:rFonts w:asciiTheme="minorEastAsia" w:eastAsiaTheme="minorEastAsia" w:hAnsiTheme="minorEastAsia" w:cs="仿宋_GB2312" w:hint="eastAsia"/>
          <w:color w:val="000000"/>
          <w:sz w:val="21"/>
          <w:szCs w:val="21"/>
        </w:rPr>
        <w:t>）严重违法失信企业名单（黑名单）的供应商</w:t>
      </w:r>
      <w:r w:rsidR="00C4024D">
        <w:rPr>
          <w:rFonts w:asciiTheme="minorEastAsia" w:eastAsiaTheme="minorEastAsia" w:hAnsiTheme="minorEastAsia" w:cs="仿宋_GB2312" w:hint="eastAsia"/>
          <w:color w:val="000000"/>
          <w:sz w:val="21"/>
          <w:szCs w:val="21"/>
          <w:shd w:val="clear" w:color="auto" w:fill="FFFFFF"/>
        </w:rPr>
        <w:t>；“中国社会组织公共服务平台”网站（</w:t>
      </w:r>
      <w:r w:rsidR="00C4024D">
        <w:rPr>
          <w:rFonts w:asciiTheme="minorEastAsia" w:eastAsiaTheme="minorEastAsia" w:hAnsiTheme="minorEastAsia" w:cs="仿宋_GB2312"/>
          <w:color w:val="000000"/>
          <w:sz w:val="21"/>
          <w:szCs w:val="21"/>
          <w:shd w:val="clear" w:color="auto" w:fill="FFFFFF"/>
        </w:rPr>
        <w:t>www.chinanpo.gov.cn</w:t>
      </w:r>
      <w:r w:rsidR="00C4024D">
        <w:rPr>
          <w:rFonts w:asciiTheme="minorEastAsia" w:eastAsiaTheme="minorEastAsia" w:hAnsiTheme="minorEastAsia" w:cs="仿宋_GB2312" w:hint="eastAsia"/>
          <w:color w:val="000000"/>
          <w:sz w:val="21"/>
          <w:szCs w:val="21"/>
          <w:shd w:val="clear" w:color="auto" w:fill="FFFFFF"/>
        </w:rPr>
        <w:t>）严重违法失信名单的供应商。</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494326">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E651ED" w:rsidRDefault="00C4024D">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1C0826">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1C0826">
        <w:rPr>
          <w:rFonts w:asciiTheme="minorEastAsia" w:eastAsiaTheme="minorEastAsia" w:hAnsiTheme="minorEastAsia" w:cs="仿宋_GB2312" w:hint="eastAsia"/>
          <w:color w:val="000000"/>
          <w:sz w:val="21"/>
          <w:szCs w:val="21"/>
        </w:rPr>
        <w:t>31</w:t>
      </w:r>
      <w:r>
        <w:rPr>
          <w:rFonts w:asciiTheme="minorEastAsia" w:eastAsiaTheme="minorEastAsia" w:hAnsiTheme="minorEastAsia" w:cs="仿宋_GB2312" w:hint="eastAsia"/>
          <w:color w:val="000000"/>
          <w:sz w:val="21"/>
          <w:szCs w:val="21"/>
        </w:rPr>
        <w:t>日</w:t>
      </w:r>
      <w:r w:rsidR="001C0826">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1C0826">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w:t>
      </w:r>
      <w:proofErr w:type="gramStart"/>
      <w:r>
        <w:rPr>
          <w:rFonts w:asciiTheme="minorEastAsia" w:eastAsiaTheme="minorEastAsia" w:hAnsiTheme="minorEastAsia" w:cs="仿宋_GB2312" w:hint="eastAsia"/>
          <w:color w:val="000000"/>
          <w:sz w:val="21"/>
          <w:szCs w:val="21"/>
        </w:rPr>
        <w:t>开标</w:t>
      </w:r>
      <w:r w:rsidR="001C0826">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楼谈判</w:t>
      </w:r>
      <w:proofErr w:type="gramEnd"/>
      <w:r w:rsidR="001C0826">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在响谈判应截止时间（谈判时间）前须一并递交。</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494326">
        <w:rPr>
          <w:rFonts w:ascii="宋体" w:hAnsi="宋体" w:hint="eastAsia"/>
          <w:szCs w:val="21"/>
        </w:rPr>
        <w:t>许昌市退役军人事务局</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494326">
        <w:rPr>
          <w:rFonts w:ascii="宋体" w:hAnsi="宋体" w:hint="eastAsia"/>
          <w:szCs w:val="21"/>
        </w:rPr>
        <w:t>许昌市前进路602号</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proofErr w:type="gramStart"/>
      <w:r w:rsidR="00494326">
        <w:rPr>
          <w:rFonts w:ascii="宋体" w:hAnsi="宋体" w:hint="eastAsia"/>
          <w:szCs w:val="21"/>
        </w:rPr>
        <w:t>候锋</w:t>
      </w:r>
      <w:proofErr w:type="gramEnd"/>
      <w:r>
        <w:rPr>
          <w:rFonts w:ascii="宋体" w:hAnsi="宋体" w:hint="eastAsia"/>
          <w:szCs w:val="21"/>
        </w:rPr>
        <w:t xml:space="preserve">                   联系电话：</w:t>
      </w:r>
      <w:r w:rsidR="00494326">
        <w:rPr>
          <w:rFonts w:ascii="宋体" w:hAnsi="宋体" w:hint="eastAsia"/>
          <w:szCs w:val="21"/>
        </w:rPr>
        <w:t>13569905737</w:t>
      </w:r>
    </w:p>
    <w:p w:rsidR="00E651ED" w:rsidRDefault="00C4024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651ED" w:rsidRDefault="00C4024D">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494326">
        <w:rPr>
          <w:rFonts w:ascii="宋体" w:hAnsi="宋体" w:hint="eastAsia"/>
          <w:szCs w:val="21"/>
        </w:rPr>
        <w:t xml:space="preserve">黄女士                 </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494326">
        <w:rPr>
          <w:rFonts w:ascii="宋体" w:hAnsi="宋体" w:hint="eastAsia"/>
          <w:szCs w:val="21"/>
        </w:rPr>
        <w:t>2968687</w:t>
      </w:r>
    </w:p>
    <w:p w:rsidR="00E651ED" w:rsidRDefault="00E651ED">
      <w:pPr>
        <w:adjustRightInd w:val="0"/>
        <w:snapToGrid w:val="0"/>
        <w:spacing w:line="360" w:lineRule="auto"/>
        <w:ind w:firstLineChars="400" w:firstLine="840"/>
        <w:jc w:val="left"/>
        <w:rPr>
          <w:rFonts w:ascii="宋体" w:hAnsi="宋体"/>
          <w:szCs w:val="21"/>
        </w:rPr>
      </w:pPr>
    </w:p>
    <w:p w:rsidR="0078516A" w:rsidRDefault="0078516A">
      <w:pPr>
        <w:spacing w:line="360" w:lineRule="auto"/>
        <w:rPr>
          <w:rFonts w:hAnsi="宋体"/>
          <w:b/>
          <w:sz w:val="28"/>
          <w:szCs w:val="28"/>
        </w:rPr>
      </w:pPr>
    </w:p>
    <w:p w:rsidR="0078516A" w:rsidRDefault="0078516A" w:rsidP="0078516A">
      <w:pPr>
        <w:adjustRightInd w:val="0"/>
        <w:snapToGrid w:val="0"/>
        <w:spacing w:line="360" w:lineRule="auto"/>
        <w:ind w:firstLineChars="400" w:firstLine="1124"/>
        <w:jc w:val="right"/>
        <w:rPr>
          <w:rFonts w:ascii="宋体" w:hAnsi="宋体"/>
          <w:szCs w:val="21"/>
        </w:rPr>
      </w:pPr>
      <w:r>
        <w:rPr>
          <w:rFonts w:hAnsi="宋体" w:hint="eastAsia"/>
          <w:b/>
          <w:sz w:val="28"/>
          <w:szCs w:val="28"/>
        </w:rPr>
        <w:t xml:space="preserve">                                </w:t>
      </w:r>
      <w:r>
        <w:rPr>
          <w:rFonts w:ascii="宋体" w:hAnsi="宋体" w:hint="eastAsia"/>
          <w:szCs w:val="21"/>
        </w:rPr>
        <w:t>许昌市退役军人事务局</w:t>
      </w:r>
    </w:p>
    <w:p w:rsidR="0078516A" w:rsidRPr="009F2B0D" w:rsidRDefault="0078516A" w:rsidP="0078516A">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Pr>
          <w:rFonts w:ascii="宋体" w:hAnsi="宋体" w:hint="eastAsia"/>
          <w:szCs w:val="21"/>
        </w:rPr>
        <w:t>七</w:t>
      </w:r>
      <w:r w:rsidRPr="009F2B0D">
        <w:rPr>
          <w:rFonts w:ascii="宋体" w:hAnsi="宋体" w:hint="eastAsia"/>
          <w:szCs w:val="21"/>
        </w:rPr>
        <w:t>月</w:t>
      </w:r>
      <w:r w:rsidR="001C0826">
        <w:rPr>
          <w:rFonts w:ascii="宋体" w:hAnsi="宋体" w:hint="eastAsia"/>
          <w:szCs w:val="21"/>
        </w:rPr>
        <w:t>二十四</w:t>
      </w:r>
      <w:r w:rsidRPr="009F2B0D">
        <w:rPr>
          <w:rFonts w:ascii="宋体" w:hAnsi="宋体" w:hint="eastAsia"/>
          <w:szCs w:val="21"/>
        </w:rPr>
        <w:t>日</w:t>
      </w:r>
    </w:p>
    <w:p w:rsidR="0078516A" w:rsidRDefault="0078516A">
      <w:pPr>
        <w:spacing w:line="360" w:lineRule="auto"/>
        <w:rPr>
          <w:rFonts w:hAnsi="宋体"/>
          <w:b/>
          <w:sz w:val="28"/>
          <w:szCs w:val="28"/>
        </w:rPr>
      </w:pPr>
    </w:p>
    <w:p w:rsidR="0078516A" w:rsidRDefault="0078516A">
      <w:pPr>
        <w:spacing w:line="360" w:lineRule="auto"/>
        <w:rPr>
          <w:rFonts w:hAnsi="宋体"/>
          <w:b/>
          <w:sz w:val="28"/>
          <w:szCs w:val="28"/>
        </w:rPr>
      </w:pPr>
    </w:p>
    <w:p w:rsidR="00E651ED" w:rsidRDefault="00C4024D">
      <w:pPr>
        <w:spacing w:line="360" w:lineRule="auto"/>
        <w:rPr>
          <w:rFonts w:hAnsi="宋体"/>
          <w:b/>
          <w:sz w:val="28"/>
          <w:szCs w:val="28"/>
        </w:rPr>
      </w:pPr>
      <w:r>
        <w:rPr>
          <w:rFonts w:hAnsi="宋体" w:hint="eastAsia"/>
          <w:b/>
          <w:sz w:val="28"/>
          <w:szCs w:val="28"/>
        </w:rPr>
        <w:t>温馨提示：</w:t>
      </w:r>
    </w:p>
    <w:p w:rsidR="00E651ED" w:rsidRDefault="00C4024D">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651ED" w:rsidRDefault="00E651ED" w:rsidP="00912327">
      <w:pPr>
        <w:pStyle w:val="ad"/>
        <w:ind w:firstLine="321"/>
        <w:rPr>
          <w:rFonts w:ascii="仿宋_GB2312" w:eastAsia="仿宋_GB2312"/>
          <w:b/>
          <w:sz w:val="32"/>
          <w:szCs w:val="32"/>
        </w:rPr>
      </w:pP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B01651">
        <w:fldChar w:fldCharType="begin"/>
      </w:r>
      <w:r w:rsidR="00D92235">
        <w:instrText>HYPERLINK "http://221.14.6.70:8088/ggzy/"</w:instrText>
      </w:r>
      <w:r w:rsidR="00B01651">
        <w:fldChar w:fldCharType="separate"/>
      </w:r>
      <w:r>
        <w:rPr>
          <w:rStyle w:val="af1"/>
          <w:rFonts w:hAnsi="宋体"/>
          <w:szCs w:val="21"/>
        </w:rPr>
        <w:t>http://221.14.6.70:8088/ggzy/</w:t>
      </w:r>
      <w:r w:rsidR="00B01651">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w:t>
      </w:r>
      <w:r>
        <w:rPr>
          <w:rFonts w:hAnsi="宋体" w:hint="eastAsia"/>
          <w:color w:val="000000"/>
          <w:szCs w:val="21"/>
        </w:rPr>
        <w:lastRenderedPageBreak/>
        <w:t>图片）制作到所提交的电子响应文件中。</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651ED" w:rsidRDefault="00C4024D">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651ED" w:rsidRDefault="00C4024D">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B01651">
        <w:fldChar w:fldCharType="begin"/>
      </w:r>
      <w:r w:rsidR="00D92235">
        <w:instrText>HYPERLINK "http://221.14.6.70:8088/ggzy/"</w:instrText>
      </w:r>
      <w:r w:rsidR="00B01651">
        <w:fldChar w:fldCharType="separate"/>
      </w:r>
      <w:r>
        <w:rPr>
          <w:rStyle w:val="af1"/>
          <w:rFonts w:hAnsi="宋体"/>
          <w:szCs w:val="21"/>
        </w:rPr>
        <w:t>http://221.14.6.70:8088/ggzy/</w:t>
      </w:r>
      <w:r w:rsidR="00B01651">
        <w:fldChar w:fldCharType="end"/>
      </w:r>
      <w:r>
        <w:rPr>
          <w:rFonts w:hAnsi="宋体" w:hint="eastAsia"/>
          <w:color w:val="000000"/>
          <w:szCs w:val="21"/>
        </w:rPr>
        <w:t>）。</w:t>
      </w:r>
    </w:p>
    <w:p w:rsidR="00E651ED" w:rsidRDefault="00C4024D">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E651ED" w:rsidRDefault="00C4024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E651ED" w:rsidRDefault="00C4024D">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autoSpaceDE w:val="0"/>
        <w:autoSpaceDN w:val="0"/>
        <w:adjustRightInd w:val="0"/>
        <w:spacing w:line="700" w:lineRule="exact"/>
        <w:ind w:firstLine="560"/>
        <w:rPr>
          <w:rFonts w:asciiTheme="minorEastAsia" w:hAnsiTheme="minorEastAsia" w:cs="仿宋_GB2312"/>
          <w:color w:val="000000"/>
          <w:sz w:val="24"/>
          <w:szCs w:val="24"/>
        </w:rPr>
      </w:pPr>
    </w:p>
    <w:p w:rsidR="00E651ED" w:rsidRDefault="00E651ED">
      <w:pPr>
        <w:rPr>
          <w:rFonts w:asciiTheme="majorEastAsia" w:eastAsiaTheme="majorEastAsia" w:hAnsiTheme="majorEastAsia" w:cs="宋体"/>
          <w:b/>
          <w:kern w:val="0"/>
          <w:sz w:val="32"/>
          <w:szCs w:val="32"/>
        </w:rPr>
      </w:pPr>
    </w:p>
    <w:p w:rsidR="00E651ED" w:rsidRDefault="00C4024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651ED" w:rsidRDefault="00E651ED">
      <w:pPr>
        <w:rPr>
          <w:rFonts w:asciiTheme="majorEastAsia" w:eastAsiaTheme="majorEastAsia" w:hAnsiTheme="majorEastAsia" w:cs="宋体"/>
          <w:b/>
          <w:kern w:val="0"/>
          <w:sz w:val="32"/>
          <w:szCs w:val="32"/>
        </w:rPr>
      </w:pPr>
    </w:p>
    <w:p w:rsidR="00E651ED" w:rsidRDefault="00C4024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78516A" w:rsidRPr="0078516A" w:rsidRDefault="0078516A" w:rsidP="0078516A">
      <w:pPr>
        <w:spacing w:line="360" w:lineRule="auto"/>
        <w:ind w:firstLineChars="200" w:firstLine="480"/>
        <w:contextualSpacing/>
        <w:rPr>
          <w:rFonts w:asciiTheme="minorEastAsia" w:hAnsiTheme="minorEastAsia" w:cs="仿宋_GB2312"/>
          <w:sz w:val="24"/>
          <w:szCs w:val="24"/>
          <w:lang w:val="zh-CN"/>
        </w:rPr>
      </w:pPr>
      <w:r w:rsidRPr="0078516A">
        <w:rPr>
          <w:rFonts w:asciiTheme="minorEastAsia" w:hAnsiTheme="minorEastAsia" w:cs="仿宋_GB2312" w:hint="eastAsia"/>
          <w:sz w:val="24"/>
          <w:szCs w:val="24"/>
          <w:lang w:val="zh-CN"/>
        </w:rPr>
        <w:t>按照惯例，市委、市政府在“八一”期间</w:t>
      </w:r>
      <w:proofErr w:type="gramStart"/>
      <w:r w:rsidRPr="0078516A">
        <w:rPr>
          <w:rFonts w:asciiTheme="minorEastAsia" w:hAnsiTheme="minorEastAsia" w:cs="仿宋_GB2312" w:hint="eastAsia"/>
          <w:sz w:val="24"/>
          <w:szCs w:val="24"/>
          <w:lang w:val="zh-CN"/>
        </w:rPr>
        <w:t>慰问驻许各</w:t>
      </w:r>
      <w:proofErr w:type="gramEnd"/>
      <w:r w:rsidRPr="0078516A">
        <w:rPr>
          <w:rFonts w:asciiTheme="minorEastAsia" w:hAnsiTheme="minorEastAsia" w:cs="仿宋_GB2312" w:hint="eastAsia"/>
          <w:sz w:val="24"/>
          <w:szCs w:val="24"/>
          <w:lang w:val="zh-CN"/>
        </w:rPr>
        <w:t>部队，根据部队实际需要，完成此次采购。</w:t>
      </w:r>
    </w:p>
    <w:p w:rsidR="00E651ED" w:rsidRDefault="00C4024D" w:rsidP="0078516A">
      <w:pPr>
        <w:widowControl/>
        <w:shd w:val="clear" w:color="auto" w:fill="FFFFFF"/>
        <w:spacing w:line="360" w:lineRule="auto"/>
        <w:ind w:firstLineChars="150" w:firstLine="361"/>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0" w:type="auto"/>
        <w:tblInd w:w="108" w:type="dxa"/>
        <w:tblLayout w:type="fixed"/>
        <w:tblCellMar>
          <w:left w:w="0" w:type="dxa"/>
          <w:right w:w="0" w:type="dxa"/>
        </w:tblCellMar>
        <w:tblLook w:val="0000"/>
      </w:tblPr>
      <w:tblGrid>
        <w:gridCol w:w="901"/>
        <w:gridCol w:w="1500"/>
        <w:gridCol w:w="4095"/>
        <w:gridCol w:w="990"/>
        <w:gridCol w:w="945"/>
      </w:tblGrid>
      <w:tr w:rsidR="0078516A" w:rsidRPr="0078516A" w:rsidTr="0078516A">
        <w:trPr>
          <w:trHeight w:val="730"/>
        </w:trPr>
        <w:tc>
          <w:tcPr>
            <w:tcW w:w="901"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vAlign w:val="center"/>
          </w:tcPr>
          <w:p w:rsidR="0078516A" w:rsidRPr="0078516A" w:rsidRDefault="0078516A" w:rsidP="0078516A">
            <w:pPr>
              <w:autoSpaceDN w:val="0"/>
              <w:adjustRightInd w:val="0"/>
              <w:snapToGrid w:val="0"/>
              <w:spacing w:line="420" w:lineRule="exact"/>
              <w:jc w:val="center"/>
              <w:rPr>
                <w:rFonts w:asciiTheme="minorEastAsia" w:hAnsiTheme="minorEastAsia"/>
                <w:color w:val="000000"/>
                <w:sz w:val="24"/>
                <w:szCs w:val="24"/>
              </w:rPr>
            </w:pPr>
            <w:r w:rsidRPr="0078516A">
              <w:rPr>
                <w:rFonts w:asciiTheme="minorEastAsia" w:hAnsiTheme="minorEastAsia"/>
                <w:color w:val="000000"/>
                <w:sz w:val="24"/>
                <w:szCs w:val="24"/>
              </w:rPr>
              <w:t>序号</w:t>
            </w:r>
          </w:p>
        </w:tc>
        <w:tc>
          <w:tcPr>
            <w:tcW w:w="1500" w:type="dxa"/>
            <w:tcBorders>
              <w:top w:val="single" w:sz="8" w:space="0" w:color="000000"/>
              <w:left w:val="nil"/>
              <w:bottom w:val="single" w:sz="8" w:space="0" w:color="000000"/>
              <w:right w:val="single" w:sz="8" w:space="0" w:color="000000"/>
            </w:tcBorders>
            <w:tcMar>
              <w:top w:w="0" w:type="dxa"/>
              <w:left w:w="105" w:type="dxa"/>
              <w:bottom w:w="0" w:type="dxa"/>
              <w:right w:w="105" w:type="dxa"/>
            </w:tcMar>
            <w:vAlign w:val="center"/>
          </w:tcPr>
          <w:p w:rsidR="0078516A" w:rsidRPr="0078516A" w:rsidRDefault="0078516A" w:rsidP="0078516A">
            <w:pPr>
              <w:autoSpaceDN w:val="0"/>
              <w:adjustRightInd w:val="0"/>
              <w:snapToGrid w:val="0"/>
              <w:spacing w:line="420" w:lineRule="exact"/>
              <w:jc w:val="center"/>
              <w:rPr>
                <w:rFonts w:asciiTheme="minorEastAsia" w:hAnsiTheme="minorEastAsia"/>
                <w:color w:val="000000"/>
                <w:sz w:val="24"/>
                <w:szCs w:val="24"/>
              </w:rPr>
            </w:pPr>
            <w:r w:rsidRPr="0078516A">
              <w:rPr>
                <w:rFonts w:asciiTheme="minorEastAsia" w:hAnsiTheme="minorEastAsia"/>
                <w:color w:val="000000"/>
                <w:sz w:val="24"/>
                <w:szCs w:val="24"/>
              </w:rPr>
              <w:t>货物名称</w:t>
            </w:r>
          </w:p>
        </w:tc>
        <w:tc>
          <w:tcPr>
            <w:tcW w:w="4095" w:type="dxa"/>
            <w:tcBorders>
              <w:top w:val="single" w:sz="8" w:space="0" w:color="000000"/>
              <w:left w:val="nil"/>
              <w:bottom w:val="single" w:sz="8" w:space="0" w:color="000000"/>
              <w:right w:val="single" w:sz="8" w:space="0" w:color="000000"/>
            </w:tcBorders>
            <w:tcMar>
              <w:top w:w="0" w:type="dxa"/>
              <w:left w:w="105" w:type="dxa"/>
              <w:bottom w:w="0" w:type="dxa"/>
              <w:right w:w="105" w:type="dxa"/>
            </w:tcMar>
            <w:vAlign w:val="center"/>
          </w:tcPr>
          <w:p w:rsidR="0078516A" w:rsidRPr="0078516A" w:rsidRDefault="0078516A" w:rsidP="0078516A">
            <w:pPr>
              <w:autoSpaceDN w:val="0"/>
              <w:adjustRightInd w:val="0"/>
              <w:snapToGrid w:val="0"/>
              <w:spacing w:line="420" w:lineRule="exact"/>
              <w:jc w:val="center"/>
              <w:rPr>
                <w:rFonts w:asciiTheme="minorEastAsia" w:hAnsiTheme="minorEastAsia"/>
                <w:color w:val="000000"/>
                <w:sz w:val="24"/>
                <w:szCs w:val="24"/>
              </w:rPr>
            </w:pPr>
            <w:r w:rsidRPr="0078516A">
              <w:rPr>
                <w:rFonts w:asciiTheme="minorEastAsia" w:hAnsiTheme="minorEastAsia"/>
                <w:color w:val="000000"/>
                <w:sz w:val="24"/>
                <w:szCs w:val="24"/>
              </w:rPr>
              <w:t>技术规格及主要参数</w:t>
            </w:r>
          </w:p>
        </w:tc>
        <w:tc>
          <w:tcPr>
            <w:tcW w:w="990" w:type="dxa"/>
            <w:tcBorders>
              <w:top w:val="single" w:sz="8" w:space="0" w:color="000000"/>
              <w:left w:val="nil"/>
              <w:bottom w:val="single" w:sz="8" w:space="0" w:color="000000"/>
              <w:right w:val="single" w:sz="8" w:space="0" w:color="000000"/>
            </w:tcBorders>
            <w:tcMar>
              <w:top w:w="0" w:type="dxa"/>
              <w:left w:w="105" w:type="dxa"/>
              <w:bottom w:w="0" w:type="dxa"/>
              <w:right w:w="105" w:type="dxa"/>
            </w:tcMar>
            <w:vAlign w:val="center"/>
          </w:tcPr>
          <w:p w:rsidR="0078516A" w:rsidRPr="0078516A" w:rsidRDefault="0078516A" w:rsidP="0078516A">
            <w:pPr>
              <w:autoSpaceDN w:val="0"/>
              <w:adjustRightInd w:val="0"/>
              <w:snapToGrid w:val="0"/>
              <w:spacing w:line="420" w:lineRule="exact"/>
              <w:jc w:val="center"/>
              <w:rPr>
                <w:rFonts w:asciiTheme="minorEastAsia" w:hAnsiTheme="minorEastAsia"/>
                <w:color w:val="000000"/>
                <w:sz w:val="24"/>
                <w:szCs w:val="24"/>
              </w:rPr>
            </w:pPr>
            <w:r w:rsidRPr="0078516A">
              <w:rPr>
                <w:rFonts w:asciiTheme="minorEastAsia" w:hAnsiTheme="minorEastAsia"/>
                <w:color w:val="000000"/>
                <w:sz w:val="24"/>
                <w:szCs w:val="24"/>
              </w:rPr>
              <w:t>单位</w:t>
            </w:r>
          </w:p>
        </w:tc>
        <w:tc>
          <w:tcPr>
            <w:tcW w:w="945" w:type="dxa"/>
            <w:tcBorders>
              <w:top w:val="single" w:sz="8" w:space="0" w:color="000000"/>
              <w:left w:val="nil"/>
              <w:bottom w:val="single" w:sz="8" w:space="0" w:color="000000"/>
              <w:right w:val="single" w:sz="8" w:space="0" w:color="000000"/>
            </w:tcBorders>
            <w:tcMar>
              <w:top w:w="0" w:type="dxa"/>
              <w:left w:w="105" w:type="dxa"/>
              <w:bottom w:w="0" w:type="dxa"/>
              <w:right w:w="105" w:type="dxa"/>
            </w:tcMar>
            <w:vAlign w:val="center"/>
          </w:tcPr>
          <w:p w:rsidR="0078516A" w:rsidRPr="0078516A" w:rsidRDefault="0078516A" w:rsidP="0078516A">
            <w:pPr>
              <w:autoSpaceDN w:val="0"/>
              <w:adjustRightInd w:val="0"/>
              <w:snapToGrid w:val="0"/>
              <w:spacing w:line="420" w:lineRule="exact"/>
              <w:jc w:val="center"/>
              <w:rPr>
                <w:rFonts w:asciiTheme="minorEastAsia" w:hAnsiTheme="minorEastAsia"/>
                <w:color w:val="000000"/>
                <w:sz w:val="24"/>
                <w:szCs w:val="24"/>
              </w:rPr>
            </w:pPr>
            <w:r w:rsidRPr="0078516A">
              <w:rPr>
                <w:rFonts w:asciiTheme="minorEastAsia" w:hAnsiTheme="minorEastAsia"/>
                <w:color w:val="000000"/>
                <w:sz w:val="24"/>
                <w:szCs w:val="24"/>
              </w:rPr>
              <w:t>数量</w:t>
            </w:r>
          </w:p>
        </w:tc>
      </w:tr>
      <w:tr w:rsidR="0078516A" w:rsidRPr="0078516A" w:rsidTr="0078516A">
        <w:trPr>
          <w:trHeight w:val="637"/>
        </w:trPr>
        <w:tc>
          <w:tcPr>
            <w:tcW w:w="901" w:type="dxa"/>
            <w:tcBorders>
              <w:top w:val="nil"/>
              <w:left w:val="single" w:sz="8" w:space="0" w:color="000000"/>
              <w:bottom w:val="single" w:sz="4" w:space="0" w:color="auto"/>
              <w:right w:val="single" w:sz="8" w:space="0" w:color="000000"/>
            </w:tcBorders>
            <w:tcMar>
              <w:top w:w="0" w:type="dxa"/>
              <w:left w:w="105" w:type="dxa"/>
              <w:bottom w:w="0" w:type="dxa"/>
              <w:right w:w="105" w:type="dxa"/>
            </w:tcMar>
            <w:vAlign w:val="center"/>
          </w:tcPr>
          <w:p w:rsidR="0078516A" w:rsidRPr="0078516A" w:rsidRDefault="0078516A" w:rsidP="0078516A">
            <w:pPr>
              <w:autoSpaceDN w:val="0"/>
              <w:adjustRightInd w:val="0"/>
              <w:snapToGrid w:val="0"/>
              <w:spacing w:line="560" w:lineRule="exact"/>
              <w:jc w:val="center"/>
              <w:rPr>
                <w:rFonts w:asciiTheme="minorEastAsia" w:hAnsiTheme="minorEastAsia"/>
                <w:color w:val="000000"/>
                <w:sz w:val="24"/>
                <w:szCs w:val="24"/>
              </w:rPr>
            </w:pPr>
            <w:r w:rsidRPr="0078516A">
              <w:rPr>
                <w:rFonts w:asciiTheme="minorEastAsia" w:hAnsiTheme="minorEastAsia"/>
                <w:color w:val="000000"/>
                <w:sz w:val="24"/>
                <w:szCs w:val="24"/>
              </w:rPr>
              <w:t>1</w:t>
            </w:r>
          </w:p>
        </w:tc>
        <w:tc>
          <w:tcPr>
            <w:tcW w:w="1500" w:type="dxa"/>
            <w:tcBorders>
              <w:top w:val="nil"/>
              <w:left w:val="nil"/>
              <w:bottom w:val="single" w:sz="4" w:space="0" w:color="auto"/>
              <w:right w:val="single" w:sz="8" w:space="0" w:color="000000"/>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1P</w:t>
            </w:r>
          </w:p>
          <w:p w:rsidR="0078516A" w:rsidRPr="0078516A" w:rsidRDefault="0078516A" w:rsidP="0078516A">
            <w:pPr>
              <w:spacing w:line="320" w:lineRule="exact"/>
              <w:jc w:val="center"/>
              <w:rPr>
                <w:rFonts w:asciiTheme="minorEastAsia" w:hAnsiTheme="minorEastAsia"/>
                <w:color w:val="000000"/>
                <w:sz w:val="24"/>
                <w:szCs w:val="24"/>
              </w:rPr>
            </w:pPr>
            <w:r w:rsidRPr="0078516A">
              <w:rPr>
                <w:rFonts w:asciiTheme="minorEastAsia" w:hAnsiTheme="minorEastAsia" w:cs="宋体" w:hint="eastAsia"/>
                <w:color w:val="000000"/>
                <w:kern w:val="0"/>
                <w:sz w:val="24"/>
                <w:szCs w:val="24"/>
              </w:rPr>
              <w:t>挂机空调</w:t>
            </w:r>
          </w:p>
        </w:tc>
        <w:tc>
          <w:tcPr>
            <w:tcW w:w="4095" w:type="dxa"/>
            <w:tcBorders>
              <w:top w:val="nil"/>
              <w:left w:val="nil"/>
              <w:bottom w:val="single" w:sz="4" w:space="0" w:color="auto"/>
              <w:right w:val="single" w:sz="8" w:space="0" w:color="000000"/>
            </w:tcBorders>
            <w:tcMar>
              <w:top w:w="0" w:type="dxa"/>
              <w:left w:w="105" w:type="dxa"/>
              <w:bottom w:w="0" w:type="dxa"/>
              <w:right w:w="105" w:type="dxa"/>
            </w:tcMar>
          </w:tcPr>
          <w:p w:rsidR="0078516A" w:rsidRPr="0078516A" w:rsidRDefault="0078516A" w:rsidP="0078516A">
            <w:pPr>
              <w:spacing w:line="320" w:lineRule="exact"/>
              <w:rPr>
                <w:rFonts w:asciiTheme="minorEastAsia" w:hAnsiTheme="minorEastAsia" w:cs="宋体"/>
                <w:sz w:val="24"/>
                <w:szCs w:val="24"/>
              </w:rPr>
            </w:pPr>
            <w:r w:rsidRPr="0078516A">
              <w:rPr>
                <w:rFonts w:asciiTheme="minorEastAsia" w:hAnsiTheme="minorEastAsia" w:cs="宋体" w:hint="eastAsia"/>
                <w:sz w:val="24"/>
                <w:szCs w:val="24"/>
              </w:rPr>
              <w:t>1.</w:t>
            </w:r>
            <w:proofErr w:type="gramStart"/>
            <w:r w:rsidRPr="0078516A">
              <w:rPr>
                <w:rFonts w:asciiTheme="minorEastAsia" w:hAnsiTheme="minorEastAsia" w:cs="宋体" w:hint="eastAsia"/>
                <w:sz w:val="24"/>
                <w:szCs w:val="24"/>
              </w:rPr>
              <w:t>冷暖电辅</w:t>
            </w:r>
            <w:proofErr w:type="gramEnd"/>
            <w:r w:rsidRPr="0078516A">
              <w:rPr>
                <w:rFonts w:asciiTheme="minorEastAsia" w:hAnsiTheme="minorEastAsia" w:cs="宋体" w:hint="eastAsia"/>
                <w:sz w:val="24"/>
                <w:szCs w:val="24"/>
              </w:rPr>
              <w:t>；</w:t>
            </w:r>
          </w:p>
          <w:p w:rsidR="0078516A" w:rsidRPr="0078516A" w:rsidRDefault="0078516A" w:rsidP="0078516A">
            <w:pPr>
              <w:spacing w:line="320" w:lineRule="exact"/>
              <w:rPr>
                <w:rFonts w:asciiTheme="minorEastAsia" w:hAnsiTheme="minorEastAsia" w:cs="宋体"/>
                <w:sz w:val="24"/>
                <w:szCs w:val="24"/>
              </w:rPr>
            </w:pPr>
            <w:r w:rsidRPr="0078516A">
              <w:rPr>
                <w:rFonts w:asciiTheme="minorEastAsia" w:hAnsiTheme="minorEastAsia" w:cs="宋体" w:hint="eastAsia"/>
                <w:sz w:val="24"/>
                <w:szCs w:val="24"/>
              </w:rPr>
              <w:t>2.工作方式：变频</w:t>
            </w:r>
          </w:p>
          <w:p w:rsidR="0078516A" w:rsidRPr="0078516A" w:rsidRDefault="0078516A" w:rsidP="0078516A">
            <w:pPr>
              <w:spacing w:line="320" w:lineRule="exact"/>
              <w:rPr>
                <w:rFonts w:asciiTheme="minorEastAsia" w:hAnsiTheme="minorEastAsia" w:cs="宋体"/>
                <w:sz w:val="24"/>
                <w:szCs w:val="24"/>
              </w:rPr>
            </w:pPr>
            <w:r w:rsidRPr="0078516A">
              <w:rPr>
                <w:rFonts w:asciiTheme="minorEastAsia" w:hAnsiTheme="minorEastAsia" w:cs="宋体" w:hint="eastAsia"/>
                <w:sz w:val="24"/>
                <w:szCs w:val="24"/>
              </w:rPr>
              <w:t>3.能效等级：</w:t>
            </w:r>
            <w:r w:rsidR="00AE0746" w:rsidRPr="0078516A">
              <w:rPr>
                <w:rFonts w:asciiTheme="minorEastAsia" w:hAnsiTheme="minorEastAsia" w:cs="宋体" w:hint="eastAsia"/>
                <w:sz w:val="24"/>
                <w:szCs w:val="24"/>
              </w:rPr>
              <w:t>≦</w:t>
            </w:r>
            <w:r w:rsidRPr="0078516A">
              <w:rPr>
                <w:rFonts w:asciiTheme="minorEastAsia" w:hAnsiTheme="minorEastAsia" w:cs="宋体" w:hint="eastAsia"/>
                <w:sz w:val="24"/>
                <w:szCs w:val="24"/>
              </w:rPr>
              <w:t>二级</w:t>
            </w:r>
          </w:p>
          <w:p w:rsidR="0078516A" w:rsidRPr="0078516A" w:rsidRDefault="0078516A" w:rsidP="0078516A">
            <w:pPr>
              <w:spacing w:line="320" w:lineRule="exact"/>
              <w:rPr>
                <w:rFonts w:asciiTheme="minorEastAsia" w:hAnsiTheme="minorEastAsia" w:cs="宋体"/>
                <w:sz w:val="24"/>
                <w:szCs w:val="24"/>
              </w:rPr>
            </w:pPr>
            <w:r w:rsidRPr="0078516A">
              <w:rPr>
                <w:rFonts w:asciiTheme="minorEastAsia" w:hAnsiTheme="minorEastAsia" w:cs="宋体" w:hint="eastAsia"/>
                <w:sz w:val="24"/>
                <w:szCs w:val="24"/>
              </w:rPr>
              <w:t>4.制冷量：≧2600W</w:t>
            </w:r>
          </w:p>
          <w:p w:rsidR="0078516A" w:rsidRPr="0078516A" w:rsidRDefault="0078516A" w:rsidP="0078516A">
            <w:pPr>
              <w:spacing w:line="320" w:lineRule="exact"/>
              <w:rPr>
                <w:rFonts w:asciiTheme="minorEastAsia" w:hAnsiTheme="minorEastAsia" w:cs="宋体"/>
                <w:sz w:val="24"/>
                <w:szCs w:val="24"/>
              </w:rPr>
            </w:pPr>
            <w:r w:rsidRPr="0078516A">
              <w:rPr>
                <w:rFonts w:asciiTheme="minorEastAsia" w:hAnsiTheme="minorEastAsia" w:cs="宋体" w:hint="eastAsia"/>
                <w:sz w:val="24"/>
                <w:szCs w:val="24"/>
              </w:rPr>
              <w:t>5.制冷功率：≦690W</w:t>
            </w:r>
          </w:p>
          <w:p w:rsidR="0078516A" w:rsidRPr="0078516A" w:rsidRDefault="0078516A" w:rsidP="0078516A">
            <w:pPr>
              <w:spacing w:line="320" w:lineRule="exact"/>
              <w:rPr>
                <w:rFonts w:asciiTheme="minorEastAsia" w:hAnsiTheme="minorEastAsia" w:cs="宋体"/>
                <w:sz w:val="24"/>
                <w:szCs w:val="24"/>
              </w:rPr>
            </w:pPr>
            <w:r w:rsidRPr="0078516A">
              <w:rPr>
                <w:rFonts w:asciiTheme="minorEastAsia" w:hAnsiTheme="minorEastAsia" w:cs="宋体" w:hint="eastAsia"/>
                <w:sz w:val="24"/>
                <w:szCs w:val="24"/>
              </w:rPr>
              <w:t>6.制热量：≧3800W</w:t>
            </w:r>
          </w:p>
          <w:p w:rsidR="0078516A" w:rsidRPr="0078516A" w:rsidRDefault="0078516A" w:rsidP="0078516A">
            <w:pPr>
              <w:spacing w:line="320" w:lineRule="exact"/>
              <w:rPr>
                <w:rFonts w:asciiTheme="minorEastAsia" w:hAnsiTheme="minorEastAsia" w:cs="宋体"/>
                <w:sz w:val="24"/>
                <w:szCs w:val="24"/>
              </w:rPr>
            </w:pPr>
            <w:r w:rsidRPr="0078516A">
              <w:rPr>
                <w:rFonts w:asciiTheme="minorEastAsia" w:hAnsiTheme="minorEastAsia" w:cs="宋体" w:hint="eastAsia"/>
                <w:sz w:val="24"/>
                <w:szCs w:val="24"/>
              </w:rPr>
              <w:t>7.制热功率：≦1060W</w:t>
            </w:r>
          </w:p>
          <w:p w:rsidR="0078516A" w:rsidRPr="0078516A" w:rsidRDefault="0078516A" w:rsidP="0078516A">
            <w:pPr>
              <w:spacing w:line="320" w:lineRule="exact"/>
              <w:rPr>
                <w:rFonts w:asciiTheme="minorEastAsia" w:hAnsiTheme="minorEastAsia" w:cs="宋体"/>
                <w:sz w:val="24"/>
                <w:szCs w:val="24"/>
              </w:rPr>
            </w:pPr>
            <w:r w:rsidRPr="0078516A">
              <w:rPr>
                <w:rFonts w:asciiTheme="minorEastAsia" w:hAnsiTheme="minorEastAsia" w:cs="宋体" w:hint="eastAsia"/>
                <w:sz w:val="24"/>
                <w:szCs w:val="24"/>
              </w:rPr>
              <w:t>8.</w:t>
            </w:r>
            <w:proofErr w:type="gramStart"/>
            <w:r w:rsidRPr="0078516A">
              <w:rPr>
                <w:rFonts w:asciiTheme="minorEastAsia" w:hAnsiTheme="minorEastAsia" w:cs="宋体" w:hint="eastAsia"/>
                <w:sz w:val="24"/>
                <w:szCs w:val="24"/>
              </w:rPr>
              <w:t>电辅加热</w:t>
            </w:r>
            <w:proofErr w:type="gramEnd"/>
            <w:r w:rsidRPr="0078516A">
              <w:rPr>
                <w:rFonts w:asciiTheme="minorEastAsia" w:hAnsiTheme="minorEastAsia" w:cs="宋体" w:hint="eastAsia"/>
                <w:sz w:val="24"/>
                <w:szCs w:val="24"/>
              </w:rPr>
              <w:t>功率：1100W</w:t>
            </w:r>
          </w:p>
          <w:p w:rsidR="0078516A" w:rsidRPr="0078516A" w:rsidRDefault="0078516A" w:rsidP="0078516A">
            <w:pPr>
              <w:spacing w:line="320" w:lineRule="exact"/>
              <w:rPr>
                <w:rFonts w:asciiTheme="minorEastAsia" w:hAnsiTheme="minorEastAsia" w:cs="宋体"/>
                <w:sz w:val="24"/>
                <w:szCs w:val="24"/>
              </w:rPr>
            </w:pPr>
            <w:r w:rsidRPr="0078516A">
              <w:rPr>
                <w:rFonts w:asciiTheme="minorEastAsia" w:hAnsiTheme="minorEastAsia" w:cs="宋体" w:hint="eastAsia"/>
                <w:sz w:val="24"/>
                <w:szCs w:val="24"/>
              </w:rPr>
              <w:t>9.循环风量：≧610m³/h</w:t>
            </w:r>
          </w:p>
          <w:p w:rsidR="0078516A" w:rsidRPr="0078516A" w:rsidRDefault="0078516A" w:rsidP="0078516A">
            <w:pPr>
              <w:spacing w:line="320" w:lineRule="exact"/>
              <w:rPr>
                <w:rFonts w:asciiTheme="minorEastAsia" w:hAnsiTheme="minorEastAsia" w:cs="宋体"/>
                <w:sz w:val="24"/>
                <w:szCs w:val="24"/>
              </w:rPr>
            </w:pPr>
            <w:r w:rsidRPr="0078516A">
              <w:rPr>
                <w:rFonts w:asciiTheme="minorEastAsia" w:hAnsiTheme="minorEastAsia" w:cs="宋体" w:hint="eastAsia"/>
                <w:sz w:val="24"/>
                <w:szCs w:val="24"/>
              </w:rPr>
              <w:t>10.室内噪音：≦40分贝</w:t>
            </w:r>
          </w:p>
          <w:p w:rsidR="0078516A" w:rsidRPr="0078516A" w:rsidRDefault="0078516A" w:rsidP="0078516A">
            <w:pPr>
              <w:spacing w:line="320" w:lineRule="exact"/>
              <w:rPr>
                <w:rFonts w:asciiTheme="minorEastAsia" w:hAnsiTheme="minorEastAsia"/>
                <w:color w:val="000000"/>
                <w:sz w:val="24"/>
                <w:szCs w:val="24"/>
              </w:rPr>
            </w:pPr>
            <w:r w:rsidRPr="0078516A">
              <w:rPr>
                <w:rFonts w:asciiTheme="minorEastAsia" w:hAnsiTheme="minorEastAsia" w:cs="宋体" w:hint="eastAsia"/>
                <w:sz w:val="24"/>
                <w:szCs w:val="24"/>
              </w:rPr>
              <w:t>11.室外噪音：≦50分贝</w:t>
            </w:r>
          </w:p>
        </w:tc>
        <w:tc>
          <w:tcPr>
            <w:tcW w:w="990" w:type="dxa"/>
            <w:tcBorders>
              <w:top w:val="nil"/>
              <w:left w:val="nil"/>
              <w:bottom w:val="single" w:sz="4" w:space="0" w:color="auto"/>
              <w:right w:val="single" w:sz="8" w:space="0" w:color="000000"/>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olor w:val="000000"/>
                <w:sz w:val="24"/>
                <w:szCs w:val="24"/>
              </w:rPr>
            </w:pPr>
            <w:r w:rsidRPr="0078516A">
              <w:rPr>
                <w:rFonts w:asciiTheme="minorEastAsia" w:hAnsiTheme="minorEastAsia" w:cs="宋体" w:hint="eastAsia"/>
                <w:color w:val="000000"/>
                <w:kern w:val="0"/>
                <w:sz w:val="24"/>
                <w:szCs w:val="24"/>
              </w:rPr>
              <w:t>台</w:t>
            </w:r>
          </w:p>
        </w:tc>
        <w:tc>
          <w:tcPr>
            <w:tcW w:w="945" w:type="dxa"/>
            <w:tcBorders>
              <w:top w:val="nil"/>
              <w:left w:val="nil"/>
              <w:bottom w:val="single" w:sz="4" w:space="0" w:color="auto"/>
              <w:right w:val="single" w:sz="8" w:space="0" w:color="000000"/>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olor w:val="000000"/>
                <w:sz w:val="24"/>
                <w:szCs w:val="24"/>
              </w:rPr>
            </w:pPr>
            <w:r w:rsidRPr="0078516A">
              <w:rPr>
                <w:rFonts w:asciiTheme="minorEastAsia" w:hAnsiTheme="minorEastAsia" w:cs="宋体" w:hint="eastAsia"/>
                <w:color w:val="000000"/>
                <w:kern w:val="0"/>
                <w:sz w:val="24"/>
                <w:szCs w:val="24"/>
              </w:rPr>
              <w:t>14</w:t>
            </w:r>
          </w:p>
        </w:tc>
      </w:tr>
      <w:tr w:rsidR="0078516A" w:rsidRPr="0078516A" w:rsidTr="0078516A">
        <w:trPr>
          <w:trHeight w:val="595"/>
        </w:trPr>
        <w:tc>
          <w:tcPr>
            <w:tcW w:w="9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autoSpaceDN w:val="0"/>
              <w:adjustRightInd w:val="0"/>
              <w:snapToGrid w:val="0"/>
              <w:spacing w:line="560" w:lineRule="exact"/>
              <w:jc w:val="center"/>
              <w:rPr>
                <w:rFonts w:asciiTheme="minorEastAsia" w:hAnsiTheme="minorEastAsia"/>
                <w:color w:val="000000"/>
                <w:sz w:val="24"/>
                <w:szCs w:val="24"/>
              </w:rPr>
            </w:pPr>
            <w:r w:rsidRPr="0078516A">
              <w:rPr>
                <w:rFonts w:asciiTheme="minorEastAsia" w:hAnsiTheme="minorEastAsia" w:hint="eastAsia"/>
                <w:color w:val="000000"/>
                <w:sz w:val="24"/>
                <w:szCs w:val="24"/>
              </w:rPr>
              <w:t>2</w:t>
            </w:r>
          </w:p>
        </w:tc>
        <w:tc>
          <w:tcPr>
            <w:tcW w:w="15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1.5P</w:t>
            </w:r>
          </w:p>
          <w:p w:rsidR="0078516A" w:rsidRPr="0078516A" w:rsidRDefault="0078516A" w:rsidP="0078516A">
            <w:pPr>
              <w:spacing w:line="320" w:lineRule="exact"/>
              <w:jc w:val="center"/>
              <w:rPr>
                <w:rFonts w:asciiTheme="minorEastAsia" w:hAnsiTheme="minorEastAsia"/>
                <w:color w:val="000000"/>
                <w:sz w:val="24"/>
                <w:szCs w:val="24"/>
              </w:rPr>
            </w:pPr>
            <w:r w:rsidRPr="0078516A">
              <w:rPr>
                <w:rFonts w:asciiTheme="minorEastAsia" w:hAnsiTheme="minorEastAsia" w:cs="宋体" w:hint="eastAsia"/>
                <w:color w:val="000000"/>
                <w:kern w:val="0"/>
                <w:sz w:val="24"/>
                <w:szCs w:val="24"/>
              </w:rPr>
              <w:t>挂机空调</w:t>
            </w:r>
          </w:p>
        </w:tc>
        <w:tc>
          <w:tcPr>
            <w:tcW w:w="40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1.</w:t>
            </w:r>
            <w:proofErr w:type="gramStart"/>
            <w:r w:rsidRPr="0078516A">
              <w:rPr>
                <w:rFonts w:asciiTheme="minorEastAsia" w:hAnsiTheme="minorEastAsia" w:cs="宋体" w:hint="eastAsia"/>
                <w:color w:val="333333"/>
                <w:sz w:val="24"/>
                <w:szCs w:val="24"/>
                <w:shd w:val="clear" w:color="auto" w:fill="FFFFFF"/>
              </w:rPr>
              <w:t>冷暖电辅</w:t>
            </w:r>
            <w:proofErr w:type="gramEnd"/>
            <w:r w:rsidRPr="0078516A">
              <w:rPr>
                <w:rFonts w:asciiTheme="minorEastAsia" w:hAnsiTheme="minorEastAsia" w:cs="宋体" w:hint="eastAsia"/>
                <w:color w:val="333333"/>
                <w:sz w:val="24"/>
                <w:szCs w:val="24"/>
                <w:shd w:val="clear" w:color="auto" w:fill="FFFFFF"/>
              </w:rPr>
              <w:t>；</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2.工作方式：变频</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3.能效等级：</w:t>
            </w:r>
            <w:r w:rsidR="00AE0746" w:rsidRPr="0078516A">
              <w:rPr>
                <w:rFonts w:asciiTheme="minorEastAsia" w:hAnsiTheme="minorEastAsia" w:cs="宋体" w:hint="eastAsia"/>
                <w:sz w:val="24"/>
                <w:szCs w:val="24"/>
              </w:rPr>
              <w:t>≦</w:t>
            </w:r>
            <w:r w:rsidRPr="0078516A">
              <w:rPr>
                <w:rFonts w:asciiTheme="minorEastAsia" w:hAnsiTheme="minorEastAsia" w:cs="宋体" w:hint="eastAsia"/>
                <w:color w:val="333333"/>
                <w:sz w:val="24"/>
                <w:szCs w:val="24"/>
                <w:shd w:val="clear" w:color="auto" w:fill="FFFFFF"/>
              </w:rPr>
              <w:t>二级</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4.制冷量：≧3500W</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5.制冷功率：≦980W</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6.制热量：≧4500W</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7.制热功率：≦1235W</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8.</w:t>
            </w:r>
            <w:proofErr w:type="gramStart"/>
            <w:r w:rsidRPr="0078516A">
              <w:rPr>
                <w:rFonts w:asciiTheme="minorEastAsia" w:hAnsiTheme="minorEastAsia" w:cs="宋体" w:hint="eastAsia"/>
                <w:color w:val="333333"/>
                <w:sz w:val="24"/>
                <w:szCs w:val="24"/>
                <w:shd w:val="clear" w:color="auto" w:fill="FFFFFF"/>
              </w:rPr>
              <w:t>电辅加热</w:t>
            </w:r>
            <w:proofErr w:type="gramEnd"/>
            <w:r w:rsidRPr="0078516A">
              <w:rPr>
                <w:rFonts w:asciiTheme="minorEastAsia" w:hAnsiTheme="minorEastAsia" w:cs="宋体" w:hint="eastAsia"/>
                <w:color w:val="333333"/>
                <w:sz w:val="24"/>
                <w:szCs w:val="24"/>
                <w:shd w:val="clear" w:color="auto" w:fill="FFFFFF"/>
              </w:rPr>
              <w:t>功率：1100W</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9.循环风量：≧690m³/h</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10.室内噪音：≦41分贝</w:t>
            </w:r>
          </w:p>
          <w:p w:rsidR="0078516A" w:rsidRPr="0078516A" w:rsidRDefault="0078516A" w:rsidP="0078516A">
            <w:pPr>
              <w:spacing w:line="320" w:lineRule="exact"/>
              <w:rPr>
                <w:rFonts w:asciiTheme="minorEastAsia" w:hAnsiTheme="minorEastAsia"/>
                <w:color w:val="000000"/>
                <w:sz w:val="24"/>
                <w:szCs w:val="24"/>
              </w:rPr>
            </w:pPr>
            <w:r w:rsidRPr="0078516A">
              <w:rPr>
                <w:rFonts w:asciiTheme="minorEastAsia" w:hAnsiTheme="minorEastAsia" w:cs="宋体" w:hint="eastAsia"/>
                <w:color w:val="333333"/>
                <w:sz w:val="24"/>
                <w:szCs w:val="24"/>
                <w:shd w:val="clear" w:color="auto" w:fill="FFFFFF"/>
              </w:rPr>
              <w:t>11.室外噪音：≦50分贝</w:t>
            </w: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olor w:val="000000"/>
                <w:sz w:val="24"/>
                <w:szCs w:val="24"/>
              </w:rPr>
            </w:pPr>
            <w:r w:rsidRPr="0078516A">
              <w:rPr>
                <w:rFonts w:asciiTheme="minorEastAsia" w:hAnsiTheme="minorEastAsia" w:cs="宋体" w:hint="eastAsia"/>
                <w:color w:val="000000"/>
                <w:kern w:val="0"/>
                <w:sz w:val="24"/>
                <w:szCs w:val="24"/>
              </w:rPr>
              <w:t>台</w:t>
            </w:r>
          </w:p>
        </w:tc>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olor w:val="000000"/>
                <w:sz w:val="24"/>
                <w:szCs w:val="24"/>
              </w:rPr>
            </w:pPr>
            <w:r w:rsidRPr="0078516A">
              <w:rPr>
                <w:rFonts w:asciiTheme="minorEastAsia" w:hAnsiTheme="minorEastAsia" w:cs="宋体" w:hint="eastAsia"/>
                <w:color w:val="000000"/>
                <w:kern w:val="0"/>
                <w:sz w:val="24"/>
                <w:szCs w:val="24"/>
              </w:rPr>
              <w:t>26</w:t>
            </w:r>
          </w:p>
        </w:tc>
      </w:tr>
      <w:tr w:rsidR="0078516A" w:rsidRPr="0078516A" w:rsidTr="0078516A">
        <w:trPr>
          <w:trHeight w:val="3533"/>
        </w:trPr>
        <w:tc>
          <w:tcPr>
            <w:tcW w:w="9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autoSpaceDN w:val="0"/>
              <w:adjustRightInd w:val="0"/>
              <w:snapToGrid w:val="0"/>
              <w:spacing w:line="560" w:lineRule="exact"/>
              <w:jc w:val="center"/>
              <w:rPr>
                <w:rFonts w:asciiTheme="minorEastAsia" w:hAnsiTheme="minorEastAsia"/>
                <w:color w:val="000000"/>
                <w:sz w:val="24"/>
                <w:szCs w:val="24"/>
              </w:rPr>
            </w:pPr>
            <w:r w:rsidRPr="0078516A">
              <w:rPr>
                <w:rFonts w:asciiTheme="minorEastAsia" w:hAnsiTheme="minorEastAsia" w:hint="eastAsia"/>
                <w:color w:val="000000"/>
                <w:sz w:val="24"/>
                <w:szCs w:val="24"/>
              </w:rPr>
              <w:lastRenderedPageBreak/>
              <w:t>3</w:t>
            </w:r>
          </w:p>
        </w:tc>
        <w:tc>
          <w:tcPr>
            <w:tcW w:w="15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3P</w:t>
            </w:r>
          </w:p>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柜机空调</w:t>
            </w:r>
          </w:p>
        </w:tc>
        <w:tc>
          <w:tcPr>
            <w:tcW w:w="40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1.</w:t>
            </w:r>
            <w:proofErr w:type="gramStart"/>
            <w:r w:rsidRPr="0078516A">
              <w:rPr>
                <w:rFonts w:asciiTheme="minorEastAsia" w:hAnsiTheme="minorEastAsia" w:cs="宋体" w:hint="eastAsia"/>
                <w:color w:val="333333"/>
                <w:sz w:val="24"/>
                <w:szCs w:val="24"/>
                <w:shd w:val="clear" w:color="auto" w:fill="FFFFFF"/>
              </w:rPr>
              <w:t>冷暖电辅</w:t>
            </w:r>
            <w:proofErr w:type="gramEnd"/>
            <w:r w:rsidRPr="0078516A">
              <w:rPr>
                <w:rFonts w:asciiTheme="minorEastAsia" w:hAnsiTheme="minorEastAsia" w:cs="宋体" w:hint="eastAsia"/>
                <w:color w:val="333333"/>
                <w:sz w:val="24"/>
                <w:szCs w:val="24"/>
                <w:shd w:val="clear" w:color="auto" w:fill="FFFFFF"/>
              </w:rPr>
              <w:t>；</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2.工作方式：变频</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3.能效等级：</w:t>
            </w:r>
            <w:r w:rsidR="00AE0746" w:rsidRPr="0078516A">
              <w:rPr>
                <w:rFonts w:asciiTheme="minorEastAsia" w:hAnsiTheme="minorEastAsia" w:cs="宋体" w:hint="eastAsia"/>
                <w:sz w:val="24"/>
                <w:szCs w:val="24"/>
              </w:rPr>
              <w:t>≦</w:t>
            </w:r>
            <w:r w:rsidRPr="0078516A">
              <w:rPr>
                <w:rFonts w:asciiTheme="minorEastAsia" w:hAnsiTheme="minorEastAsia" w:cs="宋体" w:hint="eastAsia"/>
                <w:color w:val="333333"/>
                <w:sz w:val="24"/>
                <w:szCs w:val="24"/>
                <w:shd w:val="clear" w:color="auto" w:fill="FFFFFF"/>
              </w:rPr>
              <w:t>二级</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4.制冷量：≧7250W</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5.制冷功率：≦2390W</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6.制热量：≧9200W</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7.制热功率：≦2900W</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8.</w:t>
            </w:r>
            <w:proofErr w:type="gramStart"/>
            <w:r w:rsidRPr="0078516A">
              <w:rPr>
                <w:rFonts w:asciiTheme="minorEastAsia" w:hAnsiTheme="minorEastAsia" w:cs="宋体" w:hint="eastAsia"/>
                <w:color w:val="333333"/>
                <w:sz w:val="24"/>
                <w:szCs w:val="24"/>
                <w:shd w:val="clear" w:color="auto" w:fill="FFFFFF"/>
              </w:rPr>
              <w:t>电辅加热</w:t>
            </w:r>
            <w:proofErr w:type="gramEnd"/>
            <w:r w:rsidRPr="0078516A">
              <w:rPr>
                <w:rFonts w:asciiTheme="minorEastAsia" w:hAnsiTheme="minorEastAsia" w:cs="宋体" w:hint="eastAsia"/>
                <w:color w:val="333333"/>
                <w:sz w:val="24"/>
                <w:szCs w:val="24"/>
                <w:shd w:val="clear" w:color="auto" w:fill="FFFFFF"/>
              </w:rPr>
              <w:t>功率：2500W</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9.循环风量：≧1200m³/h</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10.室内噪音：≦46分贝</w:t>
            </w:r>
          </w:p>
          <w:p w:rsidR="0078516A" w:rsidRPr="0078516A" w:rsidRDefault="0078516A" w:rsidP="0078516A">
            <w:pPr>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11.室外噪音：≦56分贝</w:t>
            </w: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台</w:t>
            </w:r>
          </w:p>
        </w:tc>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7</w:t>
            </w:r>
          </w:p>
        </w:tc>
      </w:tr>
      <w:tr w:rsidR="0078516A" w:rsidRPr="0078516A" w:rsidTr="0078516A">
        <w:trPr>
          <w:trHeight w:val="2271"/>
        </w:trPr>
        <w:tc>
          <w:tcPr>
            <w:tcW w:w="9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olor w:val="000000"/>
                <w:sz w:val="24"/>
                <w:szCs w:val="24"/>
              </w:rPr>
            </w:pPr>
            <w:r w:rsidRPr="0078516A">
              <w:rPr>
                <w:rFonts w:asciiTheme="minorEastAsia" w:hAnsiTheme="minorEastAsia" w:cs="宋体" w:hint="eastAsia"/>
                <w:color w:val="000000"/>
                <w:kern w:val="0"/>
                <w:sz w:val="24"/>
                <w:szCs w:val="24"/>
              </w:rPr>
              <w:t>4</w:t>
            </w:r>
          </w:p>
        </w:tc>
        <w:tc>
          <w:tcPr>
            <w:tcW w:w="15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冰柜</w:t>
            </w:r>
          </w:p>
        </w:tc>
        <w:tc>
          <w:tcPr>
            <w:tcW w:w="40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8516A" w:rsidRPr="0078516A" w:rsidRDefault="0078516A" w:rsidP="0078516A">
            <w:pPr>
              <w:shd w:val="solid" w:color="FFFFFF" w:fill="auto"/>
              <w:autoSpaceDN w:val="0"/>
              <w:spacing w:line="320" w:lineRule="exact"/>
              <w:jc w:val="lef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1.能效等级：</w:t>
            </w:r>
            <w:r w:rsidR="00AE0746" w:rsidRPr="0078516A">
              <w:rPr>
                <w:rFonts w:asciiTheme="minorEastAsia" w:hAnsiTheme="minorEastAsia" w:cs="宋体" w:hint="eastAsia"/>
                <w:sz w:val="24"/>
                <w:szCs w:val="24"/>
              </w:rPr>
              <w:t>≦</w:t>
            </w:r>
            <w:r w:rsidRPr="0078516A">
              <w:rPr>
                <w:rFonts w:asciiTheme="minorEastAsia" w:hAnsiTheme="minorEastAsia" w:cs="宋体" w:hint="eastAsia"/>
                <w:color w:val="333333"/>
                <w:sz w:val="24"/>
                <w:szCs w:val="24"/>
                <w:shd w:val="clear" w:color="auto" w:fill="FFFFFF"/>
              </w:rPr>
              <w:t>二级</w:t>
            </w:r>
          </w:p>
          <w:p w:rsidR="0078516A" w:rsidRPr="0078516A" w:rsidRDefault="0078516A" w:rsidP="0078516A">
            <w:pPr>
              <w:shd w:val="solid" w:color="FFFFFF" w:fill="auto"/>
              <w:autoSpaceDN w:val="0"/>
              <w:spacing w:line="320" w:lineRule="exact"/>
              <w:jc w:val="lef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2.有效容积：≧280</w:t>
            </w:r>
            <w:r w:rsidR="001C0826">
              <w:rPr>
                <w:rFonts w:asciiTheme="minorEastAsia" w:hAnsiTheme="minorEastAsia" w:cs="宋体" w:hint="eastAsia"/>
                <w:color w:val="333333"/>
                <w:sz w:val="24"/>
                <w:szCs w:val="24"/>
                <w:shd w:val="clear" w:color="auto" w:fill="FFFFFF"/>
              </w:rPr>
              <w:t>L</w:t>
            </w:r>
          </w:p>
          <w:p w:rsidR="0078516A" w:rsidRPr="0078516A" w:rsidRDefault="0078516A" w:rsidP="0078516A">
            <w:pPr>
              <w:shd w:val="solid" w:color="FFFFFF" w:fill="auto"/>
              <w:autoSpaceDN w:val="0"/>
              <w:spacing w:line="320" w:lineRule="exact"/>
              <w:jc w:val="lef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3.制冷方式：风冷</w:t>
            </w:r>
          </w:p>
          <w:p w:rsidR="0078516A" w:rsidRPr="0078516A" w:rsidRDefault="0078516A" w:rsidP="0078516A">
            <w:pPr>
              <w:shd w:val="solid" w:color="FFFFFF" w:fill="auto"/>
              <w:autoSpaceDN w:val="0"/>
              <w:spacing w:line="320" w:lineRule="exact"/>
              <w:jc w:val="lef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4.输入功率：150</w:t>
            </w:r>
            <w:r w:rsidR="001C0826">
              <w:rPr>
                <w:rFonts w:asciiTheme="minorEastAsia" w:hAnsiTheme="minorEastAsia" w:cs="宋体" w:hint="eastAsia"/>
                <w:color w:val="333333"/>
                <w:sz w:val="24"/>
                <w:szCs w:val="24"/>
                <w:shd w:val="clear" w:color="auto" w:fill="FFFFFF"/>
              </w:rPr>
              <w:t>W</w:t>
            </w:r>
          </w:p>
          <w:p w:rsidR="0078516A" w:rsidRPr="0078516A" w:rsidRDefault="0078516A" w:rsidP="0078516A">
            <w:pPr>
              <w:shd w:val="solid" w:color="FFFFFF" w:fill="auto"/>
              <w:autoSpaceDN w:val="0"/>
              <w:spacing w:line="320" w:lineRule="exact"/>
              <w:jc w:val="lef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5.功能：冷冻/冷藏</w:t>
            </w:r>
          </w:p>
          <w:p w:rsidR="0078516A" w:rsidRPr="0078516A" w:rsidRDefault="0078516A" w:rsidP="0078516A">
            <w:pPr>
              <w:shd w:val="solid" w:color="FFFFFF" w:fill="auto"/>
              <w:autoSpaceDN w:val="0"/>
              <w:spacing w:line="320" w:lineRule="exact"/>
              <w:ind w:left="2640" w:hangingChars="1100" w:hanging="2640"/>
              <w:jc w:val="lef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6.标准耗电量（冷冻）(</w:t>
            </w:r>
            <w:proofErr w:type="spellStart"/>
            <w:r w:rsidRPr="0078516A">
              <w:rPr>
                <w:rFonts w:asciiTheme="minorEastAsia" w:hAnsiTheme="minorEastAsia" w:cs="宋体" w:hint="eastAsia"/>
                <w:color w:val="333333"/>
                <w:sz w:val="24"/>
                <w:szCs w:val="24"/>
                <w:shd w:val="clear" w:color="auto" w:fill="FFFFFF"/>
              </w:rPr>
              <w:t>kW.h</w:t>
            </w:r>
            <w:proofErr w:type="spellEnd"/>
            <w:r w:rsidRPr="0078516A">
              <w:rPr>
                <w:rFonts w:asciiTheme="minorEastAsia" w:hAnsiTheme="minorEastAsia" w:cs="宋体" w:hint="eastAsia"/>
                <w:color w:val="333333"/>
                <w:sz w:val="24"/>
                <w:szCs w:val="24"/>
                <w:shd w:val="clear" w:color="auto" w:fill="FFFFFF"/>
              </w:rPr>
              <w:t>/24h)：0.9</w:t>
            </w: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台</w:t>
            </w:r>
          </w:p>
        </w:tc>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46</w:t>
            </w:r>
          </w:p>
        </w:tc>
      </w:tr>
      <w:tr w:rsidR="0078516A" w:rsidRPr="0078516A" w:rsidTr="0078516A">
        <w:trPr>
          <w:trHeight w:val="595"/>
        </w:trPr>
        <w:tc>
          <w:tcPr>
            <w:tcW w:w="9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olor w:val="000000"/>
                <w:sz w:val="24"/>
                <w:szCs w:val="24"/>
              </w:rPr>
            </w:pPr>
            <w:r w:rsidRPr="0078516A">
              <w:rPr>
                <w:rFonts w:asciiTheme="minorEastAsia" w:hAnsiTheme="minorEastAsia" w:cs="宋体" w:hint="eastAsia"/>
                <w:color w:val="000000"/>
                <w:kern w:val="0"/>
                <w:sz w:val="24"/>
                <w:szCs w:val="24"/>
              </w:rPr>
              <w:t>5</w:t>
            </w:r>
          </w:p>
        </w:tc>
        <w:tc>
          <w:tcPr>
            <w:tcW w:w="15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电视机</w:t>
            </w:r>
          </w:p>
        </w:tc>
        <w:tc>
          <w:tcPr>
            <w:tcW w:w="40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1.类型：平板智能电视</w:t>
            </w:r>
          </w:p>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2.产品能效：</w:t>
            </w:r>
            <w:r w:rsidR="00AE0746" w:rsidRPr="0078516A">
              <w:rPr>
                <w:rFonts w:asciiTheme="minorEastAsia" w:hAnsiTheme="minorEastAsia" w:cs="宋体" w:hint="eastAsia"/>
                <w:sz w:val="24"/>
                <w:szCs w:val="24"/>
              </w:rPr>
              <w:t>≦</w:t>
            </w:r>
            <w:r w:rsidRPr="0078516A">
              <w:rPr>
                <w:rFonts w:asciiTheme="minorEastAsia" w:hAnsiTheme="minorEastAsia" w:cs="宋体" w:hint="eastAsia"/>
                <w:color w:val="333333"/>
                <w:sz w:val="24"/>
                <w:szCs w:val="24"/>
                <w:shd w:val="clear" w:color="auto" w:fill="FFFFFF"/>
              </w:rPr>
              <w:t>二级</w:t>
            </w:r>
          </w:p>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3.电视尺寸：≧60英寸</w:t>
            </w:r>
          </w:p>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4.功能分类：超高清UHD（4K）</w:t>
            </w:r>
          </w:p>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5.屏幕比例：16:3</w:t>
            </w:r>
          </w:p>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6.分辨率：3840*2160</w:t>
            </w: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台</w:t>
            </w:r>
          </w:p>
        </w:tc>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5</w:t>
            </w:r>
          </w:p>
        </w:tc>
      </w:tr>
      <w:tr w:rsidR="0078516A" w:rsidRPr="0078516A" w:rsidTr="0078516A">
        <w:trPr>
          <w:trHeight w:val="2073"/>
        </w:trPr>
        <w:tc>
          <w:tcPr>
            <w:tcW w:w="9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olor w:val="000000"/>
                <w:sz w:val="24"/>
                <w:szCs w:val="24"/>
              </w:rPr>
            </w:pPr>
            <w:r w:rsidRPr="0078516A">
              <w:rPr>
                <w:rFonts w:asciiTheme="minorEastAsia" w:hAnsiTheme="minorEastAsia" w:cs="宋体" w:hint="eastAsia"/>
                <w:color w:val="000000"/>
                <w:kern w:val="0"/>
                <w:sz w:val="24"/>
                <w:szCs w:val="24"/>
              </w:rPr>
              <w:t>6</w:t>
            </w:r>
          </w:p>
        </w:tc>
        <w:tc>
          <w:tcPr>
            <w:tcW w:w="15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洗衣机</w:t>
            </w:r>
          </w:p>
        </w:tc>
        <w:tc>
          <w:tcPr>
            <w:tcW w:w="40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1.类型：全自动滚筒式洗衣机</w:t>
            </w:r>
          </w:p>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2.内筒材质：不锈钢</w:t>
            </w:r>
          </w:p>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3.电机类型：变频</w:t>
            </w:r>
          </w:p>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4.开合方式：侧开门</w:t>
            </w:r>
          </w:p>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5.容量：10kg</w:t>
            </w:r>
          </w:p>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6.优势：</w:t>
            </w:r>
            <w:proofErr w:type="gramStart"/>
            <w:r w:rsidRPr="0078516A">
              <w:rPr>
                <w:rFonts w:asciiTheme="minorEastAsia" w:hAnsiTheme="minorEastAsia" w:cs="宋体" w:hint="eastAsia"/>
                <w:color w:val="333333"/>
                <w:sz w:val="24"/>
                <w:szCs w:val="24"/>
                <w:shd w:val="clear" w:color="auto" w:fill="FFFFFF"/>
              </w:rPr>
              <w:t>筒自洁</w:t>
            </w:r>
            <w:proofErr w:type="gramEnd"/>
            <w:r w:rsidRPr="0078516A">
              <w:rPr>
                <w:rFonts w:asciiTheme="minorEastAsia" w:hAnsiTheme="minorEastAsia" w:cs="宋体" w:hint="eastAsia"/>
                <w:color w:val="333333"/>
                <w:sz w:val="24"/>
                <w:szCs w:val="24"/>
                <w:shd w:val="clear" w:color="auto" w:fill="FFFFFF"/>
              </w:rPr>
              <w:t xml:space="preserve">，除菌等             </w:t>
            </w: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台</w:t>
            </w:r>
          </w:p>
        </w:tc>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5</w:t>
            </w:r>
          </w:p>
        </w:tc>
      </w:tr>
      <w:tr w:rsidR="0078516A" w:rsidRPr="0078516A" w:rsidTr="0078516A">
        <w:trPr>
          <w:trHeight w:val="2258"/>
        </w:trPr>
        <w:tc>
          <w:tcPr>
            <w:tcW w:w="901" w:type="dxa"/>
            <w:tcBorders>
              <w:top w:val="single" w:sz="4" w:space="0" w:color="auto"/>
              <w:left w:val="single" w:sz="4" w:space="0" w:color="auto"/>
              <w:bottom w:val="single" w:sz="4" w:space="0" w:color="auto"/>
              <w:right w:val="single" w:sz="4" w:space="0" w:color="auto"/>
            </w:tcBorders>
            <w:vAlign w:val="center"/>
          </w:tcPr>
          <w:p w:rsidR="0078516A" w:rsidRPr="0078516A" w:rsidRDefault="0078516A" w:rsidP="0078516A">
            <w:pPr>
              <w:spacing w:line="320" w:lineRule="exact"/>
              <w:jc w:val="center"/>
              <w:rPr>
                <w:rFonts w:asciiTheme="minorEastAsia" w:hAnsiTheme="minorEastAsia"/>
                <w:color w:val="000000"/>
                <w:sz w:val="24"/>
                <w:szCs w:val="24"/>
              </w:rPr>
            </w:pPr>
            <w:r w:rsidRPr="0078516A">
              <w:rPr>
                <w:rFonts w:asciiTheme="minorEastAsia" w:hAnsiTheme="minorEastAsia" w:cs="宋体" w:hint="eastAsia"/>
                <w:color w:val="000000"/>
                <w:kern w:val="0"/>
                <w:sz w:val="24"/>
                <w:szCs w:val="24"/>
              </w:rPr>
              <w:t>7</w:t>
            </w:r>
          </w:p>
        </w:tc>
        <w:tc>
          <w:tcPr>
            <w:tcW w:w="1500" w:type="dxa"/>
            <w:tcBorders>
              <w:top w:val="single" w:sz="4" w:space="0" w:color="auto"/>
              <w:left w:val="single" w:sz="4" w:space="0" w:color="auto"/>
              <w:bottom w:val="single" w:sz="4" w:space="0" w:color="auto"/>
              <w:right w:val="single" w:sz="4" w:space="0" w:color="auto"/>
            </w:tcBorders>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投影仪</w:t>
            </w:r>
          </w:p>
        </w:tc>
        <w:tc>
          <w:tcPr>
            <w:tcW w:w="4095" w:type="dxa"/>
            <w:tcBorders>
              <w:top w:val="single" w:sz="4" w:space="0" w:color="auto"/>
              <w:left w:val="single" w:sz="4" w:space="0" w:color="auto"/>
              <w:bottom w:val="single" w:sz="4" w:space="0" w:color="auto"/>
              <w:right w:val="single" w:sz="4" w:space="0" w:color="auto"/>
            </w:tcBorders>
          </w:tcPr>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1.显示技术：LCD</w:t>
            </w:r>
          </w:p>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2.分辨率：1920</w:t>
            </w:r>
            <w:r w:rsidRPr="0078516A">
              <w:rPr>
                <w:rFonts w:asciiTheme="minorEastAsia" w:hAnsiTheme="minorEastAsia" w:cs="Arial"/>
                <w:color w:val="333333"/>
                <w:sz w:val="24"/>
                <w:szCs w:val="24"/>
                <w:shd w:val="clear" w:color="auto" w:fill="FFFFFF"/>
              </w:rPr>
              <w:t>×</w:t>
            </w:r>
            <w:r w:rsidRPr="0078516A">
              <w:rPr>
                <w:rFonts w:asciiTheme="minorEastAsia" w:hAnsiTheme="minorEastAsia" w:cs="宋体" w:hint="eastAsia"/>
                <w:color w:val="333333"/>
                <w:sz w:val="24"/>
                <w:szCs w:val="24"/>
                <w:shd w:val="clear" w:color="auto" w:fill="FFFFFF"/>
              </w:rPr>
              <w:t>1200dpi</w:t>
            </w:r>
          </w:p>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3.屏幕比例：16:10</w:t>
            </w:r>
          </w:p>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4.缩放比：1.5:1至2.2:1</w:t>
            </w:r>
          </w:p>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5.亮度：5000流明</w:t>
            </w:r>
          </w:p>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6.投放画面：30—300英寸</w:t>
            </w:r>
          </w:p>
          <w:p w:rsidR="0078516A" w:rsidRPr="0078516A" w:rsidRDefault="0078516A" w:rsidP="0078516A">
            <w:pPr>
              <w:shd w:val="solid" w:color="FFFFFF" w:fill="auto"/>
              <w:autoSpaceDN w:val="0"/>
              <w:spacing w:line="320" w:lineRule="exact"/>
              <w:rPr>
                <w:rFonts w:asciiTheme="minorEastAsia" w:hAnsiTheme="minorEastAsia" w:cs="宋体"/>
                <w:color w:val="333333"/>
                <w:sz w:val="24"/>
                <w:szCs w:val="24"/>
                <w:shd w:val="clear" w:color="auto" w:fill="FFFFFF"/>
              </w:rPr>
            </w:pPr>
            <w:r w:rsidRPr="0078516A">
              <w:rPr>
                <w:rFonts w:asciiTheme="minorEastAsia" w:hAnsiTheme="minorEastAsia" w:cs="宋体" w:hint="eastAsia"/>
                <w:color w:val="333333"/>
                <w:sz w:val="24"/>
                <w:szCs w:val="24"/>
                <w:shd w:val="clear" w:color="auto" w:fill="FFFFFF"/>
              </w:rPr>
              <w:t>7.是否可吊装：是</w:t>
            </w:r>
          </w:p>
        </w:tc>
        <w:tc>
          <w:tcPr>
            <w:tcW w:w="990" w:type="dxa"/>
            <w:tcBorders>
              <w:top w:val="single" w:sz="4" w:space="0" w:color="auto"/>
              <w:left w:val="single" w:sz="4" w:space="0" w:color="auto"/>
              <w:bottom w:val="single" w:sz="4" w:space="0" w:color="auto"/>
              <w:right w:val="single" w:sz="4" w:space="0" w:color="auto"/>
            </w:tcBorders>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台</w:t>
            </w:r>
          </w:p>
        </w:tc>
        <w:tc>
          <w:tcPr>
            <w:tcW w:w="945" w:type="dxa"/>
            <w:tcBorders>
              <w:top w:val="single" w:sz="4" w:space="0" w:color="auto"/>
              <w:left w:val="single" w:sz="4" w:space="0" w:color="auto"/>
              <w:bottom w:val="single" w:sz="4" w:space="0" w:color="auto"/>
              <w:right w:val="single" w:sz="4" w:space="0" w:color="auto"/>
            </w:tcBorders>
            <w:vAlign w:val="center"/>
          </w:tcPr>
          <w:p w:rsidR="0078516A" w:rsidRPr="0078516A" w:rsidRDefault="0078516A" w:rsidP="0078516A">
            <w:pPr>
              <w:spacing w:line="320" w:lineRule="exact"/>
              <w:jc w:val="center"/>
              <w:rPr>
                <w:rFonts w:asciiTheme="minorEastAsia" w:hAnsiTheme="minorEastAsia" w:cs="宋体"/>
                <w:color w:val="000000"/>
                <w:kern w:val="0"/>
                <w:sz w:val="24"/>
                <w:szCs w:val="24"/>
              </w:rPr>
            </w:pPr>
            <w:r w:rsidRPr="0078516A">
              <w:rPr>
                <w:rFonts w:asciiTheme="minorEastAsia" w:hAnsiTheme="minorEastAsia" w:cs="宋体" w:hint="eastAsia"/>
                <w:color w:val="000000"/>
                <w:kern w:val="0"/>
                <w:sz w:val="24"/>
                <w:szCs w:val="24"/>
              </w:rPr>
              <w:t>1</w:t>
            </w:r>
          </w:p>
        </w:tc>
      </w:tr>
    </w:tbl>
    <w:p w:rsidR="00E651ED" w:rsidRPr="00B63CFA" w:rsidRDefault="00C4024D" w:rsidP="0078516A">
      <w:pPr>
        <w:spacing w:line="360" w:lineRule="auto"/>
        <w:ind w:firstLineChars="200" w:firstLine="482"/>
        <w:contextualSpacing/>
        <w:rPr>
          <w:rFonts w:asciiTheme="minorEastAsia" w:hAnsiTheme="minorEastAsia" w:cs="微软雅黑"/>
          <w:b/>
          <w:sz w:val="24"/>
          <w:szCs w:val="24"/>
        </w:rPr>
      </w:pPr>
      <w:r w:rsidRPr="00B63CFA">
        <w:rPr>
          <w:rFonts w:asciiTheme="minorEastAsia" w:hAnsiTheme="minorEastAsia" w:cs="微软雅黑" w:hint="eastAsia"/>
          <w:b/>
          <w:sz w:val="24"/>
          <w:szCs w:val="24"/>
        </w:rPr>
        <w:t>本采购清单中所列技术规格或主要参数为最低要求，不允许负偏离，否则将承担</w:t>
      </w:r>
      <w:r w:rsidRPr="00B63CFA">
        <w:rPr>
          <w:rFonts w:asciiTheme="minorEastAsia" w:hAnsiTheme="minorEastAsia" w:cs="微软雅黑" w:hint="eastAsia"/>
          <w:b/>
          <w:sz w:val="24"/>
          <w:szCs w:val="24"/>
        </w:rPr>
        <w:lastRenderedPageBreak/>
        <w:t>其响应被视为非实质性响应的风险。</w:t>
      </w:r>
    </w:p>
    <w:p w:rsidR="00E651ED" w:rsidRDefault="00C4024D">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E651ED" w:rsidRDefault="00C402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E651ED" w:rsidRDefault="00C402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E651ED" w:rsidRDefault="00C4024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E651ED" w:rsidRDefault="00C4024D">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四、服务标准、期限、效率等要求</w:t>
      </w:r>
    </w:p>
    <w:p w:rsidR="00E651ED" w:rsidRPr="0078516A" w:rsidRDefault="0078516A" w:rsidP="0078516A">
      <w:pPr>
        <w:spacing w:line="360" w:lineRule="auto"/>
        <w:ind w:firstLineChars="200" w:firstLine="480"/>
        <w:contextualSpacing/>
        <w:rPr>
          <w:rFonts w:asciiTheme="minorEastAsia" w:hAnsiTheme="minorEastAsia" w:cs="仿宋_GB2312"/>
          <w:sz w:val="24"/>
          <w:szCs w:val="24"/>
          <w:lang w:val="zh-CN"/>
        </w:rPr>
      </w:pPr>
      <w:r w:rsidRPr="0078516A">
        <w:rPr>
          <w:rFonts w:asciiTheme="minorEastAsia" w:hAnsiTheme="minorEastAsia" w:cs="仿宋_GB2312" w:hint="eastAsia"/>
          <w:sz w:val="24"/>
          <w:szCs w:val="24"/>
          <w:lang w:val="zh-CN"/>
        </w:rPr>
        <w:t>免费安装，保修一年，在保修后1个工作日内上门维修。</w:t>
      </w:r>
    </w:p>
    <w:p w:rsidR="00E651ED" w:rsidRDefault="00C4024D">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1、供应商须明确响应产品的厂家、产地、品牌、型号、详细参数，</w:t>
      </w:r>
      <w:r>
        <w:rPr>
          <w:rFonts w:ascii="宋体" w:cs="宋体" w:hint="eastAsia"/>
          <w:b/>
          <w:sz w:val="24"/>
          <w:lang w:val="zh-CN"/>
        </w:rPr>
        <w:t>否则为无效响应。</w:t>
      </w:r>
    </w:p>
    <w:p w:rsidR="00E651ED" w:rsidRDefault="00C4024D">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2、供应商应就本项目完整响应，</w:t>
      </w:r>
      <w:r>
        <w:rPr>
          <w:rFonts w:ascii="宋体" w:cs="宋体" w:hint="eastAsia"/>
          <w:b/>
          <w:sz w:val="24"/>
          <w:lang w:val="zh-CN"/>
        </w:rPr>
        <w:t>否则为无效响应。</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3、所响应产品必须符合国家质量检测标准和本竞争性谈判文件规定标准的全新正品现货。</w:t>
      </w:r>
    </w:p>
    <w:p w:rsidR="00E651ED" w:rsidRDefault="00C4024D">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E651ED" w:rsidRDefault="00C4024D">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六、验收标准</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651ED" w:rsidRDefault="00C4024D">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sidR="0078516A">
        <w:rPr>
          <w:rFonts w:ascii="仿宋" w:eastAsia="仿宋" w:hAnsi="仿宋" w:cs="宋体" w:hint="eastAsia"/>
          <w:color w:val="000000"/>
          <w:kern w:val="0"/>
          <w:sz w:val="24"/>
          <w:szCs w:val="24"/>
          <w:lang w:val="zh-CN"/>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hd w:val="clear" w:color="auto" w:fill="FFFFFF"/>
        </w:rPr>
        <w:t>七、本项目预算金额</w:t>
      </w:r>
      <w:r w:rsidR="0078516A">
        <w:rPr>
          <w:rFonts w:asciiTheme="minorEastAsia" w:eastAsiaTheme="minorEastAsia" w:hAnsiTheme="minorEastAsia" w:cs="黑体" w:hint="eastAsia"/>
          <w:b/>
          <w:bCs/>
          <w:color w:val="000000"/>
          <w:shd w:val="clear" w:color="auto" w:fill="FFFFFF"/>
        </w:rPr>
        <w:t xml:space="preserve"> 349983</w:t>
      </w:r>
      <w:r>
        <w:rPr>
          <w:rFonts w:asciiTheme="minorEastAsia" w:eastAsiaTheme="minorEastAsia" w:hAnsiTheme="minorEastAsia" w:cs="黑体" w:hint="eastAsia"/>
          <w:b/>
          <w:bCs/>
          <w:color w:val="000000"/>
          <w:shd w:val="clear" w:color="auto" w:fill="FFFFFF"/>
        </w:rPr>
        <w:t>元。</w:t>
      </w:r>
      <w:r>
        <w:rPr>
          <w:rFonts w:asciiTheme="minorEastAsia" w:eastAsiaTheme="minorEastAsia" w:hAnsiTheme="minorEastAsia" w:cs="宋体" w:hint="eastAsia"/>
          <w:b/>
          <w:color w:val="000000"/>
          <w:kern w:val="0"/>
          <w:lang w:val="zh-CN"/>
        </w:rPr>
        <w:t>超出预算金额的谈判响应无效。</w:t>
      </w:r>
    </w:p>
    <w:p w:rsidR="00E651ED" w:rsidRDefault="00C4024D">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八、资金支付</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78516A">
        <w:rPr>
          <w:rFonts w:asciiTheme="minorEastAsia" w:hAnsiTheme="minorEastAsia" w:cs="宋体" w:hint="eastAsia"/>
          <w:color w:val="000000"/>
          <w:kern w:val="0"/>
          <w:sz w:val="24"/>
          <w:szCs w:val="24"/>
          <w:lang w:val="zh-CN"/>
        </w:rPr>
        <w:t>银行转账</w:t>
      </w:r>
    </w:p>
    <w:p w:rsidR="00E651ED" w:rsidRPr="00961329" w:rsidRDefault="00C4024D" w:rsidP="0096132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961329">
        <w:rPr>
          <w:rFonts w:asciiTheme="minorEastAsia" w:hAnsiTheme="minorEastAsia" w:cs="宋体" w:hint="eastAsia"/>
          <w:color w:val="000000"/>
          <w:kern w:val="0"/>
          <w:sz w:val="24"/>
          <w:szCs w:val="24"/>
          <w:lang w:val="zh-CN"/>
        </w:rPr>
        <w:t>经验收合格后一次性付清。</w:t>
      </w:r>
    </w:p>
    <w:p w:rsidR="00E651ED" w:rsidRDefault="00C4024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E651ED" w:rsidRDefault="00C4024D">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trPr>
          <w:trHeight w:val="636"/>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651ED" w:rsidRDefault="00C4024D">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651ED">
        <w:trPr>
          <w:trHeight w:val="1278"/>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961329">
              <w:rPr>
                <w:rFonts w:asciiTheme="minorEastAsia" w:hAnsiTheme="minorEastAsia" w:cs="仿宋_GB2312" w:hint="eastAsia"/>
                <w:szCs w:val="21"/>
              </w:rPr>
              <w:t>八一慰问物品采购项目</w:t>
            </w:r>
          </w:p>
          <w:p w:rsidR="00961329" w:rsidRDefault="00C4024D" w:rsidP="0096132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1C0826">
              <w:rPr>
                <w:rFonts w:asciiTheme="minorEastAsia" w:hAnsiTheme="minorEastAsia" w:cs="仿宋_GB2312" w:hint="eastAsia"/>
                <w:szCs w:val="21"/>
              </w:rPr>
              <w:t>ZFCG-T2019042</w:t>
            </w:r>
            <w:r>
              <w:rPr>
                <w:rFonts w:asciiTheme="minorEastAsia" w:hAnsiTheme="minorEastAsia" w:cs="仿宋_GB2312" w:hint="eastAsia"/>
                <w:szCs w:val="21"/>
              </w:rPr>
              <w:t>号</w:t>
            </w:r>
          </w:p>
          <w:p w:rsidR="00961329" w:rsidRPr="00961329" w:rsidRDefault="00C4024D" w:rsidP="0096132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961329" w:rsidRPr="00961329">
              <w:rPr>
                <w:rFonts w:asciiTheme="minorEastAsia" w:hAnsiTheme="minorEastAsia" w:cs="仿宋_GB2312" w:hint="eastAsia"/>
                <w:szCs w:val="21"/>
              </w:rPr>
              <w:t>柜机空调7台、挂机空调40台、冰柜46台、电视机5台、洗衣机5台、投影仪1台。</w:t>
            </w:r>
          </w:p>
          <w:p w:rsidR="00E651ED" w:rsidRPr="00961329" w:rsidRDefault="00C4024D" w:rsidP="0096132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961329" w:rsidRPr="00961329">
              <w:rPr>
                <w:rFonts w:asciiTheme="minorEastAsia" w:hAnsiTheme="minorEastAsia" w:cs="仿宋_GB2312" w:hint="eastAsia"/>
                <w:szCs w:val="21"/>
              </w:rPr>
              <w:t>魏都区文化路、许昌市建安大道、魏都区许由路、许昌市天宝路、</w:t>
            </w:r>
            <w:proofErr w:type="gramStart"/>
            <w:r w:rsidR="00961329" w:rsidRPr="00961329">
              <w:rPr>
                <w:rFonts w:asciiTheme="minorEastAsia" w:hAnsiTheme="minorEastAsia" w:cs="仿宋_GB2312" w:hint="eastAsia"/>
                <w:szCs w:val="21"/>
              </w:rPr>
              <w:t>建安区</w:t>
            </w:r>
            <w:proofErr w:type="gramEnd"/>
            <w:r w:rsidR="00961329" w:rsidRPr="00961329">
              <w:rPr>
                <w:rFonts w:asciiTheme="minorEastAsia" w:hAnsiTheme="minorEastAsia" w:cs="仿宋_GB2312" w:hint="eastAsia"/>
                <w:szCs w:val="21"/>
              </w:rPr>
              <w:t>榆林乡。</w:t>
            </w:r>
          </w:p>
        </w:tc>
      </w:tr>
      <w:tr w:rsidR="00E651ED">
        <w:trPr>
          <w:trHeight w:val="1421"/>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961329">
              <w:rPr>
                <w:rFonts w:asciiTheme="minorEastAsia" w:hAnsiTheme="minorEastAsia" w:cs="仿宋_GB2312" w:hint="eastAsia"/>
                <w:szCs w:val="21"/>
              </w:rPr>
              <w:t>许昌市退役军人事务局</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961329">
              <w:rPr>
                <w:rFonts w:asciiTheme="minorEastAsia" w:hAnsiTheme="minorEastAsia" w:cs="仿宋_GB2312" w:hint="eastAsia"/>
                <w:szCs w:val="21"/>
              </w:rPr>
              <w:t>许昌市前进路602号</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sidR="00961329">
              <w:rPr>
                <w:rFonts w:asciiTheme="minorEastAsia" w:hAnsiTheme="minorEastAsia" w:cs="仿宋_GB2312" w:hint="eastAsia"/>
                <w:szCs w:val="21"/>
              </w:rPr>
              <w:t>候锋</w:t>
            </w:r>
            <w:proofErr w:type="gramEnd"/>
            <w:r w:rsidR="00961329">
              <w:rPr>
                <w:rFonts w:asciiTheme="minorEastAsia" w:hAnsiTheme="minorEastAsia" w:cs="仿宋_GB2312" w:hint="eastAsia"/>
                <w:szCs w:val="21"/>
              </w:rPr>
              <w:t xml:space="preserve">               </w:t>
            </w:r>
            <w:r>
              <w:rPr>
                <w:rFonts w:asciiTheme="minorEastAsia" w:hAnsiTheme="minorEastAsia" w:cs="仿宋_GB2312" w:hint="eastAsia"/>
                <w:szCs w:val="21"/>
              </w:rPr>
              <w:t>电话：</w:t>
            </w:r>
            <w:r w:rsidR="00961329">
              <w:rPr>
                <w:rFonts w:asciiTheme="minorEastAsia" w:hAnsiTheme="minorEastAsia" w:cs="仿宋_GB2312" w:hint="eastAsia"/>
                <w:szCs w:val="21"/>
              </w:rPr>
              <w:t>13569905737</w:t>
            </w:r>
          </w:p>
        </w:tc>
      </w:tr>
      <w:tr w:rsidR="00E651ED">
        <w:trPr>
          <w:trHeight w:val="323"/>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E651ED" w:rsidRDefault="00C4024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651ED" w:rsidRDefault="00C4024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B63CFA">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B63CFA">
              <w:rPr>
                <w:rFonts w:asciiTheme="minorEastAsia" w:hAnsiTheme="minorEastAsia" w:cs="仿宋_GB2312" w:hint="eastAsia"/>
                <w:szCs w:val="21"/>
              </w:rPr>
              <w:t>2968687</w:t>
            </w:r>
          </w:p>
        </w:tc>
      </w:tr>
      <w:tr w:rsidR="00E651ED">
        <w:trPr>
          <w:trHeight w:val="9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651ED" w:rsidRDefault="00C4024D">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651ED" w:rsidRDefault="00C4024D">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651ED" w:rsidRDefault="00C4024D">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651ED" w:rsidRDefault="00C4024D">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Default="00C4024D">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）严重违法失信企业名单（黑名单）的供应商；“中国社会组织公共服务平台”网站（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r w:rsidR="00B01651">
              <w:fldChar w:fldCharType="begin"/>
            </w:r>
            <w:r w:rsidR="00D92235">
              <w:instrText>HYPERLINK "http://www.gsxt.gov.cn"</w:instrText>
            </w:r>
            <w:r w:rsidR="00B01651">
              <w:fldChar w:fldCharType="separate"/>
            </w:r>
            <w:r>
              <w:rPr>
                <w:rFonts w:cs="宋体"/>
                <w:kern w:val="0"/>
              </w:rPr>
              <w:t>www.gsxt.gov.cn</w:t>
            </w:r>
            <w:r w:rsidR="00B01651">
              <w:fldChar w:fldCharType="end"/>
            </w:r>
            <w:r>
              <w:rPr>
                <w:rFonts w:asciiTheme="minorEastAsia" w:hAnsiTheme="minorEastAsia" w:cs="宋体" w:hint="eastAsia"/>
                <w:kern w:val="0"/>
                <w:szCs w:val="21"/>
              </w:rPr>
              <w:t>）</w:t>
            </w:r>
          </w:p>
          <w:p w:rsidR="00E651ED" w:rsidRDefault="00C4024D">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E651ED" w:rsidRPr="00961329" w:rsidRDefault="00C4024D">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651ED" w:rsidRDefault="00C402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B01651">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B01651">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6</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651ED" w:rsidRDefault="00961329" w:rsidP="0096132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349983</w:t>
            </w:r>
            <w:r w:rsidR="00C4024D">
              <w:rPr>
                <w:rFonts w:asciiTheme="minorEastAsia" w:hAnsiTheme="minorEastAsia" w:cs="宋体" w:hint="eastAsia"/>
                <w:bCs/>
                <w:szCs w:val="21"/>
                <w:lang w:val="zh-CN"/>
              </w:rPr>
              <w:t>元，超出预算金额的响应无效</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651ED" w:rsidRDefault="00B0165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不组织</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651ED">
        <w:trPr>
          <w:trHeight w:val="907"/>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651ED" w:rsidRDefault="00B0165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不召开</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651ED" w:rsidRDefault="00B0165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651ED" w:rsidRDefault="00C4024D">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651ED" w:rsidRDefault="00B0165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 xml:space="preserve">不允许   </w:t>
            </w:r>
            <w:r w:rsidR="00C4024D">
              <w:rPr>
                <w:rFonts w:asciiTheme="minorEastAsia" w:hAnsiTheme="minorEastAsia" w:cs="宋体" w:hint="eastAsia"/>
                <w:b/>
                <w:bCs/>
                <w:szCs w:val="21"/>
                <w:lang w:val="zh-CN"/>
              </w:rPr>
              <w:t>□</w:t>
            </w:r>
            <w:r w:rsidR="00C4024D">
              <w:rPr>
                <w:rFonts w:asciiTheme="minorEastAsia" w:hAnsiTheme="minorEastAsia" w:cs="仿宋_GB2312" w:hint="eastAsia"/>
                <w:szCs w:val="21"/>
              </w:rPr>
              <w:t>允许</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651ED" w:rsidRDefault="001C0826" w:rsidP="001C082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4024D">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C4024D">
              <w:rPr>
                <w:rFonts w:asciiTheme="minorEastAsia" w:hAnsiTheme="minorEastAsia" w:cs="宋体" w:hint="eastAsia"/>
                <w:bCs/>
                <w:szCs w:val="21"/>
                <w:lang w:val="zh-CN"/>
              </w:rPr>
              <w:t>月</w:t>
            </w:r>
            <w:r>
              <w:rPr>
                <w:rFonts w:asciiTheme="minorEastAsia" w:hAnsiTheme="minorEastAsia" w:cs="宋体" w:hint="eastAsia"/>
                <w:bCs/>
                <w:szCs w:val="21"/>
                <w:lang w:val="zh-CN"/>
              </w:rPr>
              <w:t>31</w:t>
            </w:r>
            <w:r w:rsidR="00C4024D">
              <w:rPr>
                <w:rFonts w:asciiTheme="minorEastAsia" w:hAnsiTheme="minorEastAsia" w:cs="宋体" w:hint="eastAsia"/>
                <w:bCs/>
                <w:szCs w:val="21"/>
                <w:lang w:val="zh-CN"/>
              </w:rPr>
              <w:t>日</w:t>
            </w:r>
            <w:r>
              <w:rPr>
                <w:rFonts w:asciiTheme="minorEastAsia" w:hAnsiTheme="minorEastAsia" w:cs="宋体" w:hint="eastAsia"/>
                <w:bCs/>
                <w:szCs w:val="21"/>
                <w:lang w:val="zh-CN"/>
              </w:rPr>
              <w:t>9</w:t>
            </w:r>
            <w:r w:rsidR="00C4024D">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4024D">
              <w:rPr>
                <w:rFonts w:asciiTheme="minorEastAsia" w:hAnsiTheme="minorEastAsia" w:cs="宋体" w:hint="eastAsia"/>
                <w:bCs/>
                <w:szCs w:val="21"/>
                <w:lang w:val="zh-CN"/>
              </w:rPr>
              <w:t>分（北京时间）</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w:t>
            </w:r>
            <w:proofErr w:type="gramStart"/>
            <w:r>
              <w:rPr>
                <w:rFonts w:asciiTheme="minorEastAsia" w:hAnsiTheme="minorEastAsia" w:cs="宋体" w:hint="eastAsia"/>
                <w:bCs/>
                <w:szCs w:val="21"/>
                <w:lang w:val="zh-CN"/>
              </w:rPr>
              <w:t>开标</w:t>
            </w:r>
            <w:r w:rsidR="001C0826" w:rsidRPr="001C0826">
              <w:rPr>
                <w:rFonts w:asciiTheme="minorEastAsia" w:hAnsiTheme="minorEastAsia" w:cs="宋体" w:hint="eastAsia"/>
                <w:bCs/>
                <w:szCs w:val="21"/>
                <w:lang w:val="zh-CN"/>
              </w:rPr>
              <w:t>四</w:t>
            </w:r>
            <w:proofErr w:type="gramEnd"/>
            <w:r>
              <w:rPr>
                <w:rFonts w:asciiTheme="minorEastAsia" w:hAnsiTheme="minorEastAsia" w:cs="宋体" w:hint="eastAsia"/>
                <w:bCs/>
                <w:szCs w:val="21"/>
                <w:lang w:val="zh-CN"/>
              </w:rPr>
              <w:t>室；</w:t>
            </w:r>
          </w:p>
          <w:p w:rsidR="00E651ED" w:rsidRDefault="00C4024D" w:rsidP="0096132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2、开启及谈判地点：许昌市公共资源交易中心四</w:t>
            </w:r>
            <w:proofErr w:type="gramStart"/>
            <w:r>
              <w:rPr>
                <w:rFonts w:asciiTheme="minorEastAsia" w:hAnsiTheme="minorEastAsia" w:cs="仿宋_GB2312" w:hint="eastAsia"/>
                <w:color w:val="000000"/>
                <w:szCs w:val="21"/>
              </w:rPr>
              <w:t>楼谈判</w:t>
            </w:r>
            <w:proofErr w:type="gramEnd"/>
            <w:r w:rsidR="001C0826" w:rsidRPr="001C0826">
              <w:rPr>
                <w:rFonts w:asciiTheme="minorEastAsia" w:hAnsiTheme="minorEastAsia" w:cs="仿宋_GB2312" w:hint="eastAsia"/>
                <w:szCs w:val="21"/>
              </w:rPr>
              <w:t>一</w:t>
            </w:r>
            <w:r>
              <w:rPr>
                <w:rFonts w:asciiTheme="minorEastAsia" w:hAnsiTheme="minorEastAsia" w:cs="仿宋_GB2312" w:hint="eastAsia"/>
                <w:color w:val="000000"/>
                <w:szCs w:val="21"/>
              </w:rPr>
              <w:t>室。</w:t>
            </w:r>
          </w:p>
        </w:tc>
      </w:tr>
      <w:tr w:rsidR="00E651ED">
        <w:trPr>
          <w:trHeight w:val="504"/>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缴纳截止时间：同谈判响应截止时间。</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961329">
              <w:rPr>
                <w:rFonts w:asciiTheme="minorEastAsia" w:hAnsiTheme="minorEastAsia" w:cs="仿宋_GB2312" w:hint="eastAsia"/>
                <w:szCs w:val="21"/>
                <w:lang w:val="zh-CN"/>
              </w:rPr>
              <w:t>陆仟玖佰</w:t>
            </w:r>
            <w:r>
              <w:rPr>
                <w:rFonts w:asciiTheme="minorEastAsia" w:hAnsiTheme="minorEastAsia" w:cs="仿宋_GB2312" w:hint="eastAsia"/>
                <w:szCs w:val="21"/>
                <w:lang w:val="zh-CN"/>
              </w:rPr>
              <w:t>元（</w:t>
            </w:r>
            <w:r w:rsidR="00961329">
              <w:rPr>
                <w:rFonts w:asciiTheme="minorEastAsia" w:hAnsiTheme="minorEastAsia" w:cs="仿宋_GB2312" w:hint="eastAsia"/>
                <w:szCs w:val="21"/>
                <w:lang w:val="zh-CN"/>
              </w:rPr>
              <w:t>¥6900.00</w:t>
            </w:r>
            <w:r>
              <w:rPr>
                <w:rFonts w:asciiTheme="minorEastAsia" w:hAnsiTheme="minorEastAsia" w:cs="仿宋_GB2312" w:hint="eastAsia"/>
                <w:szCs w:val="21"/>
                <w:lang w:val="zh-CN"/>
              </w:rPr>
              <w:t>）</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一、谈判保证金的递交方式：银行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、银行电汇（均需从供应</w:t>
            </w:r>
            <w:proofErr w:type="gramStart"/>
            <w:r>
              <w:rPr>
                <w:rFonts w:asciiTheme="minorEastAsia" w:hAnsiTheme="minorEastAsia" w:cs="仿宋_GB2312" w:hint="eastAsia"/>
                <w:szCs w:val="21"/>
                <w:lang w:val="zh-CN"/>
              </w:rPr>
              <w:t>商注册</w:t>
            </w:r>
            <w:proofErr w:type="gramEnd"/>
            <w:r>
              <w:rPr>
                <w:rFonts w:asciiTheme="minorEastAsia" w:hAnsiTheme="minorEastAsia" w:cs="仿宋_GB2312" w:hint="eastAsia"/>
                <w:szCs w:val="21"/>
                <w:lang w:val="zh-CN"/>
              </w:rPr>
              <w:t xml:space="preserve">银行账户转出），不接受以现金方式缴纳的谈判保证金。凡以现金方式缴纳谈判保证金而影响其响应结果的，由供应商自行负责。 </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形式的，于缴纳截止时间前通过供应</w:t>
            </w:r>
            <w:proofErr w:type="gramStart"/>
            <w:r>
              <w:rPr>
                <w:rFonts w:asciiTheme="minorEastAsia" w:hAnsiTheme="minorEastAsia" w:cs="仿宋_GB2312" w:hint="eastAsia"/>
                <w:szCs w:val="21"/>
                <w:lang w:val="zh-CN"/>
              </w:rPr>
              <w:t>商注册</w:t>
            </w:r>
            <w:proofErr w:type="gramEnd"/>
            <w:r>
              <w:rPr>
                <w:rFonts w:asciiTheme="minorEastAsia" w:hAnsiTheme="minorEastAsia" w:cs="仿宋_GB2312" w:hint="eastAsia"/>
                <w:szCs w:val="21"/>
                <w:lang w:val="zh-CN"/>
              </w:rPr>
              <w:t>银行账户将款项一次足额递交、成功绑定，以收款人到账时间为准，在途资金无效，视为未按时交纳。同时供应商应承担节假日、异地、跨行等银行系统不能支付的风险。</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三、谈判保证金缴纳方式：</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1、供应商网上下载谈判文件后，登录</w:t>
            </w:r>
            <w:hyperlink r:id="rId10"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2、成功缴纳后重新登录前述系统，依次点击“会员向导”→“参与投标”→“保证金绑定”→“绑定”进行谈判保证金绑定。</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5、每个供应商每个项目每个标段只有唯一缴纳账号，切勿重复缴纳或错误缴纳。</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7、不同供应商的谈判保证金不得从同一单位或者个人的账户转出。</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8、未按上述规定操作引起的无效响应，由供应商自行负责。</w:t>
            </w:r>
          </w:p>
          <w:p w:rsidR="00E651ED"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hint="eastAsia"/>
                <w:szCs w:val="21"/>
                <w:lang w:val="zh-CN"/>
              </w:rPr>
              <w:t>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五、投标保证金退还咨询电话：0374-2968027（许昌市公共资源交易中</w:t>
            </w:r>
            <w:r>
              <w:rPr>
                <w:rFonts w:asciiTheme="minorEastAsia" w:hAnsiTheme="minorEastAsia" w:cs="仿宋_GB2312" w:hint="eastAsia"/>
                <w:szCs w:val="21"/>
                <w:lang w:val="zh-CN"/>
              </w:rPr>
              <w:lastRenderedPageBreak/>
              <w:t>心交易见证部）。</w:t>
            </w:r>
          </w:p>
        </w:tc>
      </w:tr>
      <w:tr w:rsidR="00E651ED">
        <w:trPr>
          <w:trHeight w:val="156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E651ED" w:rsidRDefault="00C4024D">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B01651">
              <w:fldChar w:fldCharType="begin"/>
            </w:r>
            <w:r w:rsidR="00D92235">
              <w:instrText>HYPERLINK "https://www.baidu.com/link?url=8rmedzOhlAuXDcXgh4Ih79cf3oX63OtO_HyxHSCPnTT6Bb4nFcbI-6b-kaJFEjJrZKGkaq6fZ0YCvibRAKulsXONz3kZBFBKcnun2fra-tu&amp;wd=&amp;eqid=f166cd3a00044721000000025acd62c1" \t "_blank"</w:instrText>
            </w:r>
            <w:r w:rsidR="00B01651">
              <w:fldChar w:fldCharType="separate"/>
            </w:r>
            <w:r>
              <w:rPr>
                <w:rFonts w:asciiTheme="minorEastAsia" w:hAnsiTheme="minorEastAsia" w:cs="宋体"/>
                <w:color w:val="000000"/>
                <w:szCs w:val="21"/>
              </w:rPr>
              <w:t>中国·许昌许昌市政府网</w:t>
            </w:r>
            <w:r w:rsidR="00B01651">
              <w:fldChar w:fldCharType="end"/>
            </w:r>
            <w:r>
              <w:rPr>
                <w:rFonts w:asciiTheme="minorEastAsia" w:hAnsiTheme="minorEastAsia" w:cs="宋体" w:hint="eastAsia"/>
                <w:color w:val="000000"/>
                <w:szCs w:val="21"/>
              </w:rPr>
              <w:t>》</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651ED" w:rsidRDefault="00B01651">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电子响应文件：成功上传至《全国公共资源交易平台（河南省·许昌市）》公共资源交易系统加密电子响应文件1份</w:t>
            </w:r>
            <w:r w:rsidR="00C4024D">
              <w:rPr>
                <w:rFonts w:hAnsi="宋体" w:cs="宋体" w:hint="eastAsia"/>
                <w:szCs w:val="21"/>
                <w:lang w:val="zh-CN"/>
              </w:rPr>
              <w:t>（文件格式为：</w:t>
            </w:r>
            <w:r w:rsidR="00C4024D">
              <w:rPr>
                <w:rFonts w:hAnsi="宋体" w:cs="宋体" w:hint="eastAsia"/>
                <w:szCs w:val="21"/>
                <w:lang w:val="zh-CN"/>
              </w:rPr>
              <w:t xml:space="preserve"> XXX</w:t>
            </w:r>
            <w:r w:rsidR="00C4024D">
              <w:rPr>
                <w:rFonts w:hAnsi="宋体" w:cs="宋体" w:hint="eastAsia"/>
                <w:szCs w:val="21"/>
                <w:lang w:val="zh-CN"/>
              </w:rPr>
              <w:t>公司</w:t>
            </w:r>
            <w:r w:rsidR="00C4024D">
              <w:rPr>
                <w:rFonts w:hAnsi="宋体" w:cs="宋体" w:hint="eastAsia"/>
                <w:szCs w:val="21"/>
                <w:lang w:val="zh-CN"/>
              </w:rPr>
              <w:t>XXX</w:t>
            </w:r>
            <w:r w:rsidR="00C4024D">
              <w:rPr>
                <w:rFonts w:hAnsi="宋体" w:cs="宋体" w:hint="eastAsia"/>
                <w:szCs w:val="21"/>
                <w:lang w:val="zh-CN"/>
              </w:rPr>
              <w:t>项目编号</w:t>
            </w:r>
            <w:r w:rsidR="00C4024D">
              <w:rPr>
                <w:rFonts w:hAnsi="宋体" w:cs="宋体" w:hint="eastAsia"/>
                <w:szCs w:val="21"/>
                <w:lang w:val="zh-CN"/>
              </w:rPr>
              <w:t>.file</w:t>
            </w:r>
            <w:r w:rsidR="00C4024D">
              <w:rPr>
                <w:rFonts w:hAnsi="宋体" w:cs="宋体" w:hint="eastAsia"/>
                <w:szCs w:val="21"/>
                <w:lang w:val="zh-CN"/>
              </w:rPr>
              <w:t>）。</w:t>
            </w:r>
            <w:r w:rsidR="00C4024D">
              <w:rPr>
                <w:rFonts w:ascii="新宋体" w:eastAsia="新宋体" w:hAnsi="新宋体" w:hint="eastAsia"/>
                <w:szCs w:val="21"/>
              </w:rPr>
              <w:t>使用电子介质存储的备份文件1份（文件格式为：名称为“备份”的文件夹）。</w:t>
            </w:r>
          </w:p>
          <w:p w:rsidR="00E651ED" w:rsidRDefault="00B01651">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w:t>
            </w:r>
            <w:r w:rsidR="00C4024D">
              <w:rPr>
                <w:rFonts w:asciiTheme="minorEastAsia" w:hAnsiTheme="minorEastAsia" w:cs="仿宋_GB2312" w:hint="eastAsia"/>
                <w:szCs w:val="21"/>
              </w:rPr>
              <w:t>正本</w:t>
            </w:r>
            <w:r w:rsidR="00C4024D">
              <w:rPr>
                <w:rFonts w:asciiTheme="minorEastAsia" w:hAnsiTheme="minorEastAsia" w:cs="仿宋_GB2312" w:hint="eastAsia"/>
                <w:b/>
                <w:szCs w:val="21"/>
              </w:rPr>
              <w:t>一</w:t>
            </w:r>
            <w:r w:rsidR="00C4024D">
              <w:rPr>
                <w:rFonts w:asciiTheme="minorEastAsia" w:hAnsiTheme="minorEastAsia" w:cs="仿宋_GB2312" w:hint="eastAsia"/>
                <w:szCs w:val="21"/>
              </w:rPr>
              <w:t>份，副本一份。使用</w:t>
            </w:r>
            <w:r w:rsidR="00C4024D">
              <w:rPr>
                <w:rFonts w:ascii="新宋体" w:eastAsia="新宋体" w:hAnsi="新宋体" w:hint="eastAsia"/>
                <w:szCs w:val="21"/>
              </w:rPr>
              <w:t>格式为“投标文件（供打印）.PDF”的文件</w:t>
            </w:r>
          </w:p>
          <w:p w:rsidR="00E651ED" w:rsidRDefault="00C4024D">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651ED" w:rsidRDefault="00B0165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电子响应文件：按谈判文件要求加盖供应商电子印章和法人电子印章。</w:t>
            </w:r>
          </w:p>
          <w:p w:rsidR="00E651ED" w:rsidRDefault="00B01651">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新宋体" w:eastAsia="新宋体" w:hAnsi="新宋体" w:hint="eastAsia"/>
                <w:szCs w:val="21"/>
              </w:rPr>
              <w:t>纸质响应文件：投标文件封面加盖供应商公章（响应文件是指供应商电子响应文件制作完成后生成的后缀名为</w:t>
            </w:r>
            <w:r w:rsidR="00C4024D">
              <w:rPr>
                <w:rFonts w:hAnsi="宋体" w:hint="eastAsia"/>
                <w:color w:val="000000"/>
                <w:szCs w:val="21"/>
              </w:rPr>
              <w:t>“</w:t>
            </w:r>
            <w:r w:rsidR="00C4024D">
              <w:rPr>
                <w:rFonts w:hAnsi="宋体" w:hint="eastAsia"/>
                <w:color w:val="000000"/>
                <w:szCs w:val="21"/>
              </w:rPr>
              <w:t>.PDF</w:t>
            </w:r>
            <w:r w:rsidR="00C4024D">
              <w:rPr>
                <w:rFonts w:hAnsi="宋体" w:hint="eastAsia"/>
                <w:color w:val="000000"/>
                <w:szCs w:val="21"/>
              </w:rPr>
              <w:t>”的文件</w:t>
            </w:r>
            <w:r w:rsidR="00C4024D">
              <w:rPr>
                <w:rFonts w:ascii="新宋体" w:eastAsia="新宋体" w:hAnsi="新宋体" w:hint="eastAsia"/>
                <w:szCs w:val="21"/>
              </w:rPr>
              <w:t>打印的纸质响应文件）。</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651ED" w:rsidRDefault="00B01651">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4024D">
              <w:rPr>
                <w:rFonts w:ascii="新宋体" w:eastAsia="新宋体" w:hAnsi="新宋体" w:hint="eastAsia"/>
                <w:b/>
                <w:szCs w:val="21"/>
              </w:rPr>
              <w:instrText>eq \o\ac(□,√)</w:instrText>
            </w:r>
            <w:r>
              <w:rPr>
                <w:rFonts w:ascii="新宋体" w:eastAsia="新宋体" w:hAnsi="新宋体"/>
                <w:b/>
                <w:szCs w:val="21"/>
              </w:rPr>
              <w:fldChar w:fldCharType="end"/>
            </w:r>
            <w:r w:rsidR="00C4024D">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651ED" w:rsidRDefault="00C4024D">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651ED">
        <w:trPr>
          <w:trHeight w:val="699"/>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lang w:val="zh-CN"/>
              </w:rPr>
              <w:lastRenderedPageBreak/>
              <w:t>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651ED" w:rsidRDefault="00B0165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无要求</w:t>
            </w:r>
          </w:p>
          <w:p w:rsidR="00E651ED" w:rsidRDefault="00C402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651ED" w:rsidRDefault="00B0165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不收取</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651ED" w:rsidRDefault="00C4024D" w:rsidP="00B63CF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B63CFA">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651ED">
        <w:trPr>
          <w:trHeight w:val="510"/>
          <w:jc w:val="center"/>
        </w:trPr>
        <w:tc>
          <w:tcPr>
            <w:tcW w:w="806" w:type="dxa"/>
            <w:vAlign w:val="center"/>
          </w:tcPr>
          <w:p w:rsidR="00E651ED" w:rsidRDefault="00C4024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651ED" w:rsidRDefault="00C4024D">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651ED" w:rsidRDefault="00B01651">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C4024D">
              <w:rPr>
                <w:rFonts w:asciiTheme="minorEastAsia" w:hAnsiTheme="minorEastAsia" w:cs="宋体" w:hint="eastAsia"/>
                <w:b/>
                <w:color w:val="000000"/>
                <w:kern w:val="0"/>
                <w:szCs w:val="21"/>
                <w:lang w:val="zh-CN"/>
              </w:rPr>
              <w:instrText>eq \o\ac(□,</w:instrText>
            </w:r>
            <w:r w:rsidR="00C4024D">
              <w:rPr>
                <w:rFonts w:asciiTheme="minorEastAsia" w:hAnsiTheme="minorEastAsia" w:cs="宋体" w:hint="eastAsia"/>
                <w:b/>
                <w:color w:val="000000"/>
                <w:kern w:val="0"/>
                <w:position w:val="2"/>
                <w:szCs w:val="21"/>
                <w:lang w:val="zh-CN"/>
              </w:rPr>
              <w:instrText>√</w:instrText>
            </w:r>
            <w:r w:rsidR="00C4024D">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4024D">
              <w:rPr>
                <w:rFonts w:asciiTheme="minorEastAsia" w:hAnsiTheme="minorEastAsia" w:cs="宋体" w:hint="eastAsia"/>
                <w:bCs/>
                <w:szCs w:val="21"/>
                <w:lang w:val="zh-CN"/>
              </w:rPr>
              <w:t>是。</w:t>
            </w:r>
            <w:r w:rsidR="00C4024D">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C4024D">
              <w:rPr>
                <w:rFonts w:hAnsi="宋体" w:cs="宋体" w:hint="eastAsia"/>
                <w:szCs w:val="21"/>
                <w:lang w:val="zh-CN"/>
              </w:rPr>
              <w:t>本谈判</w:t>
            </w:r>
            <w:proofErr w:type="gramEnd"/>
            <w:r w:rsidR="00C4024D">
              <w:rPr>
                <w:rFonts w:hAnsi="宋体" w:cs="宋体" w:hint="eastAsia"/>
                <w:szCs w:val="21"/>
                <w:lang w:val="zh-CN"/>
              </w:rPr>
              <w:t>文件第六章另有要求提供原件的除外）。</w:t>
            </w:r>
          </w:p>
          <w:p w:rsidR="00E651ED" w:rsidRDefault="00C4024D">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5520C0">
        <w:trPr>
          <w:trHeight w:val="510"/>
          <w:jc w:val="center"/>
        </w:trPr>
        <w:tc>
          <w:tcPr>
            <w:tcW w:w="806" w:type="dxa"/>
            <w:vAlign w:val="center"/>
          </w:tcPr>
          <w:p w:rsidR="005520C0" w:rsidRPr="002A4363" w:rsidRDefault="005520C0" w:rsidP="00EE112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5520C0" w:rsidRPr="00B93A84" w:rsidRDefault="005520C0" w:rsidP="00EE1122">
            <w:pPr>
              <w:autoSpaceDE w:val="0"/>
              <w:autoSpaceDN w:val="0"/>
              <w:adjustRightInd w:val="0"/>
              <w:spacing w:line="360" w:lineRule="auto"/>
              <w:jc w:val="center"/>
              <w:rPr>
                <w:rFonts w:asciiTheme="minorEastAsia" w:hAnsiTheme="minorEastAsia" w:cs="宋体"/>
                <w:bCs/>
                <w:szCs w:val="21"/>
                <w:lang w:val="zh-CN"/>
              </w:rPr>
            </w:pPr>
            <w:r w:rsidRPr="00B93A84">
              <w:rPr>
                <w:rFonts w:asciiTheme="minorEastAsia" w:hAnsiTheme="minorEastAsia" w:cs="宋体" w:hint="eastAsia"/>
                <w:bCs/>
                <w:szCs w:val="21"/>
                <w:lang w:val="zh-CN"/>
              </w:rPr>
              <w:t>特别提示</w:t>
            </w:r>
          </w:p>
        </w:tc>
        <w:tc>
          <w:tcPr>
            <w:tcW w:w="6813" w:type="dxa"/>
            <w:vAlign w:val="center"/>
          </w:tcPr>
          <w:p w:rsidR="005520C0" w:rsidRPr="00B93A84" w:rsidRDefault="005520C0" w:rsidP="00EE1122">
            <w:pPr>
              <w:autoSpaceDE w:val="0"/>
              <w:autoSpaceDN w:val="0"/>
              <w:adjustRightInd w:val="0"/>
              <w:spacing w:line="360" w:lineRule="auto"/>
              <w:contextualSpacing/>
              <w:rPr>
                <w:rFonts w:ascii="ˎ̥" w:hAnsi="ˎ̥"/>
              </w:rPr>
            </w:pPr>
            <w:r w:rsidRPr="00B93A84">
              <w:rPr>
                <w:rFonts w:ascii="ˎ̥" w:hAnsi="ˎ̥" w:hint="eastAsia"/>
              </w:rPr>
              <w:t>按照《关于推进全流程电子化交易和在线监管工作有关问题的通知》（许公管办</w:t>
            </w:r>
            <w:r w:rsidRPr="00B93A84">
              <w:rPr>
                <w:rFonts w:ascii="ˎ̥" w:hAnsi="ˎ̥" w:hint="eastAsia"/>
              </w:rPr>
              <w:t>[2019]3</w:t>
            </w:r>
            <w:r w:rsidRPr="00B93A84">
              <w:rPr>
                <w:rFonts w:ascii="ˎ̥" w:hAnsi="ˎ̥" w:hint="eastAsia"/>
              </w:rPr>
              <w:t>号）规定：</w:t>
            </w:r>
          </w:p>
          <w:p w:rsidR="005520C0" w:rsidRPr="00B93A84" w:rsidRDefault="005520C0" w:rsidP="00EE1122">
            <w:pPr>
              <w:autoSpaceDE w:val="0"/>
              <w:autoSpaceDN w:val="0"/>
              <w:adjustRightInd w:val="0"/>
              <w:spacing w:line="360" w:lineRule="auto"/>
              <w:contextualSpacing/>
              <w:rPr>
                <w:rFonts w:ascii="ˎ̥" w:hAnsi="ˎ̥"/>
              </w:rPr>
            </w:pPr>
            <w:r w:rsidRPr="00B93A84">
              <w:rPr>
                <w:rFonts w:ascii="ˎ̥" w:hAnsi="ˎ̥" w:hint="eastAsia"/>
              </w:rPr>
              <w:t>不同供应商电子响应文件制作硬件特征码（网卡</w:t>
            </w:r>
            <w:r w:rsidRPr="00B93A84">
              <w:rPr>
                <w:rFonts w:ascii="ˎ̥" w:hAnsi="ˎ̥" w:hint="eastAsia"/>
              </w:rPr>
              <w:t>MAC</w:t>
            </w:r>
            <w:r w:rsidRPr="00B93A84">
              <w:rPr>
                <w:rFonts w:ascii="ˎ̥" w:hAnsi="ˎ̥" w:hint="eastAsia"/>
              </w:rPr>
              <w:t>地址、</w:t>
            </w:r>
            <w:r w:rsidRPr="00B93A84">
              <w:rPr>
                <w:rFonts w:ascii="ˎ̥" w:hAnsi="ˎ̥" w:hint="eastAsia"/>
              </w:rPr>
              <w:t>CPU</w:t>
            </w:r>
            <w:r w:rsidRPr="00B93A84">
              <w:rPr>
                <w:rFonts w:ascii="ˎ̥" w:hAnsi="ˎ̥" w:hint="eastAsia"/>
              </w:rPr>
              <w:t>序号、硬盘序列号等）雷同时，视为‘</w:t>
            </w:r>
            <w:r w:rsidRPr="00B93A84">
              <w:rPr>
                <w:rFonts w:ascii="ˎ̥" w:hAnsi="ˎ̥"/>
              </w:rPr>
              <w:t>不同</w:t>
            </w:r>
            <w:r w:rsidRPr="00B93A84">
              <w:rPr>
                <w:rFonts w:ascii="ˎ̥" w:hAnsi="ˎ̥" w:hint="eastAsia"/>
              </w:rPr>
              <w:t>供应商</w:t>
            </w:r>
            <w:r w:rsidRPr="00B93A84">
              <w:rPr>
                <w:rFonts w:ascii="ˎ̥" w:hAnsi="ˎ̥"/>
              </w:rPr>
              <w:t>的</w:t>
            </w:r>
            <w:r w:rsidRPr="00B93A84">
              <w:rPr>
                <w:rFonts w:ascii="ˎ̥" w:hAnsi="ˎ̥" w:hint="eastAsia"/>
              </w:rPr>
              <w:t>响应</w:t>
            </w:r>
            <w:r w:rsidRPr="00B93A84">
              <w:rPr>
                <w:rFonts w:ascii="ˎ̥" w:hAnsi="ˎ̥"/>
              </w:rPr>
              <w:t>文件由同一单位或者个人编制</w:t>
            </w:r>
            <w:r w:rsidRPr="00B93A84">
              <w:rPr>
                <w:rFonts w:ascii="ˎ̥" w:hAnsi="ˎ̥" w:hint="eastAsia"/>
              </w:rPr>
              <w:t>’或‘</w:t>
            </w:r>
            <w:r w:rsidRPr="00B93A84">
              <w:rPr>
                <w:rFonts w:ascii="ˎ̥" w:hAnsi="ˎ̥"/>
              </w:rPr>
              <w:t>不同</w:t>
            </w:r>
            <w:r w:rsidRPr="00B93A84">
              <w:rPr>
                <w:rFonts w:ascii="ˎ̥" w:hAnsi="ˎ̥" w:hint="eastAsia"/>
              </w:rPr>
              <w:t>供应商</w:t>
            </w:r>
            <w:r w:rsidRPr="00B93A84">
              <w:rPr>
                <w:rFonts w:ascii="ˎ̥" w:hAnsi="ˎ̥"/>
              </w:rPr>
              <w:t>委托同一单位或者个人办理</w:t>
            </w:r>
            <w:r w:rsidRPr="00B93A84">
              <w:rPr>
                <w:rFonts w:ascii="ˎ̥" w:hAnsi="ˎ̥" w:hint="eastAsia"/>
              </w:rPr>
              <w:t>响应</w:t>
            </w:r>
            <w:r w:rsidRPr="00B93A84">
              <w:rPr>
                <w:rFonts w:ascii="ˎ̥" w:hAnsi="ˎ̥"/>
              </w:rPr>
              <w:t>事宜</w:t>
            </w:r>
            <w:r w:rsidRPr="00B93A84">
              <w:rPr>
                <w:rFonts w:ascii="ˎ̥" w:hAnsi="ˎ̥" w:hint="eastAsia"/>
              </w:rPr>
              <w:t>’，其谈判响应无效。</w:t>
            </w:r>
          </w:p>
          <w:p w:rsidR="005520C0" w:rsidRPr="00B93A84" w:rsidRDefault="005520C0" w:rsidP="00EE1122">
            <w:pPr>
              <w:autoSpaceDE w:val="0"/>
              <w:autoSpaceDN w:val="0"/>
              <w:adjustRightInd w:val="0"/>
              <w:spacing w:line="360" w:lineRule="auto"/>
              <w:contextualSpacing/>
              <w:rPr>
                <w:rFonts w:asciiTheme="minorEastAsia" w:hAnsiTheme="minorEastAsia" w:cs="宋体"/>
                <w:b/>
                <w:color w:val="000000"/>
                <w:kern w:val="0"/>
                <w:szCs w:val="21"/>
                <w:lang w:val="zh-CN"/>
              </w:rPr>
            </w:pPr>
            <w:r w:rsidRPr="00B93A84">
              <w:rPr>
                <w:rFonts w:ascii="ˎ̥" w:hAnsi="ˎ̥" w:hint="eastAsia"/>
              </w:rPr>
              <w:t>评审专家应严格按照要求查看“硬件特征码</w:t>
            </w:r>
            <w:r w:rsidR="00EE1122" w:rsidRPr="00B93A84">
              <w:rPr>
                <w:rFonts w:ascii="ˎ̥" w:hAnsi="ˎ̥" w:hint="eastAsia"/>
              </w:rPr>
              <w:t>”</w:t>
            </w:r>
            <w:r w:rsidRPr="00B93A84">
              <w:rPr>
                <w:rFonts w:ascii="ˎ̥" w:hAnsi="ˎ̥" w:hint="eastAsia"/>
              </w:rPr>
              <w:t>相关信息并进行评审，在评审报告中显示“不同供应商电子响应文件制作硬件特征码”是否雷同的分析及判定结果。</w:t>
            </w:r>
          </w:p>
        </w:tc>
      </w:tr>
    </w:tbl>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651ED" w:rsidRDefault="00E651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651ED"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w:t>
      </w:r>
      <w:r w:rsidR="008D4134">
        <w:rPr>
          <w:rFonts w:ascii="宋体" w:hAnsi="宋体" w:hint="eastAsia"/>
          <w:szCs w:val="21"/>
        </w:rPr>
        <w:t>谈判</w:t>
      </w:r>
      <w:r>
        <w:rPr>
          <w:rFonts w:ascii="宋体" w:hAnsi="宋体" w:hint="eastAsia"/>
          <w:szCs w:val="21"/>
        </w:rPr>
        <w:t>文件规定的供应商为完成采购项目所需承担的全部义务。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651ED" w:rsidRDefault="00C4024D">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651ED" w:rsidRDefault="00C4024D">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651ED" w:rsidRDefault="00C4024D">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w:t>
      </w:r>
      <w:r>
        <w:rPr>
          <w:rFonts w:asciiTheme="minorEastAsia" w:hAnsiTheme="minorEastAsia" w:cs="宋体" w:hint="eastAsia"/>
          <w:kern w:val="0"/>
          <w:szCs w:val="21"/>
        </w:rPr>
        <w:lastRenderedPageBreak/>
        <w:t>再参加该采购项目的其他采购活动。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651ED"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1"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651E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2"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谈判费用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651ED" w:rsidRDefault="00C4024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（2）采购需求</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651ED"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响应文件有效期</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响应文件应参照谈判文件第八章（响应文件有关格式）的内容要求、编排顺序和格式要</w:t>
      </w:r>
      <w:r>
        <w:rPr>
          <w:rFonts w:asciiTheme="minorEastAsia" w:hAnsiTheme="minorEastAsia" w:cs="宋体" w:hint="eastAsia"/>
          <w:kern w:val="0"/>
          <w:szCs w:val="21"/>
        </w:rPr>
        <w:lastRenderedPageBreak/>
        <w:t>求，供应商应按照以上要求将响应文件编上唯一的连贯页码并以A4幅面装订成册，并在响应文件封面上注明：正本/副本、所投项目名称、项目编号、供应商名称、日期等字样。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谈判保证金的缴纳</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（2）谈判保证金用于避免和减少本次谈判由于供应商的行为而给采购人带来的损失。</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谈判保证金的递交方式：银行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、银行电汇（均需从供应</w:t>
      </w:r>
      <w:proofErr w:type="gramStart"/>
      <w:r>
        <w:rPr>
          <w:rFonts w:asciiTheme="minorEastAsia" w:hAnsiTheme="minorEastAsia" w:cs="宋体" w:hint="eastAsia"/>
          <w:kern w:val="0"/>
          <w:szCs w:val="21"/>
        </w:rPr>
        <w:t>商注册</w:t>
      </w:r>
      <w:proofErr w:type="gramEnd"/>
      <w:r>
        <w:rPr>
          <w:rFonts w:asciiTheme="minorEastAsia" w:hAnsiTheme="minorEastAsia" w:cs="宋体" w:hint="eastAsia"/>
          <w:kern w:val="0"/>
          <w:szCs w:val="21"/>
        </w:rPr>
        <w:t xml:space="preserve">银行账户转出），不接受以现金方式缴纳的谈判保证金。凡以现金方式缴纳谈判保证金而影响其响应结果的，由供应商自行负责。 </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形式的，于缴纳截止时间前通过供应</w:t>
      </w:r>
      <w:proofErr w:type="gramStart"/>
      <w:r>
        <w:rPr>
          <w:rFonts w:asciiTheme="minorEastAsia" w:hAnsiTheme="minorEastAsia" w:cs="宋体" w:hint="eastAsia"/>
          <w:kern w:val="0"/>
          <w:szCs w:val="21"/>
        </w:rPr>
        <w:t>商注册</w:t>
      </w:r>
      <w:proofErr w:type="gramEnd"/>
      <w:r>
        <w:rPr>
          <w:rFonts w:asciiTheme="minorEastAsia" w:hAnsiTheme="minorEastAsia" w:cs="宋体" w:hint="eastAsia"/>
          <w:kern w:val="0"/>
          <w:szCs w:val="21"/>
        </w:rPr>
        <w:t>银行账户将款项一次足额递交、成功绑定，以收款人到账时间为准，在途资金无效，视为未按时交纳。同时供应商应承担节假日、异地、跨行等银行系统不能支付的风险。</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（5）谈判保证金缴纳方式：</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供应商网上下载谈判文件后，登录</w:t>
      </w:r>
      <w:hyperlink r:id="rId13"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成功缴纳后重新登录前述系统，依次点击“会员向导”→“参与投标”→“保证金绑定”→“绑定”进行谈判保证金绑定。</w:t>
      </w:r>
    </w:p>
    <w:p w:rsidR="00E651ED" w:rsidRDefault="00C4024D">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E651ED" w:rsidRDefault="00C4024D">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供应商要严格按照“保证金缴纳说明单”内容缴纳、成功绑定谈判保证金，未绑定标段的谈判保证金，视为未按时交纳。并将缴纳凭证“许昌公共资源交易中心保证金缴</w:t>
      </w:r>
      <w:r>
        <w:rPr>
          <w:rFonts w:asciiTheme="minorEastAsia" w:hAnsiTheme="minorEastAsia" w:cs="宋体" w:hint="eastAsia"/>
          <w:kern w:val="0"/>
          <w:szCs w:val="21"/>
        </w:rPr>
        <w:lastRenderedPageBreak/>
        <w:t>纳回执”附于响应文件中，同时在谈判响应文件递交现场提供一份“许昌公共资源交易中心保证金缴纳回执”以备查询。</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每个供应商每个项目每个标段只有唯一缴纳账号，切勿重复缴纳或错误缴纳。</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不同供应商的谈判保证金不得从同一单位或者个人的账户转出。</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未按上述规定操作引起的报价无效，由供应商自行负责。</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谈判保证金的退还</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退还谈判保证金时，区别成交与否，按不同时序由银行按来款途径退还原账户。</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自成交通知书发出之日起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个工作日内退还未成交供应商的谈判保证金。</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个工作日内退还成交供应商的投标保证金。</w:t>
      </w:r>
    </w:p>
    <w:p w:rsidR="00E651ED" w:rsidRDefault="00C4024D">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因供应商自身原因无法及时退还谈判保证金，滞留三年以上的，谈判保证金上缴财政。</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有下列情形之一的，谈判保证金不予退还</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ˎ̥" w:hAnsi="ˎ̥"/>
        </w:rPr>
        <w:t>供应商在提交响应文件截止时间后撤回响应文件的</w:t>
      </w:r>
      <w:r>
        <w:rPr>
          <w:rFonts w:asciiTheme="minorEastAsia" w:hAnsiTheme="minorEastAsia" w:cs="宋体" w:hint="eastAsia"/>
          <w:kern w:val="0"/>
          <w:szCs w:val="21"/>
        </w:rPr>
        <w:t>；</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供应商在谈判文件中提供虚假材料的；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除因不可抗力或谈判文件认可的情形以外，成交供应商不与采购人签订合同的；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供应商与采购人、其他供应商或者采购代理机构恶意串通的；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法律法规及谈判文件规定的其他情形。</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凡供应</w:t>
      </w:r>
      <w:proofErr w:type="gramStart"/>
      <w:r>
        <w:rPr>
          <w:rFonts w:asciiTheme="minorEastAsia" w:hAnsiTheme="minorEastAsia" w:cs="宋体" w:hint="eastAsia"/>
          <w:kern w:val="0"/>
          <w:szCs w:val="21"/>
        </w:rPr>
        <w:t>商谈判</w:t>
      </w:r>
      <w:proofErr w:type="gramEnd"/>
      <w:r>
        <w:rPr>
          <w:rFonts w:asciiTheme="minorEastAsia" w:hAnsiTheme="minorEastAsia" w:cs="宋体" w:hint="eastAsia"/>
          <w:kern w:val="0"/>
          <w:szCs w:val="21"/>
        </w:rPr>
        <w:t>保证金交纳至同一标段相同子账号的，保证金暂不予退还，并依照《许昌市公共资源交易当事人不良行为管理暂行办法》（许公管委〔2017〕1号）规定，进行</w:t>
      </w:r>
      <w:r>
        <w:rPr>
          <w:rFonts w:asciiTheme="minorEastAsia" w:hAnsiTheme="minorEastAsia" w:cs="宋体" w:hint="eastAsia"/>
          <w:kern w:val="0"/>
          <w:szCs w:val="21"/>
        </w:rPr>
        <w:lastRenderedPageBreak/>
        <w:t>调查、认定、记录，并予以公示公告。对涉嫌串通谈判，经调查核实后，记录不良行为，移交有关部门进行查处，不予退还的保证金上缴国库。</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651ED"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迟交的响应文件</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651ED"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供应商不得在投标有效期内撤销响应文件，否则招标人将不退还其谈判保证金。</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Default="00E651ED">
      <w:pPr>
        <w:autoSpaceDE w:val="0"/>
        <w:autoSpaceDN w:val="0"/>
        <w:spacing w:line="360" w:lineRule="auto"/>
        <w:contextualSpacing/>
        <w:rPr>
          <w:rFonts w:asciiTheme="minorEastAsia" w:hAnsiTheme="minorEastAsia" w:cs="宋体"/>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651E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w:t>
      </w:r>
      <w:r>
        <w:rPr>
          <w:rFonts w:asciiTheme="minorEastAsia" w:hAnsiTheme="minorEastAsia" w:cs="宋体" w:hint="eastAsia"/>
          <w:kern w:val="0"/>
          <w:szCs w:val="21"/>
        </w:rPr>
        <w:lastRenderedPageBreak/>
        <w:t>本单位CA数字证书进行再次解密。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651ED" w:rsidRDefault="00C4024D">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651ED"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651ED"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E651ED"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E651ED" w:rsidRDefault="00E651ED">
      <w:pPr>
        <w:pStyle w:val="af2"/>
        <w:numPr>
          <w:ilvl w:val="1"/>
          <w:numId w:val="9"/>
        </w:numPr>
        <w:autoSpaceDE w:val="0"/>
        <w:autoSpaceDN w:val="0"/>
        <w:spacing w:line="360" w:lineRule="auto"/>
        <w:ind w:firstLineChars="0"/>
        <w:contextualSpacing/>
        <w:rPr>
          <w:rFonts w:ascii="ˎ̥" w:hAnsi="ˎ̥"/>
          <w:vanish/>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E651ED" w:rsidRDefault="00C4024D" w:rsidP="00C4024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651ED" w:rsidRDefault="00C4024D">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651ED" w:rsidRDefault="00C4024D" w:rsidP="00C4024D">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谈判小组成员名单在成交结果公告前应当保密。</w:t>
      </w:r>
    </w:p>
    <w:p w:rsidR="00E651ED" w:rsidRDefault="00E651ED">
      <w:pPr>
        <w:autoSpaceDE w:val="0"/>
        <w:autoSpaceDN w:val="0"/>
        <w:spacing w:line="360" w:lineRule="auto"/>
        <w:ind w:left="42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651ED"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651ED" w:rsidRDefault="00C4024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E651ED"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响应文件属下列情况之一的，按照无效响应处理：</w:t>
      </w: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E651ED"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28.2.6     不同供应商的谈判保证金从同一单位或者个人的账户转出。</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F05B55" w:rsidRPr="00B93A84"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B93A84">
        <w:rPr>
          <w:rFonts w:ascii="ˎ̥" w:hAnsi="ˎ̥" w:hint="eastAsia"/>
        </w:rPr>
        <w:t>按照《关于推进全流程电子化交易和在线监管工作有关问题的通知》（许公管办</w:t>
      </w:r>
      <w:r w:rsidRPr="00B93A84">
        <w:rPr>
          <w:rFonts w:ascii="ˎ̥" w:hAnsi="ˎ̥" w:hint="eastAsia"/>
        </w:rPr>
        <w:t>[2019]3</w:t>
      </w:r>
      <w:r w:rsidRPr="00B93A84">
        <w:rPr>
          <w:rFonts w:ascii="ˎ̥" w:hAnsi="ˎ̥" w:hint="eastAsia"/>
        </w:rPr>
        <w:t>号）规定，不同供应商电子响应文件制作硬件特征码（网卡</w:t>
      </w:r>
      <w:r w:rsidRPr="00B93A84">
        <w:rPr>
          <w:rFonts w:ascii="ˎ̥" w:hAnsi="ˎ̥" w:hint="eastAsia"/>
        </w:rPr>
        <w:t>MAC</w:t>
      </w:r>
      <w:r w:rsidRPr="00B93A84">
        <w:rPr>
          <w:rFonts w:ascii="ˎ̥" w:hAnsi="ˎ̥" w:hint="eastAsia"/>
        </w:rPr>
        <w:t>地址、</w:t>
      </w:r>
      <w:r w:rsidRPr="00B93A84">
        <w:rPr>
          <w:rFonts w:ascii="ˎ̥" w:hAnsi="ˎ̥" w:hint="eastAsia"/>
        </w:rPr>
        <w:t>CPU</w:t>
      </w:r>
      <w:r w:rsidRPr="00B93A84">
        <w:rPr>
          <w:rFonts w:ascii="ˎ̥" w:hAnsi="ˎ̥" w:hint="eastAsia"/>
        </w:rPr>
        <w:t>序号、硬盘序列号等）雷同时，视为‘</w:t>
      </w:r>
      <w:r w:rsidRPr="00B93A84">
        <w:rPr>
          <w:rFonts w:ascii="ˎ̥" w:hAnsi="ˎ̥"/>
        </w:rPr>
        <w:t>不同</w:t>
      </w:r>
      <w:r w:rsidRPr="00B93A84">
        <w:rPr>
          <w:rFonts w:ascii="ˎ̥" w:hAnsi="ˎ̥" w:hint="eastAsia"/>
        </w:rPr>
        <w:t>供应商</w:t>
      </w:r>
      <w:r w:rsidRPr="00B93A84">
        <w:rPr>
          <w:rFonts w:ascii="ˎ̥" w:hAnsi="ˎ̥"/>
        </w:rPr>
        <w:t>的</w:t>
      </w:r>
      <w:r w:rsidRPr="00B93A84">
        <w:rPr>
          <w:rFonts w:ascii="ˎ̥" w:hAnsi="ˎ̥" w:hint="eastAsia"/>
        </w:rPr>
        <w:t>响应</w:t>
      </w:r>
      <w:r w:rsidRPr="00B93A84">
        <w:rPr>
          <w:rFonts w:ascii="ˎ̥" w:hAnsi="ˎ̥"/>
        </w:rPr>
        <w:t>文件由同一单位或者个人编制</w:t>
      </w:r>
      <w:r w:rsidRPr="00B93A84">
        <w:rPr>
          <w:rFonts w:ascii="ˎ̥" w:hAnsi="ˎ̥" w:hint="eastAsia"/>
        </w:rPr>
        <w:t>’或‘</w:t>
      </w:r>
      <w:r w:rsidRPr="00B93A84">
        <w:rPr>
          <w:rFonts w:ascii="ˎ̥" w:hAnsi="ˎ̥"/>
        </w:rPr>
        <w:t>不同</w:t>
      </w:r>
      <w:r w:rsidRPr="00B93A84">
        <w:rPr>
          <w:rFonts w:ascii="ˎ̥" w:hAnsi="ˎ̥" w:hint="eastAsia"/>
        </w:rPr>
        <w:t>供应商</w:t>
      </w:r>
      <w:r w:rsidRPr="00B93A84">
        <w:rPr>
          <w:rFonts w:ascii="ˎ̥" w:hAnsi="ˎ̥"/>
        </w:rPr>
        <w:t>委托同一单位或者个人办理</w:t>
      </w:r>
      <w:r w:rsidRPr="00B93A84">
        <w:rPr>
          <w:rFonts w:ascii="ˎ̥" w:hAnsi="ˎ̥" w:hint="eastAsia"/>
        </w:rPr>
        <w:t>响应</w:t>
      </w:r>
      <w:r w:rsidRPr="00B93A84">
        <w:rPr>
          <w:rFonts w:ascii="ˎ̥" w:hAnsi="ˎ̥"/>
        </w:rPr>
        <w:t>事宜</w:t>
      </w:r>
      <w:r w:rsidRPr="00B93A84">
        <w:rPr>
          <w:rFonts w:ascii="ˎ̥" w:hAnsi="ˎ̥" w:hint="eastAsia"/>
        </w:rPr>
        <w:t>’，其谈判响应无效。</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lastRenderedPageBreak/>
        <w:t>谈判小组所有成员应当集中与单一供应商分别进行谈判，并给予所有参加谈判的供应商平等的谈判机会</w:t>
      </w:r>
      <w:r>
        <w:rPr>
          <w:rFonts w:ascii="ˎ̥" w:hAnsi="ˎ̥" w:hint="eastAsia"/>
        </w:rPr>
        <w:t>。</w:t>
      </w:r>
    </w:p>
    <w:p w:rsidR="00E651ED" w:rsidRDefault="00C4024D">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651ED" w:rsidRDefault="00C4024D">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E651ED" w:rsidRDefault="00C4024D">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651ED" w:rsidRDefault="00C4024D">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E651ED" w:rsidRDefault="00C4024D">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651ED" w:rsidRDefault="00C4024D">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E651ED" w:rsidRDefault="00C4024D">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F05B55" w:rsidRPr="00B93A84" w:rsidRDefault="00F05B55" w:rsidP="00F05B55">
      <w:pPr>
        <w:pStyle w:val="af2"/>
        <w:numPr>
          <w:ilvl w:val="1"/>
          <w:numId w:val="9"/>
        </w:numPr>
        <w:autoSpaceDE w:val="0"/>
        <w:autoSpaceDN w:val="0"/>
        <w:spacing w:line="360" w:lineRule="auto"/>
        <w:ind w:firstLineChars="0"/>
        <w:contextualSpacing/>
        <w:rPr>
          <w:rFonts w:ascii="ˎ̥" w:hAnsi="ˎ̥"/>
        </w:rPr>
      </w:pPr>
      <w:r w:rsidRPr="00B93A84">
        <w:rPr>
          <w:rFonts w:ascii="ˎ̥" w:hAnsi="ˎ̥" w:hint="eastAsia"/>
        </w:rPr>
        <w:t>按照《关于推进全流程电子化交易和在线监管工作有关问题的通知》（许公管办</w:t>
      </w:r>
      <w:r w:rsidRPr="00B93A84">
        <w:rPr>
          <w:rFonts w:ascii="ˎ̥" w:hAnsi="ˎ̥" w:hint="eastAsia"/>
        </w:rPr>
        <w:t>[2019]3</w:t>
      </w:r>
      <w:r w:rsidRPr="00B93A84">
        <w:rPr>
          <w:rFonts w:ascii="ˎ̥" w:hAnsi="ˎ̥" w:hint="eastAsia"/>
        </w:rPr>
        <w:t>号）规定，评审专家应严格按照要求查看“硬件特征码相”</w:t>
      </w:r>
      <w:r w:rsidRPr="00B93A84">
        <w:rPr>
          <w:rFonts w:ascii="ˎ̥" w:hAnsi="ˎ̥" w:hint="eastAsia"/>
        </w:rPr>
        <w:t xml:space="preserve"> </w:t>
      </w:r>
      <w:proofErr w:type="gramStart"/>
      <w:r w:rsidRPr="00B93A84">
        <w:rPr>
          <w:rFonts w:ascii="ˎ̥" w:hAnsi="ˎ̥" w:hint="eastAsia"/>
        </w:rPr>
        <w:t>关信息</w:t>
      </w:r>
      <w:proofErr w:type="gramEnd"/>
      <w:r w:rsidRPr="00B93A84">
        <w:rPr>
          <w:rFonts w:ascii="ˎ̥" w:hAnsi="ˎ̥" w:hint="eastAsia"/>
        </w:rPr>
        <w:t>并进行评审。</w:t>
      </w:r>
    </w:p>
    <w:p w:rsidR="00E651ED" w:rsidRDefault="00E651ED">
      <w:pPr>
        <w:pStyle w:val="af2"/>
        <w:autoSpaceDE w:val="0"/>
        <w:autoSpaceDN w:val="0"/>
        <w:spacing w:line="360" w:lineRule="auto"/>
        <w:ind w:left="964" w:firstLineChars="0" w:firstLine="0"/>
        <w:contextualSpacing/>
        <w:rPr>
          <w:rFonts w:ascii="ˎ̥" w:hAnsi="ˎ̥"/>
        </w:rPr>
      </w:pP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651ED" w:rsidRDefault="00C4024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651ED"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651ED"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651ED"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651ED"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651ED"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651ED" w:rsidRDefault="00C4024D">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E651ED" w:rsidRDefault="00E651ED">
      <w:pPr>
        <w:pStyle w:val="af2"/>
        <w:autoSpaceDE w:val="0"/>
        <w:autoSpaceDN w:val="0"/>
        <w:spacing w:line="360" w:lineRule="auto"/>
        <w:ind w:left="964" w:firstLineChars="0" w:firstLine="0"/>
        <w:contextualSpacing/>
        <w:rPr>
          <w:rFonts w:ascii="ˎ̥" w:hAnsi="ˎ̥"/>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lastRenderedPageBreak/>
        <w:t>项目采购活动的供应商。</w:t>
      </w:r>
    </w:p>
    <w:p w:rsidR="00E651ED"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E651ED"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E651ED"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651ED" w:rsidRDefault="00E651ED">
      <w:pPr>
        <w:autoSpaceDE w:val="0"/>
        <w:autoSpaceDN w:val="0"/>
        <w:spacing w:line="360" w:lineRule="auto"/>
        <w:ind w:left="964"/>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651ED"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651ED"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w:t>
      </w:r>
      <w:r>
        <w:rPr>
          <w:rFonts w:asciiTheme="minorEastAsia" w:hAnsiTheme="minorEastAsia" w:cs="宋体"/>
          <w:kern w:val="0"/>
          <w:szCs w:val="21"/>
        </w:rPr>
        <w:lastRenderedPageBreak/>
        <w:t>采购数量、技术和服务要求等实质性内容的协议</w:t>
      </w:r>
      <w:r>
        <w:rPr>
          <w:rFonts w:asciiTheme="minorEastAsia" w:hAnsiTheme="minorEastAsia" w:cs="宋体" w:hint="eastAsia"/>
          <w:kern w:val="0"/>
          <w:szCs w:val="21"/>
        </w:rPr>
        <w:t>。</w:t>
      </w:r>
    </w:p>
    <w:p w:rsidR="00E651ED"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651ED"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Default="00E651ED" w:rsidP="00B93A8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651ED" w:rsidRDefault="00E651ED">
      <w:pPr>
        <w:jc w:val="center"/>
        <w:rPr>
          <w:rFonts w:asciiTheme="majorEastAsia" w:eastAsiaTheme="majorEastAsia" w:hAnsiTheme="majorEastAsia" w:cs="宋体"/>
          <w:b/>
          <w:kern w:val="0"/>
          <w:sz w:val="36"/>
          <w:szCs w:val="36"/>
        </w:rPr>
      </w:pP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Default="00C4024D">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Default="00C4024D">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Default="00C4024D">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Default="00C4024D">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651ED"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651ED" w:rsidRDefault="00E651ED">
      <w:pPr>
        <w:pStyle w:val="a7"/>
        <w:spacing w:line="360" w:lineRule="auto"/>
        <w:contextualSpacing/>
        <w:rPr>
          <w:rFonts w:asciiTheme="minorEastAsia" w:hAnsiTheme="minorEastAsia" w:cs="仿宋_GB2312"/>
          <w:lang w:val="zh-CN"/>
        </w:rPr>
      </w:pPr>
    </w:p>
    <w:p w:rsidR="00E651ED" w:rsidRDefault="00C4024D">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Default="00C4024D">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651ED">
        <w:trPr>
          <w:trHeight w:val="567"/>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651ED" w:rsidRDefault="00C4024D">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651ED" w:rsidRDefault="00C4024D">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651ED" w:rsidRDefault="00C4024D">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651ED" w:rsidRDefault="00C4024D">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Default="00C4024D">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651ED" w:rsidRDefault="00C4024D">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651ED" w:rsidRDefault="00C4024D">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651ED" w:rsidRDefault="00C4024D">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w:t>
            </w:r>
            <w:r>
              <w:rPr>
                <w:rFonts w:asciiTheme="minorEastAsia" w:hAnsiTheme="minorEastAsia" w:cs="仿宋_GB2312" w:hint="eastAsia"/>
                <w:color w:val="000000"/>
                <w:szCs w:val="21"/>
              </w:rPr>
              <w:lastRenderedPageBreak/>
              <w:t>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（1）查询渠道：</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①“信用中国”网站（</w:t>
            </w:r>
            <w:hyperlink r:id="rId14"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5" w:history="1">
              <w:r>
                <w:rPr>
                  <w:rStyle w:val="af1"/>
                  <w:rFonts w:asciiTheme="minorEastAsia" w:hAnsiTheme="minorEastAsia"/>
                  <w:szCs w:val="21"/>
                </w:rPr>
                <w:t>www.gsxt.gov.cn</w:t>
              </w:r>
            </w:hyperlink>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651ED" w:rsidRDefault="00C4024D">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E651ED" w:rsidRDefault="00C4024D">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Pr>
                <w:rFonts w:asciiTheme="minorEastAsia" w:hAnsiTheme="minorEastAsia" w:hint="eastAsia"/>
                <w:bCs/>
                <w:szCs w:val="21"/>
              </w:rPr>
              <w:t>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b/>
                <w:szCs w:val="21"/>
              </w:rPr>
              <w:t>供应商须具备的特殊</w:t>
            </w:r>
          </w:p>
          <w:p w:rsidR="00E651ED" w:rsidRDefault="00C4024D">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无</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651ED" w:rsidRDefault="00C4024D">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651ED" w:rsidRDefault="00C4024D">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E651ED" w:rsidRDefault="00C4024D">
            <w:pPr>
              <w:spacing w:line="360" w:lineRule="auto"/>
              <w:rPr>
                <w:rFonts w:asciiTheme="minorEastAsia" w:hAnsiTheme="minorEastAsia"/>
                <w:b/>
                <w:szCs w:val="21"/>
              </w:rPr>
            </w:pPr>
            <w:r>
              <w:rPr>
                <w:rFonts w:asciiTheme="minorEastAsia" w:hAnsiTheme="minorEastAsia" w:hint="eastAsia"/>
                <w:szCs w:val="21"/>
              </w:rPr>
              <w:t>是否</w:t>
            </w:r>
            <w:proofErr w:type="gramStart"/>
            <w:r>
              <w:rPr>
                <w:rFonts w:asciiTheme="minorEastAsia" w:hAnsiTheme="minorEastAsia" w:hint="eastAsia"/>
                <w:szCs w:val="21"/>
              </w:rPr>
              <w:t>按供应</w:t>
            </w:r>
            <w:proofErr w:type="gramEnd"/>
            <w:r>
              <w:rPr>
                <w:rFonts w:asciiTheme="minorEastAsia" w:hAnsiTheme="minorEastAsia" w:hint="eastAsia"/>
                <w:szCs w:val="21"/>
              </w:rPr>
              <w:t>商须知前附表规定成功交纳。</w:t>
            </w:r>
          </w:p>
        </w:tc>
      </w:tr>
      <w:tr w:rsidR="00E651ED">
        <w:trPr>
          <w:trHeight w:val="624"/>
        </w:trPr>
        <w:tc>
          <w:tcPr>
            <w:tcW w:w="675" w:type="dxa"/>
            <w:vAlign w:val="center"/>
          </w:tcPr>
          <w:p w:rsidR="00E651ED" w:rsidRDefault="00C4024D">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651ED" w:rsidRDefault="00C4024D">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651ED" w:rsidRDefault="00C4024D">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权人身份证明。（法人提供）</w:t>
            </w:r>
          </w:p>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651ED" w:rsidRDefault="00C4024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E651ED" w:rsidRDefault="00C4024D">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651ED" w:rsidRDefault="00C4024D">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651ED" w:rsidRDefault="00C4024D">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Default="00E651ED">
            <w:pPr>
              <w:spacing w:line="360" w:lineRule="auto"/>
              <w:rPr>
                <w:rFonts w:asciiTheme="minorEastAsia" w:hAnsiTheme="minorEastAsia" w:cs="仿宋_GB2312"/>
                <w:szCs w:val="21"/>
                <w:lang w:val="zh-CN"/>
              </w:rPr>
            </w:pPr>
          </w:p>
        </w:tc>
      </w:tr>
      <w:tr w:rsidR="00E651ED">
        <w:trPr>
          <w:trHeight w:val="567"/>
        </w:trPr>
        <w:tc>
          <w:tcPr>
            <w:tcW w:w="675" w:type="dxa"/>
            <w:vAlign w:val="center"/>
          </w:tcPr>
          <w:p w:rsidR="00E651ED" w:rsidRDefault="00C4024D">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651ED" w:rsidRDefault="00C4024D">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Default="00C4024D">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Default="00E651ED">
            <w:pPr>
              <w:spacing w:line="360" w:lineRule="auto"/>
              <w:rPr>
                <w:rFonts w:asciiTheme="minorEastAsia" w:hAnsiTheme="minorEastAsia"/>
                <w:bCs/>
                <w:szCs w:val="21"/>
              </w:rPr>
            </w:pPr>
          </w:p>
        </w:tc>
      </w:tr>
    </w:tbl>
    <w:p w:rsidR="00E651ED"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651ED"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651ED" w:rsidRDefault="00C4024D">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651ED"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651ED" w:rsidRDefault="00C4024D">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Default="00C4024D">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651ED" w:rsidRDefault="00C4024D">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trPr>
          <w:trHeight w:val="55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计算公式</w:t>
            </w:r>
          </w:p>
        </w:tc>
      </w:tr>
      <w:tr w:rsidR="00E651ED">
        <w:trPr>
          <w:trHeight w:val="891"/>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651ED" w:rsidRDefault="00C4024D">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lastRenderedPageBreak/>
              <w:t>×</w:t>
            </w:r>
            <w:r>
              <w:rPr>
                <w:rFonts w:hint="eastAsia"/>
                <w:color w:val="000000"/>
                <w:szCs w:val="21"/>
                <w:lang w:val="en-GB"/>
              </w:rPr>
              <w:t>6%</w:t>
            </w:r>
          </w:p>
          <w:p w:rsidR="00E651ED" w:rsidRDefault="00E651ED">
            <w:pPr>
              <w:jc w:val="center"/>
              <w:rPr>
                <w:rFonts w:ascii="宋体" w:hAnsi="宋体"/>
                <w:b/>
                <w:color w:val="000000"/>
                <w:szCs w:val="21"/>
                <w:lang w:val="en-GB"/>
              </w:rPr>
            </w:pPr>
          </w:p>
        </w:tc>
      </w:tr>
      <w:tr w:rsidR="00E651ED">
        <w:trPr>
          <w:trHeight w:val="1414"/>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E651ED" w:rsidRDefault="00C4024D">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651ED" w:rsidRDefault="00C4024D">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651ED" w:rsidRDefault="00C4024D">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651ED" w:rsidRDefault="00E651ED">
            <w:pPr>
              <w:rPr>
                <w:rFonts w:ascii="宋体" w:hAnsi="宋体"/>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E651ED" w:rsidRDefault="00C4024D">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651ED" w:rsidRDefault="00C4024D">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651ED" w:rsidRDefault="00E651ED">
            <w:pPr>
              <w:jc w:val="center"/>
              <w:rPr>
                <w:rFonts w:ascii="宋体" w:hAnsi="宋体"/>
                <w:b/>
                <w:color w:val="000000"/>
                <w:szCs w:val="21"/>
                <w:lang w:val="en-GB"/>
              </w:rPr>
            </w:pP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651ED">
        <w:trPr>
          <w:trHeight w:val="707"/>
        </w:trPr>
        <w:tc>
          <w:tcPr>
            <w:tcW w:w="721" w:type="dxa"/>
            <w:vAlign w:val="center"/>
          </w:tcPr>
          <w:p w:rsidR="00E651ED" w:rsidRDefault="00C4024D">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651ED" w:rsidRDefault="00C4024D">
            <w:pPr>
              <w:jc w:val="center"/>
              <w:rPr>
                <w:rFonts w:ascii="宋体" w:hAnsi="宋体"/>
                <w:color w:val="000000"/>
                <w:szCs w:val="21"/>
                <w:lang w:val="en-GB"/>
              </w:rPr>
            </w:pPr>
            <w:r>
              <w:rPr>
                <w:rFonts w:ascii="宋体" w:hAnsi="宋体" w:hint="eastAsia"/>
                <w:color w:val="000000"/>
                <w:szCs w:val="21"/>
                <w:lang w:val="en-GB"/>
              </w:rPr>
              <w:t>视同小型、微型企业</w:t>
            </w:r>
          </w:p>
          <w:p w:rsidR="00E651ED" w:rsidRDefault="00C4024D">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651ED" w:rsidRDefault="00C4024D">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651ED">
        <w:trPr>
          <w:trHeight w:val="2582"/>
        </w:trPr>
        <w:tc>
          <w:tcPr>
            <w:tcW w:w="8931" w:type="dxa"/>
            <w:gridSpan w:val="4"/>
            <w:vAlign w:val="center"/>
          </w:tcPr>
          <w:p w:rsidR="00E651ED"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Default="00C4024D">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651ED" w:rsidRDefault="00C4024D">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651ED"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Default="00C4024D">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E651ED" w:rsidRDefault="00C4024D">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651ED"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E651ED" w:rsidRDefault="00C4024D">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651ED"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651ED"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651ED" w:rsidRDefault="00C4024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51ED" w:rsidRDefault="00C4024D">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F05B55" w:rsidRPr="00A07CDD"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B93A84">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B93A84">
        <w:rPr>
          <w:rFonts w:ascii="楷体" w:eastAsia="楷体" w:hAnsi="楷体" w:cs="仿宋_GB2312" w:hint="eastAsia"/>
          <w:sz w:val="24"/>
          <w:szCs w:val="24"/>
          <w:lang w:val="zh-CN"/>
        </w:rPr>
        <w:t>相</w:t>
      </w:r>
      <w:r w:rsidRPr="00B93A84">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pPr>
        <w:adjustRightInd w:val="0"/>
        <w:snapToGrid w:val="0"/>
        <w:spacing w:line="360" w:lineRule="auto"/>
        <w:ind w:firstLineChars="200" w:firstLine="420"/>
        <w:rPr>
          <w:rFonts w:ascii="宋体" w:hAnsi="宋体" w:cs="Courier New"/>
          <w:szCs w:val="21"/>
        </w:rPr>
      </w:pPr>
    </w:p>
    <w:p w:rsidR="00E651ED" w:rsidRDefault="00E651ED" w:rsidP="00B93A84">
      <w:pPr>
        <w:adjustRightInd w:val="0"/>
        <w:snapToGrid w:val="0"/>
        <w:spacing w:line="360" w:lineRule="auto"/>
        <w:rPr>
          <w:rFonts w:ascii="宋体" w:hAnsi="宋体" w:cs="Courier New"/>
          <w:szCs w:val="21"/>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651ED" w:rsidRDefault="00C4024D">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E651ED" w:rsidRDefault="00C4024D">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651ED" w:rsidRDefault="00C4024D">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E651ED">
      <w:pPr>
        <w:pStyle w:val="ac"/>
        <w:spacing w:before="75" w:after="75"/>
        <w:rPr>
          <w:rFonts w:asciiTheme="minorEastAsia" w:eastAsiaTheme="minorEastAsia" w:hAnsiTheme="minorEastAsia"/>
          <w:color w:val="000000"/>
          <w:sz w:val="21"/>
          <w:szCs w:val="21"/>
        </w:rPr>
      </w:pP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甲方：                        乙方：</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651ED" w:rsidRDefault="00C4024D">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Default="00E651ED" w:rsidP="001C0826">
      <w:pPr>
        <w:pStyle w:val="a7"/>
        <w:spacing w:line="360" w:lineRule="auto"/>
        <w:contextualSpacing/>
        <w:rPr>
          <w:rFonts w:asciiTheme="majorEastAsia" w:eastAsiaTheme="majorEastAsia" w:hAnsiTheme="majorEastAsia" w:cs="宋体"/>
          <w:b/>
          <w:kern w:val="0"/>
          <w:sz w:val="36"/>
          <w:szCs w:val="36"/>
        </w:rPr>
      </w:pPr>
    </w:p>
    <w:p w:rsidR="00E651E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651E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E651ED">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1C0826" w:rsidRDefault="001C0826">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1C0826" w:rsidRDefault="001C0826">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1C0826" w:rsidRDefault="001C0826">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tc>
          <w:tcPr>
            <w:tcW w:w="46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651ED" w:rsidRDefault="00C4024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hRule="exac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651ED" w:rsidRDefault="00C4024D">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651ED" w:rsidRDefault="00E651ED">
            <w:pPr>
              <w:snapToGrid w:val="0"/>
              <w:spacing w:line="400" w:lineRule="exact"/>
              <w:jc w:val="center"/>
              <w:rPr>
                <w:rFonts w:ascii="宋体" w:hAnsi="宋体" w:cs="微软雅黑"/>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restart"/>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651ED" w:rsidRDefault="00C4024D">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Default="00C4024D">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651ED" w:rsidRDefault="00C4024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r>
      <w:tr w:rsidR="00E651ED">
        <w:tc>
          <w:tcPr>
            <w:tcW w:w="468" w:type="dxa"/>
            <w:vMerge/>
            <w:vAlign w:val="center"/>
          </w:tcPr>
          <w:p w:rsidR="00E651E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651ED" w:rsidRDefault="00E651ED">
            <w:pPr>
              <w:pStyle w:val="a7"/>
              <w:rPr>
                <w:sz w:val="21"/>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651ED" w:rsidRDefault="00C4024D">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651ED" w:rsidRDefault="00C4024D">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谈判保证金缴纳回执</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E651ED">
        <w:trPr>
          <w:trHeight w:val="510"/>
        </w:trPr>
        <w:tc>
          <w:tcPr>
            <w:tcW w:w="468" w:type="dxa"/>
            <w:vAlign w:val="center"/>
          </w:tcPr>
          <w:p w:rsidR="00E651E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651E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Default="00E651ED">
            <w:pPr>
              <w:jc w:val="center"/>
              <w:rPr>
                <w:szCs w:val="21"/>
              </w:rPr>
            </w:pPr>
          </w:p>
        </w:tc>
        <w:tc>
          <w:tcPr>
            <w:tcW w:w="1560" w:type="dxa"/>
            <w:vAlign w:val="center"/>
          </w:tcPr>
          <w:p w:rsidR="00E651ED" w:rsidRDefault="00E651ED">
            <w:pPr>
              <w:snapToGrid w:val="0"/>
              <w:spacing w:line="400" w:lineRule="exact"/>
              <w:rPr>
                <w:rFonts w:ascii="宋体" w:hAnsi="宋体" w:cs="微软雅黑"/>
                <w:szCs w:val="21"/>
              </w:rPr>
            </w:pPr>
          </w:p>
        </w:tc>
        <w:tc>
          <w:tcPr>
            <w:tcW w:w="2018" w:type="dxa"/>
            <w:vAlign w:val="center"/>
          </w:tcPr>
          <w:p w:rsidR="00E651ED" w:rsidRDefault="00E651ED">
            <w:pPr>
              <w:snapToGrid w:val="0"/>
              <w:spacing w:line="400" w:lineRule="exact"/>
              <w:rPr>
                <w:rFonts w:ascii="宋体" w:hAnsi="宋体" w:cs="微软雅黑"/>
                <w:szCs w:val="21"/>
              </w:rPr>
            </w:pPr>
          </w:p>
        </w:tc>
      </w:tr>
      <w:tr w:rsidR="00912327">
        <w:trPr>
          <w:trHeight w:val="510"/>
        </w:trPr>
        <w:tc>
          <w:tcPr>
            <w:tcW w:w="468" w:type="dxa"/>
            <w:tcBorders>
              <w:top w:val="double" w:sz="4" w:space="0" w:color="auto"/>
            </w:tcBorders>
            <w:vAlign w:val="center"/>
          </w:tcPr>
          <w:p w:rsidR="00912327" w:rsidRDefault="00912327" w:rsidP="0049432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Default="00912327">
            <w:pPr>
              <w:jc w:val="center"/>
              <w:rPr>
                <w:szCs w:val="21"/>
              </w:rPr>
            </w:pPr>
          </w:p>
        </w:tc>
        <w:tc>
          <w:tcPr>
            <w:tcW w:w="1560"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49432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49432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912327" w:rsidRDefault="00912327">
            <w:pPr>
              <w:jc w:val="center"/>
              <w:rPr>
                <w:szCs w:val="21"/>
              </w:rPr>
            </w:pPr>
          </w:p>
        </w:tc>
        <w:tc>
          <w:tcPr>
            <w:tcW w:w="1560"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49432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49432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49432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49432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912327" w:rsidP="0049432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1089"/>
        </w:trPr>
        <w:tc>
          <w:tcPr>
            <w:tcW w:w="468" w:type="dxa"/>
            <w:vAlign w:val="center"/>
          </w:tcPr>
          <w:p w:rsidR="00912327" w:rsidRDefault="00912327" w:rsidP="0049432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restart"/>
            <w:vAlign w:val="center"/>
          </w:tcPr>
          <w:p w:rsidR="00912327" w:rsidRDefault="009123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Merge/>
            <w:vAlign w:val="center"/>
          </w:tcPr>
          <w:p w:rsidR="00912327"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912327" w:rsidRDefault="00912327">
            <w:pPr>
              <w:pStyle w:val="a7"/>
              <w:rPr>
                <w:sz w:val="21"/>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r w:rsidR="00912327">
        <w:trPr>
          <w:trHeight w:val="510"/>
        </w:trPr>
        <w:tc>
          <w:tcPr>
            <w:tcW w:w="468" w:type="dxa"/>
            <w:vAlign w:val="center"/>
          </w:tcPr>
          <w:p w:rsidR="00912327" w:rsidRDefault="00634A5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12327" w:rsidRDefault="0091232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912327" w:rsidRDefault="00912327">
            <w:pPr>
              <w:jc w:val="center"/>
              <w:rPr>
                <w:szCs w:val="21"/>
              </w:rPr>
            </w:pPr>
          </w:p>
        </w:tc>
        <w:tc>
          <w:tcPr>
            <w:tcW w:w="1560" w:type="dxa"/>
            <w:vAlign w:val="center"/>
          </w:tcPr>
          <w:p w:rsidR="00912327" w:rsidRDefault="00912327">
            <w:pPr>
              <w:snapToGrid w:val="0"/>
              <w:spacing w:line="400" w:lineRule="exact"/>
              <w:rPr>
                <w:rFonts w:ascii="宋体" w:hAnsi="宋体" w:cs="微软雅黑"/>
                <w:szCs w:val="21"/>
              </w:rPr>
            </w:pPr>
          </w:p>
        </w:tc>
        <w:tc>
          <w:tcPr>
            <w:tcW w:w="2018" w:type="dxa"/>
            <w:vAlign w:val="center"/>
          </w:tcPr>
          <w:p w:rsidR="00912327" w:rsidRDefault="00912327">
            <w:pPr>
              <w:snapToGrid w:val="0"/>
              <w:spacing w:line="400" w:lineRule="exact"/>
              <w:rPr>
                <w:rFonts w:ascii="宋体" w:hAnsi="宋体" w:cs="微软雅黑"/>
                <w:szCs w:val="21"/>
              </w:rPr>
            </w:pPr>
          </w:p>
        </w:tc>
      </w:tr>
    </w:tbl>
    <w:p w:rsidR="00E651E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rsidR="00E651ED" w:rsidRDefault="00C4024D">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③本表序号24请根据所投产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B93A84" w:rsidRDefault="00B93A84">
      <w:pPr>
        <w:pStyle w:val="a7"/>
        <w:spacing w:line="360" w:lineRule="auto"/>
        <w:jc w:val="center"/>
        <w:rPr>
          <w:rFonts w:asciiTheme="majorEastAsia" w:eastAsiaTheme="majorEastAsia" w:hAnsiTheme="majorEastAsia"/>
          <w:b/>
          <w:snapToGrid w:val="0"/>
          <w:kern w:val="0"/>
          <w:sz w:val="28"/>
          <w:szCs w:val="28"/>
        </w:rPr>
      </w:pPr>
    </w:p>
    <w:p w:rsidR="00E651ED" w:rsidRDefault="00C4024D">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rsidP="001C082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651ED" w:rsidRDefault="00C4024D">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rPr>
          <w:rFonts w:ascii="宋体" w:cs="宋体"/>
          <w:sz w:val="2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b/>
          <w:snapToGrid w:val="0"/>
          <w:kern w:val="0"/>
          <w:sz w:val="36"/>
          <w:szCs w:val="36"/>
        </w:rPr>
      </w:pPr>
    </w:p>
    <w:p w:rsidR="00E651ED" w:rsidRDefault="00E651ED">
      <w:pPr>
        <w:pStyle w:val="a7"/>
        <w:spacing w:line="360" w:lineRule="auto"/>
        <w:jc w:val="center"/>
        <w:rPr>
          <w:rFonts w:asciiTheme="majorEastAsia" w:eastAsiaTheme="majorEastAsia" w:hAnsiTheme="majorEastAsia" w:hint="eastAsia"/>
          <w:b/>
          <w:snapToGrid w:val="0"/>
          <w:kern w:val="0"/>
          <w:sz w:val="36"/>
          <w:szCs w:val="36"/>
        </w:rPr>
      </w:pPr>
    </w:p>
    <w:p w:rsidR="001C0826" w:rsidRDefault="001C0826">
      <w:pPr>
        <w:pStyle w:val="a7"/>
        <w:spacing w:line="360" w:lineRule="auto"/>
        <w:jc w:val="center"/>
        <w:rPr>
          <w:rFonts w:asciiTheme="majorEastAsia" w:eastAsiaTheme="majorEastAsia" w:hAnsiTheme="majorEastAsia" w:hint="eastAsia"/>
          <w:b/>
          <w:snapToGrid w:val="0"/>
          <w:kern w:val="0"/>
          <w:sz w:val="36"/>
          <w:szCs w:val="36"/>
        </w:rPr>
      </w:pPr>
    </w:p>
    <w:p w:rsidR="001C0826" w:rsidRDefault="001C0826">
      <w:pPr>
        <w:pStyle w:val="a7"/>
        <w:spacing w:line="360" w:lineRule="auto"/>
        <w:jc w:val="center"/>
        <w:rPr>
          <w:rFonts w:asciiTheme="majorEastAsia" w:eastAsiaTheme="majorEastAsia" w:hAnsiTheme="majorEastAsia" w:hint="eastAsia"/>
          <w:b/>
          <w:snapToGrid w:val="0"/>
          <w:kern w:val="0"/>
          <w:sz w:val="36"/>
          <w:szCs w:val="36"/>
        </w:rPr>
      </w:pPr>
    </w:p>
    <w:p w:rsidR="001C0826" w:rsidRDefault="001C0826">
      <w:pPr>
        <w:pStyle w:val="a7"/>
        <w:spacing w:line="360" w:lineRule="auto"/>
        <w:jc w:val="center"/>
        <w:rPr>
          <w:rFonts w:asciiTheme="majorEastAsia" w:eastAsiaTheme="majorEastAsia" w:hAnsiTheme="majorEastAsia" w:hint="eastAsia"/>
          <w:b/>
          <w:snapToGrid w:val="0"/>
          <w:kern w:val="0"/>
          <w:sz w:val="36"/>
          <w:szCs w:val="36"/>
        </w:rPr>
      </w:pPr>
    </w:p>
    <w:p w:rsidR="001C0826" w:rsidRDefault="001C0826">
      <w:pPr>
        <w:pStyle w:val="a7"/>
        <w:spacing w:line="360" w:lineRule="auto"/>
        <w:jc w:val="center"/>
        <w:rPr>
          <w:rFonts w:asciiTheme="majorEastAsia" w:eastAsiaTheme="majorEastAsia" w:hAnsiTheme="majorEastAsia"/>
          <w:b/>
          <w:snapToGrid w:val="0"/>
          <w:kern w:val="0"/>
          <w:szCs w:val="24"/>
        </w:rPr>
      </w:pPr>
    </w:p>
    <w:p w:rsidR="00E651ED" w:rsidRDefault="00C4024D">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E651ED" w:rsidRDefault="00E651ED">
      <w:pPr>
        <w:pStyle w:val="a7"/>
        <w:spacing w:line="360" w:lineRule="auto"/>
        <w:jc w:val="center"/>
        <w:rPr>
          <w:rFonts w:asciiTheme="majorEastAsia" w:eastAsiaTheme="majorEastAsia" w:hAnsiTheme="majorEastAsia"/>
          <w:b/>
          <w:snapToGrid w:val="0"/>
          <w:kern w:val="0"/>
          <w:sz w:val="28"/>
          <w:szCs w:val="28"/>
        </w:rPr>
      </w:pPr>
    </w:p>
    <w:p w:rsidR="00E651ED" w:rsidRDefault="00C4024D">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E651ED" w:rsidRDefault="00C4024D">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651ED"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E651ED" w:rsidRDefault="00C4024D">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w:t>
      </w:r>
      <w:r w:rsidR="001B619B">
        <w:rPr>
          <w:rFonts w:asciiTheme="minorEastAsia" w:hAnsiTheme="minorEastAsia" w:hint="eastAsia"/>
          <w:snapToGrid w:val="0"/>
          <w:kern w:val="0"/>
          <w:szCs w:val="21"/>
        </w:rPr>
        <w:t>1</w:t>
      </w:r>
      <w:r>
        <w:rPr>
          <w:rFonts w:asciiTheme="minorEastAsia" w:hAnsiTheme="minorEastAsia" w:hint="eastAsia"/>
          <w:snapToGrid w:val="0"/>
          <w:kern w:val="0"/>
          <w:szCs w:val="21"/>
        </w:rPr>
        <w:t>份。</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651ED" w:rsidRDefault="00C4024D">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proofErr w:type="gramStart"/>
      <w:r>
        <w:rPr>
          <w:rFonts w:asciiTheme="minorEastAsia" w:hAnsiTheme="minorEastAsia" w:cs="Courier New" w:hint="eastAsia"/>
          <w:szCs w:val="21"/>
        </w:rPr>
        <w:t>本谈判</w:t>
      </w:r>
      <w:proofErr w:type="gramEnd"/>
      <w:r>
        <w:rPr>
          <w:rFonts w:asciiTheme="minorEastAsia" w:hAnsiTheme="minorEastAsia" w:cs="Courier New" w:hint="eastAsia"/>
          <w:szCs w:val="21"/>
        </w:rPr>
        <w:t>文件的有效期为谈判响应截止时间起</w:t>
      </w:r>
      <w:r w:rsidR="00816061">
        <w:rPr>
          <w:rFonts w:asciiTheme="minorEastAsia" w:hAnsiTheme="minorEastAsia" w:hint="eastAsia"/>
          <w:i/>
          <w:snapToGrid w:val="0"/>
          <w:kern w:val="0"/>
          <w:szCs w:val="21"/>
          <w:u w:val="single"/>
        </w:rPr>
        <w:t xml:space="preserve">    </w:t>
      </w:r>
      <w:r>
        <w:rPr>
          <w:rFonts w:asciiTheme="minorEastAsia" w:hAnsiTheme="minorEastAsia" w:cs="Courier New" w:hint="eastAsia"/>
          <w:szCs w:val="21"/>
        </w:rPr>
        <w:t>天。如成交，有效期将延至供货终止日为止。在此提交的资格证明文件均</w:t>
      </w:r>
      <w:proofErr w:type="gramStart"/>
      <w:r>
        <w:rPr>
          <w:rFonts w:asciiTheme="minorEastAsia" w:hAnsiTheme="minorEastAsia" w:cs="Courier New" w:hint="eastAsia"/>
          <w:szCs w:val="21"/>
        </w:rPr>
        <w:t>至谈判</w:t>
      </w:r>
      <w:proofErr w:type="gramEnd"/>
      <w:r>
        <w:rPr>
          <w:rFonts w:asciiTheme="minorEastAsia" w:hAnsiTheme="minorEastAsia" w:cs="Courier New" w:hint="eastAsia"/>
          <w:szCs w:val="21"/>
        </w:rPr>
        <w:t>响应文件有效期截止日有效，如有在有效期内失效的，我方承诺在成交后补齐一切手续，保证所有资格证明文件能在签订采购合同时直至采购合同终止日有效。</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E651ED"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651ED"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w:t>
      </w:r>
      <w:r>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651ED"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651ED"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E651ED">
      <w:pPr>
        <w:pStyle w:val="a7"/>
        <w:adjustRightInd w:val="0"/>
        <w:snapToGrid w:val="0"/>
        <w:spacing w:line="360" w:lineRule="auto"/>
        <w:rPr>
          <w:rFonts w:asciiTheme="minorEastAsia" w:eastAsiaTheme="minorEastAsia" w:hAnsiTheme="minorEastAsia"/>
          <w:sz w:val="21"/>
          <w:szCs w:val="21"/>
        </w:rPr>
      </w:pPr>
    </w:p>
    <w:p w:rsidR="00E651ED" w:rsidRDefault="00C4024D">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651ED" w:rsidRDefault="00C4024D">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651ED" w:rsidRDefault="00E651ED">
      <w:pPr>
        <w:adjustRightInd w:val="0"/>
        <w:snapToGrid w:val="0"/>
        <w:spacing w:line="360" w:lineRule="auto"/>
        <w:rPr>
          <w:rFonts w:asciiTheme="minorEastAsia" w:hAnsiTheme="minorEastAsia" w:cs="宋体"/>
          <w:szCs w:val="21"/>
          <w:u w:val="single"/>
        </w:rPr>
      </w:pPr>
    </w:p>
    <w:p w:rsidR="00E651ED" w:rsidRDefault="00E651ED">
      <w:pPr>
        <w:adjustRightInd w:val="0"/>
        <w:snapToGrid w:val="0"/>
        <w:spacing w:line="360" w:lineRule="auto"/>
        <w:rPr>
          <w:rFonts w:asciiTheme="minorEastAsia" w:hAnsiTheme="minorEastAsia" w:cs="宋体"/>
          <w:szCs w:val="21"/>
          <w:u w:val="single"/>
        </w:rPr>
      </w:pP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651ED" w:rsidRDefault="00C4024D">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E651ED">
      <w:pPr>
        <w:adjustRightInd w:val="0"/>
        <w:snapToGrid w:val="0"/>
        <w:spacing w:line="360" w:lineRule="auto"/>
        <w:ind w:firstLineChars="2050" w:firstLine="4305"/>
        <w:rPr>
          <w:rFonts w:asciiTheme="minorEastAsia" w:hAnsiTheme="minorEastAsia" w:cs="宋体"/>
          <w:szCs w:val="21"/>
        </w:rPr>
      </w:pPr>
    </w:p>
    <w:p w:rsidR="00E651ED" w:rsidRDefault="00C4024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51ED" w:rsidRDefault="00E651ED" w:rsidP="00C4024D">
      <w:pPr>
        <w:autoSpaceDE w:val="0"/>
        <w:autoSpaceDN w:val="0"/>
        <w:adjustRightInd w:val="0"/>
        <w:spacing w:line="480" w:lineRule="auto"/>
        <w:ind w:firstLineChars="257" w:firstLine="617"/>
        <w:rPr>
          <w:rFonts w:ascii="宋体" w:hAnsi="宋体"/>
          <w:color w:val="000000"/>
          <w:sz w:val="24"/>
          <w:szCs w:val="24"/>
        </w:rPr>
      </w:pP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651ED" w:rsidRDefault="00C4024D" w:rsidP="00C4024D">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E651ED" w:rsidP="00C4024D">
      <w:pPr>
        <w:pStyle w:val="13"/>
        <w:spacing w:line="480" w:lineRule="auto"/>
        <w:ind w:firstLineChars="225" w:firstLine="473"/>
        <w:jc w:val="left"/>
        <w:rPr>
          <w:rFonts w:asciiTheme="minorEastAsia" w:hAnsiTheme="minorEastAsia"/>
          <w:color w:val="000000"/>
          <w:sz w:val="21"/>
          <w:szCs w:val="21"/>
        </w:rPr>
      </w:pPr>
    </w:p>
    <w:p w:rsidR="00E651ED" w:rsidRDefault="00C4024D" w:rsidP="00C4024D">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651ED" w:rsidRDefault="00E651ED" w:rsidP="00C4024D">
      <w:pPr>
        <w:pStyle w:val="13"/>
        <w:spacing w:line="480" w:lineRule="auto"/>
        <w:ind w:leftChars="-256" w:left="-538" w:firstLineChars="257" w:firstLine="540"/>
        <w:jc w:val="center"/>
        <w:rPr>
          <w:rFonts w:asciiTheme="minorEastAsia" w:hAnsiTheme="minorEastAsia"/>
          <w:bCs/>
          <w:color w:val="000000"/>
          <w:sz w:val="21"/>
          <w:szCs w:val="21"/>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E651ED">
      <w:pPr>
        <w:autoSpaceDE w:val="0"/>
        <w:autoSpaceDN w:val="0"/>
        <w:adjustRightInd w:val="0"/>
        <w:spacing w:line="360" w:lineRule="auto"/>
        <w:ind w:right="-11"/>
        <w:rPr>
          <w:rFonts w:asciiTheme="minorEastAsia" w:hAnsiTheme="minorEastAsia" w:cs="宋体"/>
          <w:szCs w:val="21"/>
          <w:lang w:val="zh-CN"/>
        </w:rPr>
      </w:pPr>
    </w:p>
    <w:p w:rsidR="00E651ED" w:rsidRDefault="00C4024D" w:rsidP="00C4024D">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651ED" w:rsidRDefault="00C4024D" w:rsidP="00C4024D">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651ED" w:rsidRDefault="00E651ED">
      <w:pPr>
        <w:pStyle w:val="14"/>
        <w:spacing w:line="480" w:lineRule="auto"/>
        <w:rPr>
          <w:rFonts w:asciiTheme="minorEastAsia" w:hAnsiTheme="minorEastAsia" w:cs="Arial"/>
          <w:color w:val="000000"/>
          <w:sz w:val="21"/>
          <w:szCs w:val="21"/>
        </w:rPr>
      </w:pPr>
    </w:p>
    <w:p w:rsidR="00E651ED" w:rsidRDefault="00E651ED">
      <w:pPr>
        <w:rPr>
          <w:szCs w:val="21"/>
        </w:rPr>
      </w:pPr>
    </w:p>
    <w:p w:rsidR="00E651ED" w:rsidRDefault="00C4024D">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651ED" w:rsidRDefault="00E651ED">
      <w:pPr>
        <w:spacing w:line="480" w:lineRule="exact"/>
        <w:jc w:val="center"/>
        <w:rPr>
          <w:rFonts w:ascii="宋体" w:hAnsi="宋体"/>
          <w:b/>
          <w:bCs/>
          <w:color w:val="000000"/>
          <w:sz w:val="36"/>
          <w:szCs w:val="36"/>
        </w:rPr>
      </w:pPr>
    </w:p>
    <w:p w:rsidR="00E651ED" w:rsidRDefault="00C4024D">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651ED" w:rsidRDefault="00E651ED">
      <w:pPr>
        <w:spacing w:line="480" w:lineRule="exact"/>
        <w:jc w:val="center"/>
        <w:rPr>
          <w:rFonts w:ascii="宋体" w:hAnsi="宋体"/>
          <w:b/>
          <w:bCs/>
          <w:color w:val="000000"/>
          <w:sz w:val="36"/>
          <w:szCs w:val="36"/>
        </w:rPr>
      </w:pP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Default="00C4024D">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651ED" w:rsidRDefault="00C4024D">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651ED" w:rsidRDefault="00C4024D">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651ED" w:rsidRDefault="00C4024D">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trPr>
          <w:gridAfter w:val="1"/>
          <w:wAfter w:w="14" w:type="dxa"/>
          <w:trHeight w:val="2636"/>
        </w:trPr>
        <w:tc>
          <w:tcPr>
            <w:tcW w:w="4484" w:type="dxa"/>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651ED">
        <w:trPr>
          <w:trHeight w:val="2781"/>
        </w:trPr>
        <w:tc>
          <w:tcPr>
            <w:tcW w:w="4491"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651ED" w:rsidRDefault="00C4024D">
            <w:pPr>
              <w:jc w:val="center"/>
              <w:rPr>
                <w:rFonts w:asciiTheme="minorEastAsia" w:hAnsiTheme="minorEastAsia"/>
                <w:szCs w:val="21"/>
              </w:rPr>
            </w:pPr>
            <w:r>
              <w:rPr>
                <w:rFonts w:asciiTheme="minorEastAsia" w:hAnsiTheme="minorEastAsia" w:hint="eastAsia"/>
                <w:szCs w:val="21"/>
              </w:rPr>
              <w:t>法定代表人（单位负责人）授权代表身份证</w:t>
            </w:r>
          </w:p>
          <w:p w:rsidR="00E651ED" w:rsidRDefault="00C4024D">
            <w:pPr>
              <w:jc w:val="center"/>
              <w:rPr>
                <w:rFonts w:asciiTheme="minorEastAsia" w:hAnsiTheme="minorEastAsia"/>
                <w:szCs w:val="21"/>
              </w:rPr>
            </w:pPr>
            <w:r>
              <w:rPr>
                <w:rFonts w:asciiTheme="minorEastAsia" w:hAnsiTheme="minorEastAsia" w:hint="eastAsia"/>
                <w:szCs w:val="21"/>
              </w:rPr>
              <w:t>（反面）</w:t>
            </w:r>
          </w:p>
        </w:tc>
      </w:tr>
    </w:tbl>
    <w:p w:rsidR="00E651ED" w:rsidRDefault="00E651ED" w:rsidP="00C4024D">
      <w:pPr>
        <w:spacing w:line="320" w:lineRule="exact"/>
        <w:ind w:left="2" w:firstLineChars="149" w:firstLine="358"/>
        <w:rPr>
          <w:rFonts w:asciiTheme="minorEastAsia" w:hAnsiTheme="minorEastAsia" w:cs="Courier New"/>
          <w:sz w:val="24"/>
          <w:szCs w:val="24"/>
        </w:rPr>
      </w:pPr>
    </w:p>
    <w:p w:rsidR="00E651ED" w:rsidRDefault="00C4024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651ED" w:rsidRDefault="00C4024D" w:rsidP="001C0826">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651ED" w:rsidRDefault="00C4024D" w:rsidP="001C082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Default="00C4024D" w:rsidP="001C082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651ED" w:rsidRDefault="00C4024D" w:rsidP="001C0826">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651ED" w:rsidRDefault="00E651ED" w:rsidP="001C0826">
      <w:pPr>
        <w:spacing w:beforeLines="50" w:afterLines="50" w:line="360" w:lineRule="auto"/>
        <w:ind w:firstLineChars="236" w:firstLine="496"/>
        <w:rPr>
          <w:rFonts w:asciiTheme="minorEastAsia" w:hAnsiTheme="minorEastAsia" w:cs="宋体"/>
          <w:szCs w:val="21"/>
          <w:lang w:val="zh-CN"/>
        </w:rPr>
      </w:pPr>
    </w:p>
    <w:p w:rsidR="00E651ED" w:rsidRDefault="00C4024D" w:rsidP="001C082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651ED" w:rsidRDefault="00C4024D" w:rsidP="001C0826">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651ED" w:rsidRDefault="00E651ED" w:rsidP="001C0826">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1C0826">
      <w:pPr>
        <w:spacing w:beforeLines="50" w:afterLines="50" w:line="360" w:lineRule="auto"/>
        <w:ind w:right="420" w:firstLineChars="2286" w:firstLine="5486"/>
        <w:rPr>
          <w:rFonts w:asciiTheme="minorEastAsia" w:hAnsiTheme="minorEastAsia" w:cs="宋体"/>
          <w:sz w:val="24"/>
          <w:szCs w:val="24"/>
          <w:lang w:val="zh-CN"/>
        </w:rPr>
      </w:pPr>
    </w:p>
    <w:p w:rsidR="00E651ED" w:rsidRDefault="00E651ED" w:rsidP="001C0826">
      <w:pPr>
        <w:spacing w:beforeLines="50" w:afterLines="50" w:line="360" w:lineRule="auto"/>
        <w:ind w:right="420" w:firstLineChars="2286" w:firstLine="5486"/>
        <w:rPr>
          <w:rFonts w:asciiTheme="minorEastAsia" w:hAnsiTheme="minorEastAsia" w:cs="宋体"/>
          <w:sz w:val="24"/>
          <w:szCs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谈判保证金</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E651ED" w:rsidRDefault="00E651ED">
      <w:pPr>
        <w:autoSpaceDE w:val="0"/>
        <w:autoSpaceDN w:val="0"/>
        <w:adjustRightInd w:val="0"/>
        <w:spacing w:line="360" w:lineRule="auto"/>
        <w:jc w:val="center"/>
        <w:rPr>
          <w:rFonts w:ascii="宋体" w:cs="宋体"/>
          <w:szCs w:val="21"/>
          <w:lang w:val="zh-CN"/>
        </w:rPr>
      </w:pPr>
    </w:p>
    <w:p w:rsidR="00E651ED" w:rsidRDefault="00C4024D">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E651ED" w:rsidRDefault="00E651ED">
      <w:pPr>
        <w:autoSpaceDE w:val="0"/>
        <w:autoSpaceDN w:val="0"/>
        <w:adjustRightInd w:val="0"/>
        <w:spacing w:line="360" w:lineRule="auto"/>
        <w:ind w:right="-11"/>
        <w:rPr>
          <w:rFonts w:ascii="宋体" w:cs="宋体"/>
          <w:szCs w:val="21"/>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Default="00E651ED">
      <w:pPr>
        <w:autoSpaceDE w:val="0"/>
        <w:autoSpaceDN w:val="0"/>
        <w:adjustRightInd w:val="0"/>
        <w:spacing w:line="360" w:lineRule="auto"/>
        <w:outlineLvl w:val="0"/>
        <w:rPr>
          <w:rFonts w:ascii="宋体" w:cs="宋体"/>
          <w:sz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651ED" w:rsidRDefault="00C4024D" w:rsidP="001C082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651E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360" w:lineRule="auto"/>
              <w:rPr>
                <w:rFonts w:asciiTheme="minorEastAsia" w:hAnsiTheme="minorEastAsia"/>
                <w:szCs w:val="21"/>
              </w:rPr>
            </w:pPr>
          </w:p>
        </w:tc>
      </w:tr>
      <w:tr w:rsidR="00E651E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E651ED">
      <w:pPr>
        <w:spacing w:line="300" w:lineRule="exact"/>
        <w:rPr>
          <w:rFonts w:asciiTheme="minorEastAsia" w:hAnsiTheme="minorEastAsia"/>
          <w:color w:val="000000"/>
          <w:sz w:val="24"/>
          <w:szCs w:val="24"/>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651ED" w:rsidRDefault="00C4024D" w:rsidP="001C082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651ED" w:rsidRDefault="00C4024D">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r w:rsidR="00E651E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Default="00C4024D">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Default="00E651ED">
            <w:pPr>
              <w:autoSpaceDE w:val="0"/>
              <w:autoSpaceDN w:val="0"/>
              <w:adjustRightInd w:val="0"/>
              <w:spacing w:line="480" w:lineRule="exact"/>
              <w:jc w:val="center"/>
              <w:rPr>
                <w:rFonts w:asciiTheme="minorEastAsia" w:hAnsiTheme="minorEastAsia"/>
                <w:b/>
                <w:bCs/>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Cs w:val="21"/>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E651ED">
      <w:pPr>
        <w:snapToGrid w:val="0"/>
        <w:spacing w:line="360" w:lineRule="auto"/>
        <w:jc w:val="center"/>
        <w:rPr>
          <w:rFonts w:eastAsia="宋体" w:hAnsi="宋体"/>
          <w:b/>
          <w:snapToGrid w:val="0"/>
          <w:kern w:val="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rsidP="001C0826">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651ED" w:rsidRDefault="00C4024D">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trPr>
          <w:trHeight w:val="777"/>
        </w:trPr>
        <w:tc>
          <w:tcPr>
            <w:tcW w:w="712"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651ED" w:rsidRDefault="00C4024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651ED" w:rsidRDefault="00C4024D">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651ED" w:rsidRDefault="00E651ED">
            <w:pPr>
              <w:pStyle w:val="a4"/>
              <w:spacing w:line="360" w:lineRule="auto"/>
              <w:rPr>
                <w:rFonts w:ascii="宋体" w:eastAsia="宋体" w:hAnsi="宋体" w:cs="Times New Roman"/>
                <w:sz w:val="21"/>
                <w:szCs w:val="21"/>
              </w:rPr>
            </w:pPr>
          </w:p>
        </w:tc>
        <w:tc>
          <w:tcPr>
            <w:tcW w:w="3579" w:type="dxa"/>
            <w:vAlign w:val="center"/>
          </w:tcPr>
          <w:p w:rsidR="00E651ED" w:rsidRDefault="00E651ED">
            <w:pPr>
              <w:pStyle w:val="a4"/>
              <w:spacing w:line="360" w:lineRule="auto"/>
              <w:rPr>
                <w:rFonts w:ascii="宋体" w:eastAsia="宋体" w:hAnsi="宋体" w:cs="Times New Roman"/>
                <w:sz w:val="21"/>
                <w:szCs w:val="21"/>
              </w:rPr>
            </w:pPr>
          </w:p>
        </w:tc>
        <w:tc>
          <w:tcPr>
            <w:tcW w:w="1440" w:type="dxa"/>
            <w:vAlign w:val="center"/>
          </w:tcPr>
          <w:p w:rsidR="00E651ED" w:rsidRDefault="00E651ED">
            <w:pPr>
              <w:pStyle w:val="a4"/>
              <w:spacing w:line="360" w:lineRule="auto"/>
              <w:rPr>
                <w:rFonts w:ascii="宋体" w:eastAsia="宋体" w:hAnsi="宋体" w:cs="Times New Roman"/>
                <w:sz w:val="21"/>
                <w:szCs w:val="21"/>
              </w:rPr>
            </w:pPr>
          </w:p>
        </w:tc>
        <w:tc>
          <w:tcPr>
            <w:tcW w:w="1706" w:type="dxa"/>
            <w:vAlign w:val="center"/>
          </w:tcPr>
          <w:p w:rsidR="00E651ED" w:rsidRDefault="00E651ED">
            <w:pPr>
              <w:pStyle w:val="a4"/>
              <w:spacing w:line="360" w:lineRule="auto"/>
              <w:rPr>
                <w:rFonts w:ascii="宋体" w:eastAsia="宋体" w:hAnsi="宋体" w:cs="Times New Roman"/>
                <w:sz w:val="21"/>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r w:rsidR="00E651ED">
        <w:trPr>
          <w:trHeight w:val="680"/>
        </w:trPr>
        <w:tc>
          <w:tcPr>
            <w:tcW w:w="712" w:type="dxa"/>
            <w:vAlign w:val="center"/>
          </w:tcPr>
          <w:p w:rsidR="00E651ED" w:rsidRDefault="00C4024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651ED" w:rsidRDefault="00E651ED">
            <w:pPr>
              <w:rPr>
                <w:rFonts w:ascii="宋体"/>
                <w:szCs w:val="21"/>
              </w:rPr>
            </w:pPr>
          </w:p>
        </w:tc>
        <w:tc>
          <w:tcPr>
            <w:tcW w:w="3579" w:type="dxa"/>
            <w:vAlign w:val="center"/>
          </w:tcPr>
          <w:p w:rsidR="00E651ED" w:rsidRDefault="00E651ED">
            <w:pPr>
              <w:rPr>
                <w:rFonts w:ascii="宋体"/>
                <w:szCs w:val="21"/>
              </w:rPr>
            </w:pPr>
          </w:p>
        </w:tc>
        <w:tc>
          <w:tcPr>
            <w:tcW w:w="1440" w:type="dxa"/>
            <w:vAlign w:val="center"/>
          </w:tcPr>
          <w:p w:rsidR="00E651ED" w:rsidRDefault="00E651ED">
            <w:pPr>
              <w:rPr>
                <w:rFonts w:ascii="宋体"/>
                <w:szCs w:val="21"/>
              </w:rPr>
            </w:pPr>
          </w:p>
        </w:tc>
        <w:tc>
          <w:tcPr>
            <w:tcW w:w="1706" w:type="dxa"/>
            <w:vAlign w:val="center"/>
          </w:tcPr>
          <w:p w:rsidR="00E651ED" w:rsidRDefault="00E651ED">
            <w:pPr>
              <w:rPr>
                <w:rFonts w:ascii="宋体"/>
                <w:szCs w:val="21"/>
              </w:rPr>
            </w:pPr>
          </w:p>
        </w:tc>
      </w:tr>
    </w:tbl>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651ED" w:rsidRDefault="00C4024D">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651ED" w:rsidRDefault="00E651ED">
      <w:pPr>
        <w:autoSpaceDE w:val="0"/>
        <w:autoSpaceDN w:val="0"/>
        <w:adjustRightInd w:val="0"/>
        <w:spacing w:line="480" w:lineRule="auto"/>
        <w:rPr>
          <w:rFonts w:asciiTheme="minorEastAsia" w:hAnsiTheme="minorEastAsia" w:cs="宋体"/>
          <w:sz w:val="24"/>
          <w:szCs w:val="24"/>
          <w:lang w:val="zh-CN"/>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E651ED">
      <w:pPr>
        <w:autoSpaceDE w:val="0"/>
        <w:autoSpaceDN w:val="0"/>
        <w:adjustRightInd w:val="0"/>
        <w:spacing w:line="360" w:lineRule="auto"/>
        <w:jc w:val="center"/>
        <w:outlineLvl w:val="0"/>
        <w:rPr>
          <w:rFonts w:ascii="宋体" w:hAnsi="宋体"/>
          <w:b/>
          <w:bCs/>
          <w:color w:val="000000"/>
          <w:sz w:val="36"/>
          <w:szCs w:val="36"/>
        </w:rPr>
      </w:pP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E651ED" w:rsidRDefault="00E651ED">
      <w:pPr>
        <w:spacing w:line="360" w:lineRule="auto"/>
        <w:jc w:val="center"/>
        <w:rPr>
          <w:rFonts w:ascii="宋体" w:hAnsi="宋体"/>
          <w:b/>
          <w:bCs/>
          <w:color w:val="000000"/>
          <w:szCs w:val="21"/>
        </w:rPr>
      </w:pP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651ED" w:rsidRDefault="00C4024D">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E651ED">
      <w:pPr>
        <w:widowControl/>
        <w:spacing w:before="100" w:beforeAutospacing="1" w:after="100" w:afterAutospacing="1" w:line="360" w:lineRule="auto"/>
        <w:ind w:leftChars="1850" w:left="3885"/>
        <w:jc w:val="left"/>
        <w:rPr>
          <w:rFonts w:ascii="宋体" w:hAnsi="宋体" w:cs="Arial"/>
          <w:color w:val="000000"/>
          <w:kern w:val="0"/>
          <w:szCs w:val="21"/>
        </w:rPr>
      </w:pPr>
    </w:p>
    <w:p w:rsidR="00E651ED" w:rsidRDefault="00C4024D">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651ED" w:rsidRDefault="00C4024D">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651ED" w:rsidRDefault="00C4024D">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p w:rsidR="00E651ED" w:rsidRDefault="00E651ED">
      <w:pPr>
        <w:spacing w:line="360" w:lineRule="auto"/>
        <w:rPr>
          <w:rFonts w:ascii="宋体" w:hAnsi="宋体"/>
          <w:szCs w:val="21"/>
        </w:rPr>
      </w:pPr>
    </w:p>
    <w:p w:rsidR="00E651ED" w:rsidRDefault="00C4024D">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Default="00C4024D">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651ED" w:rsidRDefault="00E651ED">
      <w:pPr>
        <w:spacing w:line="360" w:lineRule="auto"/>
        <w:rPr>
          <w:rFonts w:ascii="宋体" w:hAnsi="宋体"/>
          <w:szCs w:val="21"/>
        </w:rPr>
      </w:pPr>
    </w:p>
    <w:p w:rsidR="00E651ED" w:rsidRDefault="00E651ED">
      <w:pPr>
        <w:spacing w:line="360" w:lineRule="auto"/>
        <w:rPr>
          <w:rFonts w:ascii="宋体" w:hAnsi="宋体"/>
          <w:szCs w:val="21"/>
        </w:rPr>
      </w:pPr>
    </w:p>
    <w:p w:rsidR="00E651ED" w:rsidRDefault="00C4024D">
      <w:pPr>
        <w:spacing w:line="360" w:lineRule="auto"/>
        <w:rPr>
          <w:rFonts w:ascii="宋体" w:hAnsi="宋体"/>
          <w:szCs w:val="21"/>
        </w:rPr>
      </w:pPr>
      <w:r>
        <w:rPr>
          <w:rFonts w:ascii="宋体" w:hAnsi="宋体" w:hint="eastAsia"/>
          <w:szCs w:val="21"/>
        </w:rPr>
        <w:t xml:space="preserve">                                    单位名称（盖章）：</w:t>
      </w:r>
    </w:p>
    <w:p w:rsidR="00E651ED" w:rsidRDefault="00C4024D">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C4024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E651ED" w:rsidRDefault="00E651ED">
      <w:pPr>
        <w:autoSpaceDE w:val="0"/>
        <w:autoSpaceDN w:val="0"/>
        <w:adjustRightInd w:val="0"/>
        <w:spacing w:line="360" w:lineRule="auto"/>
        <w:jc w:val="center"/>
        <w:outlineLvl w:val="0"/>
        <w:rPr>
          <w:rFonts w:ascii="宋体" w:hAnsi="宋体"/>
          <w:b/>
          <w:bCs/>
          <w:color w:val="000000"/>
          <w:sz w:val="28"/>
          <w:szCs w:val="28"/>
        </w:rPr>
      </w:pPr>
    </w:p>
    <w:p w:rsidR="00E651ED" w:rsidRDefault="00C4024D">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Pr>
        <w:widowControl/>
        <w:spacing w:before="100" w:beforeAutospacing="1" w:after="100" w:afterAutospacing="1" w:line="360" w:lineRule="auto"/>
        <w:jc w:val="center"/>
        <w:rPr>
          <w:rFonts w:ascii="宋体" w:hAnsi="宋体"/>
          <w:b/>
          <w:bCs/>
          <w:color w:val="000000"/>
          <w:sz w:val="36"/>
          <w:szCs w:val="36"/>
        </w:rPr>
      </w:pPr>
    </w:p>
    <w:p w:rsidR="00E651ED" w:rsidRDefault="00E651ED"/>
    <w:p w:rsidR="00E651ED" w:rsidRDefault="00E651ED"/>
    <w:p w:rsidR="00E651ED"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Default="00C4024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651ED" w:rsidRDefault="00E651ED"/>
    <w:p w:rsidR="00E651ED" w:rsidRDefault="00E651ED"/>
    <w:p w:rsidR="00E651ED" w:rsidRDefault="00E651ED"/>
    <w:p w:rsidR="00E651ED" w:rsidRDefault="00C4024D">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651ED" w:rsidRDefault="00C4024D">
      <w:pPr>
        <w:spacing w:line="360" w:lineRule="auto"/>
        <w:jc w:val="center"/>
        <w:rPr>
          <w:rFonts w:ascii="宋体" w:hAnsi="宋体"/>
          <w:b/>
          <w:bCs/>
          <w:color w:val="000000"/>
          <w:sz w:val="28"/>
          <w:szCs w:val="28"/>
        </w:rPr>
      </w:pPr>
      <w:r>
        <w:rPr>
          <w:rFonts w:ascii="宋体" w:hAnsi="宋体"/>
          <w:b/>
          <w:bCs/>
          <w:color w:val="000000"/>
          <w:sz w:val="28"/>
          <w:szCs w:val="28"/>
        </w:rPr>
        <w:t> </w:t>
      </w:r>
    </w:p>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p w:rsidR="00E651ED" w:rsidRDefault="00E651ED"/>
    <w:sectPr w:rsidR="00E651ED" w:rsidSect="00E651ED">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F83" w:rsidRDefault="00211F83" w:rsidP="00E651ED">
      <w:r>
        <w:separator/>
      </w:r>
    </w:p>
  </w:endnote>
  <w:endnote w:type="continuationSeparator" w:id="0">
    <w:p w:rsidR="00211F83" w:rsidRDefault="00211F83"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6A" w:rsidRDefault="00B01651">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8516A" w:rsidRDefault="00B01651">
                <w:pPr>
                  <w:pStyle w:val="aa"/>
                </w:pPr>
                <w:fldSimple w:instr=" PAGE  \* MERGEFORMAT ">
                  <w:r w:rsidR="001C082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F83" w:rsidRDefault="00211F83" w:rsidP="00E651ED">
      <w:r>
        <w:separator/>
      </w:r>
    </w:p>
  </w:footnote>
  <w:footnote w:type="continuationSeparator" w:id="0">
    <w:p w:rsidR="00211F83" w:rsidRDefault="00211F83"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8522C00"/>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9"/>
  </w:num>
  <w:num w:numId="5">
    <w:abstractNumId w:val="14"/>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5"/>
  </w:num>
  <w:num w:numId="14">
    <w:abstractNumId w:val="11"/>
  </w:num>
  <w:num w:numId="15">
    <w:abstractNumId w:val="5"/>
  </w:num>
  <w:num w:numId="16">
    <w:abstractNumId w:val="16"/>
  </w:num>
  <w:num w:numId="17">
    <w:abstractNumId w:val="18"/>
  </w:num>
  <w:num w:numId="18">
    <w:abstractNumId w:val="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826"/>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2BFB"/>
    <w:rsid w:val="00210D73"/>
    <w:rsid w:val="00211F83"/>
    <w:rsid w:val="002121A9"/>
    <w:rsid w:val="00212788"/>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1E82"/>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4326"/>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596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16A"/>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134"/>
    <w:rsid w:val="008D4DB3"/>
    <w:rsid w:val="008E2454"/>
    <w:rsid w:val="008E41C8"/>
    <w:rsid w:val="008E7034"/>
    <w:rsid w:val="008F2CA7"/>
    <w:rsid w:val="00902012"/>
    <w:rsid w:val="009024C2"/>
    <w:rsid w:val="00903C60"/>
    <w:rsid w:val="00910FBF"/>
    <w:rsid w:val="00912327"/>
    <w:rsid w:val="00912E30"/>
    <w:rsid w:val="009130EC"/>
    <w:rsid w:val="00913638"/>
    <w:rsid w:val="00920741"/>
    <w:rsid w:val="00924304"/>
    <w:rsid w:val="009270F3"/>
    <w:rsid w:val="0093028A"/>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1329"/>
    <w:rsid w:val="00962908"/>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0746"/>
    <w:rsid w:val="00AE23CC"/>
    <w:rsid w:val="00AE36B8"/>
    <w:rsid w:val="00AE65F4"/>
    <w:rsid w:val="00AE77C7"/>
    <w:rsid w:val="00AF539A"/>
    <w:rsid w:val="00B01651"/>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3CF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3A84"/>
    <w:rsid w:val="00B95A20"/>
    <w:rsid w:val="00BA091F"/>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8D"/>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D0C"/>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hyperlink" Target="http://www.gsxt.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E08CAB-7EBF-46D7-8D7E-408D675C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64</Pages>
  <Words>5232</Words>
  <Characters>29827</Characters>
  <Application>Microsoft Office Word</Application>
  <DocSecurity>0</DocSecurity>
  <Lines>248</Lines>
  <Paragraphs>69</Paragraphs>
  <ScaleCrop>false</ScaleCrop>
  <Company>Sky123.Org</Company>
  <LinksUpToDate>false</LinksUpToDate>
  <CharactersWithSpaces>34990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cp:revision>
  <cp:lastPrinted>2019-07-22T08:41:00Z</cp:lastPrinted>
  <dcterms:created xsi:type="dcterms:W3CDTF">2019-07-19T09:44:00Z</dcterms:created>
  <dcterms:modified xsi:type="dcterms:W3CDTF">2019-07-24T07:42:00Z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