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禹州市广播电视台4K新闻制作系统采购项目</w:t>
      </w:r>
      <w:r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禹州市广播电视台4K新闻制作系统采购项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目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G2019124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22日9:00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657.576万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(十) 招标公告刊登的媒体：中国政府采购网、河南省政府采购网、许昌市政府采购网、全国公共资源交易平台（河南省·许昌市）。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left="0" w:right="0" w:firstLine="42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791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郑州科迪视频科技有限公司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6062350.00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60个工作日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北京寰宇佳视技术有限责任公司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6355800.00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60个工作日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河南巨邦电子科技有限公司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6387340.00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60个工作日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河南视海电子科技有限公司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6138860.00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60个工作日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625"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四家投标人均通过了资格审查。</w:t>
      </w:r>
    </w:p>
    <w:tbl>
      <w:tblPr>
        <w:tblStyle w:val="5"/>
        <w:tblW w:w="8041" w:type="dxa"/>
        <w:jc w:val="center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10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1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1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郑州科迪视频科技有限公司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1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北京寰宇佳视技术有限责任公司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1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河南巨邦电子科技有限公司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1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河南视海电子科技有限公司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exact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exact"/>
        <w:ind w:left="0" w:right="0" w:firstLine="627"/>
        <w:jc w:val="left"/>
        <w:textAlignment w:val="auto"/>
        <w:rPr>
          <w:rFonts w:hint="eastAsia" w:eastAsia="仿宋"/>
          <w:b w:val="0"/>
          <w:i w:val="0"/>
          <w:color w:val="FF0000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left="0" w:right="0" w:firstLine="627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经过评审委员会对报价、商务部分和技术部分的综合评比，各个投标人得分情况如下：</w:t>
      </w: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/>
                <w:lang w:val="en-US" w:eastAsia="zh-CN"/>
              </w:rPr>
              <w:t>郑州科迪视频科技有限公司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/>
                <w:lang w:val="en-US" w:eastAsia="zh-CN"/>
              </w:rPr>
              <w:t>北京寰宇佳视技术有限责任公司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47.69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15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74.69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47.69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15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74.69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47.69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15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74.69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47.69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15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74.69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47.69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15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74.69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74.69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/>
                <w:lang w:val="en-US" w:eastAsia="zh-CN"/>
              </w:rPr>
              <w:t>河南巨邦电子科技有限公司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47.46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18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77.46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47.46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18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77.46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47.46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18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77.46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47.46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18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77.46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47.46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18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77.46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77.46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/>
                <w:lang w:val="en-US" w:eastAsia="zh-CN"/>
              </w:rPr>
              <w:t>河南视海电子科技有限公司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49.38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20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95.38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49.38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20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95.38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49.38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20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95.38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49.38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20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95.38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49.38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20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95.38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95.38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（三）最终得分如下：</w:t>
      </w:r>
    </w:p>
    <w:tbl>
      <w:tblPr>
        <w:tblStyle w:val="5"/>
        <w:tblpPr w:leftFromText="180" w:rightFromText="180" w:vertAnchor="text" w:horzAnchor="page" w:tblpXSpec="center" w:tblpY="113"/>
        <w:tblOverlap w:val="never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4417"/>
        <w:gridCol w:w="162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4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4417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投标商名称</w:t>
            </w:r>
          </w:p>
        </w:tc>
        <w:tc>
          <w:tcPr>
            <w:tcW w:w="162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1</w:t>
            </w:r>
          </w:p>
        </w:tc>
        <w:tc>
          <w:tcPr>
            <w:tcW w:w="44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河南视海电子科技有限公司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95.38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2</w:t>
            </w:r>
          </w:p>
        </w:tc>
        <w:tc>
          <w:tcPr>
            <w:tcW w:w="44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郑州科迪视频科技有限公司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81.60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3</w:t>
            </w:r>
          </w:p>
        </w:tc>
        <w:tc>
          <w:tcPr>
            <w:tcW w:w="44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河南巨邦电子科技有限公司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77.46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4</w:t>
            </w:r>
          </w:p>
        </w:tc>
        <w:tc>
          <w:tcPr>
            <w:tcW w:w="44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北京寰宇佳视技术有限责任公司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74.69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4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第一中标候选人：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河南视海电子科技有限公司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郑州市管城区紫荆山路139号院13号楼3单元5层37号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电话：0371-63316997        邮政编号：450000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6138860.00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郑州科迪视频科技有限公司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郑州市金水区杨君北路北黄家庵东3栋1单元7层706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电话：0371-86632660         邮政编号：450000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6062350.00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河南巨邦电子科技有限公司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郑州市金水区北环路6号经三名筑8号楼12层44号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电话：0371-60131065        邮政编号：450000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6387340.00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4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     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4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八、评标委员会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主任：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评标委员会成员名单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（业主代表）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default" w:ascii="宋体" w:hAnsi="宋体" w:eastAsia="仿宋" w:cs="宋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5440" w:firstLineChars="17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2019年7月24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D3A40"/>
    <w:multiLevelType w:val="singleLevel"/>
    <w:tmpl w:val="11ED3A4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2A89206"/>
    <w:multiLevelType w:val="singleLevel"/>
    <w:tmpl w:val="52A8920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E61B3"/>
    <w:rsid w:val="08D75275"/>
    <w:rsid w:val="091D1846"/>
    <w:rsid w:val="0E3D02A4"/>
    <w:rsid w:val="0F6B7734"/>
    <w:rsid w:val="12BB5366"/>
    <w:rsid w:val="144A3A3E"/>
    <w:rsid w:val="15FC2A9B"/>
    <w:rsid w:val="17B328C1"/>
    <w:rsid w:val="17D926FA"/>
    <w:rsid w:val="1D863BDB"/>
    <w:rsid w:val="1E196947"/>
    <w:rsid w:val="219845BA"/>
    <w:rsid w:val="22034C9F"/>
    <w:rsid w:val="22BF2B0F"/>
    <w:rsid w:val="27891D72"/>
    <w:rsid w:val="28B2034C"/>
    <w:rsid w:val="29B06DA3"/>
    <w:rsid w:val="2D080062"/>
    <w:rsid w:val="2ED67925"/>
    <w:rsid w:val="2EEB4A1E"/>
    <w:rsid w:val="313C2C12"/>
    <w:rsid w:val="31534C8B"/>
    <w:rsid w:val="321D771D"/>
    <w:rsid w:val="387E3CE9"/>
    <w:rsid w:val="3A745AA5"/>
    <w:rsid w:val="3C2C4265"/>
    <w:rsid w:val="3CC736A9"/>
    <w:rsid w:val="42A668D7"/>
    <w:rsid w:val="463B1FB6"/>
    <w:rsid w:val="4D565D01"/>
    <w:rsid w:val="5198609B"/>
    <w:rsid w:val="55F515B1"/>
    <w:rsid w:val="563F1657"/>
    <w:rsid w:val="575E34E9"/>
    <w:rsid w:val="59743366"/>
    <w:rsid w:val="5DE74906"/>
    <w:rsid w:val="5E943DC4"/>
    <w:rsid w:val="60691C98"/>
    <w:rsid w:val="62094375"/>
    <w:rsid w:val="62DF2949"/>
    <w:rsid w:val="63B02821"/>
    <w:rsid w:val="64207847"/>
    <w:rsid w:val="6F7613B8"/>
    <w:rsid w:val="6FC82958"/>
    <w:rsid w:val="75B75AFB"/>
    <w:rsid w:val="763860D4"/>
    <w:rsid w:val="7AAE5BAF"/>
    <w:rsid w:val="7AC65398"/>
    <w:rsid w:val="7AD02F53"/>
    <w:rsid w:val="7DA1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  <w:sz w:val="18"/>
      <w:szCs w:val="18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CC0000"/>
    </w:rPr>
  </w:style>
  <w:style w:type="character" w:customStyle="1" w:styleId="14">
    <w:name w:val="red3"/>
    <w:basedOn w:val="7"/>
    <w:qFormat/>
    <w:uiPriority w:val="0"/>
    <w:rPr>
      <w:color w:val="FF0000"/>
    </w:rPr>
  </w:style>
  <w:style w:type="character" w:customStyle="1" w:styleId="15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b-jt"/>
    <w:basedOn w:val="7"/>
    <w:qFormat/>
    <w:uiPriority w:val="0"/>
  </w:style>
  <w:style w:type="character" w:customStyle="1" w:styleId="19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0">
    <w:name w:val="right"/>
    <w:basedOn w:val="7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62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2019-07-22T06:05:00Z</cp:lastPrinted>
  <dcterms:modified xsi:type="dcterms:W3CDTF">2019-07-24T00:51:46Z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