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086" w:rsidRDefault="00544086" w:rsidP="00544086">
      <w:pPr>
        <w:spacing w:line="600" w:lineRule="exact"/>
        <w:jc w:val="center"/>
        <w:rPr>
          <w:b/>
          <w:bCs/>
          <w:sz w:val="44"/>
          <w:szCs w:val="44"/>
        </w:rPr>
      </w:pPr>
      <w:r>
        <w:rPr>
          <w:rFonts w:hint="eastAsia"/>
          <w:b/>
          <w:bCs/>
          <w:sz w:val="44"/>
          <w:szCs w:val="44"/>
        </w:rPr>
        <w:t>禹州市范坡镇中心小学大门及室外工程</w:t>
      </w:r>
    </w:p>
    <w:p w:rsidR="00CC34D1" w:rsidRPr="00544086" w:rsidRDefault="00CC34D1" w:rsidP="002A4894">
      <w:pPr>
        <w:jc w:val="center"/>
        <w:rPr>
          <w:rFonts w:ascii="微软简隶书" w:eastAsia="微软简隶书"/>
        </w:rPr>
      </w:pPr>
    </w:p>
    <w:p w:rsidR="00CC34D1" w:rsidRDefault="00CC34D1">
      <w:pPr>
        <w:rPr>
          <w:rFonts w:ascii="微软简隶书" w:eastAsia="微软简隶书"/>
        </w:rPr>
      </w:pPr>
    </w:p>
    <w:p w:rsidR="00CC34D1" w:rsidRDefault="00CC34D1">
      <w:pPr>
        <w:jc w:val="center"/>
        <w:rPr>
          <w:rFonts w:ascii="华文隶书" w:eastAsia="华文隶书"/>
          <w:bCs/>
          <w:w w:val="90"/>
          <w:sz w:val="44"/>
          <w:szCs w:val="44"/>
        </w:rPr>
      </w:pPr>
    </w:p>
    <w:p w:rsidR="00CC34D1" w:rsidRDefault="0082024E">
      <w:pPr>
        <w:jc w:val="center"/>
        <w:rPr>
          <w:rFonts w:ascii="华文隶书" w:eastAsia="华文隶书"/>
          <w:b/>
          <w:w w:val="90"/>
          <w:sz w:val="48"/>
          <w:szCs w:val="48"/>
        </w:rPr>
      </w:pPr>
      <w:r>
        <w:rPr>
          <w:rFonts w:ascii="华文隶书" w:eastAsia="华文隶书" w:hint="eastAsia"/>
          <w:b/>
          <w:w w:val="90"/>
          <w:sz w:val="48"/>
          <w:szCs w:val="48"/>
        </w:rPr>
        <w:t>竞争性谈判文件</w:t>
      </w: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82024E">
      <w:pPr>
        <w:rPr>
          <w:rFonts w:asciiTheme="majorEastAsia" w:eastAsiaTheme="majorEastAsia" w:hAnsiTheme="majorEastAsia" w:cstheme="majorEastAsia"/>
          <w:sz w:val="36"/>
          <w:szCs w:val="36"/>
        </w:rPr>
      </w:pPr>
      <w:r>
        <w:rPr>
          <w:rFonts w:asciiTheme="majorEastAsia" w:eastAsiaTheme="majorEastAsia" w:hAnsiTheme="majorEastAsia" w:cstheme="majorEastAsia" w:hint="eastAsia"/>
          <w:b/>
          <w:bCs/>
          <w:sz w:val="36"/>
          <w:szCs w:val="36"/>
        </w:rPr>
        <w:t xml:space="preserve">     </w:t>
      </w:r>
      <w:r>
        <w:rPr>
          <w:rFonts w:asciiTheme="majorEastAsia" w:eastAsiaTheme="majorEastAsia" w:hAnsiTheme="majorEastAsia" w:cstheme="majorEastAsia" w:hint="eastAsia"/>
          <w:sz w:val="36"/>
          <w:szCs w:val="36"/>
        </w:rPr>
        <w:t xml:space="preserve"> 项目编号：</w:t>
      </w:r>
      <w:r w:rsidR="00544086">
        <w:rPr>
          <w:rFonts w:asciiTheme="majorEastAsia" w:eastAsiaTheme="majorEastAsia" w:hAnsiTheme="majorEastAsia" w:cstheme="majorEastAsia" w:hint="eastAsia"/>
          <w:sz w:val="36"/>
          <w:szCs w:val="36"/>
        </w:rPr>
        <w:t>YZCG-T2019156</w:t>
      </w:r>
    </w:p>
    <w:p w:rsidR="0082024E"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采购单位：</w:t>
      </w:r>
      <w:r w:rsidRPr="0082024E">
        <w:rPr>
          <w:rFonts w:asciiTheme="majorEastAsia" w:eastAsiaTheme="majorEastAsia" w:hAnsiTheme="majorEastAsia" w:cstheme="majorEastAsia" w:hint="eastAsia"/>
          <w:sz w:val="36"/>
          <w:szCs w:val="36"/>
        </w:rPr>
        <w:t>禹州市</w:t>
      </w:r>
      <w:r w:rsidR="001F34DB">
        <w:rPr>
          <w:rFonts w:asciiTheme="majorEastAsia" w:eastAsiaTheme="majorEastAsia" w:hAnsiTheme="majorEastAsia" w:cstheme="majorEastAsia" w:hint="eastAsia"/>
          <w:sz w:val="36"/>
          <w:szCs w:val="36"/>
        </w:rPr>
        <w:t>教育体育局</w:t>
      </w:r>
    </w:p>
    <w:p w:rsidR="00CC34D1"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代理机构：禹州市政府采购中心</w:t>
      </w:r>
    </w:p>
    <w:p w:rsidR="00CC34D1" w:rsidRDefault="00CC34D1">
      <w:pPr>
        <w:rPr>
          <w:rFonts w:asciiTheme="majorEastAsia" w:eastAsiaTheme="majorEastAsia" w:hAnsiTheme="majorEastAsia" w:cstheme="majorEastAsia"/>
          <w:b/>
          <w:bCs/>
          <w:sz w:val="36"/>
          <w:szCs w:val="36"/>
        </w:rPr>
      </w:pPr>
    </w:p>
    <w:p w:rsidR="00CC34D1" w:rsidRDefault="0082024E">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二〇一九年七月</w:t>
      </w:r>
    </w:p>
    <w:p w:rsidR="00CC34D1" w:rsidRDefault="00CC34D1">
      <w:pPr>
        <w:rPr>
          <w:rFonts w:asciiTheme="majorEastAsia" w:eastAsiaTheme="majorEastAsia" w:hAnsiTheme="majorEastAsia" w:cstheme="majorEastAsia"/>
          <w:b/>
          <w:bCs/>
          <w:sz w:val="36"/>
          <w:szCs w:val="36"/>
        </w:rPr>
      </w:pPr>
    </w:p>
    <w:p w:rsidR="00CC34D1" w:rsidRDefault="0082024E">
      <w:pPr>
        <w:widowControl/>
        <w:jc w:val="left"/>
        <w:rPr>
          <w:rFonts w:asciiTheme="minorEastAsia" w:hAnsiTheme="minorEastAsia" w:cs="黑体"/>
          <w:b/>
          <w:bCs/>
          <w:sz w:val="44"/>
          <w:szCs w:val="44"/>
          <w:lang w:val="zh-CN"/>
        </w:rPr>
      </w:pPr>
      <w:r>
        <w:rPr>
          <w:rFonts w:asciiTheme="minorEastAsia" w:hAnsiTheme="minorEastAsia" w:cs="黑体"/>
          <w:b/>
          <w:bCs/>
          <w:sz w:val="44"/>
          <w:szCs w:val="44"/>
          <w:lang w:val="zh-CN"/>
        </w:rPr>
        <w:br w:type="page"/>
      </w:r>
    </w:p>
    <w:p w:rsidR="00CC34D1" w:rsidRDefault="0082024E">
      <w:pPr>
        <w:autoSpaceDE w:val="0"/>
        <w:autoSpaceDN w:val="0"/>
        <w:adjustRightInd w:val="0"/>
        <w:spacing w:line="700" w:lineRule="exact"/>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目    录</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谈判邀请</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采购需求</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供应商须知前附表</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供应商须知</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二、采购文件说明</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三、响应文件的编制</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四、响应文件的递交</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五、谈判和评审</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六、确认成交供应商和授予合同</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资格审查与评审</w:t>
      </w:r>
    </w:p>
    <w:p w:rsidR="00CC34D1" w:rsidRDefault="0082024E">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0"/>
          <w:szCs w:val="30"/>
        </w:rPr>
        <w:t>合同书格式及合同条款</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响应文件有关格式</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CC34D1" w:rsidRDefault="0082024E">
      <w:pPr>
        <w:widowControl/>
        <w:jc w:val="left"/>
        <w:rPr>
          <w:rFonts w:ascii="宋体" w:eastAsia="宋体" w:hAnsi="宋体" w:cs="宋体"/>
          <w:b/>
          <w:sz w:val="36"/>
          <w:szCs w:val="36"/>
          <w:shd w:val="clear" w:color="auto" w:fill="FFFFFF"/>
        </w:rPr>
      </w:pPr>
      <w:r>
        <w:rPr>
          <w:rFonts w:ascii="宋体" w:hAnsi="宋体" w:cs="宋体"/>
          <w:b/>
          <w:sz w:val="36"/>
          <w:szCs w:val="36"/>
          <w:shd w:val="clear" w:color="auto" w:fill="FFFFFF"/>
        </w:rPr>
        <w:br w:type="page"/>
      </w:r>
    </w:p>
    <w:p w:rsidR="00CC34D1" w:rsidRDefault="0082024E">
      <w:pPr>
        <w:numPr>
          <w:ilvl w:val="0"/>
          <w:numId w:val="4"/>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谈判邀请</w:t>
      </w:r>
    </w:p>
    <w:p w:rsidR="00CC34D1" w:rsidRDefault="00CC34D1">
      <w:pPr>
        <w:rPr>
          <w:rFonts w:asciiTheme="majorEastAsia" w:eastAsiaTheme="majorEastAsia" w:hAnsiTheme="majorEastAsia" w:cs="宋体"/>
          <w:b/>
          <w:kern w:val="0"/>
          <w:sz w:val="32"/>
          <w:szCs w:val="32"/>
        </w:rPr>
      </w:pPr>
    </w:p>
    <w:p w:rsidR="00544086" w:rsidRDefault="00544086" w:rsidP="002A4894">
      <w:pPr>
        <w:spacing w:line="600" w:lineRule="exact"/>
        <w:jc w:val="center"/>
        <w:rPr>
          <w:rFonts w:hint="eastAsia"/>
          <w:b/>
          <w:bCs/>
          <w:sz w:val="36"/>
          <w:szCs w:val="36"/>
        </w:rPr>
      </w:pPr>
      <w:r w:rsidRPr="00544086">
        <w:rPr>
          <w:rFonts w:hint="eastAsia"/>
          <w:b/>
          <w:bCs/>
          <w:sz w:val="36"/>
          <w:szCs w:val="36"/>
        </w:rPr>
        <w:t>禹州市范坡镇中心小学大门及室外工程</w:t>
      </w:r>
    </w:p>
    <w:p w:rsidR="00CC34D1" w:rsidRDefault="0082024E" w:rsidP="002A4894">
      <w:pPr>
        <w:spacing w:line="600" w:lineRule="exact"/>
        <w:jc w:val="center"/>
        <w:rPr>
          <w:b/>
          <w:bCs/>
          <w:sz w:val="36"/>
          <w:szCs w:val="36"/>
        </w:rPr>
      </w:pPr>
      <w:r>
        <w:rPr>
          <w:rFonts w:hint="eastAsia"/>
          <w:b/>
          <w:bCs/>
          <w:sz w:val="36"/>
          <w:szCs w:val="36"/>
        </w:rPr>
        <w:t>谈判邀请函</w:t>
      </w:r>
    </w:p>
    <w:p w:rsidR="00CC34D1" w:rsidRDefault="00CC34D1">
      <w:pPr>
        <w:spacing w:line="600" w:lineRule="exact"/>
        <w:jc w:val="center"/>
        <w:rPr>
          <w:b/>
          <w:bCs/>
          <w:sz w:val="44"/>
          <w:szCs w:val="44"/>
        </w:rPr>
      </w:pPr>
    </w:p>
    <w:p w:rsidR="00CC34D1" w:rsidRDefault="0082024E" w:rsidP="00544086">
      <w:pPr>
        <w:spacing w:line="440" w:lineRule="exact"/>
        <w:ind w:firstLineChars="400" w:firstLine="960"/>
        <w:jc w:val="left"/>
        <w:rPr>
          <w:rFonts w:ascii="新宋体" w:eastAsia="新宋体" w:hAnsi="新宋体" w:cs="新宋体"/>
          <w:sz w:val="24"/>
          <w:szCs w:val="24"/>
        </w:rPr>
      </w:pPr>
      <w:r>
        <w:rPr>
          <w:rFonts w:ascii="新宋体" w:eastAsia="新宋体" w:hAnsi="新宋体" w:cs="新宋体" w:hint="eastAsia"/>
          <w:sz w:val="24"/>
          <w:szCs w:val="24"/>
        </w:rPr>
        <w:t>禹州市政府采购中心受</w:t>
      </w:r>
      <w:r w:rsidR="001F34DB">
        <w:rPr>
          <w:rFonts w:ascii="新宋体" w:eastAsia="新宋体" w:hAnsi="新宋体" w:cs="新宋体" w:hint="eastAsia"/>
          <w:sz w:val="24"/>
          <w:szCs w:val="24"/>
        </w:rPr>
        <w:t>禹州市教育体育局</w:t>
      </w:r>
      <w:r>
        <w:rPr>
          <w:rFonts w:ascii="新宋体" w:eastAsia="新宋体" w:hAnsi="新宋体" w:cs="新宋体" w:hint="eastAsia"/>
          <w:sz w:val="24"/>
          <w:szCs w:val="24"/>
        </w:rPr>
        <w:t>的委托，就“</w:t>
      </w:r>
      <w:r w:rsidR="00544086" w:rsidRPr="00544086">
        <w:rPr>
          <w:rFonts w:ascii="新宋体" w:eastAsia="新宋体" w:hAnsi="新宋体" w:cs="新宋体" w:hint="eastAsia"/>
          <w:sz w:val="24"/>
          <w:szCs w:val="24"/>
        </w:rPr>
        <w:t>禹州市范坡镇中心小学大门及室外工程</w:t>
      </w:r>
      <w:r>
        <w:rPr>
          <w:rFonts w:ascii="新宋体" w:eastAsia="新宋体" w:hAnsi="新宋体" w:cs="新宋体" w:hint="eastAsia"/>
          <w:sz w:val="24"/>
          <w:szCs w:val="24"/>
        </w:rPr>
        <w:t>”进行竞争性谈判，欢迎合格的投标人前来投标。</w:t>
      </w:r>
    </w:p>
    <w:p w:rsidR="00CC34D1" w:rsidRDefault="0082024E">
      <w:pPr>
        <w:widowControl/>
        <w:numPr>
          <w:ilvl w:val="0"/>
          <w:numId w:val="5"/>
        </w:numPr>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项目基本情况</w:t>
      </w:r>
    </w:p>
    <w:p w:rsidR="0082024E" w:rsidRDefault="0082024E" w:rsidP="0082024E">
      <w:pPr>
        <w:widowControl/>
        <w:shd w:val="clear" w:color="auto" w:fill="FFFFFF"/>
        <w:spacing w:line="440" w:lineRule="exact"/>
        <w:jc w:val="left"/>
        <w:rPr>
          <w:rFonts w:ascii="新宋体" w:eastAsia="新宋体" w:hAnsi="新宋体" w:cs="新宋体"/>
          <w:sz w:val="24"/>
          <w:szCs w:val="24"/>
        </w:rPr>
      </w:pPr>
      <w:r>
        <w:rPr>
          <w:rFonts w:ascii="新宋体" w:eastAsia="新宋体" w:hAnsi="新宋体" w:cs="新宋体" w:hint="eastAsia"/>
          <w:b/>
          <w:color w:val="000000"/>
          <w:kern w:val="0"/>
          <w:sz w:val="24"/>
          <w:szCs w:val="24"/>
        </w:rPr>
        <w:t xml:space="preserve">   </w:t>
      </w:r>
      <w:r>
        <w:rPr>
          <w:rFonts w:ascii="新宋体" w:eastAsia="新宋体" w:hAnsi="新宋体" w:cs="新宋体" w:hint="eastAsia"/>
          <w:sz w:val="24"/>
          <w:szCs w:val="24"/>
        </w:rPr>
        <w:t xml:space="preserve"> 1、采购人：</w:t>
      </w:r>
      <w:r w:rsidRPr="0082024E">
        <w:rPr>
          <w:rFonts w:ascii="新宋体" w:eastAsia="新宋体" w:hAnsi="新宋体" w:cs="新宋体" w:hint="eastAsia"/>
          <w:sz w:val="24"/>
          <w:szCs w:val="24"/>
        </w:rPr>
        <w:t>禹州市</w:t>
      </w:r>
      <w:r w:rsidR="001F34DB">
        <w:rPr>
          <w:rFonts w:ascii="新宋体" w:eastAsia="新宋体" w:hAnsi="新宋体" w:cs="新宋体" w:hint="eastAsia"/>
          <w:sz w:val="24"/>
          <w:szCs w:val="24"/>
        </w:rPr>
        <w:t>教育体育局</w:t>
      </w:r>
    </w:p>
    <w:p w:rsidR="00544086" w:rsidRDefault="0082024E" w:rsidP="001F34DB">
      <w:pPr>
        <w:widowControl/>
        <w:shd w:val="clear" w:color="auto" w:fill="FFFFFF"/>
        <w:spacing w:line="440" w:lineRule="exact"/>
        <w:ind w:firstLineChars="200" w:firstLine="480"/>
        <w:jc w:val="left"/>
        <w:rPr>
          <w:rFonts w:ascii="新宋体" w:eastAsia="新宋体" w:hAnsi="新宋体" w:cs="新宋体" w:hint="eastAsia"/>
          <w:color w:val="000000"/>
          <w:kern w:val="0"/>
          <w:sz w:val="24"/>
          <w:szCs w:val="24"/>
        </w:rPr>
      </w:pPr>
      <w:r>
        <w:rPr>
          <w:rFonts w:ascii="新宋体" w:eastAsia="新宋体" w:hAnsi="新宋体" w:cs="新宋体" w:hint="eastAsia"/>
          <w:color w:val="000000"/>
          <w:kern w:val="0"/>
          <w:sz w:val="24"/>
          <w:szCs w:val="24"/>
        </w:rPr>
        <w:t>2、项目名称：</w:t>
      </w:r>
      <w:r w:rsidR="00544086" w:rsidRPr="00544086">
        <w:rPr>
          <w:rFonts w:ascii="新宋体" w:eastAsia="新宋体" w:hAnsi="新宋体" w:cs="新宋体" w:hint="eastAsia"/>
          <w:color w:val="000000"/>
          <w:kern w:val="0"/>
          <w:sz w:val="24"/>
          <w:szCs w:val="24"/>
        </w:rPr>
        <w:t>禹州市范坡镇中心小学大门及室外工程</w:t>
      </w:r>
    </w:p>
    <w:p w:rsidR="00CC34D1" w:rsidRDefault="0082024E" w:rsidP="001F34DB">
      <w:pPr>
        <w:widowControl/>
        <w:shd w:val="clear" w:color="auto" w:fill="FFFFFF"/>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color w:val="000000"/>
          <w:kern w:val="0"/>
          <w:sz w:val="24"/>
          <w:szCs w:val="24"/>
        </w:rPr>
        <w:t>3、采购编号：</w:t>
      </w:r>
      <w:r w:rsidR="00544086">
        <w:rPr>
          <w:rFonts w:ascii="新宋体" w:eastAsia="新宋体" w:hAnsi="新宋体" w:cs="新宋体" w:hint="eastAsia"/>
          <w:sz w:val="24"/>
          <w:szCs w:val="24"/>
        </w:rPr>
        <w:t>YZCG-T2019156</w:t>
      </w:r>
    </w:p>
    <w:p w:rsidR="00CC34D1" w:rsidRDefault="0082024E" w:rsidP="002A4894">
      <w:pPr>
        <w:widowControl/>
        <w:shd w:val="clear" w:color="auto" w:fill="FFFFFF"/>
        <w:spacing w:line="440" w:lineRule="exact"/>
        <w:ind w:firstLine="482"/>
        <w:jc w:val="left"/>
        <w:rPr>
          <w:rFonts w:ascii="新宋体" w:eastAsia="新宋体" w:hAnsi="新宋体" w:cs="新宋体"/>
          <w:sz w:val="24"/>
          <w:szCs w:val="24"/>
        </w:rPr>
      </w:pPr>
      <w:r>
        <w:rPr>
          <w:rFonts w:ascii="新宋体" w:eastAsia="新宋体" w:hAnsi="新宋体" w:cs="新宋体" w:hint="eastAsia"/>
          <w:color w:val="000000"/>
          <w:kern w:val="0"/>
          <w:sz w:val="24"/>
          <w:szCs w:val="24"/>
        </w:rPr>
        <w:t>4、项目需求：</w:t>
      </w:r>
      <w:r w:rsidR="00544086" w:rsidRPr="00544086">
        <w:rPr>
          <w:rFonts w:ascii="新宋体" w:eastAsia="新宋体" w:hAnsi="新宋体" w:cs="新宋体" w:hint="eastAsia"/>
          <w:color w:val="000000"/>
          <w:kern w:val="0"/>
          <w:sz w:val="24"/>
          <w:szCs w:val="24"/>
        </w:rPr>
        <w:t>范坡镇中心小学大门及室外工程</w:t>
      </w:r>
      <w:r>
        <w:rPr>
          <w:rFonts w:ascii="新宋体" w:eastAsia="新宋体" w:hAnsi="新宋体" w:cs="新宋体" w:hint="eastAsia"/>
          <w:sz w:val="24"/>
          <w:szCs w:val="24"/>
        </w:rPr>
        <w:t>（详见谈判文件）</w:t>
      </w:r>
    </w:p>
    <w:p w:rsidR="00CC34D1" w:rsidRDefault="0082024E">
      <w:pPr>
        <w:widowControl/>
        <w:shd w:val="clear" w:color="auto" w:fill="FFFFFF"/>
        <w:spacing w:line="440" w:lineRule="exact"/>
        <w:ind w:firstLine="482"/>
        <w:jc w:val="left"/>
        <w:rPr>
          <w:rFonts w:ascii="新宋体" w:eastAsia="新宋体" w:hAnsi="新宋体" w:cs="新宋体"/>
          <w:sz w:val="24"/>
          <w:szCs w:val="24"/>
        </w:rPr>
      </w:pPr>
      <w:r>
        <w:rPr>
          <w:rFonts w:ascii="新宋体" w:eastAsia="新宋体" w:hAnsi="新宋体" w:cs="新宋体" w:hint="eastAsia"/>
          <w:sz w:val="24"/>
          <w:szCs w:val="24"/>
        </w:rPr>
        <w:t>5、采购预算：</w:t>
      </w:r>
      <w:r w:rsidR="00544086">
        <w:rPr>
          <w:rFonts w:ascii="新宋体" w:eastAsia="新宋体" w:hAnsi="新宋体" w:cs="新宋体" w:hint="eastAsia"/>
          <w:sz w:val="24"/>
          <w:szCs w:val="24"/>
        </w:rPr>
        <w:t>40.9977</w:t>
      </w:r>
      <w:r>
        <w:rPr>
          <w:rFonts w:ascii="新宋体" w:eastAsia="新宋体" w:hAnsi="新宋体" w:cs="新宋体" w:hint="eastAsia"/>
          <w:sz w:val="24"/>
          <w:szCs w:val="24"/>
        </w:rPr>
        <w:t>万元</w:t>
      </w:r>
    </w:p>
    <w:p w:rsidR="00CC34D1" w:rsidRDefault="0082024E">
      <w:pPr>
        <w:widowControl/>
        <w:shd w:val="clear" w:color="auto" w:fill="FFFFFF"/>
        <w:spacing w:line="440" w:lineRule="exact"/>
        <w:ind w:firstLineChars="147" w:firstLine="354"/>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二、需要落实的政府采购政策</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本项目落实节约能源、保护环境、扶持不发达地区和少数民族地区、促进中小企业、监狱企业发展等政府采购政策。（详见谈判文件）</w:t>
      </w:r>
    </w:p>
    <w:p w:rsidR="00CC34D1" w:rsidRDefault="0082024E" w:rsidP="0082024E">
      <w:pPr>
        <w:widowControl/>
        <w:shd w:val="clear" w:color="auto" w:fill="FFFFFF"/>
        <w:spacing w:line="440" w:lineRule="exact"/>
        <w:ind w:firstLineChars="300" w:firstLine="723"/>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三、供应商资格要求</w:t>
      </w:r>
    </w:p>
    <w:p w:rsidR="001F34DB" w:rsidRPr="001F34DB" w:rsidRDefault="001F34DB" w:rsidP="001F34DB">
      <w:pPr>
        <w:widowControl/>
        <w:shd w:val="clear" w:color="auto" w:fill="FFFFFF"/>
        <w:spacing w:line="440" w:lineRule="exact"/>
        <w:ind w:firstLine="482"/>
        <w:jc w:val="left"/>
        <w:rPr>
          <w:rFonts w:ascii="新宋体" w:eastAsia="新宋体" w:hAnsi="新宋体" w:cs="新宋体"/>
          <w:color w:val="000000"/>
          <w:kern w:val="0"/>
          <w:sz w:val="24"/>
          <w:szCs w:val="24"/>
        </w:rPr>
      </w:pPr>
      <w:r w:rsidRPr="001F34DB">
        <w:rPr>
          <w:rFonts w:ascii="新宋体" w:eastAsia="新宋体" w:hAnsi="新宋体" w:cs="新宋体" w:hint="eastAsia"/>
          <w:color w:val="000000"/>
          <w:kern w:val="0"/>
          <w:sz w:val="24"/>
          <w:szCs w:val="24"/>
        </w:rPr>
        <w:t>1、符合《政府采购法》第二十二条之规定；</w:t>
      </w:r>
    </w:p>
    <w:p w:rsidR="001F34DB" w:rsidRPr="001F34DB" w:rsidRDefault="001F34DB" w:rsidP="001F34DB">
      <w:pPr>
        <w:widowControl/>
        <w:shd w:val="clear" w:color="auto" w:fill="FFFFFF"/>
        <w:spacing w:line="440" w:lineRule="exact"/>
        <w:ind w:firstLine="482"/>
        <w:jc w:val="left"/>
        <w:rPr>
          <w:rFonts w:ascii="新宋体" w:eastAsia="新宋体" w:hAnsi="新宋体" w:cs="新宋体"/>
          <w:color w:val="000000"/>
          <w:kern w:val="0"/>
          <w:sz w:val="24"/>
          <w:szCs w:val="24"/>
        </w:rPr>
      </w:pPr>
      <w:r w:rsidRPr="001F34DB">
        <w:rPr>
          <w:rFonts w:ascii="新宋体" w:eastAsia="新宋体" w:hAnsi="新宋体" w:cs="新宋体" w:hint="eastAsia"/>
          <w:color w:val="000000"/>
          <w:kern w:val="0"/>
          <w:sz w:val="24"/>
          <w:szCs w:val="24"/>
        </w:rPr>
        <w:t>2.投标商须具有建筑工程总承包三级及以上资质；</w:t>
      </w:r>
    </w:p>
    <w:p w:rsidR="001F34DB" w:rsidRPr="001F34DB" w:rsidRDefault="001F34DB" w:rsidP="001F34DB">
      <w:pPr>
        <w:widowControl/>
        <w:shd w:val="clear" w:color="auto" w:fill="FFFFFF"/>
        <w:spacing w:line="440" w:lineRule="exact"/>
        <w:ind w:firstLine="482"/>
        <w:jc w:val="left"/>
        <w:rPr>
          <w:rFonts w:ascii="新宋体" w:eastAsia="新宋体" w:hAnsi="新宋体" w:cs="新宋体"/>
          <w:color w:val="000000"/>
          <w:kern w:val="0"/>
          <w:sz w:val="24"/>
          <w:szCs w:val="24"/>
        </w:rPr>
      </w:pPr>
      <w:r w:rsidRPr="001F34DB">
        <w:rPr>
          <w:rFonts w:ascii="新宋体" w:eastAsia="新宋体" w:hAnsi="新宋体" w:cs="新宋体" w:hint="eastAsia"/>
          <w:color w:val="000000"/>
          <w:kern w:val="0"/>
          <w:sz w:val="24"/>
          <w:szCs w:val="24"/>
        </w:rPr>
        <w:t>3.拟派项目经理具有相关专业二级建造师资格证书；</w:t>
      </w:r>
    </w:p>
    <w:p w:rsidR="001F34DB" w:rsidRPr="001F34DB" w:rsidRDefault="001F34DB" w:rsidP="001F34DB">
      <w:pPr>
        <w:widowControl/>
        <w:shd w:val="clear" w:color="auto" w:fill="FFFFFF"/>
        <w:spacing w:line="440" w:lineRule="exact"/>
        <w:ind w:firstLine="482"/>
        <w:jc w:val="left"/>
        <w:rPr>
          <w:rFonts w:ascii="新宋体" w:eastAsia="新宋体" w:hAnsi="新宋体" w:cs="新宋体"/>
          <w:color w:val="000000"/>
          <w:kern w:val="0"/>
          <w:sz w:val="24"/>
          <w:szCs w:val="24"/>
        </w:rPr>
      </w:pPr>
      <w:r w:rsidRPr="001F34DB">
        <w:rPr>
          <w:rFonts w:ascii="新宋体" w:eastAsia="新宋体" w:hAnsi="新宋体" w:cs="新宋体" w:hint="eastAsia"/>
          <w:color w:val="000000"/>
          <w:kern w:val="0"/>
          <w:sz w:val="24"/>
          <w:szCs w:val="24"/>
        </w:rPr>
        <w:t>4、被委托人须是本单位职工，须提供公司为本人缴纳社会保险证明；</w:t>
      </w:r>
    </w:p>
    <w:p w:rsidR="001F34DB" w:rsidRDefault="001F34DB" w:rsidP="001F34DB">
      <w:pPr>
        <w:widowControl/>
        <w:shd w:val="clear" w:color="auto" w:fill="FFFFFF"/>
        <w:spacing w:line="440" w:lineRule="exact"/>
        <w:ind w:firstLine="482"/>
        <w:jc w:val="left"/>
        <w:rPr>
          <w:rFonts w:ascii="新宋体" w:eastAsia="新宋体" w:hAnsi="新宋体" w:cs="新宋体"/>
          <w:color w:val="000000"/>
          <w:kern w:val="0"/>
          <w:sz w:val="24"/>
          <w:szCs w:val="24"/>
        </w:rPr>
      </w:pPr>
      <w:r w:rsidRPr="001F34DB">
        <w:rPr>
          <w:rFonts w:ascii="新宋体" w:eastAsia="新宋体" w:hAnsi="新宋体" w:cs="新宋体" w:hint="eastAsia"/>
          <w:color w:val="000000"/>
          <w:kern w:val="0"/>
          <w:sz w:val="24"/>
          <w:szCs w:val="24"/>
        </w:rPr>
        <w:t>5、本项目不接受联合体投标。</w:t>
      </w:r>
    </w:p>
    <w:p w:rsidR="00CC34D1" w:rsidRDefault="0082024E" w:rsidP="001F34DB">
      <w:pPr>
        <w:widowControl/>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四、获取谈判文件的方式、时间、地点</w:t>
      </w:r>
    </w:p>
    <w:p w:rsidR="00CC34D1" w:rsidRPr="0082024E" w:rsidRDefault="0082024E">
      <w:pPr>
        <w:wordWrap w:val="0"/>
        <w:topLinePunct/>
        <w:snapToGrid w:val="0"/>
        <w:spacing w:line="440" w:lineRule="exact"/>
        <w:ind w:firstLineChars="200" w:firstLine="480"/>
        <w:rPr>
          <w:rFonts w:ascii="新宋体" w:eastAsia="新宋体" w:hAnsi="新宋体" w:cs="新宋体"/>
          <w:sz w:val="24"/>
          <w:szCs w:val="24"/>
        </w:rPr>
      </w:pPr>
      <w:r w:rsidRPr="0082024E">
        <w:rPr>
          <w:rFonts w:ascii="新宋体" w:eastAsia="新宋体" w:hAnsi="新宋体" w:cs="新宋体" w:hint="eastAsia"/>
          <w:sz w:val="24"/>
          <w:szCs w:val="24"/>
        </w:rPr>
        <w:t>1</w:t>
      </w:r>
      <w:r>
        <w:rPr>
          <w:rFonts w:ascii="新宋体" w:eastAsia="新宋体" w:hAnsi="新宋体" w:cs="新宋体" w:hint="eastAsia"/>
          <w:sz w:val="24"/>
          <w:szCs w:val="24"/>
          <w:lang w:val="zh-CN"/>
        </w:rPr>
        <w:t>、持</w:t>
      </w:r>
      <w:r w:rsidRPr="0082024E">
        <w:rPr>
          <w:rFonts w:ascii="新宋体" w:eastAsia="新宋体" w:hAnsi="新宋体" w:cs="新宋体" w:hint="eastAsia"/>
          <w:sz w:val="24"/>
          <w:szCs w:val="24"/>
        </w:rPr>
        <w:t>CA</w:t>
      </w:r>
      <w:r>
        <w:rPr>
          <w:rFonts w:ascii="新宋体" w:eastAsia="新宋体" w:hAnsi="新宋体" w:cs="新宋体" w:hint="eastAsia"/>
          <w:sz w:val="24"/>
          <w:szCs w:val="24"/>
          <w:lang w:val="zh-CN"/>
        </w:rPr>
        <w:t>数字认证证书</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登录</w:t>
      </w:r>
      <w:hyperlink r:id="rId9" w:history="1">
        <w:r w:rsidRPr="0082024E">
          <w:rPr>
            <w:rFonts w:ascii="新宋体" w:eastAsia="新宋体" w:hAnsi="新宋体" w:cs="新宋体" w:hint="eastAsia"/>
            <w:sz w:val="24"/>
            <w:szCs w:val="24"/>
          </w:rPr>
          <w:t>http://221.14.6.70:8088/ggzy/eps/public/RegistAllJcxx.html</w:t>
        </w:r>
      </w:hyperlink>
      <w:r>
        <w:rPr>
          <w:rFonts w:ascii="新宋体" w:eastAsia="新宋体" w:hAnsi="新宋体" w:cs="新宋体" w:hint="eastAsia"/>
          <w:sz w:val="24"/>
          <w:szCs w:val="24"/>
          <w:lang w:val="zh-CN"/>
        </w:rPr>
        <w:t>进行免费注册登记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详见全国公共资源交易平台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河南省</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许昌市</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常见问题解答</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诚信库网上注册相关资料下载</w:t>
      </w:r>
      <w:r w:rsidRPr="0082024E">
        <w:rPr>
          <w:rFonts w:ascii="新宋体" w:eastAsia="新宋体" w:hAnsi="新宋体" w:cs="新宋体" w:hint="eastAsia"/>
          <w:sz w:val="24"/>
          <w:szCs w:val="24"/>
        </w:rPr>
        <w:t>”）；</w:t>
      </w:r>
    </w:p>
    <w:p w:rsidR="00CC34D1" w:rsidRPr="001F34DB" w:rsidRDefault="0082024E">
      <w:pPr>
        <w:wordWrap w:val="0"/>
        <w:topLinePunct/>
        <w:autoSpaceDE w:val="0"/>
        <w:autoSpaceDN w:val="0"/>
        <w:adjustRightInd w:val="0"/>
        <w:snapToGrid w:val="0"/>
        <w:spacing w:line="440" w:lineRule="exact"/>
        <w:ind w:firstLine="482"/>
        <w:rPr>
          <w:rFonts w:ascii="新宋体" w:eastAsia="新宋体" w:hAnsi="新宋体" w:cs="新宋体"/>
          <w:sz w:val="24"/>
          <w:szCs w:val="24"/>
        </w:rPr>
      </w:pPr>
      <w:r>
        <w:rPr>
          <w:rFonts w:ascii="新宋体" w:eastAsia="新宋体" w:hAnsi="新宋体" w:cs="新宋体" w:hint="eastAsia"/>
          <w:sz w:val="24"/>
          <w:szCs w:val="24"/>
          <w:lang w:val="zh-CN"/>
        </w:rPr>
        <w:t xml:space="preserve">　</w:t>
      </w:r>
      <w:r w:rsidRPr="001F34DB">
        <w:rPr>
          <w:rFonts w:ascii="新宋体" w:eastAsia="新宋体" w:hAnsi="新宋体" w:cs="新宋体" w:hint="eastAsia"/>
          <w:sz w:val="24"/>
          <w:szCs w:val="24"/>
        </w:rPr>
        <w:t>2</w:t>
      </w:r>
      <w:r>
        <w:rPr>
          <w:rFonts w:ascii="新宋体" w:eastAsia="新宋体" w:hAnsi="新宋体" w:cs="新宋体" w:hint="eastAsia"/>
          <w:sz w:val="24"/>
          <w:szCs w:val="24"/>
          <w:lang w:val="zh-CN"/>
        </w:rPr>
        <w:t>、在投标截止时间前登录</w:t>
      </w:r>
      <w:hyperlink r:id="rId10" w:history="1">
        <w:r w:rsidRPr="001F34DB">
          <w:rPr>
            <w:rFonts w:ascii="新宋体" w:eastAsia="新宋体" w:hAnsi="新宋体" w:cs="新宋体" w:hint="eastAsia"/>
            <w:sz w:val="24"/>
            <w:szCs w:val="24"/>
          </w:rPr>
          <w:t>http://</w:t>
        </w:r>
        <w:r>
          <w:rPr>
            <w:rFonts w:ascii="新宋体" w:eastAsia="新宋体" w:hAnsi="新宋体" w:cs="新宋体" w:hint="eastAsia"/>
            <w:sz w:val="24"/>
            <w:szCs w:val="24"/>
          </w:rPr>
          <w:t>g</w:t>
        </w:r>
      </w:hyperlink>
      <w:r>
        <w:rPr>
          <w:rFonts w:ascii="新宋体" w:eastAsia="新宋体" w:hAnsi="新宋体" w:cs="新宋体" w:hint="eastAsia"/>
          <w:sz w:val="24"/>
          <w:szCs w:val="24"/>
        </w:rPr>
        <w:t>gzy.xuchang.gov.cn</w:t>
      </w:r>
      <w:r w:rsidR="001F34DB" w:rsidRPr="001F34DB">
        <w:rPr>
          <w:rFonts w:ascii="新宋体" w:eastAsia="新宋体" w:hAnsi="新宋体" w:cs="新宋体" w:hint="eastAsia"/>
          <w:sz w:val="24"/>
          <w:szCs w:val="24"/>
        </w:rPr>
        <w:t>，</w:t>
      </w:r>
      <w:r w:rsidR="001F34DB">
        <w:rPr>
          <w:rFonts w:ascii="新宋体" w:eastAsia="新宋体" w:hAnsi="新宋体" w:cs="新宋体" w:hint="eastAsia"/>
          <w:sz w:val="24"/>
          <w:szCs w:val="24"/>
          <w:lang w:val="zh-CN"/>
        </w:rPr>
        <w:t>自行下载谈判</w:t>
      </w:r>
      <w:r>
        <w:rPr>
          <w:rFonts w:ascii="新宋体" w:eastAsia="新宋体" w:hAnsi="新宋体" w:cs="新宋体" w:hint="eastAsia"/>
          <w:sz w:val="24"/>
          <w:szCs w:val="24"/>
          <w:lang w:val="zh-CN"/>
        </w:rPr>
        <w:t>文件</w:t>
      </w:r>
      <w:r w:rsidRPr="001F34DB">
        <w:rPr>
          <w:rFonts w:ascii="新宋体" w:eastAsia="新宋体" w:hAnsi="新宋体" w:cs="新宋体" w:hint="eastAsia"/>
          <w:sz w:val="24"/>
          <w:szCs w:val="24"/>
        </w:rPr>
        <w:lastRenderedPageBreak/>
        <w:t>（</w:t>
      </w:r>
      <w:r>
        <w:rPr>
          <w:rFonts w:ascii="新宋体" w:eastAsia="新宋体" w:hAnsi="新宋体" w:cs="新宋体" w:hint="eastAsia"/>
          <w:sz w:val="24"/>
          <w:szCs w:val="24"/>
          <w:lang w:val="zh-CN"/>
        </w:rPr>
        <w:t>详见全国公共资源交易平台</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河南省</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许昌市</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常见问题解答</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交易系统操作手册</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w:t>
      </w:r>
    </w:p>
    <w:p w:rsidR="00CC34D1" w:rsidRDefault="0082024E">
      <w:pPr>
        <w:spacing w:line="440" w:lineRule="exact"/>
        <w:rPr>
          <w:rFonts w:ascii="新宋体" w:eastAsia="新宋体" w:hAnsi="新宋体" w:cs="新宋体"/>
          <w:sz w:val="24"/>
          <w:szCs w:val="24"/>
        </w:rPr>
      </w:pPr>
      <w:r>
        <w:rPr>
          <w:rFonts w:ascii="新宋体" w:eastAsia="新宋体" w:hAnsi="新宋体" w:cs="新宋体" w:hint="eastAsia"/>
          <w:sz w:val="24"/>
          <w:szCs w:val="24"/>
        </w:rPr>
        <w:t xml:space="preserve">　　3</w:t>
      </w:r>
      <w:r w:rsidR="001F34DB">
        <w:rPr>
          <w:rFonts w:ascii="新宋体" w:eastAsia="新宋体" w:hAnsi="新宋体" w:cs="新宋体" w:hint="eastAsia"/>
          <w:sz w:val="24"/>
          <w:szCs w:val="24"/>
        </w:rPr>
        <w:t>、未通过全国公共资源交易平台（河南省·许昌市）下载谈判</w:t>
      </w:r>
      <w:r>
        <w:rPr>
          <w:rFonts w:ascii="新宋体" w:eastAsia="新宋体" w:hAnsi="新宋体" w:cs="新宋体" w:hint="eastAsia"/>
          <w:sz w:val="24"/>
          <w:szCs w:val="24"/>
        </w:rPr>
        <w:t>文件的投标企业，拒收其递交的投标文件。</w:t>
      </w:r>
    </w:p>
    <w:p w:rsidR="00CC34D1" w:rsidRDefault="0082024E">
      <w:pPr>
        <w:spacing w:line="440" w:lineRule="exact"/>
        <w:ind w:firstLine="640"/>
        <w:rPr>
          <w:rFonts w:ascii="新宋体" w:eastAsia="新宋体" w:hAnsi="新宋体" w:cs="新宋体"/>
          <w:sz w:val="24"/>
          <w:szCs w:val="24"/>
        </w:rPr>
      </w:pPr>
      <w:r>
        <w:rPr>
          <w:rFonts w:ascii="新宋体" w:eastAsia="新宋体" w:hAnsi="新宋体" w:cs="新宋体" w:hint="eastAsia"/>
          <w:sz w:val="24"/>
          <w:szCs w:val="24"/>
        </w:rPr>
        <w:t>4、谈判文件每份售价人民币300元（谈判现场现金收取），于递交投标文件时缴纳给采购代理机构，售后不退。</w:t>
      </w:r>
    </w:p>
    <w:p w:rsidR="00CC34D1" w:rsidRDefault="0082024E">
      <w:pPr>
        <w:widowControl/>
        <w:shd w:val="clear" w:color="auto" w:fill="FFFFFF"/>
        <w:spacing w:line="440" w:lineRule="exact"/>
        <w:ind w:firstLine="482"/>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五、谈判截止时间、谈判时间及地点：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1、谈判截止及谈判时间：2019年7月</w:t>
      </w:r>
      <w:r w:rsidR="00544086">
        <w:rPr>
          <w:rFonts w:ascii="新宋体" w:eastAsia="新宋体" w:hAnsi="新宋体" w:cs="新宋体" w:hint="eastAsia"/>
          <w:color w:val="000000"/>
          <w:kern w:val="0"/>
          <w:sz w:val="24"/>
          <w:szCs w:val="24"/>
        </w:rPr>
        <w:t>31</w:t>
      </w:r>
      <w:r>
        <w:rPr>
          <w:rFonts w:ascii="新宋体" w:eastAsia="新宋体" w:hAnsi="新宋体" w:cs="新宋体" w:hint="eastAsia"/>
          <w:color w:val="000000"/>
          <w:kern w:val="0"/>
          <w:sz w:val="24"/>
          <w:szCs w:val="24"/>
        </w:rPr>
        <w:t>日</w:t>
      </w:r>
      <w:r w:rsidR="00934A55">
        <w:rPr>
          <w:rFonts w:ascii="新宋体" w:eastAsia="新宋体" w:hAnsi="新宋体" w:cs="新宋体" w:hint="eastAsia"/>
          <w:color w:val="000000"/>
          <w:kern w:val="0"/>
          <w:sz w:val="24"/>
          <w:szCs w:val="24"/>
        </w:rPr>
        <w:t xml:space="preserve"> 15</w:t>
      </w:r>
      <w:r>
        <w:rPr>
          <w:rFonts w:ascii="新宋体" w:eastAsia="新宋体" w:hAnsi="新宋体" w:cs="新宋体" w:hint="eastAsia"/>
          <w:color w:val="000000"/>
          <w:kern w:val="0"/>
          <w:sz w:val="24"/>
          <w:szCs w:val="24"/>
        </w:rPr>
        <w:t>：00 （北京时间），逾期送达或不符合规定的投标文件不予接受。</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2、谈判地点：</w:t>
      </w:r>
      <w:r>
        <w:rPr>
          <w:rFonts w:ascii="新宋体" w:eastAsia="新宋体" w:hAnsi="新宋体" w:cs="新宋体" w:hint="eastAsia"/>
          <w:sz w:val="24"/>
          <w:szCs w:val="24"/>
        </w:rPr>
        <w:t>禹州市公共资源交易中心第二开标室（禹州市</w:t>
      </w:r>
      <w:r>
        <w:rPr>
          <w:rFonts w:ascii="新宋体" w:eastAsia="新宋体" w:hAnsi="新宋体" w:cs="新宋体" w:hint="eastAsia"/>
          <w:color w:val="000000"/>
          <w:kern w:val="0"/>
          <w:sz w:val="24"/>
          <w:szCs w:val="24"/>
        </w:rPr>
        <w:t xml:space="preserve">行政服务中心楼9楼） </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3、本项目为全流程电子化交易项目，投标人须提交电子投标文件和纸质投标文件。</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（1）加密电子投标文件（.file格式）须在投标截止时间（开标时间）前通过《全国公共资源交易平台(河南省▪许昌市)》公共资源交易系统成功上传。</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（2）纸质投标文件（正本1份、副本1份）和备份文件1份（使用电子介质存储）在投标截止时间（开标时间）前递交至本项目开标地点。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六、本次招标公告同时在《中国政府采购网》、《河南省政府采购网》、《全国公共资源交易平台（河南省·许昌市）》发布等。</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七、代理机构及采购单位地址、联系人、联系电话</w:t>
      </w:r>
    </w:p>
    <w:p w:rsidR="00CC34D1" w:rsidRDefault="0082024E">
      <w:pPr>
        <w:widowControl/>
        <w:shd w:val="clear" w:color="auto" w:fill="FFFFFF"/>
        <w:spacing w:line="440" w:lineRule="exact"/>
        <w:ind w:firstLine="641"/>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（一）代理机构：禹州市政府采购中心</w:t>
      </w:r>
    </w:p>
    <w:p w:rsidR="00CC34D1" w:rsidRDefault="0082024E">
      <w:pPr>
        <w:widowControl/>
        <w:shd w:val="clear" w:color="auto" w:fill="FFFFFF"/>
        <w:spacing w:line="440" w:lineRule="exact"/>
        <w:ind w:firstLine="641"/>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地址：</w:t>
      </w:r>
      <w:r>
        <w:rPr>
          <w:rFonts w:ascii="新宋体" w:eastAsia="新宋体" w:hAnsi="新宋体" w:cs="新宋体" w:hint="eastAsia"/>
          <w:sz w:val="24"/>
          <w:szCs w:val="24"/>
        </w:rPr>
        <w:t>禹州市行政服务中心楼917房间</w:t>
      </w:r>
    </w:p>
    <w:p w:rsidR="00CC34D1" w:rsidRDefault="0082024E">
      <w:pPr>
        <w:widowControl/>
        <w:shd w:val="clear" w:color="auto" w:fill="FFFFFF"/>
        <w:spacing w:line="440" w:lineRule="exact"/>
        <w:ind w:firstLine="641"/>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联系人：艾先生  联系电话：0374-2077111</w:t>
      </w:r>
    </w:p>
    <w:p w:rsidR="008618F5" w:rsidRPr="008618F5" w:rsidRDefault="008618F5" w:rsidP="008618F5">
      <w:pPr>
        <w:spacing w:line="440" w:lineRule="exact"/>
        <w:ind w:firstLineChars="200" w:firstLine="480"/>
        <w:rPr>
          <w:rFonts w:ascii="新宋体" w:eastAsia="新宋体" w:hAnsi="新宋体" w:cs="新宋体"/>
          <w:color w:val="000000"/>
          <w:kern w:val="0"/>
          <w:sz w:val="24"/>
          <w:szCs w:val="24"/>
        </w:rPr>
      </w:pPr>
      <w:r w:rsidRPr="008618F5">
        <w:rPr>
          <w:rFonts w:ascii="新宋体" w:eastAsia="新宋体" w:hAnsi="新宋体" w:cs="新宋体" w:hint="eastAsia"/>
          <w:color w:val="000000"/>
          <w:kern w:val="0"/>
          <w:sz w:val="24"/>
          <w:szCs w:val="24"/>
        </w:rPr>
        <w:t>（二）采购单位：禹州市</w:t>
      </w:r>
      <w:r w:rsidR="00934A55">
        <w:rPr>
          <w:rFonts w:ascii="新宋体" w:eastAsia="新宋体" w:hAnsi="新宋体" w:cs="新宋体" w:hint="eastAsia"/>
          <w:color w:val="000000"/>
          <w:kern w:val="0"/>
          <w:sz w:val="24"/>
          <w:szCs w:val="24"/>
        </w:rPr>
        <w:t>教育体育局</w:t>
      </w:r>
    </w:p>
    <w:p w:rsidR="008618F5" w:rsidRPr="008618F5" w:rsidRDefault="008618F5" w:rsidP="008618F5">
      <w:pPr>
        <w:spacing w:line="440" w:lineRule="exact"/>
        <w:ind w:firstLineChars="300" w:firstLine="720"/>
        <w:rPr>
          <w:rFonts w:ascii="新宋体" w:eastAsia="新宋体" w:hAnsi="新宋体" w:cs="新宋体"/>
          <w:color w:val="000000"/>
          <w:kern w:val="0"/>
          <w:sz w:val="24"/>
          <w:szCs w:val="24"/>
        </w:rPr>
      </w:pPr>
      <w:r w:rsidRPr="008618F5">
        <w:rPr>
          <w:rFonts w:ascii="新宋体" w:eastAsia="新宋体" w:hAnsi="新宋体" w:cs="新宋体" w:hint="eastAsia"/>
          <w:color w:val="000000"/>
          <w:kern w:val="0"/>
          <w:sz w:val="24"/>
          <w:szCs w:val="24"/>
        </w:rPr>
        <w:t>地址：</w:t>
      </w:r>
      <w:r w:rsidR="00934A55" w:rsidRPr="008618F5">
        <w:rPr>
          <w:rFonts w:ascii="新宋体" w:eastAsia="新宋体" w:hAnsi="新宋体" w:cs="新宋体"/>
          <w:color w:val="000000"/>
          <w:kern w:val="0"/>
          <w:sz w:val="24"/>
          <w:szCs w:val="24"/>
        </w:rPr>
        <w:t xml:space="preserve"> </w:t>
      </w:r>
      <w:proofErr w:type="gramStart"/>
      <w:r w:rsidR="00934A55">
        <w:rPr>
          <w:rFonts w:ascii="新宋体" w:eastAsia="新宋体" w:hAnsi="新宋体" w:cs="新宋体"/>
          <w:color w:val="000000"/>
          <w:kern w:val="0"/>
          <w:sz w:val="24"/>
          <w:szCs w:val="24"/>
        </w:rPr>
        <w:t>禹州市禹王</w:t>
      </w:r>
      <w:proofErr w:type="gramEnd"/>
      <w:r w:rsidR="00934A55">
        <w:rPr>
          <w:rFonts w:ascii="新宋体" w:eastAsia="新宋体" w:hAnsi="新宋体" w:cs="新宋体"/>
          <w:color w:val="000000"/>
          <w:kern w:val="0"/>
          <w:sz w:val="24"/>
          <w:szCs w:val="24"/>
        </w:rPr>
        <w:t>大道</w:t>
      </w:r>
    </w:p>
    <w:p w:rsidR="00CC34D1" w:rsidRDefault="00934A55" w:rsidP="008618F5">
      <w:pPr>
        <w:spacing w:line="440" w:lineRule="exact"/>
        <w:ind w:firstLineChars="300" w:firstLine="720"/>
        <w:rPr>
          <w:rFonts w:ascii="新宋体" w:eastAsia="新宋体" w:hAnsi="新宋体" w:cs="新宋体"/>
          <w:sz w:val="24"/>
          <w:szCs w:val="24"/>
        </w:rPr>
      </w:pPr>
      <w:r>
        <w:rPr>
          <w:rFonts w:ascii="新宋体" w:eastAsia="新宋体" w:hAnsi="新宋体" w:cs="新宋体" w:hint="eastAsia"/>
          <w:color w:val="000000"/>
          <w:kern w:val="0"/>
          <w:sz w:val="24"/>
          <w:szCs w:val="24"/>
        </w:rPr>
        <w:t>联系人：连</w:t>
      </w:r>
      <w:r w:rsidR="008618F5" w:rsidRPr="008618F5">
        <w:rPr>
          <w:rFonts w:ascii="新宋体" w:eastAsia="新宋体" w:hAnsi="新宋体" w:cs="新宋体" w:hint="eastAsia"/>
          <w:color w:val="000000"/>
          <w:kern w:val="0"/>
          <w:sz w:val="24"/>
          <w:szCs w:val="24"/>
        </w:rPr>
        <w:t>先生   联系电话：</w:t>
      </w:r>
      <w:r>
        <w:rPr>
          <w:rFonts w:ascii="新宋体" w:eastAsia="新宋体" w:hAnsi="新宋体" w:cs="新宋体" w:hint="eastAsia"/>
          <w:color w:val="000000"/>
          <w:kern w:val="0"/>
          <w:sz w:val="24"/>
          <w:szCs w:val="24"/>
        </w:rPr>
        <w:t>8880080</w:t>
      </w:r>
      <w:r w:rsidR="0082024E">
        <w:rPr>
          <w:rFonts w:ascii="新宋体" w:eastAsia="新宋体" w:hAnsi="新宋体" w:cs="新宋体" w:hint="eastAsia"/>
          <w:sz w:val="24"/>
          <w:szCs w:val="24"/>
        </w:rPr>
        <w:t xml:space="preserve"> </w:t>
      </w:r>
    </w:p>
    <w:p w:rsidR="00CC34D1" w:rsidRDefault="00CC34D1">
      <w:pPr>
        <w:spacing w:line="440" w:lineRule="exact"/>
        <w:ind w:firstLineChars="1900" w:firstLine="4560"/>
        <w:rPr>
          <w:rFonts w:ascii="新宋体" w:eastAsia="新宋体" w:hAnsi="新宋体" w:cs="新宋体"/>
          <w:sz w:val="24"/>
          <w:szCs w:val="24"/>
        </w:rPr>
      </w:pPr>
    </w:p>
    <w:p w:rsidR="00CC34D1" w:rsidRDefault="0082024E">
      <w:pPr>
        <w:spacing w:line="440" w:lineRule="exact"/>
        <w:ind w:firstLineChars="1100" w:firstLine="2640"/>
        <w:rPr>
          <w:rFonts w:ascii="新宋体" w:eastAsia="新宋体" w:hAnsi="新宋体" w:cs="新宋体"/>
          <w:sz w:val="24"/>
          <w:szCs w:val="24"/>
        </w:rPr>
      </w:pPr>
      <w:r>
        <w:rPr>
          <w:rFonts w:ascii="新宋体" w:eastAsia="新宋体" w:hAnsi="新宋体" w:cs="新宋体" w:hint="eastAsia"/>
          <w:sz w:val="24"/>
          <w:szCs w:val="24"/>
        </w:rPr>
        <w:t xml:space="preserve">                     2019年7月</w:t>
      </w:r>
      <w:r w:rsidR="002A4894">
        <w:rPr>
          <w:rFonts w:ascii="新宋体" w:eastAsia="新宋体" w:hAnsi="新宋体" w:cs="新宋体" w:hint="eastAsia"/>
          <w:sz w:val="24"/>
          <w:szCs w:val="24"/>
        </w:rPr>
        <w:t>22</w:t>
      </w:r>
      <w:r>
        <w:rPr>
          <w:rFonts w:ascii="新宋体" w:eastAsia="新宋体" w:hAnsi="新宋体" w:cs="新宋体" w:hint="eastAsia"/>
          <w:sz w:val="24"/>
          <w:szCs w:val="24"/>
        </w:rPr>
        <w:t>日</w:t>
      </w:r>
    </w:p>
    <w:p w:rsidR="008618F5" w:rsidRDefault="008618F5">
      <w:pPr>
        <w:spacing w:line="440" w:lineRule="exact"/>
        <w:ind w:firstLineChars="1100" w:firstLine="2640"/>
        <w:rPr>
          <w:rFonts w:ascii="新宋体" w:eastAsia="新宋体" w:hAnsi="新宋体" w:cs="新宋体"/>
          <w:sz w:val="24"/>
          <w:szCs w:val="24"/>
        </w:rPr>
      </w:pPr>
    </w:p>
    <w:p w:rsidR="00CC34D1" w:rsidRDefault="00CC34D1">
      <w:pPr>
        <w:adjustRightInd w:val="0"/>
        <w:snapToGrid w:val="0"/>
        <w:spacing w:line="360" w:lineRule="auto"/>
        <w:jc w:val="left"/>
        <w:rPr>
          <w:rFonts w:ascii="宋体" w:hAnsi="宋体"/>
          <w:szCs w:val="21"/>
        </w:rPr>
      </w:pPr>
    </w:p>
    <w:p w:rsidR="00CC34D1" w:rsidRDefault="0082024E">
      <w:pPr>
        <w:spacing w:line="360" w:lineRule="auto"/>
        <w:rPr>
          <w:rFonts w:hAnsi="宋体"/>
          <w:b/>
          <w:sz w:val="28"/>
          <w:szCs w:val="28"/>
        </w:rPr>
      </w:pPr>
      <w:r>
        <w:rPr>
          <w:rFonts w:hAnsi="宋体" w:hint="eastAsia"/>
          <w:b/>
          <w:sz w:val="28"/>
          <w:szCs w:val="28"/>
        </w:rPr>
        <w:lastRenderedPageBreak/>
        <w:t>温馨提示：</w:t>
      </w:r>
    </w:p>
    <w:p w:rsidR="00CC34D1" w:rsidRDefault="0082024E">
      <w:pPr>
        <w:spacing w:line="360" w:lineRule="auto"/>
        <w:ind w:firstLineChars="200" w:firstLine="562"/>
        <w:rPr>
          <w:rFonts w:hAnsi="宋体"/>
          <w:b/>
          <w:sz w:val="28"/>
          <w:szCs w:val="28"/>
        </w:rPr>
      </w:pPr>
      <w:r>
        <w:rPr>
          <w:rFonts w:hAnsi="宋体" w:hint="eastAsia"/>
          <w:b/>
          <w:sz w:val="28"/>
          <w:szCs w:val="28"/>
        </w:rPr>
        <w:t>本项目为全流程电子化交易项目，请认真阅读谈判文件，并注意以下事项。</w:t>
      </w:r>
    </w:p>
    <w:p w:rsidR="00CC34D1" w:rsidRDefault="00CC34D1">
      <w:pPr>
        <w:pStyle w:val="ad"/>
        <w:ind w:firstLine="320"/>
        <w:rPr>
          <w:rFonts w:ascii="仿宋_GB2312" w:eastAsia="仿宋_GB2312"/>
          <w:b/>
          <w:sz w:val="32"/>
          <w:szCs w:val="32"/>
        </w:rPr>
      </w:pP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供应商应按谈判文件规定编制、提交电子响应文件和纸质响应文件。谈判响应文件递交地点、谈判现场不接受供应商递交的备份电子响应文件和纸质响应文件以外的其他资料。</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电子文件下载、制作、提交期间和谈判响应文件递交（</w:t>
      </w:r>
      <w:r>
        <w:rPr>
          <w:rFonts w:hAnsi="宋体" w:hint="eastAsia"/>
          <w:szCs w:val="21"/>
        </w:rPr>
        <w:t>电子响应文件的解密</w:t>
      </w:r>
      <w:r>
        <w:rPr>
          <w:rFonts w:hAnsi="宋体" w:hint="eastAsia"/>
          <w:b/>
          <w:color w:val="000000"/>
          <w:szCs w:val="21"/>
        </w:rPr>
        <w:t>）环节，供应商须使用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电子响应文件的制作</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供应商登录《全国公共资源交易平台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hyperlink r:id="rId11" w:history="1">
        <w:r>
          <w:rPr>
            <w:rStyle w:val="af1"/>
            <w:rFonts w:hAnsi="宋体"/>
            <w:szCs w:val="21"/>
          </w:rPr>
          <w:t>http://221.14.6.70:8088/ggzy/</w:t>
        </w:r>
      </w:hyperlink>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最新版本”，按谈判文件要求制作电子响应文件。</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电子响应文件的制作，参考《全国公共资源交易平台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供应商须将谈判文件要求的资质、业绩、荣誉及相关人员证明材料等资料原件扫描件（或图片）制作到所提交的电子响应文件中。</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供应商对同一项目多个标段进行报价的，应分别下载所响应标段的谈判文件，按标段制作电子响应文件，并</w:t>
      </w:r>
      <w:r>
        <w:rPr>
          <w:rFonts w:hAnsi="宋体"/>
          <w:color w:val="000000"/>
          <w:szCs w:val="21"/>
        </w:rPr>
        <w:t>按</w:t>
      </w:r>
      <w:r>
        <w:rPr>
          <w:rFonts w:hAnsi="宋体" w:hint="eastAsia"/>
          <w:color w:val="000000"/>
          <w:szCs w:val="21"/>
        </w:rPr>
        <w:t>谈判</w:t>
      </w:r>
      <w:r>
        <w:rPr>
          <w:rFonts w:hAnsi="宋体"/>
          <w:color w:val="000000"/>
          <w:szCs w:val="21"/>
        </w:rPr>
        <w:t>文件要求在相应位置加盖</w:t>
      </w:r>
      <w:r>
        <w:rPr>
          <w:rFonts w:hAnsi="宋体" w:hint="eastAsia"/>
          <w:color w:val="000000"/>
          <w:szCs w:val="21"/>
        </w:rPr>
        <w:t>供应商</w:t>
      </w:r>
      <w:r>
        <w:rPr>
          <w:rFonts w:hAnsi="宋体"/>
          <w:color w:val="000000"/>
          <w:szCs w:val="21"/>
        </w:rPr>
        <w:t>电子印章</w:t>
      </w:r>
      <w:r>
        <w:rPr>
          <w:rFonts w:hAnsi="宋体" w:hint="eastAsia"/>
          <w:color w:val="000000"/>
          <w:szCs w:val="21"/>
        </w:rPr>
        <w:t>和法人电子印章。</w:t>
      </w:r>
    </w:p>
    <w:p w:rsidR="00CC34D1" w:rsidRDefault="0082024E">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r>
        <w:rPr>
          <w:rFonts w:hAnsi="宋体" w:hint="eastAsia"/>
          <w:color w:val="000000"/>
          <w:szCs w:val="21"/>
        </w:rPr>
        <w:t>xxxx</w:t>
      </w:r>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 xml:space="preserve">, </w:t>
      </w:r>
      <w:r>
        <w:rPr>
          <w:rFonts w:hAnsi="宋体" w:hint="eastAsia"/>
          <w:color w:val="000000"/>
          <w:szCs w:val="21"/>
        </w:rPr>
        <w:t>其中包含</w:t>
      </w:r>
      <w:r>
        <w:rPr>
          <w:rFonts w:hAnsi="宋体" w:hint="eastAsia"/>
          <w:color w:val="000000"/>
          <w:szCs w:val="21"/>
        </w:rPr>
        <w:t>2</w:t>
      </w:r>
      <w:r>
        <w:rPr>
          <w:rFonts w:hAnsi="宋体" w:hint="eastAsia"/>
          <w:color w:val="000000"/>
          <w:szCs w:val="21"/>
        </w:rPr>
        <w:t>个文件和</w:t>
      </w:r>
      <w:r>
        <w:rPr>
          <w:rFonts w:hAnsi="宋体" w:hint="eastAsia"/>
          <w:color w:val="000000"/>
          <w:szCs w:val="21"/>
        </w:rPr>
        <w:t>1</w:t>
      </w:r>
      <w:r>
        <w:rPr>
          <w:rFonts w:hAnsi="宋体" w:hint="eastAsia"/>
          <w:color w:val="000000"/>
          <w:szCs w:val="21"/>
        </w:rPr>
        <w:t>个文件夹。后缀名为“</w:t>
      </w:r>
      <w:r>
        <w:rPr>
          <w:rFonts w:hAnsi="宋体"/>
          <w:color w:val="000000"/>
          <w:szCs w:val="21"/>
        </w:rPr>
        <w:t>.file</w:t>
      </w:r>
      <w:r>
        <w:rPr>
          <w:rFonts w:hAnsi="宋体" w:hint="eastAsia"/>
          <w:color w:val="000000"/>
          <w:szCs w:val="21"/>
        </w:rPr>
        <w:t>”的文件用于电子响应使用，后缀名为“</w:t>
      </w:r>
      <w:r>
        <w:rPr>
          <w:rFonts w:hAnsi="宋体" w:hint="eastAsia"/>
          <w:color w:val="000000"/>
          <w:szCs w:val="21"/>
        </w:rPr>
        <w:t>.PDF</w:t>
      </w:r>
      <w:r>
        <w:rPr>
          <w:rFonts w:hAnsi="宋体" w:hint="eastAsia"/>
          <w:color w:val="000000"/>
          <w:szCs w:val="21"/>
        </w:rPr>
        <w:t>”的文件用于打印纸质响应文件，名称为“备份”的文件夹使用电子介质存储，</w:t>
      </w:r>
      <w:proofErr w:type="gramStart"/>
      <w:r>
        <w:rPr>
          <w:rFonts w:hAnsi="宋体" w:hint="eastAsia"/>
          <w:color w:val="000000"/>
          <w:szCs w:val="21"/>
        </w:rPr>
        <w:t>供谈判</w:t>
      </w:r>
      <w:proofErr w:type="gramEnd"/>
      <w:r>
        <w:rPr>
          <w:rFonts w:hAnsi="宋体" w:hint="eastAsia"/>
          <w:color w:val="000000"/>
          <w:szCs w:val="21"/>
        </w:rPr>
        <w:t>响应文件递交现场备用。</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电子响应文件的提交</w:t>
      </w:r>
    </w:p>
    <w:p w:rsidR="00CC34D1" w:rsidRDefault="0082024E">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电子响应文件应在谈判文件规定的谈判响应截止时间（谈判时间）之前成功提交至《全国公共资源交易平台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hyperlink r:id="rId12" w:history="1">
        <w:r>
          <w:rPr>
            <w:rStyle w:val="af1"/>
            <w:rFonts w:hAnsi="宋体"/>
            <w:szCs w:val="21"/>
          </w:rPr>
          <w:t>http://221.14.6.70:8088/ggzy/</w:t>
        </w:r>
      </w:hyperlink>
      <w:r>
        <w:rPr>
          <w:rFonts w:hAnsi="宋体" w:hint="eastAsia"/>
          <w:color w:val="000000"/>
          <w:szCs w:val="21"/>
        </w:rPr>
        <w:t>）。</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t>供应商应充分考虑并预留技术处理和上传数据所需时间。</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lastRenderedPageBreak/>
        <w:t>4.</w:t>
      </w:r>
      <w:r>
        <w:rPr>
          <w:rFonts w:asciiTheme="minorEastAsia" w:hAnsiTheme="minorEastAsia" w:hint="eastAsia"/>
          <w:color w:val="000000"/>
          <w:szCs w:val="21"/>
        </w:rPr>
        <w:t xml:space="preserve">2 </w:t>
      </w:r>
      <w:r>
        <w:rPr>
          <w:rFonts w:hAnsi="宋体" w:hint="eastAsia"/>
          <w:color w:val="000000"/>
          <w:szCs w:val="21"/>
        </w:rPr>
        <w:t>供应商对同一项目多个标段进行报价的，加密电子响应文件应按标段分别提交。</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电子响应文件成功提交后，供应商应打印“投标文件提交回执单”</w:t>
      </w:r>
      <w:proofErr w:type="gramStart"/>
      <w:r>
        <w:rPr>
          <w:rFonts w:hAnsi="宋体" w:hint="eastAsia"/>
          <w:color w:val="000000"/>
          <w:szCs w:val="21"/>
        </w:rPr>
        <w:t>供谈判</w:t>
      </w:r>
      <w:proofErr w:type="gramEnd"/>
      <w:r>
        <w:rPr>
          <w:rFonts w:hAnsi="宋体" w:hint="eastAsia"/>
          <w:color w:val="000000"/>
          <w:szCs w:val="21"/>
        </w:rPr>
        <w:t>响应文件递交现场备查。</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5</w:t>
      </w:r>
      <w:r>
        <w:rPr>
          <w:rFonts w:asciiTheme="minorEastAsia" w:hAnsiTheme="minorEastAsia" w:hint="eastAsia"/>
          <w:b/>
          <w:color w:val="000000"/>
          <w:szCs w:val="21"/>
        </w:rPr>
        <w:t>.</w:t>
      </w:r>
      <w:r>
        <w:rPr>
          <w:rFonts w:hAnsi="宋体" w:hint="eastAsia"/>
          <w:b/>
          <w:color w:val="000000"/>
          <w:szCs w:val="21"/>
        </w:rPr>
        <w:t>评审依据</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5.1</w:t>
      </w:r>
      <w:r>
        <w:rPr>
          <w:rFonts w:hAnsi="宋体" w:hint="eastAsia"/>
          <w:color w:val="000000"/>
          <w:szCs w:val="21"/>
        </w:rPr>
        <w:t>采用全流程电子化交易评审时，谈判小组以电子响应文件为依据评审。</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5.2</w:t>
      </w:r>
      <w:r>
        <w:rPr>
          <w:rFonts w:hAnsi="宋体" w:hint="eastAsia"/>
          <w:color w:val="000000"/>
          <w:szCs w:val="21"/>
        </w:rPr>
        <w:t>全流程电子化交易如因系统异常情况无法完成，将以人工方式进行。谈判小组以纸质响应文件为依据评审。</w:t>
      </w: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82024E">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第二章 采购需求</w:t>
      </w:r>
    </w:p>
    <w:p w:rsidR="00CC34D1" w:rsidRDefault="00CC34D1">
      <w:pPr>
        <w:rPr>
          <w:rFonts w:asciiTheme="majorEastAsia" w:eastAsiaTheme="majorEastAsia" w:hAnsiTheme="majorEastAsia" w:cs="宋体"/>
          <w:b/>
          <w:kern w:val="0"/>
          <w:sz w:val="32"/>
          <w:szCs w:val="32"/>
        </w:rPr>
      </w:pPr>
    </w:p>
    <w:p w:rsidR="00CC34D1" w:rsidRDefault="0082024E">
      <w:pPr>
        <w:widowControl/>
        <w:numPr>
          <w:ilvl w:val="0"/>
          <w:numId w:val="6"/>
        </w:numPr>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本项目需实现的功能或者目标</w:t>
      </w:r>
    </w:p>
    <w:p w:rsidR="001229C8" w:rsidRPr="001229C8" w:rsidRDefault="001229C8" w:rsidP="001229C8">
      <w:pPr>
        <w:spacing w:line="600" w:lineRule="exact"/>
        <w:ind w:firstLineChars="400" w:firstLine="960"/>
        <w:rPr>
          <w:rFonts w:ascii="宋体" w:cs="宋体"/>
          <w:sz w:val="24"/>
          <w:lang w:val="zh-CN"/>
        </w:rPr>
      </w:pPr>
      <w:r w:rsidRPr="001229C8">
        <w:rPr>
          <w:rFonts w:ascii="宋体" w:cs="宋体" w:hint="eastAsia"/>
          <w:sz w:val="24"/>
          <w:lang w:val="zh-CN"/>
        </w:rPr>
        <w:t>禹州市范坡镇中心小学大门及室外工程</w:t>
      </w:r>
    </w:p>
    <w:p w:rsidR="00CC34D1" w:rsidRPr="006A4ED7" w:rsidRDefault="00800FA2" w:rsidP="006A4ED7">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二、工程量清单</w:t>
      </w:r>
      <w:r w:rsidR="0082024E">
        <w:rPr>
          <w:rFonts w:asciiTheme="minorEastAsia" w:hAnsiTheme="minorEastAsia" w:cs="黑体" w:hint="eastAsia"/>
          <w:b/>
          <w:bCs/>
          <w:color w:val="000000"/>
          <w:sz w:val="24"/>
          <w:szCs w:val="24"/>
          <w:shd w:val="clear" w:color="auto" w:fill="FFFFFF"/>
        </w:rPr>
        <w:t>：</w:t>
      </w:r>
      <w:r w:rsidR="001229C8" w:rsidRPr="001229C8">
        <w:rPr>
          <w:rFonts w:asciiTheme="minorEastAsia" w:hAnsiTheme="minorEastAsia" w:cs="黑体" w:hint="eastAsia"/>
          <w:b/>
          <w:bCs/>
          <w:color w:val="000000"/>
          <w:sz w:val="24"/>
          <w:szCs w:val="24"/>
          <w:shd w:val="clear" w:color="auto" w:fill="FFFFFF"/>
        </w:rPr>
        <w:t>禹州市范坡镇中心小学大门及室外工程</w:t>
      </w:r>
      <w:r w:rsidR="0082024E">
        <w:rPr>
          <w:rFonts w:asciiTheme="minorEastAsia" w:hAnsiTheme="minorEastAsia" w:cs="黑体" w:hint="eastAsia"/>
          <w:b/>
          <w:bCs/>
          <w:color w:val="000000"/>
          <w:sz w:val="24"/>
          <w:szCs w:val="24"/>
          <w:shd w:val="clear" w:color="auto" w:fill="FFFFFF"/>
        </w:rPr>
        <w:t>（详见电子版）</w:t>
      </w:r>
    </w:p>
    <w:p w:rsidR="00CC34D1" w:rsidRDefault="0082024E">
      <w:pPr>
        <w:spacing w:line="360" w:lineRule="auto"/>
        <w:ind w:firstLineChars="200" w:firstLine="482"/>
        <w:contextualSpacing/>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三、采购标的执行标准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按照国家相关标准执行。</w:t>
      </w:r>
    </w:p>
    <w:p w:rsidR="00CC34D1" w:rsidRDefault="0082024E">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四、验收标准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由采购人成立验收小组,按照采购合同的约定对成交人履约情况进行验收。验收时,按照采购合同的约定对每一项技术、服务、安全标准的履约情况进行确认。验收结束后,出具</w:t>
      </w:r>
      <w:proofErr w:type="gramStart"/>
      <w:r>
        <w:rPr>
          <w:rFonts w:ascii="宋体" w:cs="宋体" w:hint="eastAsia"/>
          <w:sz w:val="24"/>
          <w:lang w:val="zh-CN"/>
        </w:rPr>
        <w:t>验收书</w:t>
      </w:r>
      <w:proofErr w:type="gramEnd"/>
      <w:r>
        <w:rPr>
          <w:rFonts w:ascii="宋体" w:cs="宋体" w:hint="eastAsia"/>
          <w:sz w:val="24"/>
          <w:lang w:val="zh-CN"/>
        </w:rPr>
        <w:t>,列明各项标准的验收情况及项目总体评价,由验收双方共同签署。</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1、按照采购标的相关国家标准规范验收；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2、按照谈判文件要求、投标文件响应和承诺验收。</w:t>
      </w:r>
    </w:p>
    <w:p w:rsidR="00CC34D1" w:rsidRDefault="0082024E">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五、特别</w:t>
      </w:r>
      <w:proofErr w:type="gramStart"/>
      <w:r>
        <w:rPr>
          <w:rFonts w:asciiTheme="minorEastAsia" w:hAnsiTheme="minorEastAsia" w:cs="宋体" w:hint="eastAsia"/>
          <w:b/>
          <w:color w:val="000000"/>
          <w:kern w:val="0"/>
          <w:sz w:val="24"/>
          <w:szCs w:val="24"/>
          <w:lang w:val="zh-CN"/>
        </w:rPr>
        <w:t>别</w:t>
      </w:r>
      <w:proofErr w:type="gramEnd"/>
      <w:r>
        <w:rPr>
          <w:rFonts w:asciiTheme="minorEastAsia" w:hAnsiTheme="minorEastAsia" w:cs="宋体" w:hint="eastAsia"/>
          <w:b/>
          <w:color w:val="000000"/>
          <w:kern w:val="0"/>
          <w:sz w:val="24"/>
          <w:szCs w:val="24"/>
          <w:lang w:val="zh-CN"/>
        </w:rPr>
        <w:t>示：</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1、以上要求为最低要求，投标商不得低于以上要求，否则为无效响应文件。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2、投标商须有合理的施工方案，否则为无效响应文件 。</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3、投标人应就该项目完整投标（报价含运输费、税费等综合费用），否则为无效响应文件。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4、投标商必须由法定代表人或其授权代表参加开标会议，随时接受谈判小组询问，并予</w:t>
      </w:r>
      <w:proofErr w:type="gramStart"/>
      <w:r>
        <w:rPr>
          <w:rFonts w:ascii="宋体" w:cs="宋体" w:hint="eastAsia"/>
          <w:sz w:val="24"/>
          <w:lang w:val="zh-CN"/>
        </w:rPr>
        <w:t>作出</w:t>
      </w:r>
      <w:proofErr w:type="gramEnd"/>
      <w:r>
        <w:rPr>
          <w:rFonts w:ascii="宋体" w:cs="宋体" w:hint="eastAsia"/>
          <w:sz w:val="24"/>
          <w:lang w:val="zh-CN"/>
        </w:rPr>
        <w:t>书面解答。</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5、采购人确定成交人后，中标人须向禹州市政府采购中心发送投标报价及分项报价（如果货物需求中有分项的话）一览表电子档，并同时通知采购中心。邮箱：</w:t>
      </w:r>
      <w:hyperlink r:id="rId13" w:history="1">
        <w:r>
          <w:rPr>
            <w:rFonts w:ascii="宋体" w:cs="宋体" w:hint="eastAsia"/>
            <w:sz w:val="24"/>
            <w:lang w:val="zh-CN"/>
          </w:rPr>
          <w:t>YZGGZY2076770@163.com</w:t>
        </w:r>
      </w:hyperlink>
      <w:r>
        <w:rPr>
          <w:rFonts w:ascii="宋体" w:cs="宋体" w:hint="eastAsia"/>
          <w:sz w:val="24"/>
          <w:lang w:val="zh-CN"/>
        </w:rPr>
        <w:t>。</w:t>
      </w:r>
    </w:p>
    <w:p w:rsidR="00CC34D1" w:rsidRDefault="0082024E">
      <w:pPr>
        <w:wordWrap w:val="0"/>
        <w:topLinePunct/>
        <w:spacing w:line="360" w:lineRule="auto"/>
        <w:ind w:firstLineChars="200" w:firstLine="480"/>
        <w:rPr>
          <w:rFonts w:ascii="宋体" w:cs="宋体"/>
          <w:sz w:val="24"/>
        </w:rPr>
      </w:pPr>
      <w:r>
        <w:rPr>
          <w:rFonts w:ascii="宋体" w:cs="宋体" w:hint="eastAsia"/>
          <w:sz w:val="24"/>
        </w:rPr>
        <w:t>6、付款方式 ：以签订合同为准。</w:t>
      </w:r>
    </w:p>
    <w:p w:rsidR="00CC34D1" w:rsidRDefault="00CC34D1">
      <w:pPr>
        <w:spacing w:line="500" w:lineRule="exact"/>
        <w:jc w:val="left"/>
        <w:rPr>
          <w:rFonts w:ascii="仿宋_GB2312" w:eastAsia="仿宋_GB2312" w:hAnsi="仿宋_GB2312" w:cs="仿宋_GB2312"/>
          <w:b/>
          <w:sz w:val="44"/>
        </w:rPr>
      </w:pPr>
    </w:p>
    <w:p w:rsidR="00CC34D1" w:rsidRDefault="00CC34D1">
      <w:pPr>
        <w:autoSpaceDE w:val="0"/>
        <w:autoSpaceDN w:val="0"/>
        <w:adjustRightInd w:val="0"/>
        <w:rPr>
          <w:rFonts w:asciiTheme="majorEastAsia" w:eastAsiaTheme="majorEastAsia" w:hAnsiTheme="majorEastAsia" w:cs="宋体"/>
          <w:b/>
          <w:kern w:val="0"/>
          <w:sz w:val="32"/>
          <w:szCs w:val="32"/>
        </w:rPr>
      </w:pPr>
    </w:p>
    <w:p w:rsidR="00CC34D1" w:rsidRDefault="0082024E">
      <w:pPr>
        <w:numPr>
          <w:ilvl w:val="0"/>
          <w:numId w:val="4"/>
        </w:num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供应商须知前附表</w:t>
      </w:r>
    </w:p>
    <w:p w:rsidR="00CC34D1" w:rsidRDefault="00CC34D1">
      <w:pPr>
        <w:autoSpaceDE w:val="0"/>
        <w:autoSpaceDN w:val="0"/>
        <w:adjustRightInd w:val="0"/>
        <w:rPr>
          <w:rFonts w:asciiTheme="majorEastAsia" w:eastAsiaTheme="majorEastAsia" w:hAnsiTheme="majorEastAsia" w:cs="宋体"/>
          <w:b/>
          <w:kern w:val="0"/>
          <w:sz w:val="32"/>
          <w:szCs w:val="32"/>
        </w:rPr>
      </w:pPr>
    </w:p>
    <w:p w:rsidR="00CC34D1" w:rsidRDefault="0082024E">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谈判文件中凡标有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条款均为实质性要求条款，响应文件须完全响应，未实质响应的，按照无效报价处理。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CC34D1">
        <w:trPr>
          <w:trHeight w:val="636"/>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CC34D1">
        <w:trPr>
          <w:trHeight w:val="1278"/>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1229C8" w:rsidRDefault="0082024E" w:rsidP="00F04B45">
            <w:pPr>
              <w:autoSpaceDE w:val="0"/>
              <w:autoSpaceDN w:val="0"/>
              <w:adjustRightInd w:val="0"/>
              <w:spacing w:line="360" w:lineRule="auto"/>
              <w:jc w:val="left"/>
              <w:rPr>
                <w:rFonts w:asciiTheme="minorEastAsia" w:hAnsiTheme="minorEastAsia" w:cs="仿宋_GB2312" w:hint="eastAsia"/>
                <w:szCs w:val="21"/>
              </w:rPr>
            </w:pPr>
            <w:r>
              <w:rPr>
                <w:rFonts w:asciiTheme="minorEastAsia" w:hAnsiTheme="minorEastAsia" w:cs="仿宋_GB2312" w:hint="eastAsia"/>
                <w:szCs w:val="21"/>
              </w:rPr>
              <w:t>项目名称：</w:t>
            </w:r>
            <w:r w:rsidR="001229C8" w:rsidRPr="001229C8">
              <w:rPr>
                <w:rFonts w:asciiTheme="minorEastAsia" w:hAnsiTheme="minorEastAsia" w:cs="仿宋_GB2312" w:hint="eastAsia"/>
                <w:szCs w:val="21"/>
              </w:rPr>
              <w:t>禹州市范坡镇中心小学大门及室外工程</w:t>
            </w:r>
          </w:p>
          <w:p w:rsidR="00CC34D1" w:rsidRDefault="0082024E" w:rsidP="00F04B45">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w:t>
            </w:r>
            <w:r w:rsidR="001229C8">
              <w:rPr>
                <w:rFonts w:asciiTheme="minorEastAsia" w:hAnsiTheme="minorEastAsia" w:cs="仿宋_GB2312" w:hint="eastAsia"/>
                <w:szCs w:val="21"/>
              </w:rPr>
              <w:t>YZCG-T2019156</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工期：以签订合同为准</w:t>
            </w:r>
          </w:p>
          <w:p w:rsidR="00CC34D1" w:rsidRDefault="0082024E" w:rsidP="00BE1835">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项目地址：禹州市</w:t>
            </w:r>
            <w:r w:rsidR="00F04B45">
              <w:rPr>
                <w:rFonts w:asciiTheme="minorEastAsia" w:hAnsiTheme="minorEastAsia" w:cs="仿宋_GB2312" w:hint="eastAsia"/>
                <w:szCs w:val="21"/>
              </w:rPr>
              <w:t>韩城</w:t>
            </w:r>
            <w:r w:rsidR="00247599">
              <w:rPr>
                <w:rFonts w:asciiTheme="minorEastAsia" w:hAnsiTheme="minorEastAsia" w:cs="仿宋_GB2312" w:hint="eastAsia"/>
                <w:szCs w:val="21"/>
              </w:rPr>
              <w:t>中心学校</w:t>
            </w:r>
          </w:p>
        </w:tc>
      </w:tr>
      <w:tr w:rsidR="00CC34D1">
        <w:trPr>
          <w:trHeight w:val="1421"/>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BE1835"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BE1835" w:rsidRPr="00BE1835">
              <w:rPr>
                <w:rFonts w:asciiTheme="minorEastAsia" w:hAnsiTheme="minorEastAsia" w:cs="仿宋_GB2312" w:hint="eastAsia"/>
                <w:szCs w:val="21"/>
              </w:rPr>
              <w:t>禹州市</w:t>
            </w:r>
            <w:r w:rsidR="00247599">
              <w:rPr>
                <w:rFonts w:asciiTheme="minorEastAsia" w:hAnsiTheme="minorEastAsia" w:cs="仿宋_GB2312" w:hint="eastAsia"/>
                <w:szCs w:val="21"/>
              </w:rPr>
              <w:t>教育体育局</w:t>
            </w:r>
          </w:p>
          <w:p w:rsidR="00CC34D1" w:rsidRDefault="00247599">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w:t>
            </w:r>
            <w:proofErr w:type="gramStart"/>
            <w:r>
              <w:rPr>
                <w:rFonts w:asciiTheme="minorEastAsia" w:hAnsiTheme="minorEastAsia" w:cs="仿宋_GB2312" w:hint="eastAsia"/>
                <w:szCs w:val="21"/>
              </w:rPr>
              <w:t>禹州市禹王</w:t>
            </w:r>
            <w:proofErr w:type="gramEnd"/>
            <w:r>
              <w:rPr>
                <w:rFonts w:asciiTheme="minorEastAsia" w:hAnsiTheme="minorEastAsia" w:cs="仿宋_GB2312" w:hint="eastAsia"/>
                <w:szCs w:val="21"/>
              </w:rPr>
              <w:t>大道</w:t>
            </w:r>
          </w:p>
          <w:p w:rsidR="00CC34D1" w:rsidRDefault="00BE1835" w:rsidP="00247599">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sidR="0082024E">
              <w:rPr>
                <w:rFonts w:asciiTheme="minorEastAsia" w:hAnsiTheme="minorEastAsia" w:cs="仿宋_GB2312" w:hint="eastAsia"/>
                <w:szCs w:val="21"/>
              </w:rPr>
              <w:t xml:space="preserve">   </w:t>
            </w:r>
            <w:r w:rsidR="00247599">
              <w:rPr>
                <w:rFonts w:asciiTheme="minorEastAsia" w:hAnsiTheme="minorEastAsia" w:cs="仿宋_GB2312" w:hint="eastAsia"/>
                <w:szCs w:val="21"/>
              </w:rPr>
              <w:t>连</w:t>
            </w:r>
            <w:r w:rsidRPr="00BE1835">
              <w:rPr>
                <w:rFonts w:asciiTheme="minorEastAsia" w:hAnsiTheme="minorEastAsia" w:cs="仿宋_GB2312" w:hint="eastAsia"/>
                <w:szCs w:val="21"/>
              </w:rPr>
              <w:t xml:space="preserve">先生  </w:t>
            </w:r>
            <w:r>
              <w:rPr>
                <w:rFonts w:asciiTheme="minorEastAsia" w:hAnsiTheme="minorEastAsia" w:cs="仿宋_GB2312" w:hint="eastAsia"/>
                <w:szCs w:val="21"/>
              </w:rPr>
              <w:t xml:space="preserve">    </w:t>
            </w:r>
            <w:r w:rsidRPr="00BE1835">
              <w:rPr>
                <w:rFonts w:asciiTheme="minorEastAsia" w:hAnsiTheme="minorEastAsia" w:cs="仿宋_GB2312" w:hint="eastAsia"/>
                <w:szCs w:val="21"/>
              </w:rPr>
              <w:t xml:space="preserve"> 联系电话：</w:t>
            </w:r>
            <w:r w:rsidR="00247599">
              <w:rPr>
                <w:rFonts w:asciiTheme="minorEastAsia" w:hAnsiTheme="minorEastAsia" w:cs="仿宋_GB2312" w:hint="eastAsia"/>
                <w:szCs w:val="21"/>
              </w:rPr>
              <w:t>8880080</w:t>
            </w:r>
            <w:r>
              <w:rPr>
                <w:rFonts w:asciiTheme="minorEastAsia" w:hAnsiTheme="minorEastAsia" w:cs="仿宋_GB2312" w:hint="eastAsia"/>
                <w:szCs w:val="21"/>
              </w:rPr>
              <w:t xml:space="preserve"> </w:t>
            </w:r>
          </w:p>
        </w:tc>
      </w:tr>
      <w:tr w:rsidR="00CC34D1">
        <w:trPr>
          <w:trHeight w:val="323"/>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代理机构</w:t>
            </w:r>
          </w:p>
        </w:tc>
        <w:tc>
          <w:tcPr>
            <w:tcW w:w="6813" w:type="dxa"/>
            <w:vAlign w:val="center"/>
          </w:tcPr>
          <w:p w:rsidR="00CC34D1" w:rsidRDefault="0082024E">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名</w:t>
            </w:r>
            <w:r>
              <w:rPr>
                <w:rFonts w:asciiTheme="minorEastAsia" w:hAnsiTheme="minorEastAsia" w:cs="仿宋_GB2312" w:hint="eastAsia"/>
                <w:sz w:val="24"/>
                <w:szCs w:val="24"/>
              </w:rPr>
              <w:t>地址：禹州市行政服务中心楼9楼</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 w:val="24"/>
                <w:szCs w:val="24"/>
              </w:rPr>
              <w:t>联系人：艾先生               电话：0374-2077111</w:t>
            </w:r>
          </w:p>
        </w:tc>
      </w:tr>
      <w:tr w:rsidR="00CC34D1">
        <w:trPr>
          <w:trHeight w:val="9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6、民办非企业单位登记证书。（民办非企业单位提供）</w:t>
            </w:r>
          </w:p>
          <w:p w:rsidR="00CC34D1" w:rsidRDefault="0082024E">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CC34D1" w:rsidRDefault="0082024E">
            <w:pPr>
              <w:autoSpaceDE w:val="0"/>
              <w:autoSpaceDN w:val="0"/>
              <w:adjustRightInd w:val="0"/>
              <w:spacing w:line="360" w:lineRule="auto"/>
              <w:jc w:val="left"/>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lastRenderedPageBreak/>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参加本次政府采购项目谈判响应截止时间前三个月内任意一个月缴纳税收凭据。（依法免税的供应商，应提供相应文件证明依法免税）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四、依法缴纳社会保障资金的证明材料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CC34D1" w:rsidRDefault="0082024E">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供应商“</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重大违法记录，是指供应商因违法经营受到刑事处罚或者责令停产停业、吊销许可证或者执照、较大数额罚款等行政处罚。</w:t>
            </w:r>
          </w:p>
          <w:p w:rsidR="00CC34D1" w:rsidRDefault="0082024E">
            <w:pPr>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lastRenderedPageBreak/>
              <w:t>七、</w:t>
            </w:r>
            <w:r>
              <w:rPr>
                <w:rFonts w:asciiTheme="minorEastAsia" w:hAnsiTheme="minorEastAsia" w:cs="仿宋_GB2312"/>
                <w:b/>
                <w:color w:val="000000"/>
                <w:szCs w:val="21"/>
                <w:shd w:val="clear" w:color="auto" w:fill="FFFFFF"/>
              </w:rPr>
              <w:t>未被列入“信用中国”网站(www.creditchina.gov.cn)失信被执行人、重大税收违法案件当事人名单、政府采购严重违法失信名单的</w:t>
            </w:r>
            <w:r>
              <w:rPr>
                <w:rFonts w:asciiTheme="minorEastAsia" w:hAnsiTheme="minorEastAsia" w:cs="仿宋_GB2312" w:hint="eastAsia"/>
                <w:b/>
                <w:color w:val="000000"/>
                <w:szCs w:val="21"/>
                <w:shd w:val="clear" w:color="auto" w:fill="FFFFFF"/>
              </w:rPr>
              <w:t>供应商</w:t>
            </w:r>
            <w:r>
              <w:rPr>
                <w:rFonts w:asciiTheme="minorEastAsia" w:hAnsiTheme="minorEastAsia" w:cs="仿宋_GB2312"/>
                <w:b/>
                <w:color w:val="000000"/>
                <w:szCs w:val="21"/>
                <w:shd w:val="clear" w:color="auto" w:fill="FFFFFF"/>
              </w:rPr>
              <w:t>；</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(www.ccgp.gov.cn)政府采购严重违法失信行为记录名单的</w:t>
            </w:r>
            <w:r>
              <w:rPr>
                <w:rFonts w:asciiTheme="minorEastAsia" w:hAnsiTheme="minorEastAsia" w:cs="仿宋_GB2312" w:hint="eastAsia"/>
                <w:b/>
                <w:color w:val="000000"/>
                <w:szCs w:val="21"/>
                <w:shd w:val="clear" w:color="auto" w:fill="FFFFFF"/>
              </w:rPr>
              <w:t>供应商</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“国家企业信用公示系统”网站（</w:t>
            </w:r>
            <w:r>
              <w:rPr>
                <w:rFonts w:asciiTheme="minorEastAsia" w:hAnsiTheme="minorEastAsia" w:cs="仿宋_GB2312"/>
                <w:b/>
                <w:color w:val="000000"/>
                <w:szCs w:val="21"/>
                <w:shd w:val="clear" w:color="auto" w:fill="FFFFFF"/>
              </w:rPr>
              <w:t>www.gsxt.gov.cn</w:t>
            </w:r>
            <w:r>
              <w:rPr>
                <w:rFonts w:asciiTheme="minorEastAsia" w:hAnsiTheme="minorEastAsia" w:cs="仿宋_GB2312" w:hint="eastAsia"/>
                <w:b/>
                <w:color w:val="000000"/>
                <w:szCs w:val="21"/>
                <w:shd w:val="clear" w:color="auto" w:fill="FFFFFF"/>
              </w:rPr>
              <w:t>）严重违法失信企业名单（黑名单）的供应商；“中国社会组织公共服务平台”网站（</w:t>
            </w:r>
            <w:r>
              <w:rPr>
                <w:rFonts w:asciiTheme="minorEastAsia" w:hAnsiTheme="minorEastAsia" w:cs="仿宋_GB2312"/>
                <w:b/>
                <w:color w:val="000000"/>
                <w:szCs w:val="21"/>
                <w:shd w:val="clear" w:color="auto" w:fill="FFFFFF"/>
              </w:rPr>
              <w:t>www.chinanpo.gov.cn</w:t>
            </w:r>
            <w:r>
              <w:rPr>
                <w:rFonts w:asciiTheme="minorEastAsia" w:hAnsiTheme="minorEastAsia" w:cs="仿宋_GB2312" w:hint="eastAsia"/>
                <w:b/>
                <w:color w:val="000000"/>
                <w:szCs w:val="21"/>
                <w:shd w:val="clear" w:color="auto" w:fill="FFFFFF"/>
              </w:rPr>
              <w:t>）严重违法失信社会组织名单的供应商（</w:t>
            </w:r>
            <w:r>
              <w:rPr>
                <w:rFonts w:asciiTheme="minorEastAsia" w:hAnsiTheme="minorEastAsia" w:cs="宋体" w:hint="eastAsia"/>
                <w:kern w:val="0"/>
                <w:szCs w:val="21"/>
              </w:rPr>
              <w:t>联合体形式响应的，联合体成员存在不良信用记录，视同联合体存在不良信用记录）。</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14" w:history="1">
              <w:r>
                <w:rPr>
                  <w:rFonts w:cs="宋体" w:hint="eastAsia"/>
                  <w:kern w:val="0"/>
                </w:rPr>
                <w:t>www.creditchina.gov.cn</w:t>
              </w:r>
            </w:hyperlink>
            <w:r>
              <w:rPr>
                <w:rFonts w:asciiTheme="minorEastAsia" w:hAnsiTheme="minorEastAsia" w:cs="宋体" w:hint="eastAsia"/>
                <w:kern w:val="0"/>
                <w:szCs w:val="21"/>
              </w:rPr>
              <w:t>）</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②“中国政府采购网”（www.ccgp.gov.cn）</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③“国家企业信用公示系统”网站（</w:t>
            </w:r>
            <w:hyperlink r:id="rId15" w:history="1">
              <w:r>
                <w:rPr>
                  <w:rFonts w:cs="宋体"/>
                  <w:kern w:val="0"/>
                </w:rPr>
                <w:t>www.gsxt.gov.cn</w:t>
              </w:r>
            </w:hyperlink>
            <w:r>
              <w:rPr>
                <w:rFonts w:asciiTheme="minorEastAsia" w:hAnsiTheme="minorEastAsia" w:cs="宋体" w:hint="eastAsia"/>
                <w:kern w:val="0"/>
                <w:szCs w:val="21"/>
              </w:rPr>
              <w:t>）</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④“中国社会组织公共服务平台”网站（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）（仅查询社会组织）；</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2、截止时间：同谈判响应截止时间；</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谈判小组认定的被列入失信被执行人、重大税收违法案件当事人名单、政府采购严重违法失信行为记录名单的供应商、严重违法失信企业名单（黑名单）、严重违法失信社会组织名单的供应商，将拒绝其参与本次政府采购活动。</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CC34D1" w:rsidRPr="00247599" w:rsidRDefault="0082024E">
            <w:pPr>
              <w:autoSpaceDE w:val="0"/>
              <w:autoSpaceDN w:val="0"/>
              <w:spacing w:line="360" w:lineRule="auto"/>
              <w:contextualSpacing/>
              <w:rPr>
                <w:rFonts w:asciiTheme="minorEastAsia" w:hAnsiTheme="minorEastAsia" w:cs="宋体"/>
                <w:color w:val="FF0000"/>
                <w:kern w:val="0"/>
                <w:szCs w:val="21"/>
              </w:rPr>
            </w:pPr>
            <w:r>
              <w:rPr>
                <w:rFonts w:asciiTheme="minorEastAsia" w:hAnsiTheme="minorEastAsia" w:cs="宋体" w:hint="eastAsia"/>
                <w:kern w:val="0"/>
                <w:szCs w:val="21"/>
              </w:rPr>
              <w:t>八、</w:t>
            </w:r>
            <w:r w:rsidRPr="00247599">
              <w:rPr>
                <w:rFonts w:asciiTheme="minorEastAsia" w:hAnsiTheme="minorEastAsia" w:cs="宋体" w:hint="eastAsia"/>
                <w:color w:val="FF0000"/>
                <w:kern w:val="0"/>
                <w:szCs w:val="21"/>
              </w:rPr>
              <w:t>1.投标商须具有建筑工程总承包三级及以上资质；</w:t>
            </w:r>
          </w:p>
          <w:p w:rsidR="00CC34D1" w:rsidRPr="00247599" w:rsidRDefault="0082024E">
            <w:pPr>
              <w:autoSpaceDE w:val="0"/>
              <w:autoSpaceDN w:val="0"/>
              <w:spacing w:line="360" w:lineRule="auto"/>
              <w:contextualSpacing/>
              <w:rPr>
                <w:rFonts w:asciiTheme="minorEastAsia" w:hAnsiTheme="minorEastAsia" w:cs="宋体"/>
                <w:color w:val="FF0000"/>
                <w:kern w:val="0"/>
                <w:szCs w:val="21"/>
              </w:rPr>
            </w:pPr>
            <w:r w:rsidRPr="00247599">
              <w:rPr>
                <w:rFonts w:asciiTheme="minorEastAsia" w:hAnsiTheme="minorEastAsia" w:cs="宋体" w:hint="eastAsia"/>
                <w:color w:val="FF0000"/>
                <w:kern w:val="0"/>
                <w:szCs w:val="21"/>
              </w:rPr>
              <w:t>2.拟派项目经理具有建筑二级建造</w:t>
            </w:r>
            <w:proofErr w:type="gramStart"/>
            <w:r w:rsidRPr="00247599">
              <w:rPr>
                <w:rFonts w:asciiTheme="minorEastAsia" w:hAnsiTheme="minorEastAsia" w:cs="宋体" w:hint="eastAsia"/>
                <w:color w:val="FF0000"/>
                <w:kern w:val="0"/>
                <w:szCs w:val="21"/>
              </w:rPr>
              <w:t>师资格且具备</w:t>
            </w:r>
            <w:proofErr w:type="gramEnd"/>
            <w:r w:rsidRPr="00247599">
              <w:rPr>
                <w:rFonts w:asciiTheme="minorEastAsia" w:hAnsiTheme="minorEastAsia" w:cs="宋体" w:hint="eastAsia"/>
                <w:color w:val="FF0000"/>
                <w:kern w:val="0"/>
                <w:szCs w:val="21"/>
              </w:rPr>
              <w:t>中级及以上技术职称；</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w:t>
            </w:r>
            <w:r w:rsidR="00BE1835">
              <w:rPr>
                <w:rFonts w:asciiTheme="minorEastAsia" w:hAnsiTheme="minorEastAsia" w:cs="宋体" w:hint="eastAsia"/>
                <w:kern w:val="0"/>
                <w:szCs w:val="21"/>
              </w:rPr>
              <w:t>、被委托人</w:t>
            </w:r>
            <w:r>
              <w:rPr>
                <w:rFonts w:asciiTheme="minorEastAsia" w:hAnsiTheme="minorEastAsia" w:cs="宋体" w:hint="eastAsia"/>
                <w:kern w:val="0"/>
                <w:szCs w:val="21"/>
              </w:rPr>
              <w:t>须是本单位职工，须提供公司为本人缴纳社会保险证明；</w:t>
            </w:r>
          </w:p>
          <w:p w:rsidR="00CC34D1" w:rsidRDefault="00CC34D1">
            <w:pPr>
              <w:autoSpaceDE w:val="0"/>
              <w:autoSpaceDN w:val="0"/>
              <w:spacing w:line="360" w:lineRule="auto"/>
              <w:contextualSpacing/>
              <w:rPr>
                <w:rFonts w:asciiTheme="minorEastAsia" w:hAnsiTheme="minorEastAsia" w:cs="仿宋_GB2312"/>
                <w:szCs w:val="21"/>
              </w:rPr>
            </w:pP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CC34D1" w:rsidRDefault="0082024E">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967325">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967325">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CC34D1" w:rsidRDefault="001229C8">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rPr>
              <w:t>40.9977</w:t>
            </w:r>
            <w:r w:rsidR="0082024E">
              <w:rPr>
                <w:rFonts w:asciiTheme="minorEastAsia" w:hAnsiTheme="minorEastAsia" w:cs="宋体" w:hint="eastAsia"/>
                <w:bCs/>
                <w:szCs w:val="21"/>
              </w:rPr>
              <w:t>万</w:t>
            </w:r>
            <w:r w:rsidR="0082024E">
              <w:rPr>
                <w:rFonts w:asciiTheme="minorEastAsia" w:hAnsiTheme="minorEastAsia" w:cs="宋体" w:hint="eastAsia"/>
                <w:bCs/>
                <w:szCs w:val="21"/>
                <w:lang w:val="zh-CN"/>
              </w:rPr>
              <w:t>元，超出预算金额的响应无效</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CC34D1" w:rsidRDefault="00967325">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不组织</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Pr>
                <w:rFonts w:asciiTheme="minorEastAsia" w:hAnsiTheme="minorEastAsia" w:cs="宋体"/>
                <w:bCs/>
                <w:szCs w:val="21"/>
                <w:lang w:val="zh-CN"/>
              </w:rPr>
              <w:t>前答疑会</w:t>
            </w:r>
          </w:p>
        </w:tc>
        <w:tc>
          <w:tcPr>
            <w:tcW w:w="6813" w:type="dxa"/>
            <w:vAlign w:val="center"/>
          </w:tcPr>
          <w:p w:rsidR="00CC34D1" w:rsidRDefault="00967325">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不召开</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CC34D1" w:rsidRDefault="00967325">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谈判有效期</w:t>
            </w:r>
          </w:p>
        </w:tc>
        <w:tc>
          <w:tcPr>
            <w:tcW w:w="6813" w:type="dxa"/>
            <w:vAlign w:val="center"/>
          </w:tcPr>
          <w:p w:rsidR="00CC34D1" w:rsidRDefault="00E655A7">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w:t>
            </w:r>
            <w:r w:rsidR="0082024E">
              <w:rPr>
                <w:rFonts w:asciiTheme="minorEastAsia" w:hAnsiTheme="minorEastAsia" w:cs="仿宋_GB2312" w:hint="eastAsia"/>
                <w:szCs w:val="21"/>
              </w:rPr>
              <w:t>天（自</w:t>
            </w:r>
            <w:r w:rsidR="0082024E">
              <w:rPr>
                <w:rFonts w:asciiTheme="minorEastAsia" w:hAnsiTheme="minorEastAsia" w:cs="宋体" w:hint="eastAsia"/>
                <w:kern w:val="0"/>
                <w:szCs w:val="21"/>
              </w:rPr>
              <w:t>提交谈判响应文件的截止之日起算</w:t>
            </w:r>
            <w:r w:rsidR="0082024E">
              <w:rPr>
                <w:rFonts w:asciiTheme="minorEastAsia" w:hAnsiTheme="minorEastAsia" w:cs="仿宋_GB2312" w:hint="eastAsia"/>
                <w:szCs w:val="21"/>
              </w:rPr>
              <w:t>）</w:t>
            </w:r>
          </w:p>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lang w:val="zh-CN"/>
              </w:rPr>
              <w:t>成交供应</w:t>
            </w:r>
            <w:proofErr w:type="gramStart"/>
            <w:r>
              <w:rPr>
                <w:rFonts w:asciiTheme="minorEastAsia" w:hAnsiTheme="minorEastAsia" w:cs="仿宋_GB2312" w:hint="eastAsia"/>
                <w:szCs w:val="21"/>
                <w:lang w:val="zh-CN"/>
              </w:rPr>
              <w:t>商谈判</w:t>
            </w:r>
            <w:proofErr w:type="gramEnd"/>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成交供应商全部合同义务履行完毕为止。</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CC34D1" w:rsidRDefault="00967325">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cs="仿宋_GB2312"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谈判响应截止及</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谈判时间</w:t>
            </w:r>
          </w:p>
        </w:tc>
        <w:tc>
          <w:tcPr>
            <w:tcW w:w="6813" w:type="dxa"/>
            <w:vAlign w:val="center"/>
          </w:tcPr>
          <w:p w:rsidR="00CC34D1" w:rsidRDefault="0082024E">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2019年7月</w:t>
            </w:r>
            <w:r w:rsidR="001229C8">
              <w:rPr>
                <w:rFonts w:asciiTheme="minorEastAsia" w:hAnsiTheme="minorEastAsia" w:cs="宋体" w:hint="eastAsia"/>
                <w:bCs/>
                <w:szCs w:val="21"/>
              </w:rPr>
              <w:t>31</w:t>
            </w:r>
            <w:r>
              <w:rPr>
                <w:rFonts w:asciiTheme="minorEastAsia" w:hAnsiTheme="minorEastAsia" w:cs="宋体" w:hint="eastAsia"/>
                <w:bCs/>
                <w:szCs w:val="21"/>
                <w:lang w:val="zh-CN"/>
              </w:rPr>
              <w:t>日</w:t>
            </w:r>
            <w:r w:rsidR="00247599">
              <w:rPr>
                <w:rFonts w:asciiTheme="minorEastAsia" w:hAnsiTheme="minorEastAsia" w:cs="宋体" w:hint="eastAsia"/>
                <w:bCs/>
                <w:szCs w:val="21"/>
              </w:rPr>
              <w:t>15</w:t>
            </w:r>
            <w:r>
              <w:rPr>
                <w:rFonts w:asciiTheme="minorEastAsia" w:hAnsiTheme="minorEastAsia" w:cs="宋体" w:hint="eastAsia"/>
                <w:bCs/>
                <w:szCs w:val="21"/>
                <w:lang w:val="zh-CN"/>
              </w:rPr>
              <w:t>：</w:t>
            </w:r>
            <w:r>
              <w:rPr>
                <w:rFonts w:asciiTheme="minorEastAsia" w:hAnsiTheme="minorEastAsia" w:cs="宋体" w:hint="eastAsia"/>
                <w:bCs/>
                <w:szCs w:val="21"/>
              </w:rPr>
              <w:t>00</w:t>
            </w:r>
            <w:r>
              <w:rPr>
                <w:rFonts w:asciiTheme="minorEastAsia" w:hAnsiTheme="minorEastAsia" w:cs="宋体" w:hint="eastAsia"/>
                <w:bCs/>
                <w:szCs w:val="21"/>
                <w:lang w:val="zh-CN"/>
              </w:rPr>
              <w:t>（北京时间）</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递交谈判响应文件</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禹州市公共资源交易中心开标二室（地址：禹州市行政服务中心楼九楼）</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谈判保证金</w:t>
            </w:r>
          </w:p>
        </w:tc>
        <w:tc>
          <w:tcPr>
            <w:tcW w:w="6813" w:type="dxa"/>
            <w:vAlign w:val="center"/>
          </w:tcPr>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缴纳截止时间：同谈判响应截止时间。</w:t>
            </w:r>
          </w:p>
          <w:p w:rsidR="00CC34D1" w:rsidRDefault="00247599">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金额：伍</w:t>
            </w:r>
            <w:r w:rsidR="0082024E">
              <w:rPr>
                <w:rFonts w:asciiTheme="minorEastAsia" w:hAnsiTheme="minorEastAsia" w:cs="仿宋_GB2312" w:hint="eastAsia"/>
                <w:szCs w:val="21"/>
                <w:lang w:val="zh-CN"/>
              </w:rPr>
              <w:t>仟元整</w:t>
            </w:r>
            <w:r w:rsidR="0082024E">
              <w:rPr>
                <w:rFonts w:asciiTheme="minorEastAsia" w:hAnsiTheme="minorEastAsia" w:cs="仿宋_GB2312" w:hint="eastAsia"/>
                <w:szCs w:val="21"/>
              </w:rPr>
              <w:t xml:space="preserve"> </w:t>
            </w:r>
            <w:r w:rsidR="0082024E">
              <w:rPr>
                <w:rFonts w:asciiTheme="minorEastAsia" w:hAnsiTheme="minorEastAsia" w:cs="仿宋_GB2312" w:hint="eastAsia"/>
                <w:szCs w:val="21"/>
                <w:lang w:val="zh-CN"/>
              </w:rPr>
              <w:t>（¥</w:t>
            </w:r>
            <w:r>
              <w:rPr>
                <w:rFonts w:asciiTheme="minorEastAsia" w:hAnsiTheme="minorEastAsia" w:cs="仿宋_GB2312" w:hint="eastAsia"/>
                <w:szCs w:val="21"/>
              </w:rPr>
              <w:t>5</w:t>
            </w:r>
            <w:r w:rsidR="0082024E">
              <w:rPr>
                <w:rFonts w:asciiTheme="minorEastAsia" w:hAnsiTheme="minorEastAsia" w:cs="仿宋_GB2312" w:hint="eastAsia"/>
                <w:szCs w:val="21"/>
              </w:rPr>
              <w:t>000元</w:t>
            </w:r>
            <w:r w:rsidR="0082024E">
              <w:rPr>
                <w:rFonts w:asciiTheme="minorEastAsia" w:hAnsiTheme="minorEastAsia" w:cs="仿宋_GB2312" w:hint="eastAsia"/>
                <w:szCs w:val="21"/>
                <w:lang w:val="zh-CN"/>
              </w:rPr>
              <w:t>）</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一、谈判保证金的递交方式：银行</w:t>
            </w:r>
            <w:proofErr w:type="gramStart"/>
            <w:r>
              <w:rPr>
                <w:rFonts w:asciiTheme="minorEastAsia" w:hAnsiTheme="minorEastAsia" w:cs="仿宋_GB2312" w:hint="eastAsia"/>
                <w:szCs w:val="21"/>
                <w:lang w:val="zh-CN"/>
              </w:rPr>
              <w:t>转帐</w:t>
            </w:r>
            <w:proofErr w:type="gramEnd"/>
            <w:r>
              <w:rPr>
                <w:rFonts w:asciiTheme="minorEastAsia" w:hAnsiTheme="minorEastAsia" w:cs="仿宋_GB2312" w:hint="eastAsia"/>
                <w:szCs w:val="21"/>
                <w:lang w:val="zh-CN"/>
              </w:rPr>
              <w:t>、银行电汇（均需从供应</w:t>
            </w:r>
            <w:proofErr w:type="gramStart"/>
            <w:r>
              <w:rPr>
                <w:rFonts w:asciiTheme="minorEastAsia" w:hAnsiTheme="minorEastAsia" w:cs="仿宋_GB2312" w:hint="eastAsia"/>
                <w:szCs w:val="21"/>
                <w:lang w:val="zh-CN"/>
              </w:rPr>
              <w:t>商注册</w:t>
            </w:r>
            <w:proofErr w:type="gramEnd"/>
            <w:r>
              <w:rPr>
                <w:rFonts w:asciiTheme="minorEastAsia" w:hAnsiTheme="minorEastAsia" w:cs="仿宋_GB2312" w:hint="eastAsia"/>
                <w:szCs w:val="21"/>
                <w:lang w:val="zh-CN"/>
              </w:rPr>
              <w:t xml:space="preserve">银行账户转出），不接受以现金方式缴纳的谈判保证金。凡以现金方式缴纳谈判保证金而影响其响应结果的，由供应商自行负责。 </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二、使用银行</w:t>
            </w:r>
            <w:proofErr w:type="gramStart"/>
            <w:r>
              <w:rPr>
                <w:rFonts w:asciiTheme="minorEastAsia" w:hAnsiTheme="minorEastAsia" w:cs="仿宋_GB2312" w:hint="eastAsia"/>
                <w:szCs w:val="21"/>
                <w:lang w:val="zh-CN"/>
              </w:rPr>
              <w:t>转帐</w:t>
            </w:r>
            <w:proofErr w:type="gramEnd"/>
            <w:r>
              <w:rPr>
                <w:rFonts w:asciiTheme="minorEastAsia" w:hAnsiTheme="minorEastAsia" w:cs="仿宋_GB2312" w:hint="eastAsia"/>
                <w:szCs w:val="21"/>
                <w:lang w:val="zh-CN"/>
              </w:rPr>
              <w:t>形式的，于缴纳截止时间前通过供应</w:t>
            </w:r>
            <w:proofErr w:type="gramStart"/>
            <w:r>
              <w:rPr>
                <w:rFonts w:asciiTheme="minorEastAsia" w:hAnsiTheme="minorEastAsia" w:cs="仿宋_GB2312" w:hint="eastAsia"/>
                <w:szCs w:val="21"/>
                <w:lang w:val="zh-CN"/>
              </w:rPr>
              <w:t>商注册</w:t>
            </w:r>
            <w:proofErr w:type="gramEnd"/>
            <w:r>
              <w:rPr>
                <w:rFonts w:asciiTheme="minorEastAsia" w:hAnsiTheme="minorEastAsia" w:cs="仿宋_GB2312" w:hint="eastAsia"/>
                <w:szCs w:val="21"/>
                <w:lang w:val="zh-CN"/>
              </w:rPr>
              <w:t>银行账户将款项一次足额递交、成功绑定，以收款人到账时间为准，在途资金无效，视为未按时交纳。同时供应商应承担节假日、异地、跨行等银行系统不能支付的风险。</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lastRenderedPageBreak/>
              <w:t>三、谈判保证金缴纳方式：</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1、供应商网上下载谈判文件后，登录</w:t>
            </w:r>
            <w:hyperlink r:id="rId16" w:history="1">
              <w:r>
                <w:rPr>
                  <w:rFonts w:asciiTheme="minorEastAsia" w:hAnsiTheme="minorEastAsia" w:cs="仿宋_GB2312" w:hint="eastAsia"/>
                  <w:szCs w:val="21"/>
                  <w:lang w:val="zh-CN"/>
                </w:rPr>
                <w:t>http://221.14.6.70:8088/ggzy</w:t>
              </w:r>
            </w:hyperlink>
            <w:r>
              <w:rPr>
                <w:rFonts w:asciiTheme="minorEastAsia" w:hAnsiTheme="minorEastAsia" w:cs="仿宋_GB2312" w:hint="eastAsia"/>
                <w:szCs w:val="21"/>
                <w:lang w:val="zh-CN"/>
              </w:rPr>
              <w:t>系统，依次点击“会员向导”→“参与投标”→“费用缴纳说明”→“保证金缴纳说明单”，获取缴费说明单，根据每个标段的缴纳说明单在缴纳截止时间前缴纳；</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2、成功缴纳后重新登录前述系统，依次点击“会员向导”→“参与投标”→“保证金绑定”→“绑定”进行谈判保证金绑定。</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3、《保证金缴纳绑定操作指南》获取方法：登录许昌公共资源交易系统-组件下载-《保证金缴纳绑定操作指南》。</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4、供应商要严格按照“保证金缴纳说明单”内容缴纳、成功绑定谈判保证金，未绑定标段的谈判保证金，视为未按时交纳。并将缴纳凭证“许昌公共资源交易中心保证金缴纳回执”附于响应文件中，同时在谈判响应文件递交现场提供一份“禹州市公共资源交易中心保证金缴纳回执”以备查询。（</w:t>
            </w:r>
            <w:r w:rsidRPr="00A24717">
              <w:rPr>
                <w:rFonts w:asciiTheme="minorEastAsia" w:hAnsiTheme="minorEastAsia" w:cs="仿宋_GB2312" w:hint="eastAsia"/>
                <w:szCs w:val="21"/>
                <w:lang w:val="zh-CN"/>
              </w:rPr>
              <w:t>注：保证金缴纳情况以“许昌公共资源交易项目供应商投标人缴费情况统计表”为准）</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5、每个供应商每个项目每个标段只有唯一缴纳账号，切勿重复缴纳或错误缴纳。</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6、供应商所提交的谈判保证金仅限当次竞争性谈判项目（标段）有效，不得重复替代使用。一个竞争性谈判项目有多个标段或者有多个项目同时谈判的，供应商必须按项目、标段分别提交谈判保证金。</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7、不同供应商的谈判保证金不得从同一单位或者个人的账户转出。</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8、未按上述规定操作引起的无效响应，由供应商自行负责。</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9、汇款凭证无需备注项目编号和项目名称。</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四、凡供应</w:t>
            </w:r>
            <w:proofErr w:type="gramStart"/>
            <w:r>
              <w:rPr>
                <w:rFonts w:asciiTheme="minorEastAsia" w:hAnsiTheme="minorEastAsia" w:cs="仿宋_GB2312" w:hint="eastAsia"/>
                <w:szCs w:val="21"/>
                <w:lang w:val="zh-CN"/>
              </w:rPr>
              <w:t>商谈判</w:t>
            </w:r>
            <w:proofErr w:type="gramEnd"/>
            <w:r>
              <w:rPr>
                <w:rFonts w:asciiTheme="minorEastAsia" w:hAnsiTheme="minorEastAsia" w:cs="仿宋_GB2312" w:hint="eastAsia"/>
                <w:szCs w:val="21"/>
                <w:lang w:val="zh-CN"/>
              </w:rPr>
              <w:t>保证金交纳至同一标段相同子账号的，保证金暂不予退还，并依照《许昌市公共资源交易当事人不良行为管理暂行办法》（许公管委〔2017〕1号）规定，进行调查、认定、记录，并予以公示公告。对涉嫌串通谈判，经调查核实后，记录不良行为，移交有关部门进行查</w:t>
            </w:r>
            <w:r>
              <w:rPr>
                <w:rFonts w:asciiTheme="minorEastAsia" w:hAnsiTheme="minorEastAsia" w:cs="仿宋_GB2312" w:hint="eastAsia"/>
                <w:szCs w:val="21"/>
                <w:lang w:val="zh-CN"/>
              </w:rPr>
              <w:lastRenderedPageBreak/>
              <w:t>处，不予退还的保证金上缴国库。</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五、投标保证金退还咨询电话：0374-</w:t>
            </w:r>
            <w:r>
              <w:rPr>
                <w:rFonts w:asciiTheme="minorEastAsia" w:hAnsiTheme="minorEastAsia" w:cs="仿宋_GB2312" w:hint="eastAsia"/>
                <w:szCs w:val="21"/>
              </w:rPr>
              <w:t>8112523</w:t>
            </w:r>
          </w:p>
        </w:tc>
      </w:tr>
      <w:tr w:rsidR="00CC34D1">
        <w:trPr>
          <w:trHeight w:val="156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谈判公告、成交公告、变更（更正）公告、现场勘察答复等相关信息同时在以下网站发布：《中国政府采购网》、《河南省政府采购网》、《全国公共资源交易平台（河南省·许昌市）》</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谈判文件时间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谈判响应截止时间3个工作日前（</w:t>
            </w:r>
            <w:r>
              <w:rPr>
                <w:rFonts w:asciiTheme="minorEastAsia" w:hAnsiTheme="minorEastAsia" w:cs="仿宋_GB2312" w:hint="eastAsia"/>
                <w:szCs w:val="21"/>
                <w:lang w:val="zh-CN"/>
              </w:rPr>
              <w:t>澄清内容可能影响谈判响应文件编制的）</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供应商对采购文件</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谈判公告期满之日起七个工作日</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CC34D1" w:rsidRDefault="00967325">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电子响应文件：成功上传至《全国公共资源交易平台（河南省·许昌市）》公共资源交易系统加密电子响应文件1份</w:t>
            </w:r>
            <w:r w:rsidR="0082024E">
              <w:rPr>
                <w:rFonts w:hAnsi="宋体" w:cs="宋体" w:hint="eastAsia"/>
                <w:szCs w:val="21"/>
                <w:lang w:val="zh-CN"/>
              </w:rPr>
              <w:t>（文件格式为：</w:t>
            </w:r>
            <w:r w:rsidR="0082024E">
              <w:rPr>
                <w:rFonts w:hAnsi="宋体" w:cs="宋体" w:hint="eastAsia"/>
                <w:szCs w:val="21"/>
                <w:lang w:val="zh-CN"/>
              </w:rPr>
              <w:t xml:space="preserve"> XXX</w:t>
            </w:r>
            <w:r w:rsidR="0082024E">
              <w:rPr>
                <w:rFonts w:hAnsi="宋体" w:cs="宋体" w:hint="eastAsia"/>
                <w:szCs w:val="21"/>
                <w:lang w:val="zh-CN"/>
              </w:rPr>
              <w:t>公司</w:t>
            </w:r>
            <w:r w:rsidR="0082024E">
              <w:rPr>
                <w:rFonts w:hAnsi="宋体" w:cs="宋体" w:hint="eastAsia"/>
                <w:szCs w:val="21"/>
                <w:lang w:val="zh-CN"/>
              </w:rPr>
              <w:t>XXX</w:t>
            </w:r>
            <w:r w:rsidR="0082024E">
              <w:rPr>
                <w:rFonts w:hAnsi="宋体" w:cs="宋体" w:hint="eastAsia"/>
                <w:szCs w:val="21"/>
                <w:lang w:val="zh-CN"/>
              </w:rPr>
              <w:t>项目编号</w:t>
            </w:r>
            <w:r w:rsidR="0082024E">
              <w:rPr>
                <w:rFonts w:hAnsi="宋体" w:cs="宋体" w:hint="eastAsia"/>
                <w:szCs w:val="21"/>
                <w:lang w:val="zh-CN"/>
              </w:rPr>
              <w:t>.file</w:t>
            </w:r>
            <w:r w:rsidR="0082024E">
              <w:rPr>
                <w:rFonts w:hAnsi="宋体" w:cs="宋体" w:hint="eastAsia"/>
                <w:szCs w:val="21"/>
                <w:lang w:val="zh-CN"/>
              </w:rPr>
              <w:t>）。</w:t>
            </w:r>
            <w:r w:rsidR="0082024E">
              <w:rPr>
                <w:rFonts w:ascii="新宋体" w:eastAsia="新宋体" w:hAnsi="新宋体" w:hint="eastAsia"/>
                <w:szCs w:val="21"/>
              </w:rPr>
              <w:t>使用电子介质存储的备份文件1份（文件格式为：名称为“备份”的文件夹）。</w:t>
            </w:r>
          </w:p>
          <w:p w:rsidR="00CC34D1" w:rsidRDefault="00967325">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w:t>
            </w:r>
            <w:r w:rsidR="0082024E">
              <w:rPr>
                <w:rFonts w:asciiTheme="minorEastAsia" w:hAnsiTheme="minorEastAsia" w:cs="仿宋_GB2312" w:hint="eastAsia"/>
                <w:szCs w:val="21"/>
              </w:rPr>
              <w:t>正本</w:t>
            </w:r>
            <w:r w:rsidR="0082024E">
              <w:rPr>
                <w:rFonts w:asciiTheme="minorEastAsia" w:hAnsiTheme="minorEastAsia" w:cs="仿宋_GB2312" w:hint="eastAsia"/>
                <w:b/>
                <w:szCs w:val="21"/>
              </w:rPr>
              <w:t>一</w:t>
            </w:r>
            <w:r w:rsidR="0082024E">
              <w:rPr>
                <w:rFonts w:asciiTheme="minorEastAsia" w:hAnsiTheme="minorEastAsia" w:cs="仿宋_GB2312" w:hint="eastAsia"/>
                <w:szCs w:val="21"/>
              </w:rPr>
              <w:t>份，</w:t>
            </w:r>
            <w:r w:rsidR="0082024E">
              <w:rPr>
                <w:rFonts w:ascii="新宋体" w:eastAsia="新宋体" w:hAnsi="新宋体" w:hint="eastAsia"/>
                <w:szCs w:val="21"/>
              </w:rPr>
              <w:t>副本一份</w:t>
            </w:r>
            <w:r w:rsidR="0082024E">
              <w:rPr>
                <w:rFonts w:asciiTheme="minorEastAsia" w:hAnsiTheme="minorEastAsia" w:cs="仿宋_GB2312" w:hint="eastAsia"/>
                <w:szCs w:val="21"/>
              </w:rPr>
              <w:t>。使用</w:t>
            </w:r>
            <w:r w:rsidR="0082024E">
              <w:rPr>
                <w:rFonts w:ascii="新宋体" w:eastAsia="新宋体" w:hAnsi="新宋体" w:hint="eastAsia"/>
                <w:szCs w:val="21"/>
              </w:rPr>
              <w:t>格式为“投标文件（供打印）.PDF”的文件</w:t>
            </w:r>
          </w:p>
          <w:p w:rsidR="00CC34D1" w:rsidRDefault="0082024E">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电子响应文件和纸质响应文件的内容、格式、水印码、签章应一致。</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19</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CC34D1" w:rsidRDefault="00967325">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电子响应文件：按谈判文件要求加盖供应商电子印章和法人电子印章。</w:t>
            </w:r>
          </w:p>
          <w:p w:rsidR="00CC34D1" w:rsidRDefault="00967325">
            <w:pPr>
              <w:autoSpaceDE w:val="0"/>
              <w:autoSpaceDN w:val="0"/>
              <w:adjustRightInd w:val="0"/>
              <w:spacing w:line="420" w:lineRule="exact"/>
              <w:rPr>
                <w:rFonts w:asciiTheme="minorEastAsia" w:hAnsiTheme="minorEastAsia" w:cs="仿宋_GB2312"/>
                <w:szCs w:val="21"/>
                <w:highlight w:val="lightGray"/>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纸质响应文件：投标文件封面加盖供应商公章（响应文件是指供应商电子响应文件制作完成后生成的后缀名为</w:t>
            </w:r>
            <w:r w:rsidR="0082024E">
              <w:rPr>
                <w:rFonts w:hAnsi="宋体" w:hint="eastAsia"/>
                <w:color w:val="000000"/>
                <w:szCs w:val="21"/>
              </w:rPr>
              <w:t>“</w:t>
            </w:r>
            <w:r w:rsidR="0082024E">
              <w:rPr>
                <w:rFonts w:hAnsi="宋体" w:hint="eastAsia"/>
                <w:color w:val="000000"/>
                <w:szCs w:val="21"/>
              </w:rPr>
              <w:t>.PDF</w:t>
            </w:r>
            <w:r w:rsidR="0082024E">
              <w:rPr>
                <w:rFonts w:hAnsi="宋体" w:hint="eastAsia"/>
                <w:color w:val="000000"/>
                <w:szCs w:val="21"/>
              </w:rPr>
              <w:t>”的文件</w:t>
            </w:r>
            <w:r w:rsidR="0082024E">
              <w:rPr>
                <w:rFonts w:ascii="新宋体" w:eastAsia="新宋体" w:hAnsi="新宋体" w:hint="eastAsia"/>
                <w:szCs w:val="21"/>
              </w:rPr>
              <w:t>打印的纸质响应文件）。</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谈判小组组建</w:t>
            </w:r>
          </w:p>
        </w:tc>
        <w:tc>
          <w:tcPr>
            <w:tcW w:w="6813" w:type="dxa"/>
            <w:vAlign w:val="center"/>
          </w:tcPr>
          <w:p w:rsidR="00CC34D1" w:rsidRDefault="00967325">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□由评审专家组成。评审专家从政府采购评审专家库中随机抽取。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21</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评审方法</w:t>
            </w:r>
          </w:p>
        </w:tc>
        <w:tc>
          <w:tcPr>
            <w:tcW w:w="6813" w:type="dxa"/>
            <w:vAlign w:val="center"/>
          </w:tcPr>
          <w:p w:rsidR="00CC34D1" w:rsidRDefault="0082024E">
            <w:pPr>
              <w:autoSpaceDE w:val="0"/>
              <w:autoSpaceDN w:val="0"/>
              <w:adjustRightInd w:val="0"/>
              <w:spacing w:line="360" w:lineRule="auto"/>
              <w:rPr>
                <w:rFonts w:ascii="新宋体" w:eastAsia="新宋体" w:hAnsi="新宋体"/>
                <w:szCs w:val="21"/>
              </w:rPr>
            </w:pPr>
            <w:r>
              <w:rPr>
                <w:rFonts w:hint="eastAsia"/>
                <w:color w:val="000000"/>
              </w:rPr>
              <w:t>质量和服务均能满足谈判文件实质性响应要求且最后报价最低的原则确定成交供应商</w:t>
            </w:r>
            <w:r>
              <w:rPr>
                <w:rFonts w:ascii="新宋体" w:eastAsia="新宋体" w:hAnsi="新宋体" w:hint="eastAsia"/>
                <w:szCs w:val="21"/>
              </w:rPr>
              <w:t>。</w:t>
            </w:r>
          </w:p>
        </w:tc>
      </w:tr>
      <w:tr w:rsidR="00CC34D1">
        <w:trPr>
          <w:trHeight w:val="699"/>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w:t>
            </w:r>
            <w:r w:rsidR="00F030B0">
              <w:rPr>
                <w:rFonts w:asciiTheme="minorEastAsia" w:hAnsiTheme="minorEastAsia" w:cs="仿宋_GB2312" w:hint="eastAsia"/>
                <w:szCs w:val="21"/>
                <w:lang w:val="zh-CN"/>
              </w:rPr>
              <w:lastRenderedPageBreak/>
              <w:t>禹州市公共资源交易中心九</w:t>
            </w:r>
            <w:proofErr w:type="gramStart"/>
            <w:r>
              <w:rPr>
                <w:rFonts w:asciiTheme="minorEastAsia" w:hAnsiTheme="minorEastAsia" w:cs="仿宋_GB2312" w:hint="eastAsia"/>
                <w:szCs w:val="21"/>
                <w:lang w:val="zh-CN"/>
              </w:rPr>
              <w:t>楼电子</w:t>
            </w:r>
            <w:proofErr w:type="gramEnd"/>
            <w:r>
              <w:rPr>
                <w:rFonts w:asciiTheme="minorEastAsia" w:hAnsiTheme="minorEastAsia" w:cs="仿宋_GB2312" w:hint="eastAsia"/>
                <w:szCs w:val="21"/>
                <w:lang w:val="zh-CN"/>
              </w:rPr>
              <w:t>监督室，并向集中采购</w:t>
            </w:r>
            <w:proofErr w:type="gramStart"/>
            <w:r>
              <w:rPr>
                <w:rFonts w:asciiTheme="minorEastAsia" w:hAnsiTheme="minorEastAsia" w:cs="仿宋_GB2312" w:hint="eastAsia"/>
                <w:szCs w:val="21"/>
                <w:lang w:val="zh-CN"/>
              </w:rPr>
              <w:t>机构机构</w:t>
            </w:r>
            <w:proofErr w:type="gramEnd"/>
            <w:r>
              <w:rPr>
                <w:rFonts w:asciiTheme="minorEastAsia" w:hAnsiTheme="minorEastAsia" w:cs="仿宋_GB2312" w:hint="eastAsia"/>
                <w:szCs w:val="21"/>
                <w:lang w:val="zh-CN"/>
              </w:rPr>
              <w:t>出具授权函，且不得超过2人。</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CC34D1" w:rsidRDefault="00967325">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无要求</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的10%</w:t>
            </w:r>
            <w:r>
              <w:rPr>
                <w:rFonts w:asciiTheme="minorEastAsia" w:hAnsiTheme="minorEastAsia" w:cs="宋体" w:hint="eastAsia"/>
                <w:color w:val="333333"/>
                <w:szCs w:val="21"/>
              </w:rPr>
              <w:t>。成交供应商以支票、汇票、本票或者金融机构、担保机构出具的保函等非现金形式向采购人提交。</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CC34D1" w:rsidRDefault="00967325">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不收取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成交供应商需提交</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成交供应商在接到成交通知时，须</w:t>
            </w:r>
            <w:r>
              <w:rPr>
                <w:rFonts w:ascii="新宋体" w:eastAsia="新宋体" w:hAnsi="新宋体" w:hint="eastAsia"/>
                <w:szCs w:val="21"/>
              </w:rPr>
              <w:t>向禹州市公共资源交易中心交易见证部发</w:t>
            </w:r>
            <w:r>
              <w:rPr>
                <w:rFonts w:asciiTheme="minorEastAsia" w:hAnsiTheme="minorEastAsia" w:cs="宋体" w:hint="eastAsia"/>
                <w:bCs/>
                <w:szCs w:val="21"/>
                <w:lang w:val="zh-CN"/>
              </w:rPr>
              <w:t>送响应报价及分项报价一览表（包含主要成交标的</w:t>
            </w:r>
            <w:proofErr w:type="gramStart"/>
            <w:r>
              <w:rPr>
                <w:rFonts w:asciiTheme="minorEastAsia" w:hAnsiTheme="minorEastAsia" w:cs="宋体" w:hint="eastAsia"/>
                <w:bCs/>
                <w:szCs w:val="21"/>
                <w:lang w:val="zh-CN"/>
              </w:rPr>
              <w:t>的</w:t>
            </w:r>
            <w:proofErr w:type="gramEnd"/>
            <w:r>
              <w:rPr>
                <w:rFonts w:asciiTheme="minorEastAsia" w:hAnsiTheme="minorEastAsia" w:cs="宋体" w:hint="eastAsia"/>
                <w:bCs/>
                <w:szCs w:val="21"/>
                <w:lang w:val="zh-CN"/>
              </w:rPr>
              <w:t>名称、规格型号、数量、单价、服务要求等）电子文档，并同时电话告知交易见证部。</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 xml:space="preserve"> </w:t>
            </w:r>
            <w:r>
              <w:rPr>
                <w:rFonts w:asciiTheme="minorEastAsia" w:hAnsiTheme="minorEastAsia" w:cs="宋体" w:hint="eastAsia"/>
                <w:bCs/>
                <w:sz w:val="24"/>
                <w:szCs w:val="24"/>
                <w:lang w:val="zh-CN"/>
              </w:rPr>
              <w:t>联系电话：</w:t>
            </w:r>
            <w:r>
              <w:rPr>
                <w:rFonts w:asciiTheme="minorEastAsia" w:hAnsiTheme="minorEastAsia" w:cs="宋体" w:hint="eastAsia"/>
                <w:bCs/>
                <w:color w:val="FF0000"/>
                <w:sz w:val="24"/>
                <w:szCs w:val="24"/>
                <w:lang w:val="zh-CN"/>
              </w:rPr>
              <w:t>0374-</w:t>
            </w:r>
            <w:r>
              <w:rPr>
                <w:rFonts w:asciiTheme="minorEastAsia" w:hAnsiTheme="minorEastAsia" w:cs="宋体" w:hint="eastAsia"/>
                <w:bCs/>
                <w:color w:val="FF0000"/>
                <w:sz w:val="24"/>
                <w:szCs w:val="24"/>
              </w:rPr>
              <w:t>2077772</w:t>
            </w:r>
            <w:r>
              <w:rPr>
                <w:rFonts w:asciiTheme="minorEastAsia" w:hAnsiTheme="minorEastAsia" w:cs="宋体" w:hint="eastAsia"/>
                <w:bCs/>
                <w:color w:val="FF0000"/>
                <w:sz w:val="24"/>
                <w:szCs w:val="24"/>
                <w:lang w:val="zh-CN"/>
              </w:rPr>
              <w:t>，邮箱：</w:t>
            </w:r>
            <w:r>
              <w:rPr>
                <w:rFonts w:asciiTheme="minorEastAsia" w:hAnsiTheme="minorEastAsia" w:cs="宋体" w:hint="eastAsia"/>
                <w:bCs/>
                <w:color w:val="FF0000"/>
                <w:sz w:val="24"/>
                <w:szCs w:val="24"/>
              </w:rPr>
              <w:t>YCGGZY2076770</w:t>
            </w:r>
            <w:r>
              <w:rPr>
                <w:rFonts w:asciiTheme="minorEastAsia" w:hAnsiTheme="minorEastAsia" w:cs="宋体" w:hint="eastAsia"/>
                <w:bCs/>
                <w:color w:val="FF0000"/>
                <w:sz w:val="24"/>
                <w:szCs w:val="24"/>
                <w:lang w:val="zh-CN"/>
              </w:rPr>
              <w:t>@163.com。</w:t>
            </w:r>
            <w:r>
              <w:rPr>
                <w:rFonts w:asciiTheme="minorEastAsia" w:hAnsiTheme="minorEastAsia" w:cs="宋体" w:hint="eastAsia"/>
                <w:bCs/>
                <w:szCs w:val="21"/>
                <w:lang w:val="zh-CN"/>
              </w:rPr>
              <w:t xml:space="preserve">      </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CC34D1" w:rsidRDefault="00967325">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是。</w:t>
            </w:r>
            <w:r w:rsidR="0082024E">
              <w:rPr>
                <w:rFonts w:hAnsi="宋体" w:cs="宋体" w:hint="eastAsia"/>
                <w:szCs w:val="21"/>
                <w:lang w:val="zh-CN"/>
              </w:rPr>
              <w:t>供应商响应时须提供加密电子响应文件、备份文件（使用电子介质存储）、纸质响应文件。供应商资质、业绩、荣誉及相关人员证明材料等资料原件谈判响应文件递交现场不再提供（</w:t>
            </w:r>
            <w:proofErr w:type="gramStart"/>
            <w:r w:rsidR="0082024E">
              <w:rPr>
                <w:rFonts w:hAnsi="宋体" w:cs="宋体" w:hint="eastAsia"/>
                <w:szCs w:val="21"/>
                <w:lang w:val="zh-CN"/>
              </w:rPr>
              <w:t>本谈判</w:t>
            </w:r>
            <w:proofErr w:type="gramEnd"/>
            <w:r w:rsidR="0082024E">
              <w:rPr>
                <w:rFonts w:hAnsi="宋体" w:cs="宋体" w:hint="eastAsia"/>
                <w:szCs w:val="21"/>
                <w:lang w:val="zh-CN"/>
              </w:rPr>
              <w:t>文件第六章另有要求提供原件的除外）。</w:t>
            </w:r>
          </w:p>
          <w:p w:rsidR="00CC34D1" w:rsidRDefault="0082024E">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□否。供应商响应时须提供纸质响应文件。供应商资质、业绩、荣誉及相关人员证明材料等资料原件根据谈判文件要求提供。</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特别提示</w:t>
            </w:r>
          </w:p>
        </w:tc>
        <w:tc>
          <w:tcPr>
            <w:tcW w:w="6813" w:type="dxa"/>
            <w:vAlign w:val="center"/>
          </w:tcPr>
          <w:p w:rsidR="00CC34D1" w:rsidRDefault="0082024E">
            <w:pPr>
              <w:autoSpaceDE w:val="0"/>
              <w:autoSpaceDN w:val="0"/>
              <w:adjustRightInd w:val="0"/>
              <w:spacing w:line="360" w:lineRule="auto"/>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p>
          <w:p w:rsidR="00CC34D1" w:rsidRDefault="0082024E">
            <w:pPr>
              <w:autoSpaceDE w:val="0"/>
              <w:autoSpaceDN w:val="0"/>
              <w:adjustRightInd w:val="0"/>
              <w:spacing w:line="360" w:lineRule="auto"/>
              <w:contextualSpacing/>
              <w:rPr>
                <w:rFonts w:ascii="ˎ̥" w:hAnsi="ˎ̥"/>
              </w:rPr>
            </w:pPr>
            <w:r>
              <w:rPr>
                <w:rFonts w:ascii="ˎ̥" w:hAnsi="ˎ̥" w:hint="eastAsia"/>
              </w:rPr>
              <w:t>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autoSpaceDE w:val="0"/>
              <w:autoSpaceDN w:val="0"/>
              <w:adjustRightInd w:val="0"/>
              <w:spacing w:line="360" w:lineRule="auto"/>
              <w:contextualSpacing/>
              <w:rPr>
                <w:rFonts w:hAnsi="宋体" w:cs="宋体"/>
                <w:szCs w:val="21"/>
                <w:lang w:val="zh-CN"/>
              </w:rPr>
            </w:pPr>
            <w:r>
              <w:rPr>
                <w:rFonts w:ascii="ˎ̥" w:hAnsi="ˎ̥" w:hint="eastAsia"/>
              </w:rPr>
              <w:t>评审专家应严格按照要求查看“硬件特征码”相关信息并进行评审，在评审报告中显示“不同供应商电子响应文件制作硬件特征码”是否雷同的分析及判定结果。</w:t>
            </w:r>
          </w:p>
        </w:tc>
      </w:tr>
    </w:tbl>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第四章 供应商须知</w:t>
      </w:r>
    </w:p>
    <w:p w:rsidR="00CC34D1" w:rsidRDefault="00CC34D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文件仅适用于本次“采购邀请”</w:t>
      </w:r>
      <w:r>
        <w:rPr>
          <w:rFonts w:ascii="宋体" w:hAnsi="宋体" w:hint="eastAsia"/>
          <w:szCs w:val="21"/>
        </w:rPr>
        <w:t xml:space="preserve"> 和“供应商须知前附表”中所述采购项目的采购。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所述的采购人、集中采购机构。</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“供应商”系指从采购人、集中采购机构处按规定获取谈判文件，并按照谈判文件向采购人、集中采购机构提交响应文件的供应商。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“成交供应商”系指成交的供应商。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color w:val="000000"/>
          <w:szCs w:val="21"/>
        </w:rPr>
        <w:t>“甲方”系指采购人。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“服务”系指磋商文件规定的供应商为完成采购项目所需承担的全部义务。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CC34D1" w:rsidRDefault="0082024E">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t>2.8.1  谈判</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的，均视为拒绝进口产品参加</w:t>
      </w:r>
      <w:r>
        <w:rPr>
          <w:rFonts w:asciiTheme="minorEastAsia" w:hAnsiTheme="minorEastAsia" w:cs="宋体" w:hint="eastAsia"/>
          <w:kern w:val="0"/>
          <w:szCs w:val="21"/>
        </w:rPr>
        <w:t>响应</w:t>
      </w:r>
      <w:r>
        <w:rPr>
          <w:rFonts w:asciiTheme="minorEastAsia" w:hAnsiTheme="minorEastAsia" w:cs="宋体"/>
          <w:kern w:val="0"/>
          <w:szCs w:val="21"/>
        </w:rPr>
        <w:t>。</w:t>
      </w:r>
    </w:p>
    <w:p w:rsidR="00CC34D1" w:rsidRDefault="0082024E">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文件中已说明，经财政部门审核同意，允许部分或全部产品采购进口产品，</w:t>
      </w:r>
      <w:r>
        <w:rPr>
          <w:rFonts w:asciiTheme="minorEastAsia" w:hAnsiTheme="minorEastAsia" w:cs="宋体" w:hint="eastAsia"/>
          <w:kern w:val="0"/>
          <w:szCs w:val="21"/>
        </w:rPr>
        <w:t>供应商</w:t>
      </w:r>
      <w:r>
        <w:rPr>
          <w:rFonts w:asciiTheme="minorEastAsia" w:hAnsiTheme="minorEastAsia" w:cs="宋体"/>
          <w:kern w:val="0"/>
          <w:szCs w:val="21"/>
        </w:rPr>
        <w:t>既可提供本国产品，也可以提供进口产品。</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谈判文件中凡标有“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合格的供应商</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在中华人民共和国境内注册，具有本项目生产、制造、供应或实施能力，符合、承认并承诺履行本磋商文件各项规定的法人、其他组织或者自然人。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符合本项目“采购邀请”和“供应商须知前附表”中规定的合格供应商所必须具备的条件。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政府采购活动中查询及使用响应人信用记录的具体要求为：响应人未被列入失信被执行人、重大税收违法案件当事人名单、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、政府采购严重违法失信行为记录名单、严重违法失信企业名单（黑名单）、严重违法失信社会组织名单（联合体形式响应的，联合体成员存在不良信用记录，视同联合体存在不良信用记录）。</w:t>
      </w:r>
    </w:p>
    <w:p w:rsidR="00CC34D1" w:rsidRDefault="0082024E">
      <w:pPr>
        <w:pStyle w:val="af2"/>
        <w:autoSpaceDE w:val="0"/>
        <w:autoSpaceDN w:val="0"/>
        <w:spacing w:line="360" w:lineRule="auto"/>
        <w:ind w:leftChars="472" w:left="991" w:firstLineChars="0" w:firstLine="0"/>
        <w:contextualSpacing/>
        <w:rPr>
          <w:rFonts w:asciiTheme="minorEastAsia" w:hAnsiTheme="minorEastAsia" w:cs="宋体"/>
          <w:kern w:val="0"/>
          <w:szCs w:val="21"/>
        </w:rPr>
      </w:pPr>
      <w:r>
        <w:rPr>
          <w:rFonts w:asciiTheme="minorEastAsia" w:hAnsiTheme="minorEastAsia" w:cs="宋体" w:hint="eastAsia"/>
          <w:kern w:val="0"/>
          <w:szCs w:val="21"/>
        </w:rPr>
        <w:t>（1）查询渠道：“信用中国”网站（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w:t>
      </w:r>
      <w:r>
        <w:rPr>
          <w:rFonts w:asciiTheme="minorEastAsia" w:hAnsiTheme="minorEastAsia" w:cs="仿宋_GB2312" w:hint="eastAsia"/>
          <w:color w:val="000000"/>
          <w:szCs w:val="21"/>
          <w:shd w:val="clear" w:color="auto" w:fill="FFFFFF"/>
        </w:rPr>
        <w:t>“国家企业信用公示系统”网站（</w:t>
      </w:r>
      <w:r>
        <w:rPr>
          <w:rFonts w:asciiTheme="minorEastAsia" w:hAnsiTheme="minorEastAsia" w:cs="仿宋_GB2312"/>
          <w:color w:val="000000"/>
          <w:szCs w:val="21"/>
          <w:shd w:val="clear" w:color="auto" w:fill="FFFFFF"/>
        </w:rPr>
        <w:t>www.gsxt.gov.cn</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w:t>
      </w:r>
    </w:p>
    <w:p w:rsidR="00CC34D1" w:rsidRDefault="0082024E">
      <w:pPr>
        <w:pStyle w:val="af2"/>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（2）截止时间：同响应截止时间。</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rsidR="00CC34D1" w:rsidRDefault="0082024E">
      <w:pPr>
        <w:pStyle w:val="af2"/>
        <w:autoSpaceDE w:val="0"/>
        <w:autoSpaceDN w:val="0"/>
        <w:spacing w:line="360" w:lineRule="auto"/>
        <w:ind w:leftChars="405" w:left="850" w:firstLineChars="0" w:firstLine="0"/>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单位负责人为同一人或者存在直接控股、管理关系的不同供应商，不得同时参加本项目报价。违反规定的，相关响应均无效。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“采购邀请”和“供应商须知前附表”规定接受联合体响应的，除应符合本章第</w:t>
      </w:r>
      <w:r>
        <w:rPr>
          <w:rFonts w:asciiTheme="minorEastAsia" w:hAnsiTheme="minorEastAsia" w:cs="宋体"/>
          <w:kern w:val="0"/>
          <w:szCs w:val="21"/>
        </w:rPr>
        <w:t>3.1</w:t>
      </w:r>
      <w:r>
        <w:rPr>
          <w:rFonts w:asciiTheme="minorEastAsia" w:hAnsiTheme="minorEastAsia" w:cs="宋体" w:hint="eastAsia"/>
          <w:kern w:val="0"/>
          <w:szCs w:val="21"/>
        </w:rPr>
        <w:t>项</w:t>
      </w:r>
      <w:r>
        <w:rPr>
          <w:rFonts w:asciiTheme="minorEastAsia" w:hAnsiTheme="minorEastAsia" w:cs="宋体" w:hint="eastAsia"/>
          <w:kern w:val="0"/>
          <w:szCs w:val="21"/>
        </w:rPr>
        <w:lastRenderedPageBreak/>
        <w:t>和3.2项要求外，还应遵守以下规定：</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3.6.1    在响应文件中向采购人提交联合体协议书，明确联合体各方承担的工作和义务；</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3.6.3    采购人根据采购项目的特殊要求规定供应商特定条件的，联合体各方中至少应当有一方符合采购规定的特定条件。</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3.6.4    联合体各方不得再单独参加或者与其</w:t>
      </w:r>
      <w:proofErr w:type="gramStart"/>
      <w:r>
        <w:rPr>
          <w:rFonts w:asciiTheme="minorEastAsia" w:hAnsiTheme="minorEastAsia" w:cs="宋体" w:hint="eastAsia"/>
          <w:kern w:val="0"/>
          <w:szCs w:val="21"/>
        </w:rPr>
        <w:t>他供应</w:t>
      </w:r>
      <w:proofErr w:type="gramEnd"/>
      <w:r>
        <w:rPr>
          <w:rFonts w:asciiTheme="minorEastAsia" w:hAnsiTheme="minorEastAsia" w:cs="宋体" w:hint="eastAsia"/>
          <w:kern w:val="0"/>
          <w:szCs w:val="21"/>
        </w:rPr>
        <w:t>商另外组成联合体参加同一合同项下的政府采购活动。</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Pr>
          <w:rFonts w:asciiTheme="minorEastAsia" w:hAnsiTheme="minorEastAsia" w:cs="宋体"/>
          <w:kern w:val="0"/>
          <w:szCs w:val="21"/>
        </w:rPr>
        <w:t>联合体各方应当共同与采购人签订采购合同，就采购合同约定的事项对采购人</w:t>
      </w:r>
      <w:hyperlink r:id="rId17" w:tgtFrame="_blank" w:history="1">
        <w:r>
          <w:rPr>
            <w:rFonts w:asciiTheme="minorEastAsia" w:hAnsiTheme="minorEastAsia" w:cs="宋体"/>
            <w:kern w:val="0"/>
            <w:szCs w:val="21"/>
          </w:rPr>
          <w:t>承担连带责任</w:t>
        </w:r>
      </w:hyperlink>
      <w:r>
        <w:rPr>
          <w:rFonts w:asciiTheme="minorEastAsia" w:hAnsiTheme="minorEastAsia" w:cs="宋体"/>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法律、行政法规规定的其他条件。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如供应商所投产品被列入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供应商所投产品如被列入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8"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谈判费用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信息发布</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w:t>
      </w:r>
    </w:p>
    <w:p w:rsidR="00CC34D1" w:rsidRDefault="0082024E">
      <w:pPr>
        <w:pStyle w:val="af2"/>
        <w:autoSpaceDE w:val="0"/>
        <w:autoSpaceDN w:val="0"/>
        <w:spacing w:line="360" w:lineRule="auto"/>
        <w:contextualSpacing/>
        <w:rPr>
          <w:rFonts w:asciiTheme="minorEastAsia" w:hAnsiTheme="minorEastAsia" w:cs="宋体"/>
          <w:kern w:val="0"/>
          <w:szCs w:val="21"/>
        </w:rPr>
      </w:pPr>
      <w:r>
        <w:rPr>
          <w:rFonts w:cs="微软雅黑" w:hint="eastAsia"/>
          <w:color w:val="000000"/>
        </w:rPr>
        <w:t>集中采购机构除收取标书费用外，不收取费用</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rsidR="00CC34D1" w:rsidRDefault="0082024E">
      <w:pPr>
        <w:autoSpaceDE w:val="0"/>
        <w:autoSpaceDN w:val="0"/>
        <w:adjustRightInd w:val="0"/>
        <w:spacing w:line="360" w:lineRule="auto"/>
        <w:jc w:val="left"/>
        <w:rPr>
          <w:rFonts w:asciiTheme="minorEastAsia" w:hAnsiTheme="minorEastAsia" w:cs="宋体"/>
          <w:kern w:val="0"/>
          <w:szCs w:val="21"/>
        </w:rPr>
      </w:pPr>
      <w:r>
        <w:rPr>
          <w:rFonts w:asciiTheme="minorEastAsia" w:hAnsiTheme="minorEastAsia" w:cs="宋体" w:hint="eastAsia"/>
          <w:kern w:val="0"/>
          <w:szCs w:val="21"/>
        </w:rPr>
        <w:t>2、如“谈判邀请函</w:t>
      </w:r>
      <w:r>
        <w:rPr>
          <w:rFonts w:asciiTheme="minorEastAsia" w:hAnsiTheme="minorEastAsia" w:cs="宋体"/>
          <w:kern w:val="0"/>
          <w:szCs w:val="21"/>
        </w:rPr>
        <w:t>”</w:t>
      </w:r>
      <w:r>
        <w:rPr>
          <w:rFonts w:asciiTheme="minorEastAsia" w:hAnsiTheme="minorEastAsia" w:cs="宋体" w:hint="eastAsia"/>
          <w:kern w:val="0"/>
          <w:szCs w:val="21"/>
        </w:rPr>
        <w:t>中“谈判截止时间及谈判时间”和“投标人须知前附表”中</w:t>
      </w:r>
      <w:r>
        <w:rPr>
          <w:rFonts w:ascii="黑体" w:eastAsia="黑体" w:hAnsi="黑体" w:cs="Arial" w:hint="eastAsia"/>
          <w:color w:val="000000"/>
          <w:kern w:val="0"/>
          <w:sz w:val="32"/>
          <w:szCs w:val="32"/>
        </w:rPr>
        <w:t>“</w:t>
      </w:r>
      <w:r>
        <w:rPr>
          <w:rFonts w:asciiTheme="minorEastAsia" w:hAnsiTheme="minorEastAsia" w:cs="宋体" w:hint="eastAsia"/>
          <w:bCs/>
          <w:szCs w:val="21"/>
          <w:lang w:val="zh-CN"/>
        </w:rPr>
        <w:t>谈判响应截止及谈判时间”不一致的，以《河南省政府采购网》发布的“谈判响应截止及谈判时间”为准。</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二、谈判文件说明</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谈判文件构成</w:t>
      </w:r>
    </w:p>
    <w:p w:rsidR="00CC34D1" w:rsidRDefault="0082024E">
      <w:pPr>
        <w:pStyle w:val="af2"/>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谈判文件由以下部分组成：</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（1）采购邀请（竞争性谈判公告）</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（2）采购需求</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（3）供应商须知前附表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（4）供应商须知</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（6）资格审查与评审</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（7）合同书格式及合同条款</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（8）响应文件有关格式</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（9）本项目谈判文件的澄清、答复、修改、补充内容（如有的话）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w:t>
      </w:r>
      <w:proofErr w:type="gramStart"/>
      <w:r>
        <w:rPr>
          <w:rFonts w:asciiTheme="minorEastAsia" w:hAnsiTheme="minorEastAsia" w:cs="宋体" w:hint="eastAsia"/>
          <w:kern w:val="0"/>
          <w:szCs w:val="21"/>
        </w:rPr>
        <w:t>由成交</w:t>
      </w:r>
      <w:proofErr w:type="gramEnd"/>
      <w:r>
        <w:rPr>
          <w:rFonts w:asciiTheme="minorEastAsia" w:hAnsiTheme="minorEastAsia" w:cs="宋体" w:hint="eastAsia"/>
          <w:kern w:val="0"/>
          <w:szCs w:val="21"/>
        </w:rPr>
        <w:t>供应商负责。</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谈判文件的澄清或修改</w:t>
      </w:r>
    </w:p>
    <w:p w:rsidR="00CC34D1" w:rsidRDefault="0082024E">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10.1 在谈判响应截止期前，无论出于何种原因，采购人可主动地或在解答供应商提出的澄清问题时对谈判文件进行修改。</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澄清或修改公告的内容为谈判文件的组成部分，并对供应商具有约束力。当谈判文件与澄清或修改公告就同一内容的表述不一致时，以最后发出的文件内容为准。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如果澄清或者修改发出的时间距规定的谈判响应截止时间不足3个工作日的，采购人、集中采购机构将顺延提交响应文件的截止时间。</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响应文件计量单位，谈判文件已有明确规定的，使用谈判文件规定的计量单位；谈判文</w:t>
      </w:r>
      <w:r>
        <w:rPr>
          <w:rFonts w:asciiTheme="minorEastAsia" w:hAnsiTheme="minorEastAsia" w:cs="宋体" w:hint="eastAsia"/>
          <w:kern w:val="0"/>
          <w:szCs w:val="21"/>
        </w:rPr>
        <w:lastRenderedPageBreak/>
        <w:t>件没有规定的，一律采用中华人民共和国法定计量单位。</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报价</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本次谈判项目的报价均以人民币为计算单位。</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采购人不得向供应商索要或者接受其给予的赠品、回扣或者与采购无关的其他商品、服务。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供应商应当按照国家相关规定，结合自身服务水平和承受能力进行第二次报价（</w:t>
      </w:r>
      <w:proofErr w:type="gramStart"/>
      <w:r>
        <w:rPr>
          <w:rFonts w:asciiTheme="minorEastAsia" w:hAnsiTheme="minorEastAsia" w:cs="宋体" w:hint="eastAsia"/>
          <w:kern w:val="0"/>
          <w:szCs w:val="21"/>
        </w:rPr>
        <w:t>即最终</w:t>
      </w:r>
      <w:proofErr w:type="gramEnd"/>
      <w:r>
        <w:rPr>
          <w:rFonts w:asciiTheme="minorEastAsia" w:hAnsiTheme="minorEastAsia" w:cs="宋体" w:hint="eastAsia"/>
          <w:kern w:val="0"/>
          <w:szCs w:val="21"/>
        </w:rPr>
        <w:t>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ascii="宋体" w:hAnsi="宋体" w:hint="eastAsia"/>
          <w:color w:val="000000"/>
          <w:szCs w:val="21"/>
        </w:rPr>
        <w:t>经通知参加谈判的供应商，在谈判结束后还有一次最终报价的机会</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本项目所涉及的运输、施工、安装、集成、调试、验收、备品和工具等费用均包含在响应报价中。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报价不得高于本项目预算金额，且不低于成本价。供应商的响应报价高于预算金额（项目控制金额上限）的，该供应商的响应文件将被视为非实质性响应予以拒绝。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w:t>
      </w:r>
      <w:proofErr w:type="gramStart"/>
      <w:r>
        <w:rPr>
          <w:rFonts w:asciiTheme="minorEastAsia" w:hAnsiTheme="minorEastAsia" w:cs="宋体" w:hint="eastAsia"/>
          <w:kern w:val="0"/>
          <w:szCs w:val="21"/>
        </w:rPr>
        <w:t>做为</w:t>
      </w:r>
      <w:proofErr w:type="gramEnd"/>
      <w:r>
        <w:rPr>
          <w:rFonts w:asciiTheme="minorEastAsia" w:hAnsiTheme="minorEastAsia" w:cs="宋体" w:hint="eastAsia"/>
          <w:kern w:val="0"/>
          <w:szCs w:val="21"/>
        </w:rPr>
        <w:t>成交的保证。</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响应文件有效期</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w:t>
      </w:r>
      <w:proofErr w:type="gramStart"/>
      <w:r>
        <w:rPr>
          <w:rFonts w:asciiTheme="minorEastAsia" w:hAnsiTheme="minorEastAsia" w:cs="宋体" w:hint="eastAsia"/>
          <w:kern w:val="0"/>
          <w:szCs w:val="21"/>
        </w:rPr>
        <w:t>比谈判</w:t>
      </w:r>
      <w:proofErr w:type="gramEnd"/>
      <w:r>
        <w:rPr>
          <w:rFonts w:asciiTheme="minorEastAsia" w:hAnsiTheme="minorEastAsia" w:cs="宋体" w:hint="eastAsia"/>
          <w:kern w:val="0"/>
          <w:szCs w:val="21"/>
        </w:rPr>
        <w:t>文件规定短的属于非实质性响应，将被认定为报价无效。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w:t>
      </w:r>
      <w:r>
        <w:rPr>
          <w:rFonts w:cs="微软雅黑" w:hint="eastAsia"/>
          <w:color w:val="000000"/>
        </w:rPr>
        <w:t>可根据实际情况，在原报价有效期截止之前，征询供应商是否同意延长响应文件的有效期，供应商同意延长的须</w:t>
      </w:r>
      <w:proofErr w:type="gramStart"/>
      <w:r>
        <w:rPr>
          <w:rFonts w:cs="微软雅黑" w:hint="eastAsia"/>
          <w:color w:val="000000"/>
        </w:rPr>
        <w:t>作出</w:t>
      </w:r>
      <w:proofErr w:type="gramEnd"/>
      <w:r>
        <w:rPr>
          <w:rFonts w:cs="微软雅黑" w:hint="eastAsia"/>
          <w:color w:val="000000"/>
        </w:rPr>
        <w:t>书面答复。在延长的报价有效期内，供应商将不会被要求和允许修正其报价</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成交供应商的响应文件作为项目合同的附件，其有效期</w:t>
      </w:r>
      <w:proofErr w:type="gramStart"/>
      <w:r>
        <w:rPr>
          <w:rFonts w:asciiTheme="minorEastAsia" w:hAnsiTheme="minorEastAsia" w:cs="宋体" w:hint="eastAsia"/>
          <w:kern w:val="0"/>
          <w:szCs w:val="21"/>
        </w:rPr>
        <w:t>至成交</w:t>
      </w:r>
      <w:proofErr w:type="gramEnd"/>
      <w:r>
        <w:rPr>
          <w:rFonts w:asciiTheme="minorEastAsia" w:hAnsiTheme="minorEastAsia" w:cs="宋体" w:hint="eastAsia"/>
          <w:kern w:val="0"/>
          <w:szCs w:val="21"/>
        </w:rPr>
        <w:t>供应商全部合同义务履行</w:t>
      </w:r>
      <w:r>
        <w:rPr>
          <w:rFonts w:asciiTheme="minorEastAsia" w:hAnsiTheme="minorEastAsia" w:cs="宋体" w:hint="eastAsia"/>
          <w:kern w:val="0"/>
          <w:szCs w:val="21"/>
        </w:rPr>
        <w:lastRenderedPageBreak/>
        <w:t>完毕为止。</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响应文件的构成应符合法律法规及谈判文件的要求。</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供应商应当按照谈判文件的要求编制响应文件。响应文件应当对谈判文件提出的要求和条件</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明确响应。</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”的文件用于电子响应使用，后缀名为“.PDF”的文件用于打印纸质响应文件，名称为“备份”的文件夹使用电子介质存储，</w:t>
      </w:r>
      <w:proofErr w:type="gramStart"/>
      <w:r>
        <w:rPr>
          <w:rFonts w:asciiTheme="minorEastAsia" w:hAnsiTheme="minorEastAsia" w:cs="宋体" w:hint="eastAsia"/>
          <w:kern w:val="0"/>
          <w:szCs w:val="21"/>
        </w:rPr>
        <w:t>供谈判</w:t>
      </w:r>
      <w:proofErr w:type="gramEnd"/>
      <w:r>
        <w:rPr>
          <w:rFonts w:asciiTheme="minorEastAsia" w:hAnsiTheme="minorEastAsia" w:cs="宋体" w:hint="eastAsia"/>
          <w:kern w:val="0"/>
          <w:szCs w:val="21"/>
        </w:rPr>
        <w:t>响应文件递交现场备用。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响应文件格式</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供应商应按谈判文件提供的格式编写响应文件。谈判文件未提供标准格式的供应商可自行拟定。</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谈判保证金的缴纳</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（1）供应商应按“供应商须知前附表”规定时间及金额提交谈判保证金，并作为其谈判的一部分。未按要求提交谈判保证金的响应文件为无效报价。</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（2）谈判保证金用于避免和减少本次谈判由于供应商的行为而给采购人带来的损失。</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（3） 谈判保证金的递交方式：银行</w:t>
      </w:r>
      <w:proofErr w:type="gramStart"/>
      <w:r>
        <w:rPr>
          <w:rFonts w:asciiTheme="minorEastAsia" w:hAnsiTheme="minorEastAsia" w:cs="宋体" w:hint="eastAsia"/>
          <w:kern w:val="0"/>
          <w:szCs w:val="21"/>
        </w:rPr>
        <w:t>转帐</w:t>
      </w:r>
      <w:proofErr w:type="gramEnd"/>
      <w:r>
        <w:rPr>
          <w:rFonts w:asciiTheme="minorEastAsia" w:hAnsiTheme="minorEastAsia" w:cs="宋体" w:hint="eastAsia"/>
          <w:kern w:val="0"/>
          <w:szCs w:val="21"/>
        </w:rPr>
        <w:t>、银行电汇（均需从供应</w:t>
      </w:r>
      <w:proofErr w:type="gramStart"/>
      <w:r>
        <w:rPr>
          <w:rFonts w:asciiTheme="minorEastAsia" w:hAnsiTheme="minorEastAsia" w:cs="宋体" w:hint="eastAsia"/>
          <w:kern w:val="0"/>
          <w:szCs w:val="21"/>
        </w:rPr>
        <w:t>商注册</w:t>
      </w:r>
      <w:proofErr w:type="gramEnd"/>
      <w:r>
        <w:rPr>
          <w:rFonts w:asciiTheme="minorEastAsia" w:hAnsiTheme="minorEastAsia" w:cs="宋体" w:hint="eastAsia"/>
          <w:kern w:val="0"/>
          <w:szCs w:val="21"/>
        </w:rPr>
        <w:t xml:space="preserve">银行账户转出），不接受以现金方式缴纳的谈判保证金。凡以现金方式缴纳谈判保证金而影响其响应结果的，由供应商自行负责。 </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（4）使用银行</w:t>
      </w:r>
      <w:proofErr w:type="gramStart"/>
      <w:r>
        <w:rPr>
          <w:rFonts w:asciiTheme="minorEastAsia" w:hAnsiTheme="minorEastAsia" w:cs="宋体" w:hint="eastAsia"/>
          <w:kern w:val="0"/>
          <w:szCs w:val="21"/>
        </w:rPr>
        <w:t>转帐</w:t>
      </w:r>
      <w:proofErr w:type="gramEnd"/>
      <w:r>
        <w:rPr>
          <w:rFonts w:asciiTheme="minorEastAsia" w:hAnsiTheme="minorEastAsia" w:cs="宋体" w:hint="eastAsia"/>
          <w:kern w:val="0"/>
          <w:szCs w:val="21"/>
        </w:rPr>
        <w:t>形式的，于缴纳截止时间前通过供应</w:t>
      </w:r>
      <w:proofErr w:type="gramStart"/>
      <w:r>
        <w:rPr>
          <w:rFonts w:asciiTheme="minorEastAsia" w:hAnsiTheme="minorEastAsia" w:cs="宋体" w:hint="eastAsia"/>
          <w:kern w:val="0"/>
          <w:szCs w:val="21"/>
        </w:rPr>
        <w:t>商注册</w:t>
      </w:r>
      <w:proofErr w:type="gramEnd"/>
      <w:r>
        <w:rPr>
          <w:rFonts w:asciiTheme="minorEastAsia" w:hAnsiTheme="minorEastAsia" w:cs="宋体" w:hint="eastAsia"/>
          <w:kern w:val="0"/>
          <w:szCs w:val="21"/>
        </w:rPr>
        <w:t>银行账户将款项一次足额递交、成功绑定，以收款人到账时间为准，在途资金无效，视为未按时交纳。同时供应商应承担节假日、异地、跨行等银行系统不能支付的风险。</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（5）谈判保证金缴纳方式：</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供应商网上下载谈判文件后，登录</w:t>
      </w:r>
      <w:hyperlink r:id="rId19" w:history="1">
        <w:r>
          <w:rPr>
            <w:rFonts w:asciiTheme="minorEastAsia" w:hAnsiTheme="minorEastAsia" w:cs="宋体" w:hint="eastAsia"/>
            <w:kern w:val="0"/>
            <w:szCs w:val="21"/>
          </w:rPr>
          <w:t>http://221.14.6.70:8088/ggzy</w:t>
        </w:r>
      </w:hyperlink>
      <w:r>
        <w:rPr>
          <w:rFonts w:asciiTheme="minorEastAsia" w:hAnsiTheme="minorEastAsia" w:cs="宋体" w:hint="eastAsia"/>
          <w:kern w:val="0"/>
          <w:szCs w:val="21"/>
        </w:rPr>
        <w:t>系统，依次点击“会员向导”→“参与投标”→“费用缴纳说明”→“保证金缴纳说明单”，获取缴费说明单，根据每个标段的缴纳说明单在缴纳截止时间前缴纳；</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成功缴纳后重新登录前述系统，依次点击“会员向导”→“参与投标”→“保证金绑定”→“绑定”进行谈判保证金绑定。</w:t>
      </w:r>
    </w:p>
    <w:p w:rsidR="00CC34D1" w:rsidRDefault="0082024E">
      <w:pPr>
        <w:autoSpaceDE w:val="0"/>
        <w:autoSpaceDN w:val="0"/>
        <w:spacing w:line="360" w:lineRule="auto"/>
        <w:ind w:left="964"/>
        <w:contextualSpacing/>
        <w:rPr>
          <w:rFonts w:asciiTheme="minorEastAsia" w:hAnsiTheme="minorEastAsia" w:cs="宋体"/>
          <w:kern w:val="0"/>
          <w:szCs w:val="21"/>
        </w:rPr>
      </w:pPr>
      <w:proofErr w:type="gramStart"/>
      <w:r>
        <w:rPr>
          <w:rFonts w:asciiTheme="minorEastAsia" w:hAnsiTheme="minorEastAsia" w:cs="宋体" w:hint="eastAsia"/>
          <w:kern w:val="0"/>
          <w:szCs w:val="21"/>
        </w:rPr>
        <w:t>c</w:t>
      </w:r>
      <w:proofErr w:type="gramEnd"/>
      <w:r>
        <w:rPr>
          <w:rFonts w:asciiTheme="minorEastAsia" w:hAnsiTheme="minorEastAsia" w:cs="宋体" w:hint="eastAsia"/>
          <w:kern w:val="0"/>
          <w:szCs w:val="21"/>
        </w:rPr>
        <w:t>. 《保证金缴纳绑定操作指南》获取方法：登录许昌公共资源交易系统-组件下载-《保证金缴纳绑定操作指南》。</w:t>
      </w:r>
    </w:p>
    <w:p w:rsidR="00CC34D1" w:rsidRDefault="0082024E">
      <w:pPr>
        <w:autoSpaceDE w:val="0"/>
        <w:autoSpaceDN w:val="0"/>
        <w:spacing w:line="360" w:lineRule="auto"/>
        <w:ind w:left="964"/>
        <w:contextualSpacing/>
        <w:rPr>
          <w:rFonts w:asciiTheme="minorEastAsia" w:hAnsiTheme="minorEastAsia" w:cs="仿宋_GB2312"/>
          <w:szCs w:val="21"/>
          <w:lang w:val="zh-CN"/>
        </w:rPr>
      </w:pPr>
      <w:proofErr w:type="gramStart"/>
      <w:r>
        <w:rPr>
          <w:rFonts w:asciiTheme="minorEastAsia" w:hAnsiTheme="minorEastAsia" w:cs="宋体" w:hint="eastAsia"/>
          <w:kern w:val="0"/>
          <w:szCs w:val="21"/>
        </w:rPr>
        <w:t>d</w:t>
      </w:r>
      <w:proofErr w:type="gramEnd"/>
      <w:r>
        <w:rPr>
          <w:rFonts w:asciiTheme="minorEastAsia" w:hAnsiTheme="minorEastAsia" w:cs="宋体" w:hint="eastAsia"/>
          <w:kern w:val="0"/>
          <w:szCs w:val="21"/>
        </w:rPr>
        <w:t>. 供应商要严格按照“保证金缴纳说明单”内容缴纳、成功绑定谈判保证金，未绑定标段的谈判保证金，视为未按时交纳。并将缴纳凭证“禹州市公共资源交易中心保证金缴纳回执”附于响应文件中，同时在谈判响应文件递交现场提供一份“禹州市公共资源交易中心保证金缴纳回执”以备查询。</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 每个供应商每个项目每个标段只有唯一缴纳账号，切勿重复缴纳或错误缴纳。</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 供应商所提交的谈判保证金仅限当次谈判项目（标段）有效，不得重复替代使用。一个谈判项目有多个标段或者有多个项目同时谈判的，供应商必须按项目、标段分别提交谈判保证金。</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 不同供应商的谈判保证金不得从同一单位或者个人的账户转出。</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 未按上述规定操作引起的报价无效，由供应商自行负责。</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（10） 汇款凭证无需备注项目编号和项目名称。</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谈判保证金的退还</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退还谈判保证金时，区别成交与否，按不同时序由银行按来款途径退还原账户。</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a. 自成交通知书发出之日起</w:t>
      </w:r>
      <w:r>
        <w:rPr>
          <w:rFonts w:asciiTheme="minorEastAsia" w:hAnsiTheme="minorEastAsia" w:cs="宋体"/>
          <w:kern w:val="0"/>
          <w:szCs w:val="21"/>
        </w:rPr>
        <w:t>5</w:t>
      </w:r>
      <w:r>
        <w:rPr>
          <w:rFonts w:asciiTheme="minorEastAsia" w:hAnsiTheme="minorEastAsia" w:cs="宋体" w:hint="eastAsia"/>
          <w:kern w:val="0"/>
          <w:szCs w:val="21"/>
        </w:rPr>
        <w:t>个工作日内退还未成交供应商的谈判保证金。</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自采购合同签订之日并备案后</w:t>
      </w:r>
      <w:r>
        <w:rPr>
          <w:rFonts w:asciiTheme="minorEastAsia" w:hAnsiTheme="minorEastAsia" w:cs="宋体"/>
          <w:kern w:val="0"/>
          <w:szCs w:val="21"/>
        </w:rPr>
        <w:t>5</w:t>
      </w:r>
      <w:r>
        <w:rPr>
          <w:rFonts w:asciiTheme="minorEastAsia" w:hAnsiTheme="minorEastAsia" w:cs="宋体" w:hint="eastAsia"/>
          <w:kern w:val="0"/>
          <w:szCs w:val="21"/>
        </w:rPr>
        <w:t>个工作日内退还成交供应商的投标保证金。</w:t>
      </w:r>
    </w:p>
    <w:p w:rsidR="00CC34D1" w:rsidRDefault="0082024E">
      <w:pPr>
        <w:autoSpaceDE w:val="0"/>
        <w:autoSpaceDN w:val="0"/>
        <w:spacing w:line="360" w:lineRule="auto"/>
        <w:ind w:left="964"/>
        <w:contextualSpacing/>
        <w:rPr>
          <w:rFonts w:asciiTheme="minorEastAsia" w:hAnsiTheme="minorEastAsia" w:cs="宋体"/>
          <w:kern w:val="0"/>
          <w:szCs w:val="21"/>
        </w:rPr>
      </w:pPr>
      <w:proofErr w:type="gramStart"/>
      <w:r>
        <w:rPr>
          <w:rFonts w:asciiTheme="minorEastAsia" w:hAnsiTheme="minorEastAsia" w:cs="宋体" w:hint="eastAsia"/>
          <w:kern w:val="0"/>
          <w:szCs w:val="21"/>
        </w:rPr>
        <w:t>c</w:t>
      </w:r>
      <w:proofErr w:type="gramEnd"/>
      <w:r>
        <w:rPr>
          <w:rFonts w:asciiTheme="minorEastAsia" w:hAnsiTheme="minorEastAsia" w:cs="宋体" w:hint="eastAsia"/>
          <w:kern w:val="0"/>
          <w:szCs w:val="21"/>
        </w:rPr>
        <w:t>. 特殊情况处理：供应商谈判响应过程中因账户开户银行、银行账号发生变化，不能按照来款途径原路返还谈判保证金的，供应商须提供原账户开户银行相关证明及新开账户开户许可证，到禹州市政府采购监督管理办公室办理退款手续（0374-8112523）。</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d. 因供应商自身原因无法及时退还谈判保证金，滞留三年以上的，谈判保证金上缴财政。</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有下列情形之一的，谈判保证金不予退还</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a. </w:t>
      </w:r>
      <w:r>
        <w:rPr>
          <w:rFonts w:ascii="ˎ̥" w:hAnsi="ˎ̥"/>
        </w:rPr>
        <w:t>供应商在提交响应文件截止时间后撤回响应文件的</w:t>
      </w:r>
      <w:r>
        <w:rPr>
          <w:rFonts w:asciiTheme="minorEastAsia" w:hAnsiTheme="minorEastAsia" w:cs="宋体" w:hint="eastAsia"/>
          <w:kern w:val="0"/>
          <w:szCs w:val="21"/>
        </w:rPr>
        <w:t>；</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供应商在谈判文件中提供虚假材料的；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c. 除因不可抗力或谈判文件认可的情形以外，成交供应商不与采购人签订合同的；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d. 供应商与采购人、其他供应商或者采购代理机构恶意串通的；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e. 法律法规及谈判文件规定的其他情形。</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凡供应</w:t>
      </w:r>
      <w:proofErr w:type="gramStart"/>
      <w:r>
        <w:rPr>
          <w:rFonts w:asciiTheme="minorEastAsia" w:hAnsiTheme="minorEastAsia" w:cs="宋体" w:hint="eastAsia"/>
          <w:kern w:val="0"/>
          <w:szCs w:val="21"/>
        </w:rPr>
        <w:t>商谈判</w:t>
      </w:r>
      <w:proofErr w:type="gramEnd"/>
      <w:r>
        <w:rPr>
          <w:rFonts w:asciiTheme="minorEastAsia" w:hAnsiTheme="minorEastAsia" w:cs="宋体" w:hint="eastAsia"/>
          <w:kern w:val="0"/>
          <w:szCs w:val="21"/>
        </w:rPr>
        <w:t>保证金交纳至同一标段相同子账号的，保证金暂不予退还，并依照《许昌市公共资源交易当事人不良行为管理暂行办法》（许公管委〔2017〕1号）规定，进行调查、认定、记录，并予以公示公告。对涉嫌串通谈判，经调查核实后，记录不良行为，移交有关部门进行查处，不予退还的保证金上缴国库。</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谈判文件的数量和签署盖章</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供应商应提交响应文件份数见“供应商须知前附表”。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纸质响应文件是指供应商电子响应文件制作完成后生成的后缀名为“.PDF”的文件打印的响应文件。纸质响应文件正本和副本封面上应清楚标明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字样；一旦正本和副本内容不一致时，以正本为准。纸质响应文件的正本及所有副本的封面均须由供应商加盖供应商公章。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纸质响应文件副本可以是纸质响应文件的正本复印而成。</w:t>
      </w:r>
    </w:p>
    <w:p w:rsidR="00CC34D1" w:rsidRDefault="00CC34D1">
      <w:pPr>
        <w:tabs>
          <w:tab w:val="left" w:pos="1260"/>
        </w:tabs>
        <w:autoSpaceDE w:val="0"/>
        <w:autoSpaceDN w:val="0"/>
        <w:spacing w:line="360" w:lineRule="auto"/>
        <w:contextualSpacing/>
        <w:rPr>
          <w:rFonts w:asciiTheme="minorEastAsia" w:hAnsiTheme="minorEastAsia" w:cs="仿宋_GB2312"/>
          <w:szCs w:val="21"/>
          <w:lang w:val="zh-CN"/>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lastRenderedPageBreak/>
        <w:t>四、响应文件的递交</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响应文件的密封</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供应商应将纸质响应文件“正本”、“ 副本”密封包装。使用电子介质存储的响应文件单独密封包装，并随纸质响应文件一并提交。</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响应文件如果未按规定密封，采购人、集中采购机构将拒绝接收。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谈判响应截止时间</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供应商必须在“采购邀请”和“供应商须知前附表”中规定的谈判响应文件截止时间前，将所有响应文件送达谈判文件指定的地点。</w:t>
      </w:r>
      <w:r>
        <w:rPr>
          <w:rFonts w:cs="微软雅黑" w:hint="eastAsia"/>
          <w:color w:val="000000"/>
        </w:rPr>
        <w:t>在递交截止时间以后送达的响应文件，</w:t>
      </w:r>
      <w:r>
        <w:rPr>
          <w:rFonts w:asciiTheme="minorEastAsia" w:hAnsiTheme="minorEastAsia" w:cs="宋体" w:hint="eastAsia"/>
          <w:kern w:val="0"/>
          <w:szCs w:val="21"/>
        </w:rPr>
        <w:t>采购人、集中采购机构</w:t>
      </w:r>
      <w:r>
        <w:rPr>
          <w:rFonts w:cs="微软雅黑" w:hint="eastAsia"/>
          <w:color w:val="000000"/>
        </w:rPr>
        <w:t>将予以拒绝。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采购人、集中采购机构可以按本须知第10条规定，通过修改谈判文件自行决定酌情延长谈判响应截止期。在此情况下，采购人和供应商</w:t>
      </w:r>
      <w:proofErr w:type="gramStart"/>
      <w:r>
        <w:rPr>
          <w:rFonts w:asciiTheme="minorEastAsia" w:hAnsiTheme="minorEastAsia" w:cs="宋体" w:hint="eastAsia"/>
          <w:kern w:val="0"/>
          <w:szCs w:val="21"/>
        </w:rPr>
        <w:t>受谈判</w:t>
      </w:r>
      <w:proofErr w:type="gramEnd"/>
      <w:r>
        <w:rPr>
          <w:rFonts w:asciiTheme="minorEastAsia" w:hAnsiTheme="minorEastAsia" w:cs="宋体" w:hint="eastAsia"/>
          <w:kern w:val="0"/>
          <w:szCs w:val="21"/>
        </w:rPr>
        <w:t>响应截止期制约的所有权利和义务均应延长至新的截止日期和时间。供应商按采购人修改通知规定的时间递交响应文件。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迟交的响应文件</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谈判响应文件截止时间之后送达/上传的响应文件，采购人、集中采购机构将将拒绝接收。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响应文件的修改和撤回</w:t>
      </w:r>
    </w:p>
    <w:p w:rsidR="00CC34D1" w:rsidRDefault="0082024E">
      <w:pPr>
        <w:pStyle w:val="af2"/>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供应商在谈判响应截止时间前，对所递交的纸质响应文件进行补充、修改或者撤回的，须书面通知采购人和集中采购机构。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供应商应当在谈判响应截止时间前完成电子响应文件的提交，可以补充、修改或撤回。谈判响应截止时间前未完成电子响应文件提交、取得“投标文件提交回执单”的，视为撤回响应文件。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供应商补充、修改的内容并作为响应文件的组成部分。补充或修改应当按谈判文件要求签署、盖章、密封、递交，并应注明“修改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供应商不得在投标有效期内撤销响应文件，否则招标人将不退还其谈判保证金。</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除供应商须知前附表另有规定外，供应商所提交的电子响应文件、纸质响应文件及电子介质存储的备份文件不予退还。</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lastRenderedPageBreak/>
        <w:t>五、谈判和评审</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响应文件密封情况检查及解密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（1）电子谈判文件的解密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全流程电子化交易项目电子谈判文件采用双重加密。解密需分标段进行两次解密。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供应商解密：供应商使用本单位CA数字证书远程或现场进行解密。需递交响应文件现场使用一体机进行解密的，请在集中采购机构引导下进行。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集中采购机构解密：集中采购机构</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电子响应文件解密异常情况处理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因电子交易系统异常无法解密电子响应文件的，使用纸质响应文件以人工方式进行。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供应商不足3家的，本项目谈判活动终止。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谈判小组组成</w:t>
      </w:r>
    </w:p>
    <w:p w:rsidR="00CC34D1" w:rsidRDefault="0082024E">
      <w:pPr>
        <w:pStyle w:val="af2"/>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w:t>
      </w:r>
      <w:r>
        <w:rPr>
          <w:rFonts w:ascii="ˎ̥" w:hAnsi="ˎ̥"/>
        </w:rPr>
        <w:t>由采购人代表和评审专家共</w:t>
      </w:r>
      <w:r>
        <w:rPr>
          <w:rFonts w:ascii="ˎ̥" w:hAnsi="ˎ̥"/>
        </w:rPr>
        <w:t>3</w:t>
      </w:r>
      <w:r>
        <w:rPr>
          <w:rFonts w:ascii="ˎ̥" w:hAnsi="ˎ̥"/>
        </w:rPr>
        <w:t>人以上单数组成，其中评审专家人数不得少于竞争性谈判小组成员总数</w:t>
      </w:r>
      <w:r>
        <w:rPr>
          <w:rFonts w:asciiTheme="minorEastAsia" w:hAnsiTheme="minorEastAsia" w:cs="宋体" w:hint="eastAsia"/>
          <w:kern w:val="0"/>
          <w:szCs w:val="21"/>
        </w:rPr>
        <w:t>的三分之二。评审专家依法从政府采购评审专家库中随机抽取。</w:t>
      </w:r>
    </w:p>
    <w:p w:rsidR="00CC34D1" w:rsidRDefault="0082024E" w:rsidP="0082024E">
      <w:pPr>
        <w:autoSpaceDE w:val="0"/>
        <w:autoSpaceDN w:val="0"/>
        <w:spacing w:line="360" w:lineRule="auto"/>
        <w:ind w:leftChars="452" w:left="2157" w:hangingChars="575" w:hanging="1208"/>
        <w:contextualSpacing/>
        <w:rPr>
          <w:rFonts w:asciiTheme="minorEastAsia" w:hAnsiTheme="minorEastAsia" w:cs="宋体"/>
          <w:kern w:val="0"/>
          <w:szCs w:val="21"/>
        </w:rPr>
      </w:pPr>
      <w:r>
        <w:rPr>
          <w:rFonts w:asciiTheme="minorEastAsia" w:hAnsiTheme="minorEastAsia" w:cs="宋体" w:hint="eastAsia"/>
          <w:kern w:val="0"/>
          <w:szCs w:val="21"/>
        </w:rPr>
        <w:t>24.1.1     采购人将依法组建谈判小组，谈判小组由评审专家组成，成员人数应当为</w:t>
      </w:r>
      <w:r>
        <w:rPr>
          <w:rFonts w:ascii="ˎ̥" w:hAnsi="ˎ̥"/>
        </w:rPr>
        <w:t>3</w:t>
      </w:r>
      <w:r>
        <w:rPr>
          <w:rFonts w:ascii="ˎ̥" w:hAnsi="ˎ̥"/>
        </w:rPr>
        <w:t>人以上单数组成</w:t>
      </w:r>
      <w:r>
        <w:rPr>
          <w:rFonts w:asciiTheme="minorEastAsia" w:hAnsiTheme="minorEastAsia" w:cs="宋体" w:hint="eastAsia"/>
          <w:kern w:val="0"/>
          <w:szCs w:val="21"/>
        </w:rPr>
        <w:t>。评审专家依法从政府采购评审专家库中随机抽取。</w:t>
      </w:r>
    </w:p>
    <w:p w:rsidR="00CC34D1" w:rsidRDefault="0082024E">
      <w:pPr>
        <w:autoSpaceDE w:val="0"/>
        <w:autoSpaceDN w:val="0"/>
        <w:spacing w:line="360" w:lineRule="auto"/>
        <w:ind w:leftChars="473" w:left="2156" w:hangingChars="554" w:hanging="1163"/>
        <w:contextualSpacing/>
        <w:rPr>
          <w:rFonts w:asciiTheme="minorEastAsia" w:hAnsiTheme="minorEastAsia" w:cs="宋体"/>
          <w:kern w:val="0"/>
          <w:szCs w:val="21"/>
        </w:rPr>
      </w:pPr>
      <w:r>
        <w:rPr>
          <w:rFonts w:asciiTheme="minorEastAsia" w:hAnsiTheme="minorEastAsia" w:cs="宋体" w:hint="eastAsia"/>
          <w:kern w:val="0"/>
          <w:szCs w:val="21"/>
        </w:rPr>
        <w:t xml:space="preserve">24.1.2     </w:t>
      </w:r>
      <w:r>
        <w:rPr>
          <w:rFonts w:ascii="ˎ̥" w:hAnsi="ˎ̥"/>
        </w:rPr>
        <w:t>达到公开招标数额标准的货物或者服务采购项目，或者达到招标规模标准的政府采购工程，竞争性谈判小组应当由</w:t>
      </w:r>
      <w:r>
        <w:rPr>
          <w:rFonts w:ascii="ˎ̥" w:hAnsi="ˎ̥"/>
        </w:rPr>
        <w:t>5</w:t>
      </w:r>
      <w:r>
        <w:rPr>
          <w:rFonts w:ascii="ˎ̥" w:hAnsi="ˎ̥"/>
        </w:rPr>
        <w:t>人以上单数组成</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ˎ̥" w:hAnsi="ˎ̥"/>
          <w:vanish/>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采购人不得以评审专家身份参加本部门或本单位采购项目的评审</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谈判小组成员与供应</w:t>
      </w:r>
      <w:proofErr w:type="gramStart"/>
      <w:r>
        <w:rPr>
          <w:rFonts w:asciiTheme="minorEastAsia" w:hAnsiTheme="minorEastAsia" w:cs="宋体" w:hint="eastAsia"/>
          <w:kern w:val="0"/>
          <w:szCs w:val="21"/>
        </w:rPr>
        <w:t>商存在</w:t>
      </w:r>
      <w:proofErr w:type="gramEnd"/>
      <w:r>
        <w:rPr>
          <w:rFonts w:asciiTheme="minorEastAsia" w:hAnsiTheme="minorEastAsia" w:cs="宋体" w:hint="eastAsia"/>
          <w:kern w:val="0"/>
          <w:szCs w:val="21"/>
        </w:rPr>
        <w:t>下列利害关系之一的,应当回避:</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lastRenderedPageBreak/>
        <w:t xml:space="preserve">24.3.1     </w:t>
      </w:r>
      <w:r>
        <w:rPr>
          <w:rFonts w:ascii="ˎ̥" w:hAnsi="ˎ̥" w:hint="eastAsia"/>
        </w:rPr>
        <w:t>参加采购活动前三年内</w:t>
      </w:r>
      <w:r>
        <w:rPr>
          <w:rFonts w:ascii="ˎ̥" w:hAnsi="ˎ̥" w:hint="eastAsia"/>
        </w:rPr>
        <w:t>,</w:t>
      </w:r>
      <w:r>
        <w:rPr>
          <w:rFonts w:ascii="ˎ̥" w:hAnsi="ˎ̥" w:hint="eastAsia"/>
        </w:rPr>
        <w:t>与供应</w:t>
      </w:r>
      <w:proofErr w:type="gramStart"/>
      <w:r>
        <w:rPr>
          <w:rFonts w:ascii="ˎ̥" w:hAnsi="ˎ̥" w:hint="eastAsia"/>
        </w:rPr>
        <w:t>商存在</w:t>
      </w:r>
      <w:proofErr w:type="gramEnd"/>
      <w:r>
        <w:rPr>
          <w:rFonts w:ascii="ˎ̥" w:hAnsi="ˎ̥" w:hint="eastAsia"/>
        </w:rPr>
        <w:t>劳动关系</w:t>
      </w:r>
      <w:r>
        <w:rPr>
          <w:rFonts w:ascii="ˎ̥" w:hAnsi="ˎ̥" w:hint="eastAsia"/>
        </w:rPr>
        <w:t>,</w:t>
      </w:r>
      <w:r>
        <w:rPr>
          <w:rFonts w:ascii="ˎ̥" w:hAnsi="ˎ̥" w:hint="eastAsia"/>
        </w:rPr>
        <w:t>或者担任</w:t>
      </w:r>
      <w:proofErr w:type="gramStart"/>
      <w:r>
        <w:rPr>
          <w:rFonts w:ascii="ˎ̥" w:hAnsi="ˎ̥" w:hint="eastAsia"/>
        </w:rPr>
        <w:t>过供应</w:t>
      </w:r>
      <w:proofErr w:type="gramEnd"/>
      <w:r>
        <w:rPr>
          <w:rFonts w:ascii="ˎ̥" w:hAnsi="ˎ̥" w:hint="eastAsia"/>
        </w:rPr>
        <w:t>商的董事、监事</w:t>
      </w:r>
      <w:r>
        <w:rPr>
          <w:rFonts w:ascii="ˎ̥" w:hAnsi="ˎ̥" w:hint="eastAsia"/>
        </w:rPr>
        <w:t>,</w:t>
      </w:r>
      <w:r>
        <w:rPr>
          <w:rFonts w:ascii="ˎ̥" w:hAnsi="ˎ̥" w:hint="eastAsia"/>
        </w:rPr>
        <w:t>或者是供应商的控股股东或实际控制人；</w:t>
      </w:r>
    </w:p>
    <w:p w:rsidR="00CC34D1" w:rsidRDefault="0082024E">
      <w:pPr>
        <w:autoSpaceDE w:val="0"/>
        <w:autoSpaceDN w:val="0"/>
        <w:spacing w:line="360" w:lineRule="auto"/>
        <w:ind w:leftChars="451" w:left="2123" w:hangingChars="560" w:hanging="1176"/>
        <w:contextualSpacing/>
        <w:rPr>
          <w:rFonts w:ascii="ˎ̥" w:hAnsi="ˎ̥"/>
        </w:rPr>
      </w:pPr>
      <w:r>
        <w:rPr>
          <w:rFonts w:asciiTheme="minorEastAsia" w:hAnsiTheme="minorEastAsia" w:cs="宋体" w:hint="eastAsia"/>
          <w:kern w:val="0"/>
          <w:szCs w:val="21"/>
        </w:rPr>
        <w:t xml:space="preserve">24.3.2     </w:t>
      </w:r>
      <w:r>
        <w:rPr>
          <w:rFonts w:ascii="ˎ̥" w:hAnsi="ˎ̥" w:hint="eastAsia"/>
        </w:rPr>
        <w:t>与供应商的法定代表人或者负责人有夫妻、直系血亲、三代以内旁系血亲或者近姻亲关系；</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24.3.3     </w:t>
      </w:r>
      <w:r>
        <w:rPr>
          <w:rFonts w:ascii="ˎ̥" w:hAnsi="ˎ̥" w:hint="eastAsia"/>
        </w:rPr>
        <w:t>与供应商有其他可能影响政府采购活动公平、公正进行的关系。</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评审专家发现本人与参加采购活动的供应商有利害关系的,应当主动提出回避。采购人或者集中采购机构发现评审专家与参加采购活动的供应商有利害关系的,应当要求其回避。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采购人不得担任谈判小组组长。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谈判小组成员名单在成交结果公告前应当保密。</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资格审查和符合性审查</w:t>
      </w:r>
    </w:p>
    <w:p w:rsidR="00CC34D1" w:rsidRDefault="0082024E">
      <w:pPr>
        <w:pStyle w:val="af2"/>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资格审查：谈判小组依据有关法律法规和谈判文件的规定对供应商的资格进行审查。</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本项目具体资格审查详见（第六章 资格审查与评审）</w:t>
      </w:r>
      <w:r>
        <w:rPr>
          <w:rFonts w:asciiTheme="minorEastAsia" w:hAnsiTheme="minorEastAsia" w:cs="宋体" w:hint="eastAsia"/>
          <w:kern w:val="0"/>
          <w:szCs w:val="21"/>
        </w:rPr>
        <w:t>。</w:t>
      </w: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符合性审查：</w:t>
      </w:r>
      <w:r>
        <w:rPr>
          <w:rFonts w:ascii="宋体" w:hAnsi="宋体" w:cs="微软雅黑" w:hint="eastAsia"/>
          <w:szCs w:val="21"/>
        </w:rPr>
        <w:t>依据谈判文件的规定，从响应文件的有效性、完整性和对谈判文件的响应程度进行审查，以确定是否对谈判文件的全部实质性要求</w:t>
      </w:r>
      <w:proofErr w:type="gramStart"/>
      <w:r>
        <w:rPr>
          <w:rFonts w:ascii="宋体" w:hAnsi="宋体" w:cs="微软雅黑" w:hint="eastAsia"/>
          <w:szCs w:val="21"/>
        </w:rPr>
        <w:t>作出</w:t>
      </w:r>
      <w:proofErr w:type="gramEnd"/>
      <w:r>
        <w:rPr>
          <w:rFonts w:ascii="宋体" w:hAnsi="宋体" w:cs="微软雅黑" w:hint="eastAsia"/>
          <w:szCs w:val="21"/>
        </w:rPr>
        <w:t>响应。</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CC34D1" w:rsidRDefault="0082024E">
      <w:pPr>
        <w:pStyle w:val="af2"/>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w:t>
      </w:r>
      <w:proofErr w:type="gramStart"/>
      <w:r>
        <w:rPr>
          <w:rFonts w:ascii="ˎ̥" w:hAnsi="ˎ̥"/>
        </w:rPr>
        <w:t>作出</w:t>
      </w:r>
      <w:proofErr w:type="gramEnd"/>
      <w:r>
        <w:rPr>
          <w:rFonts w:ascii="ˎ̥" w:hAnsi="ˎ̥"/>
        </w:rPr>
        <w:t>必要的澄清、说明或者更正</w:t>
      </w:r>
      <w:r>
        <w:rPr>
          <w:rFonts w:asciiTheme="minorEastAsia" w:hAnsiTheme="minorEastAsia" w:cs="宋体" w:hint="eastAsia"/>
          <w:kern w:val="0"/>
          <w:szCs w:val="21"/>
        </w:rPr>
        <w:t>。</w:t>
      </w:r>
      <w:r>
        <w:rPr>
          <w:rFonts w:ascii="ˎ̥" w:hAnsi="ˎ̥"/>
        </w:rPr>
        <w:t>供应商的澄清、说明或者更正不得超出响应文件的范围或者改变响应文件的实质性内容</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投标人的澄清、说明或者更正应当采用书面</w:t>
      </w:r>
      <w:r>
        <w:rPr>
          <w:rFonts w:ascii="ˎ̥" w:hAnsi="ˎ̥" w:hint="eastAsia"/>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ascii="ˎ̥" w:hAnsi="ˎ̥" w:hint="eastAsia"/>
        </w:rPr>
        <w:t>。投标人的澄清、说明或者补正不得超出</w:t>
      </w:r>
      <w:r>
        <w:rPr>
          <w:rFonts w:asciiTheme="minorEastAsia" w:hAnsiTheme="minorEastAsia" w:cs="宋体" w:hint="eastAsia"/>
          <w:kern w:val="0"/>
          <w:szCs w:val="21"/>
        </w:rPr>
        <w:t>投标文件的范围或者改变投标文件的实质性内容。</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响应文件报价出现前后不一致的修正</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大写金额和小写金额不一致的，以大写金额为准；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单价金额小数点或者百分比有明显错位的，以开标一览表的总价为准，并修改单价；</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总价金额与按单价汇总金额不一致的，以单价金额计算结果为准。同时出现两种以上不一致的，按照前款规定的顺序修正。修正后的报价按照“供应商须知”26.2规定</w:t>
      </w:r>
      <w:proofErr w:type="gramStart"/>
      <w:r>
        <w:rPr>
          <w:rFonts w:asciiTheme="minorEastAsia" w:hAnsiTheme="minorEastAsia" w:cs="宋体" w:hint="eastAsia"/>
          <w:kern w:val="0"/>
          <w:szCs w:val="21"/>
        </w:rPr>
        <w:t>经供应</w:t>
      </w:r>
      <w:proofErr w:type="gramEnd"/>
      <w:r>
        <w:rPr>
          <w:rFonts w:asciiTheme="minorEastAsia" w:hAnsiTheme="minorEastAsia" w:cs="宋体" w:hint="eastAsia"/>
          <w:kern w:val="0"/>
          <w:szCs w:val="21"/>
        </w:rPr>
        <w:t>商确认后产生约束力，供应商不确认的，为无效报价。</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响应文件属下列情况之一的，按照无效响应处理：</w:t>
      </w: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82024E">
      <w:pPr>
        <w:pStyle w:val="af2"/>
        <w:numPr>
          <w:ilvl w:val="0"/>
          <w:numId w:val="16"/>
        </w:numPr>
        <w:autoSpaceDE w:val="0"/>
        <w:autoSpaceDN w:val="0"/>
        <w:spacing w:line="360" w:lineRule="auto"/>
        <w:ind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未按照谈判文件的规定提交投标保证金的；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28.1.2     响应文件未按招标文件要求签署、盖章的；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28.1.3     不具备谈判文件中规定的资格要求的；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28.1.4     报价超过谈判文件中规定的预算金额的；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28.1.5    响应文件内容模糊不清，无法辨认的；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28.1.6    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有下列情形之一的，视为供应商串通谈判，其响应无效：</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28.2.1     不同供应商的响应文件由同一单位或者个人编制；</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28.2.2     不同供应商委托同一单位或者个人办理响应事宜；</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28.2.3     不同供应商的响应文件载明的项目管理成员或者联系人员为同一人；</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28.2.4     不同供应商的响应文件异常一致或者投标报价呈规律性差异；</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28.2.5     不同供应商的响应文件相互混装；</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28.2.6     不同供应商的谈判保证金从同一单位或者个人的账户转出。</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lastRenderedPageBreak/>
        <w:t>号）规定，不同供应商电子响应文件制作硬件特征码（网卡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法律、法规和</w:t>
      </w:r>
      <w:r>
        <w:rPr>
          <w:rFonts w:asciiTheme="minorEastAsia" w:hAnsiTheme="minorEastAsia" w:cs="宋体" w:hint="eastAsia"/>
          <w:kern w:val="0"/>
          <w:szCs w:val="21"/>
        </w:rPr>
        <w:t>响应</w:t>
      </w:r>
      <w:r>
        <w:rPr>
          <w:rFonts w:asciiTheme="minorEastAsia" w:hAnsiTheme="minorEastAsia" w:cs="宋体"/>
          <w:kern w:val="0"/>
          <w:szCs w:val="21"/>
        </w:rPr>
        <w:t>文件规定的其他无效情形。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响应文件评审与谈判</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谈判小组所有成员应当集中与单一供应商分别进行谈判，并给予所有参加谈判的供应商平等的谈判机会</w:t>
      </w:r>
      <w:r>
        <w:rPr>
          <w:rFonts w:ascii="ˎ̥" w:hAnsi="ˎ̥" w:hint="eastAsia"/>
        </w:rPr>
        <w:t>。</w:t>
      </w:r>
    </w:p>
    <w:p w:rsidR="00CC34D1" w:rsidRDefault="0082024E">
      <w:pPr>
        <w:pStyle w:val="10"/>
        <w:numPr>
          <w:ilvl w:val="1"/>
          <w:numId w:val="12"/>
        </w:numPr>
        <w:spacing w:line="400" w:lineRule="exact"/>
        <w:rPr>
          <w:rFonts w:cs="微软雅黑"/>
          <w:color w:val="000000"/>
        </w:rPr>
      </w:pPr>
      <w:r>
        <w:rPr>
          <w:rFonts w:cs="微软雅黑" w:hint="eastAsia"/>
          <w:color w:val="000000"/>
        </w:rPr>
        <w:t>在谈判中，谈判的任何一方不得透露与谈判有关的其他供应商的技术资料、价格和其他信息。</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对谈判文件</w:t>
      </w:r>
      <w:proofErr w:type="gramStart"/>
      <w:r>
        <w:rPr>
          <w:rFonts w:ascii="ˎ̥" w:hAnsi="ˎ̥"/>
        </w:rPr>
        <w:t>作出</w:t>
      </w:r>
      <w:proofErr w:type="gramEnd"/>
      <w:r>
        <w:rPr>
          <w:rFonts w:ascii="ˎ̥" w:hAnsi="ˎ̥"/>
        </w:rPr>
        <w:t>的实质性变动是谈判文件的有效组成部分，谈判小组应当及时以书面形式同时通知所有参加谈判的供应商</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谈判文件能够详细列明采购标的</w:t>
      </w:r>
      <w:proofErr w:type="gramStart"/>
      <w:r>
        <w:rPr>
          <w:rFonts w:ascii="ˎ̥" w:hAnsi="ˎ̥"/>
        </w:rPr>
        <w:t>的</w:t>
      </w:r>
      <w:proofErr w:type="gramEnd"/>
      <w:r>
        <w:rPr>
          <w:rFonts w:ascii="ˎ̥" w:hAnsi="ˎ̥"/>
        </w:rPr>
        <w:t>技术、服务要求的，谈判结束后，谈判小组应当要求所有继续参加谈判的供应商在规定时间内提交最后报价</w:t>
      </w:r>
      <w:r>
        <w:rPr>
          <w:rFonts w:ascii="ˎ̥" w:hAnsi="ˎ̥" w:hint="eastAsia"/>
        </w:rPr>
        <w:t>（供应商最终报价不能高于第一次报价，采购人改变技术需求的除外）</w:t>
      </w:r>
      <w:r>
        <w:rPr>
          <w:rFonts w:ascii="ˎ̥" w:hAnsi="ˎ̥"/>
        </w:rPr>
        <w:t>，提交最后报价的供应商不得少于</w:t>
      </w:r>
      <w:r>
        <w:rPr>
          <w:rFonts w:ascii="ˎ̥" w:hAnsi="ˎ̥"/>
        </w:rPr>
        <w:t>3</w:t>
      </w:r>
      <w:r>
        <w:rPr>
          <w:rFonts w:ascii="ˎ̥" w:hAnsi="ˎ̥"/>
        </w:rPr>
        <w:t>家</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谈判文件不能详细列明采购标的</w:t>
      </w:r>
      <w:proofErr w:type="gramStart"/>
      <w:r>
        <w:rPr>
          <w:rFonts w:ascii="ˎ̥" w:hAnsi="ˎ̥"/>
        </w:rPr>
        <w:t>的</w:t>
      </w:r>
      <w:proofErr w:type="gramEnd"/>
      <w:r>
        <w:rPr>
          <w:rFonts w:ascii="ˎ̥" w:hAnsi="ˎ̥"/>
        </w:rPr>
        <w:t>技术、服务要求，需经谈判由供应商提供最终设计方案或解决方案的，谈判结束后，谈判小组应当按照少数服从多数的原则投票推荐</w:t>
      </w:r>
      <w:r>
        <w:rPr>
          <w:rFonts w:ascii="ˎ̥" w:hAnsi="ˎ̥"/>
        </w:rPr>
        <w:t>3</w:t>
      </w:r>
      <w:r>
        <w:rPr>
          <w:rFonts w:ascii="ˎ̥" w:hAnsi="ˎ̥"/>
        </w:rPr>
        <w:t>家以上供应商的设计方案或者解决方案，并要求其在规定时间内提交最后报价</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最后报价是供应商响应文件的有效组成部分。</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lastRenderedPageBreak/>
        <w:t>已提交响应文件的供应商，在提交最后报价之前，可以根据谈判情况退出谈判。</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号）规定，评审专家应严格按照要求查看“硬件特征码相”</w:t>
      </w:r>
      <w:r>
        <w:rPr>
          <w:rFonts w:ascii="ˎ̥" w:hAnsi="ˎ̥" w:hint="eastAsia"/>
        </w:rPr>
        <w:t xml:space="preserve"> </w:t>
      </w:r>
      <w:proofErr w:type="gramStart"/>
      <w:r>
        <w:rPr>
          <w:rFonts w:ascii="ˎ̥" w:hAnsi="ˎ̥" w:hint="eastAsia"/>
        </w:rPr>
        <w:t>关信息</w:t>
      </w:r>
      <w:proofErr w:type="gramEnd"/>
      <w:r>
        <w:rPr>
          <w:rFonts w:ascii="ˎ̥" w:hAnsi="ˎ̥" w:hint="eastAsia"/>
        </w:rPr>
        <w:t>并进行评审。</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评审方法与提出成交候选人</w:t>
      </w:r>
    </w:p>
    <w:p w:rsidR="00CC34D1" w:rsidRDefault="0082024E">
      <w:pPr>
        <w:pStyle w:val="af2"/>
        <w:autoSpaceDE w:val="0"/>
        <w:autoSpaceDN w:val="0"/>
        <w:spacing w:line="360" w:lineRule="auto"/>
        <w:ind w:leftChars="202" w:left="424" w:firstLineChars="0" w:firstLine="0"/>
        <w:contextualSpacing/>
        <w:rPr>
          <w:rFonts w:asciiTheme="minorEastAsia" w:hAnsiTheme="minorEastAsia" w:cs="宋体"/>
          <w:kern w:val="0"/>
          <w:szCs w:val="21"/>
        </w:rPr>
      </w:pPr>
      <w:r>
        <w:rPr>
          <w:rFonts w:ascii="ˎ̥" w:hAnsi="ˎ̥"/>
        </w:rPr>
        <w:t>谈判小组应当从质量和服务均能满足采购文件实质性响应要求的供应商中，按照最后报价由低到高的顺序</w:t>
      </w:r>
      <w:r>
        <w:rPr>
          <w:rFonts w:ascii="ˎ̥" w:hAnsi="ˎ̥" w:hint="eastAsia"/>
        </w:rPr>
        <w:t>提出</w:t>
      </w:r>
      <w:r>
        <w:rPr>
          <w:rFonts w:ascii="ˎ̥" w:hAnsi="ˎ̥" w:hint="eastAsia"/>
        </w:rPr>
        <w:t>3</w:t>
      </w:r>
      <w:r>
        <w:rPr>
          <w:rFonts w:ascii="ˎ̥" w:hAnsi="ˎ̥"/>
        </w:rPr>
        <w:t>名成交候选人，并编写评审报告。</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numPr>
          <w:ilvl w:val="0"/>
          <w:numId w:val="17"/>
        </w:num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确定成交供应商和授予合同</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CC34D1" w:rsidRDefault="0082024E">
      <w:pPr>
        <w:pStyle w:val="af2"/>
        <w:numPr>
          <w:ilvl w:val="0"/>
          <w:numId w:val="18"/>
        </w:numPr>
        <w:autoSpaceDE w:val="0"/>
        <w:autoSpaceDN w:val="0"/>
        <w:spacing w:line="360" w:lineRule="auto"/>
        <w:ind w:firstLineChars="0"/>
        <w:contextualSpacing/>
        <w:rPr>
          <w:rFonts w:asciiTheme="minorEastAsia" w:hAnsiTheme="minorEastAsia" w:cs="宋体"/>
          <w:kern w:val="0"/>
          <w:szCs w:val="21"/>
        </w:rPr>
      </w:pPr>
      <w:r>
        <w:rPr>
          <w:rFonts w:ascii="ˎ̥" w:hAnsi="ˎ̥"/>
        </w:rPr>
        <w:t>采购人应当在收到评审报告后</w:t>
      </w:r>
      <w:r>
        <w:rPr>
          <w:rFonts w:ascii="ˎ̥" w:hAnsi="ˎ̥"/>
        </w:rPr>
        <w:t>5</w:t>
      </w:r>
      <w:r>
        <w:rPr>
          <w:rFonts w:ascii="ˎ̥" w:hAnsi="ˎ̥"/>
        </w:rPr>
        <w:t>个工作日内，从评审报告提出的成交候选人中，根据质量和服务均能满足采购文件实质性响应要求且最后报价最低的原则确定成交供应商</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ˎ̥" w:hAnsi="ˎ̥"/>
        </w:rPr>
        <w:t>采购人逾期未确定成交</w:t>
      </w:r>
      <w:proofErr w:type="gramStart"/>
      <w:r>
        <w:rPr>
          <w:rFonts w:ascii="ˎ̥" w:hAnsi="ˎ̥"/>
        </w:rPr>
        <w:t>供应商且不</w:t>
      </w:r>
      <w:proofErr w:type="gramEnd"/>
      <w:r>
        <w:rPr>
          <w:rFonts w:ascii="ˎ̥" w:hAnsi="ˎ̥"/>
        </w:rPr>
        <w:t>提出异议的，视为确定评审报告提出的最后报价最低的供应商为成交供应商</w:t>
      </w:r>
      <w:r>
        <w:rPr>
          <w:rFonts w:ascii="ˎ̥" w:hAnsi="ˎ̥" w:hint="eastAsia"/>
        </w:rPr>
        <w:t>。</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cs="微软雅黑" w:hint="eastAsia"/>
        </w:rPr>
        <w:t>在谈判采购中，出现下列情形之一的，采购人应当终止竞争性谈判采购活动，发布项目终止公告并说明原因，重新开展采购活动：</w:t>
      </w:r>
    </w:p>
    <w:p w:rsidR="00CC34D1" w:rsidRDefault="00CC34D1">
      <w:pPr>
        <w:pStyle w:val="af2"/>
        <w:numPr>
          <w:ilvl w:val="0"/>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因情况变化，不再符合规定的竞争性谈判采购方式适用情形的；</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出现影响采购公正的违法、违规行为的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在采购过程中符合竞争要求的供应商或者报价未超过采购预算的供应商不足</w:t>
      </w:r>
      <w:r>
        <w:rPr>
          <w:rFonts w:ascii="ˎ̥" w:hAnsi="ˎ̥" w:hint="eastAsia"/>
        </w:rPr>
        <w:t>3</w:t>
      </w:r>
      <w:r>
        <w:rPr>
          <w:rFonts w:ascii="ˎ̥" w:hAnsi="ˎ̥" w:hint="eastAsia"/>
        </w:rPr>
        <w:t>家的，但《政府采购非招标采购方式管理办法》第二十七条第二款规定的情形除外。</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成交公告、发出成交通知书</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采购人确认成交供应商后，采购人在公告成交结果的同时，向成交供应商发出成交通知书。</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成交通知书发出后，采购人不得违法改变成交结果，成交</w:t>
      </w:r>
      <w:proofErr w:type="gramStart"/>
      <w:r>
        <w:rPr>
          <w:rFonts w:asciiTheme="minorEastAsia" w:hAnsiTheme="minorEastAsia" w:cs="宋体" w:hint="eastAsia"/>
          <w:kern w:val="0"/>
          <w:szCs w:val="21"/>
        </w:rPr>
        <w:t>供应商无正当</w:t>
      </w:r>
      <w:proofErr w:type="gramEnd"/>
      <w:r>
        <w:rPr>
          <w:rFonts w:asciiTheme="minorEastAsia" w:hAnsiTheme="minorEastAsia" w:cs="宋体" w:hint="eastAsia"/>
          <w:kern w:val="0"/>
          <w:szCs w:val="21"/>
        </w:rPr>
        <w:t>理由不得放弃成交。</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成交供应商在接到成交通知时，须向集中采购机构发送谈判报价及分项报价一览表（包含主要成交标的</w:t>
      </w:r>
      <w:proofErr w:type="gramStart"/>
      <w:r>
        <w:rPr>
          <w:rFonts w:asciiTheme="minorEastAsia" w:hAnsiTheme="minorEastAsia" w:cs="宋体" w:hint="eastAsia"/>
          <w:kern w:val="0"/>
          <w:szCs w:val="21"/>
        </w:rPr>
        <w:t>的</w:t>
      </w:r>
      <w:proofErr w:type="gramEnd"/>
      <w:r>
        <w:rPr>
          <w:rFonts w:asciiTheme="minorEastAsia" w:hAnsiTheme="minorEastAsia" w:cs="宋体" w:hint="eastAsia"/>
          <w:kern w:val="0"/>
          <w:szCs w:val="21"/>
        </w:rPr>
        <w:t>名称、规格型号、数量、单价、服务要求等）电子文档，并同时电话</w:t>
      </w:r>
      <w:r>
        <w:rPr>
          <w:rFonts w:asciiTheme="minorEastAsia" w:hAnsiTheme="minorEastAsia" w:cs="宋体" w:hint="eastAsia"/>
          <w:kern w:val="0"/>
          <w:szCs w:val="21"/>
        </w:rPr>
        <w:lastRenderedPageBreak/>
        <w:t>告知集中采购机构联系人。</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供应商认为谈判文件、采购过程和成交结果使自己的权益受到损害的，可以按照《政府采购质疑和投诉办法》（财政部令第94号）提出质疑。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CC34D1" w:rsidRDefault="0082024E">
      <w:pPr>
        <w:pStyle w:val="af2"/>
        <w:numPr>
          <w:ilvl w:val="0"/>
          <w:numId w:val="21"/>
        </w:numPr>
        <w:autoSpaceDE w:val="0"/>
        <w:autoSpaceDN w:val="0"/>
        <w:spacing w:line="360" w:lineRule="auto"/>
        <w:ind w:left="2127" w:firstLineChars="0" w:hanging="1134"/>
        <w:contextualSpacing/>
        <w:rPr>
          <w:rFonts w:asciiTheme="minorEastAsia" w:hAnsiTheme="minorEastAsia" w:cs="宋体"/>
          <w:kern w:val="0"/>
          <w:szCs w:val="21"/>
        </w:rPr>
      </w:pPr>
      <w:r>
        <w:rPr>
          <w:rFonts w:asciiTheme="minorEastAsia" w:hAnsiTheme="minorEastAsia" w:cs="宋体" w:hint="eastAsia"/>
          <w:kern w:val="0"/>
          <w:szCs w:val="21"/>
        </w:rPr>
        <w:t>对谈判文件提出质疑的，供应商应</w:t>
      </w:r>
      <w:r>
        <w:rPr>
          <w:rFonts w:asciiTheme="minorEastAsia" w:hAnsiTheme="minorEastAsia" w:cs="宋体"/>
          <w:kern w:val="0"/>
          <w:szCs w:val="21"/>
        </w:rPr>
        <w:t>已依法获取</w:t>
      </w:r>
      <w:r>
        <w:rPr>
          <w:rFonts w:asciiTheme="minorEastAsia" w:hAnsiTheme="minorEastAsia" w:cs="宋体" w:hint="eastAsia"/>
          <w:kern w:val="0"/>
          <w:szCs w:val="21"/>
        </w:rPr>
        <w:t>谈判</w:t>
      </w:r>
      <w:r>
        <w:rPr>
          <w:rFonts w:asciiTheme="minorEastAsia" w:hAnsiTheme="minorEastAsia" w:cs="宋体"/>
          <w:kern w:val="0"/>
          <w:szCs w:val="21"/>
        </w:rPr>
        <w:t>文件</w:t>
      </w:r>
      <w:r>
        <w:rPr>
          <w:rFonts w:asciiTheme="minorEastAsia" w:hAnsiTheme="minorEastAsia" w:cs="宋体" w:hint="eastAsia"/>
          <w:kern w:val="0"/>
          <w:szCs w:val="21"/>
        </w:rPr>
        <w:t>，且应当在</w:t>
      </w:r>
      <w:r>
        <w:rPr>
          <w:rFonts w:asciiTheme="minorEastAsia" w:hAnsiTheme="minorEastAsia" w:cs="宋体"/>
          <w:kern w:val="0"/>
          <w:szCs w:val="21"/>
        </w:rPr>
        <w:t>获取</w:t>
      </w:r>
      <w:r>
        <w:rPr>
          <w:rFonts w:asciiTheme="minorEastAsia" w:hAnsiTheme="minorEastAsia" w:cs="宋体" w:hint="eastAsia"/>
          <w:kern w:val="0"/>
          <w:szCs w:val="21"/>
        </w:rPr>
        <w:t>谈判</w:t>
      </w:r>
      <w:r>
        <w:rPr>
          <w:rFonts w:asciiTheme="minorEastAsia" w:hAnsiTheme="minorEastAsia" w:cs="宋体"/>
          <w:kern w:val="0"/>
          <w:szCs w:val="21"/>
        </w:rPr>
        <w:t>文件或者</w:t>
      </w:r>
      <w:r>
        <w:rPr>
          <w:rFonts w:asciiTheme="minorEastAsia" w:hAnsiTheme="minorEastAsia" w:cs="宋体" w:hint="eastAsia"/>
          <w:kern w:val="0"/>
          <w:szCs w:val="21"/>
        </w:rPr>
        <w:t>谈判</w:t>
      </w:r>
      <w:r>
        <w:rPr>
          <w:rFonts w:asciiTheme="minorEastAsia" w:hAnsiTheme="minorEastAsia" w:cs="宋体"/>
          <w:kern w:val="0"/>
          <w:szCs w:val="21"/>
        </w:rPr>
        <w:t>文件公告期限届满之日起7个工作日内</w:t>
      </w:r>
      <w:r>
        <w:rPr>
          <w:rFonts w:asciiTheme="minorEastAsia" w:hAnsiTheme="minorEastAsia" w:cs="宋体" w:hint="eastAsia"/>
          <w:kern w:val="0"/>
          <w:szCs w:val="21"/>
        </w:rPr>
        <w:t>通过《全国公共资源交易平台（河南省·许昌市）》一次性提出，提出后电话联系本项目谈判公告中集</w:t>
      </w:r>
      <w:proofErr w:type="gramStart"/>
      <w:r>
        <w:rPr>
          <w:rFonts w:asciiTheme="minorEastAsia" w:hAnsiTheme="minorEastAsia" w:cs="宋体" w:hint="eastAsia"/>
          <w:kern w:val="0"/>
          <w:szCs w:val="21"/>
        </w:rPr>
        <w:t>采机构</w:t>
      </w:r>
      <w:proofErr w:type="gramEnd"/>
      <w:r>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34.1.2     对采购过程提出质疑的，为各采购程序环节结束之日起七个工作日内，以书面形式向采购人和采购代理机构一次性提出；</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34.1.3     对成交结果提出质疑的，为成交结果公告期限届满之日起七个工作日内，以书面形式向采购人和采购代理机构一次性提出。</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w:t>
      </w:r>
      <w:r>
        <w:rPr>
          <w:rFonts w:asciiTheme="minorEastAsia" w:hAnsiTheme="minorEastAsia" w:cs="宋体" w:hint="eastAsia"/>
          <w:kern w:val="0"/>
          <w:szCs w:val="21"/>
        </w:rPr>
        <w:t>成交</w:t>
      </w:r>
      <w:r>
        <w:rPr>
          <w:rFonts w:asciiTheme="minorEastAsia" w:hAnsiTheme="minorEastAsia" w:cs="宋体"/>
          <w:kern w:val="0"/>
          <w:szCs w:val="21"/>
        </w:rPr>
        <w:t>结果构成影响的，继续开展采购活动；认为供应商质疑成立且影响或者可能影响</w:t>
      </w:r>
      <w:r>
        <w:rPr>
          <w:rFonts w:asciiTheme="minorEastAsia" w:hAnsiTheme="minorEastAsia" w:cs="宋体" w:hint="eastAsia"/>
          <w:kern w:val="0"/>
          <w:szCs w:val="21"/>
        </w:rPr>
        <w:t>成交</w:t>
      </w:r>
      <w:r>
        <w:rPr>
          <w:rFonts w:asciiTheme="minorEastAsia" w:hAnsiTheme="minorEastAsia" w:cs="宋体"/>
          <w:kern w:val="0"/>
          <w:szCs w:val="21"/>
        </w:rPr>
        <w:t>结果的，按照下列情况处理：</w:t>
      </w:r>
    </w:p>
    <w:p w:rsidR="00CC34D1" w:rsidRDefault="0082024E">
      <w:pPr>
        <w:autoSpaceDE w:val="0"/>
        <w:autoSpaceDN w:val="0"/>
        <w:spacing w:line="360" w:lineRule="auto"/>
        <w:ind w:leftChars="450" w:left="2125" w:hangingChars="562" w:hanging="1180"/>
        <w:contextualSpacing/>
        <w:rPr>
          <w:rFonts w:asciiTheme="minorEastAsia" w:hAnsiTheme="minorEastAsia" w:cs="宋体"/>
          <w:kern w:val="0"/>
          <w:szCs w:val="21"/>
        </w:rPr>
      </w:pPr>
      <w:r>
        <w:rPr>
          <w:rFonts w:asciiTheme="minorEastAsia" w:hAnsiTheme="minorEastAsia" w:cs="宋体" w:hint="eastAsia"/>
          <w:kern w:val="0"/>
          <w:szCs w:val="21"/>
        </w:rPr>
        <w:t xml:space="preserve">34.2.1     </w:t>
      </w:r>
      <w:r>
        <w:rPr>
          <w:rFonts w:asciiTheme="minorEastAsia" w:hAnsiTheme="minorEastAsia" w:cs="宋体"/>
          <w:kern w:val="0"/>
          <w:szCs w:val="21"/>
        </w:rPr>
        <w:t>对</w:t>
      </w:r>
      <w:r>
        <w:rPr>
          <w:rFonts w:asciiTheme="minorEastAsia" w:hAnsiTheme="minorEastAsia" w:cs="宋体" w:hint="eastAsia"/>
          <w:kern w:val="0"/>
          <w:szCs w:val="21"/>
        </w:rPr>
        <w:t>谈判</w:t>
      </w:r>
      <w:r>
        <w:rPr>
          <w:rFonts w:asciiTheme="minorEastAsia" w:hAnsiTheme="minorEastAsia" w:cs="宋体"/>
          <w:kern w:val="0"/>
          <w:szCs w:val="21"/>
        </w:rPr>
        <w:t>文件提出的质疑，依法通过澄清或者修改可以继续开展采购活动的，澄清或者修改</w:t>
      </w:r>
      <w:r>
        <w:rPr>
          <w:rFonts w:asciiTheme="minorEastAsia" w:hAnsiTheme="minorEastAsia" w:cs="宋体" w:hint="eastAsia"/>
          <w:kern w:val="0"/>
          <w:szCs w:val="21"/>
        </w:rPr>
        <w:t>谈判</w:t>
      </w:r>
      <w:r>
        <w:rPr>
          <w:rFonts w:asciiTheme="minorEastAsia" w:hAnsiTheme="minorEastAsia" w:cs="宋体"/>
          <w:kern w:val="0"/>
          <w:szCs w:val="21"/>
        </w:rPr>
        <w:t>文件后继续开展采购活动；否则应当修改</w:t>
      </w:r>
      <w:r>
        <w:rPr>
          <w:rFonts w:asciiTheme="minorEastAsia" w:hAnsiTheme="minorEastAsia" w:cs="宋体" w:hint="eastAsia"/>
          <w:kern w:val="0"/>
          <w:szCs w:val="21"/>
        </w:rPr>
        <w:t>谈判</w:t>
      </w:r>
      <w:r>
        <w:rPr>
          <w:rFonts w:asciiTheme="minorEastAsia" w:hAnsiTheme="minorEastAsia" w:cs="宋体"/>
          <w:kern w:val="0"/>
          <w:szCs w:val="21"/>
        </w:rPr>
        <w:t>文件后重新开展采购活动。</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34.2.2     </w:t>
      </w:r>
      <w:r>
        <w:rPr>
          <w:rFonts w:asciiTheme="minorEastAsia" w:hAnsiTheme="minorEastAsia" w:cs="宋体"/>
          <w:kern w:val="0"/>
          <w:szCs w:val="21"/>
        </w:rPr>
        <w:t>对采购过程、</w:t>
      </w:r>
      <w:r>
        <w:rPr>
          <w:rFonts w:asciiTheme="minorEastAsia" w:hAnsiTheme="minorEastAsia" w:cs="宋体" w:hint="eastAsia"/>
          <w:kern w:val="0"/>
          <w:szCs w:val="21"/>
        </w:rPr>
        <w:t>成交</w:t>
      </w:r>
      <w:r>
        <w:rPr>
          <w:rFonts w:asciiTheme="minorEastAsia" w:hAnsiTheme="minorEastAsia" w:cs="宋体"/>
          <w:kern w:val="0"/>
          <w:szCs w:val="21"/>
        </w:rPr>
        <w:t>结果提出的质疑，合格供应</w:t>
      </w:r>
      <w:proofErr w:type="gramStart"/>
      <w:r>
        <w:rPr>
          <w:rFonts w:asciiTheme="minorEastAsia" w:hAnsiTheme="minorEastAsia" w:cs="宋体"/>
          <w:kern w:val="0"/>
          <w:szCs w:val="21"/>
        </w:rPr>
        <w:t>商符合</w:t>
      </w:r>
      <w:proofErr w:type="gramEnd"/>
      <w:r>
        <w:rPr>
          <w:rFonts w:asciiTheme="minorEastAsia" w:hAnsiTheme="minorEastAsia" w:cs="宋体"/>
          <w:kern w:val="0"/>
          <w:szCs w:val="21"/>
        </w:rPr>
        <w:t>法定数量时，可以从合格的</w:t>
      </w:r>
      <w:r>
        <w:rPr>
          <w:rFonts w:asciiTheme="minorEastAsia" w:hAnsiTheme="minorEastAsia" w:cs="宋体" w:hint="eastAsia"/>
          <w:kern w:val="0"/>
          <w:szCs w:val="21"/>
        </w:rPr>
        <w:t>成交候选人</w:t>
      </w:r>
      <w:r>
        <w:rPr>
          <w:rFonts w:asciiTheme="minorEastAsia" w:hAnsiTheme="minorEastAsia" w:cs="宋体"/>
          <w:kern w:val="0"/>
          <w:szCs w:val="21"/>
        </w:rPr>
        <w:t>中另行确定</w:t>
      </w:r>
      <w:r>
        <w:rPr>
          <w:rFonts w:asciiTheme="minorEastAsia" w:hAnsiTheme="minorEastAsia" w:cs="宋体" w:hint="eastAsia"/>
          <w:kern w:val="0"/>
          <w:szCs w:val="21"/>
        </w:rPr>
        <w:t>成交</w:t>
      </w:r>
      <w:r>
        <w:rPr>
          <w:rFonts w:asciiTheme="minorEastAsia" w:hAnsiTheme="minorEastAsia" w:cs="宋体"/>
          <w:kern w:val="0"/>
          <w:szCs w:val="21"/>
        </w:rPr>
        <w:t>供应商的，应当依法另行确定</w:t>
      </w:r>
      <w:r>
        <w:rPr>
          <w:rFonts w:asciiTheme="minorEastAsia" w:hAnsiTheme="minorEastAsia" w:cs="宋体" w:hint="eastAsia"/>
          <w:kern w:val="0"/>
          <w:szCs w:val="21"/>
        </w:rPr>
        <w:t>成交</w:t>
      </w:r>
      <w:r>
        <w:rPr>
          <w:rFonts w:asciiTheme="minorEastAsia" w:hAnsiTheme="minorEastAsia" w:cs="宋体"/>
          <w:kern w:val="0"/>
          <w:szCs w:val="21"/>
        </w:rPr>
        <w:t>供应商；否则应当重新开展采购活动。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lastRenderedPageBreak/>
        <w:t>采购人与成交供应商应当在成交通知书发出之日起30日内，按照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文件确定的合同文本以及采购标的、规格型号、采购金额、采购数量、技术和服务要求等事项签订政府采购合同</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采购人不得向成交供应商提出超出采购文件以外的任何要求作为签订合同的条件，不得与成交供应商订立背离</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文件确定的合同文本以及采购标的、规格型号、采购金额、采购数量、技术和服务要求等实质性内容的协议</w:t>
      </w:r>
      <w:r>
        <w:rPr>
          <w:rFonts w:asciiTheme="minorEastAsia" w:hAnsiTheme="minorEastAsia" w:cs="宋体" w:hint="eastAsia"/>
          <w:kern w:val="0"/>
          <w:szCs w:val="21"/>
        </w:rPr>
        <w:t>。</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CC34D1" w:rsidRDefault="0082024E">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第五章 政府采购政策功能</w:t>
      </w:r>
    </w:p>
    <w:p w:rsidR="00CC34D1" w:rsidRDefault="00CC34D1">
      <w:pPr>
        <w:jc w:val="center"/>
        <w:rPr>
          <w:rFonts w:asciiTheme="majorEastAsia" w:eastAsiaTheme="majorEastAsia" w:hAnsiTheme="majorEastAsia" w:cs="宋体"/>
          <w:b/>
          <w:kern w:val="0"/>
          <w:sz w:val="36"/>
          <w:szCs w:val="36"/>
        </w:rPr>
      </w:pP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CC34D1" w:rsidRDefault="0082024E">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w:t>
      </w:r>
      <w:r>
        <w:rPr>
          <w:rFonts w:asciiTheme="minorEastAsia" w:hAnsiTheme="minorEastAsia" w:cs="仿宋_GB2312" w:hint="eastAsia"/>
          <w:b/>
          <w:sz w:val="21"/>
          <w:szCs w:val="21"/>
          <w:lang w:val="zh-CN"/>
        </w:rPr>
        <w:t>促进中小企业发展（不含民办非企业）</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CC34D1" w:rsidRDefault="0082024E">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二、支持监狱企业发展</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CC34D1" w:rsidRDefault="0082024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三、促进残疾人就业</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w:t>
      </w:r>
      <w:r>
        <w:rPr>
          <w:rFonts w:asciiTheme="minorEastAsia" w:eastAsiaTheme="minorEastAsia" w:hAnsiTheme="minorEastAsia" w:cs="仿宋_GB2312" w:hint="eastAsia"/>
          <w:sz w:val="21"/>
          <w:szCs w:val="21"/>
          <w:lang w:val="zh-CN"/>
        </w:rPr>
        <w:lastRenderedPageBreak/>
        <w:t>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Pr>
          <w:rFonts w:asciiTheme="minorEastAsia" w:eastAsiaTheme="minorEastAsia" w:hAnsiTheme="minorEastAsia" w:cs="仿宋_GB2312" w:hint="eastAsia"/>
          <w:sz w:val="21"/>
          <w:szCs w:val="21"/>
          <w:lang w:val="zh-CN"/>
        </w:rPr>
        <w:t>函内容</w:t>
      </w:r>
      <w:proofErr w:type="gramEnd"/>
      <w:r>
        <w:rPr>
          <w:rFonts w:asciiTheme="minorEastAsia" w:eastAsiaTheme="minorEastAsia" w:hAnsiTheme="minorEastAsia" w:cs="仿宋_GB2312" w:hint="eastAsia"/>
          <w:sz w:val="21"/>
          <w:szCs w:val="21"/>
          <w:lang w:val="zh-CN"/>
        </w:rPr>
        <w:t>的材料。</w:t>
      </w:r>
    </w:p>
    <w:p w:rsidR="00CC34D1" w:rsidRDefault="0082024E">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3、成交人为残疾人福利性单位的，招标人应当随成交结果同时公告其《残疾人福利性单位声明函》，接受社会监督。</w:t>
      </w: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第六章 资格审查与评标</w:t>
      </w:r>
    </w:p>
    <w:p w:rsidR="00CC34D1" w:rsidRDefault="00CC34D1">
      <w:pPr>
        <w:pStyle w:val="a7"/>
        <w:spacing w:line="360" w:lineRule="auto"/>
        <w:contextualSpacing/>
        <w:rPr>
          <w:rFonts w:asciiTheme="minorEastAsia" w:hAnsiTheme="minorEastAsia" w:cs="仿宋_GB2312"/>
          <w:lang w:val="zh-CN"/>
        </w:rPr>
      </w:pPr>
    </w:p>
    <w:p w:rsidR="00CC34D1" w:rsidRDefault="0082024E">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（一）谈判小组依法对供应商资格进行审查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确定符合资格的供应商不少于3家，将</w:t>
      </w:r>
      <w:r>
        <w:rPr>
          <w:rFonts w:ascii="ˎ̥" w:hAnsi="ˎ̥"/>
        </w:rPr>
        <w:t>对响应文件的有效性、完整性和响应程度进行审查</w:t>
      </w:r>
      <w:r>
        <w:rPr>
          <w:rFonts w:ascii="ˎ̥" w:hAnsi="ˎ̥" w:hint="eastAsia"/>
        </w:rPr>
        <w:t>并对响应文件进行评审</w:t>
      </w:r>
      <w:r>
        <w:rPr>
          <w:rFonts w:asciiTheme="minorEastAsia" w:hAnsiTheme="minorEastAsia" w:cs="仿宋_GB2312" w:hint="eastAsia"/>
          <w:szCs w:val="21"/>
          <w:lang w:val="zh-CN"/>
        </w:rPr>
        <w:t>。</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CC34D1" w:rsidRDefault="0082024E">
            <w:pPr>
              <w:spacing w:line="360" w:lineRule="auto"/>
              <w:rPr>
                <w:rFonts w:asciiTheme="minorEastAsia" w:hAnsiTheme="minorEastAsia"/>
                <w:b/>
                <w:szCs w:val="21"/>
              </w:rPr>
            </w:pPr>
            <w:r>
              <w:rPr>
                <w:rFonts w:ascii="宋体" w:hAnsi="宋体" w:cs="微软雅黑" w:hint="eastAsia"/>
                <w:bCs/>
                <w:szCs w:val="21"/>
              </w:rPr>
              <w:t>参考招标文件第八章3.1格式填写</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（5）自然人身份证明。（自然人提供）</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（6）民办非企业单位登记证书。（民办非企业单位提供）</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lastRenderedPageBreak/>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投标截止时间前三个月内任意一个月缴纳税收凭据。（依法免税的供应商，应提供相应文件证明依法免税）</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投标截止时间前三个月内任意一个月缴纳社会保险凭据。（依法不需要缴纳社会保障资金的供应商，应提供相应文件证明依法不需要缴纳社会保障资金）</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①与本项目投标相关设备的购置发票、专业技术人员职称证书、用工合同等；</w:t>
            </w:r>
            <w:bookmarkStart w:id="0" w:name="_GoBack"/>
            <w:bookmarkEnd w:id="0"/>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CC34D1" w:rsidRDefault="0082024E">
            <w:pPr>
              <w:spacing w:line="360" w:lineRule="auto"/>
              <w:jc w:val="left"/>
              <w:rPr>
                <w:rFonts w:ascii="宋体" w:hAnsi="宋体" w:cs="微软雅黑"/>
                <w:bCs/>
                <w:szCs w:val="21"/>
              </w:rPr>
            </w:pPr>
            <w:r>
              <w:rPr>
                <w:rFonts w:ascii="宋体" w:hAnsi="宋体" w:cs="微软雅黑" w:hint="eastAsia"/>
                <w:bCs/>
                <w:szCs w:val="21"/>
              </w:rPr>
              <w:t>如无重大违法记录请按照谈判文件提供格式填写。</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w:t>
            </w:r>
            <w:r>
              <w:rPr>
                <w:rFonts w:asciiTheme="minorEastAsia" w:hAnsiTheme="minorEastAsia"/>
                <w:bCs/>
                <w:szCs w:val="21"/>
              </w:rPr>
              <w:t>政府采购严重违法失信名单</w:t>
            </w:r>
            <w:r>
              <w:rPr>
                <w:rFonts w:asciiTheme="minorEastAsia" w:hAnsiTheme="minorEastAsia" w:hint="eastAsia"/>
                <w:bCs/>
                <w:szCs w:val="21"/>
              </w:rPr>
              <w:t>、“</w:t>
            </w:r>
            <w:r>
              <w:rPr>
                <w:rFonts w:asciiTheme="minorEastAsia" w:hAnsiTheme="minorEastAsia"/>
                <w:bCs/>
                <w:szCs w:val="21"/>
              </w:rPr>
              <w:t>中国政府采购网</w:t>
            </w:r>
            <w:r>
              <w:rPr>
                <w:rFonts w:asciiTheme="minorEastAsia" w:hAnsiTheme="minorEastAsia" w:hint="eastAsia"/>
                <w:bCs/>
                <w:szCs w:val="21"/>
              </w:rPr>
              <w:t>”政府采购严重违法失信行为记录名单、“国家企业信用公示系统”网站严重违法失信企业名单（黑名单）、</w:t>
            </w:r>
            <w:r>
              <w:rPr>
                <w:rFonts w:asciiTheme="minorEastAsia" w:hAnsiTheme="minorEastAsia" w:cs="仿宋_GB2312" w:hint="eastAsia"/>
                <w:color w:val="000000"/>
                <w:szCs w:val="21"/>
              </w:rPr>
              <w:t>“中国社会组织</w:t>
            </w:r>
            <w:r>
              <w:rPr>
                <w:rFonts w:asciiTheme="minorEastAsia" w:hAnsiTheme="minorEastAsia" w:cs="仿宋_GB2312" w:hint="eastAsia"/>
                <w:color w:val="000000"/>
                <w:szCs w:val="21"/>
              </w:rPr>
              <w:lastRenderedPageBreak/>
              <w:t>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）严重违法失信社会组织名单的供应商</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（1）查询渠道：</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①“信用中国”网站（</w:t>
            </w:r>
            <w:hyperlink r:id="rId20" w:history="1">
              <w:r>
                <w:rPr>
                  <w:rStyle w:val="af1"/>
                  <w:rFonts w:asciiTheme="minorEastAsia" w:hAnsiTheme="minorEastAsia" w:hint="eastAsia"/>
                  <w:szCs w:val="21"/>
                </w:rPr>
                <w:t>www.creditchina.gov.cn</w:t>
              </w:r>
            </w:hyperlink>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②“中国政府采购网”（www.ccgp.gov.cn）</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③“国家企业信用公示系统”网站（</w:t>
            </w:r>
            <w:hyperlink r:id="rId21" w:history="1">
              <w:r>
                <w:rPr>
                  <w:rStyle w:val="af1"/>
                  <w:rFonts w:asciiTheme="minorEastAsia" w:hAnsiTheme="minorEastAsia"/>
                  <w:szCs w:val="21"/>
                </w:rPr>
                <w:t>www.gsxt.gov.cn</w:t>
              </w:r>
            </w:hyperlink>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④</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w:t>
            </w:r>
            <w:r>
              <w:rPr>
                <w:rFonts w:asciiTheme="minorEastAsia" w:hAnsiTheme="minorEastAsia" w:cs="宋体" w:hint="eastAsia"/>
                <w:kern w:val="0"/>
                <w:szCs w:val="21"/>
              </w:rPr>
              <w:t>谈判小组</w:t>
            </w:r>
            <w:proofErr w:type="gramStart"/>
            <w:r>
              <w:rPr>
                <w:rFonts w:asciiTheme="minorEastAsia" w:hAnsiTheme="minorEastAsia" w:hint="eastAsia"/>
                <w:bCs/>
                <w:szCs w:val="21"/>
              </w:rPr>
              <w:t>确认确认</w:t>
            </w:r>
            <w:proofErr w:type="gramEnd"/>
            <w:r>
              <w:rPr>
                <w:rFonts w:asciiTheme="minorEastAsia" w:hAnsiTheme="minorEastAsia" w:hint="eastAsia"/>
                <w:bCs/>
                <w:szCs w:val="21"/>
              </w:rPr>
              <w:t>的查询结果网页截图作为查询记录和证据，与其他采购文件一并保存；</w:t>
            </w:r>
          </w:p>
          <w:p w:rsidR="00CC34D1" w:rsidRDefault="0082024E">
            <w:pPr>
              <w:spacing w:line="360" w:lineRule="auto"/>
              <w:rPr>
                <w:rFonts w:asciiTheme="minorEastAsia" w:hAnsiTheme="minorEastAsia"/>
                <w:b/>
                <w:bCs/>
                <w:szCs w:val="21"/>
              </w:rPr>
            </w:pPr>
            <w:r>
              <w:rPr>
                <w:rFonts w:asciiTheme="minorEastAsia" w:hAnsiTheme="minorEastAsia" w:hint="eastAsia"/>
                <w:bCs/>
                <w:szCs w:val="21"/>
              </w:rPr>
              <w:t>（4）信用信息的使用原则：经</w:t>
            </w:r>
            <w:r>
              <w:rPr>
                <w:rFonts w:asciiTheme="minorEastAsia" w:hAnsiTheme="minorEastAsia" w:cs="宋体" w:hint="eastAsia"/>
                <w:kern w:val="0"/>
                <w:szCs w:val="21"/>
              </w:rPr>
              <w:t>谈判小组</w:t>
            </w:r>
            <w:r>
              <w:rPr>
                <w:rFonts w:asciiTheme="minorEastAsia" w:hAnsiTheme="minorEastAsia" w:hint="eastAsia"/>
                <w:bCs/>
                <w:szCs w:val="21"/>
              </w:rPr>
              <w:t>确认认定的被列入失信被执行人、重大税收违法案件当事人名单、政府采购严重违法失信行为记录名单的供应商，严重违法失信企业名单（黑名单）、</w:t>
            </w:r>
            <w:r>
              <w:rPr>
                <w:rFonts w:asciiTheme="minorEastAsia" w:hAnsiTheme="minorEastAsia" w:cs="仿宋_GB2312" w:hint="eastAsia"/>
                <w:color w:val="000000"/>
                <w:szCs w:val="21"/>
              </w:rPr>
              <w:t>严重违法失信社会组织</w:t>
            </w:r>
            <w:r>
              <w:rPr>
                <w:rFonts w:asciiTheme="minorEastAsia" w:hAnsiTheme="minorEastAsia" w:hint="eastAsia"/>
                <w:bCs/>
                <w:szCs w:val="21"/>
              </w:rPr>
              <w:t>的供应商，将拒绝其参与本次政府采购活动。</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szCs w:val="21"/>
              </w:rPr>
              <w:t>供应商须具备的特殊</w:t>
            </w:r>
          </w:p>
          <w:p w:rsidR="00CC34D1" w:rsidRDefault="0082024E">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CC34D1" w:rsidRPr="0098072F" w:rsidRDefault="0082024E">
            <w:pPr>
              <w:spacing w:line="360" w:lineRule="auto"/>
              <w:rPr>
                <w:rFonts w:asciiTheme="minorEastAsia" w:hAnsiTheme="minorEastAsia"/>
                <w:bCs/>
                <w:color w:val="FF0000"/>
                <w:szCs w:val="21"/>
              </w:rPr>
            </w:pPr>
            <w:r>
              <w:rPr>
                <w:rFonts w:asciiTheme="minorEastAsia" w:hAnsiTheme="minorEastAsia" w:hint="eastAsia"/>
                <w:bCs/>
                <w:szCs w:val="21"/>
              </w:rPr>
              <w:t>1、</w:t>
            </w:r>
            <w:r w:rsidRPr="0098072F">
              <w:rPr>
                <w:rFonts w:asciiTheme="minorEastAsia" w:hAnsiTheme="minorEastAsia" w:hint="eastAsia"/>
                <w:bCs/>
                <w:color w:val="FF0000"/>
                <w:szCs w:val="21"/>
              </w:rPr>
              <w:t>投标商须具有建筑工程总承包三级及以上资质；</w:t>
            </w:r>
          </w:p>
          <w:p w:rsidR="00CC34D1" w:rsidRDefault="0082024E">
            <w:pPr>
              <w:spacing w:line="360" w:lineRule="auto"/>
              <w:rPr>
                <w:rFonts w:asciiTheme="minorEastAsia" w:hAnsiTheme="minorEastAsia"/>
                <w:bCs/>
                <w:szCs w:val="21"/>
              </w:rPr>
            </w:pPr>
            <w:r w:rsidRPr="0098072F">
              <w:rPr>
                <w:rFonts w:asciiTheme="minorEastAsia" w:hAnsiTheme="minorEastAsia" w:hint="eastAsia"/>
                <w:bCs/>
                <w:color w:val="FF0000"/>
                <w:szCs w:val="21"/>
              </w:rPr>
              <w:t>2.拟派项目经理具有建筑二级建造</w:t>
            </w:r>
            <w:proofErr w:type="gramStart"/>
            <w:r w:rsidRPr="0098072F">
              <w:rPr>
                <w:rFonts w:asciiTheme="minorEastAsia" w:hAnsiTheme="minorEastAsia" w:hint="eastAsia"/>
                <w:bCs/>
                <w:color w:val="FF0000"/>
                <w:szCs w:val="21"/>
              </w:rPr>
              <w:t>师资格且具备</w:t>
            </w:r>
            <w:proofErr w:type="gramEnd"/>
            <w:r w:rsidRPr="0098072F">
              <w:rPr>
                <w:rFonts w:asciiTheme="minorEastAsia" w:hAnsiTheme="minorEastAsia" w:hint="eastAsia"/>
                <w:bCs/>
                <w:color w:val="FF0000"/>
                <w:szCs w:val="21"/>
              </w:rPr>
              <w:t>中级及以上技术职称；</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谈判</w:t>
            </w:r>
            <w:r>
              <w:rPr>
                <w:rFonts w:asciiTheme="minorEastAsia" w:hAnsiTheme="minorEastAsia" w:cs="仿宋_GB2312" w:hint="eastAsia"/>
                <w:b/>
                <w:szCs w:val="21"/>
                <w:lang w:val="zh-CN"/>
              </w:rPr>
              <w:t>报价</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投标报价是否超出谈判文件中规定的预算金额，超出预算金额的报价无效。</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CC34D1" w:rsidRDefault="0082024E">
            <w:pPr>
              <w:spacing w:line="360" w:lineRule="auto"/>
              <w:rPr>
                <w:rFonts w:asciiTheme="minorEastAsia" w:hAnsiTheme="minorEastAsia"/>
                <w:szCs w:val="21"/>
              </w:rPr>
            </w:pPr>
            <w:r>
              <w:rPr>
                <w:rFonts w:asciiTheme="minorEastAsia" w:hAnsiTheme="minorEastAsia" w:hint="eastAsia"/>
                <w:b/>
                <w:szCs w:val="21"/>
              </w:rPr>
              <w:t>谈判保证金</w:t>
            </w:r>
          </w:p>
        </w:tc>
        <w:tc>
          <w:tcPr>
            <w:tcW w:w="5954"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szCs w:val="21"/>
              </w:rPr>
              <w:t>是否</w:t>
            </w:r>
            <w:proofErr w:type="gramStart"/>
            <w:r>
              <w:rPr>
                <w:rFonts w:asciiTheme="minorEastAsia" w:hAnsiTheme="minorEastAsia" w:hint="eastAsia"/>
                <w:szCs w:val="21"/>
              </w:rPr>
              <w:t>按供应</w:t>
            </w:r>
            <w:proofErr w:type="gramEnd"/>
            <w:r>
              <w:rPr>
                <w:rFonts w:asciiTheme="minorEastAsia" w:hAnsiTheme="minorEastAsia" w:hint="eastAsia"/>
                <w:szCs w:val="21"/>
              </w:rPr>
              <w:t>商须知前附表规定成功交纳。</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hint="eastAsia"/>
                <w:bCs/>
                <w:szCs w:val="21"/>
              </w:rPr>
              <w:t>谈判文件接受联合体投标且供应商为联合体的，供应商应提供本协议；否则无须提供。</w:t>
            </w:r>
          </w:p>
        </w:tc>
      </w:tr>
      <w:tr w:rsidR="00CC34D1">
        <w:trPr>
          <w:trHeight w:val="567"/>
        </w:trPr>
        <w:tc>
          <w:tcPr>
            <w:tcW w:w="675"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lastRenderedPageBreak/>
              <w:t>13</w:t>
            </w:r>
          </w:p>
        </w:tc>
        <w:tc>
          <w:tcPr>
            <w:tcW w:w="2410"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供应商身份证明及授权</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（1）法定代表人身份证明或提供法定代表人授权委托书及被授权人身份证明和</w:t>
            </w:r>
            <w:proofErr w:type="gramStart"/>
            <w:r>
              <w:rPr>
                <w:rFonts w:asciiTheme="minorEastAsia" w:hAnsiTheme="minorEastAsia" w:cs="仿宋_GB2312" w:hint="eastAsia"/>
                <w:szCs w:val="21"/>
                <w:lang w:val="zh-CN"/>
              </w:rPr>
              <w:t>社保证明</w:t>
            </w:r>
            <w:proofErr w:type="gramEnd"/>
            <w:r>
              <w:rPr>
                <w:rFonts w:asciiTheme="minorEastAsia" w:hAnsiTheme="minorEastAsia" w:cs="仿宋_GB2312" w:hint="eastAsia"/>
                <w:szCs w:val="21"/>
                <w:lang w:val="zh-CN"/>
              </w:rPr>
              <w:t>。（法人提供）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（2）单位负责人身份证明或提供单位负责人授权委托书及被授权人身份证明和</w:t>
            </w:r>
            <w:proofErr w:type="gramStart"/>
            <w:r>
              <w:rPr>
                <w:rFonts w:asciiTheme="minorEastAsia" w:hAnsiTheme="minorEastAsia" w:cs="仿宋_GB2312" w:hint="eastAsia"/>
                <w:szCs w:val="21"/>
                <w:lang w:val="zh-CN"/>
              </w:rPr>
              <w:t>社保证明</w:t>
            </w:r>
            <w:proofErr w:type="gramEnd"/>
            <w:r>
              <w:rPr>
                <w:rFonts w:asciiTheme="minorEastAsia" w:hAnsiTheme="minorEastAsia" w:cs="仿宋_GB2312" w:hint="eastAsia"/>
                <w:szCs w:val="21"/>
                <w:lang w:val="zh-CN"/>
              </w:rPr>
              <w:t>。（非法人提供）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①企业（银行、保险、石油石化、电力、电信等行业除外）、事业单位和社会团体以法人身份参加谈判的，法定代表人应与实际提交的“营业执照等证明文件”载明的一致。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②银行、保险、石油石化、电力、电信等行业：以法人身份参加谈判的，法定代表人应与实际提交的“营业执照等证明文件”载明的一致；以非法人身份参加谈判的，“单位负责人”</w:t>
            </w:r>
            <w:proofErr w:type="gramStart"/>
            <w:r>
              <w:rPr>
                <w:rFonts w:asciiTheme="minorEastAsia" w:hAnsiTheme="minorEastAsia" w:cs="仿宋_GB2312" w:hint="eastAsia"/>
                <w:szCs w:val="21"/>
                <w:lang w:val="zh-CN"/>
              </w:rPr>
              <w:t>指代表</w:t>
            </w:r>
            <w:proofErr w:type="gramEnd"/>
            <w:r>
              <w:rPr>
                <w:rFonts w:asciiTheme="minorEastAsia" w:hAnsiTheme="minorEastAsia" w:cs="仿宋_GB2312" w:hint="eastAsia"/>
                <w:szCs w:val="21"/>
                <w:lang w:val="zh-CN"/>
              </w:rPr>
              <w:t>单位行使职权的主要负责人，应与实际提交的“营业执照等证明文件”载明的一致。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③供应商为自然人的，无需填写法定代表人授权书。</w:t>
            </w: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供应商提供与参加本项目投标的其他供应商之间，单位负责人不为同一人并且不存在直接控股、管理关系承诺函（承诺函格式自拟）。</w:t>
            </w:r>
          </w:p>
          <w:p w:rsidR="00CC34D1" w:rsidRDefault="00CC34D1">
            <w:pPr>
              <w:spacing w:line="360" w:lineRule="auto"/>
              <w:rPr>
                <w:rFonts w:asciiTheme="minorEastAsia" w:hAnsiTheme="minorEastAsia" w:cs="仿宋_GB2312"/>
                <w:szCs w:val="21"/>
                <w:lang w:val="zh-CN"/>
              </w:rPr>
            </w:pP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供应商提供未为本项目提供整体设计、规范编制或者项目管理、监理、检测等服务承诺函（承诺函格式自拟）。</w:t>
            </w:r>
          </w:p>
          <w:p w:rsidR="00CC34D1" w:rsidRDefault="00CC34D1">
            <w:pPr>
              <w:spacing w:line="360" w:lineRule="auto"/>
              <w:rPr>
                <w:rFonts w:asciiTheme="minorEastAsia" w:hAnsiTheme="minorEastAsia"/>
                <w:bCs/>
                <w:szCs w:val="21"/>
              </w:rPr>
            </w:pPr>
          </w:p>
        </w:tc>
      </w:tr>
    </w:tbl>
    <w:p w:rsidR="00CC34D1" w:rsidRDefault="00CC34D1">
      <w:pPr>
        <w:pStyle w:val="a7"/>
        <w:spacing w:line="360" w:lineRule="auto"/>
        <w:ind w:firstLineChars="200" w:firstLine="482"/>
        <w:contextualSpacing/>
        <w:rPr>
          <w:rFonts w:asciiTheme="minorEastAsia" w:eastAsiaTheme="minorEastAsia" w:hAnsiTheme="minorEastAsia" w:cs="仿宋_GB2312"/>
          <w:b/>
          <w:szCs w:val="24"/>
          <w:lang w:val="zh-CN"/>
        </w:rPr>
      </w:pPr>
    </w:p>
    <w:p w:rsidR="00CC34D1" w:rsidRDefault="0082024E">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二、评审</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（一）评审方法</w:t>
      </w:r>
    </w:p>
    <w:p w:rsidR="00CC34D1" w:rsidRDefault="0082024E">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所有谈判和最终报价结束后，由谈判小组根据最终报价文件，对最终报价文件进行评审，从</w:t>
      </w:r>
      <w:r>
        <w:rPr>
          <w:rFonts w:asciiTheme="minorEastAsia" w:eastAsiaTheme="minorEastAsia" w:hAnsiTheme="minorEastAsia" w:cs="仿宋_GB2312" w:hint="eastAsia"/>
          <w:sz w:val="21"/>
          <w:szCs w:val="21"/>
          <w:lang w:val="zh-CN"/>
        </w:rPr>
        <w:lastRenderedPageBreak/>
        <w:t>质量和服务均能满足采购文件实质性响应要求的供应商中，按照最后报价由低到高的顺序提出</w:t>
      </w:r>
      <w:r>
        <w:rPr>
          <w:rFonts w:asciiTheme="minorEastAsia" w:eastAsiaTheme="minorEastAsia" w:hAnsiTheme="minorEastAsia" w:cs="仿宋_GB2312"/>
          <w:sz w:val="21"/>
          <w:szCs w:val="21"/>
          <w:lang w:val="zh-CN"/>
        </w:rPr>
        <w:t>3</w:t>
      </w:r>
      <w:r>
        <w:rPr>
          <w:rFonts w:asciiTheme="minorEastAsia" w:eastAsiaTheme="minorEastAsia" w:hAnsiTheme="minorEastAsia" w:cs="仿宋_GB2312" w:hint="eastAsia"/>
          <w:sz w:val="21"/>
          <w:szCs w:val="21"/>
          <w:lang w:val="zh-CN"/>
        </w:rPr>
        <w:t>名成交候选人。根据规定</w:t>
      </w:r>
      <w:r>
        <w:rPr>
          <w:rFonts w:asciiTheme="minorEastAsia" w:eastAsiaTheme="minorEastAsia" w:hAnsiTheme="minorEastAsia" w:cs="仿宋_GB2312"/>
          <w:sz w:val="21"/>
          <w:szCs w:val="21"/>
          <w:lang w:val="zh-CN"/>
        </w:rPr>
        <w:t>,</w:t>
      </w:r>
      <w:r>
        <w:rPr>
          <w:rFonts w:asciiTheme="minorEastAsia" w:eastAsiaTheme="minorEastAsia" w:hAnsiTheme="minorEastAsia" w:cs="仿宋_GB2312" w:hint="eastAsia"/>
          <w:sz w:val="21"/>
          <w:szCs w:val="21"/>
          <w:lang w:val="zh-CN"/>
        </w:rPr>
        <w:t>采购人按照成交候选人排名顺序确定成交供应商。</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（二）落实政府采购政策及强制性认证</w:t>
      </w:r>
    </w:p>
    <w:p w:rsidR="00CC34D1" w:rsidRDefault="0082024E">
      <w:pPr>
        <w:pStyle w:val="a7"/>
        <w:spacing w:line="360" w:lineRule="auto"/>
        <w:ind w:firstLineChars="200" w:firstLine="422"/>
        <w:contextualSpacing/>
        <w:jc w:val="left"/>
        <w:rPr>
          <w:rFonts w:ascii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因落实政府采购政策进行价格调整的，以调整后的价格计算报价。</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w:t>
      </w:r>
      <w:proofErr w:type="gramStart"/>
      <w:r>
        <w:rPr>
          <w:rFonts w:asciiTheme="minorEastAsia" w:eastAsiaTheme="minorEastAsia" w:hAnsiTheme="minorEastAsia" w:cs="仿宋_GB2312" w:hint="eastAsia"/>
          <w:sz w:val="21"/>
          <w:szCs w:val="21"/>
          <w:lang w:val="zh-CN"/>
        </w:rPr>
        <w:t>应</w:t>
      </w:r>
      <w:proofErr w:type="gramEnd"/>
      <w:r>
        <w:rPr>
          <w:rFonts w:asciiTheme="minorEastAsia" w:eastAsiaTheme="minorEastAsia" w:hAnsiTheme="minorEastAsia" w:cs="仿宋_GB2312" w:hint="eastAsia"/>
          <w:sz w:val="21"/>
          <w:szCs w:val="21"/>
          <w:lang w:val="zh-CN"/>
        </w:rPr>
        <w:t>提供《中小企业声明函》，如为联合响应的，联合体各方需分别填写《中小企业声明函》。</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CC34D1" w:rsidRDefault="0082024E">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CC34D1">
        <w:trPr>
          <w:trHeight w:val="55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序号</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情形</w:t>
            </w:r>
          </w:p>
        </w:tc>
        <w:tc>
          <w:tcPr>
            <w:tcW w:w="2552"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35"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计算公式</w:t>
            </w:r>
          </w:p>
        </w:tc>
      </w:tr>
      <w:tr w:rsidR="00CC34D1">
        <w:trPr>
          <w:trHeight w:val="891"/>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非联合体供应商</w:t>
            </w:r>
          </w:p>
        </w:tc>
        <w:tc>
          <w:tcPr>
            <w:tcW w:w="2552" w:type="dxa"/>
            <w:vAlign w:val="center"/>
          </w:tcPr>
          <w:p w:rsidR="00CC34D1" w:rsidRDefault="0082024E">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ascii="宋体" w:hAnsi="宋体" w:hint="eastAsia"/>
                <w:color w:val="000000"/>
                <w:szCs w:val="21"/>
                <w:lang w:val="en-GB"/>
              </w:rPr>
              <w:lastRenderedPageBreak/>
              <w:t>×</w:t>
            </w:r>
            <w:r>
              <w:rPr>
                <w:rFonts w:hint="eastAsia"/>
                <w:color w:val="000000"/>
                <w:szCs w:val="21"/>
                <w:lang w:val="en-GB"/>
              </w:rPr>
              <w:t>6%</w:t>
            </w:r>
          </w:p>
          <w:p w:rsidR="00CC34D1" w:rsidRDefault="00CC34D1">
            <w:pPr>
              <w:jc w:val="center"/>
              <w:rPr>
                <w:rFonts w:ascii="宋体" w:hAnsi="宋体"/>
                <w:b/>
                <w:color w:val="000000"/>
                <w:szCs w:val="21"/>
                <w:lang w:val="en-GB"/>
              </w:rPr>
            </w:pPr>
          </w:p>
        </w:tc>
      </w:tr>
      <w:tr w:rsidR="00CC34D1">
        <w:trPr>
          <w:trHeight w:val="1414"/>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lastRenderedPageBreak/>
              <w:t>2</w:t>
            </w:r>
          </w:p>
        </w:tc>
        <w:tc>
          <w:tcPr>
            <w:tcW w:w="2823" w:type="dxa"/>
            <w:vAlign w:val="center"/>
          </w:tcPr>
          <w:p w:rsidR="00CC34D1" w:rsidRDefault="0082024E">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CC34D1" w:rsidRDefault="0082024E">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CC34D1" w:rsidRDefault="0082024E">
            <w:pPr>
              <w:jc w:val="center"/>
              <w:rPr>
                <w:rFonts w:ascii="宋体" w:hAnsi="宋体"/>
                <w:b/>
                <w:szCs w:val="21"/>
                <w:lang w:val="en-GB"/>
              </w:rPr>
            </w:pPr>
            <w:r>
              <w:rPr>
                <w:rFonts w:ascii="宋体" w:hAnsi="宋体" w:hint="eastAsia"/>
                <w:szCs w:val="21"/>
              </w:rPr>
              <w:t>（不再享受序号3的价格折扣）</w:t>
            </w:r>
          </w:p>
        </w:tc>
        <w:tc>
          <w:tcPr>
            <w:tcW w:w="2835" w:type="dxa"/>
            <w:vMerge/>
            <w:shd w:val="clear" w:color="auto" w:fill="auto"/>
          </w:tcPr>
          <w:p w:rsidR="00CC34D1" w:rsidRDefault="00CC34D1">
            <w:pPr>
              <w:rPr>
                <w:rFonts w:ascii="宋体" w:hAnsi="宋体"/>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lastRenderedPageBreak/>
              <w:t>3</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对联</w:t>
            </w:r>
            <w:proofErr w:type="gramStart"/>
            <w:r>
              <w:rPr>
                <w:rFonts w:ascii="宋体" w:hAnsi="宋体" w:hint="eastAsia"/>
                <w:color w:val="000000"/>
                <w:szCs w:val="21"/>
                <w:lang w:val="en-GB"/>
              </w:rPr>
              <w:t>合体总</w:t>
            </w:r>
            <w:proofErr w:type="gramEnd"/>
            <w:r>
              <w:rPr>
                <w:rFonts w:ascii="宋体" w:hAnsi="宋体" w:hint="eastAsia"/>
                <w:color w:val="000000"/>
                <w:szCs w:val="21"/>
                <w:lang w:val="en-GB"/>
              </w:rPr>
              <w:t>金额扣除</w:t>
            </w:r>
          </w:p>
          <w:p w:rsidR="00CC34D1" w:rsidRDefault="0082024E">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FF0000"/>
                <w:szCs w:val="21"/>
                <w:u w:val="single"/>
              </w:rPr>
            </w:pPr>
            <w:r>
              <w:rPr>
                <w:rFonts w:ascii="宋体" w:hAnsi="宋体" w:hint="eastAsia"/>
                <w:color w:val="000000"/>
                <w:szCs w:val="21"/>
                <w:lang w:val="en-GB"/>
              </w:rPr>
              <w:t>评审价格＝响应最终报价×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CC34D1" w:rsidRDefault="00CC34D1">
            <w:pPr>
              <w:jc w:val="center"/>
              <w:rPr>
                <w:rFonts w:ascii="宋体" w:hAnsi="宋体"/>
                <w:b/>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4</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CC34D1">
        <w:trPr>
          <w:trHeight w:val="2582"/>
        </w:trPr>
        <w:tc>
          <w:tcPr>
            <w:tcW w:w="8931" w:type="dxa"/>
            <w:gridSpan w:val="4"/>
            <w:vAlign w:val="center"/>
          </w:tcPr>
          <w:p w:rsidR="00CC34D1" w:rsidRDefault="0082024E">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CC34D1" w:rsidRDefault="0082024E">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w:t>
            </w:r>
            <w:r>
              <w:rPr>
                <w:rFonts w:asciiTheme="minorEastAsia" w:hAnsiTheme="minorEastAsia" w:cs="仿宋_GB2312" w:hint="eastAsia"/>
                <w:szCs w:val="21"/>
                <w:lang w:val="zh-CN"/>
              </w:rPr>
              <w:t>谈判小组审查、评价</w:t>
            </w:r>
            <w:r>
              <w:rPr>
                <w:rFonts w:asciiTheme="minorEastAsia" w:hAnsiTheme="minorEastAsia" w:cs="仿宋_GB2312"/>
                <w:szCs w:val="21"/>
                <w:lang w:val="zh-CN"/>
              </w:rPr>
              <w:t>，</w:t>
            </w:r>
            <w:r>
              <w:rPr>
                <w:rFonts w:asciiTheme="minorEastAsia" w:hAnsiTheme="minorEastAsia" w:cs="仿宋_GB2312" w:hint="eastAsia"/>
                <w:szCs w:val="21"/>
                <w:lang w:val="zh-CN"/>
              </w:rPr>
              <w:t>响应文件符合谈判</w:t>
            </w:r>
            <w:r>
              <w:rPr>
                <w:rFonts w:asciiTheme="minorEastAsia" w:hAnsiTheme="minorEastAsia" w:cs="仿宋_GB2312"/>
                <w:szCs w:val="21"/>
                <w:lang w:val="zh-CN"/>
              </w:rPr>
              <w:t>文件</w:t>
            </w:r>
            <w:r>
              <w:rPr>
                <w:rFonts w:asciiTheme="minorEastAsia" w:hAnsiTheme="minorEastAsia" w:cs="仿宋_GB2312" w:hint="eastAsia"/>
                <w:szCs w:val="21"/>
                <w:lang w:val="zh-CN"/>
              </w:rPr>
              <w:t>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评审价格由低到高的顺序提出</w:t>
            </w:r>
            <w:r>
              <w:rPr>
                <w:rFonts w:asciiTheme="minorEastAsia" w:hAnsiTheme="minorEastAsia" w:cs="仿宋_GB2312"/>
                <w:szCs w:val="21"/>
                <w:lang w:val="zh-CN"/>
              </w:rPr>
              <w:t>3</w:t>
            </w:r>
            <w:r>
              <w:rPr>
                <w:rFonts w:asciiTheme="minorEastAsia" w:hAnsiTheme="minorEastAsia" w:cs="仿宋_GB2312" w:hint="eastAsia"/>
                <w:szCs w:val="21"/>
                <w:lang w:val="zh-CN"/>
              </w:rPr>
              <w:t>名成交候选人。</w:t>
            </w:r>
          </w:p>
        </w:tc>
      </w:tr>
    </w:tbl>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备注：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a、不接受联合体响应的项目，本表中第2项、第3项情形不适用。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b、小型和微型企业产品包括货物及其提供的服务与工程。</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CC34D1" w:rsidRDefault="0082024E">
      <w:pPr>
        <w:tabs>
          <w:tab w:val="left" w:pos="1260"/>
        </w:tabs>
        <w:autoSpaceDE w:val="0"/>
        <w:autoSpaceDN w:val="0"/>
        <w:spacing w:line="360" w:lineRule="auto"/>
        <w:ind w:firstLineChars="200" w:firstLine="420"/>
        <w:contextualSpacing/>
        <w:rPr>
          <w:rFonts w:ascii="宋体" w:hAnsi="宋体"/>
          <w:bCs/>
          <w:color w:val="FF0000"/>
          <w:szCs w:val="21"/>
          <w:lang w:val="en-GB"/>
        </w:rPr>
      </w:pPr>
      <w:r>
        <w:rPr>
          <w:rFonts w:asciiTheme="minorEastAsia" w:hAnsiTheme="minorEastAsia" w:cs="仿宋_GB2312" w:hint="eastAsia"/>
          <w:szCs w:val="21"/>
          <w:lang w:val="zh-CN"/>
        </w:rPr>
        <w:t>d、残疾人福利性单位属于小型、微型企业的，不重复享受政策</w:t>
      </w:r>
      <w:r>
        <w:rPr>
          <w:rFonts w:ascii="宋体" w:hAnsi="宋体" w:hint="eastAsia"/>
          <w:bCs/>
          <w:color w:val="FF0000"/>
          <w:szCs w:val="21"/>
          <w:lang w:val="en-GB"/>
        </w:rPr>
        <w:t>。</w:t>
      </w:r>
    </w:p>
    <w:p w:rsidR="00CC34D1" w:rsidRDefault="0082024E">
      <w:pPr>
        <w:spacing w:line="360" w:lineRule="auto"/>
        <w:ind w:firstLineChars="200" w:firstLine="420"/>
        <w:rPr>
          <w:rFonts w:asciiTheme="minorEastAsia" w:hAnsiTheme="minorEastAsia" w:cs="仿宋_GB2312"/>
          <w:szCs w:val="21"/>
          <w:lang w:val="zh-CN"/>
        </w:rPr>
      </w:pPr>
      <w:r>
        <w:rPr>
          <w:rFonts w:asciiTheme="minorEastAsia" w:hAnsiTheme="minorEastAsia" w:cs="仿宋_GB2312"/>
          <w:szCs w:val="21"/>
          <w:lang w:val="zh-CN"/>
        </w:rPr>
        <w:t>E</w:t>
      </w:r>
      <w:r>
        <w:rPr>
          <w:rFonts w:asciiTheme="minorEastAsia" w:hAnsiTheme="minorEastAsia" w:cs="仿宋_GB2312" w:hint="eastAsia"/>
          <w:szCs w:val="21"/>
          <w:lang w:val="zh-CN"/>
        </w:rPr>
        <w:t>、小型和微型企业不包括民办非企业单位。</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hint="eastAsia"/>
          <w:b/>
          <w:sz w:val="21"/>
          <w:szCs w:val="21"/>
          <w:lang w:val="zh-CN"/>
        </w:rPr>
        <w:t>关于强制性产品认证</w:t>
      </w:r>
    </w:p>
    <w:p w:rsidR="00CC34D1" w:rsidRDefault="0082024E">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（1）如供应商所响应产品属于“中国强制性产品认证”（3C认证）范围内,则必须承诺采用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lastRenderedPageBreak/>
        <w:t>（2）供应商所响应产品如被列入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则响应文件中应根据本项目谈判文件“第二章 采购需求”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CC34D1" w:rsidRDefault="0082024E">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）产品查询结果截图并加盖供应商公章；</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②中国信息安全认证中心</w:t>
      </w:r>
      <w:r>
        <w:rPr>
          <w:rFonts w:asciiTheme="minorEastAsia" w:hAnsiTheme="minorEastAsia" w:cs="仿宋_GB2312" w:hint="eastAsia"/>
          <w:szCs w:val="21"/>
          <w:lang w:val="zh-CN"/>
        </w:rPr>
        <w:t>颁发的《中国国家信息安全产品认证证书》加盖供应商公章的原件扫描件（或图片）。</w:t>
      </w:r>
    </w:p>
    <w:p w:rsidR="00CC34D1" w:rsidRDefault="0082024E">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pStyle w:val="a7"/>
        <w:numPr>
          <w:ilvl w:val="0"/>
          <w:numId w:val="22"/>
        </w:numPr>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谈判小组编写评审报告。</w:t>
      </w:r>
    </w:p>
    <w:p w:rsidR="00CC34D1" w:rsidRDefault="0082024E">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rsidR="00CC34D1" w:rsidRDefault="00CC34D1">
      <w:pPr>
        <w:pStyle w:val="a7"/>
        <w:spacing w:line="360" w:lineRule="auto"/>
        <w:contextualSpacing/>
        <w:rPr>
          <w:rFonts w:asciiTheme="minorEastAsia" w:eastAsiaTheme="minorEastAsia" w:hAnsiTheme="minorEastAsia" w:cs="仿宋_GB2312"/>
          <w:b/>
          <w:sz w:val="21"/>
          <w:szCs w:val="21"/>
          <w:lang w:val="zh-CN"/>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第七章 合同条款及格式</w:t>
      </w: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w:t>
      </w:r>
      <w:proofErr w:type="gramStart"/>
      <w:r>
        <w:rPr>
          <w:rFonts w:ascii="宋体" w:hAnsi="宋体" w:cs="微软雅黑" w:hint="eastAsia"/>
          <w:b/>
          <w:bCs/>
          <w:szCs w:val="21"/>
        </w:rPr>
        <w:t>签定</w:t>
      </w:r>
      <w:proofErr w:type="gramEnd"/>
      <w:r>
        <w:rPr>
          <w:rFonts w:ascii="宋体" w:hAnsi="宋体" w:cs="微软雅黑" w:hint="eastAsia"/>
          <w:b/>
          <w:bCs/>
          <w:szCs w:val="21"/>
        </w:rPr>
        <w:t>的合同条款为准进行公示，</w:t>
      </w: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最终</w:t>
      </w:r>
      <w:proofErr w:type="gramStart"/>
      <w:r>
        <w:rPr>
          <w:rFonts w:ascii="宋体" w:hAnsi="宋体" w:cs="微软雅黑" w:hint="eastAsia"/>
          <w:b/>
          <w:bCs/>
          <w:szCs w:val="21"/>
        </w:rPr>
        <w:t>签定</w:t>
      </w:r>
      <w:proofErr w:type="gramEnd"/>
      <w:r>
        <w:rPr>
          <w:rFonts w:ascii="宋体" w:hAnsi="宋体" w:cs="微软雅黑" w:hint="eastAsia"/>
          <w:b/>
          <w:bCs/>
          <w:szCs w:val="21"/>
        </w:rPr>
        <w:t>合同的主要条款不能与招标文件有冲突）</w:t>
      </w:r>
    </w:p>
    <w:p w:rsidR="00CC34D1" w:rsidRDefault="00CC34D1">
      <w:pPr>
        <w:pStyle w:val="ac"/>
        <w:spacing w:before="75" w:after="75" w:line="360" w:lineRule="auto"/>
        <w:rPr>
          <w:rFonts w:ascii="宋体" w:eastAsia="微软雅黑" w:hAnsi="宋体"/>
          <w:color w:val="000000"/>
          <w:u w:val="single"/>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rsidP="0082024E">
      <w:pPr>
        <w:pStyle w:val="3"/>
        <w:spacing w:after="156" w:line="500" w:lineRule="exact"/>
        <w:rPr>
          <w:rFonts w:ascii="仿宋" w:eastAsia="仿宋" w:hAnsi="仿宋"/>
          <w:szCs w:val="24"/>
        </w:rPr>
      </w:pPr>
      <w:bookmarkStart w:id="1" w:name="_Toc354922980"/>
      <w:bookmarkStart w:id="2" w:name="_Toc354923119"/>
      <w:bookmarkStart w:id="3" w:name="_Toc355649942"/>
      <w:bookmarkStart w:id="4" w:name="_Toc356744034"/>
      <w:bookmarkStart w:id="5" w:name="_Toc326060505"/>
      <w:bookmarkStart w:id="6" w:name="_Toc329278149"/>
      <w:bookmarkStart w:id="7" w:name="_Toc357868214"/>
      <w:bookmarkStart w:id="8" w:name="_Toc364457259"/>
      <w:bookmarkStart w:id="9" w:name="_Toc354404029"/>
      <w:r>
        <w:rPr>
          <w:rFonts w:ascii="仿宋" w:eastAsia="仿宋" w:hAnsi="仿宋" w:hint="eastAsia"/>
          <w:szCs w:val="24"/>
        </w:rPr>
        <w:t>一、词语定义及合同文件</w:t>
      </w:r>
      <w:bookmarkEnd w:id="1"/>
      <w:bookmarkEnd w:id="2"/>
      <w:bookmarkEnd w:id="3"/>
      <w:bookmarkEnd w:id="4"/>
      <w:bookmarkEnd w:id="5"/>
      <w:bookmarkEnd w:id="6"/>
      <w:bookmarkEnd w:id="7"/>
      <w:bookmarkEnd w:id="8"/>
      <w:bookmarkEnd w:id="9"/>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1、合同文件及解释顺序</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合同文件组成及解释顺序:       按照通用条款执行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2、语言文字和适用法律、标准及规范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2．1本合同除使用汉语外，还使用       无                  语言文字。</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2．2适用法律和法规</w:t>
      </w:r>
    </w:p>
    <w:p w:rsidR="00CC34D1" w:rsidRDefault="0082024E">
      <w:pPr>
        <w:spacing w:line="500" w:lineRule="exact"/>
        <w:ind w:firstLine="482"/>
        <w:rPr>
          <w:rFonts w:asciiTheme="minorEastAsia" w:hAnsiTheme="minorEastAsia" w:cs="宋体"/>
          <w:kern w:val="0"/>
          <w:szCs w:val="21"/>
        </w:rPr>
      </w:pPr>
      <w:r>
        <w:rPr>
          <w:rFonts w:asciiTheme="minorEastAsia" w:hAnsiTheme="minorEastAsia" w:cs="宋体" w:hint="eastAsia"/>
          <w:kern w:val="0"/>
          <w:szCs w:val="21"/>
        </w:rPr>
        <w:t>需要明示的法律、行政法规:  国家及省、市的法律、法规、规章、规范性文件及协议条款约定的规章。</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2．3适用标准、规范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适用标准、规范的名称:</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工程设计要求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国家、河南省、许昌市现行有关工程的施工及验收规定、规程和标准</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对不在规范验评范围内项目，执行设计院、制造厂家或发包人和承包人双方议定的补充技术标准及本标书的施工技术要求；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新材料、新工艺必须具有省级以上行业主管部门技术鉴定并须征得发包人和监理单位同意。</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发包人提供标准、规范的时间: 无。</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国内没有相应标准、规范时的约定: 由承包人提供并经发包人和设计单位认可后执行。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3、图纸</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3．1发包人向承包人提供图纸日期和套数: 合同约定。</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 2发包人对图纸的保密要求: 施工图纸应保密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3. 3使用国外图纸的要求及费用承担:  无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0" w:name="_Toc364457260"/>
      <w:bookmarkStart w:id="11" w:name="_Toc354404030"/>
      <w:bookmarkStart w:id="12" w:name="_Toc356744035"/>
      <w:bookmarkStart w:id="13" w:name="_Toc355649943"/>
      <w:bookmarkStart w:id="14" w:name="_Toc326060506"/>
      <w:bookmarkStart w:id="15" w:name="_Toc357868215"/>
      <w:bookmarkStart w:id="16" w:name="_Toc354923120"/>
      <w:bookmarkStart w:id="17" w:name="_Toc329278150"/>
      <w:bookmarkStart w:id="18" w:name="_Toc354922981"/>
      <w:r>
        <w:rPr>
          <w:rFonts w:asciiTheme="minorEastAsia" w:eastAsiaTheme="minorEastAsia" w:hAnsiTheme="minorEastAsia" w:cs="宋体" w:hint="eastAsia"/>
          <w:sz w:val="21"/>
          <w:szCs w:val="21"/>
          <w:lang w:val="en-US"/>
        </w:rPr>
        <w:t>二、双方一般权利和义务</w:t>
      </w:r>
      <w:bookmarkEnd w:id="10"/>
      <w:bookmarkEnd w:id="11"/>
      <w:bookmarkEnd w:id="12"/>
      <w:bookmarkEnd w:id="13"/>
      <w:bookmarkEnd w:id="14"/>
      <w:bookmarkEnd w:id="15"/>
      <w:bookmarkEnd w:id="16"/>
      <w:bookmarkEnd w:id="17"/>
      <w:bookmarkEnd w:id="18"/>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4．1监理单位委派的工程师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pStyle w:val="Blockquote"/>
        <w:spacing w:line="500" w:lineRule="exact"/>
        <w:ind w:left="0" w:right="9" w:firstLineChars="200" w:firstLine="420"/>
        <w:rPr>
          <w:rFonts w:asciiTheme="minorEastAsia" w:hAnsiTheme="minorEastAsia" w:cs="宋体"/>
          <w:sz w:val="21"/>
          <w:szCs w:val="21"/>
        </w:rPr>
      </w:pPr>
      <w:r>
        <w:rPr>
          <w:rFonts w:asciiTheme="minorEastAsia" w:hAnsiTheme="minorEastAsia" w:cs="宋体" w:hint="eastAsia"/>
          <w:sz w:val="21"/>
          <w:szCs w:val="21"/>
        </w:rPr>
        <w:t>发包人委托的职权: 按《建设工程监理规范》(GB50319-2000)执行</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需要取得发包人批准才能行使的职权：设计变更、发布开(停)</w:t>
      </w:r>
      <w:proofErr w:type="gramStart"/>
      <w:r>
        <w:rPr>
          <w:rFonts w:asciiTheme="minorEastAsia" w:hAnsiTheme="minorEastAsia" w:cs="宋体" w:hint="eastAsia"/>
          <w:kern w:val="0"/>
          <w:szCs w:val="21"/>
        </w:rPr>
        <w:t>工令</w:t>
      </w:r>
      <w:proofErr w:type="gramEnd"/>
      <w:r>
        <w:rPr>
          <w:rFonts w:asciiTheme="minorEastAsia" w:hAnsiTheme="minorEastAsia" w:cs="宋体" w:hint="eastAsia"/>
          <w:kern w:val="0"/>
          <w:szCs w:val="21"/>
        </w:rPr>
        <w:t xml:space="preserve">、工期顺延签认、工程量及费用增减的签认、主要材料的确定、不称职技术(管理)人员撤换建议权、发包人认为须取得批准方可实施的其它重要事项等监理合同中赋予监理工程师的职权。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4．2发包人派驻的工程师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职权: 全权负责施工现场的管理和协调工作，并代表发包人对施工中所用材料(设备)的质量进行检验。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4．3不实行监理的，工程师的职权: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5．项目经理(建造师)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姓名:  (中标项目经理/建造师)      职务:  (待定)  _</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6、发包人工作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6．1发包人应按约定的时间和要求完成以下工作: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(1)施工场地具备施工条件的要求及完成的时间： 合同签订后7日内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(2)将施工所需的水、电、电讯线路接至施工场地的时间、地点和供应要求：施工所需的水、电、电讯线路已经具备条件，施工中所产生的费用由承包人负担。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(3)施工场地与道路的通道开通时间和要求: 已具备。</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(4)工程地质和地下管线资料的提供时间：合同签订日。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(5)由发包人办理的施工所需证件、批件的名称和完成时间:  合同开工日期前，由承包方负责办理进场的相关手续，发包方配合。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(6)水准点与坐标控制点交验要求：合同开工日期前7天。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(7)图纸会审和设计交底时间: 合同开工日期前7天。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(8)双方约定发包人应做的其他工作：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6．2发包人委托承包人办理的工作：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7．承包人工作</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招标范围，具体有招标人与中标人协商                    。</w:t>
      </w:r>
    </w:p>
    <w:p w:rsidR="00CC34D1" w:rsidRDefault="0082024E" w:rsidP="0082024E">
      <w:pPr>
        <w:pStyle w:val="a7"/>
        <w:spacing w:line="500" w:lineRule="exact"/>
        <w:ind w:leftChars="86" w:left="339" w:hangingChars="75" w:hanging="15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7．1承包人应按约定时间和要求，完成以下工作:</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需</w:t>
      </w:r>
      <w:proofErr w:type="gramStart"/>
      <w:r>
        <w:rPr>
          <w:rFonts w:asciiTheme="minorEastAsia" w:eastAsiaTheme="minorEastAsia" w:hAnsiTheme="minorEastAsia" w:cs="宋体" w:hint="eastAsia"/>
          <w:kern w:val="0"/>
          <w:sz w:val="21"/>
          <w:szCs w:val="21"/>
        </w:rPr>
        <w:t>自设计</w:t>
      </w:r>
      <w:proofErr w:type="gramEnd"/>
      <w:r>
        <w:rPr>
          <w:rFonts w:asciiTheme="minorEastAsia" w:eastAsiaTheme="minorEastAsia" w:hAnsiTheme="minorEastAsia" w:cs="宋体" w:hint="eastAsia"/>
          <w:kern w:val="0"/>
          <w:sz w:val="21"/>
          <w:szCs w:val="21"/>
        </w:rPr>
        <w:t xml:space="preserve">资质等级和业务范围允许的承包人完成的设计文件提交时间：          无      </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应提供计划、报表的名称及完成时间:</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开工前7日提交施工组织设计、总进度计划、施工机械和人员使用计划、主要材料供应计划。</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承担施工安全保卫工作及非夜间施工照明的责任和要求:设专职安全保卫人员和安全防护设施，负责施工现场安全保卫，费用自理。</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向发包人提供的办公和生活房屋及设施的要求:  无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需承包人办理的有关施工场地交通、住建、环卫和施工噪音管理等手续: 按照国家、省、市、县有关规定执行。</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完工工程成品保护的特殊要求及费用承担:由承包人负责。</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施工场地周围地下管线和邻近建筑物、构筑物(含文物保护建筑)、古树名木的保护要求及费用承担: </w:t>
      </w:r>
      <w:proofErr w:type="gramStart"/>
      <w:r>
        <w:rPr>
          <w:rFonts w:asciiTheme="minorEastAsia" w:eastAsiaTheme="minorEastAsia" w:hAnsiTheme="minorEastAsia" w:cs="宋体" w:hint="eastAsia"/>
          <w:kern w:val="0"/>
          <w:sz w:val="21"/>
          <w:szCs w:val="21"/>
        </w:rPr>
        <w:t>按照按照</w:t>
      </w:r>
      <w:proofErr w:type="gramEnd"/>
      <w:r>
        <w:rPr>
          <w:rFonts w:asciiTheme="minorEastAsia" w:eastAsiaTheme="minorEastAsia" w:hAnsiTheme="minorEastAsia" w:cs="宋体" w:hint="eastAsia"/>
          <w:kern w:val="0"/>
          <w:sz w:val="21"/>
          <w:szCs w:val="21"/>
        </w:rPr>
        <w:t>国家、省、市有关规定和投标文件的有关承诺执行。由于承包人造成的一切损失由承包人承担。</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施工现场清洁卫生的要求：按通用条款，保证每日清理，符合当地有关文明施工的规定，费用由承包方承担。</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(10)按计划完成施工任务。</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9" w:name="_Toc364457261"/>
      <w:bookmarkStart w:id="20" w:name="_Toc355649944"/>
      <w:bookmarkStart w:id="21" w:name="_Toc326060507"/>
      <w:bookmarkStart w:id="22" w:name="_Toc356744036"/>
      <w:bookmarkStart w:id="23" w:name="_Toc354922982"/>
      <w:bookmarkStart w:id="24" w:name="_Toc354404031"/>
      <w:bookmarkStart w:id="25" w:name="_Toc357868216"/>
      <w:bookmarkStart w:id="26" w:name="_Toc329278151"/>
      <w:bookmarkStart w:id="27" w:name="_Toc354923121"/>
      <w:r>
        <w:rPr>
          <w:rFonts w:asciiTheme="minorEastAsia" w:eastAsiaTheme="minorEastAsia" w:hAnsiTheme="minorEastAsia" w:cs="宋体" w:hint="eastAsia"/>
          <w:sz w:val="21"/>
          <w:szCs w:val="21"/>
          <w:lang w:val="en-US"/>
        </w:rPr>
        <w:t>三、施工组织设计和工期</w:t>
      </w:r>
      <w:bookmarkEnd w:id="19"/>
      <w:bookmarkEnd w:id="20"/>
      <w:bookmarkEnd w:id="21"/>
      <w:bookmarkEnd w:id="22"/>
      <w:bookmarkEnd w:id="23"/>
      <w:bookmarkEnd w:id="24"/>
      <w:bookmarkEnd w:id="25"/>
      <w:bookmarkEnd w:id="26"/>
      <w:bookmarkEnd w:id="27"/>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8．进度计划</w:t>
      </w:r>
    </w:p>
    <w:p w:rsidR="00CC34D1" w:rsidRDefault="0082024E">
      <w:pPr>
        <w:pStyle w:val="a7"/>
        <w:spacing w:line="500" w:lineRule="exact"/>
        <w:ind w:leftChars="258" w:left="1012" w:hangingChars="224" w:hanging="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8．1承包人提供施工组织设计(施工方案)和进度计划的时间：合同开工日期前7天。工程师确认的时间：7个工作日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8.2群体工程中有关进度计划的要求：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8.3如发包人需要调整施工顺序时，承包人应无条件响应，额外发生的费用视为已包含在合同价内。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9．工期延误</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9.2由于承包人的原因造成工期延误，每延迟一天扣除工程款的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28" w:name="_Toc354922983"/>
      <w:bookmarkStart w:id="29" w:name="_Toc354923122"/>
      <w:bookmarkStart w:id="30" w:name="_Toc326060508"/>
      <w:bookmarkStart w:id="31" w:name="_Toc329278152"/>
      <w:bookmarkStart w:id="32" w:name="_Toc355649945"/>
      <w:bookmarkStart w:id="33" w:name="_Toc356744037"/>
      <w:bookmarkStart w:id="34" w:name="_Toc357868217"/>
      <w:bookmarkStart w:id="35" w:name="_Toc354404032"/>
      <w:bookmarkStart w:id="36" w:name="_Toc364457262"/>
      <w:r>
        <w:rPr>
          <w:rFonts w:asciiTheme="minorEastAsia" w:eastAsiaTheme="minorEastAsia" w:hAnsiTheme="minorEastAsia" w:cs="宋体" w:hint="eastAsia"/>
          <w:sz w:val="21"/>
          <w:szCs w:val="21"/>
          <w:lang w:val="en-US"/>
        </w:rPr>
        <w:t>四、质量与验收</w:t>
      </w:r>
      <w:bookmarkEnd w:id="28"/>
      <w:bookmarkEnd w:id="29"/>
      <w:bookmarkEnd w:id="30"/>
      <w:bookmarkEnd w:id="31"/>
      <w:bookmarkEnd w:id="32"/>
      <w:bookmarkEnd w:id="33"/>
      <w:bookmarkEnd w:id="34"/>
      <w:bookmarkEnd w:id="35"/>
      <w:bookmarkEnd w:id="36"/>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10．隐蔽工程验收和执行规范及适用范围</w:t>
      </w:r>
    </w:p>
    <w:p w:rsidR="00CC34D1" w:rsidRDefault="0082024E">
      <w:pPr>
        <w:pStyle w:val="a7"/>
        <w:numPr>
          <w:ilvl w:val="1"/>
          <w:numId w:val="25"/>
        </w:numPr>
        <w:spacing w:line="500" w:lineRule="exact"/>
        <w:ind w:hanging="27"/>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双方约定隐蔽工程验收部位：按照国家施工及验收规范要求的执行。</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10.2 适用范围：使用于本项目工程施工。</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37" w:name="_Toc364457263"/>
      <w:bookmarkStart w:id="38" w:name="_Toc329278153"/>
      <w:bookmarkStart w:id="39" w:name="_Toc354404033"/>
      <w:bookmarkStart w:id="40" w:name="_Toc357868218"/>
      <w:bookmarkStart w:id="41" w:name="_Toc354923123"/>
      <w:bookmarkStart w:id="42" w:name="_Toc326060509"/>
      <w:bookmarkStart w:id="43" w:name="_Toc354922984"/>
      <w:bookmarkStart w:id="44" w:name="_Toc355649946"/>
      <w:bookmarkStart w:id="45" w:name="_Toc356744038"/>
      <w:r>
        <w:rPr>
          <w:rFonts w:asciiTheme="minorEastAsia" w:eastAsiaTheme="minorEastAsia" w:hAnsiTheme="minorEastAsia" w:cs="宋体" w:hint="eastAsia"/>
          <w:sz w:val="21"/>
          <w:szCs w:val="21"/>
          <w:lang w:val="en-US"/>
        </w:rPr>
        <w:t>五、安全施工</w:t>
      </w:r>
      <w:bookmarkEnd w:id="37"/>
      <w:bookmarkEnd w:id="38"/>
      <w:bookmarkEnd w:id="39"/>
      <w:bookmarkEnd w:id="40"/>
      <w:bookmarkEnd w:id="41"/>
      <w:bookmarkEnd w:id="42"/>
      <w:bookmarkEnd w:id="43"/>
      <w:bookmarkEnd w:id="44"/>
      <w:bookmarkEnd w:id="45"/>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按合同文本通用条款执行</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46" w:name="_Toc354404034"/>
      <w:bookmarkStart w:id="47" w:name="_Toc357868219"/>
      <w:bookmarkStart w:id="48" w:name="_Toc329278154"/>
      <w:bookmarkStart w:id="49" w:name="_Toc326060510"/>
      <w:bookmarkStart w:id="50" w:name="_Toc354923124"/>
      <w:bookmarkStart w:id="51" w:name="_Toc364457264"/>
      <w:bookmarkStart w:id="52" w:name="_Toc355649947"/>
      <w:bookmarkStart w:id="53" w:name="_Toc354922985"/>
      <w:bookmarkStart w:id="54" w:name="_Toc356744039"/>
      <w:r>
        <w:rPr>
          <w:rFonts w:asciiTheme="minorEastAsia" w:eastAsiaTheme="minorEastAsia" w:hAnsiTheme="minorEastAsia" w:cs="宋体" w:hint="eastAsia"/>
          <w:sz w:val="21"/>
          <w:szCs w:val="21"/>
          <w:lang w:val="en-US"/>
        </w:rPr>
        <w:t>六、合同价款与支付</w:t>
      </w:r>
      <w:bookmarkEnd w:id="46"/>
      <w:bookmarkEnd w:id="47"/>
      <w:bookmarkEnd w:id="48"/>
      <w:bookmarkEnd w:id="49"/>
      <w:bookmarkEnd w:id="50"/>
      <w:bookmarkEnd w:id="51"/>
      <w:bookmarkEnd w:id="52"/>
      <w:bookmarkEnd w:id="53"/>
      <w:bookmarkEnd w:id="54"/>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11．合同价款及调整</w:t>
      </w:r>
    </w:p>
    <w:p w:rsidR="00CC34D1" w:rsidRDefault="0082024E" w:rsidP="0082024E">
      <w:pPr>
        <w:pStyle w:val="a7"/>
        <w:spacing w:line="360" w:lineRule="auto"/>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w:t>
      </w:r>
      <w:proofErr w:type="gramStart"/>
      <w:r>
        <w:rPr>
          <w:rFonts w:asciiTheme="minorEastAsia" w:eastAsiaTheme="minorEastAsia" w:hAnsiTheme="minorEastAsia" w:cs="宋体" w:hint="eastAsia"/>
          <w:kern w:val="0"/>
          <w:sz w:val="21"/>
          <w:szCs w:val="21"/>
        </w:rPr>
        <w:t>实核增</w:t>
      </w:r>
      <w:proofErr w:type="gramEnd"/>
      <w:r>
        <w:rPr>
          <w:rFonts w:asciiTheme="minorEastAsia" w:eastAsiaTheme="minorEastAsia" w:hAnsiTheme="minorEastAsia" w:cs="宋体" w:hint="eastAsia"/>
          <w:kern w:val="0"/>
          <w:sz w:val="21"/>
          <w:szCs w:val="21"/>
        </w:rPr>
        <w:t>核减。</w:t>
      </w:r>
    </w:p>
    <w:p w:rsidR="00CC34D1" w:rsidRDefault="0082024E">
      <w:pPr>
        <w:pStyle w:val="a7"/>
        <w:spacing w:line="360" w:lineRule="auto"/>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当发生下列情况时，合同价可作调整：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发包人相应部门签证后报主管领导批准后的工程变更及工程洽商；</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暂估价项目、</w:t>
      </w:r>
      <w:proofErr w:type="gramStart"/>
      <w:r>
        <w:rPr>
          <w:rFonts w:asciiTheme="minorEastAsia" w:eastAsiaTheme="minorEastAsia" w:hAnsiTheme="minorEastAsia" w:cs="宋体" w:hint="eastAsia"/>
          <w:kern w:val="0"/>
          <w:sz w:val="21"/>
          <w:szCs w:val="21"/>
        </w:rPr>
        <w:t>暂估材料</w:t>
      </w:r>
      <w:proofErr w:type="gramEnd"/>
      <w:r>
        <w:rPr>
          <w:rFonts w:asciiTheme="minorEastAsia" w:eastAsiaTheme="minorEastAsia" w:hAnsiTheme="minorEastAsia" w:cs="宋体" w:hint="eastAsia"/>
          <w:kern w:val="0"/>
          <w:sz w:val="21"/>
          <w:szCs w:val="21"/>
        </w:rPr>
        <w:t>设备及发包人指定的产品价在实际发生前由发包人认可后，按实际发生予以调整，仅计取税金；</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发包人提供的地下管网、地下构筑物等资料与现场实际情况不符，而引起的工程处理费用增加，据实调整；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法律、行政法规和国家有关政策变化影响合同价款。</w:t>
      </w:r>
    </w:p>
    <w:p w:rsidR="00CC34D1" w:rsidRDefault="0082024E">
      <w:pPr>
        <w:pStyle w:val="a7"/>
        <w:spacing w:line="360" w:lineRule="auto"/>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11．2合同价款调整原则及方法：</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增减工程量清单按11.1执行；</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除专用合同条款应有约定外，因变更引起的价格调整按照本款约定处理：①已标价工程</w:t>
      </w:r>
      <w:r>
        <w:rPr>
          <w:rFonts w:asciiTheme="minorEastAsia" w:hAnsiTheme="minorEastAsia" w:cs="宋体" w:hint="eastAsia"/>
          <w:kern w:val="0"/>
          <w:szCs w:val="21"/>
        </w:rPr>
        <w:lastRenderedPageBreak/>
        <w:t>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w:t>
      </w:r>
      <w:proofErr w:type="gramStart"/>
      <w:r>
        <w:rPr>
          <w:rFonts w:asciiTheme="minorEastAsia" w:hAnsiTheme="minorEastAsia" w:cs="宋体" w:hint="eastAsia"/>
          <w:kern w:val="0"/>
          <w:szCs w:val="21"/>
        </w:rPr>
        <w:t>不予计</w:t>
      </w:r>
      <w:proofErr w:type="gramEnd"/>
      <w:r>
        <w:rPr>
          <w:rFonts w:asciiTheme="minorEastAsia" w:hAnsiTheme="minorEastAsia" w:cs="宋体" w:hint="eastAsia"/>
          <w:kern w:val="0"/>
          <w:szCs w:val="21"/>
        </w:rPr>
        <w:t>取的措施费用。</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材料变更时价格确定：①承包人在投标文件中价格明细表已有的材料，按承包人材料价格明细所列的材料单价计算(风险范围以外的，按(5)</w:t>
      </w:r>
      <w:proofErr w:type="gramStart"/>
      <w:r>
        <w:rPr>
          <w:rFonts w:asciiTheme="minorEastAsia" w:hAnsiTheme="minorEastAsia" w:cs="宋体" w:hint="eastAsia"/>
          <w:kern w:val="0"/>
          <w:szCs w:val="21"/>
        </w:rPr>
        <w:t>款确定</w:t>
      </w:r>
      <w:proofErr w:type="gramEnd"/>
      <w:r>
        <w:rPr>
          <w:rFonts w:asciiTheme="minorEastAsia" w:hAnsiTheme="minorEastAsia" w:cs="宋体" w:hint="eastAsia"/>
          <w:kern w:val="0"/>
          <w:szCs w:val="21"/>
        </w:rPr>
        <w:t>)；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rsidR="00CC34D1" w:rsidRDefault="0082024E">
      <w:pPr>
        <w:pStyle w:val="16"/>
        <w:spacing w:line="500" w:lineRule="exact"/>
        <w:rPr>
          <w:rFonts w:asciiTheme="minorEastAsia" w:hAnsiTheme="minorEastAsia" w:cs="宋体"/>
          <w:sz w:val="21"/>
        </w:rPr>
      </w:pPr>
      <w:r>
        <w:rPr>
          <w:rFonts w:asciiTheme="minorEastAsia" w:hAnsiTheme="minorEastAsia" w:cs="宋体" w:hint="eastAsia"/>
          <w:sz w:val="21"/>
        </w:rPr>
        <w:t>11．3双方约定合同价款的其他调整因素: 双方协商解决。</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12．工程付款</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12．1工程款的支付方式：采取银行</w:t>
      </w:r>
      <w:proofErr w:type="gramStart"/>
      <w:r>
        <w:rPr>
          <w:rFonts w:asciiTheme="minorEastAsia" w:eastAsiaTheme="minorEastAsia" w:hAnsiTheme="minorEastAsia" w:cs="宋体" w:hint="eastAsia"/>
          <w:kern w:val="0"/>
          <w:sz w:val="21"/>
          <w:szCs w:val="21"/>
        </w:rPr>
        <w:t>转帐</w:t>
      </w:r>
      <w:proofErr w:type="gramEnd"/>
      <w:r>
        <w:rPr>
          <w:rFonts w:asciiTheme="minorEastAsia" w:eastAsiaTheme="minorEastAsia" w:hAnsiTheme="minorEastAsia" w:cs="宋体" w:hint="eastAsia"/>
          <w:kern w:val="0"/>
          <w:sz w:val="21"/>
          <w:szCs w:val="21"/>
        </w:rPr>
        <w:t>结算的形式，由项目所属单位支付；</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12．2设计变更和现场经济签证引起的费用在拨付进度款时暂不予考虑。</w:t>
      </w:r>
    </w:p>
    <w:p w:rsidR="00CC34D1" w:rsidRDefault="0082024E" w:rsidP="0082024E">
      <w:pPr>
        <w:pStyle w:val="a7"/>
        <w:spacing w:line="500" w:lineRule="exact"/>
        <w:ind w:firstLineChars="275" w:firstLine="57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12．3双方约定的工程款(进度款)支付方式： 工程竣工验收之前，可申请已完成工程量的80% ；竣工验收完成后支付至总合同价的80%，在决算报告通过审计后支付至审定金额的95%；剩余5%</w:t>
      </w:r>
      <w:proofErr w:type="gramStart"/>
      <w:r>
        <w:rPr>
          <w:rFonts w:asciiTheme="minorEastAsia" w:eastAsiaTheme="minorEastAsia" w:hAnsiTheme="minorEastAsia" w:cs="宋体" w:hint="eastAsia"/>
          <w:kern w:val="0"/>
          <w:sz w:val="21"/>
          <w:szCs w:val="21"/>
        </w:rPr>
        <w:t>做为</w:t>
      </w:r>
      <w:proofErr w:type="gramEnd"/>
      <w:r>
        <w:rPr>
          <w:rFonts w:asciiTheme="minorEastAsia" w:eastAsiaTheme="minorEastAsia" w:hAnsiTheme="minorEastAsia" w:cs="宋体" w:hint="eastAsia"/>
          <w:kern w:val="0"/>
          <w:sz w:val="21"/>
          <w:szCs w:val="21"/>
        </w:rPr>
        <w:t>质量保证金，</w:t>
      </w:r>
      <w:proofErr w:type="gramStart"/>
      <w:r>
        <w:rPr>
          <w:rFonts w:asciiTheme="minorEastAsia" w:eastAsiaTheme="minorEastAsia" w:hAnsiTheme="minorEastAsia" w:cs="宋体" w:hint="eastAsia"/>
          <w:kern w:val="0"/>
          <w:sz w:val="21"/>
          <w:szCs w:val="21"/>
        </w:rPr>
        <w:t>待质保</w:t>
      </w:r>
      <w:proofErr w:type="gramEnd"/>
      <w:r>
        <w:rPr>
          <w:rFonts w:asciiTheme="minorEastAsia" w:eastAsiaTheme="minorEastAsia" w:hAnsiTheme="minorEastAsia" w:cs="宋体" w:hint="eastAsia"/>
          <w:kern w:val="0"/>
          <w:sz w:val="21"/>
          <w:szCs w:val="21"/>
        </w:rPr>
        <w:t>期满后支付。</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13.工程量增减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因发包人或设计单位提出的设计变更，导致工程内容的任何变化，承包人均须无条件先执行，其工程量增减按实计算、综合单价按本合同专用条款有关规定执行。</w:t>
      </w:r>
    </w:p>
    <w:p w:rsidR="00CC34D1" w:rsidRDefault="0082024E" w:rsidP="0082024E">
      <w:pPr>
        <w:spacing w:line="500" w:lineRule="exact"/>
        <w:ind w:firstLineChars="238" w:firstLine="500"/>
        <w:rPr>
          <w:rFonts w:asciiTheme="minorEastAsia" w:hAnsiTheme="minorEastAsia" w:cs="宋体"/>
          <w:kern w:val="0"/>
          <w:szCs w:val="21"/>
        </w:rPr>
      </w:pPr>
      <w:r>
        <w:rPr>
          <w:rFonts w:asciiTheme="minorEastAsia" w:hAnsiTheme="minorEastAsia" w:cs="宋体" w:hint="eastAsia"/>
          <w:kern w:val="0"/>
          <w:szCs w:val="21"/>
        </w:rPr>
        <w:t>14. 投标报价</w:t>
      </w:r>
    </w:p>
    <w:p w:rsidR="00CC34D1" w:rsidRDefault="0082024E">
      <w:pPr>
        <w:spacing w:line="500" w:lineRule="exact"/>
        <w:ind w:firstLine="454"/>
        <w:rPr>
          <w:rFonts w:asciiTheme="minorEastAsia" w:hAnsiTheme="minorEastAsia" w:cs="宋体"/>
          <w:kern w:val="0"/>
          <w:szCs w:val="21"/>
        </w:rPr>
      </w:pPr>
      <w:r>
        <w:rPr>
          <w:rFonts w:asciiTheme="minorEastAsia" w:hAnsiTheme="minorEastAsia" w:cs="宋体" w:hint="eastAsia"/>
          <w:kern w:val="0"/>
          <w:szCs w:val="21"/>
        </w:rPr>
        <w:t>14.1 投标报价应包括招标文件所确定的招标范围内相应图纸的全部内容，以及为完成上述内容所必须的临时工程、材料、劳务及所需的全部费用；</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14.2 投标人应充分考虑施工期间政策和价格风险，以及所有根据合同或其它原因应由投标人支付的税金和其它应交纳的费用一并计入总报价，中标后不作调整；</w:t>
      </w:r>
    </w:p>
    <w:p w:rsidR="00CC34D1" w:rsidRDefault="0082024E">
      <w:pPr>
        <w:adjustRightInd w:val="0"/>
        <w:spacing w:line="500" w:lineRule="exact"/>
        <w:rPr>
          <w:rFonts w:asciiTheme="minorEastAsia" w:hAnsiTheme="minorEastAsia" w:cs="宋体"/>
          <w:kern w:val="0"/>
          <w:szCs w:val="21"/>
        </w:rPr>
      </w:pPr>
      <w:r>
        <w:rPr>
          <w:rFonts w:asciiTheme="minorEastAsia" w:hAnsiTheme="minorEastAsia" w:cs="宋体" w:hint="eastAsia"/>
          <w:kern w:val="0"/>
          <w:szCs w:val="21"/>
        </w:rPr>
        <w:t xml:space="preserve">    14.3 投标人只能提出一个不变价格，招标人不接受任何选择价。</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55" w:name="_Toc329278155"/>
      <w:bookmarkStart w:id="56" w:name="_Toc355649948"/>
      <w:bookmarkStart w:id="57" w:name="_Toc354923125"/>
      <w:bookmarkStart w:id="58" w:name="_Toc354922986"/>
      <w:bookmarkStart w:id="59" w:name="_Toc364457265"/>
      <w:bookmarkStart w:id="60" w:name="_Toc326060511"/>
      <w:bookmarkStart w:id="61" w:name="_Toc357868220"/>
      <w:bookmarkStart w:id="62" w:name="_Toc354404035"/>
      <w:bookmarkStart w:id="63" w:name="_Toc356744040"/>
      <w:r>
        <w:rPr>
          <w:rFonts w:asciiTheme="minorEastAsia" w:eastAsiaTheme="minorEastAsia" w:hAnsiTheme="minorEastAsia" w:cs="宋体" w:hint="eastAsia"/>
          <w:sz w:val="21"/>
          <w:szCs w:val="21"/>
          <w:lang w:val="en-US"/>
        </w:rPr>
        <w:t>七、竣工验收与结算</w:t>
      </w:r>
      <w:bookmarkEnd w:id="55"/>
      <w:bookmarkEnd w:id="56"/>
      <w:bookmarkEnd w:id="57"/>
      <w:bookmarkEnd w:id="58"/>
      <w:bookmarkEnd w:id="59"/>
      <w:bookmarkEnd w:id="60"/>
      <w:bookmarkEnd w:id="61"/>
      <w:bookmarkEnd w:id="62"/>
      <w:bookmarkEnd w:id="63"/>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15．竣工验收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15．1承包人提供竣工图的约定：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15．2中间交工工程的范围和竣工时间：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15．3竣工结算：审</w:t>
      </w:r>
      <w:proofErr w:type="gramStart"/>
      <w:r>
        <w:rPr>
          <w:rFonts w:asciiTheme="minorEastAsia" w:eastAsiaTheme="minorEastAsia" w:hAnsiTheme="minorEastAsia" w:cs="宋体" w:hint="eastAsia"/>
          <w:kern w:val="0"/>
          <w:sz w:val="21"/>
          <w:szCs w:val="21"/>
        </w:rPr>
        <w:t>减金额</w:t>
      </w:r>
      <w:proofErr w:type="gramEnd"/>
      <w:r>
        <w:rPr>
          <w:rFonts w:asciiTheme="minorEastAsia" w:eastAsiaTheme="minorEastAsia" w:hAnsiTheme="minorEastAsia" w:cs="宋体" w:hint="eastAsia"/>
          <w:kern w:val="0"/>
          <w:sz w:val="21"/>
          <w:szCs w:val="21"/>
        </w:rPr>
        <w:t>超过报审金额10%时，超过部分审计费用由施工单位承担，并承担一定的违约责任。</w:t>
      </w:r>
    </w:p>
    <w:p w:rsidR="00CC34D1" w:rsidRDefault="00CC34D1" w:rsidP="0082024E">
      <w:pPr>
        <w:pStyle w:val="a7"/>
        <w:spacing w:line="500" w:lineRule="exact"/>
        <w:ind w:firstLineChars="225" w:firstLine="473"/>
        <w:rPr>
          <w:rFonts w:asciiTheme="minorEastAsia" w:eastAsiaTheme="minorEastAsia" w:hAnsiTheme="minorEastAsia" w:cs="宋体"/>
          <w:kern w:val="0"/>
          <w:sz w:val="21"/>
          <w:szCs w:val="21"/>
        </w:rPr>
      </w:pP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64" w:name="_Toc357868221"/>
      <w:bookmarkStart w:id="65" w:name="_Toc355649949"/>
      <w:bookmarkStart w:id="66" w:name="_Toc356744041"/>
      <w:bookmarkStart w:id="67" w:name="_Toc364457266"/>
      <w:bookmarkStart w:id="68" w:name="_Toc329278156"/>
      <w:bookmarkStart w:id="69" w:name="_Toc354404036"/>
      <w:bookmarkStart w:id="70" w:name="_Toc326060512"/>
      <w:bookmarkStart w:id="71" w:name="_Toc354922987"/>
      <w:bookmarkStart w:id="72" w:name="_Toc354923126"/>
      <w:r>
        <w:rPr>
          <w:rFonts w:asciiTheme="minorEastAsia" w:eastAsiaTheme="minorEastAsia" w:hAnsiTheme="minorEastAsia" w:cs="宋体" w:hint="eastAsia"/>
          <w:sz w:val="21"/>
          <w:szCs w:val="21"/>
          <w:lang w:val="en-US"/>
        </w:rPr>
        <w:t>八、违约、索赔和争议</w:t>
      </w:r>
      <w:bookmarkEnd w:id="64"/>
      <w:bookmarkEnd w:id="65"/>
      <w:bookmarkEnd w:id="66"/>
      <w:bookmarkEnd w:id="67"/>
      <w:bookmarkEnd w:id="68"/>
      <w:bookmarkEnd w:id="69"/>
      <w:bookmarkEnd w:id="70"/>
      <w:bookmarkEnd w:id="71"/>
      <w:bookmarkEnd w:id="72"/>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16．违约</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16．1本合同中关于发包人违约的具体责任如下，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本合同通用条款第24条约定发包人违约应承担的违约责任：甲方根据实际情况决定采取处罚措施。</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本合同通用条款第26.4款约定发包人违约应承担的违约责任: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本合同通用条款第33.3款约定发包人违约应承担的违约责任: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双方约定的发包人其他违约责任: 见补充条款。</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16．2本合同中关于承包人违约的具体责任如下: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本合同通用条款第14.2款约定承包人违约承担的违约责任: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本合同通用条款第15.1款约定承包人违约应承担的违约责任: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双方约定的承包人其他违约责任: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17．争议</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17．1双方约定，在履行合同过程中产生争议时:</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双方本着友好协商方式解决。</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协商不成的，向  工程所在地  人民法院提起诉讼。</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73" w:name="_Toc364457267"/>
      <w:bookmarkStart w:id="74" w:name="_Toc357868222"/>
      <w:bookmarkStart w:id="75" w:name="_Toc354923127"/>
      <w:bookmarkStart w:id="76" w:name="_Toc354922988"/>
      <w:bookmarkStart w:id="77" w:name="_Toc356744042"/>
      <w:bookmarkStart w:id="78" w:name="_Toc355649950"/>
      <w:bookmarkStart w:id="79" w:name="_Toc354404037"/>
      <w:bookmarkStart w:id="80" w:name="_Toc326060513"/>
      <w:bookmarkStart w:id="81" w:name="_Toc329278157"/>
      <w:r>
        <w:rPr>
          <w:rFonts w:asciiTheme="minorEastAsia" w:eastAsiaTheme="minorEastAsia" w:hAnsiTheme="minorEastAsia" w:cs="宋体" w:hint="eastAsia"/>
          <w:sz w:val="21"/>
          <w:szCs w:val="21"/>
          <w:lang w:val="en-US"/>
        </w:rPr>
        <w:t>九、其他</w:t>
      </w:r>
      <w:bookmarkEnd w:id="73"/>
      <w:bookmarkEnd w:id="74"/>
      <w:bookmarkEnd w:id="75"/>
      <w:bookmarkEnd w:id="76"/>
      <w:bookmarkEnd w:id="77"/>
      <w:bookmarkEnd w:id="78"/>
      <w:bookmarkEnd w:id="79"/>
      <w:bookmarkEnd w:id="80"/>
      <w:bookmarkEnd w:id="81"/>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18．工程分包</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18．1本工程主体工程不允许分包。其他配套专业若确需分包，分包商须经得发包人同意。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19．不可抗力</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 xml:space="preserve">19．1双方关于不可抗力的约定:  所发生的工期相应顺延，但涉及的费用根据国家有关规定由双方分担。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20．保险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20．1本工程双方约定投保内容如下:</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(l)发包人投保内容: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发包人委托承包人办理的保险事项: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(2)承包人投保内容: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21．担保</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21．1本工程双方约定担保事项如下: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(l)发包人向承包人提供履约担保，担保方式为:    (待定)     担保合同作为本合同附件。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(2)承包人向发包人提供履约担保，担保方式为:   中标人在接到中标通知书后10日内，按中标价的5%交纳履约保证金，以转账或电汇交纳至到招标人指定账户。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(3)双方约定的其他担保事项: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22．合同份数</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22．1双方约定合同副本份数:正本2份，副本4份</w:t>
      </w:r>
    </w:p>
    <w:p w:rsidR="00CC34D1" w:rsidRDefault="0082024E">
      <w:pPr>
        <w:pStyle w:val="a7"/>
        <w:spacing w:line="500" w:lineRule="exact"/>
        <w:ind w:firstLineChars="224" w:firstLine="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23．补充条款</w:t>
      </w:r>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审</w:t>
      </w:r>
      <w:proofErr w:type="gramStart"/>
      <w:r>
        <w:rPr>
          <w:rFonts w:asciiTheme="minorEastAsia" w:eastAsiaTheme="minorEastAsia" w:hAnsiTheme="minorEastAsia" w:cs="宋体" w:hint="eastAsia"/>
          <w:kern w:val="0"/>
          <w:sz w:val="21"/>
          <w:szCs w:val="21"/>
        </w:rPr>
        <w:t>减金额</w:t>
      </w:r>
      <w:proofErr w:type="gramEnd"/>
      <w:r>
        <w:rPr>
          <w:rFonts w:asciiTheme="minorEastAsia" w:eastAsiaTheme="minorEastAsia" w:hAnsiTheme="minorEastAsia" w:cs="宋体" w:hint="eastAsia"/>
          <w:kern w:val="0"/>
          <w:sz w:val="21"/>
          <w:szCs w:val="21"/>
        </w:rPr>
        <w:t>超过报审金额10%时，超过部分审计费用由施工单位承担，并承担一定的违约责任。</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24．其他未尽事宜由双方协商后确定：</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(1)若承包方未达到双方约定的工程质量要求，承担其由此产生的一切责任。</w:t>
      </w:r>
    </w:p>
    <w:p w:rsidR="00CC34D1" w:rsidRDefault="0082024E" w:rsidP="005440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(2)经甲乙双方签字盖章后方可生效。</w:t>
      </w:r>
    </w:p>
    <w:p w:rsidR="00CC34D1" w:rsidRDefault="00CC34D1" w:rsidP="00544086">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82024E">
      <w:pPr>
        <w:spacing w:line="360" w:lineRule="auto"/>
        <w:jc w:val="center"/>
        <w:outlineLvl w:val="1"/>
        <w:rPr>
          <w:rFonts w:asciiTheme="minorEastAsia" w:hAnsiTheme="minorEastAsia" w:cs="宋体"/>
          <w:kern w:val="0"/>
          <w:szCs w:val="21"/>
        </w:rPr>
      </w:pPr>
      <w:r>
        <w:rPr>
          <w:rFonts w:asciiTheme="minorEastAsia" w:hAnsiTheme="minorEastAsia" w:cs="宋体" w:hint="eastAsia"/>
          <w:kern w:val="0"/>
          <w:szCs w:val="21"/>
        </w:rPr>
        <w:br w:type="page"/>
      </w:r>
    </w:p>
    <w:p w:rsidR="00CC34D1" w:rsidRDefault="0082024E">
      <w:pPr>
        <w:spacing w:line="440" w:lineRule="exact"/>
        <w:ind w:firstLineChars="200" w:firstLine="482"/>
        <w:jc w:val="center"/>
        <w:rPr>
          <w:rFonts w:ascii="仿宋" w:eastAsia="仿宋" w:hAnsi="仿宋"/>
          <w:b/>
          <w:sz w:val="24"/>
          <w:szCs w:val="24"/>
        </w:rPr>
      </w:pPr>
      <w:r>
        <w:rPr>
          <w:rFonts w:ascii="仿宋" w:eastAsia="仿宋" w:hAnsi="仿宋" w:hint="eastAsia"/>
          <w:b/>
          <w:sz w:val="24"/>
          <w:szCs w:val="24"/>
        </w:rPr>
        <w:lastRenderedPageBreak/>
        <w:t>合同协议书</w:t>
      </w:r>
    </w:p>
    <w:p w:rsidR="00CC34D1" w:rsidRDefault="0082024E" w:rsidP="005440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(发包人名称，以下简称“发包人” )为实施           (项目名称)，</w:t>
      </w:r>
      <w:proofErr w:type="gramStart"/>
      <w:r>
        <w:rPr>
          <w:rFonts w:asciiTheme="minorEastAsia" w:hAnsiTheme="minorEastAsia" w:cs="宋体" w:hint="eastAsia"/>
          <w:kern w:val="0"/>
          <w:szCs w:val="21"/>
        </w:rPr>
        <w:t>己接受</w:t>
      </w:r>
      <w:proofErr w:type="gramEnd"/>
      <w:r>
        <w:rPr>
          <w:rFonts w:asciiTheme="minorEastAsia" w:hAnsiTheme="minorEastAsia" w:cs="宋体" w:hint="eastAsia"/>
          <w:kern w:val="0"/>
          <w:szCs w:val="21"/>
        </w:rPr>
        <w:t xml:space="preserve">                  (承包人名称，以下简称“承包人” )对该项目工程施工的投标。发包人和承包人共同达成如下协议。</w:t>
      </w:r>
    </w:p>
    <w:p w:rsidR="00CC34D1" w:rsidRDefault="0082024E" w:rsidP="005440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1．本协议书与下列文件一起构成合同文件：</w:t>
      </w:r>
    </w:p>
    <w:p w:rsidR="00CC34D1" w:rsidRDefault="0082024E" w:rsidP="005440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(l)中标通知书；</w:t>
      </w:r>
    </w:p>
    <w:p w:rsidR="00CC34D1" w:rsidRDefault="0082024E" w:rsidP="005440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(2)投标函及投标函附录；</w:t>
      </w:r>
    </w:p>
    <w:p w:rsidR="00CC34D1" w:rsidRDefault="0082024E" w:rsidP="005440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(3)专用合同条款；</w:t>
      </w:r>
    </w:p>
    <w:p w:rsidR="00CC34D1" w:rsidRDefault="0082024E" w:rsidP="005440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(4)通用合同条款；</w:t>
      </w:r>
    </w:p>
    <w:p w:rsidR="00CC34D1" w:rsidRDefault="0082024E" w:rsidP="005440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(5)技术标准和要求；</w:t>
      </w:r>
    </w:p>
    <w:p w:rsidR="00CC34D1" w:rsidRDefault="0082024E" w:rsidP="005440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 已标价的工程量清单；</w:t>
      </w:r>
    </w:p>
    <w:p w:rsidR="00CC34D1" w:rsidRDefault="0082024E" w:rsidP="005440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(7)图纸；</w:t>
      </w:r>
    </w:p>
    <w:p w:rsidR="00CC34D1" w:rsidRDefault="0082024E" w:rsidP="005440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(8)其他合同文件。</w:t>
      </w:r>
    </w:p>
    <w:p w:rsidR="00CC34D1" w:rsidRDefault="0082024E" w:rsidP="005440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2．上述文件互相补充和解释，如有不明确或不一致之处，以合同约定次序在先者为准。</w:t>
      </w:r>
    </w:p>
    <w:p w:rsidR="00CC34D1" w:rsidRDefault="0082024E" w:rsidP="005440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3．签约合同价：人民币(大写)                元(￥              )。</w:t>
      </w:r>
    </w:p>
    <w:p w:rsidR="00CC34D1" w:rsidRDefault="0082024E" w:rsidP="005440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4．承包人项目经理(建造师)：                     </w:t>
      </w:r>
    </w:p>
    <w:p w:rsidR="00CC34D1" w:rsidRDefault="0082024E" w:rsidP="005440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5．工程质量符合                     标准。</w:t>
      </w:r>
    </w:p>
    <w:p w:rsidR="00CC34D1" w:rsidRDefault="0082024E" w:rsidP="005440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6．承包人承诺按合同约定承担工程的实施、完成及缺陷修复。</w:t>
      </w:r>
    </w:p>
    <w:p w:rsidR="00CC34D1" w:rsidRDefault="0082024E" w:rsidP="005440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7．发包人承诺按合同约定的条件、时间和方式向承包人支付合同价款。</w:t>
      </w:r>
    </w:p>
    <w:p w:rsidR="00CC34D1" w:rsidRDefault="0082024E" w:rsidP="005440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8．承包人应按照监理人指示开工，工期为      日历天。</w:t>
      </w:r>
    </w:p>
    <w:p w:rsidR="00CC34D1" w:rsidRDefault="0082024E" w:rsidP="005440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9．本协议书一式     份，合同双方各执      份。</w:t>
      </w:r>
    </w:p>
    <w:p w:rsidR="00CC34D1" w:rsidRDefault="0082024E" w:rsidP="005440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10.双方签字盖章后生效。</w:t>
      </w:r>
    </w:p>
    <w:p w:rsidR="00CC34D1" w:rsidRDefault="0082024E" w:rsidP="005440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11．合同未尽事宜，双方另行签订补充协议。补充协议是合同的组成部分。</w:t>
      </w:r>
    </w:p>
    <w:p w:rsidR="00CC34D1" w:rsidRDefault="0082024E" w:rsidP="005440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发包人：             (单位盖章)             </w:t>
      </w:r>
    </w:p>
    <w:p w:rsidR="00CC34D1" w:rsidRDefault="0082024E" w:rsidP="005440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5440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承包人：             (单位盖章)           </w:t>
      </w:r>
    </w:p>
    <w:p w:rsidR="00CC34D1" w:rsidRDefault="0082024E" w:rsidP="005440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5440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w:t>
      </w:r>
    </w:p>
    <w:p w:rsidR="00CC34D1" w:rsidRDefault="00CC34D1" w:rsidP="00544086">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544086">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544086">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544086">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黑体"/>
          <w:b/>
          <w:bCs/>
          <w:sz w:val="44"/>
          <w:szCs w:val="44"/>
          <w:lang w:val="zh-CN"/>
        </w:rPr>
      </w:pPr>
      <w:r>
        <w:rPr>
          <w:rFonts w:asciiTheme="majorEastAsia" w:eastAsiaTheme="majorEastAsia" w:hAnsiTheme="majorEastAsia" w:cs="宋体" w:hint="eastAsia"/>
          <w:b/>
          <w:kern w:val="0"/>
          <w:sz w:val="32"/>
          <w:szCs w:val="32"/>
        </w:rPr>
        <w:lastRenderedPageBreak/>
        <w:t>第八章 响应文件有关格式</w:t>
      </w:r>
    </w:p>
    <w:p w:rsidR="00CC34D1" w:rsidRDefault="00CC34D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34D1" w:rsidRDefault="0082024E">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r>
        <w:rPr>
          <w:rFonts w:asciiTheme="minorEastAsia" w:eastAsiaTheme="minorEastAsia" w:hAnsiTheme="minorEastAsia" w:cs="黑体" w:hint="eastAsia"/>
          <w:color w:val="auto"/>
          <w:kern w:val="2"/>
          <w:sz w:val="28"/>
          <w:szCs w:val="28"/>
          <w:lang w:val="zh-CN"/>
        </w:rPr>
        <w:t>一、投标人应答索引表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CC34D1">
        <w:tc>
          <w:tcPr>
            <w:tcW w:w="46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投标人应答</w:t>
            </w:r>
          </w:p>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供应商应答索引表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报价一览表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CC34D1" w:rsidRDefault="0082024E">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CC34D1" w:rsidRDefault="0082024E">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w:t>
            </w:r>
            <w:proofErr w:type="gramStart"/>
            <w:r>
              <w:rPr>
                <w:rFonts w:asciiTheme="minorEastAsia" w:hAnsiTheme="minorEastAsia" w:hint="eastAsia"/>
                <w:bCs/>
                <w:sz w:val="21"/>
                <w:szCs w:val="21"/>
              </w:rPr>
              <w:t>商相关</w:t>
            </w:r>
            <w:proofErr w:type="gramEnd"/>
            <w:r>
              <w:rPr>
                <w:rFonts w:asciiTheme="minorEastAsia" w:hAnsiTheme="minorEastAsia" w:hint="eastAsia"/>
                <w:bCs/>
                <w:sz w:val="21"/>
                <w:szCs w:val="21"/>
              </w:rPr>
              <w:t>承诺函或声明</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11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供应商须具备的特殊资质证书</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谈判保证金缴纳回执</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14</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供应商与参加本项目投标的其他供应商之间，单位负责人不为同一人并且不存在直接控股、管理关系承诺函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tcBorders>
              <w:top w:val="double" w:sz="4" w:space="0" w:color="auto"/>
            </w:tcBorders>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CC34D1" w:rsidRDefault="00CC34D1">
            <w:pPr>
              <w:jc w:val="center"/>
              <w:rPr>
                <w:szCs w:val="21"/>
              </w:rPr>
            </w:pPr>
          </w:p>
        </w:tc>
        <w:tc>
          <w:tcPr>
            <w:tcW w:w="1560"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CC34D1" w:rsidRDefault="00CC34D1">
            <w:pPr>
              <w:jc w:val="center"/>
              <w:rPr>
                <w:szCs w:val="21"/>
              </w:rPr>
            </w:pPr>
          </w:p>
        </w:tc>
        <w:tc>
          <w:tcPr>
            <w:tcW w:w="1560"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1089"/>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1058" w:type="dxa"/>
            <w:gridSpan w:val="2"/>
            <w:tcBorders>
              <w:righ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1058" w:type="dxa"/>
            <w:gridSpan w:val="2"/>
            <w:vMerge w:val="restart"/>
            <w:tcBorders>
              <w:right w:val="single" w:sz="4" w:space="0" w:color="auto"/>
            </w:tcBorders>
            <w:vAlign w:val="center"/>
          </w:tcPr>
          <w:p w:rsidR="00CC34D1" w:rsidRDefault="0082024E">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ign w:val="center"/>
          </w:tcPr>
          <w:p w:rsidR="00CC34D1" w:rsidRDefault="00CC34D1">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CC34D1" w:rsidRDefault="00CC34D1">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w:t>
            </w:r>
            <w:proofErr w:type="gramStart"/>
            <w:r>
              <w:rPr>
                <w:rFonts w:asciiTheme="minorEastAsia" w:hAnsiTheme="minorEastAsia" w:cs="宋体" w:hint="eastAsia"/>
                <w:kern w:val="0"/>
                <w:sz w:val="21"/>
                <w:szCs w:val="21"/>
              </w:rPr>
              <w:t>官网产品</w:t>
            </w:r>
            <w:proofErr w:type="gramEnd"/>
            <w:r>
              <w:rPr>
                <w:rFonts w:asciiTheme="minorEastAsia" w:hAnsiTheme="minorEastAsia" w:cs="宋体" w:hint="eastAsia"/>
                <w:kern w:val="0"/>
                <w:sz w:val="21"/>
                <w:szCs w:val="21"/>
              </w:rPr>
              <w:t>查询结果截图</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bl>
    <w:p w:rsidR="00CC34D1" w:rsidRDefault="0082024E">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注：①本表序号8请按照</w:t>
      </w:r>
      <w:proofErr w:type="gramStart"/>
      <w:r>
        <w:rPr>
          <w:rFonts w:ascii="楷体" w:eastAsia="楷体" w:hAnsi="楷体" w:hint="eastAsia"/>
          <w:color w:val="000000"/>
          <w:sz w:val="24"/>
          <w:szCs w:val="24"/>
        </w:rPr>
        <w:t>本谈判</w:t>
      </w:r>
      <w:proofErr w:type="gramEnd"/>
      <w:r>
        <w:rPr>
          <w:rFonts w:ascii="楷体" w:eastAsia="楷体" w:hAnsi="楷体" w:hint="eastAsia"/>
          <w:color w:val="000000"/>
          <w:sz w:val="24"/>
          <w:szCs w:val="24"/>
        </w:rPr>
        <w:t>文件 “第六章资格审查与评审”资格审查表中序号3要求，根据所提供经审计财务报告、基本开户银行资信证明、银行资信证明、政府采购投标担保</w:t>
      </w:r>
      <w:proofErr w:type="gramStart"/>
      <w:r>
        <w:rPr>
          <w:rFonts w:ascii="楷体" w:eastAsia="楷体" w:hAnsi="楷体" w:hint="eastAsia"/>
          <w:color w:val="000000"/>
          <w:sz w:val="24"/>
          <w:szCs w:val="24"/>
        </w:rPr>
        <w:t>函情况</w:t>
      </w:r>
      <w:proofErr w:type="gramEnd"/>
      <w:r>
        <w:rPr>
          <w:rFonts w:ascii="楷体" w:eastAsia="楷体" w:hAnsi="楷体" w:hint="eastAsia"/>
          <w:color w:val="000000"/>
          <w:sz w:val="24"/>
          <w:szCs w:val="24"/>
        </w:rPr>
        <w:t>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lastRenderedPageBreak/>
        <w:t>②本表序号10请按照</w:t>
      </w:r>
      <w:proofErr w:type="gramStart"/>
      <w:r>
        <w:rPr>
          <w:rFonts w:ascii="楷体" w:eastAsia="楷体" w:hAnsi="楷体" w:hint="eastAsia"/>
          <w:color w:val="000000"/>
          <w:sz w:val="24"/>
          <w:szCs w:val="24"/>
        </w:rPr>
        <w:t>本谈判</w:t>
      </w:r>
      <w:proofErr w:type="gramEnd"/>
      <w:r>
        <w:rPr>
          <w:rFonts w:ascii="楷体" w:eastAsia="楷体" w:hAnsi="楷体" w:hint="eastAsia"/>
          <w:color w:val="000000"/>
          <w:sz w:val="24"/>
          <w:szCs w:val="24"/>
        </w:rPr>
        <w:t>文件 “第六章资格审查与评审”资格审查表中序号6要求提供，根据所提供证明材料或承诺函（声明）情况填写其中一项即可。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③本表序号26请根据所投产</w:t>
      </w:r>
      <w:proofErr w:type="gramStart"/>
      <w:r>
        <w:rPr>
          <w:rFonts w:ascii="楷体" w:eastAsia="楷体" w:hAnsi="楷体" w:hint="eastAsia"/>
          <w:color w:val="000000"/>
          <w:sz w:val="24"/>
          <w:szCs w:val="24"/>
        </w:rPr>
        <w:t>品提供</w:t>
      </w:r>
      <w:proofErr w:type="gramEnd"/>
      <w:r>
        <w:rPr>
          <w:rFonts w:ascii="楷体" w:eastAsia="楷体" w:hAnsi="楷体" w:hint="eastAsia"/>
          <w:color w:val="000000"/>
          <w:sz w:val="24"/>
          <w:szCs w:val="24"/>
        </w:rPr>
        <w:t>证书或截</w:t>
      </w:r>
      <w:proofErr w:type="gramStart"/>
      <w:r>
        <w:rPr>
          <w:rFonts w:ascii="楷体" w:eastAsia="楷体" w:hAnsi="楷体" w:hint="eastAsia"/>
          <w:color w:val="000000"/>
          <w:sz w:val="24"/>
          <w:szCs w:val="24"/>
        </w:rPr>
        <w:t>图情况</w:t>
      </w:r>
      <w:proofErr w:type="gramEnd"/>
      <w:r>
        <w:rPr>
          <w:rFonts w:ascii="楷体" w:eastAsia="楷体" w:hAnsi="楷体" w:hint="eastAsia"/>
          <w:color w:val="000000"/>
          <w:sz w:val="24"/>
          <w:szCs w:val="24"/>
        </w:rPr>
        <w:t>填写其中一项即可。</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t>二、第一次报价一览表</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rsidP="00544086">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CC34D1" w:rsidRDefault="0082024E">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CC34D1">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9353D6">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工</w:t>
            </w:r>
            <w:r w:rsidR="0082024E">
              <w:rPr>
                <w:rFonts w:asciiTheme="minorEastAsia" w:hAnsiTheme="minorEastAsia" w:cs="宋体" w:hint="eastAsia"/>
                <w:b/>
                <w:szCs w:val="21"/>
                <w:lang w:val="zh-CN"/>
              </w:rPr>
              <w:t>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bl>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w:t>
      </w:r>
      <w:proofErr w:type="gramStart"/>
      <w:r>
        <w:rPr>
          <w:rFonts w:asciiTheme="minorEastAsia" w:hAnsiTheme="minorEastAsia" w:cs="宋体" w:hint="eastAsia"/>
          <w:szCs w:val="21"/>
          <w:lang w:val="zh-CN"/>
        </w:rPr>
        <w:t>商法定</w:t>
      </w:r>
      <w:proofErr w:type="gramEnd"/>
      <w:r>
        <w:rPr>
          <w:rFonts w:asciiTheme="minorEastAsia" w:hAnsiTheme="minorEastAsia" w:cs="宋体" w:hint="eastAsia"/>
          <w:szCs w:val="21"/>
          <w:lang w:val="zh-CN"/>
        </w:rPr>
        <w:t>代表人（单位负责人）或授权代表签字：</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日期：年月日</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CC34D1" w:rsidRDefault="0082024E">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2、如谈判公告明确项目交付日期以年为单位，本表应填写完成该项目的年限。</w:t>
      </w: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Theme="minorEastAsia" w:hAnsiTheme="minorEastAsia" w:cs="黑体"/>
          <w:b/>
          <w:bCs/>
          <w:sz w:val="44"/>
          <w:szCs w:val="44"/>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三、资格审查证明材料</w:t>
      </w: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Cs w:val="24"/>
        </w:rPr>
      </w:pPr>
    </w:p>
    <w:p w:rsidR="00CC34D1" w:rsidRDefault="0082024E">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t>3.1 投 标 函</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w:t>
      </w:r>
      <w:r>
        <w:rPr>
          <w:rFonts w:asciiTheme="minorEastAsia" w:hAnsiTheme="minorEastAsia" w:hint="eastAsia"/>
          <w:b/>
          <w:snapToGrid w:val="0"/>
          <w:kern w:val="0"/>
          <w:szCs w:val="21"/>
        </w:rPr>
        <w:t>（采购人）</w:t>
      </w:r>
    </w:p>
    <w:p w:rsidR="00CC34D1" w:rsidRDefault="0082024E">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_（项目名称、招标编号）采购的竞争性谈判公告及谈判邀请，_______（姓名和职务）被正式授权并代表供应商（供应商名称、地址）提交。</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我方确认收到贵方提供的（项目名称、招标编号）谈判文件的全部内容。</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我方在参与投标前已详细研究了谈判文件的所有内容，包括澄清、修改文件（如果有）和所有已提供的参考资料以及有关附件，我方完全明白并认为此谈判文件没</w:t>
      </w:r>
      <w:proofErr w:type="gramStart"/>
      <w:r>
        <w:rPr>
          <w:rFonts w:asciiTheme="minorEastAsia" w:eastAsiaTheme="minorEastAsia" w:hAnsiTheme="minorEastAsia" w:hint="eastAsia"/>
          <w:snapToGrid w:val="0"/>
          <w:kern w:val="0"/>
          <w:sz w:val="21"/>
          <w:szCs w:val="21"/>
        </w:rPr>
        <w:t>有倾</w:t>
      </w:r>
      <w:proofErr w:type="gramEnd"/>
      <w:r>
        <w:rPr>
          <w:rFonts w:asciiTheme="minorEastAsia" w:eastAsiaTheme="minorEastAsia" w:hAnsiTheme="minorEastAsia" w:hint="eastAsia"/>
          <w:snapToGrid w:val="0"/>
          <w:kern w:val="0"/>
          <w:sz w:val="21"/>
          <w:szCs w:val="21"/>
        </w:rPr>
        <w:t>向性，也不存在排斥潜在投标供应商的内容，我方同意谈判文件的相关条款和</w:t>
      </w:r>
      <w:r>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i/>
          <w:snapToGrid w:val="0"/>
          <w:kern w:val="0"/>
          <w:szCs w:val="21"/>
          <w:u w:val="single"/>
        </w:rPr>
        <w:t xml:space="preserve">(供应商名称)     </w:t>
      </w:r>
      <w:r>
        <w:rPr>
          <w:rFonts w:asciiTheme="minorEastAsia" w:hAnsiTheme="minorEastAsia" w:hint="eastAsia"/>
          <w:snapToGrid w:val="0"/>
          <w:kern w:val="0"/>
          <w:szCs w:val="21"/>
        </w:rPr>
        <w:t>正式授权</w:t>
      </w:r>
      <w:r>
        <w:rPr>
          <w:rFonts w:asciiTheme="minorEastAsia" w:hAnsiTheme="minorEastAsia" w:hint="eastAsia"/>
          <w:i/>
          <w:snapToGrid w:val="0"/>
          <w:kern w:val="0"/>
          <w:szCs w:val="21"/>
          <w:u w:val="single"/>
        </w:rPr>
        <w:t xml:space="preserve">(授权代表全名, 职务)       </w:t>
      </w:r>
      <w:r>
        <w:rPr>
          <w:rFonts w:asciiTheme="minorEastAsia" w:hAnsiTheme="minorEastAsia" w:hint="eastAsia"/>
          <w:snapToGrid w:val="0"/>
          <w:kern w:val="0"/>
          <w:szCs w:val="21"/>
        </w:rPr>
        <w:t>代表我方全权处理有关本项目谈判响应的一切事宜。</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在此提交的响应文件，正本一份，副本一份。</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我方已完全明白谈判文件的所有条款要求，并申明如下：</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lastRenderedPageBreak/>
        <w:t>一、按谈判文件提供的全部货物与相关服务的响应总价详见《报价一览表》。</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w:t>
      </w:r>
      <w:proofErr w:type="gramStart"/>
      <w:r>
        <w:rPr>
          <w:rFonts w:asciiTheme="minorEastAsia" w:hAnsiTheme="minorEastAsia" w:cs="Courier New" w:hint="eastAsia"/>
          <w:szCs w:val="21"/>
        </w:rPr>
        <w:t>本谈判</w:t>
      </w:r>
      <w:proofErr w:type="gramEnd"/>
      <w:r>
        <w:rPr>
          <w:rFonts w:asciiTheme="minorEastAsia" w:hAnsiTheme="minorEastAsia" w:cs="Courier New" w:hint="eastAsia"/>
          <w:szCs w:val="21"/>
        </w:rPr>
        <w:t>文件的有效期为谈判响应截止时间起天。如成交，有效期将延至供货终止日为止。在此提交的资格证明文件均</w:t>
      </w:r>
      <w:proofErr w:type="gramStart"/>
      <w:r>
        <w:rPr>
          <w:rFonts w:asciiTheme="minorEastAsia" w:hAnsiTheme="minorEastAsia" w:cs="Courier New" w:hint="eastAsia"/>
          <w:szCs w:val="21"/>
        </w:rPr>
        <w:t>至谈判</w:t>
      </w:r>
      <w:proofErr w:type="gramEnd"/>
      <w:r>
        <w:rPr>
          <w:rFonts w:asciiTheme="minorEastAsia" w:hAnsiTheme="minorEastAsia" w:cs="Courier New" w:hint="eastAsia"/>
          <w:szCs w:val="21"/>
        </w:rPr>
        <w:t>响应文件有效期截止日有效，如有在有效期内失效的，我方承诺在成交后补齐一切手续，保证所有资格证明文件能在签订采购合同时直至采购合同终止日有效。</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三、我方明白并同意，在规定的谈判响应时间截止之后，响应有效期之内撤销谈判响应的，则贵方将不予退还谈判保证金。</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w:t>
      </w:r>
      <w:proofErr w:type="gramStart"/>
      <w:r>
        <w:rPr>
          <w:rFonts w:asciiTheme="minorEastAsia" w:eastAsiaTheme="minorEastAsia" w:hAnsiTheme="minorEastAsia" w:cs="Courier New" w:hint="eastAsia"/>
          <w:sz w:val="21"/>
          <w:szCs w:val="21"/>
        </w:rPr>
        <w:t>最低响应</w:t>
      </w:r>
      <w:proofErr w:type="gramEnd"/>
      <w:r>
        <w:rPr>
          <w:rFonts w:asciiTheme="minorEastAsia" w:eastAsiaTheme="minorEastAsia" w:hAnsiTheme="minorEastAsia" w:cs="Courier New" w:hint="eastAsia"/>
          <w:sz w:val="21"/>
          <w:szCs w:val="21"/>
        </w:rPr>
        <w:t>价或任何贵方可能收到的谈判响应。</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六、我方如果成交，将保证履行谈判文件及其澄清、修改文件（如果有）中的全部责任和义务，按质、按量、按期完成《采购需求》及《合同书》中的全部任务。</w:t>
      </w:r>
    </w:p>
    <w:p w:rsidR="00CC34D1" w:rsidRDefault="0082024E">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以上内容如有虚假或与事实不符的，谈判小组可将</w:t>
      </w:r>
      <w:r>
        <w:rPr>
          <w:rFonts w:asciiTheme="minorEastAsia" w:hAnsiTheme="minorEastAsia" w:cs="Arial" w:hint="eastAsia"/>
          <w:szCs w:val="21"/>
        </w:rPr>
        <w:t>我方做无效投标处理，我方愿意承担相应的法律责任。</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CC34D1" w:rsidRDefault="00CC34D1">
      <w:pPr>
        <w:pStyle w:val="a7"/>
        <w:adjustRightInd w:val="0"/>
        <w:snapToGrid w:val="0"/>
        <w:spacing w:line="360" w:lineRule="auto"/>
        <w:rPr>
          <w:rFonts w:asciiTheme="minorEastAsia" w:eastAsiaTheme="minorEastAsia" w:hAnsiTheme="minorEastAsia"/>
          <w:sz w:val="21"/>
          <w:szCs w:val="21"/>
        </w:rPr>
      </w:pPr>
    </w:p>
    <w:p w:rsidR="00CC34D1" w:rsidRDefault="00CC34D1">
      <w:pPr>
        <w:pStyle w:val="a7"/>
        <w:adjustRightInd w:val="0"/>
        <w:snapToGrid w:val="0"/>
        <w:spacing w:line="360" w:lineRule="auto"/>
        <w:rPr>
          <w:rFonts w:asciiTheme="minorEastAsia" w:eastAsiaTheme="minorEastAsia" w:hAnsiTheme="minorEastAsia"/>
          <w:sz w:val="21"/>
          <w:szCs w:val="21"/>
        </w:rPr>
      </w:pPr>
    </w:p>
    <w:p w:rsidR="00CC34D1" w:rsidRDefault="0082024E">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w:t>
      </w:r>
      <w:proofErr w:type="gramStart"/>
      <w:r>
        <w:rPr>
          <w:rFonts w:asciiTheme="minorEastAsia" w:eastAsiaTheme="minorEastAsia" w:hAnsiTheme="minorEastAsia" w:hint="eastAsia"/>
          <w:sz w:val="21"/>
          <w:szCs w:val="21"/>
        </w:rPr>
        <w:t>往来请</w:t>
      </w:r>
      <w:proofErr w:type="gramEnd"/>
      <w:r>
        <w:rPr>
          <w:rFonts w:asciiTheme="minorEastAsia" w:eastAsiaTheme="minorEastAsia" w:hAnsiTheme="minorEastAsia" w:hint="eastAsia"/>
          <w:sz w:val="21"/>
          <w:szCs w:val="21"/>
        </w:rPr>
        <w:t>寄：</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地    址：.  邮政编码：.</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  传    真：.</w:t>
      </w:r>
    </w:p>
    <w:p w:rsidR="00CC34D1" w:rsidRDefault="0082024E">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 xml:space="preserve">供应商代表姓名：.  职    </w:t>
      </w:r>
      <w:proofErr w:type="gramStart"/>
      <w:r>
        <w:rPr>
          <w:rFonts w:asciiTheme="minorEastAsia" w:hAnsiTheme="minorEastAsia" w:cs="宋体" w:hint="eastAsia"/>
          <w:szCs w:val="21"/>
        </w:rPr>
        <w:t>务</w:t>
      </w:r>
      <w:proofErr w:type="gramEnd"/>
      <w:r>
        <w:rPr>
          <w:rFonts w:asciiTheme="minorEastAsia" w:hAnsiTheme="minorEastAsia" w:cs="宋体" w:hint="eastAsia"/>
          <w:szCs w:val="21"/>
        </w:rPr>
        <w:t>：.</w:t>
      </w:r>
    </w:p>
    <w:p w:rsidR="00CC34D1" w:rsidRDefault="00CC34D1">
      <w:pPr>
        <w:adjustRightInd w:val="0"/>
        <w:snapToGrid w:val="0"/>
        <w:spacing w:line="360" w:lineRule="auto"/>
        <w:rPr>
          <w:rFonts w:asciiTheme="minorEastAsia" w:hAnsiTheme="minorEastAsia" w:cs="宋体"/>
          <w:szCs w:val="21"/>
          <w:u w:val="single"/>
        </w:rPr>
      </w:pPr>
    </w:p>
    <w:p w:rsidR="00CC34D1" w:rsidRDefault="00CC34D1">
      <w:pPr>
        <w:adjustRightInd w:val="0"/>
        <w:snapToGrid w:val="0"/>
        <w:spacing w:line="360" w:lineRule="auto"/>
        <w:rPr>
          <w:rFonts w:asciiTheme="minorEastAsia" w:hAnsiTheme="minorEastAsia" w:cs="宋体"/>
          <w:szCs w:val="21"/>
          <w:u w:val="single"/>
        </w:rPr>
      </w:pP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w:t>
      </w:r>
      <w:proofErr w:type="gramStart"/>
      <w:r>
        <w:rPr>
          <w:rFonts w:asciiTheme="minorEastAsia" w:hAnsiTheme="minorEastAsia" w:cs="宋体" w:hint="eastAsia"/>
          <w:szCs w:val="21"/>
        </w:rPr>
        <w:t>商法定</w:t>
      </w:r>
      <w:proofErr w:type="gramEnd"/>
      <w:r>
        <w:rPr>
          <w:rFonts w:asciiTheme="minorEastAsia" w:hAnsiTheme="minorEastAsia" w:cs="宋体" w:hint="eastAsia"/>
          <w:szCs w:val="21"/>
        </w:rPr>
        <w:t>代表人（单位负责人）或法定代表人（单位负责人）授权代表签字或盖章：</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供应商名称（盖章）：</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    年    月    日</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CC34D1" w:rsidRDefault="00CC34D1" w:rsidP="0082024E">
      <w:pPr>
        <w:autoSpaceDE w:val="0"/>
        <w:autoSpaceDN w:val="0"/>
        <w:adjustRightInd w:val="0"/>
        <w:spacing w:line="480" w:lineRule="auto"/>
        <w:ind w:firstLineChars="257" w:firstLine="617"/>
        <w:rPr>
          <w:rFonts w:ascii="宋体" w:hAnsi="宋体"/>
          <w:color w:val="000000"/>
          <w:sz w:val="24"/>
          <w:szCs w:val="24"/>
        </w:rPr>
      </w:pP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w:t>
      </w:r>
      <w:proofErr w:type="gramStart"/>
      <w:r>
        <w:rPr>
          <w:rFonts w:asciiTheme="minorEastAsia" w:hAnsiTheme="minorEastAsia" w:hint="eastAsia"/>
          <w:color w:val="000000"/>
          <w:sz w:val="21"/>
          <w:szCs w:val="21"/>
        </w:rPr>
        <w:t>系</w:t>
      </w:r>
      <w:r>
        <w:rPr>
          <w:rFonts w:asciiTheme="minorEastAsia" w:hAnsiTheme="minorEastAsia" w:hint="eastAsia"/>
          <w:i/>
          <w:snapToGrid w:val="0"/>
          <w:sz w:val="21"/>
          <w:szCs w:val="21"/>
          <w:u w:val="single"/>
        </w:rPr>
        <w:t>供应</w:t>
      </w:r>
      <w:proofErr w:type="gramEnd"/>
      <w:r>
        <w:rPr>
          <w:rFonts w:asciiTheme="minorEastAsia" w:hAnsiTheme="minorEastAsia" w:hint="eastAsia"/>
          <w:i/>
          <w:snapToGrid w:val="0"/>
          <w:sz w:val="21"/>
          <w:szCs w:val="21"/>
          <w:u w:val="single"/>
        </w:rPr>
        <w:t>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竞争性谈判</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82024E" w:rsidP="0082024E">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lastRenderedPageBreak/>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CC34D1" w:rsidRDefault="00CC34D1" w:rsidP="0082024E">
      <w:pPr>
        <w:pStyle w:val="13"/>
        <w:spacing w:line="480" w:lineRule="auto"/>
        <w:ind w:leftChars="-256" w:left="-538" w:firstLineChars="257" w:firstLine="540"/>
        <w:jc w:val="center"/>
        <w:rPr>
          <w:rFonts w:asciiTheme="minorEastAsia" w:hAnsiTheme="minorEastAsia"/>
          <w:bCs/>
          <w:color w:val="000000"/>
          <w:sz w:val="21"/>
          <w:szCs w:val="21"/>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82024E" w:rsidP="0082024E">
      <w:pPr>
        <w:spacing w:line="480" w:lineRule="auto"/>
        <w:ind w:firstLineChars="1875" w:firstLine="3938"/>
        <w:rPr>
          <w:rFonts w:asciiTheme="minorEastAsia" w:hAnsiTheme="minorEastAsia" w:cs="Arial"/>
          <w:color w:val="000000"/>
          <w:szCs w:val="21"/>
          <w:u w:val="single"/>
        </w:rPr>
      </w:pPr>
      <w:r>
        <w:rPr>
          <w:rFonts w:asciiTheme="minorEastAsia" w:hAnsiTheme="minorEastAsia" w:cs="Arial" w:hint="eastAsia"/>
          <w:color w:val="000000"/>
          <w:szCs w:val="21"/>
        </w:rPr>
        <w:t>供应商名称（并加盖公章）：</w:t>
      </w:r>
    </w:p>
    <w:p w:rsidR="00CC34D1" w:rsidRDefault="0082024E" w:rsidP="0082024E">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CC34D1" w:rsidRDefault="00CC34D1">
      <w:pPr>
        <w:pStyle w:val="14"/>
        <w:spacing w:line="480" w:lineRule="auto"/>
        <w:rPr>
          <w:rFonts w:asciiTheme="minorEastAsia" w:hAnsiTheme="minorEastAsia" w:cs="Arial"/>
          <w:color w:val="000000"/>
          <w:sz w:val="21"/>
          <w:szCs w:val="21"/>
        </w:rPr>
      </w:pPr>
    </w:p>
    <w:p w:rsidR="00CC34D1" w:rsidRDefault="00CC34D1">
      <w:pPr>
        <w:rPr>
          <w:szCs w:val="21"/>
        </w:rPr>
      </w:pPr>
    </w:p>
    <w:p w:rsidR="00CC34D1" w:rsidRDefault="0082024E">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加本竞争性谈判</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CC34D1" w:rsidRDefault="00CC34D1">
      <w:pPr>
        <w:spacing w:line="480" w:lineRule="exact"/>
        <w:jc w:val="center"/>
        <w:rPr>
          <w:rFonts w:ascii="宋体" w:hAnsi="宋体"/>
          <w:b/>
          <w:bCs/>
          <w:color w:val="000000"/>
          <w:sz w:val="36"/>
          <w:szCs w:val="36"/>
        </w:rPr>
      </w:pPr>
    </w:p>
    <w:p w:rsidR="00CC34D1" w:rsidRDefault="0082024E">
      <w:pPr>
        <w:spacing w:line="480" w:lineRule="exact"/>
        <w:jc w:val="center"/>
        <w:rPr>
          <w:rFonts w:ascii="宋体" w:hAnsi="宋体"/>
          <w:b/>
          <w:bCs/>
          <w:color w:val="000000"/>
          <w:sz w:val="24"/>
          <w:szCs w:val="24"/>
        </w:rPr>
      </w:pPr>
      <w:r>
        <w:rPr>
          <w:rFonts w:ascii="宋体" w:hAnsi="宋体" w:hint="eastAsia"/>
          <w:b/>
          <w:bCs/>
          <w:color w:val="000000"/>
          <w:sz w:val="24"/>
          <w:szCs w:val="24"/>
        </w:rPr>
        <w:t>3.3 法定代表人（单位负责人）授权书</w:t>
      </w:r>
    </w:p>
    <w:p w:rsidR="00CC34D1" w:rsidRDefault="00CC34D1">
      <w:pPr>
        <w:spacing w:line="480" w:lineRule="exact"/>
        <w:jc w:val="center"/>
        <w:rPr>
          <w:rFonts w:ascii="宋体" w:hAnsi="宋体"/>
          <w:b/>
          <w:bCs/>
          <w:color w:val="000000"/>
          <w:sz w:val="36"/>
          <w:szCs w:val="36"/>
        </w:rPr>
      </w:pP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以我方的名义参加贵方______________________项目的谈判响应活动，并代表我方全权办理针对上述项目的谈判、响应文件澄清、签约等一切具体事务和签署相关文件。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CC34D1" w:rsidRDefault="0082024E">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投标人名称：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CC34D1" w:rsidRDefault="0082024E">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              （签字或加盖名章）</w:t>
      </w:r>
    </w:p>
    <w:p w:rsidR="00CC34D1" w:rsidRDefault="0082024E">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CC34D1">
        <w:trPr>
          <w:gridAfter w:val="1"/>
          <w:wAfter w:w="14" w:type="dxa"/>
          <w:trHeight w:val="2636"/>
        </w:trPr>
        <w:tc>
          <w:tcPr>
            <w:tcW w:w="4484" w:type="dxa"/>
            <w:vAlign w:val="center"/>
          </w:tcPr>
          <w:p w:rsidR="00CC34D1" w:rsidRDefault="0082024E">
            <w:pPr>
              <w:jc w:val="center"/>
              <w:rPr>
                <w:rFonts w:asciiTheme="minorEastAsia" w:hAnsiTheme="minorEastAsia"/>
                <w:szCs w:val="21"/>
              </w:rPr>
            </w:pPr>
            <w:r>
              <w:rPr>
                <w:rFonts w:asciiTheme="minorEastAsia" w:hAnsiTheme="minorEastAsia" w:hint="eastAsia"/>
                <w:szCs w:val="21"/>
              </w:rPr>
              <w:lastRenderedPageBreak/>
              <w:t>法定代表人（单位负责人）身份证（正面）</w:t>
            </w:r>
          </w:p>
        </w:tc>
        <w:tc>
          <w:tcPr>
            <w:tcW w:w="4485"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CC34D1">
        <w:trPr>
          <w:trHeight w:val="2781"/>
        </w:trPr>
        <w:tc>
          <w:tcPr>
            <w:tcW w:w="4491"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（正面）</w:t>
            </w:r>
          </w:p>
        </w:tc>
        <w:tc>
          <w:tcPr>
            <w:tcW w:w="4492"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（反面）</w:t>
            </w:r>
          </w:p>
        </w:tc>
      </w:tr>
    </w:tbl>
    <w:p w:rsidR="00CC34D1" w:rsidRDefault="00CC34D1" w:rsidP="0082024E">
      <w:pPr>
        <w:spacing w:line="320" w:lineRule="exact"/>
        <w:ind w:left="2" w:firstLineChars="149" w:firstLine="358"/>
        <w:rPr>
          <w:rFonts w:asciiTheme="minorEastAsia" w:hAnsiTheme="minorEastAsia" w:cs="Courier New"/>
          <w:sz w:val="24"/>
          <w:szCs w:val="24"/>
        </w:rPr>
      </w:pPr>
    </w:p>
    <w:p w:rsidR="00CC34D1" w:rsidRDefault="0082024E">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t>3.4 没有重大违法记录的声明</w:t>
      </w:r>
    </w:p>
    <w:p w:rsidR="00CC34D1" w:rsidRDefault="0082024E" w:rsidP="00544086">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CC34D1" w:rsidRDefault="0082024E" w:rsidP="00544086">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CC34D1" w:rsidRDefault="0082024E" w:rsidP="00544086">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CC34D1" w:rsidRDefault="0082024E" w:rsidP="00544086">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CC34D1" w:rsidRDefault="00CC34D1" w:rsidP="00544086">
      <w:pPr>
        <w:spacing w:beforeLines="50" w:afterLines="50" w:line="360" w:lineRule="auto"/>
        <w:ind w:firstLineChars="236" w:firstLine="496"/>
        <w:rPr>
          <w:rFonts w:asciiTheme="minorEastAsia" w:hAnsiTheme="minorEastAsia" w:cs="宋体"/>
          <w:szCs w:val="21"/>
          <w:lang w:val="zh-CN"/>
        </w:rPr>
      </w:pPr>
    </w:p>
    <w:p w:rsidR="00CC34D1" w:rsidRDefault="0082024E" w:rsidP="00544086">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单位名称（盖章）：</w:t>
      </w:r>
    </w:p>
    <w:p w:rsidR="00CC34D1" w:rsidRDefault="0082024E" w:rsidP="00544086">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CC34D1" w:rsidRDefault="00CC34D1" w:rsidP="00544086">
      <w:pPr>
        <w:spacing w:beforeLines="50" w:afterLines="50" w:line="360" w:lineRule="auto"/>
        <w:ind w:right="420" w:firstLineChars="2286" w:firstLine="5486"/>
        <w:rPr>
          <w:rFonts w:asciiTheme="minorEastAsia" w:hAnsiTheme="minorEastAsia" w:cs="宋体"/>
          <w:sz w:val="24"/>
          <w:szCs w:val="24"/>
          <w:lang w:val="zh-CN"/>
        </w:rPr>
      </w:pPr>
    </w:p>
    <w:p w:rsidR="00CC34D1" w:rsidRDefault="00CC34D1" w:rsidP="00544086">
      <w:pPr>
        <w:spacing w:beforeLines="50" w:afterLines="50" w:line="360" w:lineRule="auto"/>
        <w:ind w:right="420" w:firstLineChars="2286" w:firstLine="5486"/>
        <w:rPr>
          <w:rFonts w:asciiTheme="minorEastAsia" w:hAnsiTheme="minorEastAsia" w:cs="宋体"/>
          <w:sz w:val="24"/>
          <w:szCs w:val="24"/>
          <w:lang w:val="zh-CN"/>
        </w:rPr>
      </w:pPr>
    </w:p>
    <w:p w:rsidR="00CC34D1" w:rsidRDefault="00CC34D1" w:rsidP="00544086">
      <w:pPr>
        <w:spacing w:beforeLines="50" w:afterLines="50" w:line="360" w:lineRule="auto"/>
        <w:ind w:right="420" w:firstLineChars="2286" w:firstLine="5486"/>
        <w:rPr>
          <w:rFonts w:asciiTheme="minorEastAsia" w:hAnsiTheme="minorEastAsia" w:cs="宋体"/>
          <w:sz w:val="24"/>
          <w:szCs w:val="24"/>
          <w:lang w:val="zh-CN"/>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3.5 谈判保证金</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禹州市公共资源交易中心保证金缴纳回执</w:t>
      </w:r>
    </w:p>
    <w:p w:rsidR="00CC34D1" w:rsidRDefault="00CC34D1">
      <w:pPr>
        <w:autoSpaceDE w:val="0"/>
        <w:autoSpaceDN w:val="0"/>
        <w:adjustRightInd w:val="0"/>
        <w:spacing w:line="360" w:lineRule="auto"/>
        <w:jc w:val="center"/>
        <w:rPr>
          <w:rFonts w:ascii="宋体" w:cs="宋体"/>
          <w:szCs w:val="21"/>
          <w:lang w:val="zh-CN"/>
        </w:rPr>
      </w:pPr>
    </w:p>
    <w:p w:rsidR="00CC34D1" w:rsidRDefault="0082024E">
      <w:pPr>
        <w:autoSpaceDE w:val="0"/>
        <w:autoSpaceDN w:val="0"/>
        <w:adjustRightInd w:val="0"/>
        <w:spacing w:line="360" w:lineRule="auto"/>
        <w:jc w:val="center"/>
        <w:rPr>
          <w:rFonts w:ascii="宋体" w:cs="宋体"/>
          <w:szCs w:val="21"/>
          <w:lang w:val="zh-CN"/>
        </w:rPr>
      </w:pPr>
      <w:r>
        <w:rPr>
          <w:rFonts w:ascii="宋体" w:cs="宋体" w:hint="eastAsia"/>
          <w:szCs w:val="21"/>
          <w:lang w:val="zh-CN"/>
        </w:rPr>
        <w:t>（注：开标现场单独提供一份“禹州市公共资源交易中心保证金缴纳回执”以备查询）</w:t>
      </w:r>
    </w:p>
    <w:p w:rsidR="00CC34D1" w:rsidRDefault="00CC34D1">
      <w:pPr>
        <w:autoSpaceDE w:val="0"/>
        <w:autoSpaceDN w:val="0"/>
        <w:adjustRightInd w:val="0"/>
        <w:spacing w:line="360" w:lineRule="auto"/>
        <w:ind w:right="-11"/>
        <w:rPr>
          <w:rFonts w:ascii="宋体" w:cs="宋体"/>
          <w:szCs w:val="21"/>
          <w:lang w:val="zh-CN"/>
        </w:rPr>
      </w:pPr>
    </w:p>
    <w:p w:rsidR="00CC34D1" w:rsidRDefault="00CC34D1">
      <w:pPr>
        <w:autoSpaceDE w:val="0"/>
        <w:autoSpaceDN w:val="0"/>
        <w:adjustRightInd w:val="0"/>
        <w:spacing w:line="360" w:lineRule="auto"/>
        <w:jc w:val="center"/>
        <w:rPr>
          <w:rFonts w:asciiTheme="minorEastAsia" w:hAnsiTheme="minorEastAsia" w:cs="宋体"/>
          <w:sz w:val="24"/>
          <w:szCs w:val="24"/>
          <w:lang w:val="zh-CN"/>
        </w:rPr>
      </w:pPr>
    </w:p>
    <w:p w:rsidR="00CC34D1" w:rsidRDefault="00CC34D1">
      <w:pPr>
        <w:autoSpaceDE w:val="0"/>
        <w:autoSpaceDN w:val="0"/>
        <w:adjustRightInd w:val="0"/>
        <w:spacing w:line="360" w:lineRule="auto"/>
        <w:jc w:val="center"/>
        <w:rPr>
          <w:rFonts w:asciiTheme="minorEastAsia" w:hAnsiTheme="minorEastAsia" w:cs="宋体"/>
          <w:sz w:val="24"/>
          <w:szCs w:val="24"/>
          <w:lang w:val="zh-CN"/>
        </w:rPr>
      </w:pPr>
    </w:p>
    <w:p w:rsidR="00CC34D1" w:rsidRDefault="00CC34D1">
      <w:pPr>
        <w:autoSpaceDE w:val="0"/>
        <w:autoSpaceDN w:val="0"/>
        <w:adjustRightInd w:val="0"/>
        <w:spacing w:line="360" w:lineRule="auto"/>
        <w:outlineLvl w:val="0"/>
        <w:rPr>
          <w:rFonts w:ascii="宋体" w:hAnsi="宋体"/>
          <w:b/>
          <w:bCs/>
          <w:color w:val="000000"/>
          <w:sz w:val="24"/>
          <w:szCs w:val="24"/>
        </w:rPr>
      </w:pPr>
    </w:p>
    <w:p w:rsidR="00CC34D1" w:rsidRDefault="00CC34D1">
      <w:pPr>
        <w:autoSpaceDE w:val="0"/>
        <w:autoSpaceDN w:val="0"/>
        <w:adjustRightInd w:val="0"/>
        <w:spacing w:line="360" w:lineRule="auto"/>
        <w:jc w:val="center"/>
        <w:outlineLvl w:val="0"/>
        <w:rPr>
          <w:rFonts w:ascii="宋体" w:hAnsi="宋体"/>
          <w:b/>
          <w:bCs/>
          <w:color w:val="000000"/>
          <w:sz w:val="24"/>
          <w:szCs w:val="24"/>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3.6 其他资格证书或材料 </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rsidP="00B54FF0">
      <w:pPr>
        <w:autoSpaceDE w:val="0"/>
        <w:autoSpaceDN w:val="0"/>
        <w:adjustRightInd w:val="0"/>
        <w:spacing w:line="360" w:lineRule="auto"/>
        <w:rPr>
          <w:rFonts w:asciiTheme="minorEastAsia" w:hAnsiTheme="minorEastAsia" w:cs="黑体"/>
          <w:b/>
          <w:bCs/>
          <w:sz w:val="28"/>
          <w:szCs w:val="28"/>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lastRenderedPageBreak/>
        <w:t>四、符合性审查证明材料</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spacing w:line="500" w:lineRule="exact"/>
        <w:outlineLvl w:val="0"/>
        <w:rPr>
          <w:rFonts w:ascii="仿宋" w:eastAsia="仿宋" w:hAnsi="仿宋" w:cs="仿宋"/>
          <w:sz w:val="24"/>
          <w:szCs w:val="24"/>
        </w:rPr>
      </w:pPr>
      <w:r>
        <w:rPr>
          <w:rFonts w:ascii="仿宋" w:eastAsia="仿宋" w:hAnsi="仿宋" w:cs="仿宋" w:hint="eastAsia"/>
          <w:sz w:val="24"/>
          <w:szCs w:val="24"/>
        </w:rPr>
        <w:t xml:space="preserve">                   4.1 已标价的工程量清单</w:t>
      </w: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82024E">
      <w:pPr>
        <w:spacing w:line="500" w:lineRule="exact"/>
        <w:outlineLvl w:val="0"/>
        <w:rPr>
          <w:rFonts w:ascii="仿宋" w:eastAsia="仿宋" w:hAnsi="仿宋" w:cs="仿宋"/>
          <w:b/>
          <w:sz w:val="24"/>
          <w:szCs w:val="24"/>
        </w:rPr>
      </w:pPr>
      <w:r>
        <w:rPr>
          <w:rFonts w:ascii="仿宋" w:eastAsia="仿宋" w:hAnsi="仿宋" w:cs="仿宋" w:hint="eastAsia"/>
          <w:sz w:val="24"/>
          <w:szCs w:val="24"/>
        </w:rPr>
        <w:t xml:space="preserve">                         </w:t>
      </w:r>
      <w:r>
        <w:rPr>
          <w:rFonts w:ascii="仿宋" w:eastAsia="仿宋" w:hAnsi="仿宋" w:cs="仿宋" w:hint="eastAsia"/>
          <w:b/>
          <w:sz w:val="24"/>
          <w:szCs w:val="24"/>
        </w:rPr>
        <w:t xml:space="preserve"> </w:t>
      </w:r>
      <w:r>
        <w:rPr>
          <w:rFonts w:ascii="仿宋" w:eastAsia="仿宋" w:hAnsi="仿宋" w:cs="仿宋" w:hint="eastAsia"/>
          <w:sz w:val="24"/>
          <w:szCs w:val="24"/>
        </w:rPr>
        <w:t xml:space="preserve">4.2   </w:t>
      </w:r>
      <w:r>
        <w:rPr>
          <w:rFonts w:ascii="仿宋" w:eastAsia="仿宋" w:hAnsi="仿宋" w:cs="仿宋" w:hint="eastAsia"/>
          <w:b/>
          <w:sz w:val="24"/>
          <w:szCs w:val="24"/>
        </w:rPr>
        <w:t>施工方案</w:t>
      </w:r>
    </w:p>
    <w:p w:rsidR="00CC34D1" w:rsidRDefault="0082024E">
      <w:pPr>
        <w:spacing w:line="500" w:lineRule="exact"/>
        <w:ind w:firstLineChars="700" w:firstLine="1687"/>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82024E">
      <w:pPr>
        <w:spacing w:line="500" w:lineRule="exact"/>
        <w:jc w:val="center"/>
        <w:outlineLvl w:val="0"/>
        <w:rPr>
          <w:rFonts w:ascii="仿宋" w:eastAsia="仿宋" w:hAnsi="仿宋" w:cs="仿宋"/>
          <w:b/>
          <w:sz w:val="24"/>
          <w:szCs w:val="24"/>
        </w:rPr>
      </w:pPr>
      <w:r>
        <w:rPr>
          <w:rFonts w:ascii="仿宋" w:eastAsia="仿宋" w:hAnsi="仿宋" w:cs="仿宋" w:hint="eastAsia"/>
          <w:sz w:val="24"/>
          <w:szCs w:val="24"/>
        </w:rPr>
        <w:t>4.3</w:t>
      </w:r>
      <w:r>
        <w:rPr>
          <w:rFonts w:ascii="仿宋" w:eastAsia="仿宋" w:hAnsi="仿宋" w:cs="仿宋" w:hint="eastAsia"/>
          <w:b/>
          <w:sz w:val="24"/>
          <w:szCs w:val="24"/>
        </w:rPr>
        <w:t>服务承诺</w:t>
      </w:r>
    </w:p>
    <w:p w:rsidR="00CC34D1" w:rsidRDefault="0082024E">
      <w:pPr>
        <w:spacing w:line="500" w:lineRule="exact"/>
        <w:jc w:val="center"/>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jc w:val="center"/>
        <w:outlineLvl w:val="0"/>
        <w:rPr>
          <w:rFonts w:ascii="仿宋" w:eastAsia="仿宋" w:hAnsi="仿宋" w:cs="仿宋"/>
          <w:b/>
          <w:sz w:val="24"/>
          <w:szCs w:val="24"/>
        </w:rPr>
      </w:pPr>
    </w:p>
    <w:p w:rsidR="00CC34D1" w:rsidRDefault="00CC34D1">
      <w:pPr>
        <w:tabs>
          <w:tab w:val="left" w:pos="1439"/>
        </w:tabs>
        <w:spacing w:line="500" w:lineRule="exact"/>
        <w:outlineLvl w:val="0"/>
        <w:rPr>
          <w:rFonts w:ascii="仿宋" w:eastAsia="仿宋" w:hAnsi="仿宋" w:cs="仿宋"/>
          <w:sz w:val="24"/>
          <w:szCs w:val="24"/>
        </w:rPr>
      </w:pPr>
    </w:p>
    <w:p w:rsidR="00CC34D1" w:rsidRDefault="00CC34D1">
      <w:pPr>
        <w:autoSpaceDE w:val="0"/>
        <w:autoSpaceDN w:val="0"/>
        <w:adjustRightInd w:val="0"/>
        <w:spacing w:line="360" w:lineRule="auto"/>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4.4 服务方案</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82024E">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CC34D1" w:rsidRDefault="00CC34D1"/>
    <w:p w:rsidR="00CC34D1" w:rsidRDefault="00CC34D1"/>
    <w:p w:rsidR="00CC34D1" w:rsidRDefault="00CC34D1"/>
    <w:p w:rsidR="00CC34D1" w:rsidRDefault="0082024E">
      <w:pPr>
        <w:spacing w:line="360" w:lineRule="auto"/>
        <w:jc w:val="center"/>
        <w:rPr>
          <w:rFonts w:ascii="宋体" w:hAnsi="宋体"/>
          <w:b/>
          <w:bCs/>
          <w:color w:val="000000"/>
          <w:sz w:val="28"/>
          <w:szCs w:val="28"/>
        </w:rPr>
      </w:pPr>
      <w:proofErr w:type="gramStart"/>
      <w:r>
        <w:rPr>
          <w:rFonts w:ascii="宋体" w:hAnsi="宋体"/>
          <w:b/>
          <w:bCs/>
          <w:color w:val="000000"/>
          <w:sz w:val="28"/>
          <w:szCs w:val="28"/>
        </w:rPr>
        <w:t>除</w:t>
      </w:r>
      <w:r>
        <w:rPr>
          <w:rFonts w:ascii="宋体" w:hAnsi="宋体" w:hint="eastAsia"/>
          <w:b/>
          <w:bCs/>
          <w:color w:val="000000"/>
          <w:sz w:val="28"/>
          <w:szCs w:val="28"/>
        </w:rPr>
        <w:t>谈判</w:t>
      </w:r>
      <w:proofErr w:type="gramEnd"/>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认为需要提交的其他证明材料或资料加盖</w:t>
      </w:r>
      <w:r>
        <w:rPr>
          <w:rFonts w:ascii="宋体" w:hAnsi="宋体" w:hint="eastAsia"/>
          <w:b/>
          <w:bCs/>
          <w:color w:val="000000"/>
          <w:sz w:val="28"/>
          <w:szCs w:val="28"/>
        </w:rPr>
        <w:t>供应商</w:t>
      </w:r>
      <w:r>
        <w:rPr>
          <w:rFonts w:ascii="宋体" w:hAnsi="宋体"/>
          <w:b/>
          <w:bCs/>
          <w:color w:val="000000"/>
          <w:sz w:val="28"/>
          <w:szCs w:val="28"/>
        </w:rPr>
        <w:t>公章后应在此项下提交。</w:t>
      </w:r>
    </w:p>
    <w:p w:rsidR="00CC34D1" w:rsidRDefault="0082024E">
      <w:pPr>
        <w:spacing w:line="360" w:lineRule="auto"/>
        <w:jc w:val="center"/>
        <w:rPr>
          <w:rFonts w:ascii="宋体" w:hAnsi="宋体"/>
          <w:b/>
          <w:bCs/>
          <w:color w:val="000000"/>
          <w:sz w:val="28"/>
          <w:szCs w:val="28"/>
        </w:rPr>
      </w:pPr>
      <w:r>
        <w:rPr>
          <w:rFonts w:ascii="宋体" w:hAnsi="宋体"/>
          <w:b/>
          <w:bCs/>
          <w:color w:val="000000"/>
          <w:sz w:val="28"/>
          <w:szCs w:val="28"/>
        </w:rPr>
        <w:t> </w:t>
      </w:r>
    </w:p>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sectPr w:rsidR="00CC34D1" w:rsidSect="00CC34D1">
      <w:footerReference w:type="default" r:id="rId22"/>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1E1D" w:rsidRDefault="009F1E1D" w:rsidP="00CC34D1">
      <w:r>
        <w:separator/>
      </w:r>
    </w:p>
  </w:endnote>
  <w:endnote w:type="continuationSeparator" w:id="0">
    <w:p w:rsidR="009F1E1D" w:rsidRDefault="009F1E1D" w:rsidP="00CC34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
    <w:altName w:val="Arial"/>
    <w:charset w:val="00"/>
    <w:family w:val="decorative"/>
    <w:pitch w:val="default"/>
    <w:sig w:usb0="00000000"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华文隶书">
    <w:altName w:val="微软雅黑"/>
    <w:panose1 w:val="02010800040101010101"/>
    <w:charset w:val="86"/>
    <w:family w:val="auto"/>
    <w:pitch w:val="variable"/>
    <w:sig w:usb0="00000001" w:usb1="080F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仿宋_GB2312">
    <w:altName w:val="Arial Unicode MS"/>
    <w:charset w:val="86"/>
    <w:family w:val="auto"/>
    <w:pitch w:val="default"/>
    <w:sig w:usb0="00000000" w:usb1="080E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ˎ̥">
    <w:altName w:val="Times New Roman"/>
    <w:charset w:val="00"/>
    <w:family w:val="roman"/>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24E" w:rsidRDefault="00967325">
    <w:pPr>
      <w:pStyle w:val="aa"/>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filled="f" stroked="f">
          <v:textbox style="mso-fit-shape-to-text:t" inset="0,0,0,0">
            <w:txbxContent>
              <w:p w:rsidR="0082024E" w:rsidRDefault="00967325">
                <w:pPr>
                  <w:pStyle w:val="aa"/>
                </w:pPr>
                <w:fldSimple w:instr=" PAGE  \* MERGEFORMAT ">
                  <w:r w:rsidR="001229C8">
                    <w:rPr>
                      <w:noProof/>
                    </w:rPr>
                    <w:t>18</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1E1D" w:rsidRDefault="009F1E1D" w:rsidP="00CC34D1">
      <w:r>
        <w:separator/>
      </w:r>
    </w:p>
  </w:footnote>
  <w:footnote w:type="continuationSeparator" w:id="0">
    <w:p w:rsidR="009F1E1D" w:rsidRDefault="009F1E1D" w:rsidP="00CC34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9054E63"/>
    <w:multiLevelType w:val="singleLevel"/>
    <w:tmpl w:val="99054E63"/>
    <w:lvl w:ilvl="0">
      <w:start w:val="3"/>
      <w:numFmt w:val="chineseCounting"/>
      <w:suff w:val="nothing"/>
      <w:lvlText w:val="%1、"/>
      <w:lvlJc w:val="left"/>
      <w:rPr>
        <w:rFonts w:hint="eastAsia"/>
      </w:rPr>
    </w:lvl>
  </w:abstractNum>
  <w:abstractNum w:abstractNumId="1">
    <w:nsid w:val="DBD26914"/>
    <w:multiLevelType w:val="singleLevel"/>
    <w:tmpl w:val="DBD26914"/>
    <w:lvl w:ilvl="0">
      <w:start w:val="1"/>
      <w:numFmt w:val="chineseCounting"/>
      <w:suff w:val="space"/>
      <w:lvlText w:val="第%1章"/>
      <w:lvlJc w:val="left"/>
      <w:rPr>
        <w:rFonts w:hint="eastAsia"/>
      </w:rPr>
    </w:lvl>
  </w:abstractNum>
  <w:abstractNum w:abstractNumId="2">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3">
    <w:nsid w:val="0000000A"/>
    <w:multiLevelType w:val="singleLevel"/>
    <w:tmpl w:val="0000000A"/>
    <w:lvl w:ilvl="0">
      <w:start w:val="1"/>
      <w:numFmt w:val="decimal"/>
      <w:suff w:val="nothing"/>
      <w:lvlText w:val="（%1）"/>
      <w:lvlJc w:val="left"/>
    </w:lvl>
  </w:abstractNum>
  <w:abstractNum w:abstractNumId="4">
    <w:nsid w:val="0000000D"/>
    <w:multiLevelType w:val="multilevel"/>
    <w:tmpl w:val="0000000D"/>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200"/>
        </w:tabs>
        <w:ind w:left="1200" w:hanging="420"/>
      </w:p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5">
    <w:nsid w:val="0000000F"/>
    <w:multiLevelType w:val="multilevel"/>
    <w:tmpl w:val="0000000F"/>
    <w:lvl w:ilvl="0">
      <w:start w:val="1"/>
      <w:numFmt w:val="decimal"/>
      <w:lvlText w:val="%1."/>
      <w:lvlJc w:val="left"/>
      <w:pPr>
        <w:tabs>
          <w:tab w:val="left" w:pos="425"/>
        </w:tabs>
        <w:ind w:left="425" w:hanging="425"/>
      </w:pPr>
      <w:rPr>
        <w:rFonts w:hint="eastAsia"/>
      </w:rPr>
    </w:lvl>
    <w:lvl w:ilvl="1">
      <w:start w:val="1"/>
      <w:numFmt w:val="none"/>
      <w:lvlText w:val="10.1"/>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start w:val="1"/>
      <w:numFmt w:val="decimal"/>
      <w:lvlText w:val="（%1）"/>
      <w:lvlJc w:val="left"/>
      <w:pPr>
        <w:tabs>
          <w:tab w:val="left" w:pos="1260"/>
        </w:tabs>
        <w:ind w:left="1260" w:hanging="720"/>
      </w:pPr>
      <w:rPr>
        <w:rFonts w:hint="default"/>
      </w:rPr>
    </w:lvl>
    <w:lvl w:ilvl="1">
      <w:start w:val="1"/>
      <w:numFmt w:val="lowerLetter"/>
      <w:lvlText w:val="%2)"/>
      <w:lvlJc w:val="left"/>
      <w:pPr>
        <w:tabs>
          <w:tab w:val="left" w:pos="1380"/>
        </w:tabs>
        <w:ind w:left="1380" w:hanging="420"/>
      </w:pPr>
    </w:lvl>
    <w:lvl w:ilvl="2">
      <w:start w:val="1"/>
      <w:numFmt w:val="lowerRoman"/>
      <w:lvlText w:val="%3."/>
      <w:lvlJc w:val="right"/>
      <w:pPr>
        <w:tabs>
          <w:tab w:val="left" w:pos="1800"/>
        </w:tabs>
        <w:ind w:left="1800" w:hanging="420"/>
      </w:pPr>
    </w:lvl>
    <w:lvl w:ilvl="3">
      <w:start w:val="1"/>
      <w:numFmt w:val="decimal"/>
      <w:lvlText w:val="%4."/>
      <w:lvlJc w:val="left"/>
      <w:pPr>
        <w:tabs>
          <w:tab w:val="left" w:pos="2220"/>
        </w:tabs>
        <w:ind w:left="2220" w:hanging="420"/>
      </w:pPr>
    </w:lvl>
    <w:lvl w:ilvl="4">
      <w:start w:val="1"/>
      <w:numFmt w:val="lowerLetter"/>
      <w:lvlText w:val="%5)"/>
      <w:lvlJc w:val="left"/>
      <w:pPr>
        <w:tabs>
          <w:tab w:val="left" w:pos="2640"/>
        </w:tabs>
        <w:ind w:left="2640" w:hanging="420"/>
      </w:pPr>
    </w:lvl>
    <w:lvl w:ilvl="5">
      <w:start w:val="1"/>
      <w:numFmt w:val="lowerRoman"/>
      <w:lvlText w:val="%6."/>
      <w:lvlJc w:val="right"/>
      <w:pPr>
        <w:tabs>
          <w:tab w:val="left" w:pos="3060"/>
        </w:tabs>
        <w:ind w:left="3060" w:hanging="420"/>
      </w:pPr>
    </w:lvl>
    <w:lvl w:ilvl="6">
      <w:start w:val="1"/>
      <w:numFmt w:val="decimal"/>
      <w:lvlText w:val="%7."/>
      <w:lvlJc w:val="left"/>
      <w:pPr>
        <w:tabs>
          <w:tab w:val="left" w:pos="3480"/>
        </w:tabs>
        <w:ind w:left="3480" w:hanging="420"/>
      </w:pPr>
    </w:lvl>
    <w:lvl w:ilvl="7">
      <w:start w:val="1"/>
      <w:numFmt w:val="lowerLetter"/>
      <w:lvlText w:val="%8)"/>
      <w:lvlJc w:val="left"/>
      <w:pPr>
        <w:tabs>
          <w:tab w:val="left" w:pos="3900"/>
        </w:tabs>
        <w:ind w:left="3900" w:hanging="420"/>
      </w:pPr>
    </w:lvl>
    <w:lvl w:ilvl="8">
      <w:start w:val="1"/>
      <w:numFmt w:val="lowerRoman"/>
      <w:lvlText w:val="%9."/>
      <w:lvlJc w:val="right"/>
      <w:pPr>
        <w:tabs>
          <w:tab w:val="left" w:pos="4320"/>
        </w:tabs>
        <w:ind w:left="4320" w:hanging="420"/>
      </w:pPr>
    </w:lvl>
  </w:abstractNum>
  <w:abstractNum w:abstractNumId="7">
    <w:nsid w:val="00000011"/>
    <w:multiLevelType w:val="multilevel"/>
    <w:tmpl w:val="00000011"/>
    <w:lvl w:ilvl="0">
      <w:start w:val="1"/>
      <w:numFmt w:val="decimal"/>
      <w:lvlText w:val="%1、"/>
      <w:lvlJc w:val="left"/>
      <w:pPr>
        <w:tabs>
          <w:tab w:val="left" w:pos="720"/>
        </w:tabs>
        <w:ind w:left="720" w:hanging="720"/>
      </w:pPr>
      <w:rPr>
        <w:rFonts w:hint="eastAsia"/>
      </w:rPr>
    </w:lvl>
    <w:lvl w:ilvl="1">
      <w:start w:val="1"/>
      <w:numFmt w:val="decimal"/>
      <w:lvlText w:val="%2、"/>
      <w:lvlJc w:val="left"/>
      <w:pPr>
        <w:tabs>
          <w:tab w:val="left" w:pos="720"/>
        </w:tabs>
        <w:ind w:left="720" w:hanging="720"/>
      </w:pPr>
      <w:rPr>
        <w:rFonts w:hint="eastAsia"/>
      </w:rPr>
    </w:lvl>
    <w:lvl w:ilvl="2">
      <w:start w:val="1"/>
      <w:numFmt w:val="decimal"/>
      <w:lvlText w:val="（%3）"/>
      <w:lvlJc w:val="left"/>
      <w:pPr>
        <w:tabs>
          <w:tab w:val="left" w:pos="1140"/>
        </w:tabs>
        <w:ind w:left="1140" w:hanging="720"/>
      </w:pPr>
      <w:rPr>
        <w:rFonts w:hint="eastAsia"/>
      </w:rPr>
    </w:lvl>
    <w:lvl w:ilvl="3">
      <w:start w:val="1"/>
      <w:numFmt w:val="decimal"/>
      <w:lvlText w:val="%4."/>
      <w:lvlJc w:val="left"/>
      <w:pPr>
        <w:tabs>
          <w:tab w:val="left" w:pos="1260"/>
        </w:tabs>
        <w:ind w:left="1260" w:hanging="420"/>
      </w:pPr>
    </w:lvl>
    <w:lvl w:ilvl="4">
      <w:start w:val="1"/>
      <w:numFmt w:val="lowerLetter"/>
      <w:lvlText w:val="%5)"/>
      <w:lvlJc w:val="left"/>
      <w:pPr>
        <w:tabs>
          <w:tab w:val="left" w:pos="1680"/>
        </w:tabs>
        <w:ind w:left="1680" w:hanging="420"/>
      </w:pPr>
    </w:lvl>
    <w:lvl w:ilvl="5">
      <w:start w:val="1"/>
      <w:numFmt w:val="lowerRoman"/>
      <w:lvlText w:val="%6."/>
      <w:lvlJc w:val="right"/>
      <w:pPr>
        <w:tabs>
          <w:tab w:val="left" w:pos="2100"/>
        </w:tabs>
        <w:ind w:left="2100" w:hanging="420"/>
      </w:pPr>
    </w:lvl>
    <w:lvl w:ilvl="6">
      <w:start w:val="1"/>
      <w:numFmt w:val="decimal"/>
      <w:lvlText w:val="%7."/>
      <w:lvlJc w:val="left"/>
      <w:pPr>
        <w:tabs>
          <w:tab w:val="left" w:pos="2520"/>
        </w:tabs>
        <w:ind w:left="2520" w:hanging="420"/>
      </w:pPr>
    </w:lvl>
    <w:lvl w:ilvl="7">
      <w:start w:val="1"/>
      <w:numFmt w:val="lowerLetter"/>
      <w:lvlText w:val="%8)"/>
      <w:lvlJc w:val="left"/>
      <w:pPr>
        <w:tabs>
          <w:tab w:val="left" w:pos="2940"/>
        </w:tabs>
        <w:ind w:left="2940" w:hanging="420"/>
      </w:pPr>
    </w:lvl>
    <w:lvl w:ilvl="8">
      <w:start w:val="1"/>
      <w:numFmt w:val="lowerRoman"/>
      <w:lvlText w:val="%9."/>
      <w:lvlJc w:val="right"/>
      <w:pPr>
        <w:tabs>
          <w:tab w:val="left" w:pos="3360"/>
        </w:tabs>
        <w:ind w:left="3360" w:hanging="420"/>
      </w:pPr>
    </w:lvl>
  </w:abstractNum>
  <w:abstractNum w:abstractNumId="8">
    <w:nsid w:val="00000013"/>
    <w:multiLevelType w:val="singleLevel"/>
    <w:tmpl w:val="00000013"/>
    <w:lvl w:ilvl="0">
      <w:start w:val="17"/>
      <w:numFmt w:val="decimal"/>
      <w:suff w:val="nothing"/>
      <w:lvlText w:val="%1、"/>
      <w:lvlJc w:val="left"/>
    </w:lvl>
  </w:abstractNum>
  <w:abstractNum w:abstractNumId="9">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start w:val="6"/>
      <w:numFmt w:val="chineseCounting"/>
      <w:suff w:val="nothing"/>
      <w:lvlText w:val="%1、"/>
      <w:lvlJc w:val="left"/>
      <w:rPr>
        <w:rFonts w:hint="eastAsia"/>
      </w:rPr>
    </w:lvl>
  </w:abstractNum>
  <w:abstractNum w:abstractNumId="11">
    <w:nsid w:val="06F5198E"/>
    <w:multiLevelType w:val="multilevel"/>
    <w:tmpl w:val="06F5198E"/>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0AF92C7A"/>
    <w:multiLevelType w:val="multilevel"/>
    <w:tmpl w:val="0AF92C7A"/>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nsid w:val="12655F48"/>
    <w:multiLevelType w:val="multilevel"/>
    <w:tmpl w:val="12655F48"/>
    <w:lvl w:ilvl="0">
      <w:start w:val="31"/>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5">
    <w:nsid w:val="14DF6468"/>
    <w:multiLevelType w:val="multilevel"/>
    <w:tmpl w:val="14DF6468"/>
    <w:lvl w:ilvl="0">
      <w:start w:val="25"/>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1E3D4831"/>
    <w:multiLevelType w:val="multilevel"/>
    <w:tmpl w:val="1E3D4831"/>
    <w:lvl w:ilvl="0">
      <w:start w:val="2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9">
    <w:nsid w:val="245B7142"/>
    <w:multiLevelType w:val="multilevel"/>
    <w:tmpl w:val="245B7142"/>
    <w:lvl w:ilvl="0">
      <w:start w:val="23"/>
      <w:numFmt w:val="decimal"/>
      <w:lvlText w:val="%1."/>
      <w:lvlJc w:val="left"/>
      <w:pPr>
        <w:ind w:left="420" w:hanging="420"/>
      </w:pPr>
      <w:rPr>
        <w:rFonts w:hint="eastAsia"/>
      </w:rPr>
    </w:lvl>
    <w:lvl w:ilvl="1">
      <w:start w:val="1"/>
      <w:numFmt w:val="decimal"/>
      <w:isLgl/>
      <w:lvlText w:val="%1.%2"/>
      <w:lvlJc w:val="left"/>
      <w:pPr>
        <w:ind w:left="964" w:hanging="544"/>
      </w:pPr>
      <w:rPr>
        <w:rFonts w:asciiTheme="minorEastAsia" w:eastAsiaTheme="minorEastAsia"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3E114617"/>
    <w:multiLevelType w:val="multilevel"/>
    <w:tmpl w:val="3E114617"/>
    <w:lvl w:ilvl="0">
      <w:start w:val="3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59F817E8"/>
    <w:multiLevelType w:val="singleLevel"/>
    <w:tmpl w:val="59F817E8"/>
    <w:lvl w:ilvl="0">
      <w:start w:val="1"/>
      <w:numFmt w:val="chineseCounting"/>
      <w:pStyle w:val="260"/>
      <w:suff w:val="nothing"/>
      <w:lvlText w:val="%1、"/>
      <w:lvlJc w:val="left"/>
    </w:lvl>
  </w:abstractNum>
  <w:abstractNum w:abstractNumId="22">
    <w:nsid w:val="5A051E9E"/>
    <w:multiLevelType w:val="singleLevel"/>
    <w:tmpl w:val="5A051E9E"/>
    <w:lvl w:ilvl="0">
      <w:start w:val="1"/>
      <w:numFmt w:val="chineseCounting"/>
      <w:suff w:val="nothing"/>
      <w:lvlText w:val="%1、"/>
      <w:lvlJc w:val="left"/>
    </w:lvl>
  </w:abstractNum>
  <w:abstractNum w:abstractNumId="23">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4">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74123228"/>
    <w:multiLevelType w:val="multilevel"/>
    <w:tmpl w:val="74123228"/>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754E4703"/>
    <w:multiLevelType w:val="singleLevel"/>
    <w:tmpl w:val="754E4703"/>
    <w:lvl w:ilvl="0">
      <w:start w:val="1"/>
      <w:numFmt w:val="chineseCounting"/>
      <w:suff w:val="nothing"/>
      <w:lvlText w:val="%1、"/>
      <w:lvlJc w:val="left"/>
      <w:rPr>
        <w:rFonts w:hint="eastAsia"/>
      </w:rPr>
    </w:lvl>
  </w:abstractNum>
  <w:abstractNum w:abstractNumId="27">
    <w:nsid w:val="7D5C114A"/>
    <w:multiLevelType w:val="multilevel"/>
    <w:tmpl w:val="7D5C114A"/>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7D767924"/>
    <w:multiLevelType w:val="multilevel"/>
    <w:tmpl w:val="7D767924"/>
    <w:lvl w:ilvl="0">
      <w:start w:val="34"/>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9"/>
  </w:num>
  <w:num w:numId="3">
    <w:abstractNumId w:val="21"/>
  </w:num>
  <w:num w:numId="4">
    <w:abstractNumId w:val="1"/>
  </w:num>
  <w:num w:numId="5">
    <w:abstractNumId w:val="22"/>
  </w:num>
  <w:num w:numId="6">
    <w:abstractNumId w:val="26"/>
  </w:num>
  <w:num w:numId="7">
    <w:abstractNumId w:val="18"/>
  </w:num>
  <w:num w:numId="8">
    <w:abstractNumId w:val="23"/>
  </w:num>
  <w:num w:numId="9">
    <w:abstractNumId w:val="16"/>
  </w:num>
  <w:num w:numId="10">
    <w:abstractNumId w:val="11"/>
  </w:num>
  <w:num w:numId="11">
    <w:abstractNumId w:val="17"/>
  </w:num>
  <w:num w:numId="12">
    <w:abstractNumId w:val="19"/>
  </w:num>
  <w:num w:numId="13">
    <w:abstractNumId w:val="27"/>
  </w:num>
  <w:num w:numId="14">
    <w:abstractNumId w:val="15"/>
  </w:num>
  <w:num w:numId="15">
    <w:abstractNumId w:val="12"/>
  </w:num>
  <w:num w:numId="16">
    <w:abstractNumId w:val="24"/>
  </w:num>
  <w:num w:numId="17">
    <w:abstractNumId w:val="10"/>
  </w:num>
  <w:num w:numId="18">
    <w:abstractNumId w:val="20"/>
  </w:num>
  <w:num w:numId="19">
    <w:abstractNumId w:val="14"/>
  </w:num>
  <w:num w:numId="20">
    <w:abstractNumId w:val="25"/>
  </w:num>
  <w:num w:numId="21">
    <w:abstractNumId w:val="28"/>
  </w:num>
  <w:num w:numId="22">
    <w:abstractNumId w:val="0"/>
  </w:num>
  <w:num w:numId="23">
    <w:abstractNumId w:val="4"/>
  </w:num>
  <w:num w:numId="24">
    <w:abstractNumId w:val="8"/>
  </w:num>
  <w:num w:numId="25">
    <w:abstractNumId w:val="5"/>
  </w:num>
  <w:num w:numId="26">
    <w:abstractNumId w:val="7"/>
  </w:num>
  <w:num w:numId="27">
    <w:abstractNumId w:val="3"/>
  </w:num>
  <w:num w:numId="28">
    <w:abstractNumId w:val="6"/>
  </w:num>
  <w:num w:numId="2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9218"/>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D5A"/>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29C8"/>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4DB"/>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599"/>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4894"/>
    <w:rsid w:val="002A7921"/>
    <w:rsid w:val="002B2BE8"/>
    <w:rsid w:val="002B3C48"/>
    <w:rsid w:val="002B51C1"/>
    <w:rsid w:val="002B737D"/>
    <w:rsid w:val="002B75C6"/>
    <w:rsid w:val="002C12C3"/>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086"/>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A13FE"/>
    <w:rsid w:val="006A4ED7"/>
    <w:rsid w:val="006B04B2"/>
    <w:rsid w:val="006B0B41"/>
    <w:rsid w:val="006B0DF4"/>
    <w:rsid w:val="006B3B14"/>
    <w:rsid w:val="006B4388"/>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42BA"/>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0FA2"/>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7FEC"/>
    <w:rsid w:val="00834D27"/>
    <w:rsid w:val="00836566"/>
    <w:rsid w:val="008375D0"/>
    <w:rsid w:val="00837834"/>
    <w:rsid w:val="00847A1F"/>
    <w:rsid w:val="0085091C"/>
    <w:rsid w:val="008528A2"/>
    <w:rsid w:val="008546A1"/>
    <w:rsid w:val="00856E26"/>
    <w:rsid w:val="00857412"/>
    <w:rsid w:val="008618F5"/>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DB3"/>
    <w:rsid w:val="008E2454"/>
    <w:rsid w:val="008E7034"/>
    <w:rsid w:val="008F2CA7"/>
    <w:rsid w:val="00902012"/>
    <w:rsid w:val="009024C2"/>
    <w:rsid w:val="00903C60"/>
    <w:rsid w:val="00910FBF"/>
    <w:rsid w:val="00912E30"/>
    <w:rsid w:val="009130EC"/>
    <w:rsid w:val="00913638"/>
    <w:rsid w:val="00920741"/>
    <w:rsid w:val="00924304"/>
    <w:rsid w:val="009270F3"/>
    <w:rsid w:val="00932A01"/>
    <w:rsid w:val="00932BA0"/>
    <w:rsid w:val="009332CB"/>
    <w:rsid w:val="0093402B"/>
    <w:rsid w:val="00934A55"/>
    <w:rsid w:val="009353D6"/>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67325"/>
    <w:rsid w:val="00971754"/>
    <w:rsid w:val="009717EB"/>
    <w:rsid w:val="00971DFC"/>
    <w:rsid w:val="00973BD1"/>
    <w:rsid w:val="0097443E"/>
    <w:rsid w:val="00974710"/>
    <w:rsid w:val="00974B0A"/>
    <w:rsid w:val="00976022"/>
    <w:rsid w:val="00976944"/>
    <w:rsid w:val="00977773"/>
    <w:rsid w:val="00977ACB"/>
    <w:rsid w:val="00977CD0"/>
    <w:rsid w:val="0098072F"/>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1E1D"/>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1435"/>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54FF0"/>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E1835"/>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34D1"/>
    <w:rsid w:val="00CC43A2"/>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4B45"/>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32C493C"/>
    <w:rsid w:val="04A6236A"/>
    <w:rsid w:val="053F5432"/>
    <w:rsid w:val="064E7C45"/>
    <w:rsid w:val="07BF5E31"/>
    <w:rsid w:val="07F96DEB"/>
    <w:rsid w:val="08ED0258"/>
    <w:rsid w:val="08EF08AA"/>
    <w:rsid w:val="09B61E03"/>
    <w:rsid w:val="0A1E34A8"/>
    <w:rsid w:val="0AED524D"/>
    <w:rsid w:val="0B042130"/>
    <w:rsid w:val="0B391354"/>
    <w:rsid w:val="0CAE7D79"/>
    <w:rsid w:val="0DAC0795"/>
    <w:rsid w:val="0F492F98"/>
    <w:rsid w:val="100B4F00"/>
    <w:rsid w:val="110E6C6E"/>
    <w:rsid w:val="115D39B8"/>
    <w:rsid w:val="122C725F"/>
    <w:rsid w:val="128E3D8E"/>
    <w:rsid w:val="12E50F51"/>
    <w:rsid w:val="13BF63D1"/>
    <w:rsid w:val="14214638"/>
    <w:rsid w:val="149819C8"/>
    <w:rsid w:val="14D058A3"/>
    <w:rsid w:val="15EE44D7"/>
    <w:rsid w:val="16B051B6"/>
    <w:rsid w:val="17B078B6"/>
    <w:rsid w:val="197B011F"/>
    <w:rsid w:val="198F1D07"/>
    <w:rsid w:val="1B70335D"/>
    <w:rsid w:val="1BC27E34"/>
    <w:rsid w:val="1C317F37"/>
    <w:rsid w:val="1C527EEE"/>
    <w:rsid w:val="1D90357B"/>
    <w:rsid w:val="1EAC0576"/>
    <w:rsid w:val="1F457DEB"/>
    <w:rsid w:val="1F4F76D7"/>
    <w:rsid w:val="1F5E25BF"/>
    <w:rsid w:val="204C3CC9"/>
    <w:rsid w:val="20ED0E50"/>
    <w:rsid w:val="20FF154F"/>
    <w:rsid w:val="21DF17AC"/>
    <w:rsid w:val="22B643D4"/>
    <w:rsid w:val="2301785C"/>
    <w:rsid w:val="24326801"/>
    <w:rsid w:val="2461458C"/>
    <w:rsid w:val="24D83346"/>
    <w:rsid w:val="25720679"/>
    <w:rsid w:val="25DF5154"/>
    <w:rsid w:val="265B42DF"/>
    <w:rsid w:val="27A229B2"/>
    <w:rsid w:val="27B5253B"/>
    <w:rsid w:val="283E3CD3"/>
    <w:rsid w:val="2B3F5F01"/>
    <w:rsid w:val="2C0B7CF9"/>
    <w:rsid w:val="2C2E4C48"/>
    <w:rsid w:val="2D5F028F"/>
    <w:rsid w:val="2F124B1C"/>
    <w:rsid w:val="2F45482D"/>
    <w:rsid w:val="2F477084"/>
    <w:rsid w:val="2FF24A9E"/>
    <w:rsid w:val="305F0D15"/>
    <w:rsid w:val="307D673F"/>
    <w:rsid w:val="31324247"/>
    <w:rsid w:val="320D3218"/>
    <w:rsid w:val="32985053"/>
    <w:rsid w:val="32B20743"/>
    <w:rsid w:val="32E31462"/>
    <w:rsid w:val="34280373"/>
    <w:rsid w:val="3439458D"/>
    <w:rsid w:val="345D5D57"/>
    <w:rsid w:val="350A079B"/>
    <w:rsid w:val="35306958"/>
    <w:rsid w:val="35C46C85"/>
    <w:rsid w:val="36D45DBC"/>
    <w:rsid w:val="391E6950"/>
    <w:rsid w:val="3A1A525E"/>
    <w:rsid w:val="3B380893"/>
    <w:rsid w:val="3C175755"/>
    <w:rsid w:val="3C725167"/>
    <w:rsid w:val="3C9839FA"/>
    <w:rsid w:val="3CB04E80"/>
    <w:rsid w:val="3CC67CD4"/>
    <w:rsid w:val="3D96637E"/>
    <w:rsid w:val="3DEC2498"/>
    <w:rsid w:val="40BE3049"/>
    <w:rsid w:val="42547D8B"/>
    <w:rsid w:val="42F23437"/>
    <w:rsid w:val="43663E29"/>
    <w:rsid w:val="44EA4606"/>
    <w:rsid w:val="458C667A"/>
    <w:rsid w:val="46366161"/>
    <w:rsid w:val="46465AAA"/>
    <w:rsid w:val="467D2F1A"/>
    <w:rsid w:val="46CE1703"/>
    <w:rsid w:val="46E35449"/>
    <w:rsid w:val="473960E8"/>
    <w:rsid w:val="47A07BC1"/>
    <w:rsid w:val="48080763"/>
    <w:rsid w:val="485128BA"/>
    <w:rsid w:val="48737219"/>
    <w:rsid w:val="48C0687E"/>
    <w:rsid w:val="48EE371C"/>
    <w:rsid w:val="49574371"/>
    <w:rsid w:val="49CF3E0F"/>
    <w:rsid w:val="4A222BB1"/>
    <w:rsid w:val="4D005CCE"/>
    <w:rsid w:val="4DE45808"/>
    <w:rsid w:val="4E9448CD"/>
    <w:rsid w:val="4F374C6E"/>
    <w:rsid w:val="4FF65309"/>
    <w:rsid w:val="505F0174"/>
    <w:rsid w:val="50A050A3"/>
    <w:rsid w:val="51352836"/>
    <w:rsid w:val="51A13899"/>
    <w:rsid w:val="52581E68"/>
    <w:rsid w:val="528771C6"/>
    <w:rsid w:val="531600B4"/>
    <w:rsid w:val="535A1FCB"/>
    <w:rsid w:val="536561B2"/>
    <w:rsid w:val="53FA012A"/>
    <w:rsid w:val="544C0545"/>
    <w:rsid w:val="55684A64"/>
    <w:rsid w:val="557F3457"/>
    <w:rsid w:val="56626902"/>
    <w:rsid w:val="57D2139A"/>
    <w:rsid w:val="57DF4B76"/>
    <w:rsid w:val="58A31F4C"/>
    <w:rsid w:val="5BAE2A99"/>
    <w:rsid w:val="5C1717D9"/>
    <w:rsid w:val="5C20031E"/>
    <w:rsid w:val="5CB139A0"/>
    <w:rsid w:val="5CD938B8"/>
    <w:rsid w:val="5DD54801"/>
    <w:rsid w:val="5E8E5AC1"/>
    <w:rsid w:val="5E921C4D"/>
    <w:rsid w:val="5EE83EB0"/>
    <w:rsid w:val="5F4A434F"/>
    <w:rsid w:val="6001186C"/>
    <w:rsid w:val="614E3A65"/>
    <w:rsid w:val="61BC4DC2"/>
    <w:rsid w:val="634675E2"/>
    <w:rsid w:val="638962A8"/>
    <w:rsid w:val="63F4509F"/>
    <w:rsid w:val="64BF36B4"/>
    <w:rsid w:val="64C76A4D"/>
    <w:rsid w:val="64FE6613"/>
    <w:rsid w:val="66980FBD"/>
    <w:rsid w:val="67341FB4"/>
    <w:rsid w:val="67F03A67"/>
    <w:rsid w:val="69294622"/>
    <w:rsid w:val="69995CD6"/>
    <w:rsid w:val="69CA0494"/>
    <w:rsid w:val="69FB4D8B"/>
    <w:rsid w:val="6C2234CC"/>
    <w:rsid w:val="6D32159C"/>
    <w:rsid w:val="6D351CF7"/>
    <w:rsid w:val="6EB746A7"/>
    <w:rsid w:val="6F34277B"/>
    <w:rsid w:val="6F832092"/>
    <w:rsid w:val="704D75D1"/>
    <w:rsid w:val="70506DB5"/>
    <w:rsid w:val="7072440C"/>
    <w:rsid w:val="7092622D"/>
    <w:rsid w:val="71CB356E"/>
    <w:rsid w:val="71EC2A56"/>
    <w:rsid w:val="737E090F"/>
    <w:rsid w:val="741756AE"/>
    <w:rsid w:val="741A563C"/>
    <w:rsid w:val="751414C1"/>
    <w:rsid w:val="755446EC"/>
    <w:rsid w:val="755E1E93"/>
    <w:rsid w:val="75752706"/>
    <w:rsid w:val="75AB4839"/>
    <w:rsid w:val="76015A01"/>
    <w:rsid w:val="767C5E46"/>
    <w:rsid w:val="76B625A7"/>
    <w:rsid w:val="787D7581"/>
    <w:rsid w:val="78AF68A0"/>
    <w:rsid w:val="78C37659"/>
    <w:rsid w:val="790B56C3"/>
    <w:rsid w:val="7BC16393"/>
    <w:rsid w:val="7C1D0C87"/>
    <w:rsid w:val="7DE1586C"/>
    <w:rsid w:val="7E4C7A10"/>
    <w:rsid w:val="7E583278"/>
    <w:rsid w:val="7EB52D4A"/>
    <w:rsid w:val="7EC43622"/>
    <w:rsid w:val="7EEC1A19"/>
    <w:rsid w:val="7F0A2998"/>
    <w:rsid w:val="7F0B0D76"/>
    <w:rsid w:val="7F130E11"/>
    <w:rsid w:val="7FF93B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宋体" w:eastAsia="宋体" w:hAnsi="宋体"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4D1"/>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CC34D1"/>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CC34D1"/>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CC34D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CC34D1"/>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CC34D1"/>
    <w:pPr>
      <w:ind w:firstLine="425"/>
    </w:pPr>
    <w:rPr>
      <w:rFonts w:ascii="Times New Roman" w:eastAsia="宋体" w:hAnsi="Times New Roman" w:cs="Times New Roman"/>
      <w:szCs w:val="20"/>
    </w:rPr>
  </w:style>
  <w:style w:type="paragraph" w:styleId="a4">
    <w:name w:val="caption"/>
    <w:basedOn w:val="a"/>
    <w:next w:val="a"/>
    <w:qFormat/>
    <w:rsid w:val="00CC34D1"/>
    <w:rPr>
      <w:rFonts w:ascii="Arial" w:eastAsia="黑体" w:hAnsi="Arial" w:cs="Arial"/>
      <w:sz w:val="20"/>
      <w:szCs w:val="20"/>
    </w:rPr>
  </w:style>
  <w:style w:type="paragraph" w:styleId="30">
    <w:name w:val="Body Text 3"/>
    <w:basedOn w:val="a"/>
    <w:link w:val="3Char0"/>
    <w:qFormat/>
    <w:rsid w:val="00CC34D1"/>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CC34D1"/>
    <w:pPr>
      <w:spacing w:after="120"/>
    </w:pPr>
  </w:style>
  <w:style w:type="paragraph" w:styleId="a6">
    <w:name w:val="Body Text Indent"/>
    <w:basedOn w:val="a"/>
    <w:link w:val="Char1"/>
    <w:qFormat/>
    <w:rsid w:val="00CC34D1"/>
    <w:pPr>
      <w:adjustRightInd w:val="0"/>
      <w:spacing w:after="120" w:line="360" w:lineRule="atLeast"/>
      <w:ind w:leftChars="200" w:left="420"/>
      <w:jc w:val="left"/>
      <w:textAlignment w:val="baseline"/>
    </w:pPr>
    <w:rPr>
      <w:kern w:val="0"/>
      <w:sz w:val="24"/>
      <w:szCs w:val="20"/>
    </w:rPr>
  </w:style>
  <w:style w:type="paragraph" w:styleId="5">
    <w:name w:val="toc 5"/>
    <w:basedOn w:val="a"/>
    <w:next w:val="a"/>
    <w:uiPriority w:val="39"/>
    <w:qFormat/>
    <w:rsid w:val="00CC34D1"/>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CC34D1"/>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CC34D1"/>
    <w:rPr>
      <w:rFonts w:eastAsia="宋体"/>
      <w:sz w:val="24"/>
    </w:rPr>
  </w:style>
  <w:style w:type="paragraph" w:styleId="a8">
    <w:name w:val="Date"/>
    <w:basedOn w:val="a"/>
    <w:next w:val="a"/>
    <w:link w:val="Char2"/>
    <w:uiPriority w:val="99"/>
    <w:unhideWhenUsed/>
    <w:qFormat/>
    <w:rsid w:val="00CC34D1"/>
    <w:pPr>
      <w:ind w:leftChars="2500" w:left="100"/>
    </w:pPr>
  </w:style>
  <w:style w:type="paragraph" w:styleId="a9">
    <w:name w:val="Balloon Text"/>
    <w:basedOn w:val="a"/>
    <w:link w:val="Char3"/>
    <w:uiPriority w:val="99"/>
    <w:semiHidden/>
    <w:unhideWhenUsed/>
    <w:qFormat/>
    <w:rsid w:val="00CC34D1"/>
    <w:rPr>
      <w:sz w:val="18"/>
      <w:szCs w:val="18"/>
    </w:rPr>
  </w:style>
  <w:style w:type="paragraph" w:styleId="aa">
    <w:name w:val="footer"/>
    <w:basedOn w:val="a"/>
    <w:link w:val="Char4"/>
    <w:uiPriority w:val="99"/>
    <w:unhideWhenUsed/>
    <w:qFormat/>
    <w:rsid w:val="00CC34D1"/>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CC34D1"/>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CC34D1"/>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CC34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CC34D1"/>
    <w:rPr>
      <w:rFonts w:ascii="Calibri" w:eastAsia="宋体" w:hAnsi="Calibri" w:cs="Times New Roman"/>
      <w:sz w:val="24"/>
      <w:szCs w:val="24"/>
    </w:rPr>
  </w:style>
  <w:style w:type="paragraph" w:styleId="ad">
    <w:name w:val="Body Text First Indent"/>
    <w:basedOn w:val="a5"/>
    <w:link w:val="Char6"/>
    <w:qFormat/>
    <w:rsid w:val="00CC34D1"/>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CC34D1"/>
    <w:rPr>
      <w:b/>
      <w:bCs/>
    </w:rPr>
  </w:style>
  <w:style w:type="character" w:styleId="af">
    <w:name w:val="FollowedHyperlink"/>
    <w:basedOn w:val="a0"/>
    <w:uiPriority w:val="99"/>
    <w:semiHidden/>
    <w:unhideWhenUsed/>
    <w:qFormat/>
    <w:rsid w:val="00CC34D1"/>
    <w:rPr>
      <w:color w:val="800080" w:themeColor="followedHyperlink"/>
      <w:u w:val="single"/>
    </w:rPr>
  </w:style>
  <w:style w:type="character" w:styleId="af0">
    <w:name w:val="Emphasis"/>
    <w:basedOn w:val="a0"/>
    <w:uiPriority w:val="20"/>
    <w:qFormat/>
    <w:rsid w:val="00CC34D1"/>
    <w:rPr>
      <w:i/>
      <w:iCs/>
    </w:rPr>
  </w:style>
  <w:style w:type="character" w:styleId="af1">
    <w:name w:val="Hyperlink"/>
    <w:basedOn w:val="a0"/>
    <w:uiPriority w:val="99"/>
    <w:unhideWhenUsed/>
    <w:qFormat/>
    <w:rsid w:val="00CC34D1"/>
    <w:rPr>
      <w:color w:val="0000FF"/>
      <w:u w:val="single"/>
    </w:rPr>
  </w:style>
  <w:style w:type="character" w:customStyle="1" w:styleId="1Char">
    <w:name w:val="标题 1 Char"/>
    <w:basedOn w:val="a0"/>
    <w:link w:val="1"/>
    <w:qFormat/>
    <w:rsid w:val="00CC34D1"/>
    <w:rPr>
      <w:rFonts w:ascii="Calibri" w:eastAsia="宋体" w:hAnsi="Calibri" w:cs="Times New Roman"/>
      <w:b/>
      <w:bCs/>
      <w:kern w:val="44"/>
      <w:sz w:val="44"/>
      <w:szCs w:val="44"/>
    </w:rPr>
  </w:style>
  <w:style w:type="character" w:customStyle="1" w:styleId="2Char">
    <w:name w:val="标题 2 Char"/>
    <w:basedOn w:val="a0"/>
    <w:link w:val="2"/>
    <w:qFormat/>
    <w:rsid w:val="00CC34D1"/>
    <w:rPr>
      <w:rFonts w:ascii="Arial" w:eastAsia="黑体" w:hAnsi="Arial" w:cs="Times New Roman"/>
      <w:b/>
      <w:bCs/>
      <w:sz w:val="32"/>
      <w:szCs w:val="32"/>
    </w:rPr>
  </w:style>
  <w:style w:type="character" w:customStyle="1" w:styleId="3Char">
    <w:name w:val="标题 3 Char"/>
    <w:basedOn w:val="a0"/>
    <w:link w:val="3"/>
    <w:qFormat/>
    <w:rsid w:val="00CC34D1"/>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CC34D1"/>
    <w:rPr>
      <w:rFonts w:ascii="Arial" w:eastAsia="黑体" w:hAnsi="Arial" w:cs="Times New Roman"/>
      <w:b/>
      <w:bCs/>
      <w:sz w:val="28"/>
      <w:szCs w:val="28"/>
    </w:rPr>
  </w:style>
  <w:style w:type="character" w:customStyle="1" w:styleId="3Char0">
    <w:name w:val="正文文本 3 Char"/>
    <w:basedOn w:val="a0"/>
    <w:link w:val="30"/>
    <w:qFormat/>
    <w:rsid w:val="00CC34D1"/>
    <w:rPr>
      <w:rFonts w:ascii="Times New Roman" w:eastAsia="宋体" w:hAnsi="Times New Roman" w:cs="Times New Roman"/>
      <w:color w:val="FF0000"/>
      <w:sz w:val="24"/>
      <w:szCs w:val="24"/>
    </w:rPr>
  </w:style>
  <w:style w:type="character" w:customStyle="1" w:styleId="Char">
    <w:name w:val="正文文本 Char"/>
    <w:basedOn w:val="a0"/>
    <w:link w:val="a5"/>
    <w:uiPriority w:val="99"/>
    <w:semiHidden/>
    <w:qFormat/>
    <w:rsid w:val="00CC34D1"/>
  </w:style>
  <w:style w:type="character" w:customStyle="1" w:styleId="Char0">
    <w:name w:val="纯文本 Char"/>
    <w:basedOn w:val="a0"/>
    <w:link w:val="a7"/>
    <w:qFormat/>
    <w:rsid w:val="00CC34D1"/>
    <w:rPr>
      <w:rFonts w:eastAsia="宋体"/>
      <w:sz w:val="24"/>
    </w:rPr>
  </w:style>
  <w:style w:type="character" w:customStyle="1" w:styleId="Char2">
    <w:name w:val="日期 Char"/>
    <w:basedOn w:val="a0"/>
    <w:link w:val="a8"/>
    <w:uiPriority w:val="99"/>
    <w:qFormat/>
    <w:rsid w:val="00CC34D1"/>
  </w:style>
  <w:style w:type="character" w:customStyle="1" w:styleId="Char4">
    <w:name w:val="页脚 Char"/>
    <w:basedOn w:val="a0"/>
    <w:link w:val="aa"/>
    <w:uiPriority w:val="99"/>
    <w:qFormat/>
    <w:rsid w:val="00CC34D1"/>
    <w:rPr>
      <w:sz w:val="18"/>
      <w:szCs w:val="18"/>
    </w:rPr>
  </w:style>
  <w:style w:type="character" w:customStyle="1" w:styleId="Char5">
    <w:name w:val="页眉 Char"/>
    <w:basedOn w:val="a0"/>
    <w:link w:val="ab"/>
    <w:uiPriority w:val="99"/>
    <w:qFormat/>
    <w:rsid w:val="00CC34D1"/>
    <w:rPr>
      <w:sz w:val="18"/>
      <w:szCs w:val="18"/>
    </w:rPr>
  </w:style>
  <w:style w:type="character" w:customStyle="1" w:styleId="HTMLChar">
    <w:name w:val="HTML 预设格式 Char"/>
    <w:basedOn w:val="a0"/>
    <w:link w:val="HTML"/>
    <w:uiPriority w:val="99"/>
    <w:semiHidden/>
    <w:qFormat/>
    <w:rsid w:val="00CC34D1"/>
    <w:rPr>
      <w:rFonts w:ascii="宋体" w:eastAsia="宋体" w:hAnsi="宋体" w:cs="宋体"/>
      <w:kern w:val="0"/>
      <w:sz w:val="24"/>
      <w:szCs w:val="24"/>
    </w:rPr>
  </w:style>
  <w:style w:type="character" w:customStyle="1" w:styleId="Char6">
    <w:name w:val="正文首行缩进 Char"/>
    <w:basedOn w:val="Char"/>
    <w:link w:val="ad"/>
    <w:qFormat/>
    <w:rsid w:val="00CC34D1"/>
    <w:rPr>
      <w:rFonts w:ascii="宋体" w:eastAsia="宋体" w:hAnsi="Times New Roman" w:cs="Times New Roman"/>
      <w:kern w:val="0"/>
      <w:sz w:val="34"/>
      <w:szCs w:val="20"/>
    </w:rPr>
  </w:style>
  <w:style w:type="character" w:customStyle="1" w:styleId="Char10">
    <w:name w:val="纯文本 Char1"/>
    <w:qFormat/>
    <w:rsid w:val="00CC34D1"/>
    <w:rPr>
      <w:rFonts w:eastAsia="宋体"/>
      <w:sz w:val="24"/>
    </w:rPr>
  </w:style>
  <w:style w:type="paragraph" w:customStyle="1" w:styleId="Default">
    <w:name w:val="Default"/>
    <w:qFormat/>
    <w:rsid w:val="00CC34D1"/>
    <w:pPr>
      <w:widowControl w:val="0"/>
      <w:autoSpaceDE w:val="0"/>
      <w:autoSpaceDN w:val="0"/>
      <w:adjustRightInd w:val="0"/>
    </w:pPr>
    <w:rPr>
      <w:rFonts w:hAnsiTheme="minorHAnsi"/>
      <w:color w:val="000000"/>
      <w:sz w:val="24"/>
      <w:szCs w:val="24"/>
    </w:rPr>
  </w:style>
  <w:style w:type="paragraph" w:customStyle="1" w:styleId="12">
    <w:name w:val="列出段落1"/>
    <w:basedOn w:val="a"/>
    <w:uiPriority w:val="34"/>
    <w:qFormat/>
    <w:rsid w:val="00CC34D1"/>
    <w:pPr>
      <w:ind w:firstLineChars="200" w:firstLine="420"/>
    </w:pPr>
  </w:style>
  <w:style w:type="paragraph" w:styleId="af2">
    <w:name w:val="List Paragraph"/>
    <w:basedOn w:val="a"/>
    <w:uiPriority w:val="99"/>
    <w:unhideWhenUsed/>
    <w:qFormat/>
    <w:rsid w:val="00CC34D1"/>
    <w:pPr>
      <w:ind w:firstLineChars="200" w:firstLine="420"/>
    </w:pPr>
  </w:style>
  <w:style w:type="character" w:customStyle="1" w:styleId="CharChar">
    <w:name w:val="正文文本缩进 Char Char"/>
    <w:link w:val="13"/>
    <w:qFormat/>
    <w:rsid w:val="00CC34D1"/>
    <w:rPr>
      <w:rFonts w:ascii="宋体"/>
      <w:sz w:val="24"/>
    </w:rPr>
  </w:style>
  <w:style w:type="paragraph" w:customStyle="1" w:styleId="13">
    <w:name w:val="正文文本缩进1"/>
    <w:basedOn w:val="a"/>
    <w:link w:val="CharChar"/>
    <w:qFormat/>
    <w:rsid w:val="00CC34D1"/>
    <w:pPr>
      <w:spacing w:line="360" w:lineRule="auto"/>
      <w:ind w:firstLineChars="200" w:firstLine="480"/>
    </w:pPr>
    <w:rPr>
      <w:rFonts w:ascii="宋体"/>
      <w:sz w:val="24"/>
    </w:rPr>
  </w:style>
  <w:style w:type="character" w:customStyle="1" w:styleId="CharChar0">
    <w:name w:val="日期 Char Char"/>
    <w:link w:val="14"/>
    <w:qFormat/>
    <w:rsid w:val="00CC34D1"/>
    <w:rPr>
      <w:sz w:val="24"/>
    </w:rPr>
  </w:style>
  <w:style w:type="paragraph" w:customStyle="1" w:styleId="14">
    <w:name w:val="日期1"/>
    <w:basedOn w:val="a"/>
    <w:next w:val="a"/>
    <w:link w:val="CharChar0"/>
    <w:qFormat/>
    <w:rsid w:val="00CC34D1"/>
    <w:rPr>
      <w:sz w:val="24"/>
    </w:rPr>
  </w:style>
  <w:style w:type="paragraph" w:customStyle="1" w:styleId="15">
    <w:name w:val="正文缩进1"/>
    <w:basedOn w:val="a"/>
    <w:qFormat/>
    <w:rsid w:val="00CC34D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CC34D1"/>
    <w:pPr>
      <w:numPr>
        <w:numId w:val="2"/>
      </w:numPr>
      <w:adjustRightInd w:val="0"/>
      <w:textAlignment w:val="baseline"/>
    </w:pPr>
    <w:rPr>
      <w:rFonts w:ascii="宋体" w:eastAsia="宋体" w:hAnsi="宋体" w:cs="Times New Roman"/>
      <w:kern w:val="0"/>
      <w:szCs w:val="21"/>
    </w:rPr>
  </w:style>
  <w:style w:type="paragraph" w:customStyle="1" w:styleId="af3">
    <w:name w:val="图"/>
    <w:basedOn w:val="a"/>
    <w:qFormat/>
    <w:rsid w:val="00CC34D1"/>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CC34D1"/>
  </w:style>
  <w:style w:type="paragraph" w:customStyle="1" w:styleId="11212">
    <w:name w:val="样式 标题 1 + 四号 居中 段前: 12 磅 段后: 12 磅 行距: 单倍行距"/>
    <w:basedOn w:val="1"/>
    <w:qFormat/>
    <w:rsid w:val="00CC34D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CC34D1"/>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7">
    <w:name w:val="正文文本缩进 Char"/>
    <w:link w:val="a6"/>
    <w:qFormat/>
    <w:rsid w:val="00CC34D1"/>
    <w:rPr>
      <w:sz w:val="24"/>
    </w:rPr>
  </w:style>
  <w:style w:type="character" w:customStyle="1" w:styleId="Char1">
    <w:name w:val="正文文本缩进 Char1"/>
    <w:basedOn w:val="a0"/>
    <w:link w:val="a6"/>
    <w:uiPriority w:val="99"/>
    <w:semiHidden/>
    <w:qFormat/>
    <w:rsid w:val="00CC34D1"/>
    <w:rPr>
      <w:kern w:val="2"/>
      <w:sz w:val="21"/>
      <w:szCs w:val="22"/>
    </w:rPr>
  </w:style>
  <w:style w:type="character" w:customStyle="1" w:styleId="Char3">
    <w:name w:val="批注框文本 Char"/>
    <w:basedOn w:val="a0"/>
    <w:link w:val="a9"/>
    <w:uiPriority w:val="99"/>
    <w:semiHidden/>
    <w:qFormat/>
    <w:rsid w:val="00CC34D1"/>
    <w:rPr>
      <w:kern w:val="2"/>
      <w:sz w:val="18"/>
      <w:szCs w:val="18"/>
    </w:rPr>
  </w:style>
  <w:style w:type="paragraph" w:customStyle="1" w:styleId="af4">
    <w:name w:val="*正文"/>
    <w:basedOn w:val="a"/>
    <w:qFormat/>
    <w:rsid w:val="00CC34D1"/>
    <w:pPr>
      <w:keepNext/>
      <w:keepLines/>
      <w:spacing w:line="360" w:lineRule="auto"/>
      <w:ind w:firstLineChars="200" w:firstLine="200"/>
    </w:pPr>
    <w:rPr>
      <w:rFonts w:ascii="宋体" w:hAnsi="宋体"/>
    </w:rPr>
  </w:style>
  <w:style w:type="character" w:customStyle="1" w:styleId="Char8">
    <w:name w:val="样式 标书正文 + 下划线 Char"/>
    <w:qFormat/>
    <w:rsid w:val="00CC34D1"/>
    <w:rPr>
      <w:rFonts w:eastAsia="Ari"/>
      <w:kern w:val="2"/>
      <w:sz w:val="28"/>
      <w:szCs w:val="28"/>
      <w:u w:val="single"/>
      <w:lang w:val="en-US" w:eastAsia="zh-CN"/>
    </w:rPr>
  </w:style>
  <w:style w:type="paragraph" w:customStyle="1" w:styleId="Blockquote">
    <w:name w:val="Blockquote"/>
    <w:basedOn w:val="a"/>
    <w:qFormat/>
    <w:rsid w:val="00CC34D1"/>
    <w:pPr>
      <w:autoSpaceDE w:val="0"/>
      <w:autoSpaceDN w:val="0"/>
      <w:adjustRightInd w:val="0"/>
      <w:spacing w:before="100" w:after="100"/>
      <w:ind w:left="360" w:right="360"/>
      <w:jc w:val="left"/>
    </w:pPr>
    <w:rPr>
      <w:kern w:val="0"/>
      <w:sz w:val="24"/>
    </w:rPr>
  </w:style>
  <w:style w:type="paragraph" w:customStyle="1" w:styleId="16">
    <w:name w:val="纯文本1"/>
    <w:basedOn w:val="a"/>
    <w:qFormat/>
    <w:rsid w:val="00CC34D1"/>
    <w:rPr>
      <w:rFonts w:ascii="宋体" w:hAnsi="Courier New"/>
      <w:kern w:val="0"/>
      <w:sz w:val="20"/>
      <w:szCs w:val="21"/>
    </w:rPr>
  </w:style>
</w:styles>
</file>

<file path=word/webSettings.xml><?xml version="1.0" encoding="utf-8"?>
<w:webSettings xmlns:r="http://schemas.openxmlformats.org/officeDocument/2006/relationships" xmlns:w="http://schemas.openxmlformats.org/wordprocessingml/2006/main">
  <w:divs>
    <w:div w:id="705447813">
      <w:bodyDiv w:val="1"/>
      <w:marLeft w:val="0"/>
      <w:marRight w:val="0"/>
      <w:marTop w:val="0"/>
      <w:marBottom w:val="0"/>
      <w:divBdr>
        <w:top w:val="none" w:sz="0" w:space="0" w:color="auto"/>
        <w:left w:val="none" w:sz="0" w:space="0" w:color="auto"/>
        <w:bottom w:val="none" w:sz="0" w:space="0" w:color="auto"/>
        <w:right w:val="none" w:sz="0" w:space="0" w:color="auto"/>
      </w:divBdr>
    </w:div>
    <w:div w:id="707023765">
      <w:bodyDiv w:val="1"/>
      <w:marLeft w:val="0"/>
      <w:marRight w:val="0"/>
      <w:marTop w:val="0"/>
      <w:marBottom w:val="0"/>
      <w:divBdr>
        <w:top w:val="none" w:sz="0" w:space="0" w:color="auto"/>
        <w:left w:val="none" w:sz="0" w:space="0" w:color="auto"/>
        <w:bottom w:val="none" w:sz="0" w:space="0" w:color="auto"/>
        <w:right w:val="none" w:sz="0" w:space="0" w:color="auto"/>
      </w:divBdr>
    </w:div>
    <w:div w:id="712923609">
      <w:bodyDiv w:val="1"/>
      <w:marLeft w:val="0"/>
      <w:marRight w:val="0"/>
      <w:marTop w:val="0"/>
      <w:marBottom w:val="0"/>
      <w:divBdr>
        <w:top w:val="none" w:sz="0" w:space="0" w:color="auto"/>
        <w:left w:val="none" w:sz="0" w:space="0" w:color="auto"/>
        <w:bottom w:val="none" w:sz="0" w:space="0" w:color="auto"/>
        <w:right w:val="none" w:sz="0" w:space="0" w:color="auto"/>
      </w:divBdr>
    </w:div>
    <w:div w:id="1027565358">
      <w:bodyDiv w:val="1"/>
      <w:marLeft w:val="0"/>
      <w:marRight w:val="0"/>
      <w:marTop w:val="0"/>
      <w:marBottom w:val="0"/>
      <w:divBdr>
        <w:top w:val="none" w:sz="0" w:space="0" w:color="auto"/>
        <w:left w:val="none" w:sz="0" w:space="0" w:color="auto"/>
        <w:bottom w:val="none" w:sz="0" w:space="0" w:color="auto"/>
        <w:right w:val="none" w:sz="0" w:space="0" w:color="auto"/>
      </w:divBdr>
    </w:div>
    <w:div w:id="1194272349">
      <w:bodyDiv w:val="1"/>
      <w:marLeft w:val="0"/>
      <w:marRight w:val="0"/>
      <w:marTop w:val="0"/>
      <w:marBottom w:val="0"/>
      <w:divBdr>
        <w:top w:val="none" w:sz="0" w:space="0" w:color="auto"/>
        <w:left w:val="none" w:sz="0" w:space="0" w:color="auto"/>
        <w:bottom w:val="none" w:sz="0" w:space="0" w:color="auto"/>
        <w:right w:val="none" w:sz="0" w:space="0" w:color="auto"/>
      </w:divBdr>
    </w:div>
    <w:div w:id="1300304778">
      <w:bodyDiv w:val="1"/>
      <w:marLeft w:val="0"/>
      <w:marRight w:val="0"/>
      <w:marTop w:val="0"/>
      <w:marBottom w:val="0"/>
      <w:divBdr>
        <w:top w:val="none" w:sz="0" w:space="0" w:color="auto"/>
        <w:left w:val="none" w:sz="0" w:space="0" w:color="auto"/>
        <w:bottom w:val="none" w:sz="0" w:space="0" w:color="auto"/>
        <w:right w:val="none" w:sz="0" w:space="0" w:color="auto"/>
      </w:divBdr>
    </w:div>
    <w:div w:id="1396008758">
      <w:bodyDiv w:val="1"/>
      <w:marLeft w:val="0"/>
      <w:marRight w:val="0"/>
      <w:marTop w:val="0"/>
      <w:marBottom w:val="0"/>
      <w:divBdr>
        <w:top w:val="none" w:sz="0" w:space="0" w:color="auto"/>
        <w:left w:val="none" w:sz="0" w:space="0" w:color="auto"/>
        <w:bottom w:val="none" w:sz="0" w:space="0" w:color="auto"/>
        <w:right w:val="none" w:sz="0" w:space="0" w:color="auto"/>
      </w:divBdr>
    </w:div>
    <w:div w:id="1519388780">
      <w:bodyDiv w:val="1"/>
      <w:marLeft w:val="0"/>
      <w:marRight w:val="0"/>
      <w:marTop w:val="0"/>
      <w:marBottom w:val="0"/>
      <w:divBdr>
        <w:top w:val="none" w:sz="0" w:space="0" w:color="auto"/>
        <w:left w:val="none" w:sz="0" w:space="0" w:color="auto"/>
        <w:bottom w:val="none" w:sz="0" w:space="0" w:color="auto"/>
        <w:right w:val="none" w:sz="0" w:space="0" w:color="auto"/>
      </w:divBdr>
    </w:div>
    <w:div w:id="1530099685">
      <w:bodyDiv w:val="1"/>
      <w:marLeft w:val="0"/>
      <w:marRight w:val="0"/>
      <w:marTop w:val="0"/>
      <w:marBottom w:val="0"/>
      <w:divBdr>
        <w:top w:val="none" w:sz="0" w:space="0" w:color="auto"/>
        <w:left w:val="none" w:sz="0" w:space="0" w:color="auto"/>
        <w:bottom w:val="none" w:sz="0" w:space="0" w:color="auto"/>
        <w:right w:val="none" w:sz="0" w:space="0" w:color="auto"/>
      </w:divBdr>
    </w:div>
    <w:div w:id="18918390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YZGGZY2076770@163.com" TargetMode="External"/><Relationship Id="rId18" Type="http://schemas.openxmlformats.org/officeDocument/2006/relationships/hyperlink" Target="http://www.cnca.gov.cn/cnca/zwxx/ggxx/images/2010/07/19/A6C32D2A507AC2A38326896013A67542.doc" TargetMode="External"/><Relationship Id="rId3" Type="http://schemas.openxmlformats.org/officeDocument/2006/relationships/numbering" Target="numbering.xml"/><Relationship Id="rId21" Type="http://schemas.openxmlformats.org/officeDocument/2006/relationships/hyperlink" Target="http://www.gsxt.gov.cn" TargetMode="External"/><Relationship Id="rId7" Type="http://schemas.openxmlformats.org/officeDocument/2006/relationships/footnotes" Target="footnotes.xml"/><Relationship Id="rId12" Type="http://schemas.openxmlformats.org/officeDocument/2006/relationships/hyperlink" Target="http://221.14.6.70:8088/ggzy/" TargetMode="External"/><Relationship Id="rId17" Type="http://schemas.openxmlformats.org/officeDocument/2006/relationships/hyperlink" Target="https://baike.baidu.com/item/%E6%89%BF%E6%8B%85%E8%BF%9E%E5%B8%A6%E8%B4%A3%E4%BB%BB" TargetMode="External"/><Relationship Id="rId2" Type="http://schemas.openxmlformats.org/officeDocument/2006/relationships/customXml" Target="../customXml/item2.xml"/><Relationship Id="rId16" Type="http://schemas.openxmlformats.org/officeDocument/2006/relationships/hyperlink" Target="http://221.14.6.70:8088/ggzy" TargetMode="External"/><Relationship Id="rId20" Type="http://schemas.openxmlformats.org/officeDocument/2006/relationships/hyperlink" Target="http://www.creditchina.gov.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221.14.6.70:8088/ggzy/"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sxt.gov.cn" TargetMode="External"/><Relationship Id="rId23" Type="http://schemas.openxmlformats.org/officeDocument/2006/relationships/fontTable" Target="fontTable.xml"/><Relationship Id="rId10" Type="http://schemas.openxmlformats.org/officeDocument/2006/relationships/hyperlink" Target="http://221.14.6.70:8088/ggzy/" TargetMode="External"/><Relationship Id="rId19" Type="http://schemas.openxmlformats.org/officeDocument/2006/relationships/hyperlink" Target="http://221.14.6.70:8088/ggzy" TargetMode="External"/><Relationship Id="rId4" Type="http://schemas.openxmlformats.org/officeDocument/2006/relationships/styles" Target="styles.xml"/><Relationship Id="rId9" Type="http://schemas.openxmlformats.org/officeDocument/2006/relationships/hyperlink" Target="http://221.14.6.70:8088/ggzy/eps/public/RegistAllJcxx.html" TargetMode="External"/><Relationship Id="rId14" Type="http://schemas.openxmlformats.org/officeDocument/2006/relationships/hyperlink" Target="http://www.creditchina.gov.cn" TargetMode="External"/><Relationship Id="rId22"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C70DED2-2100-4E3F-95B5-321B57283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64</Pages>
  <Words>5448</Words>
  <Characters>31057</Characters>
  <Application>Microsoft Office Word</Application>
  <DocSecurity>0</DocSecurity>
  <Lines>258</Lines>
  <Paragraphs>72</Paragraphs>
  <ScaleCrop>false</ScaleCrop>
  <Company>Sky123.Org</Company>
  <LinksUpToDate>false</LinksUpToDate>
  <CharactersWithSpaces>36433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禹州市公共资源交易中心:郭亚青</cp:lastModifiedBy>
  <cp:revision>555</cp:revision>
  <cp:lastPrinted>2018-03-20T03:26:00Z</cp:lastPrinted>
  <dcterms:created xsi:type="dcterms:W3CDTF">2018-08-06T02:30:00Z</dcterms:created>
  <dcterms:modified xsi:type="dcterms:W3CDTF">2019-07-22T04:00:00Z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