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856F02" w:rsidRDefault="00E651ED">
      <w:pPr>
        <w:ind w:firstLineChars="300" w:firstLine="1325"/>
        <w:rPr>
          <w:rFonts w:asciiTheme="majorEastAsia" w:eastAsiaTheme="majorEastAsia" w:hAnsiTheme="majorEastAsia" w:cstheme="majorEastAsia"/>
          <w:b/>
          <w:bCs/>
          <w:sz w:val="44"/>
          <w:szCs w:val="44"/>
        </w:rPr>
      </w:pPr>
    </w:p>
    <w:p w:rsidR="00E651ED" w:rsidRPr="00856F02" w:rsidRDefault="00FD116A">
      <w:pPr>
        <w:jc w:val="center"/>
        <w:rPr>
          <w:rFonts w:asciiTheme="majorEastAsia" w:eastAsiaTheme="majorEastAsia" w:hAnsiTheme="majorEastAsia" w:cstheme="majorEastAsia"/>
          <w:b/>
          <w:bCs/>
          <w:sz w:val="44"/>
          <w:szCs w:val="44"/>
        </w:rPr>
      </w:pPr>
      <w:r w:rsidRPr="00856F02">
        <w:rPr>
          <w:rFonts w:asciiTheme="majorEastAsia" w:eastAsiaTheme="majorEastAsia" w:hAnsiTheme="majorEastAsia" w:cstheme="majorEastAsia" w:hint="eastAsia"/>
          <w:b/>
          <w:bCs/>
          <w:sz w:val="44"/>
          <w:szCs w:val="44"/>
        </w:rPr>
        <w:t>河南省许昌市中级人民法院</w:t>
      </w:r>
      <w:r w:rsidR="00C4024D" w:rsidRPr="00856F02">
        <w:rPr>
          <w:rFonts w:asciiTheme="majorEastAsia" w:eastAsiaTheme="majorEastAsia" w:hAnsiTheme="majorEastAsia" w:cstheme="majorEastAsia" w:hint="eastAsia"/>
          <w:b/>
          <w:bCs/>
          <w:sz w:val="44"/>
          <w:szCs w:val="44"/>
        </w:rPr>
        <w:t>“</w:t>
      </w:r>
      <w:r w:rsidRPr="00856F02">
        <w:rPr>
          <w:rFonts w:asciiTheme="majorEastAsia" w:eastAsiaTheme="majorEastAsia" w:hAnsiTheme="majorEastAsia" w:cstheme="majorEastAsia" w:hint="eastAsia"/>
          <w:b/>
          <w:bCs/>
          <w:sz w:val="44"/>
          <w:szCs w:val="44"/>
        </w:rPr>
        <w:t>执行救助保险</w:t>
      </w:r>
      <w:r w:rsidR="00C4024D" w:rsidRPr="00856F02">
        <w:rPr>
          <w:rFonts w:asciiTheme="majorEastAsia" w:eastAsiaTheme="majorEastAsia" w:hAnsiTheme="majorEastAsia" w:cstheme="majorEastAsia" w:hint="eastAsia"/>
          <w:b/>
          <w:bCs/>
          <w:sz w:val="44"/>
          <w:szCs w:val="44"/>
        </w:rPr>
        <w:t>”</w:t>
      </w:r>
      <w:r w:rsidRPr="00856F02">
        <w:rPr>
          <w:rFonts w:asciiTheme="majorEastAsia" w:eastAsiaTheme="majorEastAsia" w:hAnsiTheme="majorEastAsia" w:cstheme="majorEastAsia" w:hint="eastAsia"/>
          <w:b/>
          <w:bCs/>
          <w:sz w:val="44"/>
          <w:szCs w:val="44"/>
        </w:rPr>
        <w:t>项目</w:t>
      </w: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C4024D">
      <w:pPr>
        <w:jc w:val="center"/>
        <w:rPr>
          <w:rFonts w:ascii="华文隶书" w:eastAsia="华文隶书"/>
          <w:bCs/>
          <w:w w:val="90"/>
          <w:sz w:val="96"/>
        </w:rPr>
      </w:pPr>
      <w:r w:rsidRPr="00856F02">
        <w:rPr>
          <w:rFonts w:ascii="华文隶书" w:eastAsia="华文隶书" w:hint="eastAsia"/>
          <w:bCs/>
          <w:w w:val="90"/>
          <w:sz w:val="96"/>
        </w:rPr>
        <w:t>采  购　文　件</w:t>
      </w: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C4024D">
      <w:pPr>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 xml:space="preserve">      项目编号：ZFCG-T2019</w:t>
      </w:r>
      <w:r w:rsidR="00A44878" w:rsidRPr="00856F02">
        <w:rPr>
          <w:rFonts w:asciiTheme="majorEastAsia" w:eastAsiaTheme="majorEastAsia" w:hAnsiTheme="majorEastAsia" w:cstheme="majorEastAsia" w:hint="eastAsia"/>
          <w:b/>
          <w:bCs/>
          <w:sz w:val="36"/>
          <w:szCs w:val="36"/>
        </w:rPr>
        <w:t>028</w:t>
      </w:r>
      <w:r w:rsidR="00D43DE4">
        <w:rPr>
          <w:rFonts w:asciiTheme="majorEastAsia" w:eastAsiaTheme="majorEastAsia" w:hAnsiTheme="majorEastAsia" w:cstheme="majorEastAsia" w:hint="eastAsia"/>
          <w:b/>
          <w:bCs/>
          <w:sz w:val="36"/>
          <w:szCs w:val="36"/>
        </w:rPr>
        <w:t>-</w:t>
      </w:r>
      <w:r w:rsidR="00D60685">
        <w:rPr>
          <w:rFonts w:asciiTheme="majorEastAsia" w:eastAsiaTheme="majorEastAsia" w:hAnsiTheme="majorEastAsia" w:cstheme="majorEastAsia" w:hint="eastAsia"/>
          <w:b/>
          <w:bCs/>
          <w:sz w:val="36"/>
          <w:szCs w:val="36"/>
        </w:rPr>
        <w:t>2</w:t>
      </w:r>
      <w:r w:rsidRPr="00856F02">
        <w:rPr>
          <w:rFonts w:asciiTheme="majorEastAsia" w:eastAsiaTheme="majorEastAsia" w:hAnsiTheme="majorEastAsia" w:cstheme="majorEastAsia" w:hint="eastAsia"/>
          <w:b/>
          <w:bCs/>
          <w:sz w:val="36"/>
          <w:szCs w:val="36"/>
        </w:rPr>
        <w:t>号</w:t>
      </w:r>
    </w:p>
    <w:p w:rsidR="00E651ED" w:rsidRPr="00856F02" w:rsidRDefault="00C4024D">
      <w:pPr>
        <w:ind w:firstLineChars="300" w:firstLine="1084"/>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采购单位：</w:t>
      </w:r>
      <w:r w:rsidR="00FD116A" w:rsidRPr="00856F02">
        <w:rPr>
          <w:rFonts w:asciiTheme="majorEastAsia" w:eastAsiaTheme="majorEastAsia" w:hAnsiTheme="majorEastAsia" w:cstheme="majorEastAsia" w:hint="eastAsia"/>
          <w:b/>
          <w:bCs/>
          <w:sz w:val="36"/>
          <w:szCs w:val="36"/>
        </w:rPr>
        <w:t>河南省许昌市中级人民法院</w:t>
      </w:r>
    </w:p>
    <w:p w:rsidR="00E651ED" w:rsidRPr="00856F02" w:rsidRDefault="00C4024D">
      <w:pPr>
        <w:ind w:firstLineChars="300" w:firstLine="1084"/>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代理机构：许昌市政府采购中心</w:t>
      </w:r>
    </w:p>
    <w:p w:rsidR="00E651ED" w:rsidRPr="00856F02" w:rsidRDefault="00E651ED">
      <w:pPr>
        <w:rPr>
          <w:rFonts w:asciiTheme="majorEastAsia" w:eastAsiaTheme="majorEastAsia" w:hAnsiTheme="majorEastAsia" w:cstheme="majorEastAsia"/>
          <w:b/>
          <w:bCs/>
          <w:sz w:val="36"/>
          <w:szCs w:val="36"/>
        </w:rPr>
      </w:pPr>
    </w:p>
    <w:p w:rsidR="00E651ED" w:rsidRPr="00856F02" w:rsidRDefault="00C4024D">
      <w:pPr>
        <w:jc w:val="center"/>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二〇一九年</w:t>
      </w:r>
      <w:r w:rsidR="00D60685">
        <w:rPr>
          <w:rFonts w:asciiTheme="majorEastAsia" w:eastAsiaTheme="majorEastAsia" w:hAnsiTheme="majorEastAsia" w:cstheme="majorEastAsia" w:hint="eastAsia"/>
          <w:b/>
          <w:bCs/>
          <w:sz w:val="36"/>
          <w:szCs w:val="36"/>
        </w:rPr>
        <w:t>七</w:t>
      </w:r>
      <w:r w:rsidRPr="00856F02">
        <w:rPr>
          <w:rFonts w:asciiTheme="majorEastAsia" w:eastAsiaTheme="majorEastAsia" w:hAnsiTheme="majorEastAsia" w:cstheme="majorEastAsia" w:hint="eastAsia"/>
          <w:b/>
          <w:bCs/>
          <w:sz w:val="36"/>
          <w:szCs w:val="36"/>
        </w:rPr>
        <w:t>月</w:t>
      </w:r>
      <w:r w:rsidR="00041F34">
        <w:rPr>
          <w:rFonts w:asciiTheme="majorEastAsia" w:eastAsiaTheme="majorEastAsia" w:hAnsiTheme="majorEastAsia" w:cstheme="majorEastAsia" w:hint="eastAsia"/>
          <w:b/>
          <w:bCs/>
          <w:sz w:val="36"/>
          <w:szCs w:val="36"/>
        </w:rPr>
        <w:t>十</w:t>
      </w:r>
      <w:r w:rsidR="00D60685">
        <w:rPr>
          <w:rFonts w:asciiTheme="majorEastAsia" w:eastAsiaTheme="majorEastAsia" w:hAnsiTheme="majorEastAsia" w:cstheme="majorEastAsia" w:hint="eastAsia"/>
          <w:b/>
          <w:bCs/>
          <w:sz w:val="36"/>
          <w:szCs w:val="36"/>
        </w:rPr>
        <w:t>六</w:t>
      </w:r>
      <w:r w:rsidRPr="00856F02">
        <w:rPr>
          <w:rFonts w:asciiTheme="majorEastAsia" w:eastAsiaTheme="majorEastAsia" w:hAnsiTheme="majorEastAsia" w:cstheme="majorEastAsia" w:hint="eastAsia"/>
          <w:b/>
          <w:bCs/>
          <w:sz w:val="36"/>
          <w:szCs w:val="36"/>
        </w:rPr>
        <w:t>日</w:t>
      </w:r>
    </w:p>
    <w:p w:rsidR="00E651ED" w:rsidRPr="00856F02" w:rsidRDefault="00E651ED">
      <w:pPr>
        <w:rPr>
          <w:rFonts w:asciiTheme="majorEastAsia" w:eastAsiaTheme="majorEastAsia" w:hAnsiTheme="majorEastAsia" w:cstheme="majorEastAsia"/>
          <w:b/>
          <w:bCs/>
          <w:sz w:val="36"/>
          <w:szCs w:val="36"/>
        </w:rPr>
      </w:pPr>
    </w:p>
    <w:p w:rsidR="00E651ED" w:rsidRPr="00856F02" w:rsidRDefault="00C4024D">
      <w:pPr>
        <w:widowControl/>
        <w:jc w:val="left"/>
        <w:rPr>
          <w:rFonts w:asciiTheme="minorEastAsia" w:hAnsiTheme="minorEastAsia" w:cs="黑体"/>
          <w:b/>
          <w:bCs/>
          <w:sz w:val="44"/>
          <w:szCs w:val="44"/>
          <w:lang w:val="zh-CN"/>
        </w:rPr>
      </w:pPr>
      <w:r w:rsidRPr="00856F02">
        <w:rPr>
          <w:rFonts w:asciiTheme="minorEastAsia" w:hAnsiTheme="minorEastAsia" w:cs="黑体"/>
          <w:b/>
          <w:bCs/>
          <w:sz w:val="44"/>
          <w:szCs w:val="44"/>
          <w:lang w:val="zh-CN"/>
        </w:rPr>
        <w:br w:type="page"/>
      </w: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lastRenderedPageBreak/>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pPr>
        <w:widowControl/>
        <w:jc w:val="left"/>
        <w:rPr>
          <w:rFonts w:ascii="宋体" w:eastAsia="宋体" w:hAnsi="宋体" w:cs="宋体"/>
          <w:b/>
          <w:sz w:val="36"/>
          <w:szCs w:val="36"/>
          <w:shd w:val="clear" w:color="auto" w:fill="FFFFFF"/>
        </w:rPr>
      </w:pPr>
      <w:r w:rsidRPr="00856F02">
        <w:rPr>
          <w:rFonts w:ascii="宋体" w:hAnsi="宋体" w:cs="宋体"/>
          <w:b/>
          <w:sz w:val="36"/>
          <w:szCs w:val="36"/>
          <w:shd w:val="clear" w:color="auto" w:fill="FFFFFF"/>
        </w:rPr>
        <w:br w:type="page"/>
      </w: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第一章 谈判邀请</w:t>
      </w:r>
    </w:p>
    <w:p w:rsidR="00E651ED" w:rsidRPr="00856F0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856F02"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许昌</w:t>
      </w:r>
      <w:r w:rsidRPr="00856F02">
        <w:rPr>
          <w:rFonts w:ascii="宋体" w:hAnsi="宋体" w:cs="仿宋_GB2312" w:hint="eastAsia"/>
          <w:sz w:val="21"/>
          <w:szCs w:val="21"/>
          <w:shd w:val="clear" w:color="auto" w:fill="FFFFFF"/>
        </w:rPr>
        <w:t>市政府采购中心(以下简称采购中心) 受</w:t>
      </w:r>
      <w:r w:rsidR="00FD116A" w:rsidRPr="00856F02">
        <w:rPr>
          <w:rFonts w:ascii="宋体" w:hAnsi="宋体" w:cs="仿宋_GB2312" w:hint="eastAsia"/>
          <w:sz w:val="21"/>
          <w:szCs w:val="21"/>
          <w:shd w:val="clear" w:color="auto" w:fill="FFFFFF"/>
        </w:rPr>
        <w:t>河南省许昌市中级人民法院</w:t>
      </w:r>
      <w:r w:rsidRPr="00856F02">
        <w:rPr>
          <w:rFonts w:ascii="宋体" w:hAnsi="宋体" w:cs="仿宋_GB2312" w:hint="eastAsia"/>
          <w:sz w:val="21"/>
          <w:szCs w:val="21"/>
          <w:shd w:val="clear" w:color="auto" w:fill="FFFFFF"/>
        </w:rPr>
        <w:t>的委托，对</w:t>
      </w:r>
      <w:r w:rsidR="00FD116A" w:rsidRPr="00856F02">
        <w:rPr>
          <w:rFonts w:ascii="宋体" w:hAnsi="宋体" w:cs="仿宋_GB2312" w:hint="eastAsia"/>
          <w:sz w:val="21"/>
          <w:szCs w:val="21"/>
          <w:shd w:val="clear" w:color="auto" w:fill="FFFFFF"/>
        </w:rPr>
        <w:t>执行救助保险</w:t>
      </w:r>
      <w:r w:rsidRPr="00856F02">
        <w:rPr>
          <w:rFonts w:ascii="宋体" w:hAnsi="宋体" w:cs="仿宋_GB2312" w:hint="eastAsia"/>
          <w:sz w:val="21"/>
          <w:szCs w:val="21"/>
          <w:shd w:val="clear" w:color="auto" w:fill="FFFFFF"/>
        </w:rPr>
        <w:t>项目进行竞争性谈判采购。现邀请符合本谈判文件规定条件的供应商前来谈判。</w:t>
      </w:r>
    </w:p>
    <w:p w:rsidR="00E651ED" w:rsidRPr="00856F02"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shd w:val="clear" w:color="auto" w:fill="FFFFFF"/>
        </w:rPr>
        <w:t>一、项目基本情况</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（一）项目名称：</w:t>
      </w:r>
      <w:r w:rsidR="00FD116A" w:rsidRPr="00856F02">
        <w:rPr>
          <w:rFonts w:asciiTheme="minorEastAsia" w:eastAsiaTheme="minorEastAsia" w:hAnsiTheme="minorEastAsia" w:cs="仿宋_GB2312" w:hint="eastAsia"/>
          <w:sz w:val="21"/>
          <w:szCs w:val="21"/>
          <w:shd w:val="clear" w:color="auto" w:fill="FFFFFF"/>
        </w:rPr>
        <w:t>执行救助保险</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（二）项目编号：ZFCG-T2019</w:t>
      </w:r>
      <w:r w:rsidR="00A44878" w:rsidRPr="00856F02">
        <w:rPr>
          <w:rFonts w:asciiTheme="minorEastAsia" w:eastAsiaTheme="minorEastAsia" w:hAnsiTheme="minorEastAsia" w:cs="仿宋_GB2312" w:hint="eastAsia"/>
          <w:sz w:val="21"/>
          <w:szCs w:val="21"/>
          <w:shd w:val="clear" w:color="auto" w:fill="FFFFFF"/>
        </w:rPr>
        <w:t>028</w:t>
      </w:r>
      <w:r w:rsidR="00D43DE4">
        <w:rPr>
          <w:rFonts w:asciiTheme="minorEastAsia" w:eastAsiaTheme="minorEastAsia" w:hAnsiTheme="minorEastAsia" w:cs="仿宋_GB2312" w:hint="eastAsia"/>
          <w:sz w:val="21"/>
          <w:szCs w:val="21"/>
          <w:shd w:val="clear" w:color="auto" w:fill="FFFFFF"/>
        </w:rPr>
        <w:t>-</w:t>
      </w:r>
      <w:r w:rsidR="00D60685">
        <w:rPr>
          <w:rFonts w:asciiTheme="minorEastAsia" w:eastAsiaTheme="minorEastAsia" w:hAnsiTheme="minorEastAsia" w:cs="仿宋_GB2312" w:hint="eastAsia"/>
          <w:sz w:val="21"/>
          <w:szCs w:val="21"/>
          <w:shd w:val="clear" w:color="auto" w:fill="FFFFFF"/>
        </w:rPr>
        <w:t>2</w:t>
      </w:r>
      <w:r w:rsidRPr="00856F02">
        <w:rPr>
          <w:rFonts w:asciiTheme="minorEastAsia" w:eastAsiaTheme="minorEastAsia" w:hAnsiTheme="minorEastAsia" w:cs="仿宋_GB2312" w:hint="eastAsia"/>
          <w:sz w:val="21"/>
          <w:szCs w:val="21"/>
          <w:shd w:val="clear" w:color="auto" w:fill="FFFFFF"/>
        </w:rPr>
        <w:t xml:space="preserve">号    </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 xml:space="preserve">（三）采购方式：竞争性谈判                                                                                                                         </w:t>
      </w:r>
    </w:p>
    <w:p w:rsidR="00FD116A" w:rsidRPr="00856F02" w:rsidRDefault="00C4024D"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FD116A" w:rsidRPr="00856F02">
        <w:rPr>
          <w:rFonts w:asciiTheme="minorEastAsia" w:eastAsiaTheme="minorEastAsia" w:hAnsiTheme="minorEastAsia" w:cs="仿宋_GB2312" w:hint="eastAsia"/>
          <w:sz w:val="21"/>
          <w:szCs w:val="21"/>
          <w:shd w:val="clear" w:color="auto" w:fill="FFFFFF"/>
        </w:rPr>
        <w:t>本项目购买执行救助保险712261.59元,理赔系数大于</w:t>
      </w:r>
      <w:r w:rsidR="00D43DE4">
        <w:rPr>
          <w:rFonts w:asciiTheme="minorEastAsia" w:eastAsiaTheme="minorEastAsia" w:hAnsiTheme="minorEastAsia" w:cs="仿宋_GB2312" w:hint="eastAsia"/>
          <w:sz w:val="21"/>
          <w:szCs w:val="21"/>
          <w:shd w:val="clear" w:color="auto" w:fill="FFFFFF"/>
        </w:rPr>
        <w:t>等于</w:t>
      </w:r>
      <w:r w:rsidR="00FD116A" w:rsidRPr="00856F02">
        <w:rPr>
          <w:rFonts w:asciiTheme="minorEastAsia" w:eastAsiaTheme="minorEastAsia" w:hAnsiTheme="minorEastAsia" w:cs="仿宋_GB2312" w:hint="eastAsia"/>
          <w:sz w:val="21"/>
          <w:szCs w:val="21"/>
          <w:shd w:val="clear" w:color="auto" w:fill="FFFFFF"/>
        </w:rPr>
        <w:t>1.1；赔付资金大于</w:t>
      </w:r>
      <w:r w:rsidR="00D97387">
        <w:rPr>
          <w:rFonts w:asciiTheme="minorEastAsia" w:eastAsiaTheme="minorEastAsia" w:hAnsiTheme="minorEastAsia" w:cs="仿宋_GB2312" w:hint="eastAsia"/>
          <w:sz w:val="21"/>
          <w:szCs w:val="21"/>
          <w:shd w:val="clear" w:color="auto" w:fill="FFFFFF"/>
        </w:rPr>
        <w:t>等于</w:t>
      </w:r>
      <w:r w:rsidR="00FD116A" w:rsidRPr="00856F02">
        <w:rPr>
          <w:rFonts w:asciiTheme="minorEastAsia" w:eastAsiaTheme="minorEastAsia" w:hAnsiTheme="minorEastAsia" w:cs="仿宋_GB2312" w:hint="eastAsia"/>
          <w:sz w:val="21"/>
          <w:szCs w:val="21"/>
          <w:shd w:val="clear" w:color="auto" w:fill="FFFFFF"/>
        </w:rPr>
        <w:t>783487.749元。</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（五）预算金额：</w:t>
      </w:r>
      <w:r w:rsidR="00FD116A" w:rsidRPr="00856F02">
        <w:rPr>
          <w:rFonts w:asciiTheme="minorEastAsia" w:eastAsiaTheme="minorEastAsia" w:hAnsiTheme="minorEastAsia" w:cs="仿宋_GB2312" w:hint="eastAsia"/>
          <w:sz w:val="21"/>
          <w:szCs w:val="21"/>
          <w:shd w:val="clear" w:color="auto" w:fill="FFFFFF"/>
        </w:rPr>
        <w:t>712261.59元</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（六）交付（服务、完工）时间 ：自合同生效之日起</w:t>
      </w:r>
      <w:r w:rsidR="00FD116A" w:rsidRPr="00856F02">
        <w:rPr>
          <w:rFonts w:asciiTheme="minorEastAsia" w:eastAsiaTheme="minorEastAsia" w:hAnsiTheme="minorEastAsia" w:cs="仿宋_GB2312" w:hint="eastAsia"/>
          <w:sz w:val="21"/>
          <w:szCs w:val="21"/>
          <w:shd w:val="clear" w:color="auto" w:fill="FFFFFF"/>
        </w:rPr>
        <w:t>1年</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（七）交付（服务、完工）地点：</w:t>
      </w:r>
      <w:r w:rsidR="00FD116A" w:rsidRPr="00856F02">
        <w:rPr>
          <w:rFonts w:asciiTheme="minorEastAsia" w:eastAsiaTheme="minorEastAsia" w:hAnsiTheme="minorEastAsia" w:cs="仿宋_GB2312" w:hint="eastAsia"/>
          <w:sz w:val="21"/>
          <w:szCs w:val="21"/>
          <w:shd w:val="clear" w:color="auto" w:fill="FFFFFF"/>
        </w:rPr>
        <w:t>河南省许昌市中级人民法院</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（八）分包：不允许。</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二、需要落实的政府采购政策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三、供应商资格条件</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w:t>
      </w:r>
      <w:r w:rsidR="00FD116A" w:rsidRPr="00856F02">
        <w:rPr>
          <w:rFonts w:asciiTheme="minorEastAsia" w:eastAsiaTheme="minorEastAsia" w:hAnsiTheme="minorEastAsia" w:cs="仿宋_GB2312" w:hint="eastAsia"/>
          <w:sz w:val="21"/>
          <w:szCs w:val="21"/>
          <w:shd w:val="clear" w:color="auto" w:fill="FFFFFF"/>
        </w:rPr>
        <w:t>本次采购不接受联合体响应。</w:t>
      </w:r>
    </w:p>
    <w:p w:rsidR="00E651ED" w:rsidRPr="00856F02" w:rsidRDefault="00C4024D">
      <w:pPr>
        <w:pStyle w:val="ac"/>
        <w:widowControl/>
        <w:shd w:val="clear" w:color="auto" w:fill="FFFFFF"/>
        <w:spacing w:line="360" w:lineRule="auto"/>
        <w:ind w:firstLine="420"/>
        <w:contextualSpacing/>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(三)</w:t>
      </w:r>
      <w:r w:rsidRPr="00856F0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856F02">
        <w:rPr>
          <w:rFonts w:asciiTheme="minorEastAsia" w:eastAsiaTheme="minorEastAsia" w:hAnsiTheme="minorEastAsia" w:cs="仿宋_GB2312" w:hint="eastAsia"/>
          <w:sz w:val="21"/>
          <w:szCs w:val="21"/>
          <w:shd w:val="clear" w:color="auto" w:fill="FFFFFF"/>
        </w:rPr>
        <w:t>供应商</w:t>
      </w:r>
      <w:r w:rsidRPr="00856F02">
        <w:rPr>
          <w:rFonts w:asciiTheme="minorEastAsia" w:eastAsiaTheme="minorEastAsia" w:hAnsiTheme="minorEastAsia" w:cs="仿宋_GB2312"/>
          <w:sz w:val="21"/>
          <w:szCs w:val="21"/>
          <w:shd w:val="clear" w:color="auto" w:fill="FFFFFF"/>
        </w:rPr>
        <w:t>；</w:t>
      </w:r>
      <w:r w:rsidRPr="00856F02">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sz w:val="21"/>
          <w:szCs w:val="21"/>
          <w:shd w:val="clear" w:color="auto" w:fill="FFFFFF"/>
        </w:rPr>
        <w:t>中国政府采购网</w:t>
      </w:r>
      <w:r w:rsidRPr="00856F02">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sz w:val="21"/>
          <w:szCs w:val="21"/>
          <w:shd w:val="clear" w:color="auto" w:fill="FFFFFF"/>
        </w:rPr>
        <w:t xml:space="preserve"> (www.ccgp.gov.cn)政府采购严重违法失信行为记录名单的</w:t>
      </w:r>
      <w:r w:rsidRPr="00856F02">
        <w:rPr>
          <w:rFonts w:asciiTheme="minorEastAsia" w:eastAsiaTheme="minorEastAsia" w:hAnsiTheme="minorEastAsia" w:cs="仿宋_GB2312" w:hint="eastAsia"/>
          <w:sz w:val="21"/>
          <w:szCs w:val="21"/>
          <w:shd w:val="clear" w:color="auto" w:fill="FFFFFF"/>
        </w:rPr>
        <w:t>供应商；</w:t>
      </w:r>
      <w:r w:rsidRPr="00856F02">
        <w:rPr>
          <w:rFonts w:asciiTheme="minorEastAsia" w:eastAsiaTheme="minorEastAsia" w:hAnsiTheme="minorEastAsia" w:cs="仿宋_GB2312" w:hint="eastAsia"/>
          <w:sz w:val="21"/>
          <w:szCs w:val="21"/>
        </w:rPr>
        <w:t>“国家企业信用公示系统”网站（</w:t>
      </w:r>
      <w:r w:rsidRPr="00856F02">
        <w:rPr>
          <w:rFonts w:asciiTheme="minorEastAsia" w:eastAsiaTheme="minorEastAsia" w:hAnsiTheme="minorEastAsia" w:cs="仿宋_GB2312"/>
          <w:sz w:val="21"/>
          <w:szCs w:val="21"/>
        </w:rPr>
        <w:t>www.gsxt.gov.cn</w:t>
      </w:r>
      <w:r w:rsidRPr="00856F02">
        <w:rPr>
          <w:rFonts w:asciiTheme="minorEastAsia" w:eastAsiaTheme="minorEastAsia" w:hAnsiTheme="minorEastAsia" w:cs="仿宋_GB2312" w:hint="eastAsia"/>
          <w:sz w:val="21"/>
          <w:szCs w:val="21"/>
        </w:rPr>
        <w:t>）严重违法失信企业名单（黑名单）的供应商</w:t>
      </w:r>
      <w:r w:rsidRPr="00856F02">
        <w:rPr>
          <w:rFonts w:asciiTheme="minorEastAsia" w:eastAsiaTheme="minorEastAsia" w:hAnsiTheme="minorEastAsia" w:cs="仿宋_GB2312" w:hint="eastAsia"/>
          <w:sz w:val="21"/>
          <w:szCs w:val="21"/>
          <w:shd w:val="clear" w:color="auto" w:fill="FFFFFF"/>
        </w:rPr>
        <w:t>；“中国社会组织公共服务平台”网站（</w:t>
      </w:r>
      <w:r w:rsidRPr="00856F02">
        <w:rPr>
          <w:rFonts w:asciiTheme="minorEastAsia" w:eastAsiaTheme="minorEastAsia" w:hAnsiTheme="minorEastAsia" w:cs="仿宋_GB2312"/>
          <w:sz w:val="21"/>
          <w:szCs w:val="21"/>
          <w:shd w:val="clear" w:color="auto" w:fill="FFFFFF"/>
        </w:rPr>
        <w:t>www.chinanpo.gov.cn</w:t>
      </w:r>
      <w:r w:rsidRPr="00856F02">
        <w:rPr>
          <w:rFonts w:asciiTheme="minorEastAsia" w:eastAsiaTheme="minorEastAsia" w:hAnsiTheme="minorEastAsia" w:cs="仿宋_GB2312" w:hint="eastAsia"/>
          <w:sz w:val="21"/>
          <w:szCs w:val="21"/>
          <w:shd w:val="clear" w:color="auto" w:fill="FFFFFF"/>
        </w:rPr>
        <w:t>）严重违法失信名单的供应商。</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w:t>
      </w:r>
      <w:r w:rsidR="00FD116A" w:rsidRPr="00856F02">
        <w:rPr>
          <w:rFonts w:asciiTheme="minorEastAsia" w:eastAsiaTheme="minorEastAsia" w:hAnsiTheme="minorEastAsia" w:cs="仿宋_GB2312" w:hint="eastAsia"/>
          <w:sz w:val="21"/>
          <w:szCs w:val="21"/>
          <w:shd w:val="clear" w:color="auto" w:fill="FFFFFF"/>
        </w:rPr>
        <w:t>投标人具备中国保险监督管理委员会颁发的《经营保险业务许可证》。</w:t>
      </w:r>
    </w:p>
    <w:p w:rsidR="00FD116A" w:rsidRPr="00856F02" w:rsidRDefault="00FD116A"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w:t>
      </w:r>
      <w:r w:rsidR="00A03F48" w:rsidRPr="00856F02">
        <w:rPr>
          <w:rFonts w:asciiTheme="minorEastAsia" w:eastAsiaTheme="minorEastAsia" w:hAnsiTheme="minorEastAsia" w:cs="仿宋_GB2312" w:hint="eastAsia"/>
          <w:sz w:val="21"/>
          <w:szCs w:val="21"/>
          <w:shd w:val="clear" w:color="auto" w:fill="FFFFFF"/>
        </w:rPr>
        <w:t>一个法人保险机构只能由一个分公司或者支公司参加投标。</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四、谈判文件的获取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五、</w:t>
      </w:r>
      <w:r w:rsidRPr="00856F02">
        <w:rPr>
          <w:rFonts w:asciiTheme="minorEastAsia" w:eastAsiaTheme="minorEastAsia" w:hAnsiTheme="minorEastAsia" w:cs="仿宋_GB2312" w:hint="eastAsia"/>
          <w:b/>
          <w:sz w:val="21"/>
          <w:szCs w:val="21"/>
          <w:shd w:val="clear" w:color="auto" w:fill="FFFFFF"/>
        </w:rPr>
        <w:t>响应文件提交截止时间</w:t>
      </w:r>
      <w:r w:rsidRPr="00856F02">
        <w:rPr>
          <w:rFonts w:asciiTheme="minorEastAsia" w:eastAsiaTheme="minorEastAsia" w:hAnsiTheme="minorEastAsia" w:cs="黑体" w:hint="eastAsia"/>
          <w:b/>
          <w:bCs/>
          <w:sz w:val="21"/>
          <w:szCs w:val="21"/>
          <w:shd w:val="clear" w:color="auto" w:fill="FFFFFF"/>
        </w:rPr>
        <w:t>及谈判响应截止时间、谈判时间</w:t>
      </w:r>
    </w:p>
    <w:p w:rsidR="00E651ED" w:rsidRPr="00856F02"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856F02">
        <w:rPr>
          <w:rFonts w:asciiTheme="minorEastAsia" w:eastAsiaTheme="minorEastAsia" w:hAnsiTheme="minorEastAsia" w:cs="仿宋_GB2312" w:hint="eastAsia"/>
          <w:sz w:val="21"/>
          <w:szCs w:val="21"/>
          <w:shd w:val="clear" w:color="auto" w:fill="FFFFFF"/>
        </w:rPr>
        <w:t>（一）响应文件提交截止时间及</w:t>
      </w:r>
      <w:r w:rsidRPr="00856F02">
        <w:rPr>
          <w:rFonts w:asciiTheme="minorEastAsia" w:eastAsiaTheme="minorEastAsia" w:hAnsiTheme="minorEastAsia" w:cs="仿宋_GB2312" w:hint="eastAsia"/>
          <w:sz w:val="21"/>
          <w:szCs w:val="21"/>
        </w:rPr>
        <w:t>谈判响应截止时间、谈判时间：2019年</w:t>
      </w:r>
      <w:r w:rsidR="00D60685">
        <w:rPr>
          <w:rFonts w:asciiTheme="minorEastAsia" w:eastAsiaTheme="minorEastAsia" w:hAnsiTheme="minorEastAsia" w:cs="仿宋_GB2312" w:hint="eastAsia"/>
          <w:sz w:val="21"/>
          <w:szCs w:val="21"/>
        </w:rPr>
        <w:t>7</w:t>
      </w:r>
      <w:r w:rsidRPr="00856F02">
        <w:rPr>
          <w:rFonts w:asciiTheme="minorEastAsia" w:eastAsiaTheme="minorEastAsia" w:hAnsiTheme="minorEastAsia" w:cs="仿宋_GB2312" w:hint="eastAsia"/>
          <w:sz w:val="21"/>
          <w:szCs w:val="21"/>
        </w:rPr>
        <w:t>月</w:t>
      </w:r>
      <w:r w:rsidR="004D7D8E">
        <w:rPr>
          <w:rFonts w:asciiTheme="minorEastAsia" w:eastAsiaTheme="minorEastAsia" w:hAnsiTheme="minorEastAsia" w:cs="仿宋_GB2312" w:hint="eastAsia"/>
          <w:sz w:val="21"/>
          <w:szCs w:val="21"/>
        </w:rPr>
        <w:t>22</w:t>
      </w:r>
      <w:r w:rsidRPr="00856F02">
        <w:rPr>
          <w:rFonts w:asciiTheme="minorEastAsia" w:eastAsiaTheme="minorEastAsia" w:hAnsiTheme="minorEastAsia" w:cs="仿宋_GB2312" w:hint="eastAsia"/>
          <w:sz w:val="21"/>
          <w:szCs w:val="21"/>
        </w:rPr>
        <w:t>日</w:t>
      </w:r>
      <w:r w:rsidR="004D7D8E">
        <w:rPr>
          <w:rFonts w:asciiTheme="minorEastAsia" w:eastAsiaTheme="minorEastAsia" w:hAnsiTheme="minorEastAsia" w:cs="仿宋_GB2312" w:hint="eastAsia"/>
          <w:sz w:val="21"/>
          <w:szCs w:val="21"/>
        </w:rPr>
        <w:t>9</w:t>
      </w:r>
      <w:r w:rsidRPr="00856F02">
        <w:rPr>
          <w:rFonts w:asciiTheme="minorEastAsia" w:eastAsiaTheme="minorEastAsia" w:hAnsiTheme="minorEastAsia" w:cs="仿宋_GB2312" w:hint="eastAsia"/>
          <w:sz w:val="21"/>
          <w:szCs w:val="21"/>
        </w:rPr>
        <w:t>时</w:t>
      </w:r>
      <w:r w:rsidR="00A44878" w:rsidRPr="00856F02">
        <w:rPr>
          <w:rFonts w:asciiTheme="minorEastAsia" w:eastAsiaTheme="minorEastAsia" w:hAnsiTheme="minorEastAsia" w:cs="仿宋_GB2312" w:hint="eastAsia"/>
          <w:sz w:val="21"/>
          <w:szCs w:val="21"/>
        </w:rPr>
        <w:t>30</w:t>
      </w:r>
      <w:r w:rsidRPr="00856F02">
        <w:rPr>
          <w:rFonts w:asciiTheme="minorEastAsia" w:eastAsiaTheme="minorEastAsia" w:hAnsiTheme="minorEastAsia" w:cs="仿宋_GB2312" w:hint="eastAsia"/>
          <w:sz w:val="21"/>
          <w:szCs w:val="21"/>
        </w:rPr>
        <w:t>分（北京时间），逾期送达或不符合规定的响应文件</w:t>
      </w:r>
      <w:r w:rsidRPr="00856F02">
        <w:rPr>
          <w:rFonts w:ascii="宋体" w:hAnsi="宋体" w:cs="微软雅黑" w:hint="eastAsia"/>
          <w:sz w:val="21"/>
          <w:szCs w:val="21"/>
        </w:rPr>
        <w:t>恕不接受。</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rPr>
        <w:t>（二）响应文件开启时间：</w:t>
      </w:r>
      <w:r w:rsidRPr="00856F02">
        <w:rPr>
          <w:rFonts w:asciiTheme="minorEastAsia" w:eastAsiaTheme="minorEastAsia" w:hAnsiTheme="minorEastAsia" w:cs="仿宋_GB2312" w:hint="eastAsia"/>
          <w:sz w:val="21"/>
          <w:szCs w:val="21"/>
          <w:shd w:val="clear" w:color="auto" w:fill="FFFFFF"/>
        </w:rPr>
        <w:t>同响应文件提交截止时间。</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（一）谈判响应文件递交地点：许昌市公共资源交易中心（</w:t>
      </w:r>
      <w:r w:rsidRPr="00856F02">
        <w:rPr>
          <w:rFonts w:asciiTheme="minorEastAsia" w:eastAsiaTheme="minorEastAsia" w:hAnsiTheme="minorEastAsia" w:cs="Arial"/>
          <w:sz w:val="21"/>
          <w:szCs w:val="21"/>
        </w:rPr>
        <w:t>龙兴路与竹林路交汇处</w:t>
      </w:r>
      <w:r w:rsidRPr="00856F02">
        <w:rPr>
          <w:rFonts w:asciiTheme="minorEastAsia" w:eastAsiaTheme="minorEastAsia" w:hAnsiTheme="minorEastAsia" w:cs="仿宋_GB2312" w:hint="eastAsia"/>
          <w:sz w:val="21"/>
          <w:szCs w:val="21"/>
        </w:rPr>
        <w:t>公共资源大厦）三楼开标</w:t>
      </w:r>
      <w:r w:rsidR="00D917AE">
        <w:rPr>
          <w:rFonts w:asciiTheme="minorEastAsia" w:eastAsiaTheme="minorEastAsia" w:hAnsiTheme="minorEastAsia" w:cs="仿宋_GB2312" w:hint="eastAsia"/>
          <w:sz w:val="21"/>
          <w:szCs w:val="21"/>
        </w:rPr>
        <w:t>四</w:t>
      </w:r>
      <w:r w:rsidRPr="00856F02">
        <w:rPr>
          <w:rFonts w:asciiTheme="minorEastAsia" w:eastAsiaTheme="minorEastAsia" w:hAnsiTheme="minorEastAsia" w:cs="仿宋_GB2312" w:hint="eastAsia"/>
          <w:sz w:val="21"/>
          <w:szCs w:val="21"/>
        </w:rPr>
        <w:t>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（二）谈判响应文件开启及谈判地点：许昌市公共资源交易中心（</w:t>
      </w:r>
      <w:r w:rsidRPr="00856F02">
        <w:rPr>
          <w:rFonts w:asciiTheme="minorEastAsia" w:eastAsiaTheme="minorEastAsia" w:hAnsiTheme="minorEastAsia" w:cs="Arial"/>
          <w:sz w:val="21"/>
          <w:szCs w:val="21"/>
        </w:rPr>
        <w:t>龙兴路与竹林路交汇处</w:t>
      </w:r>
      <w:r w:rsidRPr="00856F02">
        <w:rPr>
          <w:rFonts w:asciiTheme="minorEastAsia" w:eastAsiaTheme="minorEastAsia" w:hAnsiTheme="minorEastAsia" w:cs="仿宋_GB2312" w:hint="eastAsia"/>
          <w:sz w:val="21"/>
          <w:szCs w:val="21"/>
        </w:rPr>
        <w:t>公共资源大厦）四楼谈判</w:t>
      </w:r>
      <w:r w:rsidR="00D917AE">
        <w:rPr>
          <w:rFonts w:asciiTheme="minorEastAsia" w:eastAsiaTheme="minorEastAsia" w:hAnsiTheme="minorEastAsia" w:cs="仿宋_GB2312" w:hint="eastAsia"/>
          <w:sz w:val="21"/>
          <w:szCs w:val="21"/>
        </w:rPr>
        <w:t>一</w:t>
      </w:r>
      <w:r w:rsidRPr="00856F02">
        <w:rPr>
          <w:rFonts w:asciiTheme="minorEastAsia" w:eastAsiaTheme="minorEastAsia" w:hAnsiTheme="minorEastAsia" w:cs="仿宋_GB2312" w:hint="eastAsia"/>
          <w:sz w:val="21"/>
          <w:szCs w:val="21"/>
        </w:rPr>
        <w:t>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1、加密电子响应文件</w:t>
      </w:r>
      <w:r w:rsidRPr="00856F02">
        <w:rPr>
          <w:rFonts w:asciiTheme="minorEastAsia" w:hAnsiTheme="minorEastAsia" w:cs="宋体" w:hint="eastAsia"/>
          <w:sz w:val="21"/>
          <w:szCs w:val="21"/>
        </w:rPr>
        <w:t>（</w:t>
      </w:r>
      <w:r w:rsidRPr="00856F02">
        <w:rPr>
          <w:rFonts w:asciiTheme="minorEastAsia" w:eastAsiaTheme="minorEastAsia" w:hAnsiTheme="minorEastAsia"/>
          <w:sz w:val="21"/>
          <w:szCs w:val="21"/>
        </w:rPr>
        <w:t>.file</w:t>
      </w:r>
      <w:r w:rsidRPr="00856F02">
        <w:rPr>
          <w:rFonts w:asciiTheme="minorEastAsia" w:hAnsiTheme="minorEastAsia" w:cs="宋体" w:hint="eastAsia"/>
          <w:sz w:val="21"/>
          <w:szCs w:val="21"/>
        </w:rPr>
        <w:t>格式）须</w:t>
      </w:r>
      <w:r w:rsidRPr="00856F02">
        <w:rPr>
          <w:rFonts w:asciiTheme="minorEastAsia" w:eastAsiaTheme="minorEastAsia" w:hAnsiTheme="minorEastAsia" w:cs="仿宋_GB2312" w:hint="eastAsia"/>
          <w:sz w:val="21"/>
          <w:szCs w:val="21"/>
        </w:rPr>
        <w:t>在谈判响应截止时间（谈判时间）前通过《全国公共资源交易平台(河南省</w:t>
      </w:r>
      <w:r w:rsidRPr="00856F02">
        <w:rPr>
          <w:rFonts w:ascii="MS Mincho" w:eastAsia="MS Mincho" w:hAnsi="MS Mincho" w:cs="MS Mincho" w:hint="eastAsia"/>
          <w:sz w:val="21"/>
          <w:szCs w:val="21"/>
        </w:rPr>
        <w:t>▪</w:t>
      </w:r>
      <w:r w:rsidRPr="00856F02">
        <w:rPr>
          <w:rFonts w:ascii="宋体" w:hAnsi="宋体" w:cs="宋体" w:hint="eastAsia"/>
          <w:sz w:val="21"/>
          <w:szCs w:val="21"/>
        </w:rPr>
        <w:t>许昌市</w:t>
      </w:r>
      <w:r w:rsidRPr="00856F02">
        <w:rPr>
          <w:rFonts w:asciiTheme="minorEastAsia" w:eastAsiaTheme="minorEastAsia" w:hAnsiTheme="minorEastAsia" w:cs="仿宋_GB2312" w:hint="eastAsia"/>
          <w:sz w:val="21"/>
          <w:szCs w:val="21"/>
        </w:rPr>
        <w:t>)》公共资源交易系统成功上传。</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856F02">
        <w:rPr>
          <w:rFonts w:asciiTheme="minorEastAsia" w:eastAsiaTheme="minorEastAsia" w:hAnsiTheme="minorEastAsia" w:cs="仿宋_GB2312" w:hint="eastAsia"/>
          <w:sz w:val="21"/>
          <w:szCs w:val="21"/>
        </w:rPr>
        <w:t>2、纸质响应文件（正本、副本各1份）和备份文件1份</w:t>
      </w:r>
      <w:r w:rsidRPr="00856F02">
        <w:rPr>
          <w:rFonts w:hAnsi="宋体" w:hint="eastAsia"/>
          <w:sz w:val="21"/>
          <w:szCs w:val="21"/>
        </w:rPr>
        <w:t>（使用电子介质存储）</w:t>
      </w:r>
      <w:r w:rsidRPr="00856F02">
        <w:rPr>
          <w:rFonts w:asciiTheme="minorEastAsia" w:eastAsiaTheme="minorEastAsia" w:hAnsiTheme="minorEastAsia" w:cs="仿宋_GB2312" w:hint="eastAsia"/>
          <w:sz w:val="21"/>
          <w:szCs w:val="21"/>
        </w:rPr>
        <w:t>在响谈判应截止时间（谈判时间）前须一并递交。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八、公告期限</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本公告自发布之日起公告期限为3个工作日。</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rPr>
        <w:t>九、联系方式</w:t>
      </w:r>
    </w:p>
    <w:p w:rsidR="00E651ED" w:rsidRPr="00856F02" w:rsidRDefault="00C4024D">
      <w:pPr>
        <w:adjustRightInd w:val="0"/>
        <w:spacing w:line="360" w:lineRule="auto"/>
        <w:ind w:firstLineChars="400" w:firstLine="843"/>
        <w:contextualSpacing/>
        <w:jc w:val="left"/>
        <w:rPr>
          <w:rFonts w:ascii="宋体" w:hAnsi="宋体"/>
          <w:szCs w:val="21"/>
        </w:rPr>
      </w:pPr>
      <w:r w:rsidRPr="00856F02">
        <w:rPr>
          <w:rFonts w:ascii="宋体" w:hAnsi="宋体" w:hint="eastAsia"/>
          <w:b/>
          <w:szCs w:val="21"/>
        </w:rPr>
        <w:t>采购人</w:t>
      </w:r>
      <w:r w:rsidRPr="00856F02">
        <w:rPr>
          <w:rFonts w:ascii="宋体" w:hAnsi="宋体" w:hint="eastAsia"/>
          <w:szCs w:val="21"/>
        </w:rPr>
        <w:t>：</w:t>
      </w:r>
      <w:r w:rsidR="00FD116A" w:rsidRPr="00856F02">
        <w:rPr>
          <w:rFonts w:asciiTheme="minorEastAsia" w:hAnsiTheme="minorEastAsia" w:cs="仿宋_GB2312" w:hint="eastAsia"/>
          <w:szCs w:val="21"/>
          <w:shd w:val="clear" w:color="auto" w:fill="FFFFFF"/>
        </w:rPr>
        <w:t>河南省许昌市中级人民法院</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地址：</w:t>
      </w:r>
      <w:r w:rsidR="00FD116A" w:rsidRPr="00856F02">
        <w:rPr>
          <w:rFonts w:asciiTheme="minorEastAsia" w:hAnsiTheme="minorEastAsia" w:cs="仿宋_GB2312" w:hint="eastAsia"/>
          <w:szCs w:val="21"/>
          <w:shd w:val="clear" w:color="auto" w:fill="FFFFFF"/>
        </w:rPr>
        <w:t>许昌市前进路中段</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lastRenderedPageBreak/>
        <w:t>联系人：</w:t>
      </w:r>
      <w:r w:rsidR="00FD116A" w:rsidRPr="00856F02">
        <w:rPr>
          <w:rFonts w:asciiTheme="minorEastAsia" w:hAnsiTheme="minorEastAsia" w:cs="仿宋_GB2312" w:hint="eastAsia"/>
          <w:szCs w:val="21"/>
          <w:shd w:val="clear" w:color="auto" w:fill="FFFFFF"/>
        </w:rPr>
        <w:t>王冲</w:t>
      </w:r>
      <w:r w:rsidRPr="00856F02">
        <w:rPr>
          <w:rFonts w:asciiTheme="minorEastAsia" w:hAnsiTheme="minorEastAsia" w:cs="仿宋_GB2312" w:hint="eastAsia"/>
          <w:szCs w:val="21"/>
          <w:shd w:val="clear" w:color="auto" w:fill="FFFFFF"/>
        </w:rPr>
        <w:t xml:space="preserve">           联系电话：0374-</w:t>
      </w:r>
      <w:r w:rsidR="00FD116A" w:rsidRPr="00856F02">
        <w:rPr>
          <w:rFonts w:asciiTheme="minorEastAsia" w:hAnsiTheme="minorEastAsia" w:cs="仿宋_GB2312" w:hint="eastAsia"/>
          <w:szCs w:val="21"/>
          <w:shd w:val="clear" w:color="auto" w:fill="FFFFFF"/>
        </w:rPr>
        <w:t xml:space="preserve">2929015  </w:t>
      </w:r>
      <w:r w:rsidR="00FA4BF0" w:rsidRPr="00856F02">
        <w:rPr>
          <w:rFonts w:asciiTheme="minorEastAsia" w:hAnsiTheme="minorEastAsia" w:cs="仿宋_GB2312" w:hint="eastAsia"/>
          <w:szCs w:val="21"/>
          <w:shd w:val="clear" w:color="auto" w:fill="FFFFFF"/>
        </w:rPr>
        <w:t>15736809997</w:t>
      </w:r>
    </w:p>
    <w:p w:rsidR="00E651ED" w:rsidRPr="00856F02" w:rsidRDefault="00C4024D">
      <w:pPr>
        <w:adjustRightInd w:val="0"/>
        <w:spacing w:line="360" w:lineRule="auto"/>
        <w:ind w:firstLineChars="400" w:firstLine="843"/>
        <w:contextualSpacing/>
        <w:jc w:val="left"/>
        <w:rPr>
          <w:rFonts w:ascii="宋体" w:hAnsi="宋体"/>
          <w:szCs w:val="21"/>
        </w:rPr>
      </w:pPr>
      <w:r w:rsidRPr="00856F02">
        <w:rPr>
          <w:rFonts w:ascii="宋体" w:hAnsi="宋体" w:hint="eastAsia"/>
          <w:b/>
          <w:szCs w:val="21"/>
        </w:rPr>
        <w:t>集中采购机构</w:t>
      </w:r>
      <w:r w:rsidRPr="00856F02">
        <w:rPr>
          <w:rFonts w:ascii="宋体" w:hAnsi="宋体" w:hint="eastAsia"/>
          <w:szCs w:val="21"/>
        </w:rPr>
        <w:t xml:space="preserve">：许昌市政府采购中心 </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地址：许昌市</w:t>
      </w:r>
      <w:r w:rsidRPr="00856F02">
        <w:rPr>
          <w:rFonts w:asciiTheme="minorEastAsia" w:hAnsiTheme="minorEastAsia" w:cs="Arial"/>
          <w:szCs w:val="21"/>
        </w:rPr>
        <w:t>龙兴路与竹林路交汇处</w:t>
      </w:r>
      <w:r w:rsidRPr="00856F02">
        <w:rPr>
          <w:rFonts w:asciiTheme="minorEastAsia" w:hAnsiTheme="minorEastAsia" w:cs="仿宋_GB2312" w:hint="eastAsia"/>
          <w:szCs w:val="21"/>
        </w:rPr>
        <w:t>公共资源大厦</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联系人：</w:t>
      </w:r>
      <w:r w:rsidR="00FD116A" w:rsidRPr="00856F02">
        <w:rPr>
          <w:rFonts w:ascii="宋体" w:hAnsi="宋体" w:hint="eastAsia"/>
          <w:szCs w:val="21"/>
        </w:rPr>
        <w:t>李女士</w:t>
      </w:r>
      <w:r w:rsidRPr="00856F02">
        <w:rPr>
          <w:rFonts w:ascii="宋体" w:hAnsi="宋体" w:hint="eastAsia"/>
          <w:szCs w:val="21"/>
        </w:rPr>
        <w:t xml:space="preserve">               联系电话：</w:t>
      </w:r>
      <w:bookmarkStart w:id="0" w:name="联系人电话"/>
      <w:r w:rsidRPr="00856F02">
        <w:rPr>
          <w:rFonts w:ascii="宋体" w:hAnsi="宋体"/>
          <w:szCs w:val="21"/>
        </w:rPr>
        <w:t>0</w:t>
      </w:r>
      <w:bookmarkEnd w:id="0"/>
      <w:r w:rsidRPr="00856F02">
        <w:rPr>
          <w:rFonts w:ascii="宋体" w:hAnsi="宋体" w:hint="eastAsia"/>
          <w:szCs w:val="21"/>
        </w:rPr>
        <w:t>374-</w:t>
      </w:r>
      <w:r w:rsidR="00FD116A" w:rsidRPr="00856F02">
        <w:rPr>
          <w:rFonts w:ascii="宋体" w:hAnsi="宋体" w:hint="eastAsia"/>
          <w:szCs w:val="21"/>
        </w:rPr>
        <w:t>2968687</w:t>
      </w:r>
    </w:p>
    <w:p w:rsidR="00E651ED" w:rsidRPr="00856F02" w:rsidRDefault="00E651ED">
      <w:pPr>
        <w:adjustRightInd w:val="0"/>
        <w:snapToGrid w:val="0"/>
        <w:spacing w:line="360" w:lineRule="auto"/>
        <w:ind w:firstLineChars="400" w:firstLine="840"/>
        <w:jc w:val="left"/>
        <w:rPr>
          <w:rFonts w:ascii="宋体" w:hAnsi="宋体"/>
          <w:szCs w:val="21"/>
        </w:rPr>
      </w:pPr>
    </w:p>
    <w:p w:rsidR="00FD116A" w:rsidRPr="00856F02" w:rsidRDefault="00FD116A">
      <w:pPr>
        <w:adjustRightInd w:val="0"/>
        <w:snapToGrid w:val="0"/>
        <w:spacing w:line="360" w:lineRule="auto"/>
        <w:ind w:firstLineChars="400" w:firstLine="840"/>
        <w:jc w:val="left"/>
        <w:rPr>
          <w:rFonts w:ascii="宋体" w:hAnsi="宋体"/>
          <w:szCs w:val="21"/>
        </w:rPr>
      </w:pPr>
    </w:p>
    <w:p w:rsidR="00FD116A" w:rsidRPr="00856F02"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河南省许昌市中级人民法院</w:t>
      </w:r>
    </w:p>
    <w:p w:rsidR="00FD116A" w:rsidRPr="00856F02"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二〇一九年</w:t>
      </w:r>
      <w:r w:rsidR="00D60685">
        <w:rPr>
          <w:rFonts w:asciiTheme="minorEastAsia" w:eastAsiaTheme="minorEastAsia" w:hAnsiTheme="minorEastAsia" w:cs="仿宋_GB2312" w:hint="eastAsia"/>
          <w:sz w:val="21"/>
          <w:szCs w:val="21"/>
          <w:shd w:val="clear" w:color="auto" w:fill="FFFFFF"/>
        </w:rPr>
        <w:t>七</w:t>
      </w:r>
      <w:r w:rsidRPr="00856F02">
        <w:rPr>
          <w:rFonts w:asciiTheme="minorEastAsia" w:eastAsiaTheme="minorEastAsia" w:hAnsiTheme="minorEastAsia" w:cs="仿宋_GB2312" w:hint="eastAsia"/>
          <w:sz w:val="21"/>
          <w:szCs w:val="21"/>
          <w:shd w:val="clear" w:color="auto" w:fill="FFFFFF"/>
        </w:rPr>
        <w:t>月</w:t>
      </w:r>
      <w:r w:rsidR="00D60685">
        <w:rPr>
          <w:rFonts w:asciiTheme="minorEastAsia" w:eastAsiaTheme="minorEastAsia" w:hAnsiTheme="minorEastAsia" w:cs="仿宋_GB2312" w:hint="eastAsia"/>
          <w:sz w:val="21"/>
          <w:szCs w:val="21"/>
          <w:shd w:val="clear" w:color="auto" w:fill="FFFFFF"/>
        </w:rPr>
        <w:t>十六</w:t>
      </w:r>
      <w:r w:rsidRPr="00856F02">
        <w:rPr>
          <w:rFonts w:asciiTheme="minorEastAsia" w:eastAsiaTheme="minorEastAsia" w:hAnsiTheme="minorEastAsia" w:cs="仿宋_GB2312" w:hint="eastAsia"/>
          <w:sz w:val="21"/>
          <w:szCs w:val="21"/>
          <w:shd w:val="clear" w:color="auto" w:fill="FFFFFF"/>
        </w:rPr>
        <w:t>日</w:t>
      </w:r>
    </w:p>
    <w:p w:rsidR="00E651ED" w:rsidRPr="00856F02" w:rsidRDefault="00C4024D">
      <w:pPr>
        <w:spacing w:line="360" w:lineRule="auto"/>
        <w:rPr>
          <w:rFonts w:hAnsi="宋体"/>
          <w:b/>
          <w:sz w:val="28"/>
          <w:szCs w:val="28"/>
        </w:rPr>
      </w:pPr>
      <w:r w:rsidRPr="00856F02">
        <w:rPr>
          <w:rFonts w:hAnsi="宋体" w:hint="eastAsia"/>
          <w:b/>
          <w:sz w:val="28"/>
          <w:szCs w:val="28"/>
        </w:rPr>
        <w:t>温馨提示：</w:t>
      </w:r>
    </w:p>
    <w:p w:rsidR="00E651ED" w:rsidRPr="00856F02" w:rsidRDefault="00C4024D">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E651ED" w:rsidRPr="00856F02" w:rsidRDefault="00E651ED" w:rsidP="00D724BF">
      <w:pPr>
        <w:pStyle w:val="ad"/>
        <w:ind w:firstLine="320"/>
        <w:rPr>
          <w:rFonts w:ascii="仿宋_GB2312" w:eastAsia="仿宋_GB2312"/>
          <w:b/>
          <w:sz w:val="32"/>
          <w:szCs w:val="32"/>
        </w:rPr>
      </w:pP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1.</w:t>
      </w:r>
      <w:r w:rsidRPr="00856F0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2</w:t>
      </w:r>
      <w:r w:rsidRPr="00856F02">
        <w:rPr>
          <w:rFonts w:asciiTheme="minorEastAsia" w:hAnsiTheme="minorEastAsia"/>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3</w:t>
      </w:r>
      <w:r w:rsidRPr="00856F02">
        <w:rPr>
          <w:rFonts w:asciiTheme="minorEastAsia" w:hAnsiTheme="minorEastAsia" w:hint="eastAsia"/>
          <w:b/>
          <w:szCs w:val="21"/>
        </w:rPr>
        <w:t>.</w:t>
      </w:r>
      <w:r w:rsidRPr="00856F02">
        <w:rPr>
          <w:rFonts w:hAnsi="宋体" w:hint="eastAsia"/>
          <w:b/>
          <w:szCs w:val="21"/>
        </w:rPr>
        <w:t>电子响应文件的制作</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Theme="majorEastAsia" w:eastAsiaTheme="majorEastAsia" w:hAnsiTheme="maj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w:t>
      </w:r>
      <w:hyperlink r:id="rId9" w:history="1">
        <w:r w:rsidRPr="00856F02">
          <w:rPr>
            <w:rStyle w:val="af1"/>
            <w:rFonts w:hAnsi="宋体"/>
            <w:color w:val="auto"/>
            <w:szCs w:val="21"/>
          </w:rPr>
          <w:t>http://221.14.6.70:8088/ggzy/</w:t>
        </w:r>
      </w:hyperlink>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Theme="minorEastAsia" w:hAnsiTheme="min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》公共资源交易系统——组件下载——交易系统操作手册（投标人、供应商）。</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w:t>
      </w:r>
      <w:r w:rsidRPr="00856F02">
        <w:rPr>
          <w:rFonts w:asciiTheme="minorEastAsia" w:hAnsiTheme="minorEastAsia"/>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E651ED" w:rsidRPr="00856F02" w:rsidRDefault="00C4024D">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lastRenderedPageBreak/>
        <w:t>一个标段对应生成一个文件夹（</w:t>
      </w:r>
      <w:r w:rsidRPr="00856F02">
        <w:rPr>
          <w:rFonts w:hAnsi="宋体" w:hint="eastAsia"/>
          <w:szCs w:val="21"/>
        </w:rPr>
        <w:t>xxxx</w:t>
      </w:r>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4</w:t>
      </w:r>
      <w:r w:rsidRPr="00856F02">
        <w:rPr>
          <w:rFonts w:asciiTheme="minorEastAsia" w:hAnsiTheme="minorEastAsia" w:hint="eastAsia"/>
          <w:b/>
          <w:szCs w:val="21"/>
        </w:rPr>
        <w:t>.加密</w:t>
      </w:r>
      <w:r w:rsidRPr="00856F02">
        <w:rPr>
          <w:rFonts w:hAnsi="宋体" w:hint="eastAsia"/>
          <w:b/>
          <w:szCs w:val="21"/>
        </w:rPr>
        <w:t>电子响应文件的提交</w:t>
      </w:r>
    </w:p>
    <w:p w:rsidR="00E651ED" w:rsidRPr="00856F02" w:rsidRDefault="00C4024D">
      <w:pPr>
        <w:tabs>
          <w:tab w:val="left" w:pos="7095"/>
        </w:tabs>
        <w:spacing w:line="360" w:lineRule="auto"/>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hAnsi="宋体" w:hint="eastAsia"/>
          <w:szCs w:val="21"/>
        </w:rPr>
        <w:t>)</w:t>
      </w:r>
      <w:r w:rsidRPr="00856F02">
        <w:rPr>
          <w:rFonts w:hAnsi="宋体" w:hint="eastAsia"/>
          <w:szCs w:val="21"/>
        </w:rPr>
        <w:t>》公共资源交易系统（</w:t>
      </w:r>
      <w:hyperlink r:id="rId10" w:history="1">
        <w:r w:rsidRPr="00856F02">
          <w:rPr>
            <w:rStyle w:val="af1"/>
            <w:rFonts w:hAnsi="宋体"/>
            <w:color w:val="auto"/>
            <w:szCs w:val="21"/>
          </w:rPr>
          <w:t>http://221.14.6.70:8088/ggzy/</w:t>
        </w:r>
      </w:hyperlink>
      <w:r w:rsidRPr="00856F02">
        <w:rPr>
          <w:rFonts w:hAnsi="宋体" w:hint="eastAsia"/>
          <w:szCs w:val="21"/>
        </w:rPr>
        <w:t>）。</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 xml:space="preserve">2 </w:t>
      </w:r>
      <w:r w:rsidRPr="00856F02">
        <w:rPr>
          <w:rFonts w:hAnsi="宋体" w:hint="eastAsia"/>
          <w:szCs w:val="21"/>
        </w:rPr>
        <w:t>供应商对同一项目多个标段进行报价的，加密电子响应文件应按标段分别提交。</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w:t>
      </w:r>
      <w:r w:rsidRPr="00856F02">
        <w:rPr>
          <w:rFonts w:asciiTheme="minorEastAsia" w:hAnsiTheme="minorEastAsia"/>
          <w:szCs w:val="21"/>
        </w:rPr>
        <w:t>3</w:t>
      </w:r>
      <w:r w:rsidRPr="00856F02">
        <w:rPr>
          <w:rFonts w:asciiTheme="minorEastAsia" w:hAnsiTheme="minorEastAsia"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5</w:t>
      </w:r>
      <w:r w:rsidRPr="00856F02">
        <w:rPr>
          <w:rFonts w:asciiTheme="minorEastAsia" w:hAnsiTheme="minorEastAsia" w:hint="eastAsia"/>
          <w:b/>
          <w:szCs w:val="21"/>
        </w:rPr>
        <w:t>.</w:t>
      </w:r>
      <w:r w:rsidRPr="00856F02">
        <w:rPr>
          <w:rFonts w:hAnsi="宋体" w:hint="eastAsia"/>
          <w:b/>
          <w:szCs w:val="21"/>
        </w:rPr>
        <w:t>评审依据</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5.1</w:t>
      </w:r>
      <w:r w:rsidRPr="00856F02">
        <w:rPr>
          <w:rFonts w:hAnsi="宋体" w:hint="eastAsia"/>
          <w:szCs w:val="21"/>
        </w:rPr>
        <w:t>采用全流程电子化交易评审时，谈判小组以电子响应文件为依据评审。</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5.2</w:t>
      </w:r>
      <w:r w:rsidRPr="00856F02">
        <w:rPr>
          <w:rFonts w:hAnsi="宋体" w:hint="eastAsia"/>
          <w:szCs w:val="21"/>
        </w:rPr>
        <w:t>全流程电子化交易如因系统异常情况无法完成，将以人工方式进行。谈判小组以纸质响应文件为依据评审。</w:t>
      </w: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856F02">
        <w:rPr>
          <w:rFonts w:asciiTheme="minorEastAsia" w:hAnsiTheme="minorEastAsia" w:cs="黑体" w:hint="eastAsia"/>
          <w:b/>
          <w:bCs/>
          <w:sz w:val="24"/>
          <w:szCs w:val="24"/>
          <w:shd w:val="clear" w:color="auto" w:fill="FFFFFF"/>
        </w:rPr>
        <w:t>一、采购</w:t>
      </w:r>
      <w:r w:rsidR="00FD116A" w:rsidRPr="00856F02">
        <w:rPr>
          <w:rFonts w:asciiTheme="minorEastAsia" w:hAnsiTheme="minorEastAsia" w:cs="黑体" w:hint="eastAsia"/>
          <w:b/>
          <w:bCs/>
          <w:sz w:val="24"/>
          <w:szCs w:val="24"/>
          <w:shd w:val="clear" w:color="auto" w:fill="FFFFFF"/>
        </w:rPr>
        <w:t>需求</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1、在执行救助保险当中，法院作为投保人，使用部分救助基金为遭受人身伤害并取得胜诉判决的受害人或其亲属购买保险服务，由保险公司与法院共同对这类申请执行救助的人员进行真实性调查，再由法院进行审核，最终由保险公司发放救助款。借助执行救助保险可以极大程度上减少审批流程，提高救助工作的效率。</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2、“执行救助保险”应负保险责任：</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人民法院选择投保并在保险单中载明的下列案件中，遭受人身伤害并取得胜诉判决的受害人或其亲属，因无法足额获得被执行人损害赔偿，且人民法院依法裁定中止或终结执行，在保险期间内，向人民法院提出执行救助申请，对于人民法院依据国家或地方有关法律、法规或规范性文件应当支付的救助金，保险公司按照本保险合同的约定负责赔偿。</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3.救助对象范围</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（1）刑事案件被害人受到犯罪侵害，造成重伤或者严重残疾，因加害人死亡或者没有赔偿能力，无法通过诉讼获得赔偿，陷入生活困难的；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（2）刑事案件被害人受到犯罪侵害危及生命，急需救治，无力承担医疗救治费用的；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（3）刑事案件被害人受到犯罪侵害而死亡，因加害人死亡或者没有赔偿能力，依靠被害人收入为主要生活来源的近亲属无法通过诉讼获得赔偿，陷入生活困难的；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（4）刑事案件被害人受到犯罪侵害，致使其财产遭受重大损失，因加害人死亡或者没有赔偿能力，无法通过诉讼获得赔偿，陷入生活困难的；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（5）举报人、证人、鉴定人因举报、作证、鉴定受到打击报复，致使其人身受到伤害或财产受到重大损失，无法通过诉讼获得赔偿，陷入生活困难的；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（6）追索赡养费、扶养费、抚育费等，因被执行人没有履行能力，申请执行人陷入生活困难的；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lastRenderedPageBreak/>
        <w:t xml:space="preserve">（7）因道路交通事故等民事侵权行为造成人身伤害，无法通过诉讼获得赔偿，受害人陷入生活困难的；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（8）人民法院根据实际情况，认为需要救助的其他人员。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4.赔付标准：理赔系数大于</w:t>
      </w:r>
      <w:r w:rsidR="00D97387">
        <w:rPr>
          <w:rFonts w:ascii="宋体" w:cs="宋体" w:hint="eastAsia"/>
          <w:sz w:val="24"/>
          <w:lang w:val="zh-CN"/>
        </w:rPr>
        <w:t>等于</w:t>
      </w:r>
      <w:r w:rsidRPr="00856F02">
        <w:rPr>
          <w:rFonts w:ascii="宋体" w:cs="宋体" w:hint="eastAsia"/>
          <w:sz w:val="24"/>
          <w:lang w:val="zh-CN"/>
        </w:rPr>
        <w:t>1.1；赔付资金大于</w:t>
      </w:r>
      <w:r w:rsidR="00D97387">
        <w:rPr>
          <w:rFonts w:ascii="宋体" w:cs="宋体" w:hint="eastAsia"/>
          <w:sz w:val="24"/>
          <w:lang w:val="zh-CN"/>
        </w:rPr>
        <w:t>等于</w:t>
      </w:r>
      <w:r w:rsidRPr="00856F02">
        <w:rPr>
          <w:rFonts w:ascii="宋体" w:cs="宋体" w:hint="eastAsia"/>
          <w:sz w:val="24"/>
          <w:lang w:val="zh-CN"/>
        </w:rPr>
        <w:t>783487.749元。</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5.赔付时效：在手续齐全递交至保险人后，保险公司及时做出赔付。（保险人赔付完成后将赔付回执等有效手续交由采购人）  </w:t>
      </w:r>
    </w:p>
    <w:p w:rsidR="00E651ED" w:rsidRPr="00856F02" w:rsidRDefault="00C4024D">
      <w:pPr>
        <w:spacing w:line="360" w:lineRule="auto"/>
        <w:ind w:firstLineChars="200" w:firstLine="482"/>
        <w:contextualSpacing/>
        <w:rPr>
          <w:rFonts w:asciiTheme="minorEastAsia" w:hAnsiTheme="minorEastAsia" w:cs="微软雅黑"/>
          <w:b/>
          <w:sz w:val="24"/>
          <w:szCs w:val="24"/>
        </w:rPr>
      </w:pPr>
      <w:r w:rsidRPr="00856F02">
        <w:rPr>
          <w:rFonts w:asciiTheme="minorEastAsia" w:hAnsiTheme="minorEastAsia" w:cs="微软雅黑" w:hint="eastAsia"/>
          <w:b/>
          <w:sz w:val="24"/>
          <w:szCs w:val="24"/>
        </w:rPr>
        <w:t>本采购</w:t>
      </w:r>
      <w:r w:rsidR="00FD116A" w:rsidRPr="00856F02">
        <w:rPr>
          <w:rFonts w:asciiTheme="minorEastAsia" w:hAnsiTheme="minorEastAsia" w:cs="微软雅黑" w:hint="eastAsia"/>
          <w:b/>
          <w:sz w:val="24"/>
          <w:szCs w:val="24"/>
        </w:rPr>
        <w:t>需求</w:t>
      </w:r>
      <w:r w:rsidRPr="00856F02">
        <w:rPr>
          <w:rFonts w:asciiTheme="minorEastAsia" w:hAnsiTheme="minorEastAsia" w:cs="微软雅黑" w:hint="eastAsia"/>
          <w:b/>
          <w:sz w:val="24"/>
          <w:szCs w:val="24"/>
        </w:rPr>
        <w:t>中所列技术规格或主要参数为最低要求，不允许负偏离，否则将承担其响应被视为非实质性响应的风险。</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二</w:t>
      </w:r>
      <w:r w:rsidRPr="00856F02">
        <w:rPr>
          <w:rFonts w:asciiTheme="minorEastAsia" w:hAnsiTheme="minorEastAsia" w:cs="宋体" w:hint="eastAsia"/>
          <w:b/>
          <w:kern w:val="0"/>
          <w:sz w:val="24"/>
          <w:szCs w:val="24"/>
          <w:lang w:val="zh-CN"/>
        </w:rPr>
        <w:t>、采购标的的其他技术、服务等要求</w:t>
      </w:r>
    </w:p>
    <w:p w:rsidR="00FD116A" w:rsidRPr="00856F02" w:rsidRDefault="00C4024D" w:rsidP="00FD116A">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00FD116A" w:rsidRPr="00856F02">
        <w:rPr>
          <w:rFonts w:ascii="宋体" w:cs="宋体" w:hint="eastAsia"/>
          <w:bCs/>
          <w:sz w:val="24"/>
          <w:lang w:val="zh-CN"/>
        </w:rPr>
        <w:t>投标文件中须有详细的实施（技术）方案</w:t>
      </w:r>
      <w:r w:rsidR="00FD116A" w:rsidRPr="00856F02">
        <w:rPr>
          <w:rFonts w:ascii="宋体" w:cs="宋体" w:hint="eastAsia"/>
          <w:b/>
          <w:bCs/>
          <w:sz w:val="24"/>
          <w:lang w:val="zh-CN"/>
        </w:rPr>
        <w:t>，否则为无效投标。</w:t>
      </w:r>
    </w:p>
    <w:p w:rsidR="00E651ED" w:rsidRPr="00856F02" w:rsidRDefault="00C4024D">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2、供应商应就本项目（每包或者标段）完整响应，</w:t>
      </w:r>
      <w:r w:rsidRPr="00856F02">
        <w:rPr>
          <w:rFonts w:ascii="宋体" w:cs="宋体" w:hint="eastAsia"/>
          <w:b/>
          <w:sz w:val="24"/>
          <w:lang w:val="zh-CN"/>
        </w:rPr>
        <w:t>否则为无效响应。</w:t>
      </w:r>
    </w:p>
    <w:p w:rsidR="00E651ED" w:rsidRPr="00856F02" w:rsidRDefault="00C4024D">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3、本项目为交钥匙工程。</w:t>
      </w:r>
    </w:p>
    <w:p w:rsidR="00E651ED" w:rsidRPr="00856F02"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三</w:t>
      </w:r>
      <w:r w:rsidRPr="00856F02">
        <w:rPr>
          <w:rFonts w:asciiTheme="minorEastAsia" w:hAnsiTheme="minorEastAsia" w:cs="宋体" w:hint="eastAsia"/>
          <w:b/>
          <w:kern w:val="0"/>
          <w:sz w:val="24"/>
          <w:szCs w:val="24"/>
          <w:lang w:val="zh-CN"/>
        </w:rPr>
        <w:t>、验收标准</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由采购人成立验收小组</w:t>
      </w:r>
      <w:r w:rsidRPr="00856F02">
        <w:rPr>
          <w:rFonts w:ascii="宋体" w:cs="宋体"/>
          <w:sz w:val="24"/>
          <w:lang w:val="zh-CN"/>
        </w:rPr>
        <w:t>,</w:t>
      </w:r>
      <w:r w:rsidRPr="00856F02">
        <w:rPr>
          <w:rFonts w:ascii="宋体" w:cs="宋体" w:hint="eastAsia"/>
          <w:sz w:val="24"/>
          <w:lang w:val="zh-CN"/>
        </w:rPr>
        <w:t>按照采购合同的约定对中标人履约情况进行验收。验收时</w:t>
      </w:r>
      <w:r w:rsidRPr="00856F02">
        <w:rPr>
          <w:rFonts w:ascii="宋体" w:cs="宋体"/>
          <w:sz w:val="24"/>
          <w:lang w:val="zh-CN"/>
        </w:rPr>
        <w:t>,</w:t>
      </w:r>
      <w:r w:rsidRPr="00856F02">
        <w:rPr>
          <w:rFonts w:ascii="宋体" w:cs="宋体" w:hint="eastAsia"/>
          <w:sz w:val="24"/>
          <w:lang w:val="zh-CN"/>
        </w:rPr>
        <w:t>按照采购合同的约定对每一项技术、服务、安全标准的履约情况进行确认。验收结束后</w:t>
      </w:r>
      <w:r w:rsidRPr="00856F02">
        <w:rPr>
          <w:rFonts w:ascii="宋体" w:cs="宋体"/>
          <w:sz w:val="24"/>
          <w:lang w:val="zh-CN"/>
        </w:rPr>
        <w:t>,</w:t>
      </w:r>
      <w:r w:rsidRPr="00856F02">
        <w:rPr>
          <w:rFonts w:ascii="宋体" w:cs="宋体" w:hint="eastAsia"/>
          <w:sz w:val="24"/>
          <w:lang w:val="zh-CN"/>
        </w:rPr>
        <w:t>出具验收书。</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微软雅黑" w:hint="eastAsia"/>
          <w:b/>
          <w:sz w:val="21"/>
          <w:szCs w:val="21"/>
        </w:rPr>
        <w:t>★</w:t>
      </w:r>
      <w:r w:rsidR="00FD116A" w:rsidRPr="00856F02">
        <w:rPr>
          <w:rFonts w:asciiTheme="minorEastAsia" w:eastAsiaTheme="minorEastAsia" w:hAnsiTheme="minorEastAsia" w:cs="黑体" w:hint="eastAsia"/>
          <w:b/>
          <w:bCs/>
          <w:shd w:val="clear" w:color="auto" w:fill="FFFFFF"/>
        </w:rPr>
        <w:t>四</w:t>
      </w:r>
      <w:r w:rsidRPr="00856F02">
        <w:rPr>
          <w:rFonts w:asciiTheme="minorEastAsia" w:eastAsiaTheme="minorEastAsia" w:hAnsiTheme="minorEastAsia" w:cs="黑体" w:hint="eastAsia"/>
          <w:b/>
          <w:bCs/>
          <w:shd w:val="clear" w:color="auto" w:fill="FFFFFF"/>
        </w:rPr>
        <w:t>、本项目预算金额</w:t>
      </w:r>
      <w:r w:rsidR="00FD116A" w:rsidRPr="00856F02">
        <w:rPr>
          <w:rFonts w:ascii="宋体" w:eastAsiaTheme="minorEastAsia" w:hAnsiTheme="minorHAnsi" w:cs="宋体" w:hint="eastAsia"/>
          <w:b/>
          <w:szCs w:val="22"/>
          <w:lang w:val="zh-CN"/>
        </w:rPr>
        <w:t>712261.59元</w:t>
      </w:r>
      <w:r w:rsidRPr="00856F02">
        <w:rPr>
          <w:rFonts w:ascii="宋体" w:eastAsiaTheme="minorEastAsia" w:hAnsiTheme="minorHAnsi" w:cs="宋体" w:hint="eastAsia"/>
          <w:b/>
          <w:szCs w:val="22"/>
          <w:lang w:val="zh-CN"/>
        </w:rPr>
        <w:t>。</w:t>
      </w:r>
      <w:r w:rsidRPr="00856F02">
        <w:rPr>
          <w:rFonts w:asciiTheme="minorEastAsia" w:eastAsiaTheme="minorEastAsia" w:hAnsiTheme="minorEastAsia" w:cs="宋体" w:hint="eastAsia"/>
          <w:b/>
          <w:kern w:val="0"/>
          <w:lang w:val="zh-CN"/>
        </w:rPr>
        <w:t>超出预算金额的谈判响应无效。</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五</w:t>
      </w:r>
      <w:r w:rsidRPr="00856F02">
        <w:rPr>
          <w:rFonts w:asciiTheme="minorEastAsia" w:hAnsiTheme="minorEastAsia" w:cs="宋体" w:hint="eastAsia"/>
          <w:b/>
          <w:kern w:val="0"/>
          <w:sz w:val="24"/>
          <w:szCs w:val="24"/>
          <w:lang w:val="zh-CN"/>
        </w:rPr>
        <w:t>、资金支付</w:t>
      </w:r>
    </w:p>
    <w:p w:rsidR="00E651ED" w:rsidRPr="00856F02" w:rsidRDefault="00C4024D"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1、支付方式：</w:t>
      </w:r>
      <w:r w:rsidR="00FD116A" w:rsidRPr="00856F02">
        <w:rPr>
          <w:rFonts w:ascii="宋体" w:cs="宋体" w:hint="eastAsia"/>
          <w:sz w:val="24"/>
          <w:lang w:val="zh-CN"/>
        </w:rPr>
        <w:t>银行转账</w:t>
      </w:r>
    </w:p>
    <w:p w:rsidR="00E651ED" w:rsidRPr="00856F02" w:rsidRDefault="00C4024D"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2、支付时间及条件：</w:t>
      </w:r>
      <w:r w:rsidR="00FD116A" w:rsidRPr="00856F02">
        <w:rPr>
          <w:rFonts w:ascii="宋体" w:cs="宋体" w:hint="eastAsia"/>
          <w:sz w:val="24"/>
          <w:lang w:val="zh-CN"/>
        </w:rPr>
        <w:t>签订合同确认执行救助保险生效之后于1个月内付款100%。</w:t>
      </w:r>
    </w:p>
    <w:p w:rsidR="00E651ED" w:rsidRPr="00856F02"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Pr="00856F02" w:rsidRDefault="00E651ED">
      <w:pPr>
        <w:autoSpaceDE w:val="0"/>
        <w:autoSpaceDN w:val="0"/>
        <w:adjustRightInd w:val="0"/>
        <w:jc w:val="center"/>
        <w:rPr>
          <w:rFonts w:asciiTheme="majorEastAsia" w:eastAsiaTheme="majorEastAsia" w:hAnsiTheme="majorEastAsia" w:cs="宋体"/>
          <w:b/>
          <w:kern w:val="0"/>
          <w:sz w:val="36"/>
          <w:szCs w:val="36"/>
        </w:rPr>
      </w:pPr>
    </w:p>
    <w:p w:rsidR="00A03F48" w:rsidRPr="00856F02" w:rsidRDefault="00A03F48">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autoSpaceDE w:val="0"/>
        <w:autoSpaceDN w:val="0"/>
        <w:adjustRightInd w:val="0"/>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856F02">
        <w:trPr>
          <w:trHeight w:val="636"/>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13"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trPr>
          <w:trHeight w:val="1278"/>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13" w:type="dxa"/>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项目名称：</w:t>
            </w:r>
            <w:r w:rsidR="00FD116A" w:rsidRPr="00856F02">
              <w:rPr>
                <w:rFonts w:ascii="宋体" w:cs="宋体" w:hint="eastAsia"/>
                <w:sz w:val="24"/>
                <w:lang w:val="zh-CN"/>
              </w:rPr>
              <w:t>执行救助保险</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项目编号：ZFCG-T2019</w:t>
            </w:r>
            <w:r w:rsidR="00A44878" w:rsidRPr="00856F02">
              <w:rPr>
                <w:rFonts w:asciiTheme="minorEastAsia" w:hAnsiTheme="minorEastAsia" w:cs="仿宋_GB2312" w:hint="eastAsia"/>
                <w:szCs w:val="21"/>
              </w:rPr>
              <w:t>028</w:t>
            </w:r>
            <w:r w:rsidR="00D97387">
              <w:rPr>
                <w:rFonts w:asciiTheme="minorEastAsia" w:hAnsiTheme="minorEastAsia" w:cs="仿宋_GB2312" w:hint="eastAsia"/>
                <w:szCs w:val="21"/>
              </w:rPr>
              <w:t>-</w:t>
            </w:r>
            <w:r w:rsidR="00D44628">
              <w:rPr>
                <w:rFonts w:asciiTheme="minorEastAsia" w:hAnsiTheme="minorEastAsia" w:cs="仿宋_GB2312" w:hint="eastAsia"/>
                <w:szCs w:val="21"/>
              </w:rPr>
              <w:t>2</w:t>
            </w:r>
            <w:r w:rsidRPr="00856F02">
              <w:rPr>
                <w:rFonts w:asciiTheme="minorEastAsia" w:hAnsiTheme="minorEastAsia" w:cs="仿宋_GB2312" w:hint="eastAsia"/>
                <w:szCs w:val="21"/>
              </w:rPr>
              <w:t>号</w:t>
            </w:r>
          </w:p>
          <w:p w:rsidR="003557E6"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宋体" w:cs="宋体" w:hint="eastAsia"/>
                <w:sz w:val="24"/>
                <w:lang w:val="zh-CN"/>
              </w:rPr>
              <w:t>项目内容：</w:t>
            </w:r>
            <w:r w:rsidR="003557E6" w:rsidRPr="00856F02">
              <w:rPr>
                <w:rFonts w:ascii="宋体" w:cs="宋体" w:hint="eastAsia"/>
                <w:sz w:val="24"/>
                <w:lang w:val="zh-CN"/>
              </w:rPr>
              <w:t>本项目购买执行救助保险712261.59元,理赔系数大于</w:t>
            </w:r>
            <w:r w:rsidR="00D97387">
              <w:rPr>
                <w:rFonts w:ascii="宋体" w:cs="宋体" w:hint="eastAsia"/>
                <w:sz w:val="24"/>
                <w:lang w:val="zh-CN"/>
              </w:rPr>
              <w:t>等于</w:t>
            </w:r>
            <w:r w:rsidR="003557E6" w:rsidRPr="00856F02">
              <w:rPr>
                <w:rFonts w:ascii="宋体" w:cs="宋体" w:hint="eastAsia"/>
                <w:sz w:val="24"/>
                <w:lang w:val="zh-CN"/>
              </w:rPr>
              <w:t>1.1；赔付资金大于</w:t>
            </w:r>
            <w:r w:rsidR="00D97387">
              <w:rPr>
                <w:rFonts w:ascii="宋体" w:cs="宋体" w:hint="eastAsia"/>
                <w:sz w:val="24"/>
                <w:lang w:val="zh-CN"/>
              </w:rPr>
              <w:t>等于</w:t>
            </w:r>
            <w:r w:rsidR="003557E6" w:rsidRPr="00856F02">
              <w:rPr>
                <w:rFonts w:ascii="宋体" w:cs="宋体" w:hint="eastAsia"/>
                <w:sz w:val="24"/>
                <w:lang w:val="zh-CN"/>
              </w:rPr>
              <w:t>783487.749元。</w:t>
            </w:r>
          </w:p>
          <w:p w:rsidR="00E651ED" w:rsidRPr="00856F02" w:rsidRDefault="00C4024D" w:rsidP="00AF3E32">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3557E6" w:rsidRPr="00856F02">
              <w:rPr>
                <w:rFonts w:ascii="宋体" w:cs="宋体" w:hint="eastAsia"/>
                <w:sz w:val="24"/>
                <w:lang w:val="zh-CN"/>
              </w:rPr>
              <w:t>河南省许昌市中级人民法院</w:t>
            </w:r>
          </w:p>
        </w:tc>
      </w:tr>
      <w:tr w:rsidR="00E651ED" w:rsidRPr="00856F02">
        <w:trPr>
          <w:trHeight w:val="1421"/>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13" w:type="dxa"/>
            <w:vAlign w:val="center"/>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名称</w:t>
            </w:r>
            <w:r w:rsidRPr="00856F02">
              <w:rPr>
                <w:rFonts w:ascii="宋体" w:cs="宋体" w:hint="eastAsia"/>
                <w:sz w:val="24"/>
                <w:lang w:val="zh-CN"/>
              </w:rPr>
              <w:t>：</w:t>
            </w:r>
            <w:r w:rsidR="00FD116A" w:rsidRPr="00856F02">
              <w:rPr>
                <w:rFonts w:ascii="宋体" w:cs="宋体" w:hint="eastAsia"/>
                <w:sz w:val="24"/>
                <w:lang w:val="zh-CN"/>
              </w:rPr>
              <w:t>河南省许昌市中级人民法院</w:t>
            </w:r>
          </w:p>
          <w:p w:rsidR="00E651ED"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3557E6" w:rsidRPr="00856F02">
              <w:rPr>
                <w:rFonts w:ascii="宋体" w:cs="宋体" w:hint="eastAsia"/>
                <w:sz w:val="24"/>
                <w:lang w:val="zh-CN"/>
              </w:rPr>
              <w:t>许昌市前进路中段</w:t>
            </w:r>
          </w:p>
          <w:p w:rsidR="00E651ED" w:rsidRPr="00856F02" w:rsidRDefault="00C4024D" w:rsidP="00FA4BF0">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3557E6" w:rsidRPr="00856F02">
              <w:rPr>
                <w:rFonts w:ascii="宋体" w:cs="宋体" w:hint="eastAsia"/>
                <w:sz w:val="24"/>
                <w:lang w:val="zh-CN"/>
              </w:rPr>
              <w:t>王冲</w:t>
            </w:r>
            <w:r w:rsidRPr="00856F02">
              <w:rPr>
                <w:rFonts w:ascii="宋体" w:cs="宋体" w:hint="eastAsia"/>
                <w:sz w:val="24"/>
                <w:lang w:val="zh-CN"/>
              </w:rPr>
              <w:t xml:space="preserve">           电话：</w:t>
            </w:r>
            <w:r w:rsidR="003557E6" w:rsidRPr="00856F02">
              <w:rPr>
                <w:rFonts w:ascii="宋体" w:cs="宋体" w:hint="eastAsia"/>
                <w:sz w:val="24"/>
                <w:lang w:val="zh-CN"/>
              </w:rPr>
              <w:t>0374-2929015  1</w:t>
            </w:r>
            <w:r w:rsidR="00FA4BF0" w:rsidRPr="00856F02">
              <w:rPr>
                <w:rFonts w:ascii="宋体" w:cs="宋体" w:hint="eastAsia"/>
                <w:sz w:val="24"/>
                <w:lang w:val="zh-CN"/>
              </w:rPr>
              <w:t>5736809997</w:t>
            </w:r>
          </w:p>
        </w:tc>
      </w:tr>
      <w:tr w:rsidR="00E651ED" w:rsidRPr="00856F02">
        <w:trPr>
          <w:trHeight w:val="323"/>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集中采购机构</w:t>
            </w:r>
          </w:p>
        </w:tc>
        <w:tc>
          <w:tcPr>
            <w:tcW w:w="6813" w:type="dxa"/>
            <w:vAlign w:val="center"/>
          </w:tcPr>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名称：许昌市政府采购中心</w:t>
            </w:r>
          </w:p>
          <w:p w:rsidR="00E651ED" w:rsidRPr="00856F02" w:rsidRDefault="00C4024D">
            <w:pPr>
              <w:autoSpaceDE w:val="0"/>
              <w:autoSpaceDN w:val="0"/>
              <w:adjustRightInd w:val="0"/>
              <w:spacing w:line="360" w:lineRule="auto"/>
              <w:jc w:val="left"/>
              <w:rPr>
                <w:rFonts w:asciiTheme="minorEastAsia" w:hAnsiTheme="minorEastAsia" w:cs="仿宋_GB2312"/>
                <w:sz w:val="24"/>
                <w:szCs w:val="24"/>
              </w:rPr>
            </w:pPr>
            <w:r w:rsidRPr="00856F02">
              <w:rPr>
                <w:rFonts w:asciiTheme="minorEastAsia" w:hAnsiTheme="minorEastAsia" w:cs="仿宋_GB2312" w:hint="eastAsia"/>
                <w:szCs w:val="21"/>
              </w:rPr>
              <w:t>地址：许昌市龙兴路与竹林路交汇处公共资源大厦</w:t>
            </w:r>
          </w:p>
          <w:p w:rsidR="00E651ED" w:rsidRPr="00856F02" w:rsidRDefault="00C4024D" w:rsidP="003557E6">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联系人：</w:t>
            </w:r>
            <w:r w:rsidR="003557E6" w:rsidRPr="00856F02">
              <w:rPr>
                <w:rFonts w:asciiTheme="minorEastAsia" w:hAnsiTheme="minorEastAsia" w:cs="仿宋_GB2312" w:hint="eastAsia"/>
                <w:szCs w:val="21"/>
              </w:rPr>
              <w:t>李女士</w:t>
            </w:r>
            <w:r w:rsidRPr="00856F02">
              <w:rPr>
                <w:rFonts w:asciiTheme="minorEastAsia" w:hAnsiTheme="minorEastAsia" w:cs="仿宋_GB2312" w:hint="eastAsia"/>
                <w:szCs w:val="21"/>
              </w:rPr>
              <w:t xml:space="preserve">         电话：0374-</w:t>
            </w:r>
            <w:r w:rsidR="003557E6" w:rsidRPr="00856F02">
              <w:rPr>
                <w:rFonts w:asciiTheme="minorEastAsia" w:hAnsiTheme="minorEastAsia" w:cs="仿宋_GB2312" w:hint="eastAsia"/>
                <w:szCs w:val="21"/>
              </w:rPr>
              <w:t>2968687</w:t>
            </w:r>
          </w:p>
        </w:tc>
      </w:tr>
      <w:tr w:rsidR="00E651ED" w:rsidRPr="00856F02">
        <w:trPr>
          <w:trHeight w:val="9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13"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①2018年度经审计的财务报告，包括资产负债表、利润表、现金流量表、</w:t>
            </w:r>
            <w:r w:rsidRPr="00856F02">
              <w:rPr>
                <w:rFonts w:asciiTheme="minorEastAsia" w:hAnsiTheme="minorEastAsia" w:hint="eastAsia"/>
                <w:bCs/>
                <w:szCs w:val="21"/>
              </w:rPr>
              <w:lastRenderedPageBreak/>
              <w:t>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w:t>
            </w:r>
            <w:r w:rsidRPr="00856F02">
              <w:rPr>
                <w:rFonts w:asciiTheme="minorEastAsia" w:hAnsiTheme="minorEastAsia" w:cs="宋体" w:hint="eastAsia"/>
                <w:bCs/>
                <w:szCs w:val="21"/>
                <w:lang w:val="zh-CN"/>
              </w:rPr>
              <w:lastRenderedPageBreak/>
              <w:t>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(www.ccgp.gov.cn)政府采购严重违法失信行为记录名单的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“国家企业信用公示系统”网站（</w:t>
            </w:r>
            <w:r w:rsidRPr="00856F02">
              <w:rPr>
                <w:rFonts w:asciiTheme="minorEastAsia" w:hAnsiTheme="minorEastAsia" w:cs="仿宋_GB2312"/>
                <w:b/>
                <w:szCs w:val="21"/>
                <w:shd w:val="clear" w:color="auto" w:fill="FFFFFF"/>
              </w:rPr>
              <w:t>www.gsxt.gov.cn</w:t>
            </w:r>
            <w:r w:rsidRPr="00856F02">
              <w:rPr>
                <w:rFonts w:asciiTheme="minorEastAsia" w:hAnsiTheme="minorEastAsia" w:cs="仿宋_GB2312" w:hint="eastAsia"/>
                <w:b/>
                <w:szCs w:val="21"/>
                <w:shd w:val="clear" w:color="auto" w:fill="FFFFFF"/>
              </w:rPr>
              <w:t>）严重违法失信企业名单（黑名单）的供应商；“中国社会组织公共服务平台”网站（</w:t>
            </w:r>
            <w:r w:rsidRPr="00856F02">
              <w:rPr>
                <w:rFonts w:asciiTheme="minorEastAsia" w:hAnsiTheme="minorEastAsia" w:cs="仿宋_GB2312"/>
                <w:b/>
                <w:szCs w:val="21"/>
                <w:shd w:val="clear" w:color="auto" w:fill="FFFFFF"/>
              </w:rPr>
              <w:t>www.chinanpo.gov.cn</w:t>
            </w:r>
            <w:r w:rsidRPr="00856F02">
              <w:rPr>
                <w:rFonts w:asciiTheme="minorEastAsia" w:hAnsiTheme="minorEastAsia" w:cs="仿宋_GB2312" w:hint="eastAsia"/>
                <w:b/>
                <w:szCs w:val="21"/>
                <w:shd w:val="clear" w:color="auto" w:fill="FFFFFF"/>
              </w:rPr>
              <w:t>）严重违法失信社会组织名单的供应商（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①“信用中国”网站（</w:t>
            </w:r>
            <w:hyperlink r:id="rId11"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②“中国政府采购网”（www.ccgp.gov.cn）</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③“国家企业信用公示系统”网站（</w:t>
            </w:r>
            <w:hyperlink r:id="rId12"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④“中国社会组织公共服务平台”网站（</w:t>
            </w:r>
            <w:r w:rsidRPr="00856F02">
              <w:rPr>
                <w:rFonts w:asciiTheme="minorEastAsia" w:hAnsiTheme="minorEastAsia" w:cs="宋体"/>
                <w:kern w:val="0"/>
                <w:szCs w:val="21"/>
              </w:rPr>
              <w:t>www.chinanpo.gov.cn</w:t>
            </w:r>
            <w:r w:rsidRPr="00856F02">
              <w:rPr>
                <w:rFonts w:asciiTheme="minorEastAsia" w:hAnsiTheme="minorEastAsia" w:cs="宋体" w:hint="eastAsia"/>
                <w:kern w:val="0"/>
                <w:szCs w:val="21"/>
              </w:rPr>
              <w:t>）（仅查询社会组织）；</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3557E6" w:rsidRPr="00856F02" w:rsidRDefault="00C4024D" w:rsidP="00A03F48">
            <w:pPr>
              <w:pStyle w:val="ac"/>
              <w:widowControl/>
              <w:shd w:val="clear" w:color="auto" w:fill="FFFFFF"/>
              <w:spacing w:line="360" w:lineRule="auto"/>
              <w:contextualSpacing/>
              <w:jc w:val="left"/>
              <w:rPr>
                <w:rFonts w:asciiTheme="minorEastAsia" w:eastAsiaTheme="minorEastAsia" w:hAnsiTheme="minorEastAsia" w:cs="宋体"/>
                <w:kern w:val="0"/>
                <w:sz w:val="21"/>
                <w:szCs w:val="21"/>
              </w:rPr>
            </w:pPr>
            <w:r w:rsidRPr="00856F02">
              <w:rPr>
                <w:rFonts w:asciiTheme="minorEastAsia" w:eastAsiaTheme="minorEastAsia" w:hAnsiTheme="minorEastAsia" w:cs="宋体" w:hint="eastAsia"/>
                <w:kern w:val="0"/>
                <w:sz w:val="21"/>
                <w:szCs w:val="21"/>
              </w:rPr>
              <w:t>八、</w:t>
            </w:r>
            <w:r w:rsidR="003557E6" w:rsidRPr="00856F02">
              <w:rPr>
                <w:rFonts w:asciiTheme="minorEastAsia" w:eastAsiaTheme="minorEastAsia" w:hAnsiTheme="minorEastAsia" w:cs="宋体" w:hint="eastAsia"/>
                <w:kern w:val="0"/>
                <w:sz w:val="21"/>
                <w:szCs w:val="21"/>
              </w:rPr>
              <w:t>投标人具备中国保险监督管理委员会颁发的《经营保险业务许可证》。</w:t>
            </w:r>
          </w:p>
          <w:p w:rsidR="00E651ED" w:rsidRPr="00856F02" w:rsidRDefault="003557E6" w:rsidP="00A03F48">
            <w:pPr>
              <w:pStyle w:val="ac"/>
              <w:shd w:val="clear" w:color="auto" w:fill="FFFFFF"/>
              <w:spacing w:line="360" w:lineRule="auto"/>
              <w:contextualSpacing/>
              <w:rPr>
                <w:rFonts w:asciiTheme="minorEastAsia" w:hAnsiTheme="minorEastAsia" w:cs="仿宋_GB2312"/>
                <w:szCs w:val="21"/>
              </w:rPr>
            </w:pPr>
            <w:r w:rsidRPr="00856F02">
              <w:rPr>
                <w:rFonts w:asciiTheme="minorEastAsia" w:eastAsiaTheme="minorEastAsia" w:hAnsiTheme="minorEastAsia" w:cs="宋体" w:hint="eastAsia"/>
                <w:kern w:val="0"/>
                <w:sz w:val="21"/>
                <w:szCs w:val="21"/>
              </w:rPr>
              <w:t>九、</w:t>
            </w:r>
            <w:r w:rsidR="00A03F48" w:rsidRPr="00856F02">
              <w:rPr>
                <w:rFonts w:asciiTheme="minorEastAsia" w:eastAsiaTheme="minorEastAsia" w:hAnsiTheme="minorEastAsia" w:cs="宋体" w:hint="eastAsia"/>
                <w:kern w:val="0"/>
                <w:sz w:val="21"/>
                <w:szCs w:val="21"/>
              </w:rPr>
              <w:t>一个法人保险机构只能由一个分公司或者支公司参加投标。</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13"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CD369E"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CD369E"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13" w:type="dxa"/>
            <w:vAlign w:val="center"/>
          </w:tcPr>
          <w:p w:rsidR="00E651ED" w:rsidRPr="00856F02" w:rsidRDefault="003557E6" w:rsidP="00A03F48">
            <w:pPr>
              <w:autoSpaceDE w:val="0"/>
              <w:autoSpaceDN w:val="0"/>
              <w:adjustRightInd w:val="0"/>
              <w:spacing w:line="276" w:lineRule="auto"/>
              <w:ind w:firstLineChars="100" w:firstLine="210"/>
              <w:rPr>
                <w:rFonts w:asciiTheme="minorEastAsia" w:hAnsiTheme="minorEastAsia" w:cs="宋体"/>
                <w:kern w:val="0"/>
                <w:szCs w:val="21"/>
              </w:rPr>
            </w:pPr>
            <w:r w:rsidRPr="00856F02">
              <w:rPr>
                <w:rFonts w:asciiTheme="minorEastAsia" w:hAnsiTheme="minorEastAsia" w:cs="宋体" w:hint="eastAsia"/>
                <w:kern w:val="0"/>
                <w:szCs w:val="21"/>
              </w:rPr>
              <w:t>712261.59元</w:t>
            </w:r>
            <w:r w:rsidR="00C4024D" w:rsidRPr="00856F02">
              <w:rPr>
                <w:rFonts w:asciiTheme="minorEastAsia" w:hAnsiTheme="minorEastAsia" w:cs="宋体" w:hint="eastAsia"/>
                <w:kern w:val="0"/>
                <w:szCs w:val="21"/>
              </w:rPr>
              <w:t>，超出预算金额的响应无效</w:t>
            </w:r>
          </w:p>
        </w:tc>
      </w:tr>
      <w:tr w:rsidR="00E651ED" w:rsidRPr="00856F02">
        <w:trPr>
          <w:trHeight w:val="907"/>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13" w:type="dxa"/>
            <w:vAlign w:val="center"/>
          </w:tcPr>
          <w:p w:rsidR="00E651ED" w:rsidRPr="00856F02" w:rsidRDefault="00CD369E">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trPr>
          <w:trHeight w:val="907"/>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13" w:type="dxa"/>
            <w:vAlign w:val="center"/>
          </w:tcPr>
          <w:p w:rsidR="00E651ED" w:rsidRPr="00856F02" w:rsidRDefault="00CD369E">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9</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13" w:type="dxa"/>
            <w:vAlign w:val="center"/>
          </w:tcPr>
          <w:p w:rsidR="00E651ED" w:rsidRPr="00856F02" w:rsidRDefault="00CD369E">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10</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11</w:t>
            </w:r>
          </w:p>
        </w:tc>
        <w:tc>
          <w:tcPr>
            <w:tcW w:w="2268"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13" w:type="dxa"/>
            <w:vAlign w:val="center"/>
          </w:tcPr>
          <w:p w:rsidR="00E651ED" w:rsidRPr="00856F02" w:rsidRDefault="00CD369E">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仿宋_GB2312" w:hint="eastAsia"/>
                <w:szCs w:val="21"/>
                <w:shd w:val="clear" w:color="auto" w:fill="FFFFFF"/>
              </w:rPr>
              <w:t>响应文件提交截止、</w:t>
            </w:r>
            <w:r w:rsidRPr="00856F02">
              <w:rPr>
                <w:rFonts w:asciiTheme="minorEastAsia" w:hAnsiTheme="minorEastAsia" w:cs="宋体" w:hint="eastAsia"/>
                <w:bCs/>
                <w:szCs w:val="21"/>
                <w:lang w:val="zh-CN"/>
              </w:rPr>
              <w:t>谈判响应截止及谈判时间</w:t>
            </w:r>
          </w:p>
        </w:tc>
        <w:tc>
          <w:tcPr>
            <w:tcW w:w="6813" w:type="dxa"/>
            <w:vAlign w:val="center"/>
          </w:tcPr>
          <w:p w:rsidR="00E651ED" w:rsidRPr="00856F02" w:rsidRDefault="00A44878" w:rsidP="00777351">
            <w:pPr>
              <w:autoSpaceDE w:val="0"/>
              <w:autoSpaceDN w:val="0"/>
              <w:adjustRightInd w:val="0"/>
              <w:spacing w:line="360" w:lineRule="auto"/>
              <w:ind w:firstLineChars="100" w:firstLine="210"/>
              <w:rPr>
                <w:rFonts w:asciiTheme="minorEastAsia" w:hAnsiTheme="minorEastAsia" w:cs="宋体"/>
                <w:bCs/>
                <w:szCs w:val="21"/>
                <w:lang w:val="zh-CN"/>
              </w:rPr>
            </w:pPr>
            <w:r w:rsidRPr="00856F02">
              <w:rPr>
                <w:rFonts w:asciiTheme="minorEastAsia" w:hAnsiTheme="minorEastAsia" w:cs="宋体" w:hint="eastAsia"/>
                <w:bCs/>
                <w:szCs w:val="21"/>
                <w:lang w:val="zh-CN"/>
              </w:rPr>
              <w:t>2019</w:t>
            </w:r>
            <w:r w:rsidR="00C4024D" w:rsidRPr="00856F02">
              <w:rPr>
                <w:rFonts w:asciiTheme="minorEastAsia" w:hAnsiTheme="minorEastAsia" w:cs="宋体" w:hint="eastAsia"/>
                <w:bCs/>
                <w:szCs w:val="21"/>
                <w:lang w:val="zh-CN"/>
              </w:rPr>
              <w:t>年</w:t>
            </w:r>
            <w:r w:rsidR="00044621">
              <w:rPr>
                <w:rFonts w:asciiTheme="minorEastAsia" w:hAnsiTheme="minorEastAsia" w:cs="宋体" w:hint="eastAsia"/>
                <w:bCs/>
                <w:szCs w:val="21"/>
                <w:lang w:val="zh-CN"/>
              </w:rPr>
              <w:t>7</w:t>
            </w:r>
            <w:r w:rsidR="00C4024D" w:rsidRPr="00856F02">
              <w:rPr>
                <w:rFonts w:asciiTheme="minorEastAsia" w:hAnsiTheme="minorEastAsia" w:cs="宋体" w:hint="eastAsia"/>
                <w:bCs/>
                <w:szCs w:val="21"/>
                <w:lang w:val="zh-CN"/>
              </w:rPr>
              <w:t>月</w:t>
            </w:r>
            <w:r w:rsidR="00777351">
              <w:rPr>
                <w:rFonts w:asciiTheme="minorEastAsia" w:hAnsiTheme="minorEastAsia" w:cs="宋体" w:hint="eastAsia"/>
                <w:bCs/>
                <w:szCs w:val="21"/>
                <w:lang w:val="zh-CN"/>
              </w:rPr>
              <w:t>22</w:t>
            </w:r>
            <w:r w:rsidR="00C4024D" w:rsidRPr="00856F02">
              <w:rPr>
                <w:rFonts w:asciiTheme="minorEastAsia" w:hAnsiTheme="minorEastAsia" w:cs="宋体" w:hint="eastAsia"/>
                <w:bCs/>
                <w:szCs w:val="21"/>
                <w:lang w:val="zh-CN"/>
              </w:rPr>
              <w:t>日</w:t>
            </w:r>
            <w:r w:rsidR="00777351">
              <w:rPr>
                <w:rFonts w:asciiTheme="minorEastAsia" w:hAnsiTheme="minorEastAsia" w:cs="宋体" w:hint="eastAsia"/>
                <w:bCs/>
                <w:szCs w:val="21"/>
                <w:lang w:val="zh-CN"/>
              </w:rPr>
              <w:t>9</w:t>
            </w:r>
            <w:r w:rsidR="00C4024D" w:rsidRPr="00856F02">
              <w:rPr>
                <w:rFonts w:asciiTheme="minorEastAsia" w:hAnsiTheme="minorEastAsia" w:cs="宋体" w:hint="eastAsia"/>
                <w:bCs/>
                <w:szCs w:val="21"/>
                <w:lang w:val="zh-CN"/>
              </w:rPr>
              <w:t>时</w:t>
            </w:r>
            <w:r w:rsidRPr="00856F02">
              <w:rPr>
                <w:rFonts w:asciiTheme="minorEastAsia" w:hAnsiTheme="minorEastAsia" w:cs="宋体" w:hint="eastAsia"/>
                <w:bCs/>
                <w:szCs w:val="21"/>
                <w:lang w:val="zh-CN"/>
              </w:rPr>
              <w:t>30</w:t>
            </w:r>
            <w:r w:rsidR="00C4024D" w:rsidRPr="00856F02">
              <w:rPr>
                <w:rFonts w:asciiTheme="minorEastAsia" w:hAnsiTheme="minorEastAsia" w:cs="宋体" w:hint="eastAsia"/>
                <w:bCs/>
                <w:szCs w:val="21"/>
                <w:lang w:val="zh-CN"/>
              </w:rPr>
              <w:t>分（北京时间）</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13</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及开启地点、谈判地点</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1、</w:t>
            </w:r>
            <w:r w:rsidRPr="00856F02">
              <w:rPr>
                <w:rFonts w:asciiTheme="minorEastAsia" w:hAnsiTheme="minorEastAsia" w:cs="仿宋_GB2312" w:hint="eastAsia"/>
                <w:szCs w:val="21"/>
              </w:rPr>
              <w:t>响应文件递交地点：</w:t>
            </w:r>
            <w:r w:rsidRPr="00856F02">
              <w:rPr>
                <w:rFonts w:asciiTheme="minorEastAsia" w:hAnsiTheme="minorEastAsia" w:cs="宋体" w:hint="eastAsia"/>
                <w:bCs/>
                <w:szCs w:val="21"/>
                <w:lang w:val="zh-CN"/>
              </w:rPr>
              <w:t>许昌市公共资源交易中心三楼开标</w:t>
            </w:r>
            <w:r w:rsidR="00777351">
              <w:rPr>
                <w:rFonts w:asciiTheme="minorEastAsia" w:hAnsiTheme="minorEastAsia" w:cs="宋体" w:hint="eastAsia"/>
                <w:bCs/>
                <w:szCs w:val="21"/>
                <w:lang w:val="zh-CN"/>
              </w:rPr>
              <w:t>四</w:t>
            </w:r>
            <w:r w:rsidRPr="00856F02">
              <w:rPr>
                <w:rFonts w:asciiTheme="minorEastAsia" w:hAnsiTheme="minorEastAsia" w:cs="宋体" w:hint="eastAsia"/>
                <w:bCs/>
                <w:szCs w:val="21"/>
                <w:lang w:val="zh-CN"/>
              </w:rPr>
              <w:t>室；</w:t>
            </w:r>
          </w:p>
          <w:p w:rsidR="00E651ED" w:rsidRPr="00856F02" w:rsidRDefault="00C4024D" w:rsidP="00777351">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rPr>
              <w:t>2、开启及谈判地点：许昌市公共资源交易中心四楼谈判</w:t>
            </w:r>
            <w:r w:rsidR="00777351">
              <w:rPr>
                <w:rFonts w:asciiTheme="minorEastAsia" w:hAnsiTheme="minorEastAsia" w:cs="仿宋_GB2312" w:hint="eastAsia"/>
                <w:szCs w:val="21"/>
              </w:rPr>
              <w:t>一</w:t>
            </w:r>
            <w:r w:rsidRPr="00856F02">
              <w:rPr>
                <w:rFonts w:asciiTheme="minorEastAsia" w:hAnsiTheme="minorEastAsia" w:cs="仿宋_GB2312" w:hint="eastAsia"/>
                <w:szCs w:val="21"/>
              </w:rPr>
              <w:t>室。</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13"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金额：</w:t>
            </w:r>
            <w:r w:rsidR="003557E6" w:rsidRPr="00856F02">
              <w:rPr>
                <w:rFonts w:asciiTheme="minorEastAsia" w:hAnsiTheme="minorEastAsia" w:cs="仿宋_GB2312" w:hint="eastAsia"/>
                <w:szCs w:val="21"/>
                <w:lang w:val="zh-CN"/>
              </w:rPr>
              <w:t>壹万肆仟</w:t>
            </w:r>
            <w:r w:rsidRPr="00856F02">
              <w:rPr>
                <w:rFonts w:asciiTheme="minorEastAsia" w:hAnsiTheme="minorEastAsia" w:cs="仿宋_GB2312" w:hint="eastAsia"/>
                <w:szCs w:val="21"/>
                <w:lang w:val="zh-CN"/>
              </w:rPr>
              <w:t>元（¥</w:t>
            </w:r>
            <w:r w:rsidR="003557E6" w:rsidRPr="00856F02">
              <w:rPr>
                <w:rFonts w:asciiTheme="minorEastAsia" w:hAnsiTheme="minorEastAsia" w:cs="仿宋_GB2312" w:hint="eastAsia"/>
                <w:szCs w:val="21"/>
                <w:lang w:val="zh-CN"/>
              </w:rPr>
              <w:t>14000.00元</w:t>
            </w:r>
            <w:r w:rsidRPr="00856F02">
              <w:rPr>
                <w:rFonts w:asciiTheme="minorEastAsia" w:hAnsiTheme="minorEastAsia" w:cs="仿宋_GB2312" w:hint="eastAsia"/>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w:t>
            </w:r>
            <w:r w:rsidRPr="00856F02">
              <w:rPr>
                <w:rFonts w:asciiTheme="minorEastAsia" w:hAnsiTheme="minorEastAsia" w:cs="仿宋_GB2312" w:hint="eastAsia"/>
                <w:szCs w:val="21"/>
                <w:lang w:val="zh-CN"/>
              </w:rPr>
              <w:lastRenderedPageBreak/>
              <w:t>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3"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w:t>
            </w:r>
            <w:r w:rsidRPr="00856F02">
              <w:rPr>
                <w:rFonts w:asciiTheme="minorEastAsia" w:hAnsiTheme="minorEastAsia" w:cs="仿宋_GB2312" w:hint="eastAsia"/>
                <w:szCs w:val="21"/>
                <w:lang w:val="zh-CN"/>
              </w:rPr>
              <w:lastRenderedPageBreak/>
              <w:t>处，不予退还的保证金上缴国库。</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五、投标保证金退还咨询电话：0374-2968027（许昌市公共资源交易中心交易见证部）。</w:t>
            </w:r>
          </w:p>
        </w:tc>
      </w:tr>
      <w:tr w:rsidR="00E651ED" w:rsidRPr="00856F02">
        <w:trPr>
          <w:trHeight w:val="156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sidRPr="00856F02">
                <w:rPr>
                  <w:rFonts w:asciiTheme="minorEastAsia" w:hAnsiTheme="minorEastAsia" w:cs="宋体"/>
                  <w:szCs w:val="21"/>
                </w:rPr>
                <w:t>中国·许昌许昌市政府网</w:t>
              </w:r>
            </w:hyperlink>
            <w:r w:rsidRPr="00856F02">
              <w:rPr>
                <w:rFonts w:asciiTheme="minorEastAsia" w:hAnsiTheme="minorEastAsia" w:cs="宋体" w:hint="eastAsia"/>
                <w:szCs w:val="21"/>
              </w:rPr>
              <w:t>》</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17</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质疑截止时间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谈判公告期满之日起七个工作日</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18</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13" w:type="dxa"/>
            <w:vAlign w:val="center"/>
          </w:tcPr>
          <w:p w:rsidR="00E651ED" w:rsidRPr="00856F02" w:rsidRDefault="00CD369E">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CD369E">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19</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13" w:type="dxa"/>
            <w:vAlign w:val="center"/>
          </w:tcPr>
          <w:p w:rsidR="00E651ED" w:rsidRPr="00856F02" w:rsidRDefault="00CD369E">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CD369E">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20</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13" w:type="dxa"/>
            <w:vAlign w:val="center"/>
          </w:tcPr>
          <w:p w:rsidR="00E651ED" w:rsidRPr="00856F02" w:rsidRDefault="00CD369E">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13" w:type="dxa"/>
            <w:vAlign w:val="center"/>
          </w:tcPr>
          <w:p w:rsidR="00E651ED" w:rsidRPr="00856F02" w:rsidRDefault="00C4024D" w:rsidP="00A03F48">
            <w:pPr>
              <w:widowControl/>
              <w:shd w:val="clear" w:color="auto" w:fill="FFFFFF"/>
              <w:spacing w:line="360" w:lineRule="auto"/>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质量和服务均能满足谈判文件实质性响应要求且</w:t>
            </w:r>
            <w:r w:rsidR="003557E6" w:rsidRPr="00856F02">
              <w:rPr>
                <w:rFonts w:asciiTheme="minorEastAsia" w:hAnsiTheme="minorEastAsia" w:cs="仿宋_GB2312" w:hint="eastAsia"/>
                <w:szCs w:val="21"/>
                <w:lang w:val="zh-CN"/>
              </w:rPr>
              <w:t>所报赔付资金最多的原则确定成交供应商。</w:t>
            </w:r>
          </w:p>
        </w:tc>
      </w:tr>
      <w:tr w:rsidR="00E651ED" w:rsidRPr="00856F02">
        <w:trPr>
          <w:trHeight w:val="699"/>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22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23</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13" w:type="dxa"/>
            <w:vAlign w:val="center"/>
          </w:tcPr>
          <w:p w:rsidR="00E651ED" w:rsidRPr="00856F02" w:rsidRDefault="00CD369E">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无要求</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szCs w:val="21"/>
              </w:rPr>
              <w:t>要求提交。履约保证金的数额为合同金额</w:t>
            </w:r>
            <w:r w:rsidRPr="00856F02">
              <w:rPr>
                <w:rFonts w:ascii="新宋体" w:eastAsia="新宋体" w:hAnsi="新宋体" w:hint="eastAsia"/>
                <w:szCs w:val="21"/>
              </w:rPr>
              <w:t>的10%</w:t>
            </w:r>
            <w:r w:rsidRPr="00856F02">
              <w:rPr>
                <w:rFonts w:asciiTheme="minorEastAsia" w:hAnsiTheme="minorEastAsia" w:cs="宋体" w:hint="eastAsia"/>
                <w:szCs w:val="21"/>
              </w:rPr>
              <w:t>。成交供应商以支票、汇票、本票或者金融机构、担保机构出具的保函等非现金形式向采购人提交。</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24</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13" w:type="dxa"/>
            <w:vAlign w:val="center"/>
          </w:tcPr>
          <w:p w:rsidR="00E651ED" w:rsidRPr="00856F02" w:rsidRDefault="00CD369E">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不收取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25</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成交供应商在接到成交通知时，须</w:t>
            </w:r>
            <w:r w:rsidRPr="00856F02">
              <w:rPr>
                <w:rFonts w:ascii="新宋体" w:eastAsia="新宋体" w:hAnsi="新宋体" w:hint="eastAsia"/>
                <w:szCs w:val="21"/>
              </w:rPr>
              <w:t>向许昌市公共资源交易中心交易见证部发</w:t>
            </w:r>
            <w:r w:rsidRPr="00856F02">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13" w:type="dxa"/>
            <w:vAlign w:val="center"/>
          </w:tcPr>
          <w:p w:rsidR="00E651ED" w:rsidRPr="00856F02" w:rsidRDefault="00CD369E">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是。</w:t>
            </w:r>
            <w:r w:rsidR="00C4024D"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1ED" w:rsidRPr="00856F02" w:rsidRDefault="00C4024D">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D724BF" w:rsidRPr="00856F02">
        <w:trPr>
          <w:trHeight w:val="510"/>
          <w:jc w:val="center"/>
        </w:trPr>
        <w:tc>
          <w:tcPr>
            <w:tcW w:w="806" w:type="dxa"/>
            <w:vAlign w:val="center"/>
          </w:tcPr>
          <w:p w:rsidR="00D724BF" w:rsidRPr="00856F02" w:rsidRDefault="00D724BF" w:rsidP="00041F34">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27</w:t>
            </w:r>
          </w:p>
        </w:tc>
        <w:tc>
          <w:tcPr>
            <w:tcW w:w="2268" w:type="dxa"/>
            <w:vAlign w:val="center"/>
          </w:tcPr>
          <w:p w:rsidR="00D724BF" w:rsidRPr="00856F02" w:rsidRDefault="00D724BF" w:rsidP="00041F34">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特别提示</w:t>
            </w:r>
          </w:p>
        </w:tc>
        <w:tc>
          <w:tcPr>
            <w:tcW w:w="6813" w:type="dxa"/>
            <w:vAlign w:val="center"/>
          </w:tcPr>
          <w:p w:rsidR="00D724BF" w:rsidRPr="00856F02" w:rsidRDefault="00D724BF" w:rsidP="00041F34">
            <w:pPr>
              <w:autoSpaceDE w:val="0"/>
              <w:autoSpaceDN w:val="0"/>
              <w:adjustRightInd w:val="0"/>
              <w:spacing w:line="360" w:lineRule="auto"/>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w:t>
            </w:r>
          </w:p>
          <w:p w:rsidR="00D724BF" w:rsidRPr="00856F02" w:rsidRDefault="00D724BF" w:rsidP="00041F34">
            <w:pPr>
              <w:autoSpaceDE w:val="0"/>
              <w:autoSpaceDN w:val="0"/>
              <w:adjustRightInd w:val="0"/>
              <w:spacing w:line="360" w:lineRule="auto"/>
              <w:contextualSpacing/>
              <w:rPr>
                <w:rFonts w:ascii="ˎ̥" w:hAnsi="ˎ̥"/>
              </w:rPr>
            </w:pPr>
            <w:r w:rsidRPr="00856F02">
              <w:rPr>
                <w:rFonts w:ascii="ˎ̥" w:hAnsi="ˎ̥" w:hint="eastAsia"/>
              </w:rPr>
              <w:t>不同供应商电子响应文件制作硬件特征码（网卡</w:t>
            </w:r>
            <w:r w:rsidRPr="00856F02">
              <w:rPr>
                <w:rFonts w:ascii="ˎ̥" w:hAnsi="ˎ̥" w:hint="eastAsia"/>
              </w:rPr>
              <w:t>MAC</w:t>
            </w:r>
            <w:r w:rsidRPr="00856F02">
              <w:rPr>
                <w:rFonts w:ascii="ˎ̥" w:hAnsi="ˎ̥" w:hint="eastAsia"/>
              </w:rPr>
              <w:t>地址、</w:t>
            </w:r>
            <w:r w:rsidRPr="00856F02">
              <w:rPr>
                <w:rFonts w:ascii="ˎ̥" w:hAnsi="ˎ̥" w:hint="eastAsia"/>
              </w:rPr>
              <w:t>CPU</w:t>
            </w:r>
            <w:r w:rsidRPr="00856F02">
              <w:rPr>
                <w:rFonts w:ascii="ˎ̥" w:hAnsi="ˎ̥" w:hint="eastAsia"/>
              </w:rPr>
              <w:t>序号、硬盘序列号等）雷同时，视为‘</w:t>
            </w:r>
            <w:r w:rsidRPr="00856F02">
              <w:rPr>
                <w:rFonts w:ascii="ˎ̥" w:hAnsi="ˎ̥"/>
              </w:rPr>
              <w:t>不同</w:t>
            </w:r>
            <w:r w:rsidRPr="00856F02">
              <w:rPr>
                <w:rFonts w:ascii="ˎ̥" w:hAnsi="ˎ̥" w:hint="eastAsia"/>
              </w:rPr>
              <w:t>供应商</w:t>
            </w:r>
            <w:r w:rsidRPr="00856F02">
              <w:rPr>
                <w:rFonts w:ascii="ˎ̥" w:hAnsi="ˎ̥"/>
              </w:rPr>
              <w:t>的</w:t>
            </w:r>
            <w:r w:rsidRPr="00856F02">
              <w:rPr>
                <w:rFonts w:ascii="ˎ̥" w:hAnsi="ˎ̥" w:hint="eastAsia"/>
              </w:rPr>
              <w:t>响应</w:t>
            </w:r>
            <w:r w:rsidRPr="00856F02">
              <w:rPr>
                <w:rFonts w:ascii="ˎ̥" w:hAnsi="ˎ̥"/>
              </w:rPr>
              <w:t>文件由同一单位或者个人编制</w:t>
            </w:r>
            <w:r w:rsidRPr="00856F02">
              <w:rPr>
                <w:rFonts w:ascii="ˎ̥" w:hAnsi="ˎ̥" w:hint="eastAsia"/>
              </w:rPr>
              <w:t>’或‘</w:t>
            </w:r>
            <w:r w:rsidRPr="00856F02">
              <w:rPr>
                <w:rFonts w:ascii="ˎ̥" w:hAnsi="ˎ̥"/>
              </w:rPr>
              <w:t>不同</w:t>
            </w:r>
            <w:r w:rsidRPr="00856F02">
              <w:rPr>
                <w:rFonts w:ascii="ˎ̥" w:hAnsi="ˎ̥" w:hint="eastAsia"/>
              </w:rPr>
              <w:t>供应商</w:t>
            </w:r>
            <w:r w:rsidRPr="00856F02">
              <w:rPr>
                <w:rFonts w:ascii="ˎ̥" w:hAnsi="ˎ̥"/>
              </w:rPr>
              <w:t>委托同一单位或者个人办理</w:t>
            </w:r>
            <w:r w:rsidRPr="00856F02">
              <w:rPr>
                <w:rFonts w:ascii="ˎ̥" w:hAnsi="ˎ̥" w:hint="eastAsia"/>
              </w:rPr>
              <w:t>响应</w:t>
            </w:r>
            <w:r w:rsidRPr="00856F02">
              <w:rPr>
                <w:rFonts w:ascii="ˎ̥" w:hAnsi="ˎ̥"/>
              </w:rPr>
              <w:t>事宜</w:t>
            </w:r>
            <w:r w:rsidRPr="00856F02">
              <w:rPr>
                <w:rFonts w:ascii="ˎ̥" w:hAnsi="ˎ̥" w:hint="eastAsia"/>
              </w:rPr>
              <w:t>’，其谈判响应无效。</w:t>
            </w:r>
          </w:p>
          <w:p w:rsidR="00D724BF" w:rsidRPr="00856F02" w:rsidRDefault="00D724BF" w:rsidP="00041F34">
            <w:pPr>
              <w:autoSpaceDE w:val="0"/>
              <w:autoSpaceDN w:val="0"/>
              <w:adjustRightInd w:val="0"/>
              <w:spacing w:line="360" w:lineRule="auto"/>
              <w:contextualSpacing/>
              <w:rPr>
                <w:rFonts w:asciiTheme="minorEastAsia" w:hAnsiTheme="minorEastAsia" w:cs="宋体"/>
                <w:b/>
                <w:kern w:val="0"/>
                <w:szCs w:val="21"/>
                <w:lang w:val="zh-CN"/>
              </w:rPr>
            </w:pPr>
            <w:r w:rsidRPr="00856F02">
              <w:rPr>
                <w:rFonts w:ascii="ˎ̥" w:hAnsi="ˎ̥" w:hint="eastAsia"/>
              </w:rPr>
              <w:t>评审专家应严格按照要求查看“硬件特征码”相关信息并进行评审，在评审报告中显示“不同供应商电子响应文件制作硬件特征码”是否雷同</w:t>
            </w:r>
            <w:r w:rsidRPr="00856F02">
              <w:rPr>
                <w:rFonts w:ascii="ˎ̥" w:hAnsi="ˎ̥" w:hint="eastAsia"/>
              </w:rPr>
              <w:lastRenderedPageBreak/>
              <w:t>的分析及判定结果。</w:t>
            </w:r>
          </w:p>
        </w:tc>
      </w:tr>
    </w:tbl>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856F02" w:rsidRDefault="00D724BF">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w:t>
      </w:r>
      <w:r w:rsidRPr="00856F02">
        <w:rPr>
          <w:rFonts w:asciiTheme="minorEastAsia" w:hAnsiTheme="minorEastAsia" w:cs="宋体"/>
          <w:kern w:val="0"/>
          <w:szCs w:val="21"/>
        </w:rPr>
        <w:lastRenderedPageBreak/>
        <w:t>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谈判文件中凡标有“★”的条款均系实质性要求条款。</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r w:rsidRPr="00856F02">
        <w:rPr>
          <w:rFonts w:asciiTheme="minorEastAsia" w:hAnsiTheme="minorEastAsia" w:cs="宋体"/>
          <w:kern w:val="0"/>
          <w:szCs w:val="21"/>
        </w:rPr>
        <w:t>www.creditchina.gov.cn</w:t>
      </w:r>
      <w:r w:rsidRPr="00856F02">
        <w:rPr>
          <w:rFonts w:asciiTheme="minorEastAsia" w:hAnsiTheme="minorEastAsia" w:cs="宋体" w:hint="eastAsia"/>
          <w:kern w:val="0"/>
          <w:szCs w:val="21"/>
        </w:rPr>
        <w:t>）、“中国政府采购网”（</w:t>
      </w:r>
      <w:r w:rsidRPr="00856F02">
        <w:rPr>
          <w:rFonts w:asciiTheme="minorEastAsia" w:hAnsiTheme="minorEastAsia" w:cs="宋体"/>
          <w:kern w:val="0"/>
          <w:szCs w:val="21"/>
        </w:rPr>
        <w:t>www.ccgp.gov.cn</w:t>
      </w:r>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“国家企业信用公示系统”网站（</w:t>
      </w:r>
      <w:r w:rsidRPr="00856F02">
        <w:rPr>
          <w:rFonts w:asciiTheme="minorEastAsia" w:hAnsiTheme="minorEastAsia" w:cs="仿宋_GB2312"/>
          <w:szCs w:val="21"/>
          <w:shd w:val="clear" w:color="auto" w:fill="FFFFFF"/>
        </w:rPr>
        <w:t>www.gsxt.gov.cn</w:t>
      </w:r>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；“中国社会组织公共服务平台”网站（</w:t>
      </w:r>
      <w:r w:rsidRPr="00856F02">
        <w:rPr>
          <w:rFonts w:asciiTheme="minorEastAsia" w:hAnsiTheme="minorEastAsia" w:cs="宋体"/>
          <w:kern w:val="0"/>
          <w:szCs w:val="21"/>
        </w:rPr>
        <w:t>www.chinanpo.gov.cn</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w:t>
      </w:r>
      <w:r w:rsidRPr="00856F02">
        <w:rPr>
          <w:rFonts w:asciiTheme="minorEastAsia" w:hAnsiTheme="minorEastAsia" w:cs="宋体" w:hint="eastAsia"/>
          <w:kern w:val="0"/>
          <w:szCs w:val="21"/>
        </w:rPr>
        <w:lastRenderedPageBreak/>
        <w:t>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hyperlink r:id="rId15" w:tgtFrame="_blank" w:history="1">
        <w:r w:rsidRPr="00856F02">
          <w:rPr>
            <w:rFonts w:asciiTheme="minorEastAsia" w:hAnsiTheme="minorEastAsia" w:cs="宋体"/>
            <w:kern w:val="0"/>
            <w:szCs w:val="21"/>
          </w:rPr>
          <w:t>承担连带责任</w:t>
        </w:r>
      </w:hyperlink>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6"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56F02">
        <w:rPr>
          <w:rFonts w:ascii="宋体" w:hAnsi="宋体" w:hint="eastAsia"/>
          <w:szCs w:val="21"/>
        </w:rPr>
        <w:t>经通知参加他怕的供应商，在谈判结束后还有一次最终报价的机会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w:t>
      </w:r>
      <w:r w:rsidRPr="00856F02">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供应商应按谈判文件提供的格式编写响应文件。谈判文件未提供标准格式的供应商可自行拟定。</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hyperlink r:id="rId17" w:history="1">
        <w:r w:rsidRPr="00856F02">
          <w:rPr>
            <w:rFonts w:asciiTheme="minorEastAsia" w:hAnsiTheme="minorEastAsia" w:cs="宋体" w:hint="eastAsia"/>
            <w:kern w:val="0"/>
            <w:szCs w:val="21"/>
          </w:rPr>
          <w:t>http://221.14.6.70:8088/ggzy</w:t>
        </w:r>
      </w:hyperlink>
      <w:r w:rsidRPr="00856F0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856F02">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856F02">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w:t>
      </w:r>
      <w:r w:rsidRPr="00856F02">
        <w:rPr>
          <w:rFonts w:asciiTheme="minorEastAsia" w:hAnsiTheme="minorEastAsia" w:cs="宋体" w:hint="eastAsia"/>
          <w:kern w:val="0"/>
          <w:szCs w:val="21"/>
        </w:rPr>
        <w:lastRenderedPageBreak/>
        <w:t>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谈判小组成员名单在成交结果公告前应当保密。</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56F02">
        <w:rPr>
          <w:rFonts w:ascii="ˎ̥" w:hAnsi="ˎ̥" w:hint="eastAsia"/>
        </w:rPr>
        <w:t>。投标人的澄清、说明或者补正不得超出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724BF" w:rsidRPr="00856F02"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号）规定，不同供应商电子响应文件制作硬件特征码（网卡</w:t>
      </w:r>
      <w:r w:rsidRPr="00856F02">
        <w:rPr>
          <w:rFonts w:ascii="ˎ̥" w:hAnsi="ˎ̥" w:hint="eastAsia"/>
        </w:rPr>
        <w:t>MAC</w:t>
      </w:r>
      <w:r w:rsidRPr="00856F02">
        <w:rPr>
          <w:rFonts w:ascii="ˎ̥" w:hAnsi="ˎ̥" w:hint="eastAsia"/>
        </w:rPr>
        <w:t>地址、</w:t>
      </w:r>
      <w:r w:rsidRPr="00856F02">
        <w:rPr>
          <w:rFonts w:ascii="ˎ̥" w:hAnsi="ˎ̥" w:hint="eastAsia"/>
        </w:rPr>
        <w:t>CPU</w:t>
      </w:r>
      <w:r w:rsidRPr="00856F02">
        <w:rPr>
          <w:rFonts w:ascii="ˎ̥" w:hAnsi="ˎ̥" w:hint="eastAsia"/>
        </w:rPr>
        <w:t>序号、硬盘序列号等）雷同时，视为‘</w:t>
      </w:r>
      <w:r w:rsidRPr="00856F02">
        <w:rPr>
          <w:rFonts w:ascii="ˎ̥" w:hAnsi="ˎ̥"/>
        </w:rPr>
        <w:t>不同</w:t>
      </w:r>
      <w:r w:rsidRPr="00856F02">
        <w:rPr>
          <w:rFonts w:ascii="ˎ̥" w:hAnsi="ˎ̥" w:hint="eastAsia"/>
        </w:rPr>
        <w:t>供应商</w:t>
      </w:r>
      <w:r w:rsidRPr="00856F02">
        <w:rPr>
          <w:rFonts w:ascii="ˎ̥" w:hAnsi="ˎ̥"/>
        </w:rPr>
        <w:t>的</w:t>
      </w:r>
      <w:r w:rsidRPr="00856F02">
        <w:rPr>
          <w:rFonts w:ascii="ˎ̥" w:hAnsi="ˎ̥" w:hint="eastAsia"/>
        </w:rPr>
        <w:t>响应</w:t>
      </w:r>
      <w:r w:rsidRPr="00856F02">
        <w:rPr>
          <w:rFonts w:ascii="ˎ̥" w:hAnsi="ˎ̥"/>
        </w:rPr>
        <w:t>文件由同一单位或者个人编制</w:t>
      </w:r>
      <w:r w:rsidRPr="00856F02">
        <w:rPr>
          <w:rFonts w:ascii="ˎ̥" w:hAnsi="ˎ̥" w:hint="eastAsia"/>
        </w:rPr>
        <w:t>’或‘</w:t>
      </w:r>
      <w:r w:rsidRPr="00856F02">
        <w:rPr>
          <w:rFonts w:ascii="ˎ̥" w:hAnsi="ˎ̥"/>
        </w:rPr>
        <w:t>不同</w:t>
      </w:r>
      <w:r w:rsidRPr="00856F02">
        <w:rPr>
          <w:rFonts w:ascii="ˎ̥" w:hAnsi="ˎ̥" w:hint="eastAsia"/>
        </w:rPr>
        <w:t>供应商</w:t>
      </w:r>
      <w:r w:rsidRPr="00856F02">
        <w:rPr>
          <w:rFonts w:ascii="ˎ̥" w:hAnsi="ˎ̥"/>
        </w:rPr>
        <w:t>委托同一单位或者个人办理</w:t>
      </w:r>
      <w:r w:rsidRPr="00856F02">
        <w:rPr>
          <w:rFonts w:ascii="ˎ̥" w:hAnsi="ˎ̥" w:hint="eastAsia"/>
        </w:rPr>
        <w:t>响应</w:t>
      </w:r>
      <w:r w:rsidRPr="00856F02">
        <w:rPr>
          <w:rFonts w:ascii="ˎ̥" w:hAnsi="ˎ̥"/>
        </w:rPr>
        <w:t>事宜</w:t>
      </w:r>
      <w:r w:rsidRPr="00856F02">
        <w:rPr>
          <w:rFonts w:ascii="ˎ̥" w:hAnsi="ˎ̥" w:hint="eastAsia"/>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lastRenderedPageBreak/>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谈判文件不能详细列明采购标的的技术、服务要求，需经谈判由供应商提供最终设计方案或解决方案的，谈判结束后，谈判小组应当按照少数服从多数的原则投票推荐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Pr="00856F02">
        <w:rPr>
          <w:rFonts w:ascii="ˎ̥" w:hAnsi="ˎ̥" w:hint="eastAsia"/>
        </w:rPr>
        <w:t xml:space="preserve"> </w:t>
      </w:r>
      <w:r w:rsidRPr="00856F02">
        <w:rPr>
          <w:rFonts w:ascii="ˎ̥" w:hAnsi="ˎ̥" w:hint="eastAsia"/>
        </w:rPr>
        <w:t>关信息并进行评审。</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C4024D">
      <w:pPr>
        <w:pStyle w:val="af2"/>
        <w:autoSpaceDE w:val="0"/>
        <w:autoSpaceDN w:val="0"/>
        <w:spacing w:line="360" w:lineRule="auto"/>
        <w:ind w:leftChars="202" w:left="424" w:firstLineChars="0" w:firstLine="0"/>
        <w:contextualSpacing/>
        <w:rPr>
          <w:rFonts w:ascii="ˎ̥" w:hAnsi="ˎ̥"/>
        </w:rPr>
      </w:pPr>
      <w:r w:rsidRPr="00856F02">
        <w:rPr>
          <w:rFonts w:ascii="ˎ̥" w:hAnsi="ˎ̥"/>
        </w:rPr>
        <w:t>谈判小组应当从质量和服务均能满足采购文件实质性响应要求的供应商中，按照</w:t>
      </w:r>
      <w:r w:rsidR="003557E6" w:rsidRPr="00856F02">
        <w:rPr>
          <w:rFonts w:ascii="ˎ̥" w:hAnsi="ˎ̥" w:hint="eastAsia"/>
        </w:rPr>
        <w:t>所报赔付资金由高到低的</w:t>
      </w:r>
      <w:r w:rsidRPr="00856F02">
        <w:rPr>
          <w:rFonts w:ascii="ˎ̥" w:hAnsi="ˎ̥"/>
        </w:rPr>
        <w:t>顺序提出</w:t>
      </w:r>
      <w:r w:rsidRPr="00856F02">
        <w:rPr>
          <w:rFonts w:ascii="ˎ̥" w:hAnsi="ˎ̥"/>
        </w:rPr>
        <w:t>3</w:t>
      </w:r>
      <w:r w:rsidRPr="00856F02">
        <w:rPr>
          <w:rFonts w:ascii="ˎ̥" w:hAnsi="ˎ̥"/>
        </w:rPr>
        <w:t>名以上成交候选人，并编写评审报告。</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3557E6" w:rsidRPr="00856F02">
        <w:rPr>
          <w:rFonts w:ascii="楷体" w:eastAsia="楷体" w:hAnsi="楷体" w:cs="宋体" w:hint="eastAsia"/>
          <w:kern w:val="0"/>
          <w:sz w:val="28"/>
          <w:szCs w:val="28"/>
          <w:lang w:val="zh-CN"/>
        </w:rPr>
        <w:t>所报赔付资金最多</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采购人逾期未确定成交供应商且不提出异议的，视为确定评审报告提出的最后报价最低的供应商为成交供应商</w:t>
      </w:r>
      <w:r w:rsidRPr="00856F02">
        <w:rPr>
          <w:rFonts w:ascii="ˎ̥" w:hAnsi="ˎ̥" w:hint="eastAsia"/>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w:t>
      </w:r>
      <w:r w:rsidRPr="00856F02">
        <w:rPr>
          <w:rFonts w:asciiTheme="minorEastAsia" w:hAnsiTheme="minorEastAsia" w:cs="宋体" w:hint="eastAsia"/>
          <w:kern w:val="0"/>
          <w:szCs w:val="21"/>
        </w:rPr>
        <w:lastRenderedPageBreak/>
        <w:t>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w:t>
      </w:r>
      <w:r w:rsidRPr="00856F02">
        <w:rPr>
          <w:rFonts w:asciiTheme="minorEastAsia" w:hAnsiTheme="minorEastAsia" w:cs="宋体"/>
          <w:kern w:val="0"/>
          <w:szCs w:val="21"/>
        </w:rPr>
        <w:lastRenderedPageBreak/>
        <w:t>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E651ED" w:rsidRPr="00856F02"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856F02">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856F02">
        <w:rPr>
          <w:rFonts w:ascii="宋体" w:eastAsia="宋体" w:hAnsi="宋体" w:cs="宋体" w:hint="eastAsia"/>
          <w:sz w:val="24"/>
          <w:szCs w:val="24"/>
        </w:rPr>
        <w:br/>
      </w: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856F02">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①2018年度经审计的财务报告，包括资产负债表、利润表、现金流量表、所有者权益变动表及其附注；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”政府采购严重违法失信行为记录名单、“国家企业信用公示系统”网站严重违法失信企业名单（黑名单）、</w:t>
            </w:r>
            <w:r w:rsidRPr="00856F02">
              <w:rPr>
                <w:rFonts w:asciiTheme="minorEastAsia" w:hAnsiTheme="minorEastAsia" w:cs="仿宋_GB2312" w:hint="eastAsia"/>
                <w:szCs w:val="21"/>
              </w:rPr>
              <w:t>“中国社会组织</w:t>
            </w:r>
            <w:r w:rsidRPr="00856F02">
              <w:rPr>
                <w:rFonts w:asciiTheme="minorEastAsia" w:hAnsiTheme="minorEastAsia" w:cs="仿宋_GB2312" w:hint="eastAsia"/>
                <w:szCs w:val="21"/>
              </w:rPr>
              <w:lastRenderedPageBreak/>
              <w:t>公共服务平台”网站（</w:t>
            </w:r>
            <w:r w:rsidRPr="00856F02">
              <w:rPr>
                <w:rFonts w:asciiTheme="minorEastAsia" w:hAnsiTheme="minorEastAsia" w:cs="仿宋_GB2312"/>
                <w:szCs w:val="21"/>
              </w:rPr>
              <w:t>www.chinanpo.gov.cn</w:t>
            </w:r>
            <w:r w:rsidRPr="00856F02">
              <w:rPr>
                <w:rFonts w:asciiTheme="minorEastAsia" w:hAnsiTheme="minorEastAsia" w:cs="仿宋_GB2312" w:hint="eastAsia"/>
                <w:szCs w:val="21"/>
              </w:rPr>
              <w:t>）严重违法失信社会组织名单的供应商</w:t>
            </w:r>
            <w:r w:rsidRPr="00856F02">
              <w:rPr>
                <w:rFonts w:asciiTheme="minorEastAsia" w:hAnsiTheme="minorEastAsia" w:cs="仿宋_GB2312" w:hint="eastAsia"/>
                <w:b/>
                <w:szCs w:val="21"/>
              </w:rPr>
              <w:t>；</w:t>
            </w:r>
            <w:r w:rsidRPr="00856F02">
              <w:rPr>
                <w:rFonts w:asciiTheme="minorEastAsia" w:hAnsiTheme="minorEastAsia" w:hint="eastAsia"/>
                <w:bCs/>
                <w:szCs w:val="21"/>
              </w:rPr>
              <w:t>（联合体形式投标的，联合体成员存在不良信用记录，视同联合体存在不良信用记录）。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8"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②“中国政府采购网”（www.ccgp.gov.cn）</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③“国家企业信用公示系统”网站（</w:t>
            </w:r>
            <w:hyperlink r:id="rId19"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④</w:t>
            </w:r>
            <w:r w:rsidRPr="00856F02">
              <w:rPr>
                <w:rFonts w:asciiTheme="minorEastAsia" w:hAnsiTheme="minorEastAsia" w:cs="仿宋_GB2312" w:hint="eastAsia"/>
                <w:szCs w:val="21"/>
              </w:rPr>
              <w:t>“中国社会组织公共服务平台”网站（</w:t>
            </w:r>
            <w:r w:rsidRPr="00856F02">
              <w:rPr>
                <w:rFonts w:asciiTheme="minorEastAsia" w:hAnsiTheme="minorEastAsia" w:cs="仿宋_GB2312"/>
                <w:szCs w:val="21"/>
              </w:rPr>
              <w:t>www.chinanpo.gov.cn</w:t>
            </w:r>
            <w:r w:rsidRPr="00856F02">
              <w:rPr>
                <w:rFonts w:asciiTheme="minorEastAsia" w:hAnsiTheme="minorEastAsia" w:cs="仿宋_GB2312" w:hint="eastAsia"/>
                <w:szCs w:val="21"/>
              </w:rPr>
              <w:t>）（仅查询社会组织）</w:t>
            </w:r>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w:t>
            </w:r>
            <w:r w:rsidRPr="00856F02">
              <w:rPr>
                <w:rFonts w:asciiTheme="minorEastAsia" w:hAnsiTheme="minorEastAsia" w:cs="仿宋_GB2312" w:hint="eastAsia"/>
                <w:szCs w:val="21"/>
              </w:rPr>
              <w:t>严重违法失信社会组织</w:t>
            </w:r>
            <w:r w:rsidRPr="00856F02">
              <w:rPr>
                <w:rFonts w:asciiTheme="minorEastAsia" w:hAnsiTheme="minorEastAsia" w:hint="eastAsia"/>
                <w:bCs/>
                <w:szCs w:val="21"/>
              </w:rPr>
              <w:t>的供应商，将拒绝其参与本次政府采购活动。</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szCs w:val="21"/>
              </w:rPr>
              <w:t>供应商须具备的特殊</w:t>
            </w:r>
          </w:p>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szCs w:val="21"/>
              </w:rPr>
              <w:t>资质证书</w:t>
            </w:r>
          </w:p>
        </w:tc>
        <w:tc>
          <w:tcPr>
            <w:tcW w:w="5954" w:type="dxa"/>
            <w:vAlign w:val="center"/>
          </w:tcPr>
          <w:p w:rsidR="003557E6" w:rsidRPr="00856F02" w:rsidRDefault="003557E6" w:rsidP="00A03F48">
            <w:pPr>
              <w:pStyle w:val="ac"/>
              <w:widowControl/>
              <w:shd w:val="clear" w:color="auto" w:fill="FFFFFF"/>
              <w:spacing w:line="360" w:lineRule="auto"/>
              <w:contextualSpacing/>
              <w:jc w:val="left"/>
              <w:rPr>
                <w:rFonts w:asciiTheme="minorEastAsia" w:eastAsiaTheme="minorEastAsia" w:hAnsiTheme="minorEastAsia" w:cstheme="minorBidi"/>
                <w:bCs/>
                <w:sz w:val="21"/>
                <w:szCs w:val="21"/>
              </w:rPr>
            </w:pPr>
            <w:r w:rsidRPr="00856F02">
              <w:rPr>
                <w:rFonts w:asciiTheme="minorEastAsia" w:eastAsiaTheme="minorEastAsia" w:hAnsiTheme="minorEastAsia" w:cstheme="minorBidi" w:hint="eastAsia"/>
                <w:bCs/>
                <w:sz w:val="21"/>
                <w:szCs w:val="21"/>
              </w:rPr>
              <w:t>1、投标人具备中国保险监督管理委员会颁发的《经营保险业务许可证》。</w:t>
            </w:r>
          </w:p>
          <w:p w:rsidR="00E651ED" w:rsidRPr="00856F02" w:rsidRDefault="003557E6" w:rsidP="00A03F48">
            <w:pPr>
              <w:pStyle w:val="ac"/>
              <w:shd w:val="clear" w:color="auto" w:fill="FFFFFF"/>
              <w:spacing w:line="360" w:lineRule="auto"/>
              <w:contextualSpacing/>
              <w:rPr>
                <w:rFonts w:asciiTheme="minorEastAsia" w:eastAsiaTheme="minorEastAsia" w:hAnsiTheme="minorEastAsia" w:cstheme="minorBidi"/>
                <w:bCs/>
                <w:sz w:val="21"/>
                <w:szCs w:val="21"/>
              </w:rPr>
            </w:pPr>
            <w:r w:rsidRPr="00856F02">
              <w:rPr>
                <w:rFonts w:asciiTheme="minorEastAsia" w:eastAsiaTheme="minorEastAsia" w:hAnsiTheme="minorEastAsia" w:cstheme="minorBidi" w:hint="eastAsia"/>
                <w:bCs/>
                <w:sz w:val="21"/>
                <w:szCs w:val="21"/>
              </w:rPr>
              <w:t>2、</w:t>
            </w:r>
            <w:r w:rsidR="00A03F48" w:rsidRPr="00856F02">
              <w:rPr>
                <w:rFonts w:asciiTheme="minorEastAsia" w:eastAsiaTheme="minorEastAsia" w:hAnsiTheme="minorEastAsia" w:cstheme="minorBidi" w:hint="eastAsia"/>
                <w:bCs/>
                <w:sz w:val="21"/>
                <w:szCs w:val="21"/>
              </w:rPr>
              <w:t>一个法人保险机构只能由一个分公司或者支公司参加投标。</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10</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11</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12</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13</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856F02" w:rsidRDefault="00E651ED">
            <w:pPr>
              <w:spacing w:line="360" w:lineRule="auto"/>
              <w:rPr>
                <w:rFonts w:asciiTheme="minorEastAsia" w:hAnsiTheme="minorEastAsia" w:cs="仿宋_GB2312"/>
                <w:szCs w:val="21"/>
                <w:lang w:val="zh-CN"/>
              </w:rPr>
            </w:pP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15</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lastRenderedPageBreak/>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3557E6" w:rsidRPr="00856F02">
        <w:rPr>
          <w:rFonts w:ascii="楷体" w:eastAsia="楷体" w:hAnsi="楷体" w:cs="宋体" w:hint="eastAsia"/>
          <w:kern w:val="0"/>
          <w:sz w:val="28"/>
          <w:szCs w:val="28"/>
          <w:lang w:val="zh-CN"/>
        </w:rPr>
        <w:t>所报赔付资金</w:t>
      </w:r>
      <w:r w:rsidRPr="00856F02">
        <w:rPr>
          <w:rFonts w:asciiTheme="minorEastAsia" w:eastAsiaTheme="minorEastAsia" w:hAnsiTheme="minorEastAsia" w:cs="仿宋_GB2312" w:hint="eastAsia"/>
          <w:sz w:val="21"/>
          <w:szCs w:val="21"/>
          <w:lang w:val="zh-CN"/>
        </w:rPr>
        <w:t>由</w:t>
      </w:r>
      <w:r w:rsidR="003557E6" w:rsidRPr="00856F02">
        <w:rPr>
          <w:rFonts w:asciiTheme="minorEastAsia" w:eastAsiaTheme="minorEastAsia" w:hAnsiTheme="minorEastAsia" w:cs="仿宋_GB2312" w:hint="eastAsia"/>
          <w:sz w:val="21"/>
          <w:szCs w:val="21"/>
          <w:lang w:val="zh-CN"/>
        </w:rPr>
        <w:t>高</w:t>
      </w:r>
      <w:r w:rsidRPr="00856F02">
        <w:rPr>
          <w:rFonts w:asciiTheme="minorEastAsia" w:eastAsiaTheme="minorEastAsia" w:hAnsiTheme="minorEastAsia" w:cs="仿宋_GB2312" w:hint="eastAsia"/>
          <w:sz w:val="21"/>
          <w:szCs w:val="21"/>
          <w:lang w:val="zh-CN"/>
        </w:rPr>
        <w:t>到</w:t>
      </w:r>
      <w:r w:rsidR="003557E6" w:rsidRPr="00856F02">
        <w:rPr>
          <w:rFonts w:asciiTheme="minorEastAsia" w:eastAsiaTheme="minorEastAsia" w:hAnsiTheme="minorEastAsia" w:cs="仿宋_GB2312" w:hint="eastAsia"/>
          <w:sz w:val="21"/>
          <w:szCs w:val="21"/>
          <w:lang w:val="zh-CN"/>
        </w:rPr>
        <w:t>低</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lastRenderedPageBreak/>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w:t>
      </w:r>
      <w:r w:rsidRPr="00856F02">
        <w:rPr>
          <w:rFonts w:asciiTheme="minorEastAsia" w:hAnsiTheme="minorEastAsia" w:cs="仿宋_GB2312" w:hint="eastAsia"/>
          <w:szCs w:val="21"/>
          <w:lang w:val="zh-CN"/>
        </w:rPr>
        <w:lastRenderedPageBreak/>
        <w:t>“所投产品符合国家强制性要求承诺函”并加盖供应商公章，否则将承担其响应被视为非实质性响应的风险。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E651ED" w:rsidRPr="00856F02" w:rsidRDefault="00C4024D">
      <w:pPr>
        <w:pStyle w:val="ac"/>
        <w:spacing w:before="75" w:after="75"/>
        <w:rPr>
          <w:rFonts w:ascii="微软雅黑" w:eastAsia="微软雅黑" w:hAnsi="微软雅黑"/>
          <w:sz w:val="27"/>
          <w:szCs w:val="27"/>
        </w:rPr>
      </w:pPr>
      <w:r w:rsidRPr="00856F02">
        <w:rPr>
          <w:rFonts w:ascii="宋体" w:eastAsia="微软雅黑" w:hAnsi="宋体"/>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lastRenderedPageBreak/>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E651E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第八章 响应文件有关格式</w:t>
      </w:r>
    </w:p>
    <w:p w:rsidR="00E651ED" w:rsidRPr="00856F02"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56F02">
        <w:rPr>
          <w:rFonts w:asciiTheme="majorEastAsia" w:eastAsiaTheme="majorEastAsia" w:hAnsiTheme="majorEastAsia" w:cs="宋体" w:hint="eastAsia"/>
          <w:b/>
          <w:kern w:val="0"/>
          <w:sz w:val="36"/>
          <w:szCs w:val="36"/>
        </w:rPr>
        <w:t>（如涉及本项目的提供）</w:t>
      </w: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D97387" w:rsidRPr="00856F02" w:rsidRDefault="00D973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856F02">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856F02">
        <w:tc>
          <w:tcPr>
            <w:tcW w:w="468"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序号</w:t>
            </w:r>
          </w:p>
        </w:tc>
        <w:tc>
          <w:tcPr>
            <w:tcW w:w="3751" w:type="dxa"/>
            <w:gridSpan w:val="4"/>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项  目</w:t>
            </w:r>
          </w:p>
        </w:tc>
        <w:tc>
          <w:tcPr>
            <w:tcW w:w="1559"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投标人应答</w:t>
            </w:r>
          </w:p>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（有/没有）</w:t>
            </w:r>
          </w:p>
        </w:tc>
        <w:tc>
          <w:tcPr>
            <w:tcW w:w="1560"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投标文件中所在页码</w:t>
            </w:r>
          </w:p>
        </w:tc>
        <w:tc>
          <w:tcPr>
            <w:tcW w:w="2018"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备注说明</w:t>
            </w: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供应商应答索引表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报价一览表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3</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投标函</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4</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asciiTheme="majorEastAsia" w:eastAsiaTheme="majorEastAsia" w:hAnsiTheme="majorEastAsia" w:cstheme="majorEastAsia" w:hint="eastAsia"/>
                <w:bCs/>
                <w:sz w:val="21"/>
                <w:szCs w:val="21"/>
                <w:lang w:val="zh-CN"/>
              </w:rPr>
              <w:t>法定代表人（单位负责人）</w:t>
            </w:r>
            <w:r w:rsidRPr="00856F02">
              <w:rPr>
                <w:rFonts w:asciiTheme="majorEastAsia" w:eastAsiaTheme="majorEastAsia" w:hAnsiTheme="majorEastAsia" w:cstheme="majorEastAsia"/>
                <w:bCs/>
                <w:sz w:val="21"/>
                <w:szCs w:val="21"/>
                <w:lang w:val="zh-CN"/>
              </w:rPr>
              <w:t>资</w:t>
            </w:r>
            <w:r w:rsidRPr="00856F02">
              <w:rPr>
                <w:rFonts w:asciiTheme="majorEastAsia" w:eastAsiaTheme="majorEastAsia" w:hAnsiTheme="majorEastAsia" w:cstheme="majorEastAsia" w:hint="eastAsia"/>
                <w:bCs/>
                <w:sz w:val="21"/>
                <w:szCs w:val="21"/>
                <w:lang w:val="zh-CN"/>
              </w:rPr>
              <w:t>格</w:t>
            </w:r>
            <w:r w:rsidRPr="00856F02">
              <w:rPr>
                <w:rFonts w:asciiTheme="majorEastAsia" w:eastAsiaTheme="majorEastAsia" w:hAnsiTheme="majorEastAsia" w:cstheme="majorEastAsia"/>
                <w:bCs/>
                <w:sz w:val="21"/>
                <w:szCs w:val="21"/>
                <w:lang w:val="zh-CN"/>
              </w:rPr>
              <w:t>证</w:t>
            </w:r>
            <w:r w:rsidRPr="00856F02">
              <w:rPr>
                <w:rFonts w:asciiTheme="majorEastAsia" w:eastAsiaTheme="majorEastAsia" w:hAnsiTheme="majorEastAsia" w:cstheme="majorEastAsia" w:hint="eastAsia"/>
                <w:bCs/>
                <w:sz w:val="21"/>
                <w:szCs w:val="21"/>
                <w:lang w:val="zh-CN"/>
              </w:rPr>
              <w:t>明</w:t>
            </w:r>
            <w:r w:rsidRPr="00856F02">
              <w:rPr>
                <w:rFonts w:asciiTheme="majorEastAsia" w:eastAsiaTheme="majorEastAsia" w:hAnsiTheme="majorEastAsia" w:cstheme="majorEastAsia"/>
                <w:bCs/>
                <w:sz w:val="21"/>
                <w:szCs w:val="21"/>
                <w:lang w:val="zh-CN"/>
              </w:rPr>
              <w:t>书</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法定代表人（单位负责人）授权书</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营业执照等证明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7</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asciiTheme="minorEastAsia" w:hAnsiTheme="minorEastAsia" w:hint="eastAsia"/>
                <w:bCs/>
                <w:sz w:val="21"/>
                <w:szCs w:val="21"/>
              </w:rPr>
              <w:t>依法纳税凭据复印件</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8</w:t>
            </w:r>
          </w:p>
        </w:tc>
        <w:tc>
          <w:tcPr>
            <w:tcW w:w="774" w:type="dxa"/>
            <w:vMerge w:val="restart"/>
            <w:tcBorders>
              <w:right w:val="single" w:sz="4" w:space="0" w:color="auto"/>
            </w:tcBorders>
            <w:vAlign w:val="center"/>
          </w:tcPr>
          <w:p w:rsidR="00E651ED" w:rsidRPr="00856F02" w:rsidRDefault="00C4024D">
            <w:pPr>
              <w:snapToGrid w:val="0"/>
              <w:spacing w:line="400" w:lineRule="exact"/>
              <w:jc w:val="center"/>
              <w:rPr>
                <w:rFonts w:ascii="宋体" w:hAnsi="宋体" w:cs="微软雅黑"/>
                <w:szCs w:val="21"/>
              </w:rPr>
            </w:pPr>
            <w:r w:rsidRPr="00856F0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经审计财务报告</w:t>
            </w: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资产负债表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利润表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现金流量表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所有者权益变动表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附注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基本开户银行资信证明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银行资信证明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政府采购投标担保函</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9</w:t>
            </w:r>
          </w:p>
        </w:tc>
        <w:tc>
          <w:tcPr>
            <w:tcW w:w="3751" w:type="dxa"/>
            <w:gridSpan w:val="4"/>
            <w:vAlign w:val="center"/>
          </w:tcPr>
          <w:p w:rsidR="00E651ED" w:rsidRPr="00856F02" w:rsidRDefault="00C4024D">
            <w:pPr>
              <w:snapToGrid w:val="0"/>
              <w:spacing w:line="400" w:lineRule="exact"/>
              <w:rPr>
                <w:rFonts w:ascii="宋体" w:hAnsi="宋体" w:cs="微软雅黑"/>
                <w:szCs w:val="21"/>
              </w:rPr>
            </w:pPr>
            <w:r w:rsidRPr="00856F02">
              <w:rPr>
                <w:rFonts w:asciiTheme="minorEastAsia" w:hAnsiTheme="minorEastAsia" w:hint="eastAsia"/>
                <w:bCs/>
                <w:szCs w:val="21"/>
              </w:rPr>
              <w:t>依法缴纳社会保险凭据复印件</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10</w:t>
            </w:r>
          </w:p>
        </w:tc>
        <w:tc>
          <w:tcPr>
            <w:tcW w:w="774" w:type="dxa"/>
            <w:vMerge w:val="restart"/>
            <w:tcBorders>
              <w:right w:val="single" w:sz="6" w:space="0" w:color="auto"/>
            </w:tcBorders>
            <w:vAlign w:val="center"/>
          </w:tcPr>
          <w:p w:rsidR="00E651ED" w:rsidRPr="00856F02" w:rsidRDefault="00C4024D">
            <w:pPr>
              <w:snapToGrid w:val="0"/>
              <w:spacing w:line="400" w:lineRule="exact"/>
              <w:jc w:val="center"/>
              <w:rPr>
                <w:rFonts w:ascii="宋体" w:hAnsi="宋体" w:cs="微软雅黑"/>
                <w:szCs w:val="21"/>
              </w:rPr>
            </w:pPr>
            <w:r w:rsidRPr="00856F0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856F02" w:rsidRDefault="00C4024D">
            <w:pPr>
              <w:snapToGrid w:val="0"/>
              <w:spacing w:line="400" w:lineRule="exact"/>
              <w:jc w:val="left"/>
              <w:rPr>
                <w:rFonts w:ascii="宋体" w:hAnsi="宋体" w:cs="微软雅黑"/>
                <w:szCs w:val="21"/>
              </w:rPr>
            </w:pPr>
            <w:r w:rsidRPr="00856F02">
              <w:rPr>
                <w:rFonts w:ascii="宋体" w:hAnsi="宋体" w:cs="微软雅黑" w:hint="eastAsia"/>
                <w:szCs w:val="21"/>
              </w:rPr>
              <w:t>证明材料</w:t>
            </w: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设备购置发票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技术人员职称证书</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用工合同</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inorEastAsia" w:hAnsiTheme="minorEastAsia" w:hint="eastAsia"/>
                <w:bCs/>
                <w:sz w:val="21"/>
                <w:szCs w:val="21"/>
              </w:rPr>
              <w:t>供应商相关承诺函或声明</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没有重大违法记录的声明</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cs="微软雅黑" w:hint="eastAsia"/>
                <w:bCs/>
                <w:kern w:val="0"/>
                <w:sz w:val="21"/>
                <w:szCs w:val="21"/>
              </w:rPr>
              <w:t>供应商须具备的特殊资质证书</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13</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tcBorders>
              <w:top w:val="double" w:sz="4" w:space="0" w:color="auto"/>
            </w:tcBorders>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15</w:t>
            </w:r>
          </w:p>
        </w:tc>
        <w:tc>
          <w:tcPr>
            <w:tcW w:w="3751" w:type="dxa"/>
            <w:gridSpan w:val="4"/>
            <w:tcBorders>
              <w:top w:val="doub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投标分项报价表</w:t>
            </w:r>
          </w:p>
        </w:tc>
        <w:tc>
          <w:tcPr>
            <w:tcW w:w="1559" w:type="dxa"/>
            <w:tcBorders>
              <w:top w:val="double" w:sz="4" w:space="0" w:color="auto"/>
            </w:tcBorders>
            <w:vAlign w:val="center"/>
          </w:tcPr>
          <w:p w:rsidR="00E651ED" w:rsidRPr="00856F02" w:rsidRDefault="00E651ED">
            <w:pPr>
              <w:jc w:val="center"/>
              <w:rPr>
                <w:szCs w:val="21"/>
              </w:rPr>
            </w:pPr>
          </w:p>
        </w:tc>
        <w:tc>
          <w:tcPr>
            <w:tcW w:w="1560" w:type="dxa"/>
            <w:tcBorders>
              <w:top w:val="double" w:sz="4" w:space="0" w:color="auto"/>
            </w:tcBorders>
            <w:vAlign w:val="center"/>
          </w:tcPr>
          <w:p w:rsidR="00E651ED" w:rsidRPr="00856F02" w:rsidRDefault="00E651ED">
            <w:pPr>
              <w:snapToGrid w:val="0"/>
              <w:spacing w:line="400" w:lineRule="exact"/>
              <w:rPr>
                <w:rFonts w:ascii="宋体" w:hAnsi="宋体" w:cs="微软雅黑"/>
                <w:szCs w:val="21"/>
              </w:rPr>
            </w:pPr>
          </w:p>
        </w:tc>
        <w:tc>
          <w:tcPr>
            <w:tcW w:w="2018" w:type="dxa"/>
            <w:tcBorders>
              <w:top w:val="double" w:sz="4" w:space="0" w:color="auto"/>
            </w:tcBorders>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技术规格偏离表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17</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技术方案（实施方案）</w:t>
            </w:r>
          </w:p>
        </w:tc>
        <w:tc>
          <w:tcPr>
            <w:tcW w:w="1559" w:type="dxa"/>
            <w:vAlign w:val="center"/>
          </w:tcPr>
          <w:p w:rsidR="00E651ED" w:rsidRPr="00856F02" w:rsidRDefault="00E651ED">
            <w:pPr>
              <w:jc w:val="center"/>
              <w:rPr>
                <w:szCs w:val="21"/>
              </w:rPr>
            </w:pPr>
          </w:p>
        </w:tc>
        <w:tc>
          <w:tcPr>
            <w:tcW w:w="1560" w:type="dxa"/>
            <w:tcBorders>
              <w:top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018" w:type="dxa"/>
            <w:tcBorders>
              <w:top w:val="single" w:sz="4" w:space="0" w:color="auto"/>
            </w:tcBorders>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18</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售后服务方案</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19</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业绩情况表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20</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中小企业声明函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监狱企业证明文件</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1089"/>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23</w:t>
            </w:r>
          </w:p>
        </w:tc>
        <w:tc>
          <w:tcPr>
            <w:tcW w:w="1058" w:type="dxa"/>
            <w:gridSpan w:val="2"/>
            <w:tcBorders>
              <w:right w:val="sing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CCC</w:t>
            </w:r>
            <w:r w:rsidRPr="00856F02">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24</w:t>
            </w:r>
          </w:p>
        </w:tc>
        <w:tc>
          <w:tcPr>
            <w:tcW w:w="1058" w:type="dxa"/>
            <w:gridSpan w:val="2"/>
            <w:vMerge w:val="restart"/>
            <w:tcBorders>
              <w:righ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inorEastAsia" w:hAnsiTheme="minorEastAsia" w:cs="宋体"/>
                <w:kern w:val="0"/>
                <w:sz w:val="21"/>
                <w:szCs w:val="21"/>
              </w:rPr>
            </w:pPr>
            <w:r w:rsidRPr="00856F02">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宋体" w:hint="eastAsia"/>
                <w:kern w:val="0"/>
                <w:sz w:val="21"/>
                <w:szCs w:val="21"/>
              </w:rPr>
              <w:t>认证机构颁发的认证证书</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Merge/>
            <w:vAlign w:val="center"/>
          </w:tcPr>
          <w:p w:rsidR="00E651ED" w:rsidRPr="00856F02" w:rsidRDefault="00E651E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51ED" w:rsidRPr="00856F02" w:rsidRDefault="00E651E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宋体" w:hint="eastAsia"/>
                <w:kern w:val="0"/>
                <w:sz w:val="21"/>
                <w:szCs w:val="21"/>
              </w:rPr>
              <w:t>中国信息安全认证中心官网产品查询结果截图</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其它资料</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bl>
    <w:p w:rsidR="00E651ED" w:rsidRPr="00856F02"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856F02">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856F0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56F02">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856F0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56F02">
        <w:rPr>
          <w:rFonts w:ascii="楷体" w:eastAsia="楷体" w:hAnsi="楷体" w:hint="eastAsia"/>
          <w:sz w:val="24"/>
          <w:szCs w:val="24"/>
        </w:rPr>
        <w:t>③本表序号24请根据所投产品提供证书或截图情况填写其中一项即可。</w:t>
      </w:r>
    </w:p>
    <w:p w:rsidR="00E651ED" w:rsidRPr="00856F02" w:rsidRDefault="00C4024D">
      <w:pPr>
        <w:pStyle w:val="a7"/>
        <w:spacing w:line="360" w:lineRule="auto"/>
        <w:jc w:val="center"/>
        <w:rPr>
          <w:rFonts w:asciiTheme="majorEastAsia" w:eastAsiaTheme="majorEastAsia" w:hAnsiTheme="majorEastAsia"/>
          <w:b/>
          <w:snapToGrid w:val="0"/>
          <w:kern w:val="0"/>
          <w:sz w:val="28"/>
          <w:szCs w:val="28"/>
        </w:rPr>
      </w:pPr>
      <w:r w:rsidRPr="00856F02">
        <w:rPr>
          <w:rFonts w:asciiTheme="majorEastAsia" w:eastAsiaTheme="majorEastAsia" w:hAnsiTheme="majorEastAsia" w:hint="eastAsia"/>
          <w:b/>
          <w:snapToGrid w:val="0"/>
          <w:kern w:val="0"/>
          <w:sz w:val="28"/>
          <w:szCs w:val="28"/>
        </w:rPr>
        <w:lastRenderedPageBreak/>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D6068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pacing w:line="360" w:lineRule="auto"/>
        <w:contextualSpacing/>
        <w:rPr>
          <w:rFonts w:asciiTheme="minorEastAsia" w:hAnsiTheme="minorEastAsia"/>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tbl>
      <w:tblPr>
        <w:tblW w:w="9180" w:type="dxa"/>
        <w:tblLayout w:type="fixed"/>
        <w:tblLook w:val="04A0"/>
      </w:tblPr>
      <w:tblGrid>
        <w:gridCol w:w="959"/>
        <w:gridCol w:w="1843"/>
        <w:gridCol w:w="1822"/>
        <w:gridCol w:w="1863"/>
        <w:gridCol w:w="1843"/>
        <w:gridCol w:w="850"/>
      </w:tblGrid>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1822" w:type="dxa"/>
            <w:tcBorders>
              <w:top w:val="single" w:sz="6" w:space="0" w:color="auto"/>
              <w:left w:val="single" w:sz="6" w:space="0" w:color="auto"/>
              <w:bottom w:val="single" w:sz="6" w:space="0" w:color="auto"/>
              <w:right w:val="single" w:sz="4" w:space="0" w:color="auto"/>
            </w:tcBorders>
            <w:shd w:val="clear" w:color="auto" w:fill="BCE1BC" w:themeFill="background1" w:themeFillShade="F2"/>
            <w:vAlign w:val="center"/>
          </w:tcPr>
          <w:p w:rsidR="00C75CA4" w:rsidRPr="00856F02" w:rsidRDefault="002A147F">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1863" w:type="dxa"/>
            <w:tcBorders>
              <w:top w:val="single" w:sz="6" w:space="0" w:color="auto"/>
              <w:left w:val="single" w:sz="4" w:space="0" w:color="auto"/>
              <w:bottom w:val="single" w:sz="6" w:space="0" w:color="auto"/>
              <w:right w:val="single" w:sz="6" w:space="0" w:color="auto"/>
            </w:tcBorders>
            <w:shd w:val="clear" w:color="auto" w:fill="BCE1BC" w:themeFill="background1" w:themeFillShade="F2"/>
            <w:vAlign w:val="center"/>
          </w:tcPr>
          <w:p w:rsidR="00C75CA4" w:rsidRPr="00856F02" w:rsidRDefault="002A147F">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赔付资金</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856F02" w:rsidRDefault="00C75CA4">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2A147F" w:rsidRPr="00856F02" w:rsidRDefault="002A147F">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856F02" w:rsidRDefault="002A147F"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C75CA4" w:rsidRPr="00856F02" w:rsidRDefault="00C75CA4"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r>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856F02" w:rsidRDefault="00C75CA4">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2A147F" w:rsidRPr="00856F02" w:rsidRDefault="002A147F">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856F02" w:rsidRDefault="002A147F"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C75CA4" w:rsidRPr="00856F02" w:rsidRDefault="00C75CA4"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日期：年月日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三、资格审查证明材料</w:t>
      </w: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Cs w:val="24"/>
        </w:rPr>
      </w:pP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lastRenderedPageBreak/>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B619B" w:rsidRPr="00856F02">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八、我方响应报价已包含应向知识产权所有权人支付的所有相关税费，并保证采购人在中国</w:t>
      </w:r>
      <w:r w:rsidRPr="00856F02">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t>3.4 没有重大违法记录的声明</w:t>
      </w:r>
    </w:p>
    <w:p w:rsidR="00E651ED" w:rsidRPr="00856F02" w:rsidRDefault="00C4024D" w:rsidP="00D60685">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D60685">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D60685">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D60685">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D60685">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D60685">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D60685">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D60685">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D60685">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D60685">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许昌公共资源交易中心保证金缴纳回执</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t>（注：开标现场单独提供一份“许昌公共资源交易中心保证金缴纳回执”以备查询）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四、符合性审查证明材料</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4.1分项报价表（货物类项目）</w:t>
      </w:r>
    </w:p>
    <w:p w:rsidR="00E651ED" w:rsidRPr="00856F02" w:rsidRDefault="00C4024D" w:rsidP="00D6068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E651ED">
      <w:pPr>
        <w:spacing w:line="300" w:lineRule="exact"/>
        <w:rPr>
          <w:rFonts w:asciiTheme="minorEastAsia" w:hAnsiTheme="minorEastAsia"/>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D6068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Cs w:val="21"/>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rsidP="00D6068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4.7 残疾人福利性单位声明函</w:t>
      </w:r>
    </w:p>
    <w:p w:rsidR="00E651ED" w:rsidRPr="00856F02" w:rsidRDefault="00E651ED">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E651ED"/>
    <w:p w:rsidR="00E651ED" w:rsidRPr="00856F02" w:rsidRDefault="00E651ED"/>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 </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sectPr w:rsidR="00E651ED" w:rsidRPr="00856F02"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180" w:rsidRDefault="00F26180" w:rsidP="00E651ED">
      <w:r>
        <w:separator/>
      </w:r>
    </w:p>
  </w:endnote>
  <w:endnote w:type="continuationSeparator" w:id="1">
    <w:p w:rsidR="00F26180" w:rsidRDefault="00F26180"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34" w:rsidRDefault="00041F3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41F34" w:rsidRDefault="00041F34">
                <w:pPr>
                  <w:pStyle w:val="aa"/>
                </w:pPr>
                <w:fldSimple w:instr=" PAGE  \* MERGEFORMAT ">
                  <w:r w:rsidR="00777351">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180" w:rsidRDefault="00F26180" w:rsidP="00E651ED">
      <w:r>
        <w:separator/>
      </w:r>
    </w:p>
  </w:footnote>
  <w:footnote w:type="continuationSeparator" w:id="1">
    <w:p w:rsidR="00F26180" w:rsidRDefault="00F26180"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1F34"/>
    <w:rsid w:val="0004289A"/>
    <w:rsid w:val="00043FBC"/>
    <w:rsid w:val="00044621"/>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C31"/>
    <w:rsid w:val="002A147F"/>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E777E"/>
    <w:rsid w:val="002F06BA"/>
    <w:rsid w:val="002F7C32"/>
    <w:rsid w:val="00301CE8"/>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D8E"/>
    <w:rsid w:val="004D7FCC"/>
    <w:rsid w:val="004E38A8"/>
    <w:rsid w:val="004E3BC4"/>
    <w:rsid w:val="004E5A48"/>
    <w:rsid w:val="004E6386"/>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351"/>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20741"/>
    <w:rsid w:val="00924304"/>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3F48"/>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5CA4"/>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CF6"/>
    <w:rsid w:val="00CC4FD6"/>
    <w:rsid w:val="00CC5DB4"/>
    <w:rsid w:val="00CD369E"/>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0716"/>
    <w:rsid w:val="00D31F0B"/>
    <w:rsid w:val="00D33A35"/>
    <w:rsid w:val="00D35049"/>
    <w:rsid w:val="00D409E1"/>
    <w:rsid w:val="00D43DE4"/>
    <w:rsid w:val="00D44628"/>
    <w:rsid w:val="00D44821"/>
    <w:rsid w:val="00D461B1"/>
    <w:rsid w:val="00D5147A"/>
    <w:rsid w:val="00D54C29"/>
    <w:rsid w:val="00D56164"/>
    <w:rsid w:val="00D60685"/>
    <w:rsid w:val="00D60BC1"/>
    <w:rsid w:val="00D6372E"/>
    <w:rsid w:val="00D67B74"/>
    <w:rsid w:val="00D70CA0"/>
    <w:rsid w:val="00D717AC"/>
    <w:rsid w:val="00D724BF"/>
    <w:rsid w:val="00D74DC7"/>
    <w:rsid w:val="00D77D7D"/>
    <w:rsid w:val="00D8091D"/>
    <w:rsid w:val="00D80F3D"/>
    <w:rsid w:val="00D82C1F"/>
    <w:rsid w:val="00D8313B"/>
    <w:rsid w:val="00D85124"/>
    <w:rsid w:val="00D86D89"/>
    <w:rsid w:val="00D87AE5"/>
    <w:rsid w:val="00D87CA6"/>
    <w:rsid w:val="00D90604"/>
    <w:rsid w:val="00D90CE2"/>
    <w:rsid w:val="00D90F4C"/>
    <w:rsid w:val="00D917AE"/>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1B6"/>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180"/>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68D2D-4BB8-40F0-A5A2-B0D9A331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64</Pages>
  <Words>5201</Words>
  <Characters>29647</Characters>
  <Application>Microsoft Office Word</Application>
  <DocSecurity>0</DocSecurity>
  <Lines>247</Lines>
  <Paragraphs>69</Paragraphs>
  <ScaleCrop>false</ScaleCrop>
  <Company>Sky123.Org</Company>
  <LinksUpToDate>false</LinksUpToDate>
  <CharactersWithSpaces>34779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569</cp:revision>
  <cp:lastPrinted>2018-03-20T03:26:00Z</cp:lastPrinted>
  <dcterms:created xsi:type="dcterms:W3CDTF">2018-08-06T02:30:00Z</dcterms:created>
  <dcterms:modified xsi:type="dcterms:W3CDTF">2019-07-16T07:14:00Z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