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ascii="宋体" w:hAnsi="宋体" w:eastAsia="宋体" w:cs="Arial"/>
          <w:b/>
          <w:bCs/>
          <w:color w:val="000000"/>
          <w:kern w:val="0"/>
          <w:sz w:val="36"/>
          <w:szCs w:val="36"/>
        </w:rPr>
        <w:t>XCGC-F2019131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许昌市公安局“许昌市公安局配电室升级改造工程”</w:t>
      </w:r>
      <w:r>
        <w:rPr>
          <w:rFonts w:hint="eastAsia" w:ascii="宋体" w:hAnsi="宋体" w:eastAsia="宋体" w:cs="Arial"/>
          <w:b/>
          <w:bCs/>
          <w:color w:val="000000"/>
          <w:spacing w:val="-4"/>
          <w:kern w:val="0"/>
          <w:sz w:val="36"/>
          <w:szCs w:val="36"/>
        </w:rPr>
        <w:t>中标公告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Arial"/>
          <w:b/>
          <w:bCs/>
          <w:color w:val="000000"/>
          <w:spacing w:val="-4"/>
          <w:kern w:val="0"/>
          <w:sz w:val="36"/>
          <w:szCs w:val="36"/>
        </w:rPr>
        <w:t> </w:t>
      </w:r>
    </w:p>
    <w:tbl>
      <w:tblPr>
        <w:tblStyle w:val="4"/>
        <w:tblW w:w="15555" w:type="dxa"/>
        <w:jc w:val="center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364"/>
        <w:gridCol w:w="4925"/>
        <w:gridCol w:w="2546"/>
        <w:gridCol w:w="3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8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许昌市公安局配电室升级改造工程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XCGC-F2019131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5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4"/>
                <w:szCs w:val="24"/>
              </w:rPr>
              <w:t>1373935.17元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2019年6月26日8时30分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5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许昌市公共资源交易中心开标二室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建设地点：许昌市公安局办公大院内（许昌市许由西路408号）。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建设规模:许昌市公安局配电室升级改造工程高压部分及低压（电力系统安装及改造等，具体以招标人工程量清单和施工图纸为准）。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中和中基工程管理有限公司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刘少锋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何丰收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遵艳君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卢俊强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许昌市鑫达电力设备安装有限公司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输变电工程专业承包叁级，承装叁级、承修叁级、承试叁级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1280507.02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冯凯(机电工程专业，注册建造师贰级，注册编号：豫241141459392)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赵瑞东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专业，工程师，证书编号：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B11120900030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专职安全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张军辉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(证书编号：豫建安 C（201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1001968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丁建伟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(证书编号：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76010000408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H41176020000102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杜习成（证书编号：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552114-200102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耿延景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41171141000024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预算员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郭亚楠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H41170041000312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1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65"/>
    <w:rsid w:val="00263F8A"/>
    <w:rsid w:val="002F0665"/>
    <w:rsid w:val="004D141E"/>
    <w:rsid w:val="00F458F1"/>
    <w:rsid w:val="087D61EF"/>
    <w:rsid w:val="0D7D53DB"/>
    <w:rsid w:val="13DD2FE2"/>
    <w:rsid w:val="1A53127D"/>
    <w:rsid w:val="20BE7D61"/>
    <w:rsid w:val="3A49113D"/>
    <w:rsid w:val="50E873B8"/>
    <w:rsid w:val="736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420"/>
    </w:pPr>
  </w:style>
  <w:style w:type="paragraph" w:styleId="3">
    <w:name w:val="Body Text"/>
    <w:basedOn w:val="1"/>
    <w:qFormat/>
    <w:uiPriority w:val="0"/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613</Characters>
  <Lines>5</Lines>
  <Paragraphs>1</Paragraphs>
  <TotalTime>23</TotalTime>
  <ScaleCrop>false</ScaleCrop>
  <LinksUpToDate>false</LinksUpToDate>
  <CharactersWithSpaces>719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2019-07-02T09:24:00Z</dcterms:created>
  <dc:creator>微软用户</dc:creator>
  <cp:lastModifiedBy>gxc</cp:lastModifiedBy>
  <cp:lastPrinted>2019-07-03T03:43:07Z</cp:lastPrinted>
  <dcterms:modified xsi:type="dcterms:W3CDTF">2019-07-03T03:47:36Z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