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D3" w:rsidRDefault="00FD63CA" w:rsidP="00CA17C7">
      <w:pPr>
        <w:snapToGrid w:val="0"/>
        <w:jc w:val="center"/>
        <w:rPr>
          <w:rFonts w:hAnsi="宋体" w:cs="宋体"/>
          <w:b/>
          <w:sz w:val="32"/>
          <w:szCs w:val="32"/>
        </w:rPr>
      </w:pPr>
      <w:r w:rsidRPr="00CA17C7">
        <w:rPr>
          <w:rFonts w:asciiTheme="majorEastAsia" w:eastAsiaTheme="majorEastAsia" w:hAnsiTheme="majorEastAsia" w:cs="宋体" w:hint="eastAsia"/>
          <w:b/>
          <w:sz w:val="44"/>
          <w:szCs w:val="44"/>
        </w:rPr>
        <w:t>2019年长葛市南水北调临时用地灌溉恢复工程变更公告</w:t>
      </w:r>
    </w:p>
    <w:p w:rsidR="00CA17C7" w:rsidRPr="00CA17C7" w:rsidRDefault="00FD63CA" w:rsidP="00665D24">
      <w:pPr>
        <w:pStyle w:val="a3"/>
        <w:numPr>
          <w:ilvl w:val="0"/>
          <w:numId w:val="3"/>
        </w:numPr>
        <w:snapToGrid w:val="0"/>
        <w:ind w:left="0" w:firstLineChars="0" w:firstLine="0"/>
        <w:jc w:val="left"/>
        <w:rPr>
          <w:rFonts w:ascii="仿宋GB2312" w:eastAsia="仿宋GB2312" w:hAnsi="仿宋" w:cs="仿宋"/>
          <w:sz w:val="32"/>
          <w:szCs w:val="32"/>
        </w:rPr>
      </w:pPr>
      <w:r w:rsidRPr="00CA17C7">
        <w:rPr>
          <w:rFonts w:ascii="黑体" w:eastAsia="黑体" w:hAnsi="黑体" w:cs="宋体" w:hint="eastAsia"/>
          <w:sz w:val="32"/>
          <w:szCs w:val="32"/>
        </w:rPr>
        <w:t>项目名称：</w:t>
      </w:r>
      <w:r w:rsidRPr="00CA17C7">
        <w:rPr>
          <w:rFonts w:ascii="仿宋GB2312" w:eastAsia="仿宋GB2312" w:hAnsi="仿宋" w:cs="仿宋" w:hint="eastAsia"/>
          <w:sz w:val="32"/>
          <w:szCs w:val="32"/>
        </w:rPr>
        <w:t>2019年长葛市南水北调临时用地灌溉恢复工程</w:t>
      </w:r>
    </w:p>
    <w:p w:rsidR="00FD63CA" w:rsidRPr="00CA17C7" w:rsidRDefault="00FD63CA" w:rsidP="00665D24">
      <w:pPr>
        <w:pStyle w:val="a3"/>
        <w:numPr>
          <w:ilvl w:val="0"/>
          <w:numId w:val="3"/>
        </w:numPr>
        <w:snapToGrid w:val="0"/>
        <w:ind w:left="0" w:firstLineChars="0" w:firstLine="0"/>
        <w:jc w:val="left"/>
        <w:rPr>
          <w:rFonts w:ascii="仿宋GB2312" w:eastAsia="仿宋GB2312" w:hAnsi="仿宋" w:cs="仿宋"/>
          <w:sz w:val="32"/>
          <w:szCs w:val="32"/>
        </w:rPr>
      </w:pPr>
      <w:r w:rsidRPr="00CA17C7">
        <w:rPr>
          <w:rFonts w:ascii="黑体" w:eastAsia="黑体" w:hAnsi="黑体" w:cs="宋体" w:hint="eastAsia"/>
          <w:sz w:val="32"/>
          <w:szCs w:val="32"/>
        </w:rPr>
        <w:t>项目编号：</w:t>
      </w:r>
      <w:r w:rsidRPr="00CA17C7">
        <w:rPr>
          <w:rFonts w:ascii="仿宋GB2312" w:eastAsia="仿宋GB2312" w:hAnsi="仿宋" w:cs="仿宋" w:hint="eastAsia"/>
          <w:sz w:val="32"/>
          <w:szCs w:val="32"/>
        </w:rPr>
        <w:t>长交建【2019】GZ095号</w:t>
      </w:r>
    </w:p>
    <w:p w:rsidR="00FD63CA" w:rsidRPr="00CA17C7" w:rsidRDefault="00CA17C7" w:rsidP="00665D24">
      <w:pPr>
        <w:snapToGrid w:val="0"/>
        <w:jc w:val="left"/>
        <w:rPr>
          <w:rFonts w:ascii="仿宋GB2312" w:eastAsia="仿宋GB2312" w:hAnsi="仿宋" w:cs="仿宋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三、</w:t>
      </w:r>
      <w:r w:rsidR="00FD63CA" w:rsidRPr="00CA17C7">
        <w:rPr>
          <w:rFonts w:ascii="黑体" w:eastAsia="黑体" w:hAnsi="黑体" w:cs="宋体" w:hint="eastAsia"/>
          <w:sz w:val="32"/>
          <w:szCs w:val="32"/>
        </w:rPr>
        <w:t>招标公告发布时间：</w:t>
      </w:r>
      <w:r w:rsidR="00FD63CA" w:rsidRPr="00CA17C7">
        <w:rPr>
          <w:rFonts w:ascii="仿宋GB2312" w:eastAsia="仿宋GB2312" w:hAnsi="仿宋" w:cs="仿宋" w:hint="eastAsia"/>
          <w:sz w:val="32"/>
          <w:szCs w:val="32"/>
        </w:rPr>
        <w:t>2019年6月27日</w:t>
      </w:r>
    </w:p>
    <w:p w:rsidR="00FD63CA" w:rsidRPr="00CA17C7" w:rsidRDefault="00CA17C7" w:rsidP="00665D24">
      <w:pPr>
        <w:snapToGrid w:val="0"/>
        <w:jc w:val="lef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四、</w:t>
      </w:r>
      <w:r w:rsidR="00FD63CA" w:rsidRPr="00CA17C7">
        <w:rPr>
          <w:rFonts w:ascii="黑体" w:eastAsia="黑体" w:hAnsi="黑体" w:cs="宋体" w:hint="eastAsia"/>
          <w:sz w:val="32"/>
          <w:szCs w:val="32"/>
        </w:rPr>
        <w:t>变更内容：</w:t>
      </w:r>
    </w:p>
    <w:p w:rsidR="00FD63CA" w:rsidRDefault="00665D24" w:rsidP="00665D24">
      <w:pPr>
        <w:pStyle w:val="a3"/>
        <w:snapToGrid w:val="0"/>
        <w:ind w:firstLineChars="150" w:firstLine="480"/>
        <w:jc w:val="left"/>
        <w:rPr>
          <w:rFonts w:ascii="仿宋GB2312" w:eastAsia="仿宋GB2312" w:hAnsi="仿宋" w:cs="仿宋"/>
          <w:sz w:val="32"/>
          <w:szCs w:val="32"/>
        </w:rPr>
      </w:pPr>
      <w:r>
        <w:rPr>
          <w:rFonts w:ascii="仿宋GB2312" w:eastAsia="仿宋GB2312" w:hAnsi="仿宋" w:cs="仿宋" w:hint="eastAsia"/>
          <w:sz w:val="32"/>
          <w:szCs w:val="32"/>
        </w:rPr>
        <w:t>（1）</w:t>
      </w:r>
      <w:r w:rsidR="00FD63CA">
        <w:rPr>
          <w:rFonts w:ascii="仿宋GB2312" w:eastAsia="仿宋GB2312" w:hAnsi="仿宋" w:cs="仿宋" w:hint="eastAsia"/>
          <w:sz w:val="32"/>
          <w:szCs w:val="32"/>
        </w:rPr>
        <w:t>原招标文件第一标段投标人资质要求：“</w:t>
      </w:r>
      <w:r w:rsidR="00FD63CA" w:rsidRPr="00454001">
        <w:rPr>
          <w:rFonts w:ascii="仿宋GB2312" w:eastAsia="仿宋GB2312" w:hAnsi="仿宋" w:cs="仿宋"/>
          <w:sz w:val="32"/>
          <w:szCs w:val="32"/>
        </w:rPr>
        <w:t>投标单位须具有水井施工（凿井）一级资质，具有有效的安全生产合格证；拟派项目负责人须具备水井施工项目负责人岗位证</w:t>
      </w:r>
      <w:r w:rsidR="00FD63CA" w:rsidRPr="00454001">
        <w:rPr>
          <w:rFonts w:ascii="仿宋GB2312" w:eastAsia="仿宋GB2312" w:hAnsi="仿宋" w:cs="仿宋" w:hint="eastAsia"/>
          <w:sz w:val="32"/>
          <w:szCs w:val="32"/>
        </w:rPr>
        <w:t>，</w:t>
      </w:r>
      <w:r w:rsidR="00FD63CA" w:rsidRPr="00454001">
        <w:rPr>
          <w:rFonts w:ascii="仿宋GB2312" w:eastAsia="仿宋GB2312" w:hAnsi="仿宋" w:cs="仿宋"/>
          <w:sz w:val="32"/>
          <w:szCs w:val="32"/>
        </w:rPr>
        <w:t>具有有效的安全生产考核合格证，且未担任其它在施建设工程项目的项目负责人</w:t>
      </w:r>
      <w:r w:rsidR="00FD63CA">
        <w:rPr>
          <w:rFonts w:ascii="仿宋GB2312" w:eastAsia="仿宋GB2312" w:hAnsi="仿宋" w:cs="仿宋" w:hint="eastAsia"/>
          <w:sz w:val="32"/>
          <w:szCs w:val="32"/>
        </w:rPr>
        <w:t>”</w:t>
      </w:r>
      <w:r w:rsidR="00FD63CA" w:rsidRPr="00665D24">
        <w:rPr>
          <w:rFonts w:ascii="仿宋GB2312" w:eastAsia="仿宋GB2312" w:hAnsi="仿宋" w:cs="仿宋" w:hint="eastAsia"/>
          <w:b/>
          <w:sz w:val="32"/>
          <w:szCs w:val="32"/>
        </w:rPr>
        <w:t>现变更为</w:t>
      </w:r>
      <w:r w:rsidR="009E05D3">
        <w:rPr>
          <w:rFonts w:ascii="仿宋GB2312" w:eastAsia="仿宋GB2312" w:hAnsi="仿宋" w:cs="仿宋" w:hint="eastAsia"/>
          <w:sz w:val="32"/>
          <w:szCs w:val="32"/>
        </w:rPr>
        <w:t>“</w:t>
      </w:r>
      <w:r w:rsidR="009E05D3">
        <w:rPr>
          <w:rFonts w:ascii="仿宋GB2312" w:eastAsia="仿宋GB2312" w:hAnsi="仿宋" w:cs="仿宋"/>
          <w:sz w:val="32"/>
          <w:szCs w:val="32"/>
        </w:rPr>
        <w:t>投标单位须具有水井施工（凿井）一级资质</w:t>
      </w:r>
      <w:r w:rsidR="00124C3C">
        <w:rPr>
          <w:rFonts w:ascii="仿宋GB2312" w:eastAsia="仿宋GB2312" w:hAnsi="仿宋" w:cs="仿宋" w:hint="eastAsia"/>
          <w:sz w:val="32"/>
          <w:szCs w:val="32"/>
        </w:rPr>
        <w:t>，</w:t>
      </w:r>
      <w:r w:rsidR="00124C3C" w:rsidRPr="00454001">
        <w:rPr>
          <w:rFonts w:ascii="仿宋GB2312" w:eastAsia="仿宋GB2312" w:hAnsi="仿宋" w:cs="仿宋"/>
          <w:sz w:val="32"/>
          <w:szCs w:val="32"/>
        </w:rPr>
        <w:t>具有有效的安全生产</w:t>
      </w:r>
      <w:r w:rsidR="00124C3C">
        <w:rPr>
          <w:rFonts w:ascii="仿宋GB2312" w:eastAsia="仿宋GB2312" w:hAnsi="仿宋" w:cs="仿宋" w:hint="eastAsia"/>
          <w:sz w:val="32"/>
          <w:szCs w:val="32"/>
        </w:rPr>
        <w:t>许可</w:t>
      </w:r>
      <w:r w:rsidR="00124C3C" w:rsidRPr="00454001">
        <w:rPr>
          <w:rFonts w:ascii="仿宋GB2312" w:eastAsia="仿宋GB2312" w:hAnsi="仿宋" w:cs="仿宋"/>
          <w:sz w:val="32"/>
          <w:szCs w:val="32"/>
        </w:rPr>
        <w:t>证</w:t>
      </w:r>
      <w:r w:rsidR="00124C3C">
        <w:rPr>
          <w:rFonts w:ascii="仿宋GB2312" w:eastAsia="仿宋GB2312" w:hAnsi="仿宋" w:cs="仿宋" w:hint="eastAsia"/>
          <w:sz w:val="32"/>
          <w:szCs w:val="32"/>
        </w:rPr>
        <w:t>（投标单位仅具备水井施工资质的不需</w:t>
      </w:r>
      <w:r w:rsidR="00FB216B">
        <w:rPr>
          <w:rFonts w:ascii="仿宋GB2312" w:eastAsia="仿宋GB2312" w:hAnsi="仿宋" w:cs="仿宋" w:hint="eastAsia"/>
          <w:sz w:val="32"/>
          <w:szCs w:val="32"/>
        </w:rPr>
        <w:t>要</w:t>
      </w:r>
      <w:r w:rsidR="00124C3C">
        <w:rPr>
          <w:rFonts w:ascii="仿宋GB2312" w:eastAsia="仿宋GB2312" w:hAnsi="仿宋" w:cs="仿宋" w:hint="eastAsia"/>
          <w:sz w:val="32"/>
          <w:szCs w:val="32"/>
        </w:rPr>
        <w:t>提供安全生产许可证）</w:t>
      </w:r>
      <w:r w:rsidR="009E05D3" w:rsidRPr="00454001">
        <w:rPr>
          <w:rFonts w:ascii="仿宋GB2312" w:eastAsia="仿宋GB2312" w:hAnsi="仿宋" w:cs="仿宋"/>
          <w:sz w:val="32"/>
          <w:szCs w:val="32"/>
        </w:rPr>
        <w:t>；拟派项目负责人须具备水井施工项目负责人岗位证</w:t>
      </w:r>
      <w:r w:rsidR="009E05D3" w:rsidRPr="00454001">
        <w:rPr>
          <w:rFonts w:ascii="仿宋GB2312" w:eastAsia="仿宋GB2312" w:hAnsi="仿宋" w:cs="仿宋" w:hint="eastAsia"/>
          <w:sz w:val="32"/>
          <w:szCs w:val="32"/>
        </w:rPr>
        <w:t>，</w:t>
      </w:r>
      <w:r w:rsidR="009E05D3" w:rsidRPr="00454001">
        <w:rPr>
          <w:rFonts w:ascii="仿宋GB2312" w:eastAsia="仿宋GB2312" w:hAnsi="仿宋" w:cs="仿宋"/>
          <w:sz w:val="32"/>
          <w:szCs w:val="32"/>
        </w:rPr>
        <w:t>具有有效的安全生产考核合格证，且未担任其它在施建设工程项目的项目负责人</w:t>
      </w:r>
      <w:r w:rsidR="009E05D3">
        <w:rPr>
          <w:rFonts w:ascii="仿宋GB2312" w:eastAsia="仿宋GB2312" w:hAnsi="仿宋" w:cs="仿宋" w:hint="eastAsia"/>
          <w:sz w:val="32"/>
          <w:szCs w:val="32"/>
        </w:rPr>
        <w:t>”；</w:t>
      </w:r>
    </w:p>
    <w:p w:rsidR="009E05D3" w:rsidRPr="00CA17C7" w:rsidRDefault="00CA17C7" w:rsidP="00665D24">
      <w:pPr>
        <w:snapToGrid w:val="0"/>
        <w:ind w:firstLineChars="150" w:firstLine="480"/>
        <w:jc w:val="left"/>
        <w:rPr>
          <w:rFonts w:ascii="仿宋GB2312" w:eastAsia="仿宋GB2312" w:hAnsi="仿宋" w:cs="仿宋"/>
          <w:sz w:val="32"/>
          <w:szCs w:val="32"/>
        </w:rPr>
      </w:pPr>
      <w:r>
        <w:rPr>
          <w:rFonts w:ascii="仿宋GB2312" w:eastAsia="仿宋GB2312" w:hAnsi="仿宋" w:cs="仿宋" w:hint="eastAsia"/>
          <w:sz w:val="32"/>
          <w:szCs w:val="32"/>
        </w:rPr>
        <w:t>（2）</w:t>
      </w:r>
      <w:r w:rsidR="009E05D3">
        <w:rPr>
          <w:rFonts w:ascii="仿宋GB2312" w:eastAsia="仿宋GB2312" w:hAnsi="仿宋" w:cs="仿宋" w:hint="eastAsia"/>
          <w:sz w:val="32"/>
          <w:szCs w:val="32"/>
        </w:rPr>
        <w:t>原招标文件</w:t>
      </w:r>
      <w:r w:rsidR="009E05D3" w:rsidRPr="009E05D3">
        <w:rPr>
          <w:rFonts w:ascii="仿宋GB2312" w:eastAsia="仿宋GB2312" w:hAnsi="仿宋" w:cs="仿宋" w:hint="eastAsia"/>
          <w:sz w:val="32"/>
          <w:szCs w:val="32"/>
        </w:rPr>
        <w:t>第三章评标办法</w:t>
      </w:r>
      <w:r w:rsidR="009E05D3" w:rsidRPr="009E05D3">
        <w:rPr>
          <w:rFonts w:ascii="仿宋GB2312" w:eastAsia="仿宋GB2312" w:hAnsi="仿宋" w:cs="仿宋"/>
          <w:sz w:val="32"/>
          <w:szCs w:val="32"/>
        </w:rPr>
        <w:t>评分标准</w:t>
      </w:r>
      <w:r w:rsidR="009E05D3" w:rsidRPr="009E05D3">
        <w:rPr>
          <w:rFonts w:ascii="仿宋GB2312" w:eastAsia="仿宋GB2312" w:hAnsi="仿宋" w:cs="仿宋" w:hint="eastAsia"/>
          <w:sz w:val="32"/>
          <w:szCs w:val="32"/>
        </w:rPr>
        <w:t>一览表</w:t>
      </w:r>
      <w:r w:rsidR="009E05D3">
        <w:rPr>
          <w:rFonts w:ascii="仿宋GB2312" w:eastAsia="仿宋GB2312" w:hAnsi="仿宋" w:cs="仿宋" w:hint="eastAsia"/>
          <w:sz w:val="32"/>
          <w:szCs w:val="32"/>
        </w:rPr>
        <w:t>C项目管理机构</w:t>
      </w:r>
      <w:r>
        <w:rPr>
          <w:rFonts w:ascii="仿宋GB2312" w:eastAsia="仿宋GB2312" w:hAnsi="仿宋" w:cs="仿宋" w:hint="eastAsia"/>
          <w:sz w:val="32"/>
          <w:szCs w:val="32"/>
        </w:rPr>
        <w:t>“</w:t>
      </w:r>
      <w:r w:rsidR="009E05D3" w:rsidRPr="00CA17C7">
        <w:rPr>
          <w:rFonts w:ascii="仿宋GB2312" w:eastAsia="仿宋GB2312" w:hAnsi="仿宋" w:cs="仿宋" w:hint="eastAsia"/>
          <w:sz w:val="32"/>
          <w:szCs w:val="32"/>
        </w:rPr>
        <w:t>拟派项目经理具有水利一级建造师注册证得3分</w:t>
      </w:r>
      <w:r>
        <w:rPr>
          <w:rFonts w:ascii="仿宋GB2312" w:eastAsia="仿宋GB2312" w:hAnsi="仿宋" w:cs="仿宋" w:hint="eastAsia"/>
          <w:sz w:val="32"/>
          <w:szCs w:val="32"/>
        </w:rPr>
        <w:t>”</w:t>
      </w:r>
      <w:r w:rsidR="00665D24" w:rsidRPr="00665D24">
        <w:rPr>
          <w:rFonts w:ascii="仿宋GB2312" w:eastAsia="仿宋GB2312" w:hAnsi="仿宋" w:cs="仿宋" w:hint="eastAsia"/>
          <w:b/>
          <w:sz w:val="32"/>
          <w:szCs w:val="32"/>
        </w:rPr>
        <w:t>现</w:t>
      </w:r>
      <w:r w:rsidRPr="00665D24">
        <w:rPr>
          <w:rFonts w:ascii="仿宋GB2312" w:eastAsia="仿宋GB2312" w:hAnsi="仿宋" w:cs="仿宋" w:hint="eastAsia"/>
          <w:b/>
          <w:sz w:val="32"/>
          <w:szCs w:val="32"/>
        </w:rPr>
        <w:t>变更为</w:t>
      </w:r>
      <w:r w:rsidRPr="00CA17C7">
        <w:rPr>
          <w:rFonts w:ascii="仿宋GB2312" w:eastAsia="仿宋GB2312" w:hAnsi="仿宋" w:cs="仿宋" w:hint="eastAsia"/>
          <w:sz w:val="32"/>
          <w:szCs w:val="32"/>
        </w:rPr>
        <w:t>“一标段拟派项目负责人具有中级技术职称</w:t>
      </w:r>
      <w:r w:rsidR="00124C3C">
        <w:rPr>
          <w:rFonts w:ascii="仿宋GB2312" w:eastAsia="仿宋GB2312" w:hAnsi="仿宋" w:cs="仿宋" w:hint="eastAsia"/>
          <w:sz w:val="32"/>
          <w:szCs w:val="32"/>
        </w:rPr>
        <w:t>或水利二级建造师注册证</w:t>
      </w:r>
      <w:r w:rsidRPr="00CA17C7">
        <w:rPr>
          <w:rFonts w:ascii="仿宋GB2312" w:eastAsia="仿宋GB2312" w:hAnsi="仿宋" w:cs="仿宋" w:hint="eastAsia"/>
          <w:sz w:val="32"/>
          <w:szCs w:val="32"/>
        </w:rPr>
        <w:t>的得</w:t>
      </w:r>
      <w:r w:rsidR="00124C3C">
        <w:rPr>
          <w:rFonts w:ascii="仿宋GB2312" w:eastAsia="仿宋GB2312" w:hAnsi="仿宋" w:cs="仿宋" w:hint="eastAsia"/>
          <w:sz w:val="32"/>
          <w:szCs w:val="32"/>
        </w:rPr>
        <w:t>2</w:t>
      </w:r>
      <w:r w:rsidRPr="00CA17C7">
        <w:rPr>
          <w:rFonts w:ascii="仿宋GB2312" w:eastAsia="仿宋GB2312" w:hAnsi="仿宋" w:cs="仿宋" w:hint="eastAsia"/>
          <w:sz w:val="32"/>
          <w:szCs w:val="32"/>
        </w:rPr>
        <w:t>分</w:t>
      </w:r>
      <w:r w:rsidR="00124C3C">
        <w:rPr>
          <w:rFonts w:ascii="仿宋GB2312" w:eastAsia="仿宋GB2312" w:hAnsi="仿宋" w:cs="仿宋" w:hint="eastAsia"/>
          <w:sz w:val="32"/>
          <w:szCs w:val="32"/>
        </w:rPr>
        <w:t>，</w:t>
      </w:r>
      <w:r w:rsidR="00124C3C" w:rsidRPr="00CA17C7">
        <w:rPr>
          <w:rFonts w:ascii="仿宋GB2312" w:eastAsia="仿宋GB2312" w:hAnsi="仿宋" w:cs="仿宋" w:hint="eastAsia"/>
          <w:sz w:val="32"/>
          <w:szCs w:val="32"/>
        </w:rPr>
        <w:t>具有</w:t>
      </w:r>
      <w:r w:rsidR="00124C3C">
        <w:rPr>
          <w:rFonts w:ascii="仿宋GB2312" w:eastAsia="仿宋GB2312" w:hAnsi="仿宋" w:cs="仿宋" w:hint="eastAsia"/>
          <w:sz w:val="32"/>
          <w:szCs w:val="32"/>
        </w:rPr>
        <w:t>高级</w:t>
      </w:r>
      <w:r w:rsidR="00124C3C" w:rsidRPr="00CA17C7">
        <w:rPr>
          <w:rFonts w:ascii="仿宋GB2312" w:eastAsia="仿宋GB2312" w:hAnsi="仿宋" w:cs="仿宋" w:hint="eastAsia"/>
          <w:sz w:val="32"/>
          <w:szCs w:val="32"/>
        </w:rPr>
        <w:t>技术职称</w:t>
      </w:r>
      <w:r w:rsidR="00124C3C">
        <w:rPr>
          <w:rFonts w:ascii="仿宋GB2312" w:eastAsia="仿宋GB2312" w:hAnsi="仿宋" w:cs="仿宋" w:hint="eastAsia"/>
          <w:sz w:val="32"/>
          <w:szCs w:val="32"/>
        </w:rPr>
        <w:t>或水利一级建造师注册证</w:t>
      </w:r>
      <w:r w:rsidR="00124C3C" w:rsidRPr="00CA17C7">
        <w:rPr>
          <w:rFonts w:ascii="仿宋GB2312" w:eastAsia="仿宋GB2312" w:hAnsi="仿宋" w:cs="仿宋" w:hint="eastAsia"/>
          <w:sz w:val="32"/>
          <w:szCs w:val="32"/>
        </w:rPr>
        <w:t>的得</w:t>
      </w:r>
      <w:r w:rsidR="00124C3C">
        <w:rPr>
          <w:rFonts w:ascii="仿宋GB2312" w:eastAsia="仿宋GB2312" w:hAnsi="仿宋" w:cs="仿宋" w:hint="eastAsia"/>
          <w:sz w:val="32"/>
          <w:szCs w:val="32"/>
        </w:rPr>
        <w:t>3</w:t>
      </w:r>
      <w:r w:rsidR="00124C3C" w:rsidRPr="00CA17C7">
        <w:rPr>
          <w:rFonts w:ascii="仿宋GB2312" w:eastAsia="仿宋GB2312" w:hAnsi="仿宋" w:cs="仿宋" w:hint="eastAsia"/>
          <w:sz w:val="32"/>
          <w:szCs w:val="32"/>
        </w:rPr>
        <w:t>分</w:t>
      </w:r>
      <w:r w:rsidRPr="00CA17C7">
        <w:rPr>
          <w:rFonts w:ascii="仿宋GB2312" w:eastAsia="仿宋GB2312" w:hAnsi="仿宋" w:cs="仿宋" w:hint="eastAsia"/>
          <w:sz w:val="32"/>
          <w:szCs w:val="32"/>
        </w:rPr>
        <w:t>；二标段拟派项目负责人具有</w:t>
      </w:r>
      <w:r w:rsidR="00124C3C">
        <w:rPr>
          <w:rFonts w:ascii="仿宋GB2312" w:eastAsia="仿宋GB2312" w:hAnsi="仿宋" w:cs="仿宋" w:hint="eastAsia"/>
          <w:sz w:val="32"/>
          <w:szCs w:val="32"/>
        </w:rPr>
        <w:t>水利二级建造师注册证</w:t>
      </w:r>
      <w:r w:rsidR="00124C3C" w:rsidRPr="00CA17C7">
        <w:rPr>
          <w:rFonts w:ascii="仿宋GB2312" w:eastAsia="仿宋GB2312" w:hAnsi="仿宋" w:cs="仿宋" w:hint="eastAsia"/>
          <w:sz w:val="32"/>
          <w:szCs w:val="32"/>
        </w:rPr>
        <w:t>的得</w:t>
      </w:r>
      <w:r w:rsidR="00124C3C">
        <w:rPr>
          <w:rFonts w:ascii="仿宋GB2312" w:eastAsia="仿宋GB2312" w:hAnsi="仿宋" w:cs="仿宋" w:hint="eastAsia"/>
          <w:sz w:val="32"/>
          <w:szCs w:val="32"/>
        </w:rPr>
        <w:t>2</w:t>
      </w:r>
      <w:r w:rsidR="00124C3C" w:rsidRPr="00CA17C7">
        <w:rPr>
          <w:rFonts w:ascii="仿宋GB2312" w:eastAsia="仿宋GB2312" w:hAnsi="仿宋" w:cs="仿宋" w:hint="eastAsia"/>
          <w:sz w:val="32"/>
          <w:szCs w:val="32"/>
        </w:rPr>
        <w:t>分</w:t>
      </w:r>
      <w:r w:rsidRPr="00CA17C7">
        <w:rPr>
          <w:rFonts w:ascii="仿宋GB2312" w:eastAsia="仿宋GB2312" w:hAnsi="仿宋" w:cs="仿宋" w:hint="eastAsia"/>
          <w:sz w:val="32"/>
          <w:szCs w:val="32"/>
        </w:rPr>
        <w:t>水利</w:t>
      </w:r>
      <w:r w:rsidR="00124C3C">
        <w:rPr>
          <w:rFonts w:ascii="仿宋GB2312" w:eastAsia="仿宋GB2312" w:hAnsi="仿宋" w:cs="仿宋" w:hint="eastAsia"/>
          <w:sz w:val="32"/>
          <w:szCs w:val="32"/>
        </w:rPr>
        <w:t>，具有水利</w:t>
      </w:r>
      <w:r w:rsidRPr="00CA17C7">
        <w:rPr>
          <w:rFonts w:ascii="仿宋GB2312" w:eastAsia="仿宋GB2312" w:hAnsi="仿宋" w:cs="仿宋" w:hint="eastAsia"/>
          <w:sz w:val="32"/>
          <w:szCs w:val="32"/>
        </w:rPr>
        <w:t>一级建造师注册证得3分”</w:t>
      </w:r>
      <w:r w:rsidR="00665D24">
        <w:rPr>
          <w:rFonts w:ascii="仿宋GB2312" w:eastAsia="仿宋GB2312" w:hAnsi="仿宋" w:cs="仿宋" w:hint="eastAsia"/>
          <w:sz w:val="32"/>
          <w:szCs w:val="32"/>
        </w:rPr>
        <w:t>。</w:t>
      </w:r>
    </w:p>
    <w:p w:rsidR="00665D24" w:rsidRPr="00665D24" w:rsidRDefault="00665D24" w:rsidP="00665D24">
      <w:pPr>
        <w:shd w:val="clear" w:color="auto" w:fill="FFFFFF"/>
        <w:rPr>
          <w:rFonts w:ascii="黑体" w:eastAsia="黑体" w:hAnsi="黑体" w:cs="宋体"/>
          <w:sz w:val="32"/>
          <w:szCs w:val="32"/>
        </w:rPr>
      </w:pPr>
      <w:r w:rsidRPr="00665D24">
        <w:rPr>
          <w:rFonts w:ascii="黑体" w:eastAsia="黑体" w:hAnsi="黑体" w:cs="宋体"/>
          <w:sz w:val="32"/>
          <w:szCs w:val="32"/>
        </w:rPr>
        <w:t>五</w:t>
      </w:r>
      <w:r w:rsidRPr="00665D24">
        <w:rPr>
          <w:rFonts w:ascii="黑体" w:eastAsia="黑体" w:hAnsi="黑体" w:cs="宋体" w:hint="eastAsia"/>
          <w:sz w:val="32"/>
          <w:szCs w:val="32"/>
        </w:rPr>
        <w:t>、发布公告的媒介</w:t>
      </w:r>
    </w:p>
    <w:p w:rsidR="00665D24" w:rsidRPr="00454001" w:rsidRDefault="00665D24" w:rsidP="00665D24">
      <w:pPr>
        <w:tabs>
          <w:tab w:val="left" w:pos="6120"/>
        </w:tabs>
        <w:ind w:firstLineChars="200" w:firstLine="640"/>
        <w:rPr>
          <w:rFonts w:ascii="仿宋GB2312" w:eastAsia="仿宋GB2312" w:hAnsi="仿宋" w:cs="仿宋"/>
          <w:sz w:val="32"/>
          <w:szCs w:val="32"/>
        </w:rPr>
      </w:pPr>
      <w:r w:rsidRPr="00454001">
        <w:rPr>
          <w:rFonts w:ascii="仿宋GB2312" w:eastAsia="仿宋GB2312" w:hAnsi="仿宋" w:cs="仿宋"/>
          <w:sz w:val="32"/>
          <w:szCs w:val="32"/>
        </w:rPr>
        <w:t>本次招标公告同时在</w:t>
      </w:r>
      <w:r w:rsidRPr="00454001">
        <w:rPr>
          <w:rFonts w:ascii="仿宋GB2312" w:eastAsia="仿宋GB2312" w:hAnsi="仿宋" w:cs="仿宋"/>
          <w:sz w:val="32"/>
          <w:szCs w:val="32"/>
        </w:rPr>
        <w:t>“</w:t>
      </w:r>
      <w:r w:rsidRPr="00454001">
        <w:rPr>
          <w:rFonts w:ascii="仿宋GB2312" w:eastAsia="仿宋GB2312" w:hAnsi="仿宋" w:cs="仿宋"/>
          <w:sz w:val="32"/>
          <w:szCs w:val="32"/>
        </w:rPr>
        <w:t>河南省电子招标投标公共服务平台</w:t>
      </w:r>
      <w:r w:rsidRPr="00454001">
        <w:rPr>
          <w:rFonts w:ascii="仿宋GB2312" w:eastAsia="仿宋GB2312" w:hAnsi="仿宋" w:cs="仿宋"/>
          <w:sz w:val="32"/>
          <w:szCs w:val="32"/>
        </w:rPr>
        <w:t>”</w:t>
      </w:r>
      <w:r w:rsidRPr="00454001">
        <w:rPr>
          <w:rFonts w:ascii="仿宋GB2312" w:eastAsia="仿宋GB2312" w:hAnsi="仿宋" w:cs="仿宋"/>
          <w:sz w:val="32"/>
          <w:szCs w:val="32"/>
        </w:rPr>
        <w:t xml:space="preserve">、 </w:t>
      </w:r>
      <w:r w:rsidRPr="00454001">
        <w:rPr>
          <w:rFonts w:ascii="仿宋GB2312" w:eastAsia="仿宋GB2312" w:hAnsi="仿宋" w:cs="仿宋"/>
          <w:sz w:val="32"/>
          <w:szCs w:val="32"/>
        </w:rPr>
        <w:t>“</w:t>
      </w:r>
      <w:r w:rsidRPr="00454001">
        <w:rPr>
          <w:rFonts w:ascii="仿宋GB2312" w:eastAsia="仿宋GB2312" w:hAnsi="仿宋" w:cs="仿宋"/>
          <w:sz w:val="32"/>
          <w:szCs w:val="32"/>
        </w:rPr>
        <w:t>全国公共资源交易平台（河南省</w:t>
      </w:r>
      <w:r w:rsidRPr="00454001">
        <w:rPr>
          <w:rFonts w:ascii="仿宋GB2312" w:eastAsia="仿宋GB2312" w:hAnsi="仿宋" w:cs="仿宋" w:hint="eastAsia"/>
          <w:sz w:val="32"/>
          <w:szCs w:val="32"/>
        </w:rPr>
        <w:t>•</w:t>
      </w:r>
      <w:r w:rsidRPr="00454001">
        <w:rPr>
          <w:rFonts w:ascii="仿宋GB2312" w:eastAsia="仿宋GB2312" w:hAnsi="仿宋" w:cs="仿宋"/>
          <w:sz w:val="32"/>
          <w:szCs w:val="32"/>
        </w:rPr>
        <w:t>许昌市）</w:t>
      </w:r>
      <w:r w:rsidRPr="00454001">
        <w:rPr>
          <w:rFonts w:ascii="仿宋GB2312" w:eastAsia="仿宋GB2312" w:hAnsi="仿宋" w:cs="仿宋"/>
          <w:sz w:val="32"/>
          <w:szCs w:val="32"/>
        </w:rPr>
        <w:t>”</w:t>
      </w:r>
      <w:r w:rsidRPr="00454001">
        <w:rPr>
          <w:rFonts w:ascii="仿宋GB2312" w:eastAsia="仿宋GB2312" w:hAnsi="仿宋" w:cs="仿宋" w:hint="eastAsia"/>
          <w:sz w:val="32"/>
          <w:szCs w:val="32"/>
        </w:rPr>
        <w:t>、“长葛市人民政府门户网站”</w:t>
      </w:r>
      <w:r w:rsidRPr="00454001">
        <w:rPr>
          <w:rFonts w:ascii="仿宋GB2312" w:eastAsia="仿宋GB2312" w:hAnsi="仿宋" w:cs="仿宋"/>
          <w:sz w:val="32"/>
          <w:szCs w:val="32"/>
        </w:rPr>
        <w:t>上发布。</w:t>
      </w:r>
    </w:p>
    <w:p w:rsidR="00665D24" w:rsidRPr="00400388" w:rsidRDefault="00665D24" w:rsidP="00665D24">
      <w:pPr>
        <w:shd w:val="clear" w:color="auto" w:fill="FFFFFF"/>
        <w:spacing w:line="360" w:lineRule="auto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六、</w:t>
      </w:r>
      <w:r w:rsidRPr="00400388">
        <w:rPr>
          <w:rFonts w:ascii="黑体" w:eastAsia="黑体" w:hAnsi="宋体" w:cs="黑体" w:hint="eastAsia"/>
          <w:sz w:val="32"/>
          <w:szCs w:val="32"/>
        </w:rPr>
        <w:t>招标人及代理机构</w:t>
      </w:r>
    </w:p>
    <w:p w:rsidR="00665D24" w:rsidRPr="00454001" w:rsidRDefault="00665D24" w:rsidP="00665D24">
      <w:pPr>
        <w:tabs>
          <w:tab w:val="left" w:pos="6120"/>
        </w:tabs>
        <w:spacing w:line="560" w:lineRule="exact"/>
        <w:ind w:firstLineChars="200" w:firstLine="643"/>
        <w:rPr>
          <w:rFonts w:ascii="仿宋GB2312" w:eastAsia="仿宋GB2312" w:hAnsi="仿宋" w:cs="仿宋"/>
          <w:sz w:val="32"/>
          <w:szCs w:val="32"/>
        </w:rPr>
      </w:pPr>
      <w:r w:rsidRPr="00AB6CD3">
        <w:rPr>
          <w:rFonts w:ascii="仿宋GB2312" w:eastAsia="仿宋GB2312" w:hAnsi="仿宋" w:cs="仿宋" w:hint="eastAsia"/>
          <w:b/>
          <w:sz w:val="32"/>
          <w:szCs w:val="32"/>
        </w:rPr>
        <w:t>招标人</w:t>
      </w:r>
      <w:r w:rsidRPr="00454001">
        <w:rPr>
          <w:rFonts w:ascii="仿宋GB2312" w:eastAsia="仿宋GB2312" w:hAnsi="仿宋" w:cs="仿宋" w:hint="eastAsia"/>
          <w:sz w:val="32"/>
          <w:szCs w:val="32"/>
        </w:rPr>
        <w:t>：长葛市南水北调中线工程领导小组办公室</w:t>
      </w:r>
    </w:p>
    <w:p w:rsidR="00665D24" w:rsidRPr="00454001" w:rsidRDefault="00665D24" w:rsidP="00665D24">
      <w:pPr>
        <w:tabs>
          <w:tab w:val="left" w:pos="6120"/>
        </w:tabs>
        <w:spacing w:line="560" w:lineRule="exact"/>
        <w:ind w:firstLineChars="200" w:firstLine="643"/>
        <w:rPr>
          <w:rFonts w:ascii="仿宋GB2312" w:eastAsia="仿宋GB2312" w:hAnsi="仿宋" w:cs="仿宋"/>
          <w:sz w:val="32"/>
          <w:szCs w:val="32"/>
        </w:rPr>
      </w:pPr>
      <w:r w:rsidRPr="00AB6CD3">
        <w:rPr>
          <w:rFonts w:ascii="仿宋GB2312" w:eastAsia="仿宋GB2312" w:hAnsi="仿宋" w:cs="仿宋" w:hint="eastAsia"/>
          <w:b/>
          <w:sz w:val="32"/>
          <w:szCs w:val="32"/>
        </w:rPr>
        <w:lastRenderedPageBreak/>
        <w:t>联系人</w:t>
      </w:r>
      <w:r w:rsidRPr="00454001">
        <w:rPr>
          <w:rFonts w:ascii="仿宋GB2312" w:eastAsia="仿宋GB2312" w:hAnsi="仿宋" w:cs="仿宋" w:hint="eastAsia"/>
          <w:sz w:val="32"/>
          <w:szCs w:val="32"/>
        </w:rPr>
        <w:t xml:space="preserve">：任先生   </w:t>
      </w:r>
      <w:r w:rsidRPr="00AB6CD3">
        <w:rPr>
          <w:rFonts w:ascii="仿宋GB2312" w:eastAsia="仿宋GB2312" w:hAnsi="仿宋" w:cs="仿宋" w:hint="eastAsia"/>
          <w:b/>
          <w:sz w:val="32"/>
          <w:szCs w:val="32"/>
        </w:rPr>
        <w:t xml:space="preserve"> 电话</w:t>
      </w:r>
      <w:r w:rsidRPr="00454001">
        <w:rPr>
          <w:rFonts w:ascii="仿宋GB2312" w:eastAsia="仿宋GB2312" w:hAnsi="仿宋" w:cs="仿宋" w:hint="eastAsia"/>
          <w:sz w:val="32"/>
          <w:szCs w:val="32"/>
        </w:rPr>
        <w:t>：13903741059</w:t>
      </w:r>
    </w:p>
    <w:p w:rsidR="00665D24" w:rsidRPr="00454001" w:rsidRDefault="00665D24" w:rsidP="00665D24">
      <w:pPr>
        <w:tabs>
          <w:tab w:val="left" w:pos="6120"/>
        </w:tabs>
        <w:spacing w:line="560" w:lineRule="exact"/>
        <w:ind w:firstLineChars="200" w:firstLine="643"/>
        <w:rPr>
          <w:rFonts w:ascii="仿宋GB2312" w:eastAsia="仿宋GB2312" w:hAnsi="仿宋" w:cs="仿宋"/>
          <w:sz w:val="32"/>
          <w:szCs w:val="32"/>
        </w:rPr>
      </w:pPr>
      <w:r w:rsidRPr="00AB6CD3">
        <w:rPr>
          <w:rFonts w:ascii="仿宋GB2312" w:eastAsia="仿宋GB2312" w:hAnsi="仿宋" w:cs="仿宋" w:hint="eastAsia"/>
          <w:b/>
          <w:sz w:val="32"/>
          <w:szCs w:val="32"/>
        </w:rPr>
        <w:t>地址：</w:t>
      </w:r>
      <w:r w:rsidRPr="00454001">
        <w:rPr>
          <w:rFonts w:ascii="仿宋GB2312" w:eastAsia="仿宋GB2312" w:hAnsi="仿宋" w:cs="仿宋" w:hint="eastAsia"/>
          <w:sz w:val="32"/>
          <w:szCs w:val="32"/>
        </w:rPr>
        <w:t>长葛市葛天大道东段商务区2号楼6楼</w:t>
      </w:r>
    </w:p>
    <w:p w:rsidR="00665D24" w:rsidRPr="00454001" w:rsidRDefault="00665D24" w:rsidP="00665D24">
      <w:pPr>
        <w:tabs>
          <w:tab w:val="left" w:pos="6120"/>
        </w:tabs>
        <w:spacing w:line="560" w:lineRule="exact"/>
        <w:ind w:firstLineChars="200" w:firstLine="643"/>
        <w:rPr>
          <w:rFonts w:ascii="仿宋GB2312" w:eastAsia="仿宋GB2312" w:hAnsi="仿宋" w:cs="仿宋"/>
          <w:sz w:val="32"/>
          <w:szCs w:val="32"/>
        </w:rPr>
      </w:pPr>
      <w:r w:rsidRPr="00AB6CD3">
        <w:rPr>
          <w:rFonts w:ascii="仿宋GB2312" w:eastAsia="仿宋GB2312" w:hAnsi="仿宋" w:cs="仿宋" w:hint="eastAsia"/>
          <w:b/>
          <w:sz w:val="32"/>
          <w:szCs w:val="32"/>
        </w:rPr>
        <w:t>招标代理机构</w:t>
      </w:r>
      <w:r w:rsidRPr="00454001">
        <w:rPr>
          <w:rFonts w:ascii="仿宋GB2312" w:eastAsia="仿宋GB2312" w:hAnsi="仿宋" w:cs="仿宋" w:hint="eastAsia"/>
          <w:sz w:val="32"/>
          <w:szCs w:val="32"/>
        </w:rPr>
        <w:t>：陕西瑞珂工程咨询有限责任公司</w:t>
      </w:r>
    </w:p>
    <w:p w:rsidR="00665D24" w:rsidRPr="00454001" w:rsidRDefault="00665D24" w:rsidP="00665D24">
      <w:pPr>
        <w:tabs>
          <w:tab w:val="left" w:pos="6120"/>
        </w:tabs>
        <w:spacing w:line="560" w:lineRule="exact"/>
        <w:ind w:firstLineChars="200" w:firstLine="643"/>
        <w:rPr>
          <w:rFonts w:ascii="仿宋GB2312" w:eastAsia="仿宋GB2312" w:hAnsi="仿宋" w:cs="仿宋"/>
          <w:sz w:val="32"/>
          <w:szCs w:val="32"/>
        </w:rPr>
      </w:pPr>
      <w:r w:rsidRPr="00AB6CD3">
        <w:rPr>
          <w:rFonts w:ascii="仿宋GB2312" w:eastAsia="仿宋GB2312" w:hAnsi="仿宋" w:cs="仿宋" w:hint="eastAsia"/>
          <w:b/>
          <w:sz w:val="32"/>
          <w:szCs w:val="32"/>
        </w:rPr>
        <w:t>联系人</w:t>
      </w:r>
      <w:r w:rsidRPr="00454001">
        <w:rPr>
          <w:rFonts w:ascii="仿宋GB2312" w:eastAsia="仿宋GB2312" w:hAnsi="仿宋" w:cs="仿宋" w:hint="eastAsia"/>
          <w:sz w:val="32"/>
          <w:szCs w:val="32"/>
        </w:rPr>
        <w:t xml:space="preserve">：时先生   </w:t>
      </w:r>
      <w:r w:rsidRPr="00AB6CD3">
        <w:rPr>
          <w:rFonts w:ascii="仿宋GB2312" w:eastAsia="仿宋GB2312" w:hAnsi="仿宋" w:cs="仿宋" w:hint="eastAsia"/>
          <w:b/>
          <w:sz w:val="32"/>
          <w:szCs w:val="32"/>
        </w:rPr>
        <w:t>联系电话</w:t>
      </w:r>
      <w:r w:rsidRPr="00454001">
        <w:rPr>
          <w:rFonts w:ascii="仿宋GB2312" w:eastAsia="仿宋GB2312" w:hAnsi="仿宋" w:cs="仿宋" w:hint="eastAsia"/>
          <w:sz w:val="32"/>
          <w:szCs w:val="32"/>
        </w:rPr>
        <w:t>：15290990727</w:t>
      </w:r>
    </w:p>
    <w:p w:rsidR="00665D24" w:rsidRPr="00454001" w:rsidRDefault="00665D24" w:rsidP="00665D24">
      <w:pPr>
        <w:tabs>
          <w:tab w:val="left" w:pos="6120"/>
        </w:tabs>
        <w:spacing w:line="560" w:lineRule="exact"/>
        <w:ind w:firstLineChars="200" w:firstLine="643"/>
        <w:rPr>
          <w:rFonts w:ascii="仿宋GB2312" w:eastAsia="仿宋GB2312" w:hAnsi="仿宋" w:cs="仿宋"/>
          <w:sz w:val="32"/>
          <w:szCs w:val="32"/>
        </w:rPr>
      </w:pPr>
      <w:r w:rsidRPr="00AB6CD3">
        <w:rPr>
          <w:rFonts w:ascii="仿宋GB2312" w:eastAsia="仿宋GB2312" w:hAnsi="仿宋" w:cs="仿宋" w:hint="eastAsia"/>
          <w:b/>
          <w:sz w:val="32"/>
          <w:szCs w:val="32"/>
        </w:rPr>
        <w:t>地址</w:t>
      </w:r>
      <w:r w:rsidRPr="00454001">
        <w:rPr>
          <w:rFonts w:ascii="仿宋GB2312" w:eastAsia="仿宋GB2312" w:hAnsi="仿宋" w:cs="仿宋" w:hint="eastAsia"/>
          <w:sz w:val="32"/>
          <w:szCs w:val="32"/>
        </w:rPr>
        <w:t xml:space="preserve">：西安市太白南路216号1幢1单元嘉天国际19层 </w:t>
      </w:r>
    </w:p>
    <w:p w:rsidR="009E05D3" w:rsidRPr="00665D24" w:rsidRDefault="009E05D3" w:rsidP="00665D24">
      <w:pPr>
        <w:snapToGrid w:val="0"/>
        <w:jc w:val="left"/>
      </w:pPr>
    </w:p>
    <w:sectPr w:rsidR="009E05D3" w:rsidRPr="00665D24" w:rsidSect="00696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D9D" w:rsidRDefault="00A34D9D" w:rsidP="00124C3C">
      <w:r>
        <w:separator/>
      </w:r>
    </w:p>
  </w:endnote>
  <w:endnote w:type="continuationSeparator" w:id="1">
    <w:p w:rsidR="00A34D9D" w:rsidRDefault="00A34D9D" w:rsidP="00124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D9D" w:rsidRDefault="00A34D9D" w:rsidP="00124C3C">
      <w:r>
        <w:separator/>
      </w:r>
    </w:p>
  </w:footnote>
  <w:footnote w:type="continuationSeparator" w:id="1">
    <w:p w:rsidR="00A34D9D" w:rsidRDefault="00A34D9D" w:rsidP="00124C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1371E"/>
    <w:multiLevelType w:val="hybridMultilevel"/>
    <w:tmpl w:val="216CA8A8"/>
    <w:lvl w:ilvl="0" w:tplc="2B10886C">
      <w:start w:val="1"/>
      <w:numFmt w:val="decimal"/>
      <w:lvlText w:val="（%1）"/>
      <w:lvlJc w:val="left"/>
      <w:pPr>
        <w:ind w:left="6041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086" w:hanging="420"/>
      </w:pPr>
    </w:lvl>
    <w:lvl w:ilvl="2" w:tplc="0409001B" w:tentative="1">
      <w:start w:val="1"/>
      <w:numFmt w:val="lowerRoman"/>
      <w:lvlText w:val="%3."/>
      <w:lvlJc w:val="right"/>
      <w:pPr>
        <w:ind w:left="6506" w:hanging="420"/>
      </w:pPr>
    </w:lvl>
    <w:lvl w:ilvl="3" w:tplc="0409000F" w:tentative="1">
      <w:start w:val="1"/>
      <w:numFmt w:val="decimal"/>
      <w:lvlText w:val="%4."/>
      <w:lvlJc w:val="left"/>
      <w:pPr>
        <w:ind w:left="6926" w:hanging="420"/>
      </w:pPr>
    </w:lvl>
    <w:lvl w:ilvl="4" w:tplc="04090019" w:tentative="1">
      <w:start w:val="1"/>
      <w:numFmt w:val="lowerLetter"/>
      <w:lvlText w:val="%5)"/>
      <w:lvlJc w:val="left"/>
      <w:pPr>
        <w:ind w:left="7346" w:hanging="420"/>
      </w:pPr>
    </w:lvl>
    <w:lvl w:ilvl="5" w:tplc="0409001B" w:tentative="1">
      <w:start w:val="1"/>
      <w:numFmt w:val="lowerRoman"/>
      <w:lvlText w:val="%6."/>
      <w:lvlJc w:val="right"/>
      <w:pPr>
        <w:ind w:left="7766" w:hanging="420"/>
      </w:pPr>
    </w:lvl>
    <w:lvl w:ilvl="6" w:tplc="0409000F" w:tentative="1">
      <w:start w:val="1"/>
      <w:numFmt w:val="decimal"/>
      <w:lvlText w:val="%7."/>
      <w:lvlJc w:val="left"/>
      <w:pPr>
        <w:ind w:left="8186" w:hanging="420"/>
      </w:pPr>
    </w:lvl>
    <w:lvl w:ilvl="7" w:tplc="04090019" w:tentative="1">
      <w:start w:val="1"/>
      <w:numFmt w:val="lowerLetter"/>
      <w:lvlText w:val="%8)"/>
      <w:lvlJc w:val="left"/>
      <w:pPr>
        <w:ind w:left="8606" w:hanging="420"/>
      </w:pPr>
    </w:lvl>
    <w:lvl w:ilvl="8" w:tplc="0409001B" w:tentative="1">
      <w:start w:val="1"/>
      <w:numFmt w:val="lowerRoman"/>
      <w:lvlText w:val="%9."/>
      <w:lvlJc w:val="right"/>
      <w:pPr>
        <w:ind w:left="9026" w:hanging="420"/>
      </w:pPr>
    </w:lvl>
  </w:abstractNum>
  <w:abstractNum w:abstractNumId="1">
    <w:nsid w:val="4D881B73"/>
    <w:multiLevelType w:val="hybridMultilevel"/>
    <w:tmpl w:val="5D3C5AF2"/>
    <w:lvl w:ilvl="0" w:tplc="15801F26">
      <w:start w:val="1"/>
      <w:numFmt w:val="japaneseCounting"/>
      <w:lvlText w:val="%1、"/>
      <w:lvlJc w:val="left"/>
      <w:pPr>
        <w:ind w:left="585" w:hanging="585"/>
      </w:pPr>
      <w:rPr>
        <w:rFonts w:ascii="黑体" w:eastAsia="黑体" w:hAnsi="黑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C7C6C8C"/>
    <w:multiLevelType w:val="hybridMultilevel"/>
    <w:tmpl w:val="C32AC91C"/>
    <w:lvl w:ilvl="0" w:tplc="E71497EA">
      <w:start w:val="1"/>
      <w:numFmt w:val="japaneseCounting"/>
      <w:lvlText w:val="%1、"/>
      <w:lvlJc w:val="left"/>
      <w:pPr>
        <w:ind w:left="585" w:hanging="58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63CA"/>
    <w:rsid w:val="00124C3C"/>
    <w:rsid w:val="00665D24"/>
    <w:rsid w:val="006968D3"/>
    <w:rsid w:val="009E05D3"/>
    <w:rsid w:val="00A34D9D"/>
    <w:rsid w:val="00CA17C7"/>
    <w:rsid w:val="00E92C80"/>
    <w:rsid w:val="00FB216B"/>
    <w:rsid w:val="00FD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8D3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E05D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3CA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semiHidden/>
    <w:rsid w:val="009E05D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"/>
    <w:uiPriority w:val="99"/>
    <w:semiHidden/>
    <w:unhideWhenUsed/>
    <w:rsid w:val="00124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24C3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24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24C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111</Words>
  <Characters>634</Characters>
  <Application>Microsoft Office Word</Application>
  <DocSecurity>0</DocSecurity>
  <Lines>5</Lines>
  <Paragraphs>1</Paragraphs>
  <ScaleCrop>false</ScaleCrop>
  <Company>Microsoft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陕西瑞珂工程咨询有限责任公司:时运龙</dc:creator>
  <cp:lastModifiedBy>陕西瑞珂工程咨询有限责任公司:时运龙</cp:lastModifiedBy>
  <cp:revision>3</cp:revision>
  <dcterms:created xsi:type="dcterms:W3CDTF">2019-07-01T00:32:00Z</dcterms:created>
  <dcterms:modified xsi:type="dcterms:W3CDTF">2019-07-01T09:36:00Z</dcterms:modified>
</cp:coreProperties>
</file>