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33" w:rsidRDefault="00F26A38" w:rsidP="00F26A38">
      <w:pPr>
        <w:widowControl/>
        <w:shd w:val="clear" w:color="auto" w:fill="FFFFFF"/>
        <w:spacing w:line="333" w:lineRule="atLeast"/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44"/>
          <w:szCs w:val="44"/>
        </w:rPr>
      </w:pPr>
      <w:r w:rsidRPr="00DA7DEC">
        <w:rPr>
          <w:rFonts w:ascii="宋体" w:eastAsia="宋体" w:hAnsi="宋体" w:cs="Arial" w:hint="eastAsia"/>
          <w:b/>
          <w:bCs/>
          <w:color w:val="000000"/>
          <w:kern w:val="0"/>
          <w:sz w:val="44"/>
          <w:szCs w:val="44"/>
        </w:rPr>
        <w:t>长葛市公路巡警二、三中队、车管科、事故科民警休息用房改造项目</w:t>
      </w:r>
      <w:r w:rsidR="00BF3434" w:rsidRPr="00DA7DEC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44"/>
          <w:szCs w:val="44"/>
        </w:rPr>
        <w:t>中标公告</w:t>
      </w:r>
    </w:p>
    <w:p w:rsidR="00DA7DEC" w:rsidRPr="00DA7DEC" w:rsidRDefault="00DA7DEC" w:rsidP="00F26A38">
      <w:pPr>
        <w:widowControl/>
        <w:shd w:val="clear" w:color="auto" w:fill="FFFFFF"/>
        <w:spacing w:line="333" w:lineRule="atLeast"/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44"/>
          <w:szCs w:val="44"/>
        </w:rPr>
      </w:pPr>
    </w:p>
    <w:tbl>
      <w:tblPr>
        <w:tblpPr w:vertAnchor="text"/>
        <w:tblW w:w="83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1460"/>
        <w:gridCol w:w="2759"/>
        <w:gridCol w:w="147"/>
        <w:gridCol w:w="1243"/>
        <w:gridCol w:w="92"/>
        <w:gridCol w:w="2054"/>
      </w:tblGrid>
      <w:tr w:rsidR="002E4633">
        <w:trPr>
          <w:trHeight w:val="526"/>
        </w:trPr>
        <w:tc>
          <w:tcPr>
            <w:tcW w:w="2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Pr="00DA7DEC" w:rsidRDefault="00DA7DE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7D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长葛市公路巡警二、三中队、车管科、事故科民警休息用房改造项目</w:t>
            </w:r>
          </w:p>
        </w:tc>
      </w:tr>
      <w:tr w:rsidR="002E4633">
        <w:trPr>
          <w:trHeight w:val="369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长交建【2019】GZ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</w:t>
            </w:r>
            <w:r w:rsidR="00DA7D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2E4633">
        <w:trPr>
          <w:trHeight w:val="329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Default="00DA7DEC" w:rsidP="0073257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DE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长葛市公安局交通管理大队</w:t>
            </w:r>
          </w:p>
        </w:tc>
      </w:tr>
      <w:tr w:rsidR="002E4633">
        <w:trPr>
          <w:trHeight w:val="359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Default="00DA7DE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D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1428571.17</w:t>
            </w:r>
            <w:r w:rsidR="00BF34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2E4633">
        <w:trPr>
          <w:trHeight w:val="630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2019年</w:t>
            </w:r>
            <w:r w:rsidR="007325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DA7D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7325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 w:rsidR="007325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长葛市公共资源交易中心</w:t>
            </w:r>
            <w:r w:rsidR="007325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4楼开标二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 w:rsidR="002E4633">
        <w:trPr>
          <w:trHeight w:val="864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Pr="00DA7DEC" w:rsidRDefault="00DA7DE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DE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建设内容有厨房、门卫室、卫生间装修、水电改造、门头、文化背景墙、车管科钢结构等维修改造工程。 </w:t>
            </w:r>
          </w:p>
        </w:tc>
      </w:tr>
      <w:tr w:rsidR="002E4633">
        <w:trPr>
          <w:trHeight w:val="432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陕西瑞珂工程咨询有限责任公司</w:t>
            </w:r>
          </w:p>
        </w:tc>
      </w:tr>
      <w:tr w:rsidR="002E4633">
        <w:trPr>
          <w:trHeight w:val="413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Default="00DA7DE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DEC">
              <w:rPr>
                <w:rFonts w:ascii="宋体" w:hAnsi="宋体"/>
                <w:szCs w:val="21"/>
              </w:rPr>
              <w:t>赵晶晶</w:t>
            </w:r>
            <w:r w:rsidR="00BF34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/>
                <w:szCs w:val="21"/>
              </w:rPr>
              <w:t>李培养</w:t>
            </w:r>
            <w:r w:rsidR="00BF34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/>
                <w:szCs w:val="21"/>
              </w:rPr>
              <w:t>张书杰</w:t>
            </w:r>
            <w:r w:rsidR="00BF34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/>
                <w:szCs w:val="21"/>
              </w:rPr>
              <w:t>常青</w:t>
            </w:r>
            <w:r w:rsidR="00BF34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732574">
              <w:rPr>
                <w:rFonts w:ascii="宋体" w:hAnsi="宋体"/>
                <w:szCs w:val="21"/>
              </w:rPr>
              <w:t>潘华</w:t>
            </w:r>
          </w:p>
        </w:tc>
      </w:tr>
      <w:tr w:rsidR="002E4633">
        <w:trPr>
          <w:trHeight w:val="353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2E4633">
        <w:trPr>
          <w:trHeight w:val="386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Pr="00992EAA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Pr="00992EAA" w:rsidRDefault="00DA7DE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2EA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河南炳焱建筑工程有限公司</w:t>
            </w:r>
          </w:p>
        </w:tc>
      </w:tr>
      <w:tr w:rsidR="002E4633">
        <w:trPr>
          <w:trHeight w:val="373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Pr="00CD70A9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Pr="00CD70A9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建筑工程施工总承包贰级</w:t>
            </w:r>
          </w:p>
          <w:p w:rsidR="002E4633" w:rsidRPr="00CD70A9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市政公用工程施工总承包</w:t>
            </w:r>
            <w:r w:rsidR="00CD70A9" w:rsidRPr="00CD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贰</w:t>
            </w:r>
            <w:r w:rsidRPr="00CD70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</w:t>
            </w:r>
          </w:p>
        </w:tc>
      </w:tr>
      <w:tr w:rsidR="002E4633">
        <w:trPr>
          <w:trHeight w:val="413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Default="00DA7DE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DE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1416441.76</w:t>
            </w:r>
            <w:r w:rsidR="00BF34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2E4633">
        <w:trPr>
          <w:trHeight w:val="549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合格（符合国家现行的验收规范和标准）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Default="00DA7DE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BF34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 日历天</w:t>
            </w:r>
          </w:p>
        </w:tc>
      </w:tr>
      <w:tr w:rsidR="002E4633">
        <w:trPr>
          <w:trHeight w:val="265"/>
        </w:trPr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Pr="006A37EC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Pr="006A37EC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Pr="006A37EC" w:rsidRDefault="00992EA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7EC">
              <w:rPr>
                <w:rFonts w:ascii="宋体" w:eastAsia="宋体" w:hAnsi="宋体" w:cs="宋体"/>
                <w:kern w:val="0"/>
                <w:sz w:val="24"/>
                <w:szCs w:val="24"/>
              </w:rPr>
              <w:t>闫艳</w:t>
            </w:r>
            <w:r w:rsidR="00BF3434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   </w:t>
            </w:r>
            <w:r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="00BF3434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证号：</w:t>
            </w:r>
            <w:r w:rsidR="006A37EC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豫241151605494</w:t>
            </w:r>
          </w:p>
        </w:tc>
      </w:tr>
      <w:tr w:rsidR="002E4633">
        <w:trPr>
          <w:trHeight w:val="397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Pr="006A37EC" w:rsidRDefault="002E46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Pr="006A37EC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项目副经理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Pr="006A37EC" w:rsidRDefault="00CD70A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王奎</w:t>
            </w:r>
            <w:r w:rsidR="00BF3434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    </w:t>
            </w:r>
            <w:r w:rsidR="006A37EC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BF3434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证号：</w:t>
            </w:r>
            <w:r w:rsidR="006A37EC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豫241131446458</w:t>
            </w:r>
            <w:r w:rsidR="00BF3434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2E4633">
        <w:trPr>
          <w:trHeight w:val="344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Pr="006A37EC" w:rsidRDefault="002E46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Pr="006A37EC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Pr="006A37EC" w:rsidRDefault="00CD70A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刘志华</w:t>
            </w:r>
            <w:r w:rsidR="00BF3434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   </w:t>
            </w:r>
            <w:r w:rsidR="006A37EC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BF3434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证号：</w:t>
            </w:r>
            <w:r w:rsidR="006A37EC" w:rsidRPr="006A37E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A37EC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C09902140900182</w:t>
            </w:r>
          </w:p>
        </w:tc>
      </w:tr>
      <w:tr w:rsidR="002E4633">
        <w:trPr>
          <w:trHeight w:val="344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Pr="006A37EC" w:rsidRDefault="002E46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Pr="006A37EC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施工员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Pr="006A37EC" w:rsidRDefault="00CD70A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蔡飞</w:t>
            </w:r>
            <w:r w:rsidR="00BF3434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 w:rsidR="006A37EC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BF3434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证号：</w:t>
            </w:r>
            <w:r w:rsidR="006A37EC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41171010100873</w:t>
            </w:r>
          </w:p>
        </w:tc>
      </w:tr>
      <w:tr w:rsidR="002E4633">
        <w:trPr>
          <w:trHeight w:val="344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Pr="006A37EC" w:rsidRDefault="002E46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Pr="006A37EC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质量员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Pr="006A37EC" w:rsidRDefault="00CD70A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刘旭如</w:t>
            </w:r>
            <w:r w:rsidR="00BF3434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 w:rsidR="00992EAA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BF3434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证号：</w:t>
            </w:r>
            <w:r w:rsidR="006A37EC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41171060100699</w:t>
            </w:r>
          </w:p>
        </w:tc>
      </w:tr>
      <w:tr w:rsidR="002E4633">
        <w:trPr>
          <w:trHeight w:val="344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Pr="006A37EC" w:rsidRDefault="002E46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Pr="006A37EC" w:rsidRDefault="00CD70A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专职</w:t>
            </w:r>
            <w:r w:rsidR="00BF3434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Pr="006A37EC" w:rsidRDefault="00CD70A9" w:rsidP="00F55A5B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潘建廷</w:t>
            </w:r>
            <w:r w:rsidR="00BF3434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   </w:t>
            </w:r>
            <w:r w:rsidR="00992EAA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BF3434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证号：</w:t>
            </w:r>
            <w:r w:rsidR="006A37EC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豫建安C（2014）1772303</w:t>
            </w:r>
          </w:p>
        </w:tc>
      </w:tr>
      <w:tr w:rsidR="002E4633">
        <w:trPr>
          <w:trHeight w:val="254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Pr="006A37EC" w:rsidRDefault="002E46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Pr="006A37EC" w:rsidRDefault="00CD70A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Pr="006A37EC" w:rsidRDefault="00CD70A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刘洛楠</w:t>
            </w:r>
            <w:r w:rsidR="006A37EC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   </w:t>
            </w:r>
            <w:r w:rsidR="00992EAA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BF3434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证号：</w:t>
            </w:r>
            <w:r w:rsidR="006A37EC" w:rsidRPr="006A37E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6A37EC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H41170010400112</w:t>
            </w:r>
          </w:p>
        </w:tc>
      </w:tr>
      <w:tr w:rsidR="002E4633">
        <w:trPr>
          <w:trHeight w:val="297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Pr="006A37EC" w:rsidRDefault="002E46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Pr="006A37EC" w:rsidRDefault="00CD70A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  <w:r w:rsidR="00BF3434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Pr="006A37EC" w:rsidRDefault="00CD70A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刘勇</w:t>
            </w:r>
            <w:r w:rsidR="00BF3434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    </w:t>
            </w:r>
            <w:r w:rsidR="006A37EC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BF3434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证号：</w:t>
            </w:r>
            <w:r w:rsidR="006A37EC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41171111000263</w:t>
            </w:r>
          </w:p>
        </w:tc>
      </w:tr>
      <w:tr w:rsidR="002E4633">
        <w:trPr>
          <w:trHeight w:val="188"/>
        </w:trPr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Pr="006A37EC" w:rsidRDefault="002E463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Pr="006A37EC" w:rsidRDefault="00BF3434">
            <w:pPr>
              <w:widowControl/>
              <w:spacing w:line="18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造价</w:t>
            </w:r>
            <w:r w:rsidR="002A2A35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Pr="006A37EC" w:rsidRDefault="00CD70A9">
            <w:pPr>
              <w:widowControl/>
              <w:spacing w:line="18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董勇</w:t>
            </w:r>
            <w:r w:rsidR="00BF3434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    </w:t>
            </w:r>
            <w:r w:rsidR="006A37EC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BF3434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证号：</w:t>
            </w:r>
            <w:r w:rsidR="006A37EC" w:rsidRPr="006A37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建[造]16550001588</w:t>
            </w:r>
          </w:p>
        </w:tc>
      </w:tr>
      <w:tr w:rsidR="002E4633">
        <w:trPr>
          <w:trHeight w:val="905"/>
        </w:trPr>
        <w:tc>
          <w:tcPr>
            <w:tcW w:w="2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E4633" w:rsidRDefault="00BF3434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无行贿犯罪记录</w:t>
            </w:r>
          </w:p>
        </w:tc>
      </w:tr>
      <w:tr w:rsidR="002E4633">
        <w:tc>
          <w:tcPr>
            <w:tcW w:w="571" w:type="dxa"/>
            <w:shd w:val="clear" w:color="auto" w:fill="FFFFFF"/>
            <w:vAlign w:val="center"/>
          </w:tcPr>
          <w:p w:rsidR="002E4633" w:rsidRDefault="002E4633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:rsidR="002E4633" w:rsidRDefault="002E4633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2759" w:type="dxa"/>
            <w:shd w:val="clear" w:color="auto" w:fill="FFFFFF"/>
            <w:vAlign w:val="center"/>
          </w:tcPr>
          <w:p w:rsidR="002E4633" w:rsidRDefault="002E4633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47" w:type="dxa"/>
            <w:shd w:val="clear" w:color="auto" w:fill="FFFFFF"/>
            <w:vAlign w:val="center"/>
          </w:tcPr>
          <w:p w:rsidR="002E4633" w:rsidRDefault="002E4633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243" w:type="dxa"/>
            <w:shd w:val="clear" w:color="auto" w:fill="FFFFFF"/>
            <w:vAlign w:val="center"/>
          </w:tcPr>
          <w:p w:rsidR="002E4633" w:rsidRDefault="002E4633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92" w:type="dxa"/>
            <w:shd w:val="clear" w:color="auto" w:fill="FFFFFF"/>
            <w:vAlign w:val="center"/>
          </w:tcPr>
          <w:p w:rsidR="002E4633" w:rsidRDefault="002E4633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2054" w:type="dxa"/>
            <w:shd w:val="clear" w:color="auto" w:fill="FFFFFF"/>
            <w:vAlign w:val="center"/>
          </w:tcPr>
          <w:p w:rsidR="002E4633" w:rsidRDefault="002E4633">
            <w:pPr>
              <w:widowControl/>
              <w:jc w:val="left"/>
              <w:rPr>
                <w:rFonts w:eastAsia="宋体" w:cs="宋体"/>
              </w:rPr>
            </w:pPr>
          </w:p>
        </w:tc>
      </w:tr>
    </w:tbl>
    <w:p w:rsidR="002E4633" w:rsidRDefault="002E4633">
      <w:bookmarkStart w:id="0" w:name="_GoBack"/>
      <w:bookmarkEnd w:id="0"/>
    </w:p>
    <w:sectPr w:rsidR="002E4633" w:rsidSect="002E4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AAA" w:rsidRDefault="00015AAA" w:rsidP="00BF3434">
      <w:r>
        <w:separator/>
      </w:r>
    </w:p>
  </w:endnote>
  <w:endnote w:type="continuationSeparator" w:id="1">
    <w:p w:rsidR="00015AAA" w:rsidRDefault="00015AAA" w:rsidP="00BF3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AAA" w:rsidRDefault="00015AAA" w:rsidP="00BF3434">
      <w:r>
        <w:separator/>
      </w:r>
    </w:p>
  </w:footnote>
  <w:footnote w:type="continuationSeparator" w:id="1">
    <w:p w:rsidR="00015AAA" w:rsidRDefault="00015AAA" w:rsidP="00BF3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C00"/>
    <w:rsid w:val="000136ED"/>
    <w:rsid w:val="00015AAA"/>
    <w:rsid w:val="00015E90"/>
    <w:rsid w:val="000C1E0E"/>
    <w:rsid w:val="002A2A35"/>
    <w:rsid w:val="002A5CFC"/>
    <w:rsid w:val="002E4633"/>
    <w:rsid w:val="002F7BA6"/>
    <w:rsid w:val="003D58AF"/>
    <w:rsid w:val="00447604"/>
    <w:rsid w:val="00452121"/>
    <w:rsid w:val="004A455F"/>
    <w:rsid w:val="004A77FD"/>
    <w:rsid w:val="004B0BB1"/>
    <w:rsid w:val="00545D94"/>
    <w:rsid w:val="006A37EC"/>
    <w:rsid w:val="00732574"/>
    <w:rsid w:val="00943B10"/>
    <w:rsid w:val="00992EAA"/>
    <w:rsid w:val="00B71C00"/>
    <w:rsid w:val="00BE74DF"/>
    <w:rsid w:val="00BF3434"/>
    <w:rsid w:val="00BF6459"/>
    <w:rsid w:val="00C94A62"/>
    <w:rsid w:val="00CD70A9"/>
    <w:rsid w:val="00DA7DEC"/>
    <w:rsid w:val="00F26A38"/>
    <w:rsid w:val="00F55A5B"/>
    <w:rsid w:val="00F85EAA"/>
    <w:rsid w:val="0CBC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E4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E4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E463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E46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114</Words>
  <Characters>651</Characters>
  <Application>Microsoft Office Word</Application>
  <DocSecurity>0</DocSecurity>
  <Lines>5</Lines>
  <Paragraphs>1</Paragraphs>
  <ScaleCrop>false</ScaleCrop>
  <Company>P R C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陕西瑞珂工程咨询有限责任公司:时运龙</dc:creator>
  <cp:lastModifiedBy>陕西瑞珂工程咨询有限责任公司:时运龙</cp:lastModifiedBy>
  <cp:revision>14</cp:revision>
  <cp:lastPrinted>2019-06-28T08:57:00Z</cp:lastPrinted>
  <dcterms:created xsi:type="dcterms:W3CDTF">2019-06-11T03:24:00Z</dcterms:created>
  <dcterms:modified xsi:type="dcterms:W3CDTF">2019-06-28T08:58:00Z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