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BF06E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BF06E4" w:rsidRDefault="00BF06E4" w:rsidP="00BF06E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河南省许昌市中级人民法院“云桌面系统”</w:t>
      </w:r>
    </w:p>
    <w:p w:rsidR="00BF06E4" w:rsidRDefault="00BF06E4" w:rsidP="00BF06E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  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BF06E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BF06E4">
        <w:rPr>
          <w:rFonts w:asciiTheme="majorEastAsia" w:eastAsiaTheme="majorEastAsia" w:hAnsiTheme="majorEastAsia" w:cstheme="majorEastAsia" w:hint="eastAsia"/>
          <w:b/>
          <w:bCs/>
          <w:color w:val="000000"/>
          <w:sz w:val="36"/>
          <w:szCs w:val="36"/>
        </w:rPr>
        <w:t>ZFCG-G2019072-1</w:t>
      </w:r>
      <w:r>
        <w:rPr>
          <w:rFonts w:asciiTheme="majorEastAsia" w:eastAsiaTheme="majorEastAsia" w:hAnsiTheme="majorEastAsia" w:cstheme="majorEastAsia" w:hint="eastAsia"/>
          <w:b/>
          <w:bCs/>
          <w:color w:val="000000"/>
          <w:sz w:val="36"/>
          <w:szCs w:val="36"/>
        </w:rPr>
        <w:t>号</w:t>
      </w:r>
    </w:p>
    <w:p w:rsidR="00BF06E4" w:rsidRDefault="007F154A" w:rsidP="00BF06E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F06E4">
        <w:rPr>
          <w:rFonts w:asciiTheme="majorEastAsia" w:eastAsiaTheme="majorEastAsia" w:hAnsiTheme="majorEastAsia" w:cstheme="majorEastAsia" w:hint="eastAsia"/>
          <w:b/>
          <w:bCs/>
          <w:color w:val="000000"/>
          <w:sz w:val="36"/>
          <w:szCs w:val="36"/>
        </w:rPr>
        <w:t>河南省许昌市中级人民法院</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BF06E4">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6C3498">
        <w:rPr>
          <w:rFonts w:asciiTheme="majorEastAsia" w:eastAsiaTheme="majorEastAsia" w:hAnsiTheme="majorEastAsia" w:cstheme="majorEastAsia" w:hint="eastAsia"/>
          <w:b/>
          <w:bCs/>
          <w:color w:val="000000"/>
          <w:sz w:val="36"/>
          <w:szCs w:val="36"/>
        </w:rPr>
        <w:t>二十八</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BF06E4">
        <w:rPr>
          <w:rFonts w:hint="eastAsia"/>
          <w:color w:val="000000"/>
          <w:sz w:val="21"/>
          <w:szCs w:val="21"/>
          <w:shd w:val="clear" w:color="auto" w:fill="FFFFFF"/>
        </w:rPr>
        <w:t>河南省许昌市中级人民法院</w:t>
      </w:r>
      <w:r>
        <w:rPr>
          <w:rFonts w:hint="eastAsia"/>
          <w:color w:val="000000"/>
          <w:sz w:val="21"/>
          <w:szCs w:val="21"/>
          <w:shd w:val="clear" w:color="auto" w:fill="FFFFFF"/>
        </w:rPr>
        <w:t>的委托，对</w:t>
      </w:r>
      <w:r w:rsidR="00BF06E4">
        <w:rPr>
          <w:rFonts w:hint="eastAsia"/>
          <w:color w:val="000000"/>
          <w:sz w:val="21"/>
          <w:szCs w:val="21"/>
          <w:shd w:val="clear" w:color="auto" w:fill="FFFFFF"/>
        </w:rPr>
        <w:t>“云桌面系统”</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BF06E4">
        <w:rPr>
          <w:rFonts w:asciiTheme="minorEastAsia" w:eastAsiaTheme="minorEastAsia" w:hAnsiTheme="minorEastAsia" w:cs="仿宋_GB2312" w:hint="eastAsia"/>
          <w:color w:val="000000"/>
          <w:sz w:val="21"/>
          <w:szCs w:val="21"/>
          <w:shd w:val="clear" w:color="auto" w:fill="FFFFFF"/>
        </w:rPr>
        <w:t>云桌面系统</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6C3498">
        <w:rPr>
          <w:rFonts w:asciiTheme="minorEastAsia" w:eastAsiaTheme="minorEastAsia" w:hAnsiTheme="minorEastAsia" w:cs="仿宋_GB2312" w:hint="eastAsia"/>
          <w:color w:val="000000"/>
          <w:sz w:val="21"/>
          <w:szCs w:val="21"/>
          <w:shd w:val="clear" w:color="auto" w:fill="FFFFFF"/>
        </w:rPr>
        <w:t>ZFCG-G2019</w:t>
      </w:r>
      <w:r w:rsidR="00BF06E4">
        <w:rPr>
          <w:rFonts w:asciiTheme="minorEastAsia" w:eastAsiaTheme="minorEastAsia" w:hAnsiTheme="minorEastAsia" w:cs="仿宋_GB2312" w:hint="eastAsia"/>
          <w:color w:val="000000"/>
          <w:sz w:val="21"/>
          <w:szCs w:val="21"/>
          <w:shd w:val="clear" w:color="auto" w:fill="FFFFFF"/>
        </w:rPr>
        <w:t>072-1</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BF06E4" w:rsidRPr="004027ED" w:rsidRDefault="007F154A" w:rsidP="00BF06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proofErr w:type="gramStart"/>
      <w:r w:rsidR="00BF06E4" w:rsidRPr="004027ED">
        <w:rPr>
          <w:rFonts w:asciiTheme="minorEastAsia" w:eastAsiaTheme="minorEastAsia" w:hAnsiTheme="minorEastAsia" w:cs="仿宋_GB2312" w:hint="eastAsia"/>
          <w:color w:val="000000"/>
          <w:sz w:val="21"/>
          <w:szCs w:val="21"/>
          <w:shd w:val="clear" w:color="auto" w:fill="FFFFFF"/>
        </w:rPr>
        <w:t>云服务</w:t>
      </w:r>
      <w:proofErr w:type="gramEnd"/>
      <w:r w:rsidR="00BF06E4" w:rsidRPr="004027ED">
        <w:rPr>
          <w:rFonts w:asciiTheme="minorEastAsia" w:eastAsiaTheme="minorEastAsia" w:hAnsiTheme="minorEastAsia" w:cs="仿宋_GB2312" w:hint="eastAsia"/>
          <w:color w:val="000000"/>
          <w:sz w:val="21"/>
          <w:szCs w:val="21"/>
          <w:shd w:val="clear" w:color="auto" w:fill="FFFFFF"/>
        </w:rPr>
        <w:t>平台2套、控制器50套、系统软件50套、显示器50套等。</w:t>
      </w:r>
    </w:p>
    <w:p w:rsidR="00FE7155" w:rsidRDefault="007F154A" w:rsidP="00BF06E4">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BF06E4">
        <w:rPr>
          <w:rFonts w:asciiTheme="minorEastAsia" w:eastAsiaTheme="minorEastAsia" w:hAnsiTheme="minorEastAsia" w:cs="仿宋_GB2312" w:hint="eastAsia"/>
          <w:color w:val="000000"/>
          <w:sz w:val="21"/>
          <w:szCs w:val="21"/>
          <w:shd w:val="clear" w:color="auto" w:fill="FFFFFF"/>
        </w:rPr>
        <w:t>500000</w:t>
      </w:r>
      <w:r>
        <w:rPr>
          <w:rFonts w:asciiTheme="minorEastAsia" w:eastAsiaTheme="minorEastAsia" w:hAnsiTheme="minorEastAsia" w:cs="仿宋_GB2312" w:hint="eastAsia"/>
          <w:color w:val="000000"/>
          <w:sz w:val="21"/>
          <w:szCs w:val="21"/>
          <w:shd w:val="clear" w:color="auto" w:fill="FFFFFF"/>
        </w:rPr>
        <w:t>元。最高限价：</w:t>
      </w:r>
      <w:r w:rsidR="00BF06E4">
        <w:rPr>
          <w:rFonts w:asciiTheme="minorEastAsia" w:eastAsiaTheme="minorEastAsia" w:hAnsiTheme="minorEastAsia" w:cs="仿宋_GB2312" w:hint="eastAsia"/>
          <w:color w:val="000000"/>
          <w:sz w:val="21"/>
          <w:szCs w:val="21"/>
          <w:shd w:val="clear" w:color="auto" w:fill="FFFFFF"/>
        </w:rPr>
        <w:t>500000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BF06E4">
        <w:rPr>
          <w:rFonts w:asciiTheme="minorEastAsia" w:eastAsiaTheme="minorEastAsia" w:hAnsiTheme="minorEastAsia" w:cs="仿宋_GB2312" w:hint="eastAsia"/>
          <w:color w:val="000000"/>
          <w:sz w:val="21"/>
          <w:szCs w:val="21"/>
        </w:rPr>
        <w:t>20日内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BF06E4">
        <w:rPr>
          <w:rFonts w:asciiTheme="minorEastAsia" w:eastAsiaTheme="minorEastAsia" w:hAnsiTheme="minorEastAsia" w:cs="仿宋_GB2312" w:hint="eastAsia"/>
          <w:color w:val="000000"/>
          <w:sz w:val="21"/>
          <w:szCs w:val="21"/>
          <w:shd w:val="clear" w:color="auto" w:fill="FFFFFF"/>
        </w:rPr>
        <w:t>许昌市中级人民法院</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BF06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BF06E4">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BF06E4">
        <w:rPr>
          <w:rFonts w:asciiTheme="minorEastAsia" w:eastAsiaTheme="minorEastAsia" w:hAnsiTheme="minorEastAsia" w:cs="仿宋_GB2312"/>
          <w:color w:val="000000"/>
          <w:sz w:val="21"/>
          <w:szCs w:val="21"/>
          <w:shd w:val="clear" w:color="auto" w:fill="FFFFFF"/>
        </w:rPr>
        <w:t>www.chinanpo.gov.cn</w:t>
      </w:r>
      <w:r w:rsidR="007F154A" w:rsidRPr="00BF06E4">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BF06E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6C3498">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6C3498">
        <w:rPr>
          <w:rFonts w:asciiTheme="minorEastAsia" w:eastAsiaTheme="minorEastAsia" w:hAnsiTheme="minorEastAsia" w:cs="仿宋_GB2312" w:hint="eastAsia"/>
          <w:color w:val="000000"/>
          <w:sz w:val="21"/>
          <w:szCs w:val="21"/>
        </w:rPr>
        <w:t>22</w:t>
      </w:r>
      <w:r>
        <w:rPr>
          <w:rFonts w:asciiTheme="minorEastAsia" w:eastAsiaTheme="minorEastAsia" w:hAnsiTheme="minorEastAsia" w:cs="仿宋_GB2312" w:hint="eastAsia"/>
          <w:color w:val="000000"/>
          <w:sz w:val="21"/>
          <w:szCs w:val="21"/>
        </w:rPr>
        <w:t>日</w:t>
      </w:r>
      <w:r w:rsidR="006C3498">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6C3498">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425786">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：河南省许昌市中级人民法院</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地址：许昌市前进路东段</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Pr>
          <w:rFonts w:ascii="宋体" w:hAnsi="宋体" w:hint="eastAsia"/>
          <w:szCs w:val="21"/>
        </w:rPr>
        <w:t>陈希选</w:t>
      </w:r>
      <w:proofErr w:type="gramEnd"/>
      <w:r>
        <w:rPr>
          <w:rFonts w:ascii="宋体" w:hAnsi="宋体" w:hint="eastAsia"/>
          <w:szCs w:val="21"/>
        </w:rPr>
        <w:t xml:space="preserve">                   联系电话：0374-2929015</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联系人：黄女士                          联系电话：</w:t>
      </w:r>
      <w:bookmarkStart w:id="1" w:name="联系人电话"/>
      <w:r>
        <w:rPr>
          <w:rFonts w:ascii="宋体" w:hAnsi="宋体"/>
          <w:szCs w:val="21"/>
        </w:rPr>
        <w:t>0</w:t>
      </w:r>
      <w:bookmarkEnd w:id="1"/>
      <w:r>
        <w:rPr>
          <w:rFonts w:ascii="宋体" w:hAnsi="宋体" w:hint="eastAsia"/>
          <w:szCs w:val="21"/>
        </w:rPr>
        <w:t>374-2968687</w:t>
      </w: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r>
        <w:rPr>
          <w:rFonts w:ascii="宋体" w:hAnsi="宋体" w:hint="eastAsia"/>
          <w:szCs w:val="21"/>
        </w:rPr>
        <w:t>河南省许昌市中级人民法院</w:t>
      </w:r>
    </w:p>
    <w:p w:rsidR="00BF06E4" w:rsidRPr="009F2B0D" w:rsidRDefault="00BF06E4" w:rsidP="00BF06E4">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Pr>
          <w:rFonts w:ascii="宋体" w:hAnsi="宋体" w:hint="eastAsia"/>
          <w:szCs w:val="21"/>
        </w:rPr>
        <w:t>六</w:t>
      </w:r>
      <w:r w:rsidRPr="009F2B0D">
        <w:rPr>
          <w:rFonts w:ascii="宋体" w:hAnsi="宋体" w:hint="eastAsia"/>
          <w:szCs w:val="21"/>
        </w:rPr>
        <w:t>月</w:t>
      </w:r>
      <w:r w:rsidR="00425786">
        <w:rPr>
          <w:rFonts w:ascii="宋体" w:hAnsi="宋体" w:hint="eastAsia"/>
          <w:szCs w:val="21"/>
        </w:rPr>
        <w:t>二十八</w:t>
      </w:r>
      <w:r w:rsidRPr="009F2B0D">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BF06E4">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BF06E4">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BF06E4" w:rsidRPr="0021452D" w:rsidRDefault="00BF06E4" w:rsidP="00BF06E4">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满足双网隔离环境的办公需求。</w:t>
      </w:r>
    </w:p>
    <w:p w:rsidR="00FE7155" w:rsidRDefault="007F154A" w:rsidP="00BF06E4">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Style w:val="af4"/>
        <w:tblpPr w:leftFromText="180" w:rightFromText="180" w:vertAnchor="text" w:horzAnchor="page" w:tblpX="1758" w:tblpY="330"/>
        <w:tblOverlap w:val="never"/>
        <w:tblW w:w="8642" w:type="dxa"/>
        <w:tblLayout w:type="fixed"/>
        <w:tblLook w:val="04A0"/>
      </w:tblPr>
      <w:tblGrid>
        <w:gridCol w:w="562"/>
        <w:gridCol w:w="851"/>
        <w:gridCol w:w="5245"/>
        <w:gridCol w:w="567"/>
        <w:gridCol w:w="567"/>
        <w:gridCol w:w="850"/>
      </w:tblGrid>
      <w:tr w:rsidR="00BF06E4" w:rsidRPr="004027ED" w:rsidTr="007F2BF1">
        <w:trPr>
          <w:trHeight w:val="1121"/>
        </w:trPr>
        <w:tc>
          <w:tcPr>
            <w:tcW w:w="562" w:type="dxa"/>
            <w:vAlign w:val="center"/>
          </w:tcPr>
          <w:p w:rsidR="00BF06E4" w:rsidRPr="004027ED" w:rsidRDefault="00BF06E4" w:rsidP="007F2BF1">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序号</w:t>
            </w:r>
          </w:p>
        </w:tc>
        <w:tc>
          <w:tcPr>
            <w:tcW w:w="851" w:type="dxa"/>
            <w:vAlign w:val="center"/>
          </w:tcPr>
          <w:p w:rsidR="00BF06E4" w:rsidRPr="004027ED" w:rsidRDefault="00BF06E4" w:rsidP="007F2BF1">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货物名称</w:t>
            </w:r>
          </w:p>
        </w:tc>
        <w:tc>
          <w:tcPr>
            <w:tcW w:w="5245" w:type="dxa"/>
            <w:vAlign w:val="center"/>
          </w:tcPr>
          <w:p w:rsidR="00BF06E4" w:rsidRPr="004027ED" w:rsidRDefault="00BF06E4" w:rsidP="007F2BF1">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技术规格及主要参数</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单位</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数量</w:t>
            </w:r>
          </w:p>
        </w:tc>
        <w:tc>
          <w:tcPr>
            <w:tcW w:w="850" w:type="dxa"/>
            <w:vAlign w:val="center"/>
          </w:tcPr>
          <w:p w:rsidR="00BF06E4" w:rsidRPr="004027ED" w:rsidRDefault="00BF06E4" w:rsidP="007F2BF1">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是否为核心产品</w:t>
            </w:r>
          </w:p>
        </w:tc>
      </w:tr>
      <w:tr w:rsidR="00BF06E4" w:rsidRPr="004027ED" w:rsidTr="007F2BF1">
        <w:tc>
          <w:tcPr>
            <w:tcW w:w="562" w:type="dxa"/>
            <w:vAlign w:val="center"/>
          </w:tcPr>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1</w:t>
            </w:r>
          </w:p>
        </w:tc>
        <w:tc>
          <w:tcPr>
            <w:tcW w:w="851" w:type="dxa"/>
            <w:vAlign w:val="center"/>
          </w:tcPr>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桌面</w:t>
            </w:r>
            <w:proofErr w:type="gramStart"/>
            <w:r w:rsidRPr="004027ED">
              <w:rPr>
                <w:rFonts w:asciiTheme="minorEastAsia" w:eastAsiaTheme="minorEastAsia" w:hAnsiTheme="minorEastAsia" w:cstheme="minorEastAsia" w:hint="eastAsia"/>
                <w:color w:val="000000" w:themeColor="text1"/>
                <w:kern w:val="0"/>
                <w:sz w:val="24"/>
                <w:szCs w:val="24"/>
              </w:rPr>
              <w:t>云服务</w:t>
            </w:r>
            <w:proofErr w:type="gramEnd"/>
            <w:r w:rsidRPr="004027ED">
              <w:rPr>
                <w:rFonts w:asciiTheme="minorEastAsia" w:eastAsiaTheme="minorEastAsia" w:hAnsiTheme="minorEastAsia" w:cstheme="minorEastAsia" w:hint="eastAsia"/>
                <w:color w:val="000000" w:themeColor="text1"/>
                <w:kern w:val="0"/>
                <w:sz w:val="24"/>
                <w:szCs w:val="24"/>
              </w:rPr>
              <w:t>平台</w:t>
            </w:r>
          </w:p>
        </w:tc>
        <w:tc>
          <w:tcPr>
            <w:tcW w:w="5245" w:type="dxa"/>
          </w:tcPr>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CPU核数≥</w:t>
            </w:r>
            <w:r w:rsidRPr="004027ED">
              <w:rPr>
                <w:rFonts w:asciiTheme="minorEastAsia" w:eastAsiaTheme="minorEastAsia" w:hAnsiTheme="minorEastAsia" w:cstheme="minorEastAsia"/>
                <w:color w:val="000000" w:themeColor="text1"/>
                <w:kern w:val="0"/>
                <w:sz w:val="24"/>
                <w:szCs w:val="24"/>
              </w:rPr>
              <w:t>2*E5-2630 V4(10核 2.2GHZ)</w:t>
            </w:r>
            <w:r w:rsidRPr="004027ED">
              <w:rPr>
                <w:rFonts w:asciiTheme="minorEastAsia" w:eastAsiaTheme="minorEastAsia" w:hAnsiTheme="minorEastAsia" w:cstheme="minorEastAsia" w:hint="eastAsia"/>
                <w:color w:val="000000" w:themeColor="text1"/>
                <w:kern w:val="0"/>
                <w:sz w:val="24"/>
                <w:szCs w:val="24"/>
              </w:rPr>
              <w:t>；</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内存≥190G；</w:t>
            </w:r>
          </w:p>
          <w:p w:rsidR="00BF06E4" w:rsidRPr="004027ED" w:rsidRDefault="00BF06E4" w:rsidP="007F2BF1">
            <w:pPr>
              <w:rPr>
                <w:rFonts w:asciiTheme="minorEastAsia" w:eastAsiaTheme="minorEastAsia" w:hAnsiTheme="minorEastAsia" w:cstheme="minorEastAsia"/>
                <w:color w:val="FF0000"/>
                <w:kern w:val="0"/>
                <w:sz w:val="24"/>
                <w:szCs w:val="24"/>
              </w:rPr>
            </w:pPr>
            <w:r w:rsidRPr="004027ED">
              <w:rPr>
                <w:rFonts w:asciiTheme="minorEastAsia" w:eastAsiaTheme="minorEastAsia" w:hAnsiTheme="minorEastAsia" w:cstheme="minorEastAsia" w:hint="eastAsia"/>
                <w:color w:val="000000" w:themeColor="text1"/>
                <w:kern w:val="0"/>
                <w:sz w:val="24"/>
                <w:szCs w:val="24"/>
              </w:rPr>
              <w:t>总内存插槽≥16个，千兆网口≥6个；本次要求至少配备1块64G SSD硬盘、1块4</w:t>
            </w:r>
            <w:r w:rsidRPr="004027ED">
              <w:rPr>
                <w:rFonts w:asciiTheme="minorEastAsia" w:eastAsiaTheme="minorEastAsia" w:hAnsiTheme="minorEastAsia" w:cstheme="minorEastAsia"/>
                <w:color w:val="000000" w:themeColor="text1"/>
                <w:kern w:val="0"/>
                <w:sz w:val="24"/>
                <w:szCs w:val="24"/>
              </w:rPr>
              <w:t>80</w:t>
            </w:r>
            <w:r w:rsidRPr="004027ED">
              <w:rPr>
                <w:rFonts w:asciiTheme="minorEastAsia" w:eastAsiaTheme="minorEastAsia" w:hAnsiTheme="minorEastAsia" w:cstheme="minorEastAsia" w:hint="eastAsia"/>
                <w:color w:val="000000" w:themeColor="text1"/>
                <w:kern w:val="0"/>
                <w:sz w:val="24"/>
                <w:szCs w:val="24"/>
              </w:rPr>
              <w:t>G SSD硬盘和6块2T的SATA硬盘。</w:t>
            </w:r>
          </w:p>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服务器须配备存储虚拟化软件模块，提供低成本、高可靠的存储方案。出厂时须预装各类桌面云软件（含服务器虚拟化、存储虚拟化等），不允许提供祼机设备。提供服务器虚拟化和存储虚拟化授权，服务器虚拟化授权要求满足本项目性能需求，存储虚拟化授权要求无容量限制，便于后续存储扩容。单集群管理时无需部署集中管理平台，通过Web方式接入</w:t>
            </w:r>
            <w:proofErr w:type="gramStart"/>
            <w:r w:rsidRPr="004027ED">
              <w:rPr>
                <w:rFonts w:asciiTheme="minorEastAsia" w:eastAsiaTheme="minorEastAsia" w:hAnsiTheme="minorEastAsia" w:cstheme="minorEastAsia" w:hint="eastAsia"/>
                <w:color w:val="000000" w:themeColor="text1"/>
                <w:kern w:val="0"/>
                <w:sz w:val="24"/>
                <w:szCs w:val="24"/>
              </w:rPr>
              <w:t>集群主</w:t>
            </w:r>
            <w:proofErr w:type="gramEnd"/>
            <w:r w:rsidRPr="004027ED">
              <w:rPr>
                <w:rFonts w:asciiTheme="minorEastAsia" w:eastAsiaTheme="minorEastAsia" w:hAnsiTheme="minorEastAsia" w:cstheme="minorEastAsia" w:hint="eastAsia"/>
                <w:color w:val="000000" w:themeColor="text1"/>
                <w:kern w:val="0"/>
                <w:sz w:val="24"/>
                <w:szCs w:val="24"/>
              </w:rPr>
              <w:t>服务平台，实现对服务器、虚拟机、网络、存储虚拟化等进行统一管理。支持虚拟机集中备份与恢复，可按需选择多个虚拟机或全部虚拟机备份至外置服务器（NAS、FTP、CIFS等），支持设置备份策略，实现全自动化备份。支持数据冗余副本技术（双副本、三副本），每份数据同时写入多台服务器，每次数据变化时自动实时同步，确保磁盘或服务器故障，数据不丢失。支持SSD缓存加速，采用SSD+HDD混合模式，SSD用于缓存热点数据，HDD用于存储个人数据。支持全局热备盘技术，管理员可配置在集群中保留多块磁盘作为热备盘，分布在不同主机上，当任何一台主机的任意一块硬盘出现故障后，会自动选择其中1块热备盘进行替换和重建。</w:t>
            </w:r>
            <w:r w:rsidRPr="004027ED">
              <w:rPr>
                <w:rFonts w:asciiTheme="minorEastAsia" w:eastAsiaTheme="minorEastAsia" w:hAnsiTheme="minorEastAsia" w:cstheme="minorEastAsia"/>
                <w:color w:val="000000" w:themeColor="text1"/>
                <w:kern w:val="0"/>
                <w:sz w:val="24"/>
                <w:szCs w:val="24"/>
              </w:rPr>
              <w:t>采用嵌入式操作系统内置防火墙，</w:t>
            </w:r>
            <w:r w:rsidRPr="004027ED">
              <w:rPr>
                <w:rFonts w:asciiTheme="minorEastAsia" w:eastAsiaTheme="minorEastAsia" w:hAnsiTheme="minorEastAsia" w:cstheme="minorEastAsia"/>
                <w:color w:val="000000" w:themeColor="text1"/>
                <w:kern w:val="0"/>
                <w:sz w:val="24"/>
                <w:szCs w:val="24"/>
              </w:rPr>
              <w:lastRenderedPageBreak/>
              <w:t>包括设置过滤规则、NAT设置、访问监控、防DOS攻击、QOS上传下载规则等。权限管理：支持配置是否允许显示本地桌面和是否允许安装应用、支持开启“修改云终端配置和登录信息需要密码”功能、支持配置是否允许新的云终端接入或者接入需要密码。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w:t>
            </w:r>
          </w:p>
        </w:tc>
        <w:tc>
          <w:tcPr>
            <w:tcW w:w="567" w:type="dxa"/>
            <w:vAlign w:val="center"/>
          </w:tcPr>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lastRenderedPageBreak/>
              <w:t>套</w:t>
            </w:r>
          </w:p>
        </w:tc>
        <w:tc>
          <w:tcPr>
            <w:tcW w:w="567" w:type="dxa"/>
            <w:vAlign w:val="center"/>
          </w:tcPr>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2</w:t>
            </w:r>
          </w:p>
        </w:tc>
        <w:tc>
          <w:tcPr>
            <w:tcW w:w="850" w:type="dxa"/>
            <w:vAlign w:val="center"/>
          </w:tcPr>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是</w:t>
            </w:r>
          </w:p>
        </w:tc>
      </w:tr>
      <w:tr w:rsidR="00BF06E4" w:rsidRPr="004027ED" w:rsidTr="007F2BF1">
        <w:tc>
          <w:tcPr>
            <w:tcW w:w="562"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lastRenderedPageBreak/>
              <w:t>2</w:t>
            </w:r>
          </w:p>
        </w:tc>
        <w:tc>
          <w:tcPr>
            <w:tcW w:w="851"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桌面云控制器</w:t>
            </w:r>
          </w:p>
        </w:tc>
        <w:tc>
          <w:tcPr>
            <w:tcW w:w="5245" w:type="dxa"/>
          </w:tcPr>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本次采用双网隔离控制器，可实现内外</w:t>
            </w:r>
            <w:proofErr w:type="gramStart"/>
            <w:r w:rsidRPr="004027ED">
              <w:rPr>
                <w:rFonts w:asciiTheme="minorEastAsia" w:eastAsiaTheme="minorEastAsia" w:hAnsiTheme="minorEastAsia" w:cstheme="minorEastAsia" w:hint="eastAsia"/>
                <w:color w:val="000000" w:themeColor="text1"/>
                <w:kern w:val="0"/>
                <w:sz w:val="24"/>
                <w:szCs w:val="24"/>
              </w:rPr>
              <w:t>网环境</w:t>
            </w:r>
            <w:proofErr w:type="gramEnd"/>
            <w:r w:rsidRPr="004027ED">
              <w:rPr>
                <w:rFonts w:asciiTheme="minorEastAsia" w:eastAsiaTheme="minorEastAsia" w:hAnsiTheme="minorEastAsia" w:cstheme="minorEastAsia" w:hint="eastAsia"/>
                <w:color w:val="000000" w:themeColor="text1"/>
                <w:kern w:val="0"/>
                <w:sz w:val="24"/>
                <w:szCs w:val="24"/>
              </w:rPr>
              <w:t>即时切换，采用ARM架构，</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CPU≥</w:t>
            </w:r>
            <w:proofErr w:type="gramStart"/>
            <w:r w:rsidRPr="004027ED">
              <w:rPr>
                <w:rFonts w:asciiTheme="minorEastAsia" w:eastAsiaTheme="minorEastAsia" w:hAnsiTheme="minorEastAsia" w:cstheme="minorEastAsia" w:hint="eastAsia"/>
                <w:color w:val="000000" w:themeColor="text1"/>
                <w:kern w:val="0"/>
                <w:sz w:val="24"/>
                <w:szCs w:val="24"/>
              </w:rPr>
              <w:t>四核</w:t>
            </w:r>
            <w:proofErr w:type="gramEnd"/>
            <w:r w:rsidRPr="004027ED">
              <w:rPr>
                <w:rFonts w:asciiTheme="minorEastAsia" w:eastAsiaTheme="minorEastAsia" w:hAnsiTheme="minorEastAsia" w:cstheme="minorEastAsia" w:hint="eastAsia"/>
                <w:color w:val="000000" w:themeColor="text1"/>
                <w:kern w:val="0"/>
                <w:sz w:val="24"/>
                <w:szCs w:val="24"/>
              </w:rPr>
              <w:t>1.5Ghz、内存≥1G、</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存储≥3G、USB口≥6个、≥2个以太网口、≥1对音频口。</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套</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50</w:t>
            </w:r>
          </w:p>
        </w:tc>
        <w:tc>
          <w:tcPr>
            <w:tcW w:w="850"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是</w:t>
            </w:r>
          </w:p>
        </w:tc>
      </w:tr>
      <w:tr w:rsidR="00BF06E4" w:rsidRPr="004027ED" w:rsidTr="007F2BF1">
        <w:tc>
          <w:tcPr>
            <w:tcW w:w="562" w:type="dxa"/>
            <w:vAlign w:val="center"/>
          </w:tcPr>
          <w:p w:rsidR="00BF06E4" w:rsidRPr="004027ED" w:rsidRDefault="00BF06E4" w:rsidP="007F2BF1">
            <w:pPr>
              <w:rPr>
                <w:rFonts w:asciiTheme="minorEastAsia" w:eastAsiaTheme="minorEastAsia" w:hAnsiTheme="minorEastAsia" w:cstheme="minorEastAsia"/>
                <w:color w:val="000000" w:themeColor="text1"/>
                <w:kern w:val="0"/>
                <w:sz w:val="24"/>
                <w:szCs w:val="24"/>
              </w:rPr>
            </w:pPr>
          </w:p>
          <w:p w:rsidR="00BF06E4" w:rsidRPr="004027ED" w:rsidRDefault="00BF06E4" w:rsidP="007F2BF1">
            <w:pPr>
              <w:rPr>
                <w:rFonts w:asciiTheme="minorEastAsia" w:eastAsiaTheme="minorEastAsia" w:hAnsiTheme="minorEastAsia" w:cstheme="minorEastAsia"/>
                <w:color w:val="000000" w:themeColor="text1"/>
                <w:kern w:val="0"/>
                <w:sz w:val="24"/>
                <w:szCs w:val="24"/>
              </w:rPr>
            </w:pPr>
          </w:p>
          <w:p w:rsidR="00BF06E4" w:rsidRPr="004027ED" w:rsidRDefault="00BF06E4" w:rsidP="007F2BF1">
            <w:pPr>
              <w:rPr>
                <w:rFonts w:asciiTheme="minorEastAsia" w:eastAsiaTheme="minorEastAsia" w:hAnsiTheme="minorEastAsia" w:cstheme="minorEastAsia"/>
                <w:color w:val="000000" w:themeColor="text1"/>
                <w:kern w:val="0"/>
                <w:sz w:val="24"/>
                <w:szCs w:val="24"/>
              </w:rPr>
            </w:pPr>
          </w:p>
          <w:p w:rsidR="00BF06E4" w:rsidRPr="004027ED" w:rsidRDefault="00BF06E4" w:rsidP="007F2BF1">
            <w:pPr>
              <w:rPr>
                <w:rFonts w:asciiTheme="minorEastAsia" w:eastAsiaTheme="minorEastAsia" w:hAnsiTheme="minorEastAsia" w:cstheme="minorEastAsia"/>
                <w:color w:val="000000" w:themeColor="text1"/>
                <w:kern w:val="0"/>
                <w:sz w:val="24"/>
                <w:szCs w:val="24"/>
              </w:rPr>
            </w:pPr>
          </w:p>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3</w:t>
            </w:r>
          </w:p>
        </w:tc>
        <w:tc>
          <w:tcPr>
            <w:tcW w:w="851" w:type="dxa"/>
            <w:vAlign w:val="center"/>
          </w:tcPr>
          <w:p w:rsidR="00BF06E4" w:rsidRPr="004027ED" w:rsidRDefault="00BF06E4" w:rsidP="007F2BF1">
            <w:pPr>
              <w:rPr>
                <w:rFonts w:asciiTheme="minorEastAsia" w:eastAsiaTheme="minorEastAsia" w:hAnsiTheme="minorEastAsia" w:cstheme="minorEastAsia"/>
                <w:color w:val="000000" w:themeColor="text1"/>
                <w:kern w:val="0"/>
                <w:sz w:val="24"/>
                <w:szCs w:val="24"/>
              </w:rPr>
            </w:pPr>
          </w:p>
          <w:p w:rsidR="00BF06E4" w:rsidRPr="004027ED" w:rsidRDefault="00BF06E4" w:rsidP="007F2BF1">
            <w:pPr>
              <w:rPr>
                <w:rFonts w:asciiTheme="minorEastAsia" w:eastAsiaTheme="minorEastAsia" w:hAnsiTheme="minorEastAsia" w:cstheme="minorEastAsia"/>
                <w:color w:val="000000" w:themeColor="text1"/>
                <w:kern w:val="0"/>
                <w:sz w:val="24"/>
                <w:szCs w:val="24"/>
              </w:rPr>
            </w:pPr>
          </w:p>
          <w:p w:rsidR="00BF06E4" w:rsidRPr="004027ED" w:rsidRDefault="00BF06E4" w:rsidP="007F2BF1">
            <w:pPr>
              <w:rPr>
                <w:rFonts w:asciiTheme="minorEastAsia" w:eastAsiaTheme="minorEastAsia" w:hAnsiTheme="minorEastAsia" w:cstheme="minorEastAsia"/>
                <w:color w:val="000000" w:themeColor="text1"/>
                <w:kern w:val="0"/>
                <w:sz w:val="24"/>
                <w:szCs w:val="24"/>
              </w:rPr>
            </w:pPr>
          </w:p>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桌面云系统软件</w:t>
            </w:r>
          </w:p>
        </w:tc>
        <w:tc>
          <w:tcPr>
            <w:tcW w:w="5245" w:type="dxa"/>
          </w:tcPr>
          <w:p w:rsidR="00BF06E4" w:rsidRPr="004027ED" w:rsidRDefault="00BF06E4" w:rsidP="007F2BF1">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支持发布专有桌面、还原桌面、池化桌面、共享桌面、远程应用至少5种桌面资源，满足不同场景的应用需求。</w:t>
            </w:r>
            <w:r w:rsidRPr="004027ED">
              <w:rPr>
                <w:rFonts w:asciiTheme="minorEastAsia" w:eastAsiaTheme="minorEastAsia" w:hAnsiTheme="minorEastAsia" w:cstheme="minorEastAsia"/>
                <w:color w:val="000000" w:themeColor="text1"/>
                <w:kern w:val="0"/>
                <w:sz w:val="24"/>
                <w:szCs w:val="24"/>
              </w:rPr>
              <w:t>支持分布式部署、集中管理模式，桌面云服务器部署在本地数据中心，总部通过一套集中管理</w:t>
            </w:r>
            <w:r w:rsidRPr="004027ED">
              <w:rPr>
                <w:rFonts w:asciiTheme="minorEastAsia" w:eastAsiaTheme="minorEastAsia" w:hAnsiTheme="minorEastAsia" w:cstheme="minorEastAsia" w:hint="eastAsia"/>
                <w:color w:val="000000" w:themeColor="text1"/>
                <w:kern w:val="0"/>
                <w:sz w:val="24"/>
                <w:szCs w:val="24"/>
              </w:rPr>
              <w:t>平台</w:t>
            </w:r>
            <w:r w:rsidRPr="004027ED">
              <w:rPr>
                <w:rFonts w:asciiTheme="minorEastAsia" w:eastAsiaTheme="minorEastAsia" w:hAnsiTheme="minorEastAsia" w:cstheme="minorEastAsia"/>
                <w:color w:val="000000" w:themeColor="text1"/>
                <w:kern w:val="0"/>
                <w:sz w:val="24"/>
                <w:szCs w:val="24"/>
              </w:rPr>
              <w:t>实现对分支桌面云的统一管理，包括统一授权、统一升级、统一监控等，本项目要求免费提供集中管理平台所需软件。</w:t>
            </w:r>
            <w:r w:rsidRPr="004027ED">
              <w:rPr>
                <w:rFonts w:asciiTheme="minorEastAsia" w:eastAsiaTheme="minorEastAsia" w:hAnsiTheme="minorEastAsia" w:cstheme="minorEastAsia" w:hint="eastAsia"/>
                <w:color w:val="000000" w:themeColor="text1"/>
                <w:kern w:val="0"/>
                <w:sz w:val="24"/>
                <w:szCs w:val="24"/>
              </w:rPr>
              <w:t>支持将桌面云控制器直接映射到互联网，要求自带SSL VPN功能，不要借助第三方设备，并且能够用于固定IP线路和动态IP线路2种方式，其中动态IP不依赖第三方插件，降低部署复杂度。支持PC磁盘映射，即PC本地硬盘可直接映射到虚拟桌面上使用，并可根据策略进行文件读写权限设置和数据读写审计。支持显卡共享和直通2种方案，兼容M4000、K1、K2、M10、M60等专业显卡，满足2D/3D图形设计软件的流畅使用，包括Catia、UG、Solidworks、ProE、AutoCAD等。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支持客户端准入检测，可根据用户接入的终端类型、操作系统版本、接</w:t>
            </w:r>
            <w:r w:rsidRPr="004027ED">
              <w:rPr>
                <w:rFonts w:asciiTheme="minorEastAsia" w:eastAsiaTheme="minorEastAsia" w:hAnsiTheme="minorEastAsia" w:cstheme="minorEastAsia" w:hint="eastAsia"/>
                <w:color w:val="000000" w:themeColor="text1"/>
                <w:kern w:val="0"/>
                <w:sz w:val="24"/>
                <w:szCs w:val="24"/>
              </w:rPr>
              <w:lastRenderedPageBreak/>
              <w:t>入IP和时间、软件安装情况等条件设置接入访问策略，如客户端不满足安全检测要求则不允许接入。支持</w:t>
            </w:r>
            <w:r w:rsidRPr="004027ED">
              <w:rPr>
                <w:rFonts w:asciiTheme="minorEastAsia" w:eastAsiaTheme="minorEastAsia" w:hAnsiTheme="minorEastAsia" w:cstheme="minorEastAsia"/>
                <w:color w:val="000000" w:themeColor="text1"/>
                <w:kern w:val="0"/>
                <w:sz w:val="24"/>
                <w:szCs w:val="24"/>
              </w:rPr>
              <w:t>USB</w:t>
            </w:r>
            <w:r w:rsidRPr="004027ED">
              <w:rPr>
                <w:rFonts w:asciiTheme="minorEastAsia" w:eastAsiaTheme="minorEastAsia" w:hAnsiTheme="minorEastAsia" w:cstheme="minorEastAsia" w:hint="eastAsia"/>
                <w:color w:val="000000" w:themeColor="text1"/>
                <w:kern w:val="0"/>
                <w:sz w:val="24"/>
                <w:szCs w:val="24"/>
              </w:rPr>
              <w:t>黑白名单技术</w:t>
            </w:r>
            <w:r w:rsidRPr="004027ED">
              <w:rPr>
                <w:rFonts w:asciiTheme="minorEastAsia" w:eastAsiaTheme="minorEastAsia" w:hAnsiTheme="minorEastAsia" w:cstheme="minor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能够精准识别每一款不同类型的外设（包括</w:t>
            </w:r>
            <w:proofErr w:type="gramStart"/>
            <w:r w:rsidRPr="004027ED">
              <w:rPr>
                <w:rFonts w:asciiTheme="minorEastAsia" w:eastAsiaTheme="minorEastAsia" w:hAnsiTheme="minorEastAsia" w:cstheme="minorEastAsia" w:hint="eastAsia"/>
                <w:color w:val="000000" w:themeColor="text1"/>
                <w:kern w:val="0"/>
                <w:sz w:val="24"/>
                <w:szCs w:val="24"/>
              </w:rPr>
              <w:t>高拍仪</w:t>
            </w:r>
            <w:proofErr w:type="gramEnd"/>
            <w:r w:rsidRPr="004027ED">
              <w:rPr>
                <w:rFonts w:asciiTheme="minorEastAsia" w:eastAsiaTheme="minorEastAsia" w:hAnsiTheme="minorEastAsia" w:cstheme="minorEastAsia" w:hint="eastAsia"/>
                <w:color w:val="000000" w:themeColor="text1"/>
                <w:kern w:val="0"/>
                <w:sz w:val="24"/>
                <w:szCs w:val="24"/>
              </w:rPr>
              <w:t>、摄像头、</w:t>
            </w:r>
            <w:r w:rsidRPr="004027ED">
              <w:rPr>
                <w:rFonts w:asciiTheme="minorEastAsia" w:eastAsiaTheme="minorEastAsia" w:hAnsiTheme="minorEastAsia" w:cstheme="minorEastAsia"/>
                <w:color w:val="000000" w:themeColor="text1"/>
                <w:kern w:val="0"/>
                <w:sz w:val="24"/>
                <w:szCs w:val="24"/>
              </w:rPr>
              <w:t>USB</w:t>
            </w:r>
            <w:r w:rsidRPr="004027ED">
              <w:rPr>
                <w:rFonts w:asciiTheme="minorEastAsia" w:eastAsiaTheme="minorEastAsia" w:hAnsiTheme="minorEastAsia" w:cstheme="minorEastAsia" w:hint="eastAsia"/>
                <w:color w:val="000000" w:themeColor="text1"/>
                <w:kern w:val="0"/>
                <w:sz w:val="24"/>
                <w:szCs w:val="24"/>
              </w:rPr>
              <w:t>光驱、认证</w:t>
            </w:r>
            <w:r w:rsidRPr="004027ED">
              <w:rPr>
                <w:rFonts w:asciiTheme="minorEastAsia" w:eastAsiaTheme="minorEastAsia" w:hAnsiTheme="minorEastAsia" w:cstheme="minorEastAsia"/>
                <w:color w:val="000000" w:themeColor="text1"/>
                <w:kern w:val="0"/>
                <w:sz w:val="24"/>
                <w:szCs w:val="24"/>
              </w:rPr>
              <w:t>key</w:t>
            </w:r>
            <w:r w:rsidRPr="004027ED">
              <w:rPr>
                <w:rFonts w:asciiTheme="minorEastAsia" w:eastAsiaTheme="minorEastAsia" w:hAnsiTheme="minorEastAsia" w:cstheme="minorEastAsia" w:hint="eastAsia"/>
                <w:color w:val="000000" w:themeColor="text1"/>
                <w:kern w:val="0"/>
                <w:sz w:val="24"/>
                <w:szCs w:val="24"/>
              </w:rPr>
              <w:t>等），并设置放</w:t>
            </w:r>
            <w:proofErr w:type="gramStart"/>
            <w:r w:rsidRPr="004027ED">
              <w:rPr>
                <w:rFonts w:asciiTheme="minorEastAsia" w:eastAsiaTheme="minorEastAsia" w:hAnsiTheme="minorEastAsia" w:cstheme="minorEastAsia" w:hint="eastAsia"/>
                <w:color w:val="000000" w:themeColor="text1"/>
                <w:kern w:val="0"/>
                <w:sz w:val="24"/>
                <w:szCs w:val="24"/>
              </w:rPr>
              <w:t>通或者</w:t>
            </w:r>
            <w:proofErr w:type="gramEnd"/>
            <w:r w:rsidRPr="004027ED">
              <w:rPr>
                <w:rFonts w:asciiTheme="minorEastAsia" w:eastAsiaTheme="minorEastAsia" w:hAnsiTheme="minorEastAsia" w:cstheme="minorEastAsia" w:hint="eastAsia"/>
                <w:color w:val="000000" w:themeColor="text1"/>
                <w:kern w:val="0"/>
                <w:sz w:val="24"/>
                <w:szCs w:val="24"/>
              </w:rPr>
              <w:t>限制策略，提高管控粒度和安全性</w:t>
            </w:r>
            <w:r w:rsidRPr="004027ED">
              <w:rPr>
                <w:rFonts w:asciiTheme="minorEastAsia" w:eastAsiaTheme="minorEastAsia" w:hAnsiTheme="minorEastAsia" w:cstheme="minor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支持个人盘加密技术，对云桌面个人数据进行加密保存，保障个人隐私安全。支持虚拟机快照技术，当数据误删或系统故障时可实现回滚，快照只保存增量数据，节省存储空间。</w:t>
            </w:r>
            <w:r w:rsidRPr="004027ED">
              <w:rPr>
                <w:rFonts w:asciiTheme="minorEastAsia" w:eastAsiaTheme="minorEastAsia" w:hAnsiTheme="minorEastAsia" w:cstheme="minorEastAsia"/>
                <w:color w:val="000000" w:themeColor="text1"/>
                <w:kern w:val="0"/>
                <w:sz w:val="24"/>
                <w:szCs w:val="24"/>
              </w:rPr>
              <w:t>支持虚拟机回收站功能，</w:t>
            </w:r>
            <w:r w:rsidRPr="004027ED">
              <w:rPr>
                <w:rFonts w:asciiTheme="minorEastAsia" w:eastAsiaTheme="minorEastAsia" w:hAnsiTheme="minorEastAsia" w:cstheme="minorEastAsia" w:hint="eastAsia"/>
                <w:color w:val="000000" w:themeColor="text1"/>
                <w:kern w:val="0"/>
                <w:sz w:val="24"/>
                <w:szCs w:val="24"/>
              </w:rPr>
              <w:t>避免误操作导致虚拟机数据丢失</w:t>
            </w:r>
            <w:r w:rsidRPr="004027ED">
              <w:rPr>
                <w:rFonts w:asciiTheme="minorEastAsia" w:eastAsiaTheme="minorEastAsia" w:hAnsiTheme="minorEastAsia" w:cstheme="minorEastAsia"/>
                <w:color w:val="000000" w:themeColor="text1"/>
                <w:kern w:val="0"/>
                <w:sz w:val="24"/>
                <w:szCs w:val="24"/>
              </w:rPr>
              <w:t>，当虚拟机删除后，会自动进入回收站，支持恢复到原位置，可设置回收站自动清理时长。</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p>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p>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p>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套</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p>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p>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p>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50</w:t>
            </w:r>
          </w:p>
        </w:tc>
        <w:tc>
          <w:tcPr>
            <w:tcW w:w="850"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p>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p>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p>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是</w:t>
            </w:r>
          </w:p>
        </w:tc>
      </w:tr>
      <w:tr w:rsidR="00BF06E4" w:rsidRPr="004027ED" w:rsidTr="007F2BF1">
        <w:tc>
          <w:tcPr>
            <w:tcW w:w="562" w:type="dxa"/>
            <w:vAlign w:val="center"/>
          </w:tcPr>
          <w:p w:rsidR="00BF06E4" w:rsidRPr="004027ED" w:rsidRDefault="00BF06E4" w:rsidP="007F2BF1">
            <w:pPr>
              <w:spacing w:line="276" w:lineRule="auto"/>
              <w:jc w:val="center"/>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lastRenderedPageBreak/>
              <w:t>4</w:t>
            </w:r>
          </w:p>
        </w:tc>
        <w:tc>
          <w:tcPr>
            <w:tcW w:w="851" w:type="dxa"/>
            <w:vAlign w:val="center"/>
          </w:tcPr>
          <w:p w:rsidR="00BF06E4" w:rsidRPr="004027ED" w:rsidRDefault="00BF06E4" w:rsidP="007F2BF1">
            <w:pPr>
              <w:spacing w:line="276" w:lineRule="auto"/>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t>桌面</w:t>
            </w:r>
            <w:proofErr w:type="gramStart"/>
            <w:r w:rsidRPr="004027ED">
              <w:rPr>
                <w:rFonts w:asciiTheme="minorEastAsia" w:eastAsiaTheme="minorEastAsia" w:hAnsiTheme="minorEastAsia" w:cs="仿宋" w:hint="eastAsia"/>
                <w:kern w:val="0"/>
                <w:sz w:val="24"/>
                <w:szCs w:val="24"/>
              </w:rPr>
              <w:t>云服务</w:t>
            </w:r>
            <w:proofErr w:type="gramEnd"/>
            <w:r w:rsidRPr="004027ED">
              <w:rPr>
                <w:rFonts w:asciiTheme="minorEastAsia" w:eastAsiaTheme="minorEastAsia" w:hAnsiTheme="minorEastAsia" w:cs="仿宋" w:hint="eastAsia"/>
                <w:kern w:val="0"/>
                <w:sz w:val="24"/>
                <w:szCs w:val="24"/>
              </w:rPr>
              <w:t>平台物联网防雷系统</w:t>
            </w:r>
          </w:p>
        </w:tc>
        <w:tc>
          <w:tcPr>
            <w:tcW w:w="5245" w:type="dxa"/>
          </w:tcPr>
          <w:p w:rsidR="00BF06E4" w:rsidRPr="004027ED" w:rsidRDefault="00BF06E4" w:rsidP="007F2BF1">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用于在雷雨天气，避免雷电对硬件设备主板芯片造成不可修复性后果发生。</w:t>
            </w:r>
          </w:p>
          <w:p w:rsidR="00BF06E4" w:rsidRPr="004027ED" w:rsidRDefault="00BF06E4" w:rsidP="007F2BF1">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硬件参数：运行温度：工业耐温≥</w:t>
            </w:r>
            <w:r w:rsidRPr="004027ED">
              <w:rPr>
                <w:rFonts w:asciiTheme="minorEastAsia" w:eastAsiaTheme="minorEastAsia" w:hAnsiTheme="minorEastAsia" w:cstheme="minorEastAsia"/>
                <w:color w:val="000000" w:themeColor="text1"/>
                <w:kern w:val="0"/>
                <w:sz w:val="24"/>
                <w:szCs w:val="24"/>
              </w:rPr>
              <w:t>8</w:t>
            </w:r>
            <w:r w:rsidRPr="004027ED">
              <w:rPr>
                <w:rFonts w:asciiTheme="minorEastAsia" w:eastAsiaTheme="minorEastAsia" w:hAnsiTheme="minorEastAsia" w:cstheme="minorEastAsia" w:hint="eastAsia"/>
                <w:color w:val="000000" w:themeColor="text1"/>
                <w:kern w:val="0"/>
                <w:sz w:val="24"/>
                <w:szCs w:val="24"/>
              </w:rPr>
              <w:t>0℃；芯片采用高性能</w:t>
            </w:r>
            <w:r w:rsidRPr="004027ED">
              <w:rPr>
                <w:rFonts w:asciiTheme="minorEastAsia" w:eastAsiaTheme="minorEastAsia" w:hAnsiTheme="minorEastAsia" w:cstheme="minorEastAsia"/>
                <w:color w:val="000000" w:themeColor="text1"/>
                <w:kern w:val="0"/>
                <w:sz w:val="24"/>
                <w:szCs w:val="24"/>
              </w:rPr>
              <w:t>ARM</w:t>
            </w:r>
            <w:r w:rsidRPr="004027ED">
              <w:rPr>
                <w:rFonts w:asciiTheme="minorEastAsia" w:eastAsiaTheme="minorEastAsia" w:hAnsiTheme="minorEastAsia" w:cstheme="minorEastAsia" w:hint="eastAsia"/>
                <w:color w:val="000000" w:themeColor="text1"/>
                <w:kern w:val="0"/>
                <w:sz w:val="24"/>
                <w:szCs w:val="24"/>
              </w:rPr>
              <w:t>微控制器主控芯片；</w:t>
            </w:r>
          </w:p>
          <w:p w:rsidR="00BF06E4" w:rsidRPr="004027ED" w:rsidRDefault="00BF06E4" w:rsidP="007F2BF1">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开关量输入：≥4路；继电器输出：≥</w:t>
            </w:r>
            <w:r w:rsidRPr="004027ED">
              <w:rPr>
                <w:rFonts w:asciiTheme="minorEastAsia" w:eastAsiaTheme="minorEastAsia" w:hAnsiTheme="minorEastAsia" w:cstheme="minorEastAsia"/>
                <w:color w:val="000000" w:themeColor="text1"/>
                <w:kern w:val="0"/>
                <w:sz w:val="24"/>
                <w:szCs w:val="24"/>
              </w:rPr>
              <w:t>1</w:t>
            </w:r>
            <w:r w:rsidRPr="004027ED">
              <w:rPr>
                <w:rFonts w:asciiTheme="minorEastAsia" w:eastAsiaTheme="minorEastAsia" w:hAnsiTheme="minorEastAsia" w:cstheme="minorEastAsia" w:hint="eastAsia"/>
                <w:color w:val="000000" w:themeColor="text1"/>
                <w:kern w:val="0"/>
                <w:sz w:val="24"/>
                <w:szCs w:val="24"/>
              </w:rPr>
              <w:t>路；市电检测输入：≥</w:t>
            </w:r>
            <w:r w:rsidRPr="004027ED">
              <w:rPr>
                <w:rFonts w:asciiTheme="minorEastAsia" w:eastAsiaTheme="minorEastAsia" w:hAnsiTheme="minorEastAsia" w:cstheme="minorEastAsia"/>
                <w:color w:val="000000" w:themeColor="text1"/>
                <w:kern w:val="0"/>
                <w:sz w:val="24"/>
                <w:szCs w:val="24"/>
              </w:rPr>
              <w:t>4</w:t>
            </w:r>
            <w:r w:rsidRPr="004027ED">
              <w:rPr>
                <w:rFonts w:asciiTheme="minorEastAsia" w:eastAsiaTheme="minorEastAsia" w:hAnsiTheme="minorEastAsia" w:cstheme="minorEastAsia" w:hint="eastAsia"/>
                <w:color w:val="000000" w:themeColor="text1"/>
                <w:kern w:val="0"/>
                <w:sz w:val="24"/>
                <w:szCs w:val="24"/>
              </w:rPr>
              <w:t>路；</w:t>
            </w:r>
            <w:r w:rsidRPr="004027ED">
              <w:rPr>
                <w:rFonts w:asciiTheme="minorEastAsia" w:eastAsiaTheme="minorEastAsia" w:hAnsiTheme="minorEastAsia" w:cstheme="minorEastAsia"/>
                <w:color w:val="000000" w:themeColor="text1"/>
                <w:kern w:val="0"/>
                <w:sz w:val="24"/>
                <w:szCs w:val="24"/>
              </w:rPr>
              <w:t>485</w:t>
            </w:r>
            <w:r w:rsidRPr="004027ED">
              <w:rPr>
                <w:rFonts w:asciiTheme="minorEastAsia" w:eastAsiaTheme="minorEastAsia" w:hAnsiTheme="minorEastAsia" w:cstheme="minorEastAsia" w:hint="eastAsia"/>
                <w:color w:val="000000" w:themeColor="text1"/>
                <w:kern w:val="0"/>
                <w:sz w:val="24"/>
                <w:szCs w:val="24"/>
              </w:rPr>
              <w:t>输入：≥</w:t>
            </w:r>
            <w:r w:rsidRPr="004027ED">
              <w:rPr>
                <w:rFonts w:asciiTheme="minorEastAsia" w:eastAsiaTheme="minorEastAsia" w:hAnsiTheme="minorEastAsia" w:cstheme="minorEastAsia"/>
                <w:color w:val="000000" w:themeColor="text1"/>
                <w:kern w:val="0"/>
                <w:sz w:val="24"/>
                <w:szCs w:val="24"/>
              </w:rPr>
              <w:t>1</w:t>
            </w:r>
            <w:r w:rsidRPr="004027ED">
              <w:rPr>
                <w:rFonts w:asciiTheme="minorEastAsia" w:eastAsiaTheme="minorEastAsia" w:hAnsiTheme="minorEastAsia" w:cstheme="minorEastAsia" w:hint="eastAsia"/>
                <w:color w:val="000000" w:themeColor="text1"/>
                <w:kern w:val="0"/>
                <w:sz w:val="24"/>
                <w:szCs w:val="24"/>
              </w:rPr>
              <w:t>路；</w:t>
            </w:r>
            <w:r w:rsidRPr="004027ED">
              <w:rPr>
                <w:rFonts w:asciiTheme="minorEastAsia" w:eastAsiaTheme="minorEastAsia" w:hAnsiTheme="minorEastAsia" w:cstheme="minorEastAsia"/>
                <w:color w:val="000000" w:themeColor="text1"/>
                <w:kern w:val="0"/>
                <w:sz w:val="24"/>
                <w:szCs w:val="24"/>
              </w:rPr>
              <w:t>232</w:t>
            </w:r>
            <w:r w:rsidRPr="004027ED">
              <w:rPr>
                <w:rFonts w:asciiTheme="minorEastAsia" w:eastAsiaTheme="minorEastAsia" w:hAnsiTheme="minorEastAsia" w:cstheme="minorEastAsia" w:hint="eastAsia"/>
                <w:color w:val="000000" w:themeColor="text1"/>
                <w:kern w:val="0"/>
                <w:sz w:val="24"/>
                <w:szCs w:val="24"/>
              </w:rPr>
              <w:t>输入：≥</w:t>
            </w:r>
            <w:r w:rsidRPr="004027ED">
              <w:rPr>
                <w:rFonts w:asciiTheme="minorEastAsia" w:eastAsiaTheme="minorEastAsia" w:hAnsiTheme="minorEastAsia" w:cstheme="minorEastAsia"/>
                <w:color w:val="000000" w:themeColor="text1"/>
                <w:kern w:val="0"/>
                <w:sz w:val="24"/>
                <w:szCs w:val="24"/>
              </w:rPr>
              <w:t>1</w:t>
            </w:r>
            <w:r w:rsidRPr="004027ED">
              <w:rPr>
                <w:rFonts w:asciiTheme="minorEastAsia" w:eastAsiaTheme="minorEastAsia" w:hAnsiTheme="minorEastAsia" w:cstheme="minorEastAsia" w:hint="eastAsia"/>
                <w:color w:val="000000" w:themeColor="text1"/>
                <w:kern w:val="0"/>
                <w:sz w:val="24"/>
                <w:szCs w:val="24"/>
              </w:rPr>
              <w:t>路；无线传输模式支持</w:t>
            </w:r>
            <w:r w:rsidRPr="004027ED">
              <w:rPr>
                <w:rFonts w:asciiTheme="minorEastAsia" w:eastAsiaTheme="minorEastAsia" w:hAnsiTheme="minorEastAsia" w:cstheme="minorEastAsia"/>
                <w:color w:val="000000" w:themeColor="text1"/>
                <w:kern w:val="0"/>
                <w:sz w:val="24"/>
                <w:szCs w:val="24"/>
              </w:rPr>
              <w:t>2G\3G\4G</w:t>
            </w:r>
            <w:r w:rsidRPr="004027ED">
              <w:rPr>
                <w:rFonts w:asciiTheme="minorEastAsia" w:eastAsiaTheme="minorEastAsia" w:hAnsiTheme="minorEastAsia" w:cstheme="minorEastAsia" w:hint="eastAsia"/>
                <w:color w:val="000000" w:themeColor="text1"/>
                <w:kern w:val="0"/>
                <w:sz w:val="24"/>
                <w:szCs w:val="24"/>
              </w:rPr>
              <w:t>；内置看门狗模块；最大持续工作电压</w:t>
            </w:r>
            <w:r w:rsidRPr="004027ED">
              <w:rPr>
                <w:rFonts w:asciiTheme="minorEastAsia" w:eastAsiaTheme="minorEastAsia" w:hAnsiTheme="minorEastAsia" w:cstheme="minorEastAsia"/>
                <w:color w:val="000000" w:themeColor="text1"/>
                <w:kern w:val="0"/>
                <w:sz w:val="24"/>
                <w:szCs w:val="24"/>
              </w:rPr>
              <w:t>UC:</w:t>
            </w:r>
            <w:r w:rsidRPr="004027ED">
              <w:rPr>
                <w:rFonts w:asciiTheme="minorEastAsia" w:eastAsiaTheme="minorEastAsia" w:hAnsiTheme="minorEastAsia" w:cstheme="minorEastAsia" w:hint="eastAsia"/>
                <w:color w:val="000000" w:themeColor="text1"/>
                <w:kern w:val="0"/>
                <w:sz w:val="24"/>
                <w:szCs w:val="24"/>
              </w:rPr>
              <w:t>38</w:t>
            </w:r>
            <w:r w:rsidRPr="004027ED">
              <w:rPr>
                <w:rFonts w:asciiTheme="minorEastAsia" w:eastAsiaTheme="minorEastAsia" w:hAnsiTheme="minorEastAsia" w:cstheme="minorEastAsia"/>
                <w:color w:val="000000" w:themeColor="text1"/>
                <w:kern w:val="0"/>
                <w:sz w:val="24"/>
                <w:szCs w:val="24"/>
              </w:rPr>
              <w:t>0VAC</w:t>
            </w:r>
            <w:r w:rsidRPr="004027ED">
              <w:rPr>
                <w:rFonts w:asciiTheme="minorEastAsia" w:eastAsiaTheme="minorEastAsia" w:hAnsiTheme="minorEastAsia" w:cstheme="minorEastAsia" w:hint="eastAsia"/>
                <w:color w:val="000000" w:themeColor="text1"/>
                <w:kern w:val="0"/>
                <w:sz w:val="24"/>
                <w:szCs w:val="24"/>
              </w:rPr>
              <w:t>；电压保护水平</w:t>
            </w:r>
            <w:r w:rsidRPr="004027ED">
              <w:rPr>
                <w:rFonts w:asciiTheme="minorEastAsia" w:eastAsiaTheme="minorEastAsia" w:hAnsiTheme="minorEastAsia" w:cstheme="minorEastAsia"/>
                <w:color w:val="000000" w:themeColor="text1"/>
                <w:kern w:val="0"/>
                <w:sz w:val="24"/>
                <w:szCs w:val="24"/>
              </w:rPr>
              <w:t>Up:</w:t>
            </w:r>
            <w:r w:rsidRPr="004027ED">
              <w:rPr>
                <w:rFonts w:asciiTheme="minorEastAsia" w:eastAsiaTheme="minorEastAsia" w:hAnsiTheme="minorEastAsia" w:cstheme="minorEastAsia" w:hint="eastAsia"/>
                <w:color w:val="000000" w:themeColor="text1"/>
                <w:kern w:val="0"/>
                <w:sz w:val="24"/>
                <w:szCs w:val="24"/>
              </w:rPr>
              <w:t>≤</w:t>
            </w:r>
            <w:r w:rsidRPr="004027ED">
              <w:rPr>
                <w:rFonts w:asciiTheme="minorEastAsia" w:eastAsiaTheme="minorEastAsia" w:hAnsiTheme="minorEastAsia" w:cstheme="minorEastAsia"/>
                <w:color w:val="000000" w:themeColor="text1"/>
                <w:kern w:val="0"/>
                <w:sz w:val="24"/>
                <w:szCs w:val="24"/>
              </w:rPr>
              <w:t>1.8kV</w:t>
            </w:r>
            <w:r w:rsidRPr="004027ED">
              <w:rPr>
                <w:rFonts w:asciiTheme="minorEastAsia" w:eastAsiaTheme="minorEastAsia" w:hAnsiTheme="minorEastAsia" w:cstheme="minorEastAsia" w:hint="eastAsia"/>
                <w:color w:val="000000" w:themeColor="text1"/>
                <w:kern w:val="0"/>
                <w:sz w:val="24"/>
                <w:szCs w:val="24"/>
              </w:rPr>
              <w:t>；限制电压</w:t>
            </w:r>
            <w:r w:rsidRPr="004027ED">
              <w:rPr>
                <w:rFonts w:asciiTheme="minorEastAsia" w:eastAsiaTheme="minorEastAsia" w:hAnsiTheme="minorEastAsia" w:cstheme="minorEastAsia"/>
                <w:color w:val="000000" w:themeColor="text1"/>
                <w:kern w:val="0"/>
                <w:sz w:val="24"/>
                <w:szCs w:val="24"/>
              </w:rPr>
              <w:t>Ures(5kA):</w:t>
            </w:r>
            <w:r w:rsidRPr="004027ED">
              <w:rPr>
                <w:rFonts w:asciiTheme="minorEastAsia" w:eastAsiaTheme="minorEastAsia" w:hAnsiTheme="minorEastAsia" w:cstheme="minorEastAsia" w:hint="eastAsia"/>
                <w:color w:val="000000" w:themeColor="text1"/>
                <w:kern w:val="0"/>
                <w:sz w:val="24"/>
                <w:szCs w:val="24"/>
              </w:rPr>
              <w:t xml:space="preserve"> ≤</w:t>
            </w:r>
            <w:r w:rsidRPr="004027ED">
              <w:rPr>
                <w:rFonts w:asciiTheme="minorEastAsia" w:eastAsiaTheme="minorEastAsia" w:hAnsiTheme="minorEastAsia" w:cstheme="minorEastAsia"/>
                <w:color w:val="000000" w:themeColor="text1"/>
                <w:kern w:val="0"/>
                <w:sz w:val="24"/>
                <w:szCs w:val="24"/>
              </w:rPr>
              <w:t>1.3kV</w:t>
            </w:r>
            <w:r w:rsidRPr="004027ED">
              <w:rPr>
                <w:rFonts w:asciiTheme="minorEastAsia" w:eastAsiaTheme="minorEastAsia" w:hAnsiTheme="minorEastAsia" w:cstheme="minorEastAsia" w:hint="eastAsia"/>
                <w:color w:val="000000" w:themeColor="text1"/>
                <w:kern w:val="0"/>
                <w:sz w:val="24"/>
                <w:szCs w:val="24"/>
              </w:rPr>
              <w:t>；</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标准放电电流</w:t>
            </w:r>
            <w:r w:rsidRPr="004027ED">
              <w:rPr>
                <w:rFonts w:asciiTheme="minorEastAsia" w:eastAsiaTheme="minorEastAsia" w:hAnsiTheme="minorEastAsia" w:cstheme="minorEastAsia"/>
                <w:color w:val="000000" w:themeColor="text1"/>
                <w:kern w:val="0"/>
                <w:sz w:val="24"/>
                <w:szCs w:val="24"/>
              </w:rPr>
              <w:t>In(8/20μs)</w:t>
            </w:r>
            <w:r w:rsidRPr="004027ED">
              <w:rPr>
                <w:rFonts w:asciiTheme="minorEastAsia" w:eastAsiaTheme="minorEastAsia" w:hAnsiTheme="minorEastAsia" w:cstheme="minorEastAsia" w:hint="eastAsia"/>
                <w:color w:val="000000" w:themeColor="text1"/>
                <w:kern w:val="0"/>
                <w:sz w:val="24"/>
                <w:szCs w:val="24"/>
              </w:rPr>
              <w:t xml:space="preserve"> ≥18</w:t>
            </w:r>
            <w:r w:rsidRPr="004027ED">
              <w:rPr>
                <w:rFonts w:asciiTheme="minorEastAsia" w:eastAsiaTheme="minorEastAsia" w:hAnsiTheme="minorEastAsia" w:cstheme="minorEastAsia"/>
                <w:color w:val="000000" w:themeColor="text1"/>
                <w:kern w:val="0"/>
                <w:sz w:val="24"/>
                <w:szCs w:val="24"/>
              </w:rPr>
              <w:t>kA</w:t>
            </w:r>
            <w:r w:rsidRPr="004027ED">
              <w:rPr>
                <w:rFonts w:asciiTheme="minorEastAsia" w:eastAsiaTheme="minorEastAsia" w:hAnsiTheme="minorEastAsia" w:cstheme="minorEastAsia" w:hint="eastAsia"/>
                <w:color w:val="000000" w:themeColor="text1"/>
                <w:kern w:val="0"/>
                <w:sz w:val="24"/>
                <w:szCs w:val="24"/>
              </w:rPr>
              <w:t>；</w:t>
            </w:r>
          </w:p>
          <w:p w:rsidR="00BF06E4" w:rsidRPr="004027ED" w:rsidRDefault="00BF06E4" w:rsidP="007F2BF1">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最大放电电流</w:t>
            </w:r>
            <w:r w:rsidRPr="004027ED">
              <w:rPr>
                <w:rFonts w:asciiTheme="minorEastAsia" w:eastAsiaTheme="minorEastAsia" w:hAnsiTheme="minorEastAsia" w:cstheme="minorEastAsia"/>
                <w:color w:val="000000" w:themeColor="text1"/>
                <w:kern w:val="0"/>
                <w:sz w:val="24"/>
                <w:szCs w:val="24"/>
              </w:rPr>
              <w:t>Imax(8/20μs)</w:t>
            </w:r>
            <w:r w:rsidRPr="004027ED">
              <w:rPr>
                <w:rFonts w:asciiTheme="minorEastAsia" w:eastAsiaTheme="minorEastAsia" w:hAnsiTheme="minorEastAsia" w:cstheme="minorEastAsia" w:hint="eastAsia"/>
                <w:color w:val="000000" w:themeColor="text1"/>
                <w:kern w:val="0"/>
                <w:sz w:val="24"/>
                <w:szCs w:val="24"/>
              </w:rPr>
              <w:t xml:space="preserve"> ≥38</w:t>
            </w:r>
            <w:r w:rsidRPr="004027ED">
              <w:rPr>
                <w:rFonts w:asciiTheme="minorEastAsia" w:eastAsiaTheme="minorEastAsia" w:hAnsiTheme="minorEastAsia" w:cstheme="minorEastAsia"/>
                <w:color w:val="000000" w:themeColor="text1"/>
                <w:kern w:val="0"/>
                <w:sz w:val="24"/>
                <w:szCs w:val="24"/>
              </w:rPr>
              <w:t>kA</w:t>
            </w:r>
            <w:r w:rsidRPr="004027ED">
              <w:rPr>
                <w:rFonts w:asciiTheme="minorEastAsia" w:eastAsiaTheme="minorEastAsia" w:hAnsiTheme="minorEastAsia" w:cstheme="minorEastAsia" w:hint="eastAsia"/>
                <w:color w:val="000000" w:themeColor="text1"/>
                <w:kern w:val="0"/>
                <w:sz w:val="24"/>
                <w:szCs w:val="24"/>
              </w:rPr>
              <w:t>；</w:t>
            </w:r>
          </w:p>
          <w:p w:rsidR="00BF06E4" w:rsidRPr="004027ED" w:rsidRDefault="00BF06E4" w:rsidP="007F2BF1">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维护方式：硬件</w:t>
            </w:r>
            <w:proofErr w:type="gramStart"/>
            <w:r w:rsidRPr="004027ED">
              <w:rPr>
                <w:rFonts w:asciiTheme="minorEastAsia" w:eastAsiaTheme="minorEastAsia" w:hAnsiTheme="minorEastAsia" w:cstheme="minorEastAsia" w:hint="eastAsia"/>
                <w:color w:val="000000" w:themeColor="text1"/>
                <w:kern w:val="0"/>
                <w:sz w:val="24"/>
                <w:szCs w:val="24"/>
              </w:rPr>
              <w:t>二维码标签</w:t>
            </w:r>
            <w:proofErr w:type="gramEnd"/>
            <w:r w:rsidRPr="004027ED">
              <w:rPr>
                <w:rFonts w:asciiTheme="minorEastAsia" w:eastAsiaTheme="minorEastAsia" w:hAnsiTheme="minorEastAsia" w:cstheme="minorEastAsia" w:hint="eastAsia"/>
                <w:color w:val="000000" w:themeColor="text1"/>
                <w:kern w:val="0"/>
                <w:sz w:val="24"/>
                <w:szCs w:val="24"/>
              </w:rPr>
              <w:t>扫描连接服务系统。</w:t>
            </w:r>
            <w:bookmarkStart w:id="2" w:name="_Hlk526801099"/>
          </w:p>
          <w:p w:rsidR="00BF06E4" w:rsidRPr="004027ED" w:rsidRDefault="00BF06E4" w:rsidP="007F2BF1">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显示屏：≥6寸液晶触摸屏。</w:t>
            </w:r>
            <w:bookmarkEnd w:id="2"/>
          </w:p>
          <w:p w:rsidR="00BF06E4" w:rsidRPr="004027ED" w:rsidRDefault="00BF06E4" w:rsidP="007F2BF1">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硬件尺寸：≤320*420*160mm。</w:t>
            </w:r>
          </w:p>
          <w:p w:rsidR="00BF06E4" w:rsidRPr="004027ED" w:rsidRDefault="00BF06E4" w:rsidP="007F2BF1">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软件参数：监测、告警内容：防雷功能、断路器市电通断电、雷击防护预警等情况和告警。</w:t>
            </w:r>
          </w:p>
          <w:p w:rsidR="00BF06E4" w:rsidRPr="004027ED" w:rsidRDefault="00BF06E4" w:rsidP="007F2BF1">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查询：</w:t>
            </w:r>
            <w:proofErr w:type="gramStart"/>
            <w:r w:rsidRPr="004027ED">
              <w:rPr>
                <w:rFonts w:asciiTheme="minorEastAsia" w:eastAsiaTheme="minorEastAsia" w:hAnsiTheme="minorEastAsia" w:cstheme="minorEastAsia" w:hint="eastAsia"/>
                <w:color w:val="000000" w:themeColor="text1"/>
                <w:kern w:val="0"/>
                <w:sz w:val="24"/>
                <w:szCs w:val="24"/>
              </w:rPr>
              <w:t>手机微信查询</w:t>
            </w:r>
            <w:proofErr w:type="gramEnd"/>
            <w:r w:rsidRPr="004027ED">
              <w:rPr>
                <w:rFonts w:asciiTheme="minorEastAsia" w:eastAsiaTheme="minorEastAsia" w:hAnsiTheme="minorEastAsia" w:cstheme="minorEastAsia" w:hint="eastAsia"/>
                <w:color w:val="000000" w:themeColor="text1"/>
                <w:kern w:val="0"/>
                <w:sz w:val="24"/>
                <w:szCs w:val="24"/>
              </w:rPr>
              <w:t>、</w:t>
            </w:r>
            <w:r w:rsidRPr="004027ED">
              <w:rPr>
                <w:rFonts w:asciiTheme="minorEastAsia" w:eastAsiaTheme="minorEastAsia" w:hAnsiTheme="minorEastAsia" w:cstheme="minorEastAsia"/>
                <w:color w:val="000000" w:themeColor="text1"/>
                <w:kern w:val="0"/>
                <w:sz w:val="24"/>
                <w:szCs w:val="24"/>
              </w:rPr>
              <w:t>GIS</w:t>
            </w:r>
            <w:r w:rsidRPr="004027ED">
              <w:rPr>
                <w:rFonts w:asciiTheme="minorEastAsia" w:eastAsiaTheme="minorEastAsia" w:hAnsiTheme="minorEastAsia" w:cstheme="minorEastAsia" w:hint="eastAsia"/>
                <w:color w:val="000000" w:themeColor="text1"/>
                <w:kern w:val="0"/>
                <w:sz w:val="24"/>
                <w:szCs w:val="24"/>
              </w:rPr>
              <w:t>地图在线综合管理展示。</w:t>
            </w:r>
          </w:p>
          <w:p w:rsidR="00BF06E4" w:rsidRPr="004027ED" w:rsidRDefault="00BF06E4" w:rsidP="007F2BF1">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告警模式（实配）：微信、短信、声光。</w:t>
            </w:r>
          </w:p>
          <w:p w:rsidR="00BF06E4" w:rsidRPr="004027ED" w:rsidRDefault="00BF06E4" w:rsidP="007F2BF1">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可扩展监测设备：红外、漏水、烟感、接地电阻、雷电流值计数等监测。系统要求：专业</w:t>
            </w:r>
            <w:r w:rsidRPr="004027ED">
              <w:rPr>
                <w:rFonts w:asciiTheme="minorEastAsia" w:eastAsiaTheme="minorEastAsia" w:hAnsiTheme="minorEastAsia" w:cstheme="minorEastAsia"/>
                <w:color w:val="000000" w:themeColor="text1"/>
                <w:kern w:val="0"/>
                <w:sz w:val="24"/>
                <w:szCs w:val="24"/>
              </w:rPr>
              <w:t>GIS</w:t>
            </w:r>
            <w:r w:rsidRPr="004027ED">
              <w:rPr>
                <w:rFonts w:asciiTheme="minorEastAsia" w:eastAsiaTheme="minorEastAsia" w:hAnsiTheme="minorEastAsia" w:cstheme="minorEastAsia" w:hint="eastAsia"/>
                <w:color w:val="000000" w:themeColor="text1"/>
                <w:kern w:val="0"/>
                <w:sz w:val="24"/>
                <w:szCs w:val="24"/>
              </w:rPr>
              <w:t>展现界面，第一时间了解设备故障具体位置，防雷设备实时监控防雷设备运行情况，如监测到防雷功能失效时发出告警；防雷保护断路器跳开，停止防雷保护时系统会自动发出警报提示维护相关人员及时恢复断路器通路让防雷保护正常运行</w:t>
            </w:r>
            <w:r w:rsidRPr="004027ED">
              <w:rPr>
                <w:rFonts w:asciiTheme="minorEastAsia" w:eastAsiaTheme="minorEastAsia" w:hAnsiTheme="minorEastAsia" w:cstheme="minorEastAsia" w:hint="eastAsia"/>
                <w:color w:val="000000" w:themeColor="text1"/>
                <w:kern w:val="0"/>
                <w:sz w:val="24"/>
                <w:szCs w:val="24"/>
              </w:rPr>
              <w:lastRenderedPageBreak/>
              <w:t>工作，雷击防护和防雷寿命预警通知维护人员及时对相关设备进行巡检和维护，可支持对红外、漏水、门磁、</w:t>
            </w:r>
            <w:r w:rsidRPr="004027ED">
              <w:rPr>
                <w:rFonts w:asciiTheme="minorEastAsia" w:eastAsiaTheme="minorEastAsia" w:hAnsiTheme="minorEastAsia" w:cstheme="minorEastAsia"/>
                <w:color w:val="000000" w:themeColor="text1"/>
                <w:kern w:val="0"/>
                <w:sz w:val="24"/>
                <w:szCs w:val="24"/>
              </w:rPr>
              <w:t>UPS</w:t>
            </w:r>
            <w:r w:rsidRPr="004027ED">
              <w:rPr>
                <w:rFonts w:asciiTheme="minorEastAsia" w:eastAsiaTheme="minorEastAsia" w:hAnsiTheme="minorEastAsia" w:cstheme="minorEastAsia" w:hint="eastAsia"/>
                <w:color w:val="000000" w:themeColor="text1"/>
                <w:kern w:val="0"/>
                <w:sz w:val="24"/>
                <w:szCs w:val="24"/>
              </w:rPr>
              <w:t>、市电、温湿度等相关信号采集告警功能</w:t>
            </w:r>
            <w:r w:rsidRPr="004027ED">
              <w:rPr>
                <w:rFonts w:asciiTheme="minorEastAsia" w:eastAsiaTheme="minorEastAsia" w:hAnsiTheme="minorEastAsia" w:cstheme="minorEastAsia"/>
                <w:color w:val="000000" w:themeColor="text1"/>
                <w:kern w:val="0"/>
                <w:sz w:val="24"/>
                <w:szCs w:val="24"/>
              </w:rPr>
              <w:t xml:space="preserve"> </w:t>
            </w:r>
            <w:r w:rsidRPr="004027ED">
              <w:rPr>
                <w:rFonts w:asciiTheme="minorEastAsia" w:eastAsiaTheme="minorEastAsia" w:hAnsiTheme="minorEastAsia" w:cstheme="minorEastAsia" w:hint="eastAsia"/>
                <w:color w:val="000000" w:themeColor="text1"/>
                <w:kern w:val="0"/>
                <w:sz w:val="24"/>
                <w:szCs w:val="24"/>
              </w:rPr>
              <w:t>；并支持二次开发平台对接功能等。</w:t>
            </w:r>
            <w:r w:rsidRPr="004027ED">
              <w:rPr>
                <w:rFonts w:asciiTheme="minorEastAsia" w:eastAsiaTheme="minorEastAsia" w:hAnsiTheme="minorEastAsia" w:cs="仿宋" w:hint="eastAsia"/>
                <w:kern w:val="0"/>
                <w:sz w:val="24"/>
                <w:szCs w:val="24"/>
              </w:rPr>
              <w:t xml:space="preserve">   </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lastRenderedPageBreak/>
              <w:t>套</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t>1</w:t>
            </w:r>
          </w:p>
        </w:tc>
        <w:tc>
          <w:tcPr>
            <w:tcW w:w="850" w:type="dxa"/>
            <w:vAlign w:val="center"/>
          </w:tcPr>
          <w:p w:rsidR="00BF06E4" w:rsidRPr="004027ED" w:rsidRDefault="00BF06E4" w:rsidP="007F2BF1">
            <w:pPr>
              <w:spacing w:line="276" w:lineRule="auto"/>
              <w:jc w:val="center"/>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t>是</w:t>
            </w:r>
          </w:p>
        </w:tc>
      </w:tr>
      <w:tr w:rsidR="00BF06E4" w:rsidRPr="004027ED" w:rsidTr="007F2BF1">
        <w:tc>
          <w:tcPr>
            <w:tcW w:w="562"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lastRenderedPageBreak/>
              <w:t>5</w:t>
            </w:r>
          </w:p>
        </w:tc>
        <w:tc>
          <w:tcPr>
            <w:tcW w:w="851"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显示器</w:t>
            </w:r>
          </w:p>
        </w:tc>
        <w:tc>
          <w:tcPr>
            <w:tcW w:w="5245" w:type="dxa"/>
          </w:tcPr>
          <w:p w:rsidR="00BF06E4" w:rsidRPr="004027ED" w:rsidRDefault="00BF06E4" w:rsidP="00EA42B0">
            <w:pPr>
              <w:widowControl/>
              <w:spacing w:line="276" w:lineRule="auto"/>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产品尺寸不小于27寸曲面显示设备，曲率≥1800R，屏幕比例16：9，</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最佳</w:t>
            </w:r>
            <w:r w:rsidRPr="004027ED">
              <w:rPr>
                <w:rFonts w:asciiTheme="minorEastAsia" w:eastAsiaTheme="minorEastAsia" w:hAnsiTheme="minorEastAsia" w:cstheme="minorEastAsia" w:hint="eastAsia"/>
                <w:kern w:val="0"/>
                <w:sz w:val="24"/>
                <w:szCs w:val="24"/>
              </w:rPr>
              <w:t>分辨率≥1920*1080，对</w:t>
            </w:r>
            <w:r w:rsidRPr="004027ED">
              <w:rPr>
                <w:rFonts w:asciiTheme="minorEastAsia" w:eastAsiaTheme="minorEastAsia" w:hAnsiTheme="minorEastAsia" w:cstheme="minorEastAsia" w:hint="eastAsia"/>
                <w:color w:val="000000" w:themeColor="text1"/>
                <w:kern w:val="0"/>
                <w:sz w:val="24"/>
                <w:szCs w:val="24"/>
              </w:rPr>
              <w:t>比度≥3000:1，配置≥1个HDMI和D-SUB接口，配置1个音频接口。</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套</w:t>
            </w:r>
          </w:p>
        </w:tc>
        <w:tc>
          <w:tcPr>
            <w:tcW w:w="567"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50</w:t>
            </w:r>
          </w:p>
        </w:tc>
        <w:tc>
          <w:tcPr>
            <w:tcW w:w="850" w:type="dxa"/>
            <w:vAlign w:val="center"/>
          </w:tcPr>
          <w:p w:rsidR="00BF06E4" w:rsidRPr="004027ED" w:rsidRDefault="00BF06E4" w:rsidP="007F2BF1">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否</w:t>
            </w:r>
          </w:p>
        </w:tc>
      </w:tr>
      <w:tr w:rsidR="00EA42B0" w:rsidRPr="004027ED" w:rsidTr="007F2BF1">
        <w:tc>
          <w:tcPr>
            <w:tcW w:w="562"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6</w:t>
            </w:r>
          </w:p>
        </w:tc>
        <w:tc>
          <w:tcPr>
            <w:tcW w:w="851" w:type="dxa"/>
            <w:vAlign w:val="center"/>
          </w:tcPr>
          <w:p w:rsidR="00EA42B0" w:rsidRPr="004027ED" w:rsidRDefault="00EA42B0" w:rsidP="00EA42B0">
            <w:pPr>
              <w:spacing w:line="276" w:lineRule="auto"/>
              <w:jc w:val="center"/>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键盘鼠标套装</w:t>
            </w:r>
          </w:p>
        </w:tc>
        <w:tc>
          <w:tcPr>
            <w:tcW w:w="5245" w:type="dxa"/>
          </w:tcPr>
          <w:p w:rsidR="00EA42B0" w:rsidRPr="004027ED" w:rsidRDefault="00EA42B0" w:rsidP="00EA42B0">
            <w:pPr>
              <w:widowControl/>
              <w:spacing w:line="276" w:lineRule="auto"/>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有线键盘鼠标套装，要求手感舒适，敲击方便，按键敲击声音较小，经久耐用。</w:t>
            </w:r>
          </w:p>
        </w:tc>
        <w:tc>
          <w:tcPr>
            <w:tcW w:w="567" w:type="dxa"/>
            <w:vAlign w:val="center"/>
          </w:tcPr>
          <w:p w:rsidR="00EA42B0" w:rsidRPr="00EA42B0" w:rsidRDefault="00EA42B0" w:rsidP="00EA42B0">
            <w:pPr>
              <w:spacing w:line="276" w:lineRule="auto"/>
              <w:jc w:val="center"/>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套</w:t>
            </w:r>
          </w:p>
        </w:tc>
        <w:tc>
          <w:tcPr>
            <w:tcW w:w="567" w:type="dxa"/>
            <w:vAlign w:val="center"/>
          </w:tcPr>
          <w:p w:rsidR="00EA42B0" w:rsidRPr="004027ED" w:rsidRDefault="00EA42B0" w:rsidP="00EA42B0">
            <w:pPr>
              <w:spacing w:line="276" w:lineRule="auto"/>
              <w:jc w:val="center"/>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50</w:t>
            </w:r>
          </w:p>
        </w:tc>
        <w:tc>
          <w:tcPr>
            <w:tcW w:w="850" w:type="dxa"/>
            <w:vAlign w:val="center"/>
          </w:tcPr>
          <w:p w:rsidR="00EA42B0" w:rsidRPr="004027ED" w:rsidRDefault="00EA42B0" w:rsidP="00EA42B0">
            <w:pPr>
              <w:spacing w:line="276" w:lineRule="auto"/>
              <w:jc w:val="center"/>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否</w:t>
            </w:r>
          </w:p>
        </w:tc>
      </w:tr>
      <w:tr w:rsidR="00EA42B0" w:rsidRPr="004027ED" w:rsidTr="007F2BF1">
        <w:tc>
          <w:tcPr>
            <w:tcW w:w="562"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7</w:t>
            </w:r>
          </w:p>
        </w:tc>
        <w:tc>
          <w:tcPr>
            <w:tcW w:w="851"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辅材</w:t>
            </w:r>
          </w:p>
        </w:tc>
        <w:tc>
          <w:tcPr>
            <w:tcW w:w="5245" w:type="dxa"/>
          </w:tcPr>
          <w:p w:rsidR="00EA42B0" w:rsidRPr="004027ED" w:rsidRDefault="00EA42B0" w:rsidP="00EA42B0">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 xml:space="preserve">提供相关网线，电源线，电源插板等。 </w:t>
            </w:r>
          </w:p>
        </w:tc>
        <w:tc>
          <w:tcPr>
            <w:tcW w:w="567"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套</w:t>
            </w:r>
          </w:p>
        </w:tc>
        <w:tc>
          <w:tcPr>
            <w:tcW w:w="567"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1</w:t>
            </w:r>
          </w:p>
        </w:tc>
        <w:tc>
          <w:tcPr>
            <w:tcW w:w="850"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否</w:t>
            </w:r>
          </w:p>
        </w:tc>
      </w:tr>
      <w:tr w:rsidR="00EA42B0" w:rsidRPr="004027ED" w:rsidTr="007F2BF1">
        <w:tc>
          <w:tcPr>
            <w:tcW w:w="562"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8</w:t>
            </w:r>
          </w:p>
        </w:tc>
        <w:tc>
          <w:tcPr>
            <w:tcW w:w="851"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集成服务</w:t>
            </w:r>
          </w:p>
        </w:tc>
        <w:tc>
          <w:tcPr>
            <w:tcW w:w="5245" w:type="dxa"/>
          </w:tcPr>
          <w:p w:rsidR="00EA42B0" w:rsidRPr="004027ED" w:rsidRDefault="00EA42B0" w:rsidP="00EA42B0">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对本项目进行整体集成优化，交付使用。</w:t>
            </w:r>
          </w:p>
        </w:tc>
        <w:tc>
          <w:tcPr>
            <w:tcW w:w="567"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项</w:t>
            </w:r>
          </w:p>
        </w:tc>
        <w:tc>
          <w:tcPr>
            <w:tcW w:w="567"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1</w:t>
            </w:r>
          </w:p>
        </w:tc>
        <w:tc>
          <w:tcPr>
            <w:tcW w:w="850" w:type="dxa"/>
            <w:vAlign w:val="center"/>
          </w:tcPr>
          <w:p w:rsidR="00EA42B0" w:rsidRPr="004027ED" w:rsidRDefault="00EA42B0" w:rsidP="00EA42B0">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否</w:t>
            </w:r>
          </w:p>
        </w:tc>
      </w:tr>
    </w:tbl>
    <w:p w:rsidR="00FE7155" w:rsidRPr="00BF06E4" w:rsidRDefault="007F154A" w:rsidP="000839FA">
      <w:pPr>
        <w:spacing w:line="360" w:lineRule="auto"/>
        <w:ind w:firstLineChars="200" w:firstLine="482"/>
        <w:contextualSpacing/>
        <w:rPr>
          <w:rFonts w:asciiTheme="minorEastAsia" w:hAnsiTheme="minorEastAsia" w:cs="微软雅黑"/>
          <w:b/>
          <w:sz w:val="24"/>
          <w:szCs w:val="24"/>
        </w:rPr>
      </w:pPr>
      <w:r w:rsidRPr="00BF06E4">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BF06E4" w:rsidRDefault="00BF06E4" w:rsidP="00BF06E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BF06E4" w:rsidRDefault="00BF06E4" w:rsidP="00BF06E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BF06E4" w:rsidRDefault="00BF06E4" w:rsidP="00BF06E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BF06E4" w:rsidRPr="004027ED" w:rsidRDefault="00BF06E4" w:rsidP="00BF06E4">
      <w:pPr>
        <w:wordWrap w:val="0"/>
        <w:topLinePunct/>
        <w:spacing w:line="360" w:lineRule="auto"/>
        <w:ind w:firstLineChars="200" w:firstLine="480"/>
        <w:rPr>
          <w:rFonts w:ascii="宋体" w:cs="宋体"/>
          <w:sz w:val="24"/>
          <w:lang w:val="zh-CN"/>
        </w:rPr>
      </w:pPr>
      <w:r w:rsidRPr="004027ED">
        <w:rPr>
          <w:rFonts w:ascii="宋体" w:cs="宋体" w:hint="eastAsia"/>
          <w:sz w:val="24"/>
          <w:lang w:val="zh-CN"/>
        </w:rPr>
        <w:t>要求产品序号1桌面</w:t>
      </w:r>
      <w:proofErr w:type="gramStart"/>
      <w:r w:rsidRPr="004027ED">
        <w:rPr>
          <w:rFonts w:ascii="宋体" w:cs="宋体" w:hint="eastAsia"/>
          <w:sz w:val="24"/>
          <w:lang w:val="zh-CN"/>
        </w:rPr>
        <w:t>云服务</w:t>
      </w:r>
      <w:proofErr w:type="gramEnd"/>
      <w:r w:rsidRPr="004027ED">
        <w:rPr>
          <w:rFonts w:ascii="宋体" w:cs="宋体" w:hint="eastAsia"/>
          <w:sz w:val="24"/>
          <w:lang w:val="zh-CN"/>
        </w:rPr>
        <w:t>平台、2桌面云控制器、3桌面云系统软件、5显示器硬件三年质保，软件一年质保。序号4桌面</w:t>
      </w:r>
      <w:proofErr w:type="gramStart"/>
      <w:r w:rsidRPr="004027ED">
        <w:rPr>
          <w:rFonts w:ascii="宋体" w:cs="宋体" w:hint="eastAsia"/>
          <w:sz w:val="24"/>
          <w:lang w:val="zh-CN"/>
        </w:rPr>
        <w:t>云服务</w:t>
      </w:r>
      <w:proofErr w:type="gramEnd"/>
      <w:r w:rsidRPr="004027ED">
        <w:rPr>
          <w:rFonts w:ascii="宋体" w:cs="宋体" w:hint="eastAsia"/>
          <w:sz w:val="24"/>
          <w:lang w:val="zh-CN"/>
        </w:rPr>
        <w:t>平台物联网防雷系统全部三年质保（含硬件质保服务、移动无线通讯费服务，免费在线服务）</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1、投标人须明确投标产品的厂家、产地、品牌、型号、详细参数（采购清单中序号</w:t>
      </w:r>
      <w:r w:rsidR="000839FA">
        <w:rPr>
          <w:rFonts w:ascii="宋体" w:cs="宋体" w:hint="eastAsia"/>
          <w:sz w:val="24"/>
          <w:lang w:val="zh-CN"/>
        </w:rPr>
        <w:t>7</w:t>
      </w:r>
      <w:r>
        <w:rPr>
          <w:rFonts w:ascii="宋体" w:cs="宋体" w:hint="eastAsia"/>
          <w:sz w:val="24"/>
          <w:lang w:val="zh-CN"/>
        </w:rPr>
        <w:t>、序号</w:t>
      </w:r>
      <w:r w:rsidR="000839FA">
        <w:rPr>
          <w:rFonts w:ascii="宋体" w:cs="宋体" w:hint="eastAsia"/>
          <w:sz w:val="24"/>
          <w:lang w:val="zh-CN"/>
        </w:rPr>
        <w:t>8</w:t>
      </w:r>
      <w:r>
        <w:rPr>
          <w:rFonts w:ascii="宋体" w:cs="宋体" w:hint="eastAsia"/>
          <w:sz w:val="24"/>
          <w:lang w:val="zh-CN"/>
        </w:rPr>
        <w:t>项除外），</w:t>
      </w:r>
      <w:r>
        <w:rPr>
          <w:rFonts w:ascii="宋体" w:cs="宋体" w:hint="eastAsia"/>
          <w:b/>
          <w:sz w:val="24"/>
          <w:lang w:val="zh-CN"/>
        </w:rPr>
        <w:t>否则为无效投标。</w:t>
      </w:r>
    </w:p>
    <w:p w:rsidR="00BF06E4" w:rsidRDefault="00BF06E4" w:rsidP="00BF06E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F06E4" w:rsidRDefault="00BF06E4" w:rsidP="00BF06E4">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FE7155" w:rsidRDefault="007F154A" w:rsidP="00BF06E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0839FA" w:rsidRPr="000839FA" w:rsidRDefault="000839FA" w:rsidP="000839FA">
      <w:pPr>
        <w:wordWrap w:val="0"/>
        <w:topLinePunct/>
        <w:spacing w:line="360" w:lineRule="auto"/>
        <w:ind w:firstLineChars="200" w:firstLine="480"/>
        <w:rPr>
          <w:rFonts w:ascii="宋体" w:cs="宋体"/>
          <w:sz w:val="24"/>
          <w:lang w:val="zh-CN"/>
        </w:rPr>
      </w:pPr>
      <w:r w:rsidRPr="000839FA">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0839FA">
        <w:rPr>
          <w:rFonts w:ascii="宋体" w:cs="宋体" w:hint="eastAsia"/>
          <w:sz w:val="24"/>
          <w:lang w:val="zh-CN"/>
        </w:rPr>
        <w:t>验收书</w:t>
      </w:r>
      <w:proofErr w:type="gramEnd"/>
      <w:r w:rsidRPr="000839FA">
        <w:rPr>
          <w:rFonts w:ascii="宋体" w:cs="宋体" w:hint="eastAsia"/>
          <w:sz w:val="24"/>
          <w:lang w:val="zh-CN"/>
        </w:rPr>
        <w:t>,列明各项标准的验收情况及项目总体评价。</w:t>
      </w:r>
    </w:p>
    <w:p w:rsidR="000839FA" w:rsidRPr="000839FA" w:rsidRDefault="000839FA" w:rsidP="000839FA">
      <w:pPr>
        <w:wordWrap w:val="0"/>
        <w:topLinePunct/>
        <w:spacing w:line="360" w:lineRule="auto"/>
        <w:ind w:firstLineChars="200" w:firstLine="480"/>
        <w:rPr>
          <w:rFonts w:ascii="宋体" w:cs="宋体"/>
          <w:sz w:val="24"/>
          <w:lang w:val="zh-CN"/>
        </w:rPr>
      </w:pPr>
      <w:r w:rsidRPr="000839FA">
        <w:rPr>
          <w:rFonts w:ascii="宋体" w:cs="宋体" w:hint="eastAsia"/>
          <w:sz w:val="24"/>
          <w:lang w:val="zh-CN"/>
        </w:rPr>
        <w:t>2、按照招标文件要求、投标文件响应和承诺验收</w:t>
      </w:r>
      <w:r>
        <w:rPr>
          <w:rFonts w:ascii="宋体" w:cs="宋体" w:hint="eastAsia"/>
          <w:sz w:val="24"/>
          <w:lang w:val="zh-CN"/>
        </w:rPr>
        <w:t>。</w:t>
      </w:r>
    </w:p>
    <w:p w:rsidR="000839FA" w:rsidRPr="000839FA" w:rsidRDefault="000839FA" w:rsidP="000839FA">
      <w:pPr>
        <w:wordWrap w:val="0"/>
        <w:topLinePunct/>
        <w:spacing w:line="360" w:lineRule="auto"/>
        <w:ind w:firstLineChars="200" w:firstLine="480"/>
        <w:rPr>
          <w:rFonts w:ascii="宋体" w:cs="宋体"/>
          <w:sz w:val="24"/>
          <w:lang w:val="zh-CN"/>
        </w:rPr>
      </w:pPr>
      <w:r w:rsidRPr="000839FA">
        <w:rPr>
          <w:rFonts w:ascii="宋体" w:cs="宋体" w:hint="eastAsia"/>
          <w:sz w:val="24"/>
          <w:lang w:val="zh-CN"/>
        </w:rPr>
        <w:t>3、按照国家相关标准、行业标准、地方标准或者其他标准、规范验收</w:t>
      </w:r>
      <w:r>
        <w:rPr>
          <w:rFonts w:ascii="宋体" w:cs="宋体" w:hint="eastAsia"/>
          <w:sz w:val="24"/>
          <w:lang w:val="zh-CN"/>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00BF06E4">
        <w:rPr>
          <w:rFonts w:asciiTheme="minorEastAsia" w:eastAsiaTheme="minorEastAsia" w:hAnsiTheme="minorEastAsia" w:cs="黑体" w:hint="eastAsia"/>
          <w:b/>
          <w:bCs/>
          <w:color w:val="000000"/>
          <w:shd w:val="clear" w:color="auto" w:fill="FFFFFF"/>
        </w:rPr>
        <w:t>500000</w:t>
      </w:r>
      <w:r>
        <w:rPr>
          <w:rFonts w:asciiTheme="minorEastAsia" w:eastAsiaTheme="minorEastAsia" w:hAnsiTheme="minorEastAsia" w:cs="黑体" w:hint="eastAsia"/>
          <w:b/>
          <w:bCs/>
          <w:color w:val="000000"/>
          <w:shd w:val="clear" w:color="auto" w:fill="FFFFFF"/>
        </w:rPr>
        <w:t>元。最高限价</w:t>
      </w:r>
      <w:r w:rsidR="00BF06E4">
        <w:rPr>
          <w:rFonts w:asciiTheme="minorEastAsia" w:eastAsiaTheme="minorEastAsia" w:hAnsiTheme="minorEastAsia" w:cs="黑体" w:hint="eastAsia"/>
          <w:b/>
          <w:bCs/>
          <w:color w:val="000000"/>
          <w:shd w:val="clear" w:color="auto" w:fill="FFFFFF"/>
        </w:rPr>
        <w:t>500000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BF06E4" w:rsidRPr="003336B2" w:rsidRDefault="00BF06E4" w:rsidP="00BF06E4">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3336B2">
        <w:rPr>
          <w:rFonts w:asciiTheme="minorEastAsia" w:hAnsiTheme="minorEastAsia" w:cs="宋体" w:hint="eastAsia"/>
          <w:color w:val="000000"/>
          <w:kern w:val="0"/>
          <w:sz w:val="24"/>
          <w:szCs w:val="24"/>
          <w:lang w:val="zh-CN"/>
        </w:rPr>
        <w:t>验收合格30日内，支付合同总价款90%，运行满半年无故障支付剩余10%。</w:t>
      </w: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rsidP="000839FA">
      <w:pPr>
        <w:autoSpaceDE w:val="0"/>
        <w:autoSpaceDN w:val="0"/>
        <w:adjustRightInd w:val="0"/>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F06E4">
        <w:trPr>
          <w:trHeight w:val="1278"/>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F06E4" w:rsidRDefault="00BF06E4" w:rsidP="007F2B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项目名称：庭审记录设备</w:t>
            </w:r>
          </w:p>
          <w:p w:rsidR="00BF06E4" w:rsidRDefault="00BF06E4" w:rsidP="007F2B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项目编号：ZFCG-G2019072-1号</w:t>
            </w:r>
          </w:p>
          <w:p w:rsidR="00BF06E4" w:rsidRPr="0014717B" w:rsidRDefault="00BF06E4" w:rsidP="007F2B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proofErr w:type="gramStart"/>
            <w:r w:rsidRPr="0014717B">
              <w:rPr>
                <w:rFonts w:asciiTheme="minorEastAsia" w:hAnsiTheme="minorEastAsia" w:cs="仿宋_GB2312" w:hint="eastAsia"/>
                <w:szCs w:val="21"/>
              </w:rPr>
              <w:t>云服务</w:t>
            </w:r>
            <w:proofErr w:type="gramEnd"/>
            <w:r w:rsidRPr="0014717B">
              <w:rPr>
                <w:rFonts w:asciiTheme="minorEastAsia" w:hAnsiTheme="minorEastAsia" w:cs="仿宋_GB2312" w:hint="eastAsia"/>
                <w:szCs w:val="21"/>
              </w:rPr>
              <w:t>平台2套、控制器50套、系统软件50套、显示器50套等。</w:t>
            </w:r>
          </w:p>
          <w:p w:rsidR="00BF06E4" w:rsidRDefault="00BF06E4" w:rsidP="007F2B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项目地址：许昌市中级人民法院</w:t>
            </w:r>
          </w:p>
        </w:tc>
      </w:tr>
      <w:tr w:rsidR="00BF06E4">
        <w:trPr>
          <w:trHeight w:val="1421"/>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F06E4" w:rsidRDefault="00BF06E4" w:rsidP="007F2B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名称：河南省许昌市中级人民法院</w:t>
            </w:r>
          </w:p>
          <w:p w:rsidR="00BF06E4" w:rsidRDefault="00BF06E4" w:rsidP="007F2B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地址：许昌市前进路东段</w:t>
            </w:r>
          </w:p>
          <w:p w:rsidR="00BF06E4" w:rsidRDefault="00BF06E4" w:rsidP="007F2B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Pr>
                <w:rFonts w:asciiTheme="minorEastAsia" w:hAnsiTheme="minorEastAsia" w:cs="仿宋_GB2312" w:hint="eastAsia"/>
                <w:szCs w:val="21"/>
              </w:rPr>
              <w:t>陈希选</w:t>
            </w:r>
            <w:proofErr w:type="gramEnd"/>
            <w:r>
              <w:rPr>
                <w:rFonts w:asciiTheme="minorEastAsia" w:hAnsiTheme="minorEastAsia" w:cs="仿宋_GB2312" w:hint="eastAsia"/>
                <w:szCs w:val="21"/>
              </w:rPr>
              <w:t xml:space="preserve">                 电话：0374-2929015</w:t>
            </w:r>
          </w:p>
        </w:tc>
      </w:tr>
      <w:tr w:rsidR="00BF06E4">
        <w:trPr>
          <w:trHeight w:val="323"/>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F06E4" w:rsidRDefault="00BF06E4" w:rsidP="007F2B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BF06E4" w:rsidRDefault="00BF06E4" w:rsidP="007F2BF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BF06E4" w:rsidRDefault="00BF06E4" w:rsidP="007F2B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BF06E4">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（1）投标人是法人（法人包括企业法人、机关法人、事业单位法人和社会团体法人），提供本单位：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①2017或者2018年度经审计的财务报告，包括资产负债表、利润表、现金流量表、所有者权益变动表及其附注；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lastRenderedPageBreak/>
              <w:t>②基本开户银行出具的资信证明；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Pr="00BF06E4" w:rsidRDefault="007F154A">
            <w:pPr>
              <w:spacing w:line="360" w:lineRule="auto"/>
              <w:rPr>
                <w:rFonts w:asciiTheme="minorEastAsia" w:hAnsiTheme="minorEastAsia"/>
                <w:bCs/>
                <w:szCs w:val="21"/>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（2）投标人（其他组织和自然人）提供本单位：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①2017或者2018年度经审计的财务报告，包括资产负债表、利润表、现金流量表、所有者权益变动表及其附注；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7F2BF1">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7F2BF1">
              <w:rPr>
                <w:rFonts w:asciiTheme="minorEastAsia" w:hAnsiTheme="minorEastAsia" w:cs="宋体" w:hint="eastAsia"/>
                <w:bCs/>
                <w:szCs w:val="21"/>
                <w:lang w:val="zh-CN"/>
              </w:rPr>
              <w:t>参加本次政府采购项目投标截止时间前六个月内任意一</w:t>
            </w:r>
            <w:r>
              <w:rPr>
                <w:rFonts w:asciiTheme="minorEastAsia" w:hAnsiTheme="minorEastAsia" w:cs="宋体" w:hint="eastAsia"/>
                <w:bCs/>
                <w:szCs w:val="21"/>
                <w:lang w:val="zh-CN"/>
              </w:rPr>
              <w:t>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7F2BF1" w:rsidRDefault="007F154A">
            <w:pPr>
              <w:autoSpaceDE w:val="0"/>
              <w:autoSpaceDN w:val="0"/>
              <w:adjustRightInd w:val="0"/>
              <w:spacing w:line="360" w:lineRule="auto"/>
              <w:jc w:val="left"/>
              <w:rPr>
                <w:rFonts w:asciiTheme="minorEastAsia" w:hAnsiTheme="minorEastAsia" w:cs="宋体"/>
                <w:bCs/>
                <w:szCs w:val="21"/>
                <w:lang w:val="zh-CN"/>
              </w:rPr>
            </w:pPr>
            <w:r w:rsidRPr="007F2BF1">
              <w:rPr>
                <w:rFonts w:asciiTheme="minorEastAsia" w:hAnsiTheme="minorEastAsia" w:cs="宋体" w:hint="eastAsia"/>
                <w:bCs/>
                <w:szCs w:val="21"/>
                <w:lang w:val="zh-CN"/>
              </w:rPr>
              <w:t>①相关设备的购置发票、专业技术人员职称证书、用工合同等；</w:t>
            </w:r>
          </w:p>
          <w:p w:rsidR="00FE7155" w:rsidRPr="007F2BF1" w:rsidRDefault="007F154A">
            <w:pPr>
              <w:spacing w:line="360" w:lineRule="auto"/>
              <w:rPr>
                <w:rFonts w:asciiTheme="minorEastAsia" w:hAnsiTheme="minorEastAsia"/>
                <w:bCs/>
                <w:szCs w:val="21"/>
              </w:rPr>
            </w:pPr>
            <w:r w:rsidRPr="007F2BF1">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7F2BF1">
              <w:rPr>
                <w:rFonts w:ascii="楷体" w:eastAsia="楷体" w:hAnsi="楷体" w:cs="仿宋_GB2312" w:hint="eastAsia"/>
                <w:sz w:val="24"/>
                <w:szCs w:val="24"/>
                <w:lang w:val="zh-CN"/>
              </w:rPr>
              <w:t>注：仅需提供序号</w:t>
            </w:r>
            <w:r w:rsidRPr="007F2BF1">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7F2BF1">
              <w:rPr>
                <w:rFonts w:asciiTheme="minorEastAsia" w:hAnsiTheme="minorEastAsia" w:cs="仿宋_GB2312" w:hint="eastAsia"/>
                <w:b/>
                <w:color w:val="000000"/>
                <w:szCs w:val="21"/>
                <w:shd w:val="clear" w:color="auto" w:fill="FFFFFF"/>
              </w:rPr>
              <w:t>“中国社会组织公共服务平台”网站（</w:t>
            </w:r>
            <w:r w:rsidRPr="007F2BF1">
              <w:rPr>
                <w:rFonts w:asciiTheme="minorEastAsia" w:hAnsiTheme="minorEastAsia" w:cs="仿宋_GB2312"/>
                <w:b/>
                <w:color w:val="000000"/>
                <w:szCs w:val="21"/>
                <w:shd w:val="clear" w:color="auto" w:fill="FFFFFF"/>
              </w:rPr>
              <w:t>www.chinanpo.gov.cn</w:t>
            </w:r>
            <w:r w:rsidRPr="007F2BF1">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7F2BF1" w:rsidRDefault="007F154A">
            <w:pPr>
              <w:spacing w:line="360" w:lineRule="auto"/>
              <w:rPr>
                <w:rFonts w:asciiTheme="minorEastAsia" w:hAnsiTheme="minorEastAsia" w:cs="宋体"/>
                <w:kern w:val="0"/>
                <w:szCs w:val="21"/>
              </w:rPr>
            </w:pPr>
            <w:r w:rsidRPr="007F2BF1">
              <w:rPr>
                <w:rFonts w:asciiTheme="minorEastAsia" w:hAnsiTheme="minorEastAsia" w:cs="宋体" w:hint="eastAsia"/>
                <w:kern w:val="0"/>
                <w:szCs w:val="21"/>
              </w:rPr>
              <w:t>1、查询渠道：</w:t>
            </w:r>
          </w:p>
          <w:p w:rsidR="00FE7155" w:rsidRPr="007F2BF1" w:rsidRDefault="007F154A">
            <w:pPr>
              <w:spacing w:line="360" w:lineRule="auto"/>
              <w:rPr>
                <w:rFonts w:asciiTheme="minorEastAsia" w:hAnsiTheme="minorEastAsia" w:cs="宋体"/>
                <w:kern w:val="0"/>
                <w:szCs w:val="21"/>
              </w:rPr>
            </w:pPr>
            <w:r w:rsidRPr="007F2BF1">
              <w:rPr>
                <w:rFonts w:asciiTheme="minorEastAsia" w:hAnsiTheme="minorEastAsia" w:cs="宋体" w:hint="eastAsia"/>
                <w:kern w:val="0"/>
                <w:szCs w:val="21"/>
              </w:rPr>
              <w:t>①“信用中国”网站（</w:t>
            </w:r>
            <w:hyperlink r:id="rId12" w:history="1">
              <w:r w:rsidRPr="007F2BF1">
                <w:rPr>
                  <w:rFonts w:cs="宋体" w:hint="eastAsia"/>
                  <w:kern w:val="0"/>
                </w:rPr>
                <w:t>www.creditchina.gov.cn</w:t>
              </w:r>
            </w:hyperlink>
            <w:r w:rsidRPr="007F2BF1">
              <w:rPr>
                <w:rFonts w:asciiTheme="minorEastAsia" w:hAnsiTheme="minorEastAsia" w:cs="宋体" w:hint="eastAsia"/>
                <w:kern w:val="0"/>
                <w:szCs w:val="21"/>
              </w:rPr>
              <w:t>）</w:t>
            </w:r>
          </w:p>
          <w:p w:rsidR="00FE7155" w:rsidRPr="007F2BF1" w:rsidRDefault="007F154A">
            <w:pPr>
              <w:spacing w:line="360" w:lineRule="auto"/>
              <w:rPr>
                <w:rFonts w:asciiTheme="minorEastAsia" w:hAnsiTheme="minorEastAsia" w:cs="宋体"/>
                <w:kern w:val="0"/>
                <w:szCs w:val="21"/>
              </w:rPr>
            </w:pPr>
            <w:r w:rsidRPr="007F2BF1">
              <w:rPr>
                <w:rFonts w:asciiTheme="minorEastAsia" w:hAnsiTheme="minorEastAsia" w:cs="宋体" w:hint="eastAsia"/>
                <w:kern w:val="0"/>
                <w:szCs w:val="21"/>
              </w:rPr>
              <w:t>②“中国政府采购网”（www.ccgp.gov.cn）</w:t>
            </w:r>
          </w:p>
          <w:p w:rsidR="00FE7155" w:rsidRPr="007F2BF1" w:rsidRDefault="007F154A">
            <w:pPr>
              <w:spacing w:line="360" w:lineRule="auto"/>
              <w:rPr>
                <w:rFonts w:asciiTheme="minorEastAsia" w:hAnsiTheme="minorEastAsia" w:cs="宋体"/>
                <w:kern w:val="0"/>
                <w:szCs w:val="21"/>
              </w:rPr>
            </w:pPr>
            <w:r w:rsidRPr="007F2BF1">
              <w:rPr>
                <w:rFonts w:asciiTheme="minorEastAsia" w:hAnsiTheme="minorEastAsia" w:cs="宋体" w:hint="eastAsia"/>
                <w:kern w:val="0"/>
                <w:szCs w:val="21"/>
              </w:rPr>
              <w:t>③“国家企业信用公示系统”网站（</w:t>
            </w:r>
            <w:hyperlink r:id="rId13" w:history="1">
              <w:r w:rsidRPr="007F2BF1">
                <w:rPr>
                  <w:rFonts w:cs="宋体"/>
                  <w:kern w:val="0"/>
                </w:rPr>
                <w:t>www.gsxt.gov.cn</w:t>
              </w:r>
            </w:hyperlink>
            <w:r w:rsidRPr="007F2BF1">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7F2BF1">
              <w:rPr>
                <w:rFonts w:asciiTheme="minorEastAsia" w:hAnsiTheme="minorEastAsia" w:cs="宋体" w:hint="eastAsia"/>
                <w:kern w:val="0"/>
                <w:szCs w:val="21"/>
              </w:rPr>
              <w:t>④“中国社会组织公共服务平台”网站（</w:t>
            </w:r>
            <w:r w:rsidRPr="007F2BF1">
              <w:rPr>
                <w:rFonts w:asciiTheme="minorEastAsia" w:hAnsiTheme="minorEastAsia" w:cs="宋体"/>
                <w:kern w:val="0"/>
                <w:szCs w:val="21"/>
              </w:rPr>
              <w:t>www.chinanpo.gov.cn</w:t>
            </w:r>
            <w:r w:rsidRPr="007F2BF1">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7F2BF1">
              <w:rPr>
                <w:rFonts w:asciiTheme="minorEastAsia" w:hAnsiTheme="minorEastAsia" w:cs="宋体" w:hint="eastAsia"/>
                <w:kern w:val="0"/>
                <w:szCs w:val="21"/>
              </w:rPr>
              <w:t>严重违法失信社会组织名单的投标人，将拒绝其参与本次政府采购活动。</w:t>
            </w:r>
          </w:p>
          <w:p w:rsidR="00FE7155" w:rsidRPr="007F2BF1"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E285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E285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7F2BF1" w:rsidP="007F2BF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500000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9E285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9E285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9E285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9E285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425786" w:rsidP="004257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22</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425786">
              <w:rPr>
                <w:rFonts w:asciiTheme="minorEastAsia" w:hAnsiTheme="minorEastAsia" w:cs="宋体" w:hint="eastAsia"/>
                <w:bCs/>
                <w:szCs w:val="21"/>
                <w:lang w:val="zh-CN"/>
              </w:rPr>
              <w:t>四</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7F2BF1" w:rsidRDefault="007F154A" w:rsidP="007F2BF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7F2BF1">
              <w:rPr>
                <w:rFonts w:asciiTheme="minorEastAsia" w:hAnsiTheme="minorEastAsia" w:cs="仿宋_GB2312" w:hint="eastAsia"/>
                <w:szCs w:val="21"/>
                <w:lang w:val="zh-CN"/>
              </w:rPr>
              <w:t>壹万元（¥ 10000元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F2BF1">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9E285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9E285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9E285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9E285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054BAB" w:rsidRDefault="009E285D">
            <w:pPr>
              <w:autoSpaceDE w:val="0"/>
              <w:autoSpaceDN w:val="0"/>
              <w:adjustRightInd w:val="0"/>
              <w:spacing w:line="360" w:lineRule="auto"/>
              <w:rPr>
                <w:rFonts w:asciiTheme="minorEastAsia" w:hAnsiTheme="minorEastAsia" w:cs="仿宋_GB2312"/>
                <w:szCs w:val="21"/>
                <w:lang w:val="zh-CN"/>
              </w:rPr>
            </w:pPr>
            <w:r w:rsidRPr="00054BAB">
              <w:rPr>
                <w:rFonts w:ascii="新宋体" w:eastAsia="新宋体" w:hAnsi="新宋体"/>
                <w:b/>
                <w:szCs w:val="21"/>
              </w:rPr>
              <w:fldChar w:fldCharType="begin"/>
            </w:r>
            <w:r w:rsidR="007F154A" w:rsidRPr="00054BAB">
              <w:rPr>
                <w:rFonts w:ascii="新宋体" w:eastAsia="新宋体" w:hAnsi="新宋体" w:hint="eastAsia"/>
                <w:b/>
                <w:szCs w:val="21"/>
              </w:rPr>
              <w:instrText>eq \o\ac(□,√)</w:instrText>
            </w:r>
            <w:r w:rsidRPr="00054BAB">
              <w:rPr>
                <w:rFonts w:ascii="新宋体" w:eastAsia="新宋体" w:hAnsi="新宋体"/>
                <w:b/>
                <w:szCs w:val="21"/>
              </w:rPr>
              <w:fldChar w:fldCharType="end"/>
            </w:r>
            <w:r w:rsidR="007F154A" w:rsidRPr="00054BA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054BAB">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9E28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9E285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054BAB">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9E285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054BAB">
              <w:rPr>
                <w:rFonts w:ascii="新宋体" w:eastAsia="新宋体" w:hAnsi="新宋体" w:hint="eastAsia"/>
                <w:szCs w:val="21"/>
              </w:rPr>
              <w:t>许昌市公共资源交易中心交易见证部发</w:t>
            </w:r>
            <w:r w:rsidRPr="00054BAB">
              <w:rPr>
                <w:rFonts w:asciiTheme="minorEastAsia" w:hAnsiTheme="minorEastAsia" w:cs="宋体" w:hint="eastAsia"/>
                <w:bCs/>
                <w:szCs w:val="21"/>
                <w:lang w:val="zh-CN"/>
              </w:rPr>
              <w:t>送投标报价及分项报价一览表（包含主要中标标的</w:t>
            </w:r>
            <w:proofErr w:type="gramStart"/>
            <w:r w:rsidRPr="00054BAB">
              <w:rPr>
                <w:rFonts w:asciiTheme="minorEastAsia" w:hAnsiTheme="minorEastAsia" w:cs="宋体" w:hint="eastAsia"/>
                <w:bCs/>
                <w:szCs w:val="21"/>
                <w:lang w:val="zh-CN"/>
              </w:rPr>
              <w:t>的</w:t>
            </w:r>
            <w:proofErr w:type="gramEnd"/>
            <w:r w:rsidRPr="00054BAB">
              <w:rPr>
                <w:rFonts w:asciiTheme="minorEastAsia" w:hAnsiTheme="minorEastAsia" w:cs="宋体" w:hint="eastAsia"/>
                <w:bCs/>
                <w:szCs w:val="21"/>
                <w:lang w:val="zh-CN"/>
              </w:rPr>
              <w:t>名称、规格型号、数量、单价、服务要求等）电子文档，并同时通知交易见证部。联系电话：0374-2968027；邮箱：jzb2968027@163.com。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9E285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7F2BF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054BAB" w:rsidRDefault="00484726" w:rsidP="007F2BF1">
            <w:pPr>
              <w:autoSpaceDE w:val="0"/>
              <w:autoSpaceDN w:val="0"/>
              <w:adjustRightInd w:val="0"/>
              <w:spacing w:line="360" w:lineRule="auto"/>
              <w:jc w:val="center"/>
              <w:rPr>
                <w:rFonts w:asciiTheme="minorEastAsia" w:hAnsiTheme="minorEastAsia" w:cs="宋体"/>
                <w:bCs/>
                <w:szCs w:val="21"/>
                <w:lang w:val="zh-CN"/>
              </w:rPr>
            </w:pPr>
            <w:r w:rsidRPr="00054BAB">
              <w:rPr>
                <w:rFonts w:asciiTheme="minorEastAsia" w:hAnsiTheme="minorEastAsia" w:cs="宋体" w:hint="eastAsia"/>
                <w:bCs/>
                <w:szCs w:val="21"/>
                <w:lang w:val="zh-CN"/>
              </w:rPr>
              <w:t>特别提示</w:t>
            </w:r>
          </w:p>
        </w:tc>
        <w:tc>
          <w:tcPr>
            <w:tcW w:w="6813" w:type="dxa"/>
            <w:vAlign w:val="center"/>
          </w:tcPr>
          <w:p w:rsidR="00484726" w:rsidRPr="00054BAB" w:rsidRDefault="00484726" w:rsidP="007F2BF1">
            <w:pPr>
              <w:autoSpaceDE w:val="0"/>
              <w:autoSpaceDN w:val="0"/>
              <w:adjustRightInd w:val="0"/>
              <w:spacing w:line="360" w:lineRule="auto"/>
              <w:contextualSpacing/>
              <w:rPr>
                <w:rFonts w:ascii="ˎ̥" w:hAnsi="ˎ̥"/>
              </w:rPr>
            </w:pPr>
            <w:r w:rsidRPr="00054BAB">
              <w:rPr>
                <w:rFonts w:ascii="ˎ̥" w:hAnsi="ˎ̥" w:hint="eastAsia"/>
              </w:rPr>
              <w:t>按照《关于推进全流程电子化交易和在线监管工作有关问题的通知》（许公管办</w:t>
            </w:r>
            <w:r w:rsidRPr="00054BAB">
              <w:rPr>
                <w:rFonts w:ascii="ˎ̥" w:hAnsi="ˎ̥" w:hint="eastAsia"/>
              </w:rPr>
              <w:t>[2019]3</w:t>
            </w:r>
            <w:r w:rsidRPr="00054BAB">
              <w:rPr>
                <w:rFonts w:ascii="ˎ̥" w:hAnsi="ˎ̥" w:hint="eastAsia"/>
              </w:rPr>
              <w:t>号）规定：</w:t>
            </w:r>
          </w:p>
          <w:p w:rsidR="00484726" w:rsidRPr="00054BAB" w:rsidRDefault="00484726" w:rsidP="007F2BF1">
            <w:pPr>
              <w:autoSpaceDE w:val="0"/>
              <w:autoSpaceDN w:val="0"/>
              <w:adjustRightInd w:val="0"/>
              <w:spacing w:line="360" w:lineRule="auto"/>
              <w:contextualSpacing/>
              <w:rPr>
                <w:rFonts w:ascii="ˎ̥" w:hAnsi="ˎ̥"/>
              </w:rPr>
            </w:pPr>
            <w:r w:rsidRPr="00054BAB">
              <w:rPr>
                <w:rFonts w:ascii="ˎ̥" w:hAnsi="ˎ̥" w:hint="eastAsia"/>
              </w:rPr>
              <w:t>不同供应商电子投标文件制作硬件特征码（网卡</w:t>
            </w:r>
            <w:r w:rsidRPr="00054BAB">
              <w:rPr>
                <w:rFonts w:ascii="ˎ̥" w:hAnsi="ˎ̥" w:hint="eastAsia"/>
              </w:rPr>
              <w:t>MAC</w:t>
            </w:r>
            <w:r w:rsidRPr="00054BAB">
              <w:rPr>
                <w:rFonts w:ascii="ˎ̥" w:hAnsi="ˎ̥" w:hint="eastAsia"/>
              </w:rPr>
              <w:t>地址、</w:t>
            </w:r>
            <w:r w:rsidRPr="00054BAB">
              <w:rPr>
                <w:rFonts w:ascii="ˎ̥" w:hAnsi="ˎ̥" w:hint="eastAsia"/>
              </w:rPr>
              <w:t>CPU</w:t>
            </w:r>
            <w:r w:rsidRPr="00054BAB">
              <w:rPr>
                <w:rFonts w:ascii="ˎ̥" w:hAnsi="ˎ̥" w:hint="eastAsia"/>
              </w:rPr>
              <w:t>序号、硬盘序列号等）雷同时，视为‘</w:t>
            </w:r>
            <w:r w:rsidRPr="00054BAB">
              <w:rPr>
                <w:rFonts w:ascii="ˎ̥" w:hAnsi="ˎ̥"/>
              </w:rPr>
              <w:t>不同</w:t>
            </w:r>
            <w:r w:rsidRPr="00054BAB">
              <w:rPr>
                <w:rFonts w:ascii="ˎ̥" w:hAnsi="ˎ̥" w:hint="eastAsia"/>
              </w:rPr>
              <w:t>投标人的投标</w:t>
            </w:r>
            <w:r w:rsidRPr="00054BAB">
              <w:rPr>
                <w:rFonts w:ascii="ˎ̥" w:hAnsi="ˎ̥"/>
              </w:rPr>
              <w:t>文件由同一单位或者个人编制</w:t>
            </w:r>
            <w:r w:rsidRPr="00054BAB">
              <w:rPr>
                <w:rFonts w:ascii="ˎ̥" w:hAnsi="ˎ̥" w:hint="eastAsia"/>
              </w:rPr>
              <w:t>’或‘</w:t>
            </w:r>
            <w:r w:rsidRPr="00054BAB">
              <w:rPr>
                <w:rFonts w:ascii="ˎ̥" w:hAnsi="ˎ̥"/>
              </w:rPr>
              <w:t>不同</w:t>
            </w:r>
            <w:r w:rsidRPr="00054BAB">
              <w:rPr>
                <w:rFonts w:ascii="ˎ̥" w:hAnsi="ˎ̥" w:hint="eastAsia"/>
              </w:rPr>
              <w:t>投标人</w:t>
            </w:r>
            <w:r w:rsidRPr="00054BAB">
              <w:rPr>
                <w:rFonts w:ascii="ˎ̥" w:hAnsi="ˎ̥"/>
              </w:rPr>
              <w:t>委托同一单位或者个人办理</w:t>
            </w:r>
            <w:r w:rsidRPr="00054BAB">
              <w:rPr>
                <w:rFonts w:ascii="ˎ̥" w:hAnsi="ˎ̥" w:hint="eastAsia"/>
              </w:rPr>
              <w:t>响应</w:t>
            </w:r>
            <w:r w:rsidRPr="00054BAB">
              <w:rPr>
                <w:rFonts w:ascii="ˎ̥" w:hAnsi="ˎ̥"/>
              </w:rPr>
              <w:t>事宜</w:t>
            </w:r>
            <w:r w:rsidRPr="00054BAB">
              <w:rPr>
                <w:rFonts w:ascii="ˎ̥" w:hAnsi="ˎ̥" w:hint="eastAsia"/>
              </w:rPr>
              <w:t>’，其投标无效。</w:t>
            </w:r>
          </w:p>
          <w:p w:rsidR="00484726" w:rsidRPr="00054BAB"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054BAB">
              <w:rPr>
                <w:rFonts w:ascii="ˎ̥" w:hAnsi="ˎ̥" w:hint="eastAsia"/>
              </w:rPr>
              <w:t>评审专家应严格按照要求查看“硬件特征码”</w:t>
            </w:r>
            <w:r w:rsidRPr="00054BAB">
              <w:rPr>
                <w:rFonts w:ascii="ˎ̥" w:hAnsi="ˎ̥" w:hint="eastAsia"/>
              </w:rPr>
              <w:t xml:space="preserve"> </w:t>
            </w:r>
            <w:r w:rsidRPr="00054BAB">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054BA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054BA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054BAB">
        <w:rPr>
          <w:rFonts w:asciiTheme="minorEastAsia" w:hAnsiTheme="minorEastAsia" w:cs="宋体" w:hint="eastAsia"/>
          <w:kern w:val="0"/>
          <w:szCs w:val="21"/>
        </w:rPr>
        <w:t>不得同时参加本项目投标。违反规定的，相关投标均无效。</w:t>
      </w:r>
    </w:p>
    <w:p w:rsidR="00FE7155" w:rsidRPr="00054BA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054BAB">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054BAB">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054BAB"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054BAB">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054BAB">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054BAB"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054BAB">
        <w:rPr>
          <w:rFonts w:ascii="ˎ̥" w:hAnsi="ˎ̥" w:hint="eastAsia"/>
        </w:rPr>
        <w:t>按照《关于推进全流程电子化交易和在线监管工作有关问题的通知》（许公管办</w:t>
      </w:r>
      <w:r w:rsidRPr="00054BAB">
        <w:rPr>
          <w:rFonts w:ascii="ˎ̥" w:hAnsi="ˎ̥" w:hint="eastAsia"/>
        </w:rPr>
        <w:t>[2019]3</w:t>
      </w:r>
      <w:r w:rsidRPr="00054BAB">
        <w:rPr>
          <w:rFonts w:ascii="ˎ̥" w:hAnsi="ˎ̥" w:hint="eastAsia"/>
        </w:rPr>
        <w:t>号）规定，不同投标人电子投标文件制作硬件特征码（网卡</w:t>
      </w:r>
      <w:r w:rsidRPr="00054BAB">
        <w:rPr>
          <w:rFonts w:ascii="ˎ̥" w:hAnsi="ˎ̥" w:hint="eastAsia"/>
        </w:rPr>
        <w:t>MAC</w:t>
      </w:r>
      <w:r w:rsidRPr="00054BAB">
        <w:rPr>
          <w:rFonts w:ascii="ˎ̥" w:hAnsi="ˎ̥" w:hint="eastAsia"/>
        </w:rPr>
        <w:t>地址、</w:t>
      </w:r>
      <w:r w:rsidRPr="00054BAB">
        <w:rPr>
          <w:rFonts w:ascii="ˎ̥" w:hAnsi="ˎ̥" w:hint="eastAsia"/>
        </w:rPr>
        <w:t>CPU</w:t>
      </w:r>
      <w:r w:rsidRPr="00054BAB">
        <w:rPr>
          <w:rFonts w:ascii="ˎ̥" w:hAnsi="ˎ̥" w:hint="eastAsia"/>
        </w:rPr>
        <w:t>序号、硬盘序列号等）雷同时，视为‘</w:t>
      </w:r>
      <w:r w:rsidRPr="00054BAB">
        <w:rPr>
          <w:rFonts w:ascii="ˎ̥" w:hAnsi="ˎ̥"/>
        </w:rPr>
        <w:t>不同</w:t>
      </w:r>
      <w:r w:rsidRPr="00054BAB">
        <w:rPr>
          <w:rFonts w:ascii="ˎ̥" w:hAnsi="ˎ̥" w:hint="eastAsia"/>
        </w:rPr>
        <w:t>投标人</w:t>
      </w:r>
      <w:r w:rsidRPr="00054BAB">
        <w:rPr>
          <w:rFonts w:ascii="ˎ̥" w:hAnsi="ˎ̥"/>
        </w:rPr>
        <w:t>的</w:t>
      </w:r>
      <w:r w:rsidRPr="00054BAB">
        <w:rPr>
          <w:rFonts w:ascii="ˎ̥" w:hAnsi="ˎ̥" w:hint="eastAsia"/>
        </w:rPr>
        <w:t>投标</w:t>
      </w:r>
      <w:r w:rsidRPr="00054BAB">
        <w:rPr>
          <w:rFonts w:ascii="ˎ̥" w:hAnsi="ˎ̥"/>
        </w:rPr>
        <w:t>文件由同一单位或者个人编制</w:t>
      </w:r>
      <w:r w:rsidRPr="00054BAB">
        <w:rPr>
          <w:rFonts w:ascii="ˎ̥" w:hAnsi="ˎ̥" w:hint="eastAsia"/>
        </w:rPr>
        <w:t>’或‘</w:t>
      </w:r>
      <w:r w:rsidRPr="00054BAB">
        <w:rPr>
          <w:rFonts w:ascii="ˎ̥" w:hAnsi="ˎ̥"/>
        </w:rPr>
        <w:t>不同</w:t>
      </w:r>
      <w:r w:rsidRPr="00054BAB">
        <w:rPr>
          <w:rFonts w:ascii="ˎ̥" w:hAnsi="ˎ̥" w:hint="eastAsia"/>
        </w:rPr>
        <w:t>投标人</w:t>
      </w:r>
      <w:r w:rsidRPr="00054BAB">
        <w:rPr>
          <w:rFonts w:ascii="ˎ̥" w:hAnsi="ˎ̥"/>
        </w:rPr>
        <w:t>委托同一单位或者个人办理</w:t>
      </w:r>
      <w:r w:rsidRPr="00054BAB">
        <w:rPr>
          <w:rFonts w:ascii="ˎ̥" w:hAnsi="ˎ̥" w:hint="eastAsia"/>
        </w:rPr>
        <w:t>响应</w:t>
      </w:r>
      <w:r w:rsidRPr="00054BAB">
        <w:rPr>
          <w:rFonts w:ascii="ˎ̥" w:hAnsi="ˎ̥"/>
        </w:rPr>
        <w:t>事宜</w:t>
      </w:r>
      <w:r w:rsidRPr="00054BAB">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54BAB" w:rsidRDefault="00054B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54BAB" w:rsidRDefault="00054B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54BAB" w:rsidRDefault="00054B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54BAB" w:rsidRDefault="00054B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54BAB" w:rsidRDefault="00054B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54BAB" w:rsidRDefault="00054B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54BAB" w:rsidRDefault="00054B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54BAB" w:rsidRDefault="00054B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54BAB" w:rsidRDefault="00054B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054BAB">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054BAB">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4" w:name="_GoBack"/>
      <w:bookmarkEnd w:id="4"/>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Default="007F154A">
            <w:pPr>
              <w:spacing w:line="360" w:lineRule="auto"/>
              <w:rPr>
                <w:rFonts w:asciiTheme="minorEastAsia" w:hAnsiTheme="minorEastAsia"/>
                <w:b/>
                <w:bCs/>
                <w:szCs w:val="21"/>
              </w:rPr>
            </w:pPr>
            <w:r w:rsidRPr="00054BAB">
              <w:rPr>
                <w:rFonts w:ascii="宋体" w:hAnsi="宋体" w:cs="微软雅黑" w:hint="eastAsia"/>
                <w:bCs/>
                <w:szCs w:val="21"/>
              </w:rPr>
              <w:t>投标人提供参加本次政府采购项目</w:t>
            </w:r>
            <w:r w:rsidRPr="00054BAB">
              <w:rPr>
                <w:rFonts w:asciiTheme="minorEastAsia" w:hAnsiTheme="minorEastAsia" w:hint="eastAsia"/>
                <w:bCs/>
                <w:szCs w:val="21"/>
              </w:rPr>
              <w:t>投标截止时间前六个月</w:t>
            </w:r>
            <w:r>
              <w:rPr>
                <w:rFonts w:asciiTheme="minorEastAsia" w:hAnsiTheme="minorEastAsia" w:hint="eastAsia"/>
                <w:bCs/>
                <w:szCs w:val="21"/>
              </w:rPr>
              <w:t>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Default="007F154A">
            <w:pPr>
              <w:spacing w:line="360" w:lineRule="auto"/>
              <w:rPr>
                <w:rFonts w:asciiTheme="minorEastAsia" w:hAnsiTheme="minorEastAsia"/>
                <w:b/>
                <w:bCs/>
                <w:szCs w:val="21"/>
              </w:rPr>
            </w:pPr>
            <w:r w:rsidRPr="00054BAB">
              <w:rPr>
                <w:rFonts w:ascii="宋体" w:hAnsi="宋体" w:cs="微软雅黑" w:hint="eastAsia"/>
                <w:bCs/>
                <w:szCs w:val="21"/>
              </w:rPr>
              <w:t>投标人提供参加本次政府采购项目</w:t>
            </w:r>
            <w:r w:rsidRPr="00054BAB">
              <w:rPr>
                <w:rFonts w:asciiTheme="minorEastAsia" w:hAnsiTheme="minorEastAsia" w:hint="eastAsia"/>
                <w:bCs/>
                <w:szCs w:val="21"/>
              </w:rPr>
              <w:t>投标截止时间前六个月内任意一个月缴纳社会保险凭据。（依法不需要缴纳社会保障</w:t>
            </w:r>
            <w:r>
              <w:rPr>
                <w:rFonts w:asciiTheme="minorEastAsia" w:hAnsiTheme="minorEastAsia" w:hint="eastAsia"/>
                <w:bCs/>
                <w:szCs w:val="21"/>
              </w:rPr>
              <w:t>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054BAB" w:rsidRDefault="007F154A">
            <w:pPr>
              <w:spacing w:line="360" w:lineRule="auto"/>
              <w:rPr>
                <w:rFonts w:asciiTheme="minorEastAsia" w:hAnsiTheme="minorEastAsia"/>
                <w:bCs/>
                <w:szCs w:val="21"/>
              </w:rPr>
            </w:pPr>
            <w:r w:rsidRPr="00054BAB">
              <w:rPr>
                <w:rFonts w:asciiTheme="minorEastAsia" w:hAnsiTheme="minorEastAsia" w:hint="eastAsia"/>
                <w:bCs/>
                <w:szCs w:val="21"/>
              </w:rPr>
              <w:t>①与本项目投标相关设备的购置发票、专业技术人员职称证书、用工合同等；</w:t>
            </w:r>
          </w:p>
          <w:p w:rsidR="00FE7155" w:rsidRDefault="007F154A">
            <w:pPr>
              <w:spacing w:line="360" w:lineRule="auto"/>
              <w:rPr>
                <w:rFonts w:asciiTheme="minorEastAsia" w:hAnsiTheme="minorEastAsia"/>
                <w:bCs/>
                <w:szCs w:val="21"/>
              </w:rPr>
            </w:pPr>
            <w:r w:rsidRPr="00054BAB">
              <w:rPr>
                <w:rFonts w:asciiTheme="minorEastAsia" w:hAnsiTheme="minorEastAsia" w:hint="eastAsia"/>
                <w:bCs/>
                <w:szCs w:val="21"/>
              </w:rPr>
              <w:t>②投标人具备履行合同所必须的设备和专业技术能力承诺函或声明（承诺函或声明格式自拟）。</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054BAB"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054BAB">
              <w:rPr>
                <w:rFonts w:asciiTheme="minorEastAsia" w:hAnsiTheme="minorEastAsia" w:cs="仿宋_GB2312" w:hint="eastAsia"/>
                <w:color w:val="000000"/>
                <w:szCs w:val="21"/>
              </w:rPr>
              <w:t>“中国社会组织公共服务平台”网站（</w:t>
            </w:r>
            <w:r w:rsidRPr="00054BAB">
              <w:rPr>
                <w:rFonts w:asciiTheme="minorEastAsia" w:hAnsiTheme="minorEastAsia" w:cs="仿宋_GB2312"/>
                <w:color w:val="000000"/>
                <w:szCs w:val="21"/>
              </w:rPr>
              <w:t>www.chinanpo.gov.cn</w:t>
            </w:r>
            <w:r w:rsidRPr="00054BAB">
              <w:rPr>
                <w:rFonts w:asciiTheme="minorEastAsia" w:hAnsiTheme="minorEastAsia" w:cs="仿宋_GB2312" w:hint="eastAsia"/>
                <w:color w:val="000000"/>
                <w:szCs w:val="21"/>
              </w:rPr>
              <w:t>）严重违法失信社</w:t>
            </w:r>
            <w:r w:rsidRPr="00054BAB">
              <w:rPr>
                <w:rFonts w:asciiTheme="minorEastAsia" w:hAnsiTheme="minorEastAsia" w:cs="仿宋_GB2312" w:hint="eastAsia"/>
                <w:color w:val="000000"/>
                <w:szCs w:val="21"/>
              </w:rPr>
              <w:lastRenderedPageBreak/>
              <w:t>会组织名单的投标人</w:t>
            </w:r>
            <w:r w:rsidRPr="00054BAB">
              <w:rPr>
                <w:rFonts w:asciiTheme="minorEastAsia" w:hAnsiTheme="minorEastAsia" w:cs="仿宋_GB2312" w:hint="eastAsia"/>
                <w:b/>
                <w:color w:val="000000"/>
                <w:szCs w:val="21"/>
              </w:rPr>
              <w:t>；</w:t>
            </w:r>
            <w:r w:rsidRPr="00054BAB">
              <w:rPr>
                <w:rFonts w:asciiTheme="minorEastAsia" w:hAnsiTheme="minorEastAsia" w:hint="eastAsia"/>
                <w:bCs/>
                <w:szCs w:val="21"/>
              </w:rPr>
              <w:t>（联合体形式投标的，联合体成员存在不良信用记录，视同联合体存在不良信用记录）。</w:t>
            </w:r>
          </w:p>
          <w:p w:rsidR="00FE7155" w:rsidRPr="00054BAB" w:rsidRDefault="007F154A">
            <w:pPr>
              <w:spacing w:line="360" w:lineRule="auto"/>
              <w:rPr>
                <w:rFonts w:asciiTheme="minorEastAsia" w:hAnsiTheme="minorEastAsia"/>
                <w:bCs/>
                <w:szCs w:val="21"/>
              </w:rPr>
            </w:pPr>
            <w:r w:rsidRPr="00054BAB">
              <w:rPr>
                <w:rFonts w:asciiTheme="minorEastAsia" w:hAnsiTheme="minorEastAsia" w:hint="eastAsia"/>
                <w:bCs/>
                <w:szCs w:val="21"/>
              </w:rPr>
              <w:t>（1）查询渠道：</w:t>
            </w:r>
          </w:p>
          <w:p w:rsidR="00FE7155" w:rsidRPr="00054BAB" w:rsidRDefault="007F154A">
            <w:pPr>
              <w:spacing w:line="360" w:lineRule="auto"/>
              <w:rPr>
                <w:rFonts w:asciiTheme="minorEastAsia" w:hAnsiTheme="minorEastAsia"/>
                <w:bCs/>
                <w:szCs w:val="21"/>
              </w:rPr>
            </w:pPr>
            <w:r w:rsidRPr="00054BAB">
              <w:rPr>
                <w:rFonts w:asciiTheme="minorEastAsia" w:hAnsiTheme="minorEastAsia" w:hint="eastAsia"/>
                <w:bCs/>
                <w:szCs w:val="21"/>
              </w:rPr>
              <w:t>①“信用中国”网站（</w:t>
            </w:r>
            <w:hyperlink r:id="rId19" w:history="1">
              <w:r w:rsidRPr="00054BAB">
                <w:rPr>
                  <w:rStyle w:val="af0"/>
                  <w:rFonts w:asciiTheme="minorEastAsia" w:hAnsiTheme="minorEastAsia" w:hint="eastAsia"/>
                  <w:bCs/>
                  <w:szCs w:val="21"/>
                </w:rPr>
                <w:t>www.creditchina.gov.cn</w:t>
              </w:r>
            </w:hyperlink>
            <w:r w:rsidRPr="00054BAB">
              <w:rPr>
                <w:rFonts w:asciiTheme="minorEastAsia" w:hAnsiTheme="minorEastAsia" w:hint="eastAsia"/>
                <w:bCs/>
                <w:szCs w:val="21"/>
              </w:rPr>
              <w:t>）</w:t>
            </w:r>
          </w:p>
          <w:p w:rsidR="00FE7155" w:rsidRPr="00054BAB" w:rsidRDefault="007F154A">
            <w:pPr>
              <w:spacing w:line="360" w:lineRule="auto"/>
              <w:rPr>
                <w:rFonts w:asciiTheme="minorEastAsia" w:hAnsiTheme="minorEastAsia"/>
                <w:bCs/>
                <w:szCs w:val="21"/>
              </w:rPr>
            </w:pPr>
            <w:r w:rsidRPr="00054BAB">
              <w:rPr>
                <w:rFonts w:asciiTheme="minorEastAsia" w:hAnsiTheme="minorEastAsia" w:hint="eastAsia"/>
                <w:bCs/>
                <w:szCs w:val="21"/>
              </w:rPr>
              <w:t>②“中国政府采购网”（www.ccgp.gov.cn）</w:t>
            </w:r>
          </w:p>
          <w:p w:rsidR="00FE7155" w:rsidRPr="00054BAB" w:rsidRDefault="007F154A">
            <w:pPr>
              <w:spacing w:line="360" w:lineRule="auto"/>
              <w:rPr>
                <w:rFonts w:asciiTheme="minorEastAsia" w:hAnsiTheme="minorEastAsia"/>
                <w:bCs/>
                <w:szCs w:val="21"/>
              </w:rPr>
            </w:pPr>
            <w:r w:rsidRPr="00054BAB">
              <w:rPr>
                <w:rFonts w:asciiTheme="minorEastAsia" w:hAnsiTheme="minorEastAsia" w:hint="eastAsia"/>
                <w:bCs/>
                <w:szCs w:val="21"/>
              </w:rPr>
              <w:t>③“国家企业信用公示系统”网站（</w:t>
            </w:r>
            <w:hyperlink r:id="rId20" w:history="1">
              <w:r w:rsidRPr="00054BAB">
                <w:rPr>
                  <w:rStyle w:val="af0"/>
                  <w:rFonts w:asciiTheme="minorEastAsia" w:hAnsiTheme="minorEastAsia"/>
                  <w:bCs/>
                  <w:szCs w:val="21"/>
                </w:rPr>
                <w:t>www.gsxt.gov.cn</w:t>
              </w:r>
            </w:hyperlink>
            <w:r w:rsidRPr="00054BAB">
              <w:rPr>
                <w:rFonts w:asciiTheme="minorEastAsia" w:hAnsiTheme="minorEastAsia" w:hint="eastAsia"/>
                <w:bCs/>
                <w:szCs w:val="21"/>
              </w:rPr>
              <w:t>）</w:t>
            </w:r>
          </w:p>
          <w:p w:rsidR="00FE7155" w:rsidRPr="00054BAB" w:rsidRDefault="007F154A">
            <w:pPr>
              <w:spacing w:line="360" w:lineRule="auto"/>
              <w:rPr>
                <w:rFonts w:asciiTheme="minorEastAsia" w:hAnsiTheme="minorEastAsia"/>
                <w:bCs/>
                <w:szCs w:val="21"/>
              </w:rPr>
            </w:pPr>
            <w:r w:rsidRPr="00054BAB">
              <w:rPr>
                <w:rFonts w:asciiTheme="minorEastAsia" w:hAnsiTheme="minorEastAsia" w:hint="eastAsia"/>
                <w:bCs/>
                <w:szCs w:val="21"/>
              </w:rPr>
              <w:t>④</w:t>
            </w:r>
            <w:r w:rsidRPr="00054BAB">
              <w:rPr>
                <w:rFonts w:asciiTheme="minorEastAsia" w:hAnsiTheme="minorEastAsia" w:cs="仿宋_GB2312" w:hint="eastAsia"/>
                <w:color w:val="000000"/>
                <w:szCs w:val="21"/>
              </w:rPr>
              <w:t>“中国社会组织公共服务平台”网站（</w:t>
            </w:r>
            <w:r w:rsidRPr="00054BAB">
              <w:rPr>
                <w:rFonts w:asciiTheme="minorEastAsia" w:hAnsiTheme="minorEastAsia" w:cs="仿宋_GB2312"/>
                <w:color w:val="000000"/>
                <w:szCs w:val="21"/>
              </w:rPr>
              <w:t>www.chinanpo.gov.cn</w:t>
            </w:r>
            <w:r w:rsidRPr="00054BAB">
              <w:rPr>
                <w:rFonts w:asciiTheme="minorEastAsia" w:hAnsiTheme="minorEastAsia" w:cs="仿宋_GB2312" w:hint="eastAsia"/>
                <w:color w:val="000000"/>
                <w:szCs w:val="21"/>
              </w:rPr>
              <w:t>）（仅查询社会组织）</w:t>
            </w:r>
            <w:r w:rsidRPr="00054BAB">
              <w:rPr>
                <w:rFonts w:asciiTheme="minorEastAsia" w:hAnsiTheme="minorEastAsia" w:hint="eastAsia"/>
                <w:bCs/>
                <w:szCs w:val="21"/>
              </w:rPr>
              <w:t>；</w:t>
            </w:r>
          </w:p>
          <w:p w:rsidR="00FE7155" w:rsidRPr="00054BAB" w:rsidRDefault="007F154A">
            <w:pPr>
              <w:spacing w:line="360" w:lineRule="auto"/>
              <w:rPr>
                <w:rFonts w:asciiTheme="minorEastAsia" w:hAnsiTheme="minorEastAsia"/>
                <w:bCs/>
                <w:szCs w:val="21"/>
              </w:rPr>
            </w:pPr>
            <w:r w:rsidRPr="00054BAB">
              <w:rPr>
                <w:rFonts w:asciiTheme="minorEastAsia" w:hAnsiTheme="minorEastAsia" w:hint="eastAsia"/>
                <w:bCs/>
                <w:szCs w:val="21"/>
              </w:rPr>
              <w:t>（2）截止时间：同投标截止时间；</w:t>
            </w:r>
          </w:p>
          <w:p w:rsidR="00FE7155" w:rsidRPr="00054BAB" w:rsidRDefault="007F154A">
            <w:pPr>
              <w:spacing w:line="360" w:lineRule="auto"/>
              <w:rPr>
                <w:rFonts w:asciiTheme="minorEastAsia" w:hAnsiTheme="minorEastAsia"/>
                <w:bCs/>
                <w:szCs w:val="21"/>
              </w:rPr>
            </w:pPr>
            <w:r w:rsidRPr="00054BAB">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sidRPr="00054BAB">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054BAB">
              <w:rPr>
                <w:rFonts w:asciiTheme="minorEastAsia" w:hAnsiTheme="minorEastAsia" w:cs="仿宋_GB2312" w:hint="eastAsia"/>
                <w:color w:val="000000"/>
                <w:szCs w:val="21"/>
              </w:rPr>
              <w:t>严重违法失信社会组织</w:t>
            </w:r>
            <w:r w:rsidRPr="00054BAB">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054BAB">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054BAB"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054BAB">
        <w:rPr>
          <w:rFonts w:asciiTheme="minorEastAsia" w:hAnsiTheme="minorEastAsia" w:cs="宋体" w:hint="eastAsia"/>
          <w:kern w:val="0"/>
          <w:szCs w:val="21"/>
        </w:rPr>
        <w:t>①中国信息安全认证中心官网（</w:t>
      </w:r>
      <w:r w:rsidRPr="00054BAB">
        <w:rPr>
          <w:rFonts w:asciiTheme="minorEastAsia" w:hAnsiTheme="minorEastAsia" w:cs="宋体"/>
          <w:kern w:val="0"/>
          <w:szCs w:val="21"/>
        </w:rPr>
        <w:t>http://www.isccc.gov.cn/index.shtml</w:t>
      </w:r>
      <w:r w:rsidRPr="00054BAB">
        <w:rPr>
          <w:rFonts w:asciiTheme="minorEastAsia" w:hAnsiTheme="minorEastAsia" w:cs="宋体" w:hint="eastAsia"/>
          <w:kern w:val="0"/>
          <w:szCs w:val="21"/>
        </w:rPr>
        <w:t>）产品查询结果截图</w:t>
      </w:r>
      <w:r w:rsidRPr="00054BAB">
        <w:rPr>
          <w:rFonts w:asciiTheme="minorEastAsia" w:hAnsiTheme="minorEastAsia" w:cs="宋体" w:hint="eastAsia"/>
          <w:kern w:val="0"/>
          <w:szCs w:val="21"/>
        </w:rPr>
        <w:lastRenderedPageBreak/>
        <w:t>并加盖投标人公章；</w:t>
      </w:r>
    </w:p>
    <w:p w:rsidR="00FE7155" w:rsidRPr="00054BAB"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054BAB">
        <w:rPr>
          <w:rFonts w:asciiTheme="minorEastAsia" w:hAnsiTheme="minorEastAsia" w:cs="宋体" w:hint="eastAsia"/>
          <w:kern w:val="0"/>
          <w:szCs w:val="21"/>
        </w:rPr>
        <w:t>②中国信息安全认证中心</w:t>
      </w:r>
      <w:r w:rsidRPr="00054BAB">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054BAB">
        <w:rPr>
          <w:rFonts w:ascii="楷体" w:eastAsia="楷体" w:hAnsi="楷体" w:cs="仿宋_GB2312" w:hint="eastAsia"/>
          <w:sz w:val="24"/>
          <w:szCs w:val="24"/>
          <w:lang w:val="zh-CN"/>
        </w:rPr>
        <w:t>注：仅需提供序号</w:t>
      </w:r>
      <w:r w:rsidRPr="00054BAB">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5956"/>
        <w:gridCol w:w="967"/>
      </w:tblGrid>
      <w:tr w:rsidR="00054BAB" w:rsidTr="006C3498">
        <w:trPr>
          <w:trHeight w:val="900"/>
          <w:jc w:val="center"/>
        </w:trPr>
        <w:tc>
          <w:tcPr>
            <w:tcW w:w="204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sz w:val="24"/>
              </w:rPr>
            </w:pPr>
            <w:r>
              <w:rPr>
                <w:rFonts w:ascii="仿宋" w:eastAsia="仿宋" w:hAnsi="仿宋" w:hint="eastAsia"/>
                <w:sz w:val="24"/>
              </w:rPr>
              <w:t>分值构成</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054BAB" w:rsidRDefault="00054BAB" w:rsidP="006C3498">
            <w:pPr>
              <w:spacing w:line="360" w:lineRule="auto"/>
              <w:ind w:firstLineChars="200" w:firstLine="480"/>
              <w:rPr>
                <w:rFonts w:ascii="仿宋" w:eastAsia="仿宋" w:hAnsi="仿宋"/>
                <w:sz w:val="24"/>
              </w:rPr>
            </w:pPr>
            <w:r>
              <w:rPr>
                <w:rFonts w:ascii="仿宋" w:eastAsia="仿宋" w:hAnsi="仿宋" w:hint="eastAsia"/>
                <w:sz w:val="24"/>
              </w:rPr>
              <w:t>价格分值：</w:t>
            </w:r>
            <w:r>
              <w:rPr>
                <w:rFonts w:ascii="仿宋" w:eastAsia="仿宋" w:hAnsi="仿宋" w:hint="eastAsia"/>
                <w:sz w:val="24"/>
                <w:u w:val="single"/>
              </w:rPr>
              <w:t>35</w:t>
            </w:r>
            <w:r>
              <w:rPr>
                <w:rFonts w:ascii="仿宋" w:eastAsia="仿宋" w:hAnsi="仿宋" w:hint="eastAsia"/>
                <w:sz w:val="24"/>
              </w:rPr>
              <w:t>分</w:t>
            </w:r>
          </w:p>
          <w:p w:rsidR="00054BAB" w:rsidRDefault="00054BAB" w:rsidP="006C3498">
            <w:pPr>
              <w:spacing w:line="360" w:lineRule="auto"/>
              <w:ind w:firstLineChars="200" w:firstLine="480"/>
              <w:rPr>
                <w:rFonts w:ascii="仿宋" w:eastAsia="仿宋" w:hAnsi="仿宋"/>
                <w:sz w:val="24"/>
              </w:rPr>
            </w:pPr>
            <w:r>
              <w:rPr>
                <w:rFonts w:ascii="仿宋" w:eastAsia="仿宋" w:hAnsi="仿宋" w:hint="eastAsia"/>
                <w:sz w:val="24"/>
              </w:rPr>
              <w:t>商务部分：</w:t>
            </w:r>
            <w:r>
              <w:rPr>
                <w:rFonts w:ascii="仿宋" w:eastAsia="仿宋" w:hAnsi="仿宋" w:hint="eastAsia"/>
                <w:sz w:val="24"/>
                <w:u w:val="single"/>
              </w:rPr>
              <w:t>35</w:t>
            </w:r>
            <w:r>
              <w:rPr>
                <w:rFonts w:ascii="仿宋" w:eastAsia="仿宋" w:hAnsi="仿宋" w:hint="eastAsia"/>
                <w:sz w:val="24"/>
              </w:rPr>
              <w:t>分</w:t>
            </w:r>
          </w:p>
          <w:p w:rsidR="00054BAB" w:rsidRDefault="00054BAB" w:rsidP="006C3498">
            <w:pPr>
              <w:spacing w:line="360" w:lineRule="auto"/>
              <w:ind w:firstLineChars="200" w:firstLine="480"/>
              <w:rPr>
                <w:rFonts w:ascii="仿宋" w:eastAsia="仿宋" w:hAnsi="仿宋"/>
                <w:sz w:val="24"/>
              </w:rPr>
            </w:pPr>
            <w:r>
              <w:rPr>
                <w:rFonts w:ascii="仿宋" w:eastAsia="仿宋" w:hAnsi="仿宋" w:hint="eastAsia"/>
                <w:sz w:val="24"/>
              </w:rPr>
              <w:t>技术部分：</w:t>
            </w:r>
            <w:r>
              <w:rPr>
                <w:rFonts w:ascii="仿宋" w:eastAsia="仿宋" w:hAnsi="仿宋" w:hint="eastAsia"/>
                <w:sz w:val="24"/>
                <w:u w:val="single"/>
              </w:rPr>
              <w:t>30</w:t>
            </w:r>
            <w:r>
              <w:rPr>
                <w:rFonts w:ascii="仿宋" w:eastAsia="仿宋" w:hAnsi="仿宋" w:hint="eastAsia"/>
                <w:sz w:val="24"/>
              </w:rPr>
              <w:t>分</w:t>
            </w:r>
          </w:p>
        </w:tc>
      </w:tr>
      <w:tr w:rsidR="00054BAB" w:rsidTr="006C3498">
        <w:trPr>
          <w:trHeight w:val="567"/>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一、价格部分（满分</w:t>
            </w:r>
            <w:r>
              <w:rPr>
                <w:rFonts w:ascii="仿宋" w:eastAsia="仿宋" w:hAnsi="仿宋" w:hint="eastAsia"/>
                <w:b/>
                <w:sz w:val="24"/>
                <w:u w:val="single"/>
              </w:rPr>
              <w:t>35</w:t>
            </w:r>
            <w:r>
              <w:rPr>
                <w:rFonts w:ascii="仿宋" w:eastAsia="仿宋" w:hAnsi="仿宋" w:hint="eastAsia"/>
                <w:b/>
                <w:sz w:val="24"/>
              </w:rPr>
              <w:t>分）</w:t>
            </w:r>
          </w:p>
        </w:tc>
      </w:tr>
      <w:tr w:rsidR="00054BAB" w:rsidTr="006C3498">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分值</w:t>
            </w:r>
          </w:p>
        </w:tc>
      </w:tr>
      <w:tr w:rsidR="00054BAB" w:rsidTr="006C3498">
        <w:trPr>
          <w:trHeight w:val="1519"/>
          <w:jc w:val="center"/>
        </w:trPr>
        <w:tc>
          <w:tcPr>
            <w:tcW w:w="204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sz w:val="24"/>
              </w:rPr>
            </w:pPr>
            <w:r>
              <w:rPr>
                <w:rFonts w:ascii="仿宋" w:eastAsia="仿宋" w:hAnsi="仿宋" w:hint="eastAsia"/>
                <w:sz w:val="24"/>
              </w:rPr>
              <w:lastRenderedPageBreak/>
              <w:t>投标报价</w:t>
            </w:r>
          </w:p>
          <w:p w:rsidR="00054BAB" w:rsidRDefault="00054BAB" w:rsidP="006C3498">
            <w:pPr>
              <w:jc w:val="center"/>
              <w:rPr>
                <w:rFonts w:ascii="仿宋" w:eastAsia="仿宋" w:hAnsi="仿宋"/>
                <w:sz w:val="24"/>
              </w:rPr>
            </w:pPr>
            <w:r>
              <w:rPr>
                <w:rFonts w:ascii="仿宋" w:eastAsia="仿宋" w:hAnsi="仿宋" w:hint="eastAsia"/>
                <w:sz w:val="24"/>
              </w:rPr>
              <w:t>评分标准</w:t>
            </w:r>
          </w:p>
        </w:tc>
        <w:tc>
          <w:tcPr>
            <w:tcW w:w="5956"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rPr>
                <w:rFonts w:ascii="仿宋" w:eastAsia="仿宋" w:hAnsi="仿宋"/>
                <w:sz w:val="24"/>
              </w:rPr>
            </w:pPr>
            <w:r>
              <w:rPr>
                <w:rFonts w:ascii="仿宋" w:eastAsia="仿宋" w:hAnsi="仿宋" w:hint="eastAsia"/>
                <w:sz w:val="24"/>
              </w:rPr>
              <w:t>评标基准价：满足招标文件要求的有效投标报价中，最低的投标报价为评标基准价。</w:t>
            </w:r>
          </w:p>
          <w:p w:rsidR="00054BAB" w:rsidRDefault="00054BAB" w:rsidP="006C3498">
            <w:pPr>
              <w:rPr>
                <w:rFonts w:ascii="仿宋" w:eastAsia="仿宋" w:hAnsi="仿宋"/>
                <w:sz w:val="24"/>
              </w:rPr>
            </w:pPr>
            <w:r>
              <w:rPr>
                <w:rFonts w:ascii="仿宋" w:eastAsia="仿宋" w:hAnsi="仿宋" w:hint="eastAsia"/>
                <w:sz w:val="24"/>
              </w:rPr>
              <w:t>投标报价得分=（评标基准价/投标报价）×35</w:t>
            </w:r>
          </w:p>
        </w:tc>
        <w:tc>
          <w:tcPr>
            <w:tcW w:w="96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sz w:val="24"/>
              </w:rPr>
            </w:pPr>
            <w:r>
              <w:rPr>
                <w:rFonts w:ascii="仿宋" w:eastAsia="仿宋" w:hAnsi="仿宋" w:hint="eastAsia"/>
                <w:sz w:val="24"/>
              </w:rPr>
              <w:t>35 分</w:t>
            </w:r>
          </w:p>
        </w:tc>
      </w:tr>
      <w:tr w:rsidR="00054BAB" w:rsidTr="006C3498">
        <w:trPr>
          <w:trHeight w:val="567"/>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二、商务部分（满分</w:t>
            </w:r>
            <w:r>
              <w:rPr>
                <w:rFonts w:ascii="仿宋" w:eastAsia="仿宋" w:hAnsi="仿宋" w:hint="eastAsia"/>
                <w:b/>
                <w:sz w:val="24"/>
                <w:u w:val="single"/>
              </w:rPr>
              <w:t>35</w:t>
            </w:r>
            <w:r>
              <w:rPr>
                <w:rFonts w:ascii="仿宋" w:eastAsia="仿宋" w:hAnsi="仿宋" w:hint="eastAsia"/>
                <w:b/>
                <w:sz w:val="24"/>
              </w:rPr>
              <w:t>分）</w:t>
            </w:r>
          </w:p>
        </w:tc>
      </w:tr>
      <w:tr w:rsidR="00054BAB" w:rsidTr="006C3498">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分值</w:t>
            </w:r>
          </w:p>
        </w:tc>
      </w:tr>
      <w:tr w:rsidR="00054BAB" w:rsidTr="006C3498">
        <w:trPr>
          <w:trHeight w:val="416"/>
          <w:jc w:val="center"/>
        </w:trPr>
        <w:tc>
          <w:tcPr>
            <w:tcW w:w="204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spacing w:line="360" w:lineRule="exact"/>
              <w:jc w:val="center"/>
              <w:rPr>
                <w:rFonts w:ascii="仿宋" w:eastAsia="仿宋" w:hAnsi="仿宋"/>
                <w:sz w:val="24"/>
              </w:rPr>
            </w:pPr>
            <w:r>
              <w:rPr>
                <w:rFonts w:ascii="仿宋" w:eastAsia="仿宋" w:hAnsi="仿宋" w:hint="eastAsia"/>
                <w:sz w:val="24"/>
              </w:rPr>
              <w:t>企业实力</w:t>
            </w:r>
          </w:p>
        </w:tc>
        <w:tc>
          <w:tcPr>
            <w:tcW w:w="5956" w:type="dxa"/>
            <w:tcBorders>
              <w:top w:val="single" w:sz="4" w:space="0" w:color="auto"/>
              <w:left w:val="single" w:sz="4" w:space="0" w:color="auto"/>
              <w:bottom w:val="single" w:sz="4" w:space="0" w:color="auto"/>
              <w:right w:val="single" w:sz="4" w:space="0" w:color="auto"/>
            </w:tcBorders>
            <w:vAlign w:val="center"/>
          </w:tcPr>
          <w:p w:rsidR="00054BAB" w:rsidRDefault="00054BAB" w:rsidP="00054BAB">
            <w:pPr>
              <w:pStyle w:val="af1"/>
              <w:widowControl/>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color w:val="FF0000"/>
                <w:sz w:val="24"/>
              </w:rPr>
            </w:pPr>
            <w:r>
              <w:rPr>
                <w:rFonts w:ascii="仿宋" w:eastAsia="仿宋" w:hAnsi="仿宋" w:cs="仿宋" w:hint="eastAsia"/>
                <w:kern w:val="0"/>
                <w:sz w:val="24"/>
              </w:rPr>
              <w:t>投标人所投序号1“桌面云服务平台”制造厂商生产的服务器虚拟化系统获得国家保密局涉密信息系统安全保密测评中心颁发的涉密信息系统产品检测证书得5分，不具备的不得分。</w:t>
            </w:r>
          </w:p>
          <w:p w:rsidR="00054BAB" w:rsidRDefault="00054BAB" w:rsidP="00054BAB">
            <w:pPr>
              <w:pStyle w:val="af1"/>
              <w:widowControl/>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sz w:val="24"/>
              </w:rPr>
            </w:pPr>
            <w:r>
              <w:rPr>
                <w:rFonts w:ascii="仿宋" w:eastAsia="仿宋" w:hAnsi="仿宋" w:hint="eastAsia"/>
                <w:sz w:val="24"/>
              </w:rPr>
              <w:t>投标人所投序号1“桌面云服务平台”生产厂商具有国家版权局颁发的桌面云系统软件著作权登记证书的得</w:t>
            </w:r>
            <w:r>
              <w:rPr>
                <w:rFonts w:ascii="仿宋" w:eastAsia="仿宋" w:hAnsi="仿宋"/>
                <w:sz w:val="24"/>
              </w:rPr>
              <w:t>3</w:t>
            </w:r>
            <w:r>
              <w:rPr>
                <w:rFonts w:ascii="仿宋" w:eastAsia="仿宋" w:hAnsi="仿宋" w:hint="eastAsia"/>
                <w:sz w:val="24"/>
              </w:rPr>
              <w:t>分，不具备不得分。</w:t>
            </w:r>
          </w:p>
          <w:p w:rsidR="00054BAB" w:rsidRDefault="00054BAB" w:rsidP="00054BAB">
            <w:pPr>
              <w:pStyle w:val="af1"/>
              <w:widowControl/>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sz w:val="24"/>
              </w:rPr>
            </w:pPr>
            <w:r>
              <w:rPr>
                <w:rFonts w:ascii="仿宋" w:eastAsia="仿宋" w:hAnsi="仿宋" w:hint="eastAsia"/>
                <w:sz w:val="24"/>
              </w:rPr>
              <w:t>投标人所投序号1“桌面云服务平台”生产厂商获得国家计算机网络应急技术处理协调中心颁发的国家级网络安全应急支撑单位证书的得4分，获得省级计算机网络应急技术处理协调中心颁发的网络安全应急支撑单位证书的得2分，其它不得分。</w:t>
            </w:r>
          </w:p>
          <w:p w:rsidR="00054BAB" w:rsidRDefault="00054BAB" w:rsidP="00054BAB">
            <w:pPr>
              <w:pStyle w:val="af1"/>
              <w:widowControl/>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sz w:val="24"/>
              </w:rPr>
            </w:pPr>
            <w:bookmarkStart w:id="7" w:name="_Hlk6387852"/>
            <w:r>
              <w:rPr>
                <w:rFonts w:ascii="仿宋" w:eastAsia="仿宋" w:hAnsi="仿宋" w:hint="eastAsia"/>
                <w:sz w:val="24"/>
              </w:rPr>
              <w:t>投标人所投序号4“桌面云服务器物联网防雷系统”具有国家版权局颁发的防雷综合管理系统软件著作权，智能物联网设备综合管理系统软件著作权和智能接地电阻监测管理系统软件著作权登记证书的，提供一个得3分，共9分，否则不得分。</w:t>
            </w:r>
          </w:p>
          <w:p w:rsidR="00054BAB" w:rsidRDefault="00054BAB" w:rsidP="00054BAB">
            <w:pPr>
              <w:pStyle w:val="af1"/>
              <w:widowControl/>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sz w:val="24"/>
              </w:rPr>
            </w:pPr>
            <w:r>
              <w:rPr>
                <w:rFonts w:ascii="仿宋" w:eastAsia="仿宋" w:hAnsi="仿宋" w:hint="eastAsia"/>
                <w:sz w:val="24"/>
              </w:rPr>
              <w:t>投标人所投序号4“桌面云服务器物联网防雷系统”具有省级或省级以上电子检测中心出具设备的通讯性能检测报告的；提供得3分，否则不得分；</w:t>
            </w:r>
            <w:bookmarkEnd w:id="7"/>
          </w:p>
        </w:tc>
        <w:tc>
          <w:tcPr>
            <w:tcW w:w="96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sz w:val="24"/>
              </w:rPr>
            </w:pPr>
            <w:r>
              <w:rPr>
                <w:rFonts w:ascii="仿宋" w:eastAsia="仿宋" w:hAnsi="仿宋" w:hint="eastAsia"/>
                <w:sz w:val="24"/>
              </w:rPr>
              <w:t>24分</w:t>
            </w:r>
          </w:p>
        </w:tc>
      </w:tr>
      <w:tr w:rsidR="00054BAB" w:rsidTr="006C3498">
        <w:trPr>
          <w:trHeight w:val="416"/>
          <w:jc w:val="center"/>
        </w:trPr>
        <w:tc>
          <w:tcPr>
            <w:tcW w:w="204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widowControl/>
              <w:spacing w:line="320" w:lineRule="exact"/>
              <w:jc w:val="center"/>
              <w:rPr>
                <w:rFonts w:ascii="仿宋" w:eastAsia="仿宋" w:hAnsi="仿宋"/>
                <w:sz w:val="24"/>
              </w:rPr>
            </w:pPr>
            <w:r>
              <w:rPr>
                <w:rFonts w:ascii="仿宋" w:eastAsia="仿宋" w:hAnsi="仿宋" w:hint="eastAsia"/>
                <w:sz w:val="24"/>
              </w:rPr>
              <w:t>投标文件</w:t>
            </w:r>
          </w:p>
          <w:p w:rsidR="00054BAB" w:rsidRDefault="00054BAB" w:rsidP="006C3498">
            <w:pPr>
              <w:spacing w:line="360" w:lineRule="exact"/>
              <w:jc w:val="center"/>
              <w:rPr>
                <w:rFonts w:ascii="仿宋" w:eastAsia="仿宋" w:hAnsi="仿宋"/>
                <w:sz w:val="24"/>
              </w:rPr>
            </w:pPr>
            <w:r>
              <w:rPr>
                <w:rFonts w:ascii="仿宋" w:eastAsia="仿宋" w:hAnsi="仿宋" w:hint="eastAsia"/>
                <w:sz w:val="24"/>
              </w:rPr>
              <w:t>规范程度</w:t>
            </w:r>
          </w:p>
        </w:tc>
        <w:tc>
          <w:tcPr>
            <w:tcW w:w="5956"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仿宋" w:eastAsia="仿宋" w:hAnsi="仿宋"/>
                <w:sz w:val="24"/>
              </w:rPr>
            </w:pPr>
            <w:r>
              <w:rPr>
                <w:rFonts w:ascii="仿宋" w:eastAsia="仿宋" w:hAnsi="仿宋" w:hint="eastAsia"/>
                <w:sz w:val="24"/>
              </w:rPr>
              <w:t>投标文件的编制符合招标文件规定，装订整齐、印刷精美得1分，投标文件目录和页码、排序清晰，无空白页</w:t>
            </w:r>
            <w:proofErr w:type="gramStart"/>
            <w:r>
              <w:rPr>
                <w:rFonts w:ascii="仿宋" w:eastAsia="仿宋" w:hAnsi="仿宋" w:hint="eastAsia"/>
                <w:sz w:val="24"/>
              </w:rPr>
              <w:t>和缺篇少页得</w:t>
            </w:r>
            <w:proofErr w:type="gramEnd"/>
            <w:r>
              <w:rPr>
                <w:rFonts w:ascii="仿宋" w:eastAsia="仿宋" w:hAnsi="仿宋" w:hint="eastAsia"/>
                <w:sz w:val="24"/>
              </w:rPr>
              <w:t>1分，共2分。</w:t>
            </w:r>
          </w:p>
        </w:tc>
        <w:tc>
          <w:tcPr>
            <w:tcW w:w="96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sz w:val="24"/>
              </w:rPr>
            </w:pPr>
            <w:r>
              <w:rPr>
                <w:rFonts w:ascii="仿宋" w:eastAsia="仿宋" w:hAnsi="仿宋" w:hint="eastAsia"/>
                <w:sz w:val="24"/>
              </w:rPr>
              <w:t>2分</w:t>
            </w:r>
          </w:p>
        </w:tc>
      </w:tr>
      <w:tr w:rsidR="00054BAB" w:rsidTr="006C3498">
        <w:trPr>
          <w:trHeight w:val="416"/>
          <w:jc w:val="center"/>
        </w:trPr>
        <w:tc>
          <w:tcPr>
            <w:tcW w:w="2047" w:type="dxa"/>
            <w:tcBorders>
              <w:top w:val="single" w:sz="4" w:space="0" w:color="auto"/>
              <w:left w:val="single" w:sz="4" w:space="0" w:color="auto"/>
              <w:bottom w:val="single" w:sz="4" w:space="0" w:color="auto"/>
              <w:right w:val="single" w:sz="4" w:space="0" w:color="auto"/>
            </w:tcBorders>
          </w:tcPr>
          <w:p w:rsidR="00054BAB" w:rsidRDefault="00054BAB" w:rsidP="006C3498">
            <w:pPr>
              <w:spacing w:line="360" w:lineRule="exact"/>
              <w:jc w:val="center"/>
              <w:rPr>
                <w:rFonts w:ascii="仿宋" w:eastAsia="仿宋" w:hAnsi="仿宋"/>
                <w:sz w:val="24"/>
              </w:rPr>
            </w:pPr>
            <w:r>
              <w:rPr>
                <w:rFonts w:ascii="仿宋" w:eastAsia="仿宋" w:hAnsi="仿宋"/>
                <w:sz w:val="24"/>
              </w:rPr>
              <w:t>业绩</w:t>
            </w:r>
          </w:p>
        </w:tc>
        <w:tc>
          <w:tcPr>
            <w:tcW w:w="5956" w:type="dxa"/>
            <w:tcBorders>
              <w:top w:val="single" w:sz="4" w:space="0" w:color="auto"/>
              <w:left w:val="single" w:sz="4" w:space="0" w:color="auto"/>
              <w:bottom w:val="single" w:sz="4" w:space="0" w:color="auto"/>
              <w:right w:val="single" w:sz="4" w:space="0" w:color="auto"/>
            </w:tcBorders>
          </w:tcPr>
          <w:p w:rsidR="00054BAB" w:rsidRDefault="00054BAB" w:rsidP="006C34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仿宋" w:eastAsia="仿宋" w:hAnsi="仿宋"/>
                <w:color w:val="FF0000"/>
                <w:sz w:val="24"/>
              </w:rPr>
            </w:pPr>
            <w:r>
              <w:rPr>
                <w:rFonts w:ascii="仿宋" w:eastAsia="仿宋" w:hAnsi="仿宋"/>
                <w:sz w:val="24"/>
              </w:rPr>
              <w:t>投标人提供201</w:t>
            </w:r>
            <w:r>
              <w:rPr>
                <w:rFonts w:ascii="仿宋" w:eastAsia="仿宋" w:hAnsi="仿宋" w:hint="eastAsia"/>
                <w:sz w:val="24"/>
              </w:rPr>
              <w:t>7</w:t>
            </w:r>
            <w:r>
              <w:rPr>
                <w:rFonts w:ascii="仿宋" w:eastAsia="仿宋" w:hAnsi="仿宋"/>
                <w:sz w:val="24"/>
              </w:rPr>
              <w:t>年以来类似项目合同业绩，每提供一份得</w:t>
            </w:r>
            <w:r>
              <w:rPr>
                <w:rFonts w:ascii="仿宋" w:eastAsia="仿宋" w:hAnsi="仿宋" w:hint="eastAsia"/>
                <w:sz w:val="24"/>
              </w:rPr>
              <w:t>2</w:t>
            </w:r>
            <w:r>
              <w:rPr>
                <w:rFonts w:ascii="仿宋" w:eastAsia="仿宋" w:hAnsi="仿宋"/>
                <w:sz w:val="24"/>
              </w:rPr>
              <w:t>分，满分4分。（以中标通知书、合同、验收报告为准，缺一项不得分，以合同签订日期为准)。</w:t>
            </w:r>
          </w:p>
        </w:tc>
        <w:tc>
          <w:tcPr>
            <w:tcW w:w="967" w:type="dxa"/>
            <w:tcBorders>
              <w:top w:val="single" w:sz="4" w:space="0" w:color="auto"/>
              <w:left w:val="single" w:sz="4" w:space="0" w:color="auto"/>
              <w:bottom w:val="single" w:sz="4" w:space="0" w:color="auto"/>
              <w:right w:val="single" w:sz="4" w:space="0" w:color="auto"/>
            </w:tcBorders>
          </w:tcPr>
          <w:p w:rsidR="00054BAB" w:rsidRDefault="00054BAB" w:rsidP="006C3498">
            <w:pPr>
              <w:jc w:val="center"/>
              <w:rPr>
                <w:rFonts w:ascii="仿宋" w:eastAsia="仿宋" w:hAnsi="仿宋"/>
                <w:sz w:val="24"/>
              </w:rPr>
            </w:pPr>
            <w:r>
              <w:rPr>
                <w:rFonts w:ascii="仿宋" w:eastAsia="仿宋" w:hAnsi="仿宋"/>
                <w:sz w:val="24"/>
              </w:rPr>
              <w:t>4分</w:t>
            </w:r>
          </w:p>
        </w:tc>
      </w:tr>
      <w:tr w:rsidR="00054BAB" w:rsidTr="006C3498">
        <w:trPr>
          <w:trHeight w:val="416"/>
          <w:jc w:val="center"/>
        </w:trPr>
        <w:tc>
          <w:tcPr>
            <w:tcW w:w="204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spacing w:line="360" w:lineRule="exact"/>
              <w:jc w:val="center"/>
              <w:rPr>
                <w:rFonts w:ascii="仿宋" w:eastAsia="仿宋" w:hAnsi="仿宋"/>
                <w:sz w:val="24"/>
              </w:rPr>
            </w:pPr>
            <w:r>
              <w:rPr>
                <w:rFonts w:ascii="仿宋" w:eastAsia="仿宋" w:hAnsi="仿宋" w:hint="eastAsia"/>
                <w:sz w:val="24"/>
              </w:rPr>
              <w:lastRenderedPageBreak/>
              <w:t>售后服务</w:t>
            </w:r>
          </w:p>
        </w:tc>
        <w:tc>
          <w:tcPr>
            <w:tcW w:w="5956"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spacing w:line="360" w:lineRule="auto"/>
              <w:rPr>
                <w:rFonts w:ascii="仿宋" w:eastAsia="仿宋" w:hAnsi="仿宋"/>
                <w:sz w:val="24"/>
              </w:rPr>
            </w:pPr>
            <w:r>
              <w:rPr>
                <w:rFonts w:ascii="仿宋" w:eastAsia="仿宋" w:hAnsi="仿宋" w:hint="eastAsia"/>
                <w:sz w:val="24"/>
              </w:rPr>
              <w:t>1.对于产品序号1，2，3在要求叁年硬件免费质保和软件壹年免费升级的基础上，硬件质保或软件升级每增加壹年加1分，共2分。</w:t>
            </w:r>
          </w:p>
          <w:p w:rsidR="00054BAB" w:rsidRDefault="00054BAB" w:rsidP="006C3498">
            <w:pPr>
              <w:spacing w:line="360" w:lineRule="auto"/>
              <w:rPr>
                <w:rFonts w:ascii="仿宋" w:eastAsia="仿宋" w:hAnsi="仿宋"/>
                <w:sz w:val="24"/>
              </w:rPr>
            </w:pPr>
            <w:r>
              <w:rPr>
                <w:rFonts w:ascii="仿宋" w:eastAsia="仿宋" w:hAnsi="仿宋" w:hint="eastAsia"/>
                <w:sz w:val="24"/>
              </w:rPr>
              <w:t>2.</w:t>
            </w:r>
            <w:bookmarkStart w:id="8" w:name="_Hlk6387916"/>
            <w:r>
              <w:rPr>
                <w:rFonts w:ascii="仿宋" w:eastAsia="仿宋" w:hAnsi="仿宋" w:hint="eastAsia"/>
                <w:sz w:val="24"/>
              </w:rPr>
              <w:t>对于产品序号4“桌面云服务器物联网防雷系统”在要求的</w:t>
            </w:r>
            <w:r>
              <w:rPr>
                <w:rFonts w:ascii="仿宋" w:eastAsia="仿宋" w:hAnsi="仿宋"/>
                <w:sz w:val="24"/>
              </w:rPr>
              <w:t>硬件叁年</w:t>
            </w:r>
            <w:r>
              <w:rPr>
                <w:rFonts w:ascii="仿宋" w:eastAsia="仿宋" w:hAnsi="仿宋" w:hint="eastAsia"/>
                <w:sz w:val="24"/>
              </w:rPr>
              <w:t>免费</w:t>
            </w:r>
            <w:r>
              <w:rPr>
                <w:rFonts w:ascii="仿宋" w:eastAsia="仿宋" w:hAnsi="仿宋"/>
                <w:sz w:val="24"/>
              </w:rPr>
              <w:t>质保</w:t>
            </w:r>
            <w:r>
              <w:rPr>
                <w:rFonts w:ascii="仿宋" w:eastAsia="仿宋" w:hAnsi="仿宋" w:hint="eastAsia"/>
                <w:sz w:val="24"/>
              </w:rPr>
              <w:t>服务，叁</w:t>
            </w:r>
            <w:r>
              <w:rPr>
                <w:rFonts w:ascii="仿宋" w:eastAsia="仿宋" w:hAnsi="仿宋"/>
                <w:sz w:val="24"/>
              </w:rPr>
              <w:t>年</w:t>
            </w:r>
            <w:r>
              <w:rPr>
                <w:rFonts w:ascii="仿宋" w:eastAsia="仿宋" w:hAnsi="仿宋" w:hint="eastAsia"/>
                <w:sz w:val="24"/>
              </w:rPr>
              <w:t>免费</w:t>
            </w:r>
            <w:r>
              <w:rPr>
                <w:rFonts w:ascii="仿宋" w:eastAsia="仿宋" w:hAnsi="仿宋"/>
                <w:sz w:val="24"/>
              </w:rPr>
              <w:t>移动无线通讯费</w:t>
            </w:r>
            <w:r>
              <w:rPr>
                <w:rFonts w:ascii="仿宋" w:eastAsia="仿宋" w:hAnsi="仿宋" w:hint="eastAsia"/>
                <w:sz w:val="24"/>
              </w:rPr>
              <w:t>服务，叁</w:t>
            </w:r>
            <w:r>
              <w:rPr>
                <w:rFonts w:ascii="仿宋" w:eastAsia="仿宋" w:hAnsi="仿宋"/>
                <w:sz w:val="24"/>
              </w:rPr>
              <w:t>年</w:t>
            </w:r>
            <w:r>
              <w:rPr>
                <w:rFonts w:ascii="仿宋" w:eastAsia="仿宋" w:hAnsi="仿宋" w:hint="eastAsia"/>
                <w:sz w:val="24"/>
              </w:rPr>
              <w:t>免费</w:t>
            </w:r>
            <w:r>
              <w:rPr>
                <w:rFonts w:ascii="仿宋" w:eastAsia="仿宋" w:hAnsi="仿宋"/>
                <w:sz w:val="24"/>
              </w:rPr>
              <w:t>在线服务</w:t>
            </w:r>
            <w:r>
              <w:rPr>
                <w:rFonts w:ascii="仿宋" w:eastAsia="仿宋" w:hAnsi="仿宋" w:hint="eastAsia"/>
                <w:sz w:val="24"/>
              </w:rPr>
              <w:t xml:space="preserve">的基础上，三项免费服务中任何一项服务每增加壹年加1分 ，共3分。 </w:t>
            </w:r>
          </w:p>
          <w:p w:rsidR="00054BAB" w:rsidRDefault="00054BAB" w:rsidP="006C3498">
            <w:pPr>
              <w:pStyle w:val="a3"/>
              <w:ind w:firstLine="0"/>
            </w:pPr>
            <w:r>
              <w:rPr>
                <w:rFonts w:ascii="仿宋" w:eastAsia="仿宋" w:hAnsi="仿宋" w:hint="eastAsia"/>
                <w:sz w:val="24"/>
              </w:rPr>
              <w:t>以上以相应生产厂商出具的服务承诺函为准。</w:t>
            </w:r>
            <w:bookmarkEnd w:id="8"/>
          </w:p>
        </w:tc>
        <w:tc>
          <w:tcPr>
            <w:tcW w:w="96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sz w:val="24"/>
              </w:rPr>
            </w:pPr>
            <w:r>
              <w:rPr>
                <w:rFonts w:ascii="仿宋" w:eastAsia="仿宋" w:hAnsi="仿宋" w:hint="eastAsia"/>
                <w:sz w:val="24"/>
              </w:rPr>
              <w:t>5分</w:t>
            </w:r>
          </w:p>
        </w:tc>
      </w:tr>
      <w:tr w:rsidR="00054BAB" w:rsidTr="006C3498">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技术部分（满分</w:t>
            </w:r>
            <w:r>
              <w:rPr>
                <w:rFonts w:ascii="仿宋" w:eastAsia="仿宋" w:hAnsi="仿宋" w:hint="eastAsia"/>
                <w:b/>
                <w:sz w:val="24"/>
                <w:u w:val="single"/>
              </w:rPr>
              <w:t>30</w:t>
            </w:r>
            <w:r>
              <w:rPr>
                <w:rFonts w:ascii="仿宋" w:eastAsia="仿宋" w:hAnsi="仿宋" w:hint="eastAsia"/>
                <w:b/>
                <w:sz w:val="24"/>
              </w:rPr>
              <w:t>分）</w:t>
            </w:r>
          </w:p>
        </w:tc>
      </w:tr>
      <w:tr w:rsidR="00054BAB" w:rsidTr="006C3498">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b/>
                <w:sz w:val="24"/>
              </w:rPr>
            </w:pPr>
            <w:r>
              <w:rPr>
                <w:rFonts w:ascii="仿宋" w:eastAsia="仿宋" w:hAnsi="仿宋" w:hint="eastAsia"/>
                <w:b/>
                <w:sz w:val="24"/>
              </w:rPr>
              <w:t>分值</w:t>
            </w:r>
          </w:p>
        </w:tc>
      </w:tr>
      <w:tr w:rsidR="00054BAB" w:rsidTr="006C3498">
        <w:trPr>
          <w:trHeight w:val="1125"/>
          <w:jc w:val="center"/>
        </w:trPr>
        <w:tc>
          <w:tcPr>
            <w:tcW w:w="204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sz w:val="24"/>
              </w:rPr>
            </w:pPr>
            <w:r>
              <w:rPr>
                <w:rFonts w:ascii="仿宋" w:eastAsia="仿宋" w:hAnsi="仿宋" w:cs="仿宋" w:hint="eastAsia"/>
                <w:kern w:val="0"/>
                <w:sz w:val="24"/>
                <w:szCs w:val="24"/>
              </w:rPr>
              <w:t>对招标文件产品响应程度</w:t>
            </w:r>
          </w:p>
        </w:tc>
        <w:tc>
          <w:tcPr>
            <w:tcW w:w="5956"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pStyle w:val="af5"/>
              <w:ind w:firstLine="0"/>
              <w:rPr>
                <w:rFonts w:ascii="仿宋" w:eastAsia="仿宋" w:hAnsi="仿宋"/>
                <w:szCs w:val="21"/>
              </w:rPr>
            </w:pPr>
            <w:r>
              <w:rPr>
                <w:rFonts w:ascii="仿宋" w:eastAsia="仿宋" w:hAnsi="仿宋" w:cs="仿宋" w:hint="eastAsia"/>
                <w:szCs w:val="24"/>
              </w:rPr>
              <w:t>投标人所投产</w:t>
            </w:r>
            <w:proofErr w:type="gramStart"/>
            <w:r>
              <w:rPr>
                <w:rFonts w:ascii="仿宋" w:eastAsia="仿宋" w:hAnsi="仿宋" w:cs="仿宋" w:hint="eastAsia"/>
                <w:szCs w:val="24"/>
              </w:rPr>
              <w:t>品各项</w:t>
            </w:r>
            <w:proofErr w:type="gramEnd"/>
            <w:r>
              <w:rPr>
                <w:rFonts w:ascii="仿宋" w:eastAsia="仿宋" w:hAnsi="仿宋" w:cs="仿宋" w:hint="eastAsia"/>
                <w:szCs w:val="24"/>
              </w:rPr>
              <w:t>技术指标及要求均满足招标文件要求。加</w:t>
            </w:r>
            <w:r>
              <w:rPr>
                <w:rFonts w:ascii="宋体" w:hAnsi="宋体" w:cs="宋体" w:hint="eastAsia"/>
                <w:color w:val="000000" w:themeColor="text1"/>
                <w:szCs w:val="21"/>
              </w:rPr>
              <w:t>▲</w:t>
            </w:r>
            <w:r>
              <w:rPr>
                <w:rFonts w:ascii="仿宋" w:eastAsia="仿宋" w:hAnsi="仿宋" w:cs="仿宋" w:hint="eastAsia"/>
                <w:szCs w:val="24"/>
              </w:rPr>
              <w:t>参数所投标产品技术指标每优于招标参数，提供生产厂商的证明文件的一项得3分，满分30分。</w:t>
            </w:r>
          </w:p>
        </w:tc>
        <w:tc>
          <w:tcPr>
            <w:tcW w:w="967" w:type="dxa"/>
            <w:tcBorders>
              <w:top w:val="single" w:sz="4" w:space="0" w:color="auto"/>
              <w:left w:val="single" w:sz="4" w:space="0" w:color="auto"/>
              <w:bottom w:val="single" w:sz="4" w:space="0" w:color="auto"/>
              <w:right w:val="single" w:sz="4" w:space="0" w:color="auto"/>
            </w:tcBorders>
            <w:vAlign w:val="center"/>
          </w:tcPr>
          <w:p w:rsidR="00054BAB" w:rsidRDefault="00054BAB" w:rsidP="006C3498">
            <w:pPr>
              <w:jc w:val="center"/>
              <w:rPr>
                <w:rFonts w:ascii="仿宋" w:eastAsia="仿宋" w:hAnsi="仿宋"/>
                <w:sz w:val="24"/>
              </w:rPr>
            </w:pPr>
            <w:r>
              <w:rPr>
                <w:rFonts w:ascii="仿宋" w:eastAsia="仿宋" w:hAnsi="仿宋" w:hint="eastAsia"/>
                <w:sz w:val="24"/>
              </w:rPr>
              <w:t>30 分</w:t>
            </w:r>
          </w:p>
        </w:tc>
      </w:tr>
    </w:tbl>
    <w:p w:rsidR="00FE7155" w:rsidRDefault="007F154A" w:rsidP="00054BAB">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054BAB" w:rsidRDefault="007F154A">
      <w:pPr>
        <w:spacing w:line="360" w:lineRule="auto"/>
        <w:rPr>
          <w:rFonts w:ascii="宋体" w:hAnsi="宋体"/>
          <w:bCs/>
          <w:szCs w:val="21"/>
          <w:lang w:val="en-GB"/>
        </w:rPr>
      </w:pPr>
      <w:r w:rsidRPr="00054BAB">
        <w:rPr>
          <w:rFonts w:ascii="宋体" w:hAnsi="宋体" w:hint="eastAsia"/>
          <w:bCs/>
          <w:szCs w:val="21"/>
          <w:lang w:val="en-GB"/>
        </w:rPr>
        <w:t>备注：</w:t>
      </w:r>
    </w:p>
    <w:p w:rsidR="00FE7155" w:rsidRPr="00054BAB" w:rsidRDefault="007F154A">
      <w:pPr>
        <w:spacing w:line="360" w:lineRule="auto"/>
        <w:ind w:firstLineChars="200" w:firstLine="420"/>
        <w:rPr>
          <w:rFonts w:ascii="宋体" w:hAnsi="宋体"/>
          <w:bCs/>
          <w:szCs w:val="21"/>
          <w:lang w:val="en-GB"/>
        </w:rPr>
      </w:pPr>
      <w:r w:rsidRPr="00054BAB">
        <w:rPr>
          <w:rFonts w:ascii="宋体" w:hAnsi="宋体" w:hint="eastAsia"/>
          <w:bCs/>
          <w:szCs w:val="21"/>
          <w:lang w:val="en-GB"/>
        </w:rPr>
        <w:t>a、不接受联合体投标的项目，本表中第2项、第3项情形不适用。</w:t>
      </w:r>
    </w:p>
    <w:p w:rsidR="00FE7155" w:rsidRPr="00054BAB" w:rsidRDefault="007F154A">
      <w:pPr>
        <w:spacing w:line="360" w:lineRule="auto"/>
        <w:ind w:firstLineChars="200" w:firstLine="420"/>
        <w:rPr>
          <w:rFonts w:ascii="宋体" w:hAnsi="宋体"/>
          <w:bCs/>
          <w:szCs w:val="21"/>
          <w:lang w:val="en-GB"/>
        </w:rPr>
      </w:pPr>
      <w:r w:rsidRPr="00054BAB">
        <w:rPr>
          <w:rFonts w:ascii="宋体" w:hAnsi="宋体" w:hint="eastAsia"/>
          <w:bCs/>
          <w:szCs w:val="21"/>
          <w:lang w:val="en-GB"/>
        </w:rPr>
        <w:t>b、小型和微型企业产品包括货物及其提供的服务与工程。</w:t>
      </w:r>
    </w:p>
    <w:p w:rsidR="00FE7155" w:rsidRPr="00054BAB" w:rsidRDefault="007F154A">
      <w:pPr>
        <w:spacing w:line="360" w:lineRule="auto"/>
        <w:ind w:firstLineChars="200" w:firstLine="420"/>
        <w:rPr>
          <w:rFonts w:ascii="宋体" w:hAnsi="宋体"/>
          <w:bCs/>
          <w:szCs w:val="21"/>
          <w:lang w:val="en-GB"/>
        </w:rPr>
      </w:pPr>
      <w:r w:rsidRPr="00054BAB">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054BAB" w:rsidRDefault="007F154A">
      <w:pPr>
        <w:spacing w:line="360" w:lineRule="auto"/>
        <w:ind w:firstLineChars="200" w:firstLine="420"/>
        <w:rPr>
          <w:rFonts w:ascii="宋体" w:hAnsi="宋体"/>
          <w:bCs/>
          <w:szCs w:val="21"/>
          <w:lang w:val="en-GB"/>
        </w:rPr>
      </w:pPr>
      <w:r w:rsidRPr="00054BAB">
        <w:rPr>
          <w:rFonts w:ascii="宋体" w:hAnsi="宋体" w:hint="eastAsia"/>
          <w:bCs/>
          <w:szCs w:val="21"/>
          <w:lang w:val="en-GB"/>
        </w:rPr>
        <w:t>d、残疾人福利性单位属于小型、微型企业的，不重复享受政策。</w:t>
      </w:r>
    </w:p>
    <w:p w:rsidR="00FE7155" w:rsidRPr="00054BAB" w:rsidRDefault="007F154A">
      <w:pPr>
        <w:spacing w:line="360" w:lineRule="auto"/>
        <w:ind w:firstLineChars="200" w:firstLine="420"/>
        <w:rPr>
          <w:rFonts w:ascii="宋体" w:hAnsi="宋体"/>
          <w:bCs/>
          <w:szCs w:val="21"/>
          <w:lang w:val="en-GB"/>
        </w:rPr>
      </w:pPr>
      <w:r w:rsidRPr="00054BAB">
        <w:rPr>
          <w:rFonts w:ascii="宋体" w:hAnsi="宋体"/>
          <w:bCs/>
          <w:szCs w:val="21"/>
          <w:lang w:val="en-GB"/>
        </w:rPr>
        <w:t>E</w:t>
      </w:r>
      <w:r w:rsidRPr="00054BAB">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054BAB">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w:t>
      </w:r>
      <w:r w:rsidRPr="00054BAB">
        <w:rPr>
          <w:rFonts w:asciiTheme="minorEastAsia" w:hAnsiTheme="minorEastAsia" w:cs="仿宋_GB2312" w:hint="eastAsia"/>
          <w:szCs w:val="21"/>
          <w:lang w:val="zh-CN"/>
        </w:rPr>
        <w:lastRenderedPageBreak/>
        <w:t>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054BAB" w:rsidRDefault="00054BAB">
      <w:pPr>
        <w:adjustRightInd w:val="0"/>
        <w:snapToGrid w:val="0"/>
        <w:spacing w:line="360" w:lineRule="auto"/>
        <w:ind w:firstLineChars="200" w:firstLine="420"/>
        <w:rPr>
          <w:rFonts w:ascii="宋体" w:hAnsi="宋体" w:cs="Courier New"/>
          <w:szCs w:val="21"/>
        </w:rPr>
      </w:pPr>
    </w:p>
    <w:p w:rsidR="00054BAB" w:rsidRDefault="00054BAB">
      <w:pPr>
        <w:adjustRightInd w:val="0"/>
        <w:snapToGrid w:val="0"/>
        <w:spacing w:line="360" w:lineRule="auto"/>
        <w:ind w:firstLineChars="200" w:firstLine="420"/>
        <w:rPr>
          <w:rFonts w:ascii="宋体" w:hAnsi="宋体" w:cs="Courier New"/>
          <w:szCs w:val="21"/>
        </w:rPr>
      </w:pPr>
    </w:p>
    <w:p w:rsidR="00054BAB" w:rsidRDefault="00054BAB">
      <w:pPr>
        <w:adjustRightInd w:val="0"/>
        <w:snapToGrid w:val="0"/>
        <w:spacing w:line="360" w:lineRule="auto"/>
        <w:ind w:firstLineChars="200" w:firstLine="420"/>
        <w:rPr>
          <w:rFonts w:ascii="宋体" w:hAnsi="宋体" w:cs="Courier New"/>
          <w:szCs w:val="21"/>
        </w:rPr>
      </w:pPr>
    </w:p>
    <w:p w:rsidR="00054BAB" w:rsidRDefault="00054BAB">
      <w:pPr>
        <w:adjustRightInd w:val="0"/>
        <w:snapToGrid w:val="0"/>
        <w:spacing w:line="360" w:lineRule="auto"/>
        <w:ind w:firstLineChars="200" w:firstLine="420"/>
        <w:rPr>
          <w:rFonts w:ascii="宋体" w:hAnsi="宋体" w:cs="Courier New"/>
          <w:szCs w:val="21"/>
        </w:rPr>
      </w:pPr>
    </w:p>
    <w:p w:rsidR="00054BAB" w:rsidRDefault="00054BAB">
      <w:pPr>
        <w:adjustRightInd w:val="0"/>
        <w:snapToGrid w:val="0"/>
        <w:spacing w:line="360" w:lineRule="auto"/>
        <w:ind w:firstLineChars="200" w:firstLine="420"/>
        <w:rPr>
          <w:rFonts w:ascii="宋体" w:hAnsi="宋体" w:cs="Courier New"/>
          <w:szCs w:val="21"/>
        </w:rPr>
      </w:pPr>
    </w:p>
    <w:p w:rsidR="00054BAB" w:rsidRDefault="00054BAB">
      <w:pPr>
        <w:adjustRightInd w:val="0"/>
        <w:snapToGrid w:val="0"/>
        <w:spacing w:line="360" w:lineRule="auto"/>
        <w:ind w:firstLineChars="200" w:firstLine="420"/>
        <w:rPr>
          <w:rFonts w:ascii="宋体" w:hAnsi="宋体" w:cs="Courier New"/>
          <w:szCs w:val="21"/>
        </w:rPr>
      </w:pPr>
    </w:p>
    <w:p w:rsidR="00054BAB" w:rsidRDefault="00054BAB">
      <w:pPr>
        <w:adjustRightInd w:val="0"/>
        <w:snapToGrid w:val="0"/>
        <w:spacing w:line="360" w:lineRule="auto"/>
        <w:ind w:firstLineChars="200" w:firstLine="420"/>
        <w:rPr>
          <w:rFonts w:ascii="宋体" w:hAnsi="宋体" w:cs="Courier New"/>
          <w:szCs w:val="21"/>
        </w:rPr>
      </w:pPr>
    </w:p>
    <w:p w:rsidR="00054BAB" w:rsidRDefault="00054BAB">
      <w:pPr>
        <w:adjustRightInd w:val="0"/>
        <w:snapToGrid w:val="0"/>
        <w:spacing w:line="360" w:lineRule="auto"/>
        <w:ind w:firstLineChars="200" w:firstLine="420"/>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054BAB"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甲方：</w:t>
      </w:r>
      <w:r w:rsidRPr="00054BAB">
        <w:rPr>
          <w:rFonts w:asciiTheme="minorEastAsia" w:eastAsiaTheme="minorEastAsia" w:hAnsiTheme="minorEastAsia"/>
          <w:color w:val="000000"/>
          <w:sz w:val="21"/>
          <w:szCs w:val="21"/>
          <w:u w:val="single"/>
        </w:rPr>
        <w:t>（采购人全称）</w:t>
      </w:r>
    </w:p>
    <w:p w:rsidR="00FE7155" w:rsidRPr="00054BAB"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乙方：</w:t>
      </w:r>
      <w:r w:rsidRPr="00054BAB">
        <w:rPr>
          <w:rFonts w:asciiTheme="minorEastAsia" w:eastAsiaTheme="minorEastAsia" w:hAnsiTheme="minorEastAsia"/>
          <w:color w:val="000000"/>
          <w:sz w:val="21"/>
          <w:szCs w:val="21"/>
          <w:u w:val="single"/>
        </w:rPr>
        <w:t>（中标人全称）</w:t>
      </w:r>
    </w:p>
    <w:p w:rsidR="00FE7155" w:rsidRPr="00054BAB" w:rsidRDefault="007F154A">
      <w:pPr>
        <w:pStyle w:val="ac"/>
        <w:spacing w:before="75" w:after="75"/>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 </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根据招标编号为</w:t>
      </w:r>
      <w:r w:rsidRPr="00054BAB">
        <w:rPr>
          <w:rFonts w:asciiTheme="minorEastAsia" w:eastAsiaTheme="minorEastAsia" w:hAnsiTheme="minorEastAsia"/>
          <w:color w:val="000000"/>
          <w:sz w:val="21"/>
          <w:szCs w:val="21"/>
          <w:u w:val="single"/>
        </w:rPr>
        <w:t>            </w:t>
      </w:r>
      <w:r w:rsidRPr="00054BAB">
        <w:rPr>
          <w:rFonts w:asciiTheme="minorEastAsia" w:eastAsiaTheme="minorEastAsia" w:hAnsiTheme="minorEastAsia"/>
          <w:color w:val="000000"/>
          <w:sz w:val="21"/>
          <w:szCs w:val="21"/>
        </w:rPr>
        <w:t>的</w:t>
      </w:r>
      <w:r w:rsidRPr="00054BAB">
        <w:rPr>
          <w:rFonts w:asciiTheme="minorEastAsia" w:eastAsiaTheme="minorEastAsia" w:hAnsiTheme="minorEastAsia"/>
          <w:color w:val="000000"/>
          <w:sz w:val="21"/>
          <w:szCs w:val="21"/>
          <w:u w:val="single"/>
        </w:rPr>
        <w:t>（填写“项目名称”）</w:t>
      </w:r>
      <w:r w:rsidRPr="00054BAB">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1、下列合同文件是构成本合同不可分割的部分：</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1.1合同条款；</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1.2招标文件、乙方的投标文件；</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1.3其他文件或材料：□无。□</w:t>
      </w:r>
      <w:r w:rsidRPr="00054BAB">
        <w:rPr>
          <w:rFonts w:asciiTheme="minorEastAsia" w:eastAsiaTheme="minorEastAsia" w:hAnsiTheme="minorEastAsia"/>
          <w:color w:val="000000"/>
          <w:sz w:val="21"/>
          <w:szCs w:val="21"/>
          <w:u w:val="single"/>
        </w:rPr>
        <w:t>（按照实际情况编制填写需要增加的内容）</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2、合同标的</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u w:val="single"/>
        </w:rPr>
        <w:t>（按照实际情况编制填写，可以是表格或文字描述）</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3、合同总金额</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3.1合同总金额为人民币大写：</w:t>
      </w:r>
      <w:r w:rsidRPr="00054BAB">
        <w:rPr>
          <w:rFonts w:asciiTheme="minorEastAsia" w:eastAsiaTheme="minorEastAsia" w:hAnsiTheme="minorEastAsia"/>
          <w:color w:val="000000"/>
          <w:sz w:val="21"/>
          <w:szCs w:val="21"/>
          <w:u w:val="single"/>
        </w:rPr>
        <w:t>           </w:t>
      </w:r>
      <w:r w:rsidRPr="00054BAB">
        <w:rPr>
          <w:rFonts w:asciiTheme="minorEastAsia" w:eastAsiaTheme="minorEastAsia" w:hAnsiTheme="minorEastAsia"/>
          <w:color w:val="000000"/>
          <w:sz w:val="21"/>
          <w:szCs w:val="21"/>
        </w:rPr>
        <w:t>元（￥</w:t>
      </w:r>
      <w:r w:rsidRPr="00054BAB">
        <w:rPr>
          <w:rFonts w:asciiTheme="minorEastAsia" w:eastAsiaTheme="minorEastAsia" w:hAnsiTheme="minorEastAsia"/>
          <w:color w:val="000000"/>
          <w:sz w:val="21"/>
          <w:szCs w:val="21"/>
          <w:u w:val="single"/>
        </w:rPr>
        <w:t>          </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4、合同标的交付时间、地点和条件</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4.1交付时间：</w:t>
      </w:r>
      <w:r w:rsidRPr="00054BAB">
        <w:rPr>
          <w:rFonts w:asciiTheme="minorEastAsia" w:eastAsiaTheme="minorEastAsia" w:hAnsiTheme="minorEastAsia"/>
          <w:color w:val="000000"/>
          <w:sz w:val="21"/>
          <w:szCs w:val="21"/>
          <w:u w:val="single"/>
        </w:rPr>
        <w:t>                     </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4.2交付地点：</w:t>
      </w:r>
      <w:r w:rsidRPr="00054BAB">
        <w:rPr>
          <w:rFonts w:asciiTheme="minorEastAsia" w:eastAsiaTheme="minorEastAsia" w:hAnsiTheme="minorEastAsia"/>
          <w:color w:val="000000"/>
          <w:sz w:val="21"/>
          <w:szCs w:val="21"/>
          <w:u w:val="single"/>
        </w:rPr>
        <w:t>                     </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4.3交付条件：</w:t>
      </w:r>
      <w:r w:rsidRPr="00054BAB">
        <w:rPr>
          <w:rFonts w:asciiTheme="minorEastAsia" w:eastAsiaTheme="minorEastAsia" w:hAnsiTheme="minorEastAsia"/>
          <w:color w:val="000000"/>
          <w:sz w:val="21"/>
          <w:szCs w:val="21"/>
          <w:u w:val="single"/>
        </w:rPr>
        <w:t>                     </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5、合同标的应符合招标文件、乙方投标文件的规定或约定，具体如下：</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u w:val="single"/>
        </w:rPr>
        <w:lastRenderedPageBreak/>
        <w:t>（按照实际情况编制填写，可以是表格或文字描述）</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6、验收</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6.1验收应按照招标文件、乙方投标文件的规定或约定进行，具体如下：</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u w:val="single"/>
        </w:rPr>
        <w:t>（按照实际情况编制填写，可以是表格或文字描述）</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6.2本项目是否邀请其他投标人参与验收：</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□不邀请。□邀请，具体如下：</w:t>
      </w:r>
      <w:r w:rsidRPr="00054BAB">
        <w:rPr>
          <w:rFonts w:asciiTheme="minorEastAsia" w:eastAsiaTheme="minorEastAsia" w:hAnsiTheme="minorEastAsia"/>
          <w:color w:val="000000"/>
          <w:sz w:val="21"/>
          <w:szCs w:val="21"/>
          <w:u w:val="single"/>
        </w:rPr>
        <w:t>（按照招标文件规定填写）</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7、合同款项的支付应按照招标文件的规定进行，具体如下：</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u w:val="single"/>
        </w:rPr>
        <w:t>（按照实际情况编制填写，可以是表格或文字描述，包括一次性支付或分期支付等）</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8、履约保证金</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□无。□有，具体如下：</w:t>
      </w:r>
      <w:r w:rsidRPr="00054BAB">
        <w:rPr>
          <w:rFonts w:asciiTheme="minorEastAsia" w:eastAsiaTheme="minorEastAsia" w:hAnsiTheme="minorEastAsia"/>
          <w:color w:val="000000"/>
          <w:sz w:val="21"/>
          <w:szCs w:val="21"/>
          <w:u w:val="single"/>
        </w:rPr>
        <w:t>（按照招标文件规定填写）</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9、合同有效期</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u w:val="single"/>
        </w:rPr>
        <w:t>（按照实际情况编制填写，可以是表格或文字描述）</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10、违约责任</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u w:val="single"/>
        </w:rPr>
        <w:t>（按照实际情况编制填写，可以是表格或文字描述）</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11、知识产权</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054BAB">
        <w:rPr>
          <w:rFonts w:asciiTheme="minorEastAsia" w:eastAsiaTheme="minorEastAsia" w:hAnsiTheme="minorEastAsia"/>
          <w:color w:val="000000"/>
          <w:sz w:val="21"/>
          <w:szCs w:val="21"/>
          <w:u w:val="single"/>
        </w:rPr>
        <w:t>（按照实际情况编制填写）</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12、解决争议的方法</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12.1甲、乙双方协商解决。</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lastRenderedPageBreak/>
        <w:t>12.2若协商解决不成，则通过下列途径之一解决：</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□提交仲裁委员会仲裁，具体如下：</w:t>
      </w:r>
      <w:r w:rsidRPr="00054BAB">
        <w:rPr>
          <w:rFonts w:asciiTheme="minorEastAsia" w:eastAsiaTheme="minorEastAsia" w:hAnsiTheme="minorEastAsia"/>
          <w:color w:val="000000"/>
          <w:sz w:val="21"/>
          <w:szCs w:val="21"/>
          <w:u w:val="single"/>
        </w:rPr>
        <w:t>（按照实际情况编制填写）</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□向人民法院提起诉讼，具体如下：</w:t>
      </w:r>
      <w:r w:rsidRPr="00054BAB">
        <w:rPr>
          <w:rFonts w:asciiTheme="minorEastAsia" w:eastAsiaTheme="minorEastAsia" w:hAnsiTheme="minorEastAsia"/>
          <w:color w:val="000000"/>
          <w:sz w:val="21"/>
          <w:szCs w:val="21"/>
          <w:u w:val="single"/>
        </w:rPr>
        <w:t>（按照实际情况编制填写）</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13、不可抗力</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14、合同条款</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15、其他约定</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15.1合同文件与本合同具有同等法律效力。</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15.2本合同未尽事宜，双方可另行补充。</w:t>
      </w:r>
    </w:p>
    <w:p w:rsidR="00AA0D4F"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15.3合同生效：自签订之日起生效</w:t>
      </w:r>
      <w:r w:rsidR="00AA0D4F" w:rsidRPr="00054BAB">
        <w:rPr>
          <w:rFonts w:asciiTheme="minorEastAsia" w:eastAsiaTheme="minorEastAsia" w:hAnsiTheme="minorEastAsia" w:hint="eastAsia"/>
          <w:color w:val="000000"/>
          <w:sz w:val="21"/>
          <w:szCs w:val="21"/>
        </w:rPr>
        <w:t>。</w:t>
      </w:r>
    </w:p>
    <w:p w:rsidR="00FE7155" w:rsidRPr="00054BAB" w:rsidRDefault="00AA0D4F">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 xml:space="preserve"> </w:t>
      </w:r>
      <w:r w:rsidR="007F154A" w:rsidRPr="00054BAB">
        <w:rPr>
          <w:rFonts w:asciiTheme="minorEastAsia" w:eastAsiaTheme="minorEastAsia" w:hAnsiTheme="minorEastAsia"/>
          <w:color w:val="000000"/>
          <w:sz w:val="21"/>
          <w:szCs w:val="21"/>
        </w:rPr>
        <w:t>15.4本合同一式</w:t>
      </w:r>
      <w:r w:rsidR="007F154A" w:rsidRPr="00054BAB">
        <w:rPr>
          <w:rFonts w:asciiTheme="minorEastAsia" w:eastAsiaTheme="minorEastAsia" w:hAnsiTheme="minorEastAsia"/>
          <w:color w:val="000000"/>
          <w:sz w:val="21"/>
          <w:szCs w:val="21"/>
          <w:u w:val="single"/>
        </w:rPr>
        <w:t>（填写具体份数）</w:t>
      </w:r>
      <w:r w:rsidR="007F154A" w:rsidRPr="00054BAB">
        <w:rPr>
          <w:rFonts w:asciiTheme="minorEastAsia" w:eastAsiaTheme="minorEastAsia" w:hAnsiTheme="minorEastAsia"/>
          <w:color w:val="000000"/>
          <w:sz w:val="21"/>
          <w:szCs w:val="21"/>
        </w:rPr>
        <w:t>份，经双方授权代表签字并盖章后生效。甲方、乙方各执</w:t>
      </w:r>
      <w:r w:rsidR="007F154A" w:rsidRPr="00054BAB">
        <w:rPr>
          <w:rFonts w:asciiTheme="minorEastAsia" w:eastAsiaTheme="minorEastAsia" w:hAnsiTheme="minorEastAsia"/>
          <w:color w:val="000000"/>
          <w:sz w:val="21"/>
          <w:szCs w:val="21"/>
          <w:u w:val="single"/>
        </w:rPr>
        <w:t>（填写具体份数）</w:t>
      </w:r>
      <w:r w:rsidR="007F154A" w:rsidRPr="00054BAB">
        <w:rPr>
          <w:rFonts w:asciiTheme="minorEastAsia" w:eastAsiaTheme="minorEastAsia" w:hAnsiTheme="minorEastAsia"/>
          <w:color w:val="000000"/>
          <w:sz w:val="21"/>
          <w:szCs w:val="21"/>
        </w:rPr>
        <w:t>份，送</w:t>
      </w:r>
      <w:r w:rsidR="007F154A" w:rsidRPr="00054BAB">
        <w:rPr>
          <w:rFonts w:asciiTheme="minorEastAsia" w:eastAsiaTheme="minorEastAsia" w:hAnsiTheme="minorEastAsia"/>
          <w:color w:val="000000"/>
          <w:sz w:val="21"/>
          <w:szCs w:val="21"/>
          <w:u w:val="single"/>
        </w:rPr>
        <w:t>（填写需要备案的监管部门的全称）</w:t>
      </w:r>
      <w:r w:rsidR="007F154A" w:rsidRPr="00054BAB">
        <w:rPr>
          <w:rFonts w:asciiTheme="minorEastAsia" w:eastAsiaTheme="minorEastAsia" w:hAnsiTheme="minorEastAsia"/>
          <w:color w:val="000000"/>
          <w:sz w:val="21"/>
          <w:szCs w:val="21"/>
        </w:rPr>
        <w:t>备案</w:t>
      </w:r>
      <w:r w:rsidR="007F154A" w:rsidRPr="00054BAB">
        <w:rPr>
          <w:rFonts w:asciiTheme="minorEastAsia" w:eastAsiaTheme="minorEastAsia" w:hAnsiTheme="minorEastAsia"/>
          <w:color w:val="000000"/>
          <w:sz w:val="21"/>
          <w:szCs w:val="21"/>
          <w:u w:val="single"/>
        </w:rPr>
        <w:t>（填写具体份数）</w:t>
      </w:r>
      <w:r w:rsidR="007F154A" w:rsidRPr="00054BAB">
        <w:rPr>
          <w:rFonts w:asciiTheme="minorEastAsia" w:eastAsiaTheme="minorEastAsia" w:hAnsiTheme="minorEastAsia"/>
          <w:color w:val="000000"/>
          <w:sz w:val="21"/>
          <w:szCs w:val="21"/>
        </w:rPr>
        <w:t>份，具有同等效力。</w:t>
      </w:r>
    </w:p>
    <w:p w:rsidR="00FE7155" w:rsidRPr="00054BAB" w:rsidRDefault="007F154A">
      <w:pPr>
        <w:pStyle w:val="ac"/>
        <w:spacing w:before="75" w:after="75" w:line="360" w:lineRule="auto"/>
        <w:ind w:firstLine="482"/>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15.5其他：□无。□</w:t>
      </w:r>
      <w:r w:rsidRPr="00054BAB">
        <w:rPr>
          <w:rFonts w:asciiTheme="minorEastAsia" w:eastAsiaTheme="minorEastAsia" w:hAnsiTheme="minorEastAsia"/>
          <w:color w:val="000000"/>
          <w:sz w:val="21"/>
          <w:szCs w:val="21"/>
          <w:u w:val="single"/>
        </w:rPr>
        <w:t>（按照实际情况编制填写需要增加的内容）</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 </w:t>
      </w:r>
    </w:p>
    <w:p w:rsidR="00FE7155" w:rsidRPr="00054BAB" w:rsidRDefault="007F154A">
      <w:pPr>
        <w:pStyle w:val="ac"/>
        <w:spacing w:before="75" w:after="75"/>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 </w:t>
      </w:r>
    </w:p>
    <w:p w:rsidR="00FE7155" w:rsidRPr="00054BAB"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甲方：                        乙方：</w:t>
      </w:r>
    </w:p>
    <w:p w:rsidR="00FE7155" w:rsidRPr="00054BAB"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lastRenderedPageBreak/>
        <w:t>住所：                        住所：</w:t>
      </w:r>
    </w:p>
    <w:p w:rsidR="00FE7155" w:rsidRPr="00054BAB" w:rsidRDefault="00223FE0">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hint="eastAsia"/>
          <w:color w:val="000000"/>
          <w:sz w:val="21"/>
          <w:szCs w:val="21"/>
        </w:rPr>
        <w:t>法定代表人（</w:t>
      </w:r>
      <w:r w:rsidRPr="00054BAB">
        <w:rPr>
          <w:rFonts w:asciiTheme="minorEastAsia" w:eastAsiaTheme="minorEastAsia" w:hAnsiTheme="minorEastAsia"/>
          <w:color w:val="000000"/>
          <w:sz w:val="21"/>
          <w:szCs w:val="21"/>
        </w:rPr>
        <w:t>单位负责人</w:t>
      </w:r>
      <w:r w:rsidRPr="00054BAB">
        <w:rPr>
          <w:rFonts w:asciiTheme="minorEastAsia" w:eastAsiaTheme="minorEastAsia" w:hAnsiTheme="minorEastAsia" w:hint="eastAsia"/>
          <w:color w:val="000000"/>
          <w:sz w:val="21"/>
          <w:szCs w:val="21"/>
        </w:rPr>
        <w:t>）</w:t>
      </w:r>
      <w:r w:rsidR="007F154A" w:rsidRPr="00054BAB">
        <w:rPr>
          <w:rFonts w:asciiTheme="minorEastAsia" w:eastAsiaTheme="minorEastAsia" w:hAnsiTheme="minorEastAsia"/>
          <w:color w:val="000000"/>
          <w:sz w:val="21"/>
          <w:szCs w:val="21"/>
        </w:rPr>
        <w:t>：</w:t>
      </w:r>
      <w:r w:rsidRPr="00054BAB">
        <w:rPr>
          <w:rFonts w:asciiTheme="minorEastAsia" w:eastAsiaTheme="minorEastAsia" w:hAnsiTheme="minorEastAsia"/>
          <w:color w:val="000000"/>
          <w:sz w:val="21"/>
          <w:szCs w:val="21"/>
        </w:rPr>
        <w:t>              </w:t>
      </w:r>
      <w:r w:rsidRPr="00054BAB">
        <w:rPr>
          <w:rFonts w:asciiTheme="minorEastAsia" w:eastAsiaTheme="minorEastAsia" w:hAnsiTheme="minorEastAsia" w:hint="eastAsia"/>
          <w:color w:val="000000"/>
          <w:sz w:val="21"/>
          <w:szCs w:val="21"/>
        </w:rPr>
        <w:t>法定代表人（</w:t>
      </w:r>
      <w:r w:rsidRPr="00054BAB">
        <w:rPr>
          <w:rFonts w:asciiTheme="minorEastAsia" w:eastAsiaTheme="minorEastAsia" w:hAnsiTheme="minorEastAsia"/>
          <w:color w:val="000000"/>
          <w:sz w:val="21"/>
          <w:szCs w:val="21"/>
        </w:rPr>
        <w:t>单位负责人</w:t>
      </w:r>
      <w:r w:rsidRPr="00054BAB">
        <w:rPr>
          <w:rFonts w:asciiTheme="minorEastAsia" w:eastAsiaTheme="minorEastAsia" w:hAnsiTheme="minorEastAsia" w:hint="eastAsia"/>
          <w:color w:val="000000"/>
          <w:sz w:val="21"/>
          <w:szCs w:val="21"/>
        </w:rPr>
        <w:t>）</w:t>
      </w:r>
      <w:r w:rsidRPr="00054BAB">
        <w:rPr>
          <w:rFonts w:asciiTheme="minorEastAsia" w:eastAsiaTheme="minorEastAsia" w:hAnsiTheme="minorEastAsia"/>
          <w:color w:val="000000"/>
          <w:sz w:val="21"/>
          <w:szCs w:val="21"/>
        </w:rPr>
        <w:t>：</w:t>
      </w:r>
    </w:p>
    <w:p w:rsidR="00FE7155" w:rsidRPr="00054BAB"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联系方法：                      联系方法：</w:t>
      </w:r>
    </w:p>
    <w:p w:rsidR="00FE7155" w:rsidRPr="00054BAB"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开户银行：                      开户银行：</w:t>
      </w:r>
    </w:p>
    <w:p w:rsidR="00FE7155" w:rsidRPr="00054BAB"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账号：                        账号：</w:t>
      </w:r>
    </w:p>
    <w:p w:rsidR="00FE7155" w:rsidRPr="00054BAB"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 </w:t>
      </w:r>
    </w:p>
    <w:p w:rsidR="00FE7155" w:rsidRPr="00054BAB" w:rsidRDefault="007F154A">
      <w:pPr>
        <w:pStyle w:val="ac"/>
        <w:spacing w:before="75" w:after="75"/>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 </w:t>
      </w:r>
    </w:p>
    <w:p w:rsidR="00FE7155" w:rsidRPr="00054BAB"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签订地点：</w:t>
      </w:r>
      <w:r w:rsidRPr="00054BAB">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054BAB">
        <w:rPr>
          <w:rFonts w:asciiTheme="minorEastAsia" w:eastAsiaTheme="minorEastAsia" w:hAnsiTheme="minorEastAsia"/>
          <w:color w:val="000000"/>
          <w:sz w:val="21"/>
          <w:szCs w:val="21"/>
        </w:rPr>
        <w:t>签订日期：</w:t>
      </w:r>
      <w:r w:rsidRPr="00054BAB">
        <w:rPr>
          <w:rFonts w:asciiTheme="minorEastAsia" w:eastAsiaTheme="minorEastAsia" w:hAnsiTheme="minorEastAsia"/>
          <w:color w:val="000000"/>
          <w:sz w:val="21"/>
          <w:szCs w:val="21"/>
          <w:u w:val="single"/>
        </w:rPr>
        <w:t>    </w:t>
      </w:r>
      <w:r w:rsidRPr="00054BAB">
        <w:rPr>
          <w:rFonts w:asciiTheme="minorEastAsia" w:eastAsiaTheme="minorEastAsia" w:hAnsiTheme="minorEastAsia"/>
          <w:color w:val="000000"/>
          <w:sz w:val="21"/>
          <w:szCs w:val="21"/>
        </w:rPr>
        <w:t>年</w:t>
      </w:r>
      <w:r w:rsidRPr="00054BAB">
        <w:rPr>
          <w:rFonts w:asciiTheme="minorEastAsia" w:eastAsiaTheme="minorEastAsia" w:hAnsiTheme="minorEastAsia"/>
          <w:color w:val="000000"/>
          <w:sz w:val="21"/>
          <w:szCs w:val="21"/>
          <w:u w:val="single"/>
        </w:rPr>
        <w:t>   </w:t>
      </w:r>
      <w:r w:rsidRPr="00054BAB">
        <w:rPr>
          <w:rFonts w:asciiTheme="minorEastAsia" w:eastAsiaTheme="minorEastAsia" w:hAnsiTheme="minorEastAsia"/>
          <w:color w:val="000000"/>
          <w:sz w:val="21"/>
          <w:szCs w:val="21"/>
        </w:rPr>
        <w:t>月</w:t>
      </w:r>
      <w:r w:rsidRPr="00054BAB">
        <w:rPr>
          <w:rFonts w:asciiTheme="minorEastAsia" w:eastAsiaTheme="minorEastAsia" w:hAnsiTheme="minorEastAsia"/>
          <w:color w:val="000000"/>
          <w:sz w:val="21"/>
          <w:szCs w:val="21"/>
          <w:u w:val="single"/>
        </w:rPr>
        <w:t>   </w:t>
      </w:r>
      <w:r w:rsidRPr="00054BAB">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054BAB" w:rsidRDefault="007F154A">
            <w:pPr>
              <w:pStyle w:val="a7"/>
              <w:kinsoku w:val="0"/>
              <w:overflowPunct w:val="0"/>
              <w:autoSpaceDE w:val="0"/>
              <w:autoSpaceDN w:val="0"/>
              <w:spacing w:line="320" w:lineRule="exact"/>
              <w:rPr>
                <w:rFonts w:hAnsi="宋体"/>
                <w:kern w:val="0"/>
                <w:sz w:val="21"/>
                <w:szCs w:val="21"/>
              </w:rPr>
            </w:pPr>
            <w:r w:rsidRPr="00054BAB">
              <w:rPr>
                <w:rFonts w:asciiTheme="majorEastAsia" w:eastAsiaTheme="majorEastAsia" w:hAnsiTheme="majorEastAsia" w:cstheme="majorEastAsia" w:hint="eastAsia"/>
                <w:bCs/>
                <w:sz w:val="21"/>
                <w:szCs w:val="21"/>
                <w:lang w:val="zh-CN"/>
              </w:rPr>
              <w:t>法定代表人（单位负责人）</w:t>
            </w:r>
            <w:r w:rsidRPr="00054BAB">
              <w:rPr>
                <w:rFonts w:asciiTheme="majorEastAsia" w:eastAsiaTheme="majorEastAsia" w:hAnsiTheme="majorEastAsia" w:cstheme="majorEastAsia"/>
                <w:bCs/>
                <w:sz w:val="21"/>
                <w:szCs w:val="21"/>
                <w:lang w:val="zh-CN"/>
              </w:rPr>
              <w:t>资</w:t>
            </w:r>
            <w:r w:rsidRPr="00054BAB">
              <w:rPr>
                <w:rFonts w:asciiTheme="majorEastAsia" w:eastAsiaTheme="majorEastAsia" w:hAnsiTheme="majorEastAsia" w:cstheme="majorEastAsia" w:hint="eastAsia"/>
                <w:bCs/>
                <w:sz w:val="21"/>
                <w:szCs w:val="21"/>
                <w:lang w:val="zh-CN"/>
              </w:rPr>
              <w:t>格</w:t>
            </w:r>
            <w:r w:rsidRPr="00054BAB">
              <w:rPr>
                <w:rFonts w:asciiTheme="majorEastAsia" w:eastAsiaTheme="majorEastAsia" w:hAnsiTheme="majorEastAsia" w:cstheme="majorEastAsia"/>
                <w:bCs/>
                <w:sz w:val="21"/>
                <w:szCs w:val="21"/>
                <w:lang w:val="zh-CN"/>
              </w:rPr>
              <w:t>证</w:t>
            </w:r>
            <w:r w:rsidRPr="00054BAB">
              <w:rPr>
                <w:rFonts w:asciiTheme="majorEastAsia" w:eastAsiaTheme="majorEastAsia" w:hAnsiTheme="majorEastAsia" w:cstheme="majorEastAsia" w:hint="eastAsia"/>
                <w:bCs/>
                <w:sz w:val="21"/>
                <w:szCs w:val="21"/>
                <w:lang w:val="zh-CN"/>
              </w:rPr>
              <w:t>明</w:t>
            </w:r>
            <w:r w:rsidRPr="00054BAB">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054BAB" w:rsidRDefault="007F154A">
            <w:pPr>
              <w:pStyle w:val="a7"/>
              <w:kinsoku w:val="0"/>
              <w:overflowPunct w:val="0"/>
              <w:autoSpaceDE w:val="0"/>
              <w:autoSpaceDN w:val="0"/>
              <w:spacing w:line="320" w:lineRule="exact"/>
              <w:rPr>
                <w:rFonts w:hAnsi="宋体"/>
                <w:kern w:val="0"/>
                <w:sz w:val="21"/>
                <w:szCs w:val="21"/>
              </w:rPr>
            </w:pPr>
            <w:r w:rsidRPr="00054BAB">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054BAB" w:rsidRDefault="007F154A">
            <w:pPr>
              <w:pStyle w:val="a7"/>
              <w:kinsoku w:val="0"/>
              <w:overflowPunct w:val="0"/>
              <w:autoSpaceDE w:val="0"/>
              <w:autoSpaceDN w:val="0"/>
              <w:spacing w:line="320" w:lineRule="exact"/>
              <w:rPr>
                <w:rFonts w:hAnsi="宋体"/>
                <w:kern w:val="0"/>
                <w:sz w:val="21"/>
                <w:szCs w:val="21"/>
              </w:rPr>
            </w:pPr>
            <w:r w:rsidRPr="00054BAB">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054BAB" w:rsidRDefault="007F154A">
            <w:pPr>
              <w:pStyle w:val="a7"/>
              <w:kinsoku w:val="0"/>
              <w:overflowPunct w:val="0"/>
              <w:autoSpaceDE w:val="0"/>
              <w:autoSpaceDN w:val="0"/>
              <w:spacing w:line="320" w:lineRule="exact"/>
              <w:rPr>
                <w:rFonts w:hAnsi="宋体"/>
                <w:kern w:val="0"/>
                <w:sz w:val="21"/>
                <w:szCs w:val="21"/>
              </w:rPr>
            </w:pPr>
            <w:r w:rsidRPr="00054BAB">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054BA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54BAB">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054BA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54BAB">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054BAB"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054BAB">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054BAB">
        <w:rPr>
          <w:rFonts w:ascii="楷体" w:eastAsia="楷体" w:hAnsi="楷体" w:hint="eastAsia"/>
          <w:color w:val="000000"/>
          <w:sz w:val="24"/>
          <w:szCs w:val="24"/>
        </w:rPr>
        <w:t>函情况</w:t>
      </w:r>
      <w:proofErr w:type="gramEnd"/>
      <w:r w:rsidRPr="00054BAB">
        <w:rPr>
          <w:rFonts w:ascii="楷体" w:eastAsia="楷体" w:hAnsi="楷体" w:hint="eastAsia"/>
          <w:color w:val="000000"/>
          <w:sz w:val="24"/>
          <w:szCs w:val="24"/>
        </w:rPr>
        <w:t>填写其中一项即可。</w:t>
      </w:r>
    </w:p>
    <w:p w:rsidR="00FE7155" w:rsidRPr="00054BAB"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054BAB">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054BAB">
        <w:rPr>
          <w:rFonts w:ascii="楷体" w:eastAsia="楷体" w:hAnsi="楷体" w:hint="eastAsia"/>
          <w:color w:val="000000"/>
          <w:sz w:val="24"/>
          <w:szCs w:val="24"/>
        </w:rPr>
        <w:t>③本表序号2</w:t>
      </w:r>
      <w:r w:rsidR="00C85ECE" w:rsidRPr="00054BAB">
        <w:rPr>
          <w:rFonts w:ascii="楷体" w:eastAsia="楷体" w:hAnsi="楷体" w:hint="eastAsia"/>
          <w:color w:val="000000"/>
          <w:sz w:val="24"/>
          <w:szCs w:val="24"/>
        </w:rPr>
        <w:t>6</w:t>
      </w:r>
      <w:r w:rsidRPr="00054BAB">
        <w:rPr>
          <w:rFonts w:ascii="楷体" w:eastAsia="楷体" w:hAnsi="楷体" w:hint="eastAsia"/>
          <w:color w:val="000000"/>
          <w:sz w:val="24"/>
          <w:szCs w:val="24"/>
        </w:rPr>
        <w:t>请根据所投产</w:t>
      </w:r>
      <w:proofErr w:type="gramStart"/>
      <w:r w:rsidRPr="00054BAB">
        <w:rPr>
          <w:rFonts w:ascii="楷体" w:eastAsia="楷体" w:hAnsi="楷体" w:hint="eastAsia"/>
          <w:color w:val="000000"/>
          <w:sz w:val="24"/>
          <w:szCs w:val="24"/>
        </w:rPr>
        <w:t>品提供</w:t>
      </w:r>
      <w:proofErr w:type="gramEnd"/>
      <w:r w:rsidRPr="00054BAB">
        <w:rPr>
          <w:rFonts w:ascii="楷体" w:eastAsia="楷体" w:hAnsi="楷体" w:hint="eastAsia"/>
          <w:color w:val="000000"/>
          <w:sz w:val="24"/>
          <w:szCs w:val="24"/>
        </w:rPr>
        <w:t>证书或截</w:t>
      </w:r>
      <w:proofErr w:type="gramStart"/>
      <w:r w:rsidRPr="00054BAB">
        <w:rPr>
          <w:rFonts w:ascii="楷体" w:eastAsia="楷体" w:hAnsi="楷体" w:hint="eastAsia"/>
          <w:color w:val="000000"/>
          <w:sz w:val="24"/>
          <w:szCs w:val="24"/>
        </w:rPr>
        <w:t>图情况</w:t>
      </w:r>
      <w:proofErr w:type="gramEnd"/>
      <w:r w:rsidRPr="00054BAB">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6C349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054BAB" w:rsidRDefault="007F154A">
      <w:pPr>
        <w:autoSpaceDE w:val="0"/>
        <w:autoSpaceDN w:val="0"/>
        <w:adjustRightInd w:val="0"/>
        <w:spacing w:line="480" w:lineRule="auto"/>
        <w:rPr>
          <w:rFonts w:asciiTheme="minorEastAsia" w:hAnsiTheme="minorEastAsia" w:cs="宋体"/>
          <w:szCs w:val="21"/>
          <w:lang w:val="zh-CN"/>
        </w:rPr>
      </w:pPr>
      <w:r w:rsidRPr="00054BAB">
        <w:rPr>
          <w:rFonts w:asciiTheme="minorEastAsia" w:hAnsiTheme="minorEastAsia" w:cs="宋体" w:hint="eastAsia"/>
          <w:szCs w:val="21"/>
          <w:lang w:val="zh-CN"/>
        </w:rPr>
        <w:t>投标人法定代表人（单位负责人）或授权代表签字：</w:t>
      </w:r>
    </w:p>
    <w:p w:rsidR="00FE7155" w:rsidRPr="00054BAB" w:rsidRDefault="007F154A">
      <w:pPr>
        <w:autoSpaceDE w:val="0"/>
        <w:autoSpaceDN w:val="0"/>
        <w:adjustRightInd w:val="0"/>
        <w:spacing w:line="480" w:lineRule="auto"/>
        <w:rPr>
          <w:rFonts w:asciiTheme="minorEastAsia" w:hAnsiTheme="minorEastAsia" w:cs="宋体"/>
          <w:szCs w:val="21"/>
          <w:lang w:val="zh-CN"/>
        </w:rPr>
      </w:pPr>
      <w:r w:rsidRPr="00054BAB">
        <w:rPr>
          <w:rFonts w:asciiTheme="minorEastAsia" w:hAnsiTheme="minorEastAsia" w:cs="宋体" w:hint="eastAsia"/>
          <w:szCs w:val="21"/>
          <w:lang w:val="zh-CN"/>
        </w:rPr>
        <w:t>日期：年月日</w:t>
      </w:r>
    </w:p>
    <w:p w:rsidR="00FE7155" w:rsidRPr="00054BAB" w:rsidRDefault="007F154A">
      <w:pPr>
        <w:autoSpaceDE w:val="0"/>
        <w:autoSpaceDN w:val="0"/>
        <w:adjustRightInd w:val="0"/>
        <w:spacing w:line="480" w:lineRule="auto"/>
        <w:rPr>
          <w:rFonts w:asciiTheme="minorEastAsia" w:hAnsiTheme="minorEastAsia" w:cs="宋体"/>
          <w:szCs w:val="21"/>
          <w:lang w:val="zh-CN"/>
        </w:rPr>
      </w:pPr>
      <w:r w:rsidRPr="00054BAB">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054BAB">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054BAB" w:rsidRDefault="00054BAB" w:rsidP="00583568">
      <w:pPr>
        <w:pStyle w:val="a7"/>
        <w:spacing w:line="360" w:lineRule="auto"/>
        <w:rPr>
          <w:rFonts w:asciiTheme="majorEastAsia" w:eastAsiaTheme="majorEastAsia" w:hAnsiTheme="majorEastAsia"/>
          <w:b/>
          <w:snapToGrid w:val="0"/>
          <w:kern w:val="0"/>
          <w:szCs w:val="24"/>
        </w:rPr>
      </w:pPr>
    </w:p>
    <w:p w:rsidR="00054BAB" w:rsidRDefault="00054BAB"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054BAB">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054BAB">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054BAB">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054BAB">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054BAB">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054BAB">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054BAB">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054BAB" w:rsidRDefault="007F154A">
      <w:pPr>
        <w:spacing w:line="480" w:lineRule="auto"/>
        <w:ind w:firstLineChars="200" w:firstLine="420"/>
        <w:rPr>
          <w:rFonts w:asciiTheme="minorEastAsia" w:hAnsiTheme="minorEastAsia"/>
          <w:szCs w:val="21"/>
        </w:rPr>
      </w:pPr>
      <w:r w:rsidRPr="00054BAB">
        <w:rPr>
          <w:rFonts w:asciiTheme="minorEastAsia" w:hAnsiTheme="minorEastAsia" w:hint="eastAsia"/>
          <w:szCs w:val="21"/>
        </w:rPr>
        <w:t>法定代表人（单位负责人）：  （签字或加盖名章）</w:t>
      </w:r>
    </w:p>
    <w:p w:rsidR="00FE7155" w:rsidRPr="00054BAB" w:rsidRDefault="007F154A">
      <w:pPr>
        <w:spacing w:line="480" w:lineRule="auto"/>
        <w:ind w:firstLineChars="200" w:firstLine="420"/>
        <w:rPr>
          <w:rFonts w:asciiTheme="minorEastAsia" w:hAnsiTheme="minorEastAsia"/>
          <w:szCs w:val="21"/>
        </w:rPr>
      </w:pPr>
      <w:r w:rsidRPr="00054BAB">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054BAB">
        <w:trPr>
          <w:gridAfter w:val="1"/>
          <w:wAfter w:w="14" w:type="dxa"/>
          <w:trHeight w:val="2636"/>
        </w:trPr>
        <w:tc>
          <w:tcPr>
            <w:tcW w:w="4484" w:type="dxa"/>
            <w:vAlign w:val="center"/>
          </w:tcPr>
          <w:p w:rsidR="00FE7155" w:rsidRPr="00054BAB" w:rsidRDefault="007F154A">
            <w:pPr>
              <w:jc w:val="center"/>
              <w:rPr>
                <w:rFonts w:asciiTheme="minorEastAsia" w:hAnsiTheme="minorEastAsia"/>
                <w:szCs w:val="21"/>
              </w:rPr>
            </w:pPr>
            <w:r w:rsidRPr="00054BAB">
              <w:rPr>
                <w:rFonts w:asciiTheme="minorEastAsia" w:hAnsiTheme="minorEastAsia" w:hint="eastAsia"/>
                <w:szCs w:val="21"/>
              </w:rPr>
              <w:t>法定代表人（单位负责人）身份证（正面）</w:t>
            </w:r>
          </w:p>
        </w:tc>
        <w:tc>
          <w:tcPr>
            <w:tcW w:w="4485" w:type="dxa"/>
            <w:gridSpan w:val="2"/>
            <w:vAlign w:val="center"/>
          </w:tcPr>
          <w:p w:rsidR="00FE7155" w:rsidRPr="00054BAB" w:rsidRDefault="007F154A">
            <w:pPr>
              <w:jc w:val="center"/>
              <w:rPr>
                <w:rFonts w:asciiTheme="minorEastAsia" w:hAnsiTheme="minorEastAsia"/>
                <w:szCs w:val="21"/>
              </w:rPr>
            </w:pPr>
            <w:r w:rsidRPr="00054BAB">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054BAB" w:rsidRDefault="007F154A">
            <w:pPr>
              <w:jc w:val="center"/>
              <w:rPr>
                <w:rFonts w:asciiTheme="minorEastAsia" w:hAnsiTheme="minorEastAsia"/>
                <w:szCs w:val="21"/>
              </w:rPr>
            </w:pPr>
            <w:bookmarkStart w:id="12" w:name="_资格证明文件"/>
            <w:bookmarkStart w:id="13" w:name="_Toc364329026"/>
            <w:bookmarkEnd w:id="12"/>
            <w:r w:rsidRPr="00054BAB">
              <w:rPr>
                <w:rFonts w:asciiTheme="minorEastAsia" w:hAnsiTheme="minorEastAsia" w:hint="eastAsia"/>
                <w:szCs w:val="21"/>
              </w:rPr>
              <w:t>法定代表人（单位负责人）授权代表身份证</w:t>
            </w:r>
          </w:p>
          <w:p w:rsidR="00FE7155" w:rsidRPr="00054BAB" w:rsidRDefault="007F154A">
            <w:pPr>
              <w:jc w:val="center"/>
              <w:rPr>
                <w:rFonts w:asciiTheme="minorEastAsia" w:hAnsiTheme="minorEastAsia"/>
                <w:szCs w:val="21"/>
              </w:rPr>
            </w:pPr>
            <w:r w:rsidRPr="00054BAB">
              <w:rPr>
                <w:rFonts w:asciiTheme="minorEastAsia" w:hAnsiTheme="minorEastAsia" w:hint="eastAsia"/>
                <w:szCs w:val="21"/>
              </w:rPr>
              <w:t>（正面）</w:t>
            </w:r>
            <w:bookmarkEnd w:id="13"/>
          </w:p>
        </w:tc>
        <w:tc>
          <w:tcPr>
            <w:tcW w:w="4492" w:type="dxa"/>
            <w:gridSpan w:val="2"/>
            <w:vAlign w:val="center"/>
          </w:tcPr>
          <w:p w:rsidR="00FE7155" w:rsidRPr="00054BAB" w:rsidRDefault="007F154A">
            <w:pPr>
              <w:jc w:val="center"/>
              <w:rPr>
                <w:rFonts w:asciiTheme="minorEastAsia" w:hAnsiTheme="minorEastAsia"/>
                <w:szCs w:val="21"/>
              </w:rPr>
            </w:pPr>
            <w:bookmarkStart w:id="14" w:name="_Toc364329027"/>
            <w:r w:rsidRPr="00054BAB">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054BAB">
              <w:rPr>
                <w:rFonts w:asciiTheme="minorEastAsia" w:hAnsiTheme="minorEastAsia" w:hint="eastAsia"/>
                <w:szCs w:val="21"/>
              </w:rPr>
              <w:t>（反面）</w:t>
            </w:r>
            <w:bookmarkEnd w:id="14"/>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6C349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6C349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6C349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6C349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6C3498">
      <w:pPr>
        <w:spacing w:beforeLines="50" w:afterLines="50" w:line="360" w:lineRule="auto"/>
        <w:ind w:firstLineChars="236" w:firstLine="496"/>
        <w:rPr>
          <w:rFonts w:asciiTheme="minorEastAsia" w:hAnsiTheme="minorEastAsia" w:cs="宋体"/>
          <w:szCs w:val="21"/>
          <w:lang w:val="zh-CN"/>
        </w:rPr>
      </w:pPr>
    </w:p>
    <w:p w:rsidR="00FE7155" w:rsidRDefault="007F154A" w:rsidP="006C349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6C349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6C3498">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6C3498">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6C3498">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6C349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054BAB">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6C349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054BAB">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6C349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054BAB">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054BAB">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Pr>
          <w:rFonts w:ascii="宋体" w:hAnsi="宋体" w:hint="eastAsia"/>
          <w:b/>
          <w:bCs/>
          <w:color w:val="000000"/>
          <w:sz w:val="24"/>
          <w:szCs w:val="24"/>
        </w:rPr>
        <w:lastRenderedPageBreak/>
        <w:t>4.7 残疾人福利性单位声明函</w:t>
      </w:r>
    </w:p>
    <w:bookmarkEnd w:id="15"/>
    <w:bookmarkEnd w:id="16"/>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72" w:rsidRDefault="00365B72" w:rsidP="00FE7155">
      <w:r>
        <w:separator/>
      </w:r>
    </w:p>
  </w:endnote>
  <w:endnote w:type="continuationSeparator" w:id="0">
    <w:p w:rsidR="00365B72" w:rsidRDefault="00365B72"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498" w:rsidRDefault="006C349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C3498" w:rsidRDefault="006C3498">
                <w:pPr>
                  <w:pStyle w:val="aa"/>
                </w:pPr>
                <w:fldSimple w:instr=" PAGE  \* MERGEFORMAT ">
                  <w:r w:rsidR="00425786">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72" w:rsidRDefault="00365B72" w:rsidP="00FE7155">
      <w:r>
        <w:separator/>
      </w:r>
    </w:p>
  </w:footnote>
  <w:footnote w:type="continuationSeparator" w:id="0">
    <w:p w:rsidR="00365B72" w:rsidRDefault="00365B72"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9EC76B1"/>
    <w:multiLevelType w:val="multilevel"/>
    <w:tmpl w:val="29EC76B1"/>
    <w:lvl w:ilvl="0">
      <w:start w:val="1"/>
      <w:numFmt w:val="decimal"/>
      <w:lvlText w:val="%1."/>
      <w:lvlJc w:val="left"/>
      <w:pPr>
        <w:ind w:left="360" w:hanging="360"/>
      </w:pPr>
      <w:rPr>
        <w:rFonts w:ascii="仿宋" w:eastAsia="仿宋" w:hAnsi="仿宋" w:hint="default"/>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4"/>
  </w:num>
  <w:num w:numId="8">
    <w:abstractNumId w:val="5"/>
  </w:num>
  <w:num w:numId="9">
    <w:abstractNumId w:val="17"/>
  </w:num>
  <w:num w:numId="10">
    <w:abstractNumId w:val="11"/>
  </w:num>
  <w:num w:numId="11">
    <w:abstractNumId w:val="16"/>
  </w:num>
  <w:num w:numId="12">
    <w:abstractNumId w:val="3"/>
  </w:num>
  <w:num w:numId="13">
    <w:abstractNumId w:val="6"/>
  </w:num>
  <w:num w:numId="14">
    <w:abstractNumId w:val="12"/>
  </w:num>
  <w:num w:numId="15">
    <w:abstractNumId w:val="10"/>
  </w:num>
  <w:num w:numId="16">
    <w:abstractNumId w:val="2"/>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54BAB"/>
    <w:rsid w:val="00060E86"/>
    <w:rsid w:val="00067481"/>
    <w:rsid w:val="00067C9C"/>
    <w:rsid w:val="00075384"/>
    <w:rsid w:val="00081595"/>
    <w:rsid w:val="000839FA"/>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679C8"/>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65B72"/>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786"/>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3498"/>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2BF1"/>
    <w:rsid w:val="007F44E2"/>
    <w:rsid w:val="007F554C"/>
    <w:rsid w:val="007F6DB4"/>
    <w:rsid w:val="0080116A"/>
    <w:rsid w:val="00806097"/>
    <w:rsid w:val="00806FD5"/>
    <w:rsid w:val="00810C37"/>
    <w:rsid w:val="00812DA0"/>
    <w:rsid w:val="00827965"/>
    <w:rsid w:val="00835185"/>
    <w:rsid w:val="008369F7"/>
    <w:rsid w:val="008377F7"/>
    <w:rsid w:val="00841C21"/>
    <w:rsid w:val="00845722"/>
    <w:rsid w:val="00845D07"/>
    <w:rsid w:val="008510DF"/>
    <w:rsid w:val="00851B59"/>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01E1"/>
    <w:rsid w:val="009C12AB"/>
    <w:rsid w:val="009D396E"/>
    <w:rsid w:val="009D5249"/>
    <w:rsid w:val="009D595D"/>
    <w:rsid w:val="009D7666"/>
    <w:rsid w:val="009D7F16"/>
    <w:rsid w:val="009E285D"/>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06E4"/>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42B0"/>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34"/>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table" w:styleId="af4">
    <w:name w:val="Table Grid"/>
    <w:basedOn w:val="a1"/>
    <w:uiPriority w:val="39"/>
    <w:qFormat/>
    <w:rsid w:val="00BF06E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文档正文"/>
    <w:basedOn w:val="a"/>
    <w:unhideWhenUsed/>
    <w:qFormat/>
    <w:rsid w:val="00054BAB"/>
    <w:pPr>
      <w:widowControl/>
      <w:snapToGrid w:val="0"/>
      <w:spacing w:before="60" w:after="60" w:line="360" w:lineRule="atLeast"/>
      <w:ind w:firstLine="482"/>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624342018">
      <w:bodyDiv w:val="1"/>
      <w:marLeft w:val="0"/>
      <w:marRight w:val="0"/>
      <w:marTop w:val="0"/>
      <w:marBottom w:val="0"/>
      <w:divBdr>
        <w:top w:val="none" w:sz="0" w:space="0" w:color="auto"/>
        <w:left w:val="none" w:sz="0" w:space="0" w:color="auto"/>
        <w:bottom w:val="none" w:sz="0" w:space="0" w:color="auto"/>
        <w:right w:val="none" w:sz="0" w:space="0" w:color="auto"/>
      </w:divBdr>
    </w:div>
    <w:div w:id="1920365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F9D48-B5D0-4F43-92F7-61835FA0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72</Pages>
  <Words>6141</Words>
  <Characters>35004</Characters>
  <Application>Microsoft Office Word</Application>
  <DocSecurity>0</DocSecurity>
  <Lines>291</Lines>
  <Paragraphs>82</Paragraphs>
  <ScaleCrop>false</ScaleCrop>
  <Company>Microsoft</Company>
  <LinksUpToDate>false</LinksUpToDate>
  <CharactersWithSpaces>41063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2019-06-28T00:41:00Z</cp:lastPrinted>
  <dcterms:created xsi:type="dcterms:W3CDTF">2019-06-27T02:12:00Z</dcterms:created>
  <dcterms:modified xsi:type="dcterms:W3CDTF">2019-06-28T01:20:00Z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