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C0E76" w:rsidRDefault="000743C9" w:rsidP="008A7FDA">
      <w:pPr>
        <w:spacing w:line="312" w:lineRule="auto"/>
        <w:jc w:val="center"/>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鄢陵县文化广场剧院改造桌椅办公家具等采购项目</w:t>
      </w:r>
    </w:p>
    <w:p w:rsidR="008A7FDA" w:rsidRDefault="008A7FDA">
      <w:pPr>
        <w:spacing w:line="312" w:lineRule="auto"/>
        <w:ind w:firstLineChars="850" w:firstLine="3072"/>
        <w:rPr>
          <w:rFonts w:ascii="黑体" w:eastAsia="黑体" w:hAnsi="黑体" w:cs="黑体"/>
          <w:b/>
          <w:color w:val="000000"/>
          <w:sz w:val="36"/>
          <w:szCs w:val="36"/>
          <w:shd w:val="clear" w:color="auto" w:fill="FFFFFF"/>
        </w:rPr>
      </w:pPr>
    </w:p>
    <w:p w:rsidR="00DB4EE5" w:rsidRDefault="00DB4EE5">
      <w:pPr>
        <w:spacing w:line="312" w:lineRule="auto"/>
        <w:ind w:firstLineChars="850" w:firstLine="3072"/>
        <w:rPr>
          <w:rFonts w:ascii="黑体" w:eastAsia="黑体" w:hAnsi="黑体" w:cs="黑体"/>
          <w:b/>
          <w:color w:val="000000"/>
          <w:sz w:val="36"/>
          <w:szCs w:val="36"/>
          <w:shd w:val="clear" w:color="auto" w:fill="FFFFFF"/>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8A7FDA" w:rsidRPr="0011453C" w:rsidRDefault="008A7FDA" w:rsidP="008A7FDA">
      <w:pPr>
        <w:widowControl/>
        <w:shd w:val="clear" w:color="auto" w:fill="FFFFFF"/>
        <w:spacing w:line="360" w:lineRule="auto"/>
        <w:ind w:firstLineChars="700" w:firstLine="2240"/>
        <w:rPr>
          <w:rFonts w:ascii="黑体" w:eastAsia="黑体" w:hAnsi="黑体" w:cs="仿宋_GB2312"/>
          <w:color w:val="000000" w:themeColor="text1"/>
          <w:sz w:val="32"/>
          <w:szCs w:val="32"/>
        </w:rPr>
      </w:pPr>
      <w:r w:rsidRPr="0011453C">
        <w:rPr>
          <w:rFonts w:ascii="黑体" w:eastAsia="黑体" w:hAnsi="黑体" w:cs="仿宋_GB2312" w:hint="eastAsia"/>
          <w:color w:val="000000" w:themeColor="text1"/>
          <w:sz w:val="32"/>
          <w:szCs w:val="32"/>
        </w:rPr>
        <w:t>项目编号：</w:t>
      </w:r>
      <w:r w:rsidR="00796420" w:rsidRPr="0011453C">
        <w:rPr>
          <w:rFonts w:ascii="黑体" w:eastAsia="黑体" w:hAnsi="黑体" w:cs="仿宋_GB2312" w:hint="eastAsia"/>
          <w:color w:val="000000" w:themeColor="text1"/>
          <w:sz w:val="32"/>
          <w:szCs w:val="32"/>
        </w:rPr>
        <w:t>Y2019HZ021</w:t>
      </w:r>
      <w:r w:rsidR="000743C9" w:rsidRPr="0011453C">
        <w:rPr>
          <w:rFonts w:ascii="黑体" w:eastAsia="黑体" w:hAnsi="黑体" w:cs="仿宋_GB2312" w:hint="eastAsia"/>
          <w:color w:val="000000" w:themeColor="text1"/>
          <w:sz w:val="32"/>
          <w:szCs w:val="32"/>
        </w:rPr>
        <w:t xml:space="preserve"> </w:t>
      </w:r>
    </w:p>
    <w:p w:rsidR="00A313BC" w:rsidRPr="0011453C" w:rsidRDefault="008A7FDA" w:rsidP="008A7FDA">
      <w:pPr>
        <w:widowControl/>
        <w:shd w:val="clear" w:color="auto" w:fill="FFFFFF"/>
        <w:spacing w:line="360" w:lineRule="auto"/>
        <w:ind w:firstLineChars="700" w:firstLine="2240"/>
        <w:rPr>
          <w:rFonts w:ascii="宋体" w:eastAsia="宋体" w:hAnsi="宋体" w:cs="宋体"/>
          <w:b/>
          <w:bCs/>
          <w:color w:val="000000" w:themeColor="text1"/>
          <w:sz w:val="32"/>
          <w:szCs w:val="32"/>
        </w:rPr>
      </w:pPr>
      <w:r w:rsidRPr="0011453C">
        <w:rPr>
          <w:rFonts w:ascii="黑体" w:eastAsia="黑体" w:hAnsi="黑体" w:cs="仿宋_GB2312" w:hint="eastAsia"/>
          <w:color w:val="000000" w:themeColor="text1"/>
          <w:sz w:val="32"/>
          <w:szCs w:val="32"/>
        </w:rPr>
        <w:t>招标编号：鄢招公2019</w:t>
      </w:r>
      <w:r w:rsidR="00796420" w:rsidRPr="0011453C">
        <w:rPr>
          <w:rFonts w:ascii="黑体" w:eastAsia="黑体" w:hAnsi="黑体" w:cs="仿宋_GB2312" w:hint="eastAsia"/>
          <w:color w:val="000000" w:themeColor="text1"/>
          <w:sz w:val="32"/>
          <w:szCs w:val="32"/>
        </w:rPr>
        <w:t>010406</w:t>
      </w:r>
      <w:r w:rsidR="000743C9" w:rsidRPr="0011453C">
        <w:rPr>
          <w:rFonts w:ascii="黑体" w:eastAsia="黑体" w:hAnsi="黑体" w:cs="仿宋_GB2312" w:hint="eastAsia"/>
          <w:color w:val="000000" w:themeColor="text1"/>
          <w:sz w:val="32"/>
          <w:szCs w:val="32"/>
        </w:rPr>
        <w:t xml:space="preserve"> </w:t>
      </w: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F416EE" w:rsidRDefault="00A71DE3" w:rsidP="00F416EE">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0743C9">
        <w:rPr>
          <w:rFonts w:ascii="黑体" w:eastAsia="黑体" w:hAnsi="黑体" w:cs="宋体" w:hint="eastAsia"/>
          <w:bCs/>
          <w:sz w:val="32"/>
          <w:szCs w:val="32"/>
        </w:rPr>
        <w:t>鄢陵县文化广电和旅游局</w:t>
      </w:r>
    </w:p>
    <w:p w:rsidR="00A313BC" w:rsidRDefault="00A71DE3" w:rsidP="00F416EE">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F416EE">
        <w:rPr>
          <w:rFonts w:ascii="黑体" w:eastAsia="黑体" w:hAnsi="黑体" w:hint="eastAsia"/>
          <w:spacing w:val="-6"/>
          <w:sz w:val="32"/>
          <w:szCs w:val="32"/>
        </w:rPr>
        <w:t>九</w:t>
      </w:r>
      <w:r>
        <w:rPr>
          <w:rFonts w:ascii="黑体" w:eastAsia="黑体" w:hAnsi="黑体" w:hint="eastAsia"/>
          <w:spacing w:val="-6"/>
          <w:sz w:val="32"/>
          <w:szCs w:val="32"/>
        </w:rPr>
        <w:t>年</w:t>
      </w:r>
      <w:r w:rsidR="008543F1">
        <w:rPr>
          <w:rFonts w:ascii="黑体" w:eastAsia="黑体" w:hAnsi="黑体" w:hint="eastAsia"/>
          <w:spacing w:val="-6"/>
          <w:sz w:val="32"/>
          <w:szCs w:val="32"/>
        </w:rPr>
        <w:t>六</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Pr="00DB4EE5" w:rsidRDefault="00A71DE3" w:rsidP="00DB4EE5">
      <w:pPr>
        <w:widowControl/>
        <w:jc w:val="center"/>
        <w:rPr>
          <w:rFonts w:ascii="黑体" w:eastAsia="黑体" w:cs="黑体"/>
          <w:b/>
          <w:bCs/>
          <w:sz w:val="44"/>
          <w:szCs w:val="44"/>
        </w:rPr>
      </w:pPr>
      <w:r>
        <w:rPr>
          <w:rFonts w:ascii="黑体" w:eastAsia="黑体" w:cs="黑体"/>
          <w:b/>
          <w:bCs/>
          <w:sz w:val="44"/>
          <w:szCs w:val="44"/>
        </w:rPr>
        <w:br w:type="page"/>
      </w:r>
      <w:r>
        <w:rPr>
          <w:rFonts w:ascii="黑体" w:eastAsia="黑体" w:cs="黑体" w:hint="eastAsia"/>
          <w:b/>
          <w:bCs/>
          <w:sz w:val="44"/>
          <w:szCs w:val="44"/>
          <w:lang w:val="zh-CN"/>
        </w:rPr>
        <w:lastRenderedPageBreak/>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1F4B19" w:rsidRDefault="00A71DE3" w:rsidP="001F4B19">
      <w:pPr>
        <w:widowControl/>
        <w:spacing w:line="360" w:lineRule="auto"/>
        <w:ind w:firstLineChars="200" w:firstLine="480"/>
        <w:rPr>
          <w:rFonts w:hAnsi="宋体" w:cs="仿宋_GB2312"/>
          <w:bCs/>
          <w:sz w:val="24"/>
        </w:rPr>
      </w:pPr>
      <w:r w:rsidRPr="001F4B19">
        <w:rPr>
          <w:rFonts w:hAnsi="宋体" w:cs="仿宋_GB2312" w:hint="eastAsia"/>
          <w:bCs/>
          <w:sz w:val="24"/>
        </w:rPr>
        <w:t>受</w:t>
      </w:r>
      <w:r w:rsidR="000743C9">
        <w:rPr>
          <w:rFonts w:hAnsi="宋体" w:cs="仿宋_GB2312" w:hint="eastAsia"/>
          <w:bCs/>
          <w:sz w:val="24"/>
        </w:rPr>
        <w:t>鄢陵县文化广电和旅游局</w:t>
      </w:r>
      <w:r w:rsidRPr="001F4B19">
        <w:rPr>
          <w:rFonts w:hAnsi="宋体" w:cs="仿宋_GB2312" w:hint="eastAsia"/>
          <w:bCs/>
          <w:sz w:val="24"/>
        </w:rPr>
        <w:t>的委托，鄢陵县政府采购中心就“</w:t>
      </w:r>
      <w:r w:rsidR="000743C9" w:rsidRPr="000743C9">
        <w:rPr>
          <w:rFonts w:hAnsi="宋体" w:cs="仿宋_GB2312" w:hint="eastAsia"/>
          <w:bCs/>
          <w:sz w:val="24"/>
        </w:rPr>
        <w:t>鄢陵县文化广场剧院改造桌椅办公家具等采购项目</w:t>
      </w:r>
      <w:r w:rsidR="00772ADE" w:rsidRPr="001F4B19">
        <w:rPr>
          <w:rFonts w:hAnsi="宋体" w:cs="仿宋_GB2312"/>
          <w:bCs/>
          <w:sz w:val="24"/>
        </w:rPr>
        <w:t>”</w:t>
      </w:r>
      <w:r w:rsidRPr="001F4B19">
        <w:rPr>
          <w:rFonts w:hAnsi="宋体" w:cs="仿宋_GB2312" w:hint="eastAsia"/>
          <w:bCs/>
          <w:sz w:val="24"/>
        </w:rPr>
        <w:t>进行公开招标，欢迎合格的投标人前来投标。</w:t>
      </w:r>
    </w:p>
    <w:p w:rsidR="00A313BC" w:rsidRPr="001F4B19" w:rsidRDefault="00A71DE3" w:rsidP="001F4B19">
      <w:pPr>
        <w:widowControl/>
        <w:spacing w:line="360" w:lineRule="auto"/>
        <w:rPr>
          <w:rFonts w:hAnsi="宋体" w:cs="仿宋_GB2312"/>
          <w:bCs/>
          <w:sz w:val="24"/>
        </w:rPr>
      </w:pPr>
      <w:r w:rsidRPr="001F4B19">
        <w:rPr>
          <w:rFonts w:hAnsi="宋体" w:cs="仿宋_GB2312" w:hint="eastAsia"/>
          <w:bCs/>
          <w:sz w:val="24"/>
        </w:rPr>
        <w:t>一、项目基本情况</w:t>
      </w:r>
    </w:p>
    <w:p w:rsidR="00613FF0" w:rsidRDefault="00A71DE3" w:rsidP="00394ED4">
      <w:pPr>
        <w:widowControl/>
        <w:spacing w:line="360" w:lineRule="auto"/>
        <w:rPr>
          <w:rFonts w:hAnsi="宋体" w:cs="仿宋_GB2312"/>
          <w:bCs/>
          <w:sz w:val="24"/>
        </w:rPr>
      </w:pPr>
      <w:r w:rsidRPr="001F4B19">
        <w:rPr>
          <w:rFonts w:hAnsi="宋体" w:cs="仿宋_GB2312" w:hint="eastAsia"/>
          <w:bCs/>
          <w:sz w:val="24"/>
        </w:rPr>
        <w:t>（一）项目名称：</w:t>
      </w:r>
      <w:r w:rsidR="000743C9" w:rsidRPr="000743C9">
        <w:rPr>
          <w:rFonts w:hAnsi="宋体" w:cs="仿宋_GB2312" w:hint="eastAsia"/>
          <w:bCs/>
          <w:sz w:val="24"/>
        </w:rPr>
        <w:t>鄢陵县文化广场剧院改造桌椅办公家具等采购项目</w:t>
      </w:r>
    </w:p>
    <w:p w:rsidR="00613FF0" w:rsidRPr="0011453C" w:rsidRDefault="00A71DE3" w:rsidP="00613FF0">
      <w:pPr>
        <w:widowControl/>
        <w:spacing w:line="360" w:lineRule="auto"/>
        <w:rPr>
          <w:rFonts w:hAnsi="宋体" w:cs="仿宋_GB2312"/>
          <w:bCs/>
          <w:color w:val="000000" w:themeColor="text1"/>
          <w:sz w:val="24"/>
        </w:rPr>
      </w:pPr>
      <w:r w:rsidRPr="001F4B19">
        <w:rPr>
          <w:rFonts w:hAnsi="宋体" w:cs="仿宋_GB2312" w:hint="eastAsia"/>
          <w:bCs/>
          <w:sz w:val="24"/>
        </w:rPr>
        <w:t>（二</w:t>
      </w:r>
      <w:r w:rsidRPr="0011453C">
        <w:rPr>
          <w:rFonts w:hAnsi="宋体" w:cs="仿宋_GB2312" w:hint="eastAsia"/>
          <w:bCs/>
          <w:color w:val="000000" w:themeColor="text1"/>
          <w:sz w:val="24"/>
        </w:rPr>
        <w:t>）</w:t>
      </w:r>
      <w:r w:rsidR="00613FF0" w:rsidRPr="0011453C">
        <w:rPr>
          <w:rFonts w:hAnsi="宋体" w:cs="仿宋_GB2312" w:hint="eastAsia"/>
          <w:bCs/>
          <w:color w:val="000000" w:themeColor="text1"/>
          <w:sz w:val="24"/>
        </w:rPr>
        <w:t>项目编号：</w:t>
      </w:r>
      <w:r w:rsidR="00796420" w:rsidRPr="0011453C">
        <w:rPr>
          <w:rFonts w:asciiTheme="minorEastAsia" w:hAnsiTheme="minorEastAsia" w:cs="仿宋_GB2312"/>
          <w:bCs/>
          <w:color w:val="000000" w:themeColor="text1"/>
          <w:sz w:val="24"/>
        </w:rPr>
        <w:t>Y2019HZ021</w:t>
      </w:r>
    </w:p>
    <w:p w:rsidR="00613FF0" w:rsidRPr="0011453C" w:rsidRDefault="00613FF0" w:rsidP="00613FF0">
      <w:pPr>
        <w:widowControl/>
        <w:spacing w:line="360" w:lineRule="auto"/>
        <w:rPr>
          <w:rFonts w:hAnsi="宋体" w:cs="仿宋_GB2312"/>
          <w:bCs/>
          <w:color w:val="000000" w:themeColor="text1"/>
          <w:sz w:val="24"/>
        </w:rPr>
      </w:pPr>
      <w:r w:rsidRPr="0011453C">
        <w:rPr>
          <w:rFonts w:hAnsi="宋体" w:cs="仿宋_GB2312" w:hint="eastAsia"/>
          <w:bCs/>
          <w:color w:val="000000" w:themeColor="text1"/>
          <w:sz w:val="24"/>
        </w:rPr>
        <w:t xml:space="preserve">      </w:t>
      </w:r>
      <w:r w:rsidRPr="0011453C">
        <w:rPr>
          <w:rFonts w:hAnsi="宋体" w:cs="仿宋_GB2312" w:hint="eastAsia"/>
          <w:bCs/>
          <w:color w:val="000000" w:themeColor="text1"/>
          <w:sz w:val="24"/>
        </w:rPr>
        <w:t>招标编号：</w:t>
      </w:r>
      <w:r w:rsidR="00796420" w:rsidRPr="0011453C">
        <w:rPr>
          <w:rFonts w:asciiTheme="minorEastAsia" w:hAnsiTheme="minorEastAsia" w:cs="仿宋_GB2312" w:hint="eastAsia"/>
          <w:bCs/>
          <w:color w:val="000000" w:themeColor="text1"/>
          <w:sz w:val="24"/>
        </w:rPr>
        <w:t>鄢招公2019010406</w:t>
      </w:r>
    </w:p>
    <w:p w:rsidR="00A313BC" w:rsidRDefault="00A71DE3" w:rsidP="00613FF0">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613FF0" w:rsidRPr="00613FF0" w:rsidRDefault="00A71DE3" w:rsidP="00613FF0">
      <w:pPr>
        <w:widowControl/>
        <w:shd w:val="clear" w:color="auto" w:fill="FFFFFF"/>
        <w:spacing w:line="360" w:lineRule="auto"/>
        <w:jc w:val="left"/>
        <w:rPr>
          <w:rFonts w:hAnsi="宋体" w:cs="仿宋_GB2312"/>
          <w:bCs/>
          <w:sz w:val="24"/>
        </w:rPr>
      </w:pPr>
      <w:r>
        <w:rPr>
          <w:rFonts w:hAnsi="宋体" w:cs="仿宋_GB2312" w:hint="eastAsia"/>
          <w:bCs/>
          <w:sz w:val="24"/>
        </w:rPr>
        <w:t>（四）项目主要内容：</w:t>
      </w:r>
      <w:r w:rsidR="000743C9">
        <w:rPr>
          <w:rFonts w:hAnsi="宋体" w:cs="仿宋_GB2312" w:hint="eastAsia"/>
          <w:bCs/>
          <w:sz w:val="24"/>
        </w:rPr>
        <w:t>礼堂</w:t>
      </w:r>
      <w:proofErr w:type="gramStart"/>
      <w:r w:rsidR="000743C9">
        <w:rPr>
          <w:rFonts w:hAnsi="宋体" w:cs="仿宋_GB2312" w:hint="eastAsia"/>
          <w:bCs/>
          <w:sz w:val="24"/>
        </w:rPr>
        <w:t>椅</w:t>
      </w:r>
      <w:proofErr w:type="gramEnd"/>
      <w:r w:rsidR="000743C9">
        <w:rPr>
          <w:rFonts w:hAnsi="宋体" w:cs="仿宋_GB2312" w:hint="eastAsia"/>
          <w:bCs/>
          <w:sz w:val="24"/>
        </w:rPr>
        <w:t>639</w:t>
      </w:r>
      <w:r w:rsidR="000743C9">
        <w:rPr>
          <w:rFonts w:hAnsi="宋体" w:cs="仿宋_GB2312" w:hint="eastAsia"/>
          <w:bCs/>
          <w:sz w:val="24"/>
        </w:rPr>
        <w:t>把</w:t>
      </w:r>
      <w:r w:rsidR="00613FF0" w:rsidRPr="00613FF0">
        <w:rPr>
          <w:rFonts w:hAnsi="宋体" w:cs="仿宋_GB2312" w:hint="eastAsia"/>
          <w:bCs/>
          <w:sz w:val="24"/>
        </w:rPr>
        <w:t>、</w:t>
      </w:r>
      <w:r w:rsidR="000743C9" w:rsidRPr="000743C9">
        <w:rPr>
          <w:rFonts w:hAnsi="宋体" w:cs="仿宋_GB2312" w:hint="eastAsia"/>
          <w:bCs/>
          <w:sz w:val="24"/>
        </w:rPr>
        <w:t>弧形主席台</w:t>
      </w:r>
      <w:r w:rsidR="000743C9">
        <w:rPr>
          <w:rFonts w:hAnsi="宋体" w:cs="仿宋_GB2312" w:hint="eastAsia"/>
          <w:bCs/>
          <w:sz w:val="24"/>
        </w:rPr>
        <w:t>11</w:t>
      </w:r>
      <w:r w:rsidR="00613FF0" w:rsidRPr="00613FF0">
        <w:rPr>
          <w:rFonts w:hAnsi="宋体" w:cs="仿宋_GB2312" w:hint="eastAsia"/>
          <w:bCs/>
          <w:sz w:val="24"/>
        </w:rPr>
        <w:t>个、</w:t>
      </w:r>
      <w:r w:rsidR="000743C9" w:rsidRPr="000743C9">
        <w:rPr>
          <w:rFonts w:hAnsi="宋体" w:cs="仿宋_GB2312" w:hint="eastAsia"/>
          <w:bCs/>
          <w:sz w:val="24"/>
        </w:rPr>
        <w:t>直行主席台</w:t>
      </w:r>
      <w:r w:rsidR="000743C9">
        <w:rPr>
          <w:rFonts w:hAnsi="宋体" w:cs="仿宋_GB2312" w:hint="eastAsia"/>
          <w:bCs/>
          <w:sz w:val="24"/>
        </w:rPr>
        <w:t>24</w:t>
      </w:r>
      <w:r w:rsidR="000743C9">
        <w:rPr>
          <w:rFonts w:hAnsi="宋体" w:cs="仿宋_GB2312" w:hint="eastAsia"/>
          <w:bCs/>
          <w:sz w:val="24"/>
        </w:rPr>
        <w:t>个、</w:t>
      </w:r>
      <w:r w:rsidR="000743C9" w:rsidRPr="000743C9">
        <w:rPr>
          <w:rFonts w:hAnsi="宋体" w:cs="仿宋_GB2312" w:hint="eastAsia"/>
          <w:bCs/>
          <w:sz w:val="24"/>
        </w:rPr>
        <w:t>主席</w:t>
      </w:r>
      <w:proofErr w:type="gramStart"/>
      <w:r w:rsidR="000743C9" w:rsidRPr="000743C9">
        <w:rPr>
          <w:rFonts w:hAnsi="宋体" w:cs="仿宋_GB2312" w:hint="eastAsia"/>
          <w:bCs/>
          <w:sz w:val="24"/>
        </w:rPr>
        <w:t>椅</w:t>
      </w:r>
      <w:proofErr w:type="gramEnd"/>
      <w:r w:rsidR="000743C9">
        <w:rPr>
          <w:rFonts w:hAnsi="宋体" w:cs="仿宋_GB2312" w:hint="eastAsia"/>
          <w:bCs/>
          <w:sz w:val="24"/>
        </w:rPr>
        <w:t>48</w:t>
      </w:r>
      <w:r w:rsidR="000743C9">
        <w:rPr>
          <w:rFonts w:hAnsi="宋体" w:cs="仿宋_GB2312" w:hint="eastAsia"/>
          <w:bCs/>
          <w:sz w:val="24"/>
        </w:rPr>
        <w:t>把、</w:t>
      </w:r>
      <w:r w:rsidR="000743C9" w:rsidRPr="000743C9">
        <w:rPr>
          <w:rFonts w:hAnsi="宋体" w:cs="仿宋_GB2312" w:hint="eastAsia"/>
          <w:bCs/>
          <w:sz w:val="24"/>
        </w:rPr>
        <w:t>贵宾室接待沙发</w:t>
      </w:r>
      <w:r w:rsidR="000743C9">
        <w:rPr>
          <w:rFonts w:hAnsi="宋体" w:cs="仿宋_GB2312" w:hint="eastAsia"/>
          <w:bCs/>
          <w:sz w:val="24"/>
        </w:rPr>
        <w:t>7</w:t>
      </w:r>
      <w:r w:rsidR="000743C9">
        <w:rPr>
          <w:rFonts w:hAnsi="宋体" w:cs="仿宋_GB2312" w:hint="eastAsia"/>
          <w:bCs/>
          <w:sz w:val="24"/>
        </w:rPr>
        <w:t>组、</w:t>
      </w:r>
      <w:r w:rsidR="000743C9" w:rsidRPr="000743C9">
        <w:rPr>
          <w:rFonts w:hAnsi="宋体" w:cs="仿宋_GB2312" w:hint="eastAsia"/>
          <w:bCs/>
          <w:sz w:val="24"/>
        </w:rPr>
        <w:t>贵宾室单人茶几</w:t>
      </w:r>
      <w:r w:rsidR="000743C9">
        <w:rPr>
          <w:rFonts w:hAnsi="宋体" w:cs="仿宋_GB2312" w:hint="eastAsia"/>
          <w:bCs/>
          <w:sz w:val="24"/>
        </w:rPr>
        <w:t>4</w:t>
      </w:r>
      <w:r w:rsidR="000743C9">
        <w:rPr>
          <w:rFonts w:hAnsi="宋体" w:cs="仿宋_GB2312" w:hint="eastAsia"/>
          <w:bCs/>
          <w:sz w:val="24"/>
        </w:rPr>
        <w:t>张、</w:t>
      </w:r>
      <w:proofErr w:type="gramStart"/>
      <w:r w:rsidR="000743C9" w:rsidRPr="000743C9">
        <w:rPr>
          <w:rFonts w:hAnsi="宋体" w:cs="仿宋_GB2312" w:hint="eastAsia"/>
          <w:bCs/>
          <w:sz w:val="24"/>
        </w:rPr>
        <w:t>贵宾室茶水柜</w:t>
      </w:r>
      <w:proofErr w:type="gramEnd"/>
      <w:r w:rsidR="000743C9">
        <w:rPr>
          <w:rFonts w:hAnsi="宋体" w:cs="仿宋_GB2312" w:hint="eastAsia"/>
          <w:bCs/>
          <w:sz w:val="24"/>
        </w:rPr>
        <w:t>1</w:t>
      </w:r>
      <w:r w:rsidR="000743C9">
        <w:rPr>
          <w:rFonts w:hAnsi="宋体" w:cs="仿宋_GB2312" w:hint="eastAsia"/>
          <w:bCs/>
          <w:sz w:val="24"/>
        </w:rPr>
        <w:t>组、</w:t>
      </w:r>
      <w:r w:rsidR="000743C9" w:rsidRPr="000743C9">
        <w:rPr>
          <w:rFonts w:hAnsi="宋体" w:cs="仿宋_GB2312" w:hint="eastAsia"/>
          <w:bCs/>
          <w:sz w:val="24"/>
        </w:rPr>
        <w:t>化妆室梳妆台</w:t>
      </w:r>
      <w:r w:rsidR="000743C9">
        <w:rPr>
          <w:rFonts w:hAnsi="宋体" w:cs="仿宋_GB2312" w:hint="eastAsia"/>
          <w:bCs/>
          <w:sz w:val="24"/>
        </w:rPr>
        <w:t>20</w:t>
      </w:r>
      <w:r w:rsidR="000743C9">
        <w:rPr>
          <w:rFonts w:hAnsi="宋体" w:cs="仿宋_GB2312" w:hint="eastAsia"/>
          <w:bCs/>
          <w:sz w:val="24"/>
        </w:rPr>
        <w:t>组、</w:t>
      </w:r>
      <w:r w:rsidR="000743C9" w:rsidRPr="000743C9">
        <w:rPr>
          <w:rFonts w:hAnsi="宋体" w:cs="仿宋_GB2312" w:hint="eastAsia"/>
          <w:bCs/>
          <w:sz w:val="24"/>
        </w:rPr>
        <w:t>化妆室梳妆</w:t>
      </w:r>
      <w:proofErr w:type="gramStart"/>
      <w:r w:rsidR="000743C9" w:rsidRPr="000743C9">
        <w:rPr>
          <w:rFonts w:hAnsi="宋体" w:cs="仿宋_GB2312" w:hint="eastAsia"/>
          <w:bCs/>
          <w:sz w:val="24"/>
        </w:rPr>
        <w:t>凳</w:t>
      </w:r>
      <w:proofErr w:type="gramEnd"/>
      <w:r w:rsidR="000743C9">
        <w:rPr>
          <w:rFonts w:hAnsi="宋体" w:cs="仿宋_GB2312" w:hint="eastAsia"/>
          <w:bCs/>
          <w:sz w:val="24"/>
        </w:rPr>
        <w:t>20</w:t>
      </w:r>
      <w:r w:rsidR="000743C9">
        <w:rPr>
          <w:rFonts w:hAnsi="宋体" w:cs="仿宋_GB2312" w:hint="eastAsia"/>
          <w:bCs/>
          <w:sz w:val="24"/>
        </w:rPr>
        <w:t>把、</w:t>
      </w:r>
      <w:r w:rsidR="000743C9" w:rsidRPr="000743C9">
        <w:rPr>
          <w:rFonts w:hAnsi="宋体" w:cs="仿宋_GB2312" w:hint="eastAsia"/>
          <w:bCs/>
          <w:sz w:val="24"/>
        </w:rPr>
        <w:t>开水器</w:t>
      </w:r>
      <w:r w:rsidR="000743C9">
        <w:rPr>
          <w:rFonts w:hAnsi="宋体" w:cs="仿宋_GB2312" w:hint="eastAsia"/>
          <w:bCs/>
          <w:sz w:val="24"/>
        </w:rPr>
        <w:t>2</w:t>
      </w:r>
      <w:r w:rsidR="000743C9">
        <w:rPr>
          <w:rFonts w:hAnsi="宋体" w:cs="仿宋_GB2312" w:hint="eastAsia"/>
          <w:bCs/>
          <w:sz w:val="24"/>
        </w:rPr>
        <w:t>个、</w:t>
      </w:r>
      <w:r w:rsidR="000743C9" w:rsidRPr="000743C9">
        <w:rPr>
          <w:rFonts w:hAnsi="宋体" w:cs="仿宋_GB2312" w:hint="eastAsia"/>
          <w:bCs/>
          <w:sz w:val="24"/>
        </w:rPr>
        <w:t>化妆室</w:t>
      </w:r>
      <w:proofErr w:type="gramStart"/>
      <w:r w:rsidR="000743C9" w:rsidRPr="000743C9">
        <w:rPr>
          <w:rFonts w:hAnsi="宋体" w:cs="仿宋_GB2312" w:hint="eastAsia"/>
          <w:bCs/>
          <w:sz w:val="24"/>
        </w:rPr>
        <w:t>卸妆台</w:t>
      </w:r>
      <w:proofErr w:type="gramEnd"/>
      <w:r w:rsidR="000743C9">
        <w:rPr>
          <w:rFonts w:hAnsi="宋体" w:cs="仿宋_GB2312" w:hint="eastAsia"/>
          <w:bCs/>
          <w:sz w:val="24"/>
        </w:rPr>
        <w:t>4</w:t>
      </w:r>
      <w:r w:rsidR="000743C9">
        <w:rPr>
          <w:rFonts w:hAnsi="宋体" w:cs="仿宋_GB2312" w:hint="eastAsia"/>
          <w:bCs/>
          <w:sz w:val="24"/>
        </w:rPr>
        <w:t>组、</w:t>
      </w:r>
      <w:r w:rsidR="000743C9" w:rsidRPr="000743C9">
        <w:rPr>
          <w:rFonts w:hAnsi="宋体" w:cs="仿宋_GB2312" w:hint="eastAsia"/>
          <w:bCs/>
          <w:sz w:val="24"/>
        </w:rPr>
        <w:t>更衣室更衣柜</w:t>
      </w:r>
      <w:r w:rsidR="000743C9">
        <w:rPr>
          <w:rFonts w:hAnsi="宋体" w:cs="仿宋_GB2312" w:hint="eastAsia"/>
          <w:bCs/>
          <w:sz w:val="24"/>
        </w:rPr>
        <w:t>30</w:t>
      </w:r>
      <w:r w:rsidR="000743C9">
        <w:rPr>
          <w:rFonts w:hAnsi="宋体" w:cs="仿宋_GB2312" w:hint="eastAsia"/>
          <w:bCs/>
          <w:sz w:val="24"/>
        </w:rPr>
        <w:t>组、</w:t>
      </w:r>
      <w:r w:rsidR="00B25D31" w:rsidRPr="00B25D31">
        <w:rPr>
          <w:rFonts w:hAnsi="宋体" w:cs="仿宋_GB2312" w:hint="eastAsia"/>
          <w:bCs/>
          <w:sz w:val="24"/>
        </w:rPr>
        <w:t>更衣室更衣</w:t>
      </w:r>
      <w:proofErr w:type="gramStart"/>
      <w:r w:rsidR="00B25D31" w:rsidRPr="00B25D31">
        <w:rPr>
          <w:rFonts w:hAnsi="宋体" w:cs="仿宋_GB2312" w:hint="eastAsia"/>
          <w:bCs/>
          <w:sz w:val="24"/>
        </w:rPr>
        <w:t>凳</w:t>
      </w:r>
      <w:proofErr w:type="gramEnd"/>
      <w:r w:rsidR="00B25D31">
        <w:rPr>
          <w:rFonts w:hAnsi="宋体" w:cs="仿宋_GB2312" w:hint="eastAsia"/>
          <w:bCs/>
          <w:sz w:val="24"/>
        </w:rPr>
        <w:t>4</w:t>
      </w:r>
      <w:r w:rsidR="00B25D31">
        <w:rPr>
          <w:rFonts w:hAnsi="宋体" w:cs="仿宋_GB2312" w:hint="eastAsia"/>
          <w:bCs/>
          <w:sz w:val="24"/>
        </w:rPr>
        <w:t>把、</w:t>
      </w:r>
      <w:r w:rsidR="00B25D31" w:rsidRPr="00B25D31">
        <w:rPr>
          <w:rFonts w:hAnsi="宋体" w:cs="仿宋_GB2312" w:hint="eastAsia"/>
          <w:bCs/>
          <w:sz w:val="24"/>
        </w:rPr>
        <w:t>镁合金大门</w:t>
      </w:r>
      <w:r w:rsidR="00B25D31">
        <w:rPr>
          <w:rFonts w:hAnsi="宋体" w:cs="仿宋_GB2312" w:hint="eastAsia"/>
          <w:bCs/>
          <w:sz w:val="24"/>
        </w:rPr>
        <w:t>2</w:t>
      </w:r>
      <w:r w:rsidR="00B25D31">
        <w:rPr>
          <w:rFonts w:hAnsi="宋体" w:cs="仿宋_GB2312" w:hint="eastAsia"/>
          <w:bCs/>
          <w:sz w:val="24"/>
        </w:rPr>
        <w:t>个、</w:t>
      </w:r>
      <w:r w:rsidR="00B25D31" w:rsidRPr="00B25D31">
        <w:rPr>
          <w:rFonts w:hAnsi="宋体" w:cs="仿宋_GB2312" w:hint="eastAsia"/>
          <w:bCs/>
          <w:sz w:val="24"/>
        </w:rPr>
        <w:t>钛镁合金大门雨棚</w:t>
      </w:r>
      <w:r w:rsidR="00B25D31">
        <w:rPr>
          <w:rFonts w:hAnsi="宋体" w:cs="仿宋_GB2312" w:hint="eastAsia"/>
          <w:bCs/>
          <w:sz w:val="24"/>
        </w:rPr>
        <w:t>2</w:t>
      </w:r>
      <w:r w:rsidR="00B25D31">
        <w:rPr>
          <w:rFonts w:hAnsi="宋体" w:cs="仿宋_GB2312" w:hint="eastAsia"/>
          <w:bCs/>
          <w:sz w:val="24"/>
        </w:rPr>
        <w:t>处、</w:t>
      </w:r>
      <w:r w:rsidR="00B25D31" w:rsidRPr="00B25D31">
        <w:rPr>
          <w:rFonts w:hAnsi="宋体" w:cs="仿宋_GB2312" w:hint="eastAsia"/>
          <w:bCs/>
          <w:sz w:val="24"/>
        </w:rPr>
        <w:t>电动卷帘门</w:t>
      </w:r>
      <w:r w:rsidR="00B25D31">
        <w:rPr>
          <w:rFonts w:hAnsi="宋体" w:cs="仿宋_GB2312" w:hint="eastAsia"/>
          <w:bCs/>
          <w:sz w:val="24"/>
        </w:rPr>
        <w:t>1</w:t>
      </w:r>
      <w:r w:rsidR="00B25D31">
        <w:rPr>
          <w:rFonts w:hAnsi="宋体" w:cs="仿宋_GB2312" w:hint="eastAsia"/>
          <w:bCs/>
          <w:sz w:val="24"/>
        </w:rPr>
        <w:t>处。</w:t>
      </w:r>
      <w:r w:rsidR="00613FF0">
        <w:rPr>
          <w:rFonts w:hAnsi="宋体" w:cs="仿宋_GB2312" w:hint="eastAsia"/>
          <w:bCs/>
          <w:sz w:val="24"/>
        </w:rPr>
        <w:t>（具体技术要求详见招标文件）</w:t>
      </w:r>
    </w:p>
    <w:p w:rsidR="00613FF0" w:rsidRPr="00613FF0" w:rsidRDefault="007863DE" w:rsidP="00613FF0">
      <w:pPr>
        <w:spacing w:line="48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B25D31" w:rsidRPr="00B25D31">
        <w:rPr>
          <w:rFonts w:hAnsi="宋体" w:cs="仿宋_GB2312" w:hint="eastAsia"/>
          <w:bCs/>
          <w:sz w:val="24"/>
        </w:rPr>
        <w:t>978646</w:t>
      </w:r>
      <w:r w:rsidR="00B25D31" w:rsidRPr="00B25D31">
        <w:rPr>
          <w:rFonts w:hAnsi="宋体" w:cs="仿宋_GB2312" w:hint="eastAsia"/>
          <w:bCs/>
          <w:sz w:val="24"/>
        </w:rPr>
        <w:t>元，最高限价：</w:t>
      </w:r>
      <w:r w:rsidR="00B25D31" w:rsidRPr="00B25D31">
        <w:rPr>
          <w:rFonts w:hAnsi="宋体" w:cs="仿宋_GB2312" w:hint="eastAsia"/>
          <w:bCs/>
          <w:sz w:val="24"/>
        </w:rPr>
        <w:t>978646</w:t>
      </w:r>
      <w:r w:rsidR="00B25D31" w:rsidRPr="00B25D31">
        <w:rPr>
          <w:rFonts w:hAnsi="宋体" w:cs="仿宋_GB2312" w:hint="eastAsia"/>
          <w:bCs/>
          <w:sz w:val="24"/>
        </w:rPr>
        <w:t>元</w:t>
      </w:r>
      <w:r w:rsidR="00B25D31">
        <w:rPr>
          <w:rFonts w:hAnsi="宋体" w:cs="仿宋_GB2312" w:hint="eastAsia"/>
          <w:bCs/>
          <w:sz w:val="24"/>
        </w:rPr>
        <w:t>。</w:t>
      </w:r>
    </w:p>
    <w:p w:rsidR="00A313BC" w:rsidRPr="007863DE" w:rsidRDefault="00A71DE3" w:rsidP="00613FF0">
      <w:pPr>
        <w:spacing w:line="360" w:lineRule="auto"/>
        <w:rPr>
          <w:rFonts w:hAnsi="宋体" w:cs="仿宋_GB2312"/>
          <w:bCs/>
          <w:sz w:val="24"/>
        </w:rPr>
      </w:pPr>
      <w:r w:rsidRPr="007863DE">
        <w:rPr>
          <w:rFonts w:hAnsi="宋体" w:cs="仿宋_GB2312" w:hint="eastAsia"/>
          <w:bCs/>
          <w:sz w:val="24"/>
        </w:rPr>
        <w:t>（六）资金来源：财政资金，已落实</w:t>
      </w:r>
    </w:p>
    <w:p w:rsidR="00613FF0" w:rsidRPr="00613FF0" w:rsidRDefault="00A71DE3" w:rsidP="00613FF0">
      <w:pPr>
        <w:spacing w:line="480" w:lineRule="auto"/>
        <w:rPr>
          <w:rFonts w:hAnsi="宋体" w:cs="仿宋_GB2312"/>
          <w:bCs/>
          <w:sz w:val="24"/>
        </w:rPr>
      </w:pPr>
      <w:r>
        <w:rPr>
          <w:rFonts w:hAnsi="宋体" w:cs="仿宋_GB2312" w:hint="eastAsia"/>
          <w:bCs/>
          <w:sz w:val="24"/>
        </w:rPr>
        <w:t>（七）交付（服务、完工）时间：</w:t>
      </w:r>
      <w:r w:rsidR="00613FF0" w:rsidRPr="00613FF0">
        <w:rPr>
          <w:rFonts w:hAnsi="宋体" w:cs="仿宋_GB2312" w:hint="eastAsia"/>
          <w:bCs/>
          <w:sz w:val="24"/>
        </w:rPr>
        <w:t>合同签订后</w:t>
      </w:r>
      <w:r w:rsidR="00B25D31">
        <w:rPr>
          <w:rFonts w:hAnsi="宋体" w:cs="仿宋_GB2312" w:hint="eastAsia"/>
          <w:bCs/>
          <w:sz w:val="24"/>
        </w:rPr>
        <w:t>30</w:t>
      </w:r>
      <w:proofErr w:type="gramStart"/>
      <w:r w:rsidR="00613FF0" w:rsidRPr="00613FF0">
        <w:rPr>
          <w:rFonts w:hAnsi="宋体" w:cs="仿宋_GB2312" w:hint="eastAsia"/>
          <w:bCs/>
          <w:sz w:val="24"/>
        </w:rPr>
        <w:t>日历天</w:t>
      </w:r>
      <w:proofErr w:type="gramEnd"/>
      <w:r w:rsidR="00613FF0" w:rsidRPr="00613FF0">
        <w:rPr>
          <w:rFonts w:hAnsi="宋体" w:cs="仿宋_GB2312" w:hint="eastAsia"/>
          <w:bCs/>
          <w:sz w:val="24"/>
        </w:rPr>
        <w:t>内</w:t>
      </w:r>
    </w:p>
    <w:p w:rsidR="00613FF0" w:rsidRPr="00613FF0" w:rsidRDefault="00A71DE3" w:rsidP="00613FF0">
      <w:pPr>
        <w:spacing w:line="480" w:lineRule="auto"/>
        <w:rPr>
          <w:rFonts w:hAnsi="宋体" w:cs="仿宋_GB2312"/>
          <w:bCs/>
          <w:sz w:val="24"/>
        </w:rPr>
      </w:pPr>
      <w:r>
        <w:rPr>
          <w:rFonts w:hAnsi="宋体" w:cs="仿宋_GB2312" w:hint="eastAsia"/>
          <w:bCs/>
          <w:sz w:val="24"/>
        </w:rPr>
        <w:t>（八）交付（服务、施工）地点：</w:t>
      </w:r>
      <w:r w:rsidR="000743C9">
        <w:rPr>
          <w:rFonts w:hAnsi="宋体" w:cs="仿宋_GB2312" w:hint="eastAsia"/>
          <w:bCs/>
          <w:sz w:val="24"/>
        </w:rPr>
        <w:t>鄢陵县文化广电和旅游局</w:t>
      </w:r>
    </w:p>
    <w:p w:rsidR="0073411B" w:rsidRDefault="00A71DE3" w:rsidP="00613FF0">
      <w:pPr>
        <w:spacing w:line="360" w:lineRule="auto"/>
        <w:rPr>
          <w:rFonts w:hAnsi="宋体" w:cs="仿宋_GB2312"/>
          <w:bCs/>
          <w:sz w:val="24"/>
        </w:rPr>
      </w:pPr>
      <w:r>
        <w:rPr>
          <w:rFonts w:hAnsi="宋体" w:cs="仿宋_GB2312" w:hint="eastAsia"/>
          <w:bCs/>
          <w:sz w:val="24"/>
        </w:rPr>
        <w:t>（九）分包：不允许</w:t>
      </w:r>
    </w:p>
    <w:p w:rsidR="00B51408" w:rsidRPr="00B51408" w:rsidRDefault="00B51408" w:rsidP="00B51408">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w:t>
      </w:r>
      <w:r w:rsidR="00B51408">
        <w:rPr>
          <w:rFonts w:hAnsi="宋体" w:cs="仿宋_GB2312" w:hint="eastAsia"/>
          <w:bCs/>
          <w:sz w:val="24"/>
        </w:rPr>
        <w:t>一</w:t>
      </w:r>
      <w:r>
        <w:rPr>
          <w:rFonts w:hAnsi="宋体" w:cs="仿宋_GB2312" w:hint="eastAsia"/>
          <w:bCs/>
          <w:sz w:val="24"/>
        </w:rPr>
        <w:t>）标段划分：本项目共划分为</w:t>
      </w:r>
      <w:r w:rsidR="00B25D31">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B25D31" w:rsidRPr="00B25D31" w:rsidRDefault="00B25D31" w:rsidP="00B25D31">
      <w:pPr>
        <w:tabs>
          <w:tab w:val="left" w:pos="3312"/>
        </w:tabs>
        <w:autoSpaceDE w:val="0"/>
        <w:autoSpaceDN w:val="0"/>
        <w:adjustRightInd w:val="0"/>
        <w:spacing w:line="360" w:lineRule="auto"/>
        <w:jc w:val="left"/>
        <w:rPr>
          <w:rFonts w:hAnsi="宋体" w:cs="仿宋_GB2312"/>
          <w:bCs/>
          <w:sz w:val="24"/>
        </w:rPr>
      </w:pPr>
      <w:r w:rsidRPr="00B25D31">
        <w:rPr>
          <w:rFonts w:hAnsi="宋体" w:cs="仿宋_GB2312" w:hint="eastAsia"/>
          <w:bCs/>
          <w:sz w:val="24"/>
        </w:rPr>
        <w:t>（一）符合《中华人民共和国政府采购法》第二十二条之规定。</w:t>
      </w:r>
    </w:p>
    <w:p w:rsidR="00B25D31" w:rsidRPr="00B25D31" w:rsidRDefault="00B25D31" w:rsidP="00B25D31">
      <w:pPr>
        <w:tabs>
          <w:tab w:val="left" w:pos="3312"/>
        </w:tabs>
        <w:autoSpaceDE w:val="0"/>
        <w:autoSpaceDN w:val="0"/>
        <w:adjustRightInd w:val="0"/>
        <w:spacing w:line="360" w:lineRule="auto"/>
        <w:jc w:val="left"/>
        <w:rPr>
          <w:rFonts w:hAnsi="宋体" w:cs="仿宋_GB2312"/>
          <w:bCs/>
          <w:sz w:val="24"/>
        </w:rPr>
      </w:pPr>
      <w:r w:rsidRPr="00B25D31">
        <w:rPr>
          <w:rFonts w:hAnsi="宋体" w:cs="仿宋_GB2312" w:hint="eastAsia"/>
          <w:bCs/>
          <w:sz w:val="24"/>
        </w:rPr>
        <w:t>（二）未被列入“信用中国”网站</w:t>
      </w:r>
      <w:r w:rsidRPr="00B25D31">
        <w:rPr>
          <w:rFonts w:hAnsi="宋体" w:cs="仿宋_GB2312" w:hint="eastAsia"/>
          <w:bCs/>
          <w:sz w:val="24"/>
        </w:rPr>
        <w:t>(www.creditchina.gov.cn)</w:t>
      </w:r>
      <w:r w:rsidRPr="00B25D31">
        <w:rPr>
          <w:rFonts w:hAnsi="宋体" w:cs="仿宋_GB2312" w:hint="eastAsia"/>
          <w:bCs/>
          <w:sz w:val="24"/>
        </w:rPr>
        <w:t>信用记录失信被执行人、重大税收违法案件当事人名单、政府采购严重违法失信名单的投标人；中国政府采购网</w:t>
      </w:r>
      <w:r w:rsidRPr="00B25D31">
        <w:rPr>
          <w:rFonts w:hAnsi="宋体" w:cs="仿宋_GB2312" w:hint="eastAsia"/>
          <w:bCs/>
          <w:sz w:val="24"/>
        </w:rPr>
        <w:lastRenderedPageBreak/>
        <w:t>(www.ccgp.gov.cn)</w:t>
      </w:r>
      <w:r w:rsidRPr="00B25D31">
        <w:rPr>
          <w:rFonts w:hAnsi="宋体" w:cs="仿宋_GB2312" w:hint="eastAsia"/>
          <w:bCs/>
          <w:sz w:val="24"/>
        </w:rPr>
        <w:t>政府采购严重违法失信行为记录名单的投标人。</w:t>
      </w:r>
    </w:p>
    <w:p w:rsidR="00B25D31" w:rsidRDefault="00B25D31" w:rsidP="00B25D31">
      <w:pPr>
        <w:tabs>
          <w:tab w:val="left" w:pos="3312"/>
        </w:tabs>
        <w:autoSpaceDE w:val="0"/>
        <w:autoSpaceDN w:val="0"/>
        <w:adjustRightInd w:val="0"/>
        <w:spacing w:line="360" w:lineRule="auto"/>
        <w:jc w:val="left"/>
        <w:rPr>
          <w:rFonts w:hAnsi="宋体" w:cs="仿宋_GB2312"/>
          <w:bCs/>
          <w:sz w:val="24"/>
        </w:rPr>
      </w:pPr>
      <w:r w:rsidRPr="00B25D31">
        <w:rPr>
          <w:rFonts w:hAnsi="宋体" w:cs="仿宋_GB2312" w:hint="eastAsia"/>
          <w:bCs/>
          <w:sz w:val="24"/>
        </w:rPr>
        <w:t>（三）本项目不接受联合体。</w:t>
      </w:r>
    </w:p>
    <w:p w:rsidR="00A313BC" w:rsidRDefault="00A71DE3" w:rsidP="00B25D31">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sidRPr="0004415A">
        <w:rPr>
          <w:rFonts w:hAnsi="宋体" w:cs="仿宋_GB2312" w:hint="eastAsia"/>
          <w:bCs/>
          <w:color w:val="FF0000"/>
          <w:sz w:val="24"/>
          <w:highlight w:val="yellow"/>
        </w:rPr>
        <w:t>201</w:t>
      </w:r>
      <w:r w:rsidR="00FA5A0E" w:rsidRPr="0004415A">
        <w:rPr>
          <w:rFonts w:hAnsi="宋体" w:cs="仿宋_GB2312" w:hint="eastAsia"/>
          <w:bCs/>
          <w:color w:val="FF0000"/>
          <w:sz w:val="24"/>
          <w:highlight w:val="yellow"/>
        </w:rPr>
        <w:t>9</w:t>
      </w:r>
      <w:r w:rsidRPr="0004415A">
        <w:rPr>
          <w:rFonts w:hAnsi="宋体" w:cs="仿宋_GB2312" w:hint="eastAsia"/>
          <w:bCs/>
          <w:color w:val="FF0000"/>
          <w:sz w:val="24"/>
          <w:highlight w:val="yellow"/>
        </w:rPr>
        <w:t xml:space="preserve"> </w:t>
      </w:r>
      <w:r w:rsidRPr="0004415A">
        <w:rPr>
          <w:rFonts w:hAnsi="宋体" w:cs="仿宋_GB2312" w:hint="eastAsia"/>
          <w:bCs/>
          <w:color w:val="FF0000"/>
          <w:sz w:val="24"/>
          <w:highlight w:val="yellow"/>
        </w:rPr>
        <w:t>年</w:t>
      </w:r>
      <w:r w:rsidR="00DB4EE5" w:rsidRPr="0004415A">
        <w:rPr>
          <w:rFonts w:hAnsi="宋体" w:cs="仿宋_GB2312" w:hint="eastAsia"/>
          <w:bCs/>
          <w:color w:val="FF0000"/>
          <w:sz w:val="24"/>
          <w:highlight w:val="yellow"/>
        </w:rPr>
        <w:t xml:space="preserve"> </w:t>
      </w:r>
      <w:r w:rsidR="00E83397" w:rsidRPr="0004415A">
        <w:rPr>
          <w:rFonts w:hAnsi="宋体" w:cs="仿宋_GB2312" w:hint="eastAsia"/>
          <w:bCs/>
          <w:color w:val="FF0000"/>
          <w:sz w:val="24"/>
          <w:highlight w:val="yellow"/>
        </w:rPr>
        <w:t>7</w:t>
      </w:r>
      <w:r w:rsidR="00DB4EE5" w:rsidRPr="0004415A">
        <w:rPr>
          <w:rFonts w:hAnsi="宋体" w:cs="仿宋_GB2312" w:hint="eastAsia"/>
          <w:bCs/>
          <w:color w:val="FF0000"/>
          <w:sz w:val="24"/>
          <w:highlight w:val="yellow"/>
        </w:rPr>
        <w:t xml:space="preserve"> </w:t>
      </w:r>
      <w:r w:rsidRPr="0004415A">
        <w:rPr>
          <w:rFonts w:hAnsi="宋体" w:cs="仿宋_GB2312" w:hint="eastAsia"/>
          <w:bCs/>
          <w:color w:val="FF0000"/>
          <w:sz w:val="24"/>
          <w:highlight w:val="yellow"/>
        </w:rPr>
        <w:t>月</w:t>
      </w:r>
      <w:r w:rsidR="00047710">
        <w:rPr>
          <w:rFonts w:hAnsi="宋体" w:cs="仿宋_GB2312" w:hint="eastAsia"/>
          <w:bCs/>
          <w:color w:val="FF0000"/>
          <w:sz w:val="24"/>
          <w:highlight w:val="yellow"/>
        </w:rPr>
        <w:t>22</w:t>
      </w:r>
      <w:r w:rsidRPr="0004415A">
        <w:rPr>
          <w:rFonts w:hAnsi="宋体" w:cs="仿宋_GB2312" w:hint="eastAsia"/>
          <w:bCs/>
          <w:color w:val="FF0000"/>
          <w:sz w:val="24"/>
          <w:highlight w:val="yellow"/>
        </w:rPr>
        <w:t>日</w:t>
      </w:r>
      <w:r w:rsidRPr="0004415A">
        <w:rPr>
          <w:rFonts w:hAnsi="宋体" w:cs="仿宋_GB2312" w:hint="eastAsia"/>
          <w:bCs/>
          <w:color w:val="FF0000"/>
          <w:sz w:val="24"/>
          <w:highlight w:val="yellow"/>
        </w:rPr>
        <w:t xml:space="preserve"> 09 </w:t>
      </w:r>
      <w:r w:rsidRPr="0004415A">
        <w:rPr>
          <w:rFonts w:hAnsi="宋体" w:cs="仿宋_GB2312" w:hint="eastAsia"/>
          <w:bCs/>
          <w:color w:val="FF0000"/>
          <w:sz w:val="24"/>
          <w:highlight w:val="yellow"/>
        </w:rPr>
        <w:t>时</w:t>
      </w:r>
      <w:r w:rsidRPr="0004415A">
        <w:rPr>
          <w:rFonts w:hAnsi="宋体" w:cs="仿宋_GB2312" w:hint="eastAsia"/>
          <w:bCs/>
          <w:color w:val="FF0000"/>
          <w:sz w:val="24"/>
          <w:highlight w:val="yellow"/>
        </w:rPr>
        <w:t xml:space="preserve"> 00 </w:t>
      </w:r>
      <w:r w:rsidRPr="0004415A">
        <w:rPr>
          <w:rFonts w:hAnsi="宋体" w:cs="仿宋_GB2312" w:hint="eastAsia"/>
          <w:bCs/>
          <w:color w:val="FF0000"/>
          <w:sz w:val="24"/>
          <w:highlight w:val="yellow"/>
        </w:rPr>
        <w:t>分</w:t>
      </w:r>
      <w:r>
        <w:rPr>
          <w:rFonts w:hAnsi="宋体" w:cs="仿宋_GB2312" w:hint="eastAsia"/>
          <w:bCs/>
          <w:sz w:val="24"/>
        </w:rPr>
        <w:t>（北京时间），逾期送达或不符合规定的投标文件不予接受。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w:t>
      </w:r>
      <w:r w:rsidRPr="00796420">
        <w:rPr>
          <w:rFonts w:hAnsi="宋体" w:cs="仿宋_GB2312" w:hint="eastAsia"/>
          <w:bCs/>
          <w:color w:val="000000" w:themeColor="text1"/>
        </w:rPr>
        <w:t>开标二室</w:t>
      </w:r>
      <w:r>
        <w:rPr>
          <w:rFonts w:hAnsi="宋体" w:cs="仿宋_GB2312" w:hint="eastAsia"/>
          <w:bCs/>
        </w:rPr>
        <w:t>）</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lastRenderedPageBreak/>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w:t>
      </w:r>
      <w:r w:rsidR="00B25D31">
        <w:rPr>
          <w:rFonts w:cs="宋体" w:hint="eastAsia"/>
          <w:color w:val="000000"/>
          <w:shd w:val="clear" w:color="auto" w:fill="FFFFFF"/>
        </w:rPr>
        <w:t>梁先生</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sidR="00B25D31" w:rsidRPr="00B25D31">
        <w:rPr>
          <w:rFonts w:ascii="宋体" w:hAnsi="宋体" w:cs="宋体"/>
          <w:color w:val="000000"/>
          <w:shd w:val="clear" w:color="auto" w:fill="FFFFFF"/>
        </w:rPr>
        <w:t>0374-7363617</w:t>
      </w:r>
    </w:p>
    <w:p w:rsidR="00027180" w:rsidRPr="00027180" w:rsidRDefault="00A71DE3" w:rsidP="00027180">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Pr="00027180">
        <w:rPr>
          <w:rFonts w:cs="宋体" w:hint="eastAsia"/>
          <w:color w:val="000000"/>
          <w:shd w:val="clear" w:color="auto" w:fill="FFFFFF"/>
        </w:rPr>
        <w:t>：</w:t>
      </w:r>
      <w:r w:rsidR="000743C9">
        <w:rPr>
          <w:rFonts w:cs="宋体" w:hint="eastAsia"/>
          <w:color w:val="000000"/>
          <w:shd w:val="clear" w:color="auto" w:fill="FFFFFF"/>
        </w:rPr>
        <w:t>鄢陵县文化广电和旅游局</w:t>
      </w:r>
    </w:p>
    <w:p w:rsidR="00027180" w:rsidRPr="00027180" w:rsidRDefault="00A71DE3" w:rsidP="00027180">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地</w:t>
      </w:r>
      <w:r w:rsidRPr="00027180">
        <w:rPr>
          <w:rFonts w:cs="宋体" w:hint="eastAsia"/>
          <w:color w:val="000000"/>
          <w:shd w:val="clear" w:color="auto" w:fill="FFFFFF"/>
        </w:rPr>
        <w:t xml:space="preserve">    </w:t>
      </w:r>
      <w:r w:rsidRPr="00027180">
        <w:rPr>
          <w:rFonts w:cs="宋体" w:hint="eastAsia"/>
          <w:color w:val="000000"/>
          <w:shd w:val="clear" w:color="auto" w:fill="FFFFFF"/>
        </w:rPr>
        <w:t>址：</w:t>
      </w:r>
      <w:r w:rsidR="00B25D31" w:rsidRPr="00B25D31">
        <w:rPr>
          <w:rFonts w:cs="宋体" w:hint="eastAsia"/>
          <w:color w:val="000000"/>
          <w:shd w:val="clear" w:color="auto" w:fill="FFFFFF"/>
        </w:rPr>
        <w:t>河南省鄢陵县城开发区文广局院内</w:t>
      </w:r>
    </w:p>
    <w:p w:rsidR="00027180" w:rsidRPr="00027180" w:rsidRDefault="00A71DE3" w:rsidP="00027180">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w:t>
      </w:r>
      <w:r w:rsidRPr="00027180">
        <w:rPr>
          <w:rFonts w:cs="宋体" w:hint="eastAsia"/>
          <w:color w:val="000000"/>
          <w:shd w:val="clear" w:color="auto" w:fill="FFFFFF"/>
        </w:rPr>
        <w:t xml:space="preserve"> </w:t>
      </w:r>
      <w:r w:rsidRPr="00027180">
        <w:rPr>
          <w:rFonts w:cs="宋体" w:hint="eastAsia"/>
          <w:color w:val="000000"/>
          <w:shd w:val="clear" w:color="auto" w:fill="FFFFFF"/>
        </w:rPr>
        <w:t>系</w:t>
      </w:r>
      <w:r w:rsidRPr="00027180">
        <w:rPr>
          <w:rFonts w:cs="宋体" w:hint="eastAsia"/>
          <w:color w:val="000000"/>
          <w:shd w:val="clear" w:color="auto" w:fill="FFFFFF"/>
        </w:rPr>
        <w:t xml:space="preserve"> </w:t>
      </w:r>
      <w:r w:rsidRPr="00027180">
        <w:rPr>
          <w:rFonts w:cs="宋体" w:hint="eastAsia"/>
          <w:color w:val="000000"/>
          <w:shd w:val="clear" w:color="auto" w:fill="FFFFFF"/>
        </w:rPr>
        <w:t>人：</w:t>
      </w:r>
      <w:r w:rsidR="00B25D31">
        <w:rPr>
          <w:rFonts w:cs="宋体" w:hint="eastAsia"/>
          <w:color w:val="000000"/>
          <w:shd w:val="clear" w:color="auto" w:fill="FFFFFF"/>
        </w:rPr>
        <w:t>刘先生</w:t>
      </w:r>
      <w:r w:rsidR="00027180" w:rsidRPr="00027180">
        <w:rPr>
          <w:rFonts w:cs="宋体" w:hint="eastAsia"/>
          <w:color w:val="000000"/>
          <w:shd w:val="clear" w:color="auto" w:fill="FFFFFF"/>
        </w:rPr>
        <w:t xml:space="preserve">  </w:t>
      </w:r>
    </w:p>
    <w:p w:rsidR="00325BDC" w:rsidRDefault="00A71DE3" w:rsidP="00325BDC">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联系电话：</w:t>
      </w:r>
      <w:r w:rsidR="00B25D31" w:rsidRPr="00B25D31">
        <w:rPr>
          <w:rFonts w:cs="宋体"/>
          <w:color w:val="000000"/>
          <w:shd w:val="clear" w:color="auto" w:fill="FFFFFF"/>
        </w:rPr>
        <w:t>13837433799</w:t>
      </w:r>
    </w:p>
    <w:p w:rsidR="00A313BC" w:rsidRPr="00322AE2" w:rsidRDefault="00A71DE3" w:rsidP="00325BDC">
      <w:pPr>
        <w:pStyle w:val="ae"/>
        <w:widowControl/>
        <w:shd w:val="clear" w:color="auto" w:fill="FFFFFF"/>
        <w:spacing w:line="360" w:lineRule="auto"/>
        <w:ind w:firstLineChars="300" w:firstLine="723"/>
        <w:rPr>
          <w:rFonts w:ascii="宋体" w:hAnsi="宋体" w:cs="宋体"/>
          <w:b/>
          <w:color w:val="000000"/>
        </w:rPr>
      </w:pPr>
      <w:r w:rsidRPr="00322AE2">
        <w:rPr>
          <w:rFonts w:ascii="宋体" w:hAnsi="宋体" w:cs="宋体" w:hint="eastAsia"/>
          <w:b/>
          <w:color w:val="000000"/>
          <w:shd w:val="clear" w:color="auto" w:fill="FFFFFF"/>
        </w:rPr>
        <w:t>特别提示：所有投标单位</w:t>
      </w:r>
      <w:proofErr w:type="gramStart"/>
      <w:r w:rsidRPr="00322AE2">
        <w:rPr>
          <w:rFonts w:ascii="宋体" w:hAnsi="宋体" w:cs="宋体" w:hint="eastAsia"/>
          <w:b/>
          <w:color w:val="000000"/>
          <w:shd w:val="clear" w:color="auto" w:fill="FFFFFF"/>
        </w:rPr>
        <w:t>请时刻</w:t>
      </w:r>
      <w:proofErr w:type="gramEnd"/>
      <w:r w:rsidRPr="00322AE2">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0615D6">
        <w:fldChar w:fldCharType="begin"/>
      </w:r>
      <w:r w:rsidR="000615D6">
        <w:instrText>HYPERLINK "http://221.14.6.70:8088/ggzy/"</w:instrText>
      </w:r>
      <w:r w:rsidR="000615D6">
        <w:fldChar w:fldCharType="separate"/>
      </w:r>
      <w:r w:rsidRPr="00322AE2">
        <w:rPr>
          <w:rFonts w:ascii="宋体" w:hAnsi="宋体" w:cs="宋体" w:hint="eastAsia"/>
          <w:b/>
          <w:color w:val="000000"/>
          <w:shd w:val="clear" w:color="auto" w:fill="FFFFFF"/>
        </w:rPr>
        <w:t>http://221.14.6.70:8088/ggzy/</w:t>
      </w:r>
      <w:r w:rsidR="000615D6">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0615D6">
        <w:fldChar w:fldCharType="begin"/>
      </w:r>
      <w:r w:rsidR="00EE2C32">
        <w:instrText>HYPERLINK "http://221.14.6.70:8088/ggzy/"</w:instrText>
      </w:r>
      <w:r w:rsidR="000615D6">
        <w:fldChar w:fldCharType="separate"/>
      </w:r>
      <w:r w:rsidRPr="00322AE2">
        <w:rPr>
          <w:rFonts w:ascii="宋体" w:hAnsi="宋体" w:cs="宋体" w:hint="eastAsia"/>
          <w:b/>
          <w:color w:val="000000"/>
          <w:shd w:val="clear" w:color="auto" w:fill="FFFFFF"/>
        </w:rPr>
        <w:t>http://221.14.6.70:8088/ggzy/</w:t>
      </w:r>
      <w:r w:rsidR="000615D6">
        <w:fldChar w:fldCharType="end"/>
      </w:r>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3E28E8" w:rsidRDefault="00A71DE3" w:rsidP="002203B4">
            <w:pPr>
              <w:spacing w:line="360" w:lineRule="auto"/>
            </w:pPr>
            <w:r w:rsidRPr="002203B4">
              <w:rPr>
                <w:rFonts w:hint="eastAsia"/>
              </w:rPr>
              <w:t>项目名称：</w:t>
            </w:r>
            <w:r w:rsidR="00B25D31" w:rsidRPr="00B25D31">
              <w:rPr>
                <w:rFonts w:hint="eastAsia"/>
              </w:rPr>
              <w:t>鄢陵县文化广场剧院改造桌椅办公家具等采购项目</w:t>
            </w:r>
          </w:p>
          <w:p w:rsidR="00796420" w:rsidRPr="0011453C" w:rsidRDefault="00796420" w:rsidP="00796420">
            <w:pPr>
              <w:widowControl/>
              <w:spacing w:line="360" w:lineRule="auto"/>
              <w:rPr>
                <w:rFonts w:hAnsi="宋体" w:cs="仿宋_GB2312"/>
                <w:bCs/>
                <w:color w:val="000000" w:themeColor="text1"/>
                <w:sz w:val="24"/>
              </w:rPr>
            </w:pPr>
            <w:r w:rsidRPr="0011453C">
              <w:rPr>
                <w:rFonts w:hAnsi="宋体" w:cs="仿宋_GB2312" w:hint="eastAsia"/>
                <w:bCs/>
                <w:color w:val="000000" w:themeColor="text1"/>
                <w:sz w:val="24"/>
              </w:rPr>
              <w:t>项目编号：</w:t>
            </w:r>
            <w:r w:rsidRPr="0011453C">
              <w:rPr>
                <w:rFonts w:asciiTheme="minorEastAsia" w:hAnsiTheme="minorEastAsia" w:cs="仿宋_GB2312"/>
                <w:bCs/>
                <w:color w:val="000000" w:themeColor="text1"/>
                <w:sz w:val="24"/>
              </w:rPr>
              <w:t>Y2019HZ021</w:t>
            </w:r>
          </w:p>
          <w:p w:rsidR="00796420" w:rsidRPr="0011453C" w:rsidRDefault="00796420" w:rsidP="00796420">
            <w:pPr>
              <w:widowControl/>
              <w:spacing w:line="360" w:lineRule="auto"/>
              <w:rPr>
                <w:rFonts w:hAnsi="宋体" w:cs="仿宋_GB2312"/>
                <w:bCs/>
                <w:color w:val="000000" w:themeColor="text1"/>
                <w:sz w:val="24"/>
              </w:rPr>
            </w:pPr>
            <w:r w:rsidRPr="0011453C">
              <w:rPr>
                <w:rFonts w:hAnsi="宋体" w:cs="仿宋_GB2312" w:hint="eastAsia"/>
                <w:bCs/>
                <w:color w:val="000000" w:themeColor="text1"/>
                <w:sz w:val="24"/>
              </w:rPr>
              <w:t>招标编号：</w:t>
            </w:r>
            <w:r w:rsidRPr="0011453C">
              <w:rPr>
                <w:rFonts w:asciiTheme="minorEastAsia" w:hAnsiTheme="minorEastAsia" w:cs="仿宋_GB2312" w:hint="eastAsia"/>
                <w:bCs/>
                <w:color w:val="000000" w:themeColor="text1"/>
                <w:sz w:val="24"/>
              </w:rPr>
              <w:t>鄢招公2019010406</w:t>
            </w:r>
          </w:p>
          <w:p w:rsidR="00A313BC" w:rsidRPr="00D7133E" w:rsidRDefault="00A71DE3" w:rsidP="00D7133E">
            <w:pPr>
              <w:widowControl/>
              <w:shd w:val="clear" w:color="auto" w:fill="FFFFFF"/>
              <w:spacing w:line="360" w:lineRule="auto"/>
              <w:jc w:val="left"/>
              <w:rPr>
                <w:rFonts w:hAnsi="宋体" w:cs="仿宋_GB2312"/>
                <w:bCs/>
                <w:sz w:val="24"/>
              </w:rPr>
            </w:pPr>
            <w:r w:rsidRPr="00D7133E">
              <w:rPr>
                <w:rFonts w:hAnsi="宋体" w:cs="仿宋_GB2312" w:hint="eastAsia"/>
                <w:bCs/>
                <w:sz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313BC" w:rsidRPr="00254C57" w:rsidRDefault="00A71DE3" w:rsidP="003E28E8">
            <w:pPr>
              <w:widowControl/>
              <w:shd w:val="clear" w:color="auto" w:fill="FFFFFF"/>
              <w:spacing w:line="480" w:lineRule="auto"/>
              <w:jc w:val="left"/>
              <w:rPr>
                <w:rFonts w:hAnsi="宋体" w:cs="仿宋_GB2312"/>
                <w:sz w:val="24"/>
                <w:szCs w:val="24"/>
              </w:rPr>
            </w:pPr>
            <w:r>
              <w:rPr>
                <w:rFonts w:hAnsi="宋体" w:cs="仿宋_GB2312" w:hint="eastAsia"/>
                <w:sz w:val="24"/>
                <w:szCs w:val="24"/>
              </w:rPr>
              <w:t>采购内容：</w:t>
            </w:r>
            <w:r w:rsidR="00B25D31" w:rsidRPr="00B25D31">
              <w:rPr>
                <w:rFonts w:hAnsi="宋体" w:cs="仿宋_GB2312" w:hint="eastAsia"/>
                <w:sz w:val="24"/>
                <w:szCs w:val="24"/>
              </w:rPr>
              <w:t>礼堂</w:t>
            </w:r>
            <w:proofErr w:type="gramStart"/>
            <w:r w:rsidR="00B25D31" w:rsidRPr="00B25D31">
              <w:rPr>
                <w:rFonts w:hAnsi="宋体" w:cs="仿宋_GB2312" w:hint="eastAsia"/>
                <w:sz w:val="24"/>
                <w:szCs w:val="24"/>
              </w:rPr>
              <w:t>椅</w:t>
            </w:r>
            <w:proofErr w:type="gramEnd"/>
            <w:r w:rsidR="00B25D31" w:rsidRPr="00B25D31">
              <w:rPr>
                <w:rFonts w:hAnsi="宋体" w:cs="仿宋_GB2312" w:hint="eastAsia"/>
                <w:sz w:val="24"/>
                <w:szCs w:val="24"/>
              </w:rPr>
              <w:t>639</w:t>
            </w:r>
            <w:r w:rsidR="00B25D31" w:rsidRPr="00B25D31">
              <w:rPr>
                <w:rFonts w:hAnsi="宋体" w:cs="仿宋_GB2312" w:hint="eastAsia"/>
                <w:sz w:val="24"/>
                <w:szCs w:val="24"/>
              </w:rPr>
              <w:t>把、弧形主席台</w:t>
            </w:r>
            <w:r w:rsidR="00B25D31" w:rsidRPr="00B25D31">
              <w:rPr>
                <w:rFonts w:hAnsi="宋体" w:cs="仿宋_GB2312" w:hint="eastAsia"/>
                <w:sz w:val="24"/>
                <w:szCs w:val="24"/>
              </w:rPr>
              <w:t>11</w:t>
            </w:r>
            <w:r w:rsidR="00B25D31" w:rsidRPr="00B25D31">
              <w:rPr>
                <w:rFonts w:hAnsi="宋体" w:cs="仿宋_GB2312" w:hint="eastAsia"/>
                <w:sz w:val="24"/>
                <w:szCs w:val="24"/>
              </w:rPr>
              <w:t>个、直行主席台</w:t>
            </w:r>
            <w:r w:rsidR="00B25D31" w:rsidRPr="00B25D31">
              <w:rPr>
                <w:rFonts w:hAnsi="宋体" w:cs="仿宋_GB2312" w:hint="eastAsia"/>
                <w:sz w:val="24"/>
                <w:szCs w:val="24"/>
              </w:rPr>
              <w:t>24</w:t>
            </w:r>
            <w:r w:rsidR="00B25D31" w:rsidRPr="00B25D31">
              <w:rPr>
                <w:rFonts w:hAnsi="宋体" w:cs="仿宋_GB2312" w:hint="eastAsia"/>
                <w:sz w:val="24"/>
                <w:szCs w:val="24"/>
              </w:rPr>
              <w:t>个、主席</w:t>
            </w:r>
            <w:proofErr w:type="gramStart"/>
            <w:r w:rsidR="00B25D31" w:rsidRPr="00B25D31">
              <w:rPr>
                <w:rFonts w:hAnsi="宋体" w:cs="仿宋_GB2312" w:hint="eastAsia"/>
                <w:sz w:val="24"/>
                <w:szCs w:val="24"/>
              </w:rPr>
              <w:t>椅</w:t>
            </w:r>
            <w:proofErr w:type="gramEnd"/>
            <w:r w:rsidR="00B25D31" w:rsidRPr="00B25D31">
              <w:rPr>
                <w:rFonts w:hAnsi="宋体" w:cs="仿宋_GB2312" w:hint="eastAsia"/>
                <w:sz w:val="24"/>
                <w:szCs w:val="24"/>
              </w:rPr>
              <w:t>48</w:t>
            </w:r>
            <w:r w:rsidR="00B25D31" w:rsidRPr="00B25D31">
              <w:rPr>
                <w:rFonts w:hAnsi="宋体" w:cs="仿宋_GB2312" w:hint="eastAsia"/>
                <w:sz w:val="24"/>
                <w:szCs w:val="24"/>
              </w:rPr>
              <w:t>把、贵宾室接待沙发</w:t>
            </w:r>
            <w:r w:rsidR="00B25D31" w:rsidRPr="00B25D31">
              <w:rPr>
                <w:rFonts w:hAnsi="宋体" w:cs="仿宋_GB2312" w:hint="eastAsia"/>
                <w:sz w:val="24"/>
                <w:szCs w:val="24"/>
              </w:rPr>
              <w:t>7</w:t>
            </w:r>
            <w:r w:rsidR="00B25D31" w:rsidRPr="00B25D31">
              <w:rPr>
                <w:rFonts w:hAnsi="宋体" w:cs="仿宋_GB2312" w:hint="eastAsia"/>
                <w:sz w:val="24"/>
                <w:szCs w:val="24"/>
              </w:rPr>
              <w:t>组、贵宾室单人茶几</w:t>
            </w:r>
            <w:r w:rsidR="00B25D31" w:rsidRPr="00B25D31">
              <w:rPr>
                <w:rFonts w:hAnsi="宋体" w:cs="仿宋_GB2312" w:hint="eastAsia"/>
                <w:sz w:val="24"/>
                <w:szCs w:val="24"/>
              </w:rPr>
              <w:t>4</w:t>
            </w:r>
            <w:r w:rsidR="00B25D31" w:rsidRPr="00B25D31">
              <w:rPr>
                <w:rFonts w:hAnsi="宋体" w:cs="仿宋_GB2312" w:hint="eastAsia"/>
                <w:sz w:val="24"/>
                <w:szCs w:val="24"/>
              </w:rPr>
              <w:t>张、</w:t>
            </w:r>
            <w:proofErr w:type="gramStart"/>
            <w:r w:rsidR="00B25D31" w:rsidRPr="00B25D31">
              <w:rPr>
                <w:rFonts w:hAnsi="宋体" w:cs="仿宋_GB2312" w:hint="eastAsia"/>
                <w:sz w:val="24"/>
                <w:szCs w:val="24"/>
              </w:rPr>
              <w:t>贵宾室茶水柜</w:t>
            </w:r>
            <w:proofErr w:type="gramEnd"/>
            <w:r w:rsidR="00B25D31" w:rsidRPr="00B25D31">
              <w:rPr>
                <w:rFonts w:hAnsi="宋体" w:cs="仿宋_GB2312" w:hint="eastAsia"/>
                <w:sz w:val="24"/>
                <w:szCs w:val="24"/>
              </w:rPr>
              <w:t>1</w:t>
            </w:r>
            <w:r w:rsidR="00B25D31" w:rsidRPr="00B25D31">
              <w:rPr>
                <w:rFonts w:hAnsi="宋体" w:cs="仿宋_GB2312" w:hint="eastAsia"/>
                <w:sz w:val="24"/>
                <w:szCs w:val="24"/>
              </w:rPr>
              <w:t>组、化妆室梳妆台</w:t>
            </w:r>
            <w:r w:rsidR="00B25D31" w:rsidRPr="00B25D31">
              <w:rPr>
                <w:rFonts w:hAnsi="宋体" w:cs="仿宋_GB2312" w:hint="eastAsia"/>
                <w:sz w:val="24"/>
                <w:szCs w:val="24"/>
              </w:rPr>
              <w:t>20</w:t>
            </w:r>
            <w:r w:rsidR="00B25D31" w:rsidRPr="00B25D31">
              <w:rPr>
                <w:rFonts w:hAnsi="宋体" w:cs="仿宋_GB2312" w:hint="eastAsia"/>
                <w:sz w:val="24"/>
                <w:szCs w:val="24"/>
              </w:rPr>
              <w:t>组、化妆室梳妆</w:t>
            </w:r>
            <w:proofErr w:type="gramStart"/>
            <w:r w:rsidR="00B25D31" w:rsidRPr="00B25D31">
              <w:rPr>
                <w:rFonts w:hAnsi="宋体" w:cs="仿宋_GB2312" w:hint="eastAsia"/>
                <w:sz w:val="24"/>
                <w:szCs w:val="24"/>
              </w:rPr>
              <w:t>凳</w:t>
            </w:r>
            <w:proofErr w:type="gramEnd"/>
            <w:r w:rsidR="00B25D31" w:rsidRPr="00B25D31">
              <w:rPr>
                <w:rFonts w:hAnsi="宋体" w:cs="仿宋_GB2312" w:hint="eastAsia"/>
                <w:sz w:val="24"/>
                <w:szCs w:val="24"/>
              </w:rPr>
              <w:t>20</w:t>
            </w:r>
            <w:r w:rsidR="00B25D31" w:rsidRPr="00B25D31">
              <w:rPr>
                <w:rFonts w:hAnsi="宋体" w:cs="仿宋_GB2312" w:hint="eastAsia"/>
                <w:sz w:val="24"/>
                <w:szCs w:val="24"/>
              </w:rPr>
              <w:t>把、开水器</w:t>
            </w:r>
            <w:r w:rsidR="00B25D31" w:rsidRPr="00B25D31">
              <w:rPr>
                <w:rFonts w:hAnsi="宋体" w:cs="仿宋_GB2312" w:hint="eastAsia"/>
                <w:sz w:val="24"/>
                <w:szCs w:val="24"/>
              </w:rPr>
              <w:t>2</w:t>
            </w:r>
            <w:r w:rsidR="00B25D31" w:rsidRPr="00B25D31">
              <w:rPr>
                <w:rFonts w:hAnsi="宋体" w:cs="仿宋_GB2312" w:hint="eastAsia"/>
                <w:sz w:val="24"/>
                <w:szCs w:val="24"/>
              </w:rPr>
              <w:t>个、化妆室</w:t>
            </w:r>
            <w:proofErr w:type="gramStart"/>
            <w:r w:rsidR="00B25D31" w:rsidRPr="00B25D31">
              <w:rPr>
                <w:rFonts w:hAnsi="宋体" w:cs="仿宋_GB2312" w:hint="eastAsia"/>
                <w:sz w:val="24"/>
                <w:szCs w:val="24"/>
              </w:rPr>
              <w:t>卸妆台</w:t>
            </w:r>
            <w:proofErr w:type="gramEnd"/>
            <w:r w:rsidR="00B25D31" w:rsidRPr="00B25D31">
              <w:rPr>
                <w:rFonts w:hAnsi="宋体" w:cs="仿宋_GB2312" w:hint="eastAsia"/>
                <w:sz w:val="24"/>
                <w:szCs w:val="24"/>
              </w:rPr>
              <w:t>4</w:t>
            </w:r>
            <w:r w:rsidR="00B25D31" w:rsidRPr="00B25D31">
              <w:rPr>
                <w:rFonts w:hAnsi="宋体" w:cs="仿宋_GB2312" w:hint="eastAsia"/>
                <w:sz w:val="24"/>
                <w:szCs w:val="24"/>
              </w:rPr>
              <w:t>组、更衣室更衣柜</w:t>
            </w:r>
            <w:r w:rsidR="00B25D31" w:rsidRPr="00B25D31">
              <w:rPr>
                <w:rFonts w:hAnsi="宋体" w:cs="仿宋_GB2312" w:hint="eastAsia"/>
                <w:sz w:val="24"/>
                <w:szCs w:val="24"/>
              </w:rPr>
              <w:t>30</w:t>
            </w:r>
            <w:r w:rsidR="00B25D31" w:rsidRPr="00B25D31">
              <w:rPr>
                <w:rFonts w:hAnsi="宋体" w:cs="仿宋_GB2312" w:hint="eastAsia"/>
                <w:sz w:val="24"/>
                <w:szCs w:val="24"/>
              </w:rPr>
              <w:t>组、更衣室更衣</w:t>
            </w:r>
            <w:proofErr w:type="gramStart"/>
            <w:r w:rsidR="00B25D31" w:rsidRPr="00B25D31">
              <w:rPr>
                <w:rFonts w:hAnsi="宋体" w:cs="仿宋_GB2312" w:hint="eastAsia"/>
                <w:sz w:val="24"/>
                <w:szCs w:val="24"/>
              </w:rPr>
              <w:t>凳</w:t>
            </w:r>
            <w:proofErr w:type="gramEnd"/>
            <w:r w:rsidR="00B25D31" w:rsidRPr="00B25D31">
              <w:rPr>
                <w:rFonts w:hAnsi="宋体" w:cs="仿宋_GB2312" w:hint="eastAsia"/>
                <w:sz w:val="24"/>
                <w:szCs w:val="24"/>
              </w:rPr>
              <w:t>4</w:t>
            </w:r>
            <w:r w:rsidR="00B25D31" w:rsidRPr="00B25D31">
              <w:rPr>
                <w:rFonts w:hAnsi="宋体" w:cs="仿宋_GB2312" w:hint="eastAsia"/>
                <w:sz w:val="24"/>
                <w:szCs w:val="24"/>
              </w:rPr>
              <w:t>把、镁合金大门</w:t>
            </w:r>
            <w:r w:rsidR="00B25D31" w:rsidRPr="00B25D31">
              <w:rPr>
                <w:rFonts w:hAnsi="宋体" w:cs="仿宋_GB2312" w:hint="eastAsia"/>
                <w:sz w:val="24"/>
                <w:szCs w:val="24"/>
              </w:rPr>
              <w:t>2</w:t>
            </w:r>
            <w:r w:rsidR="00B25D31" w:rsidRPr="00B25D31">
              <w:rPr>
                <w:rFonts w:hAnsi="宋体" w:cs="仿宋_GB2312" w:hint="eastAsia"/>
                <w:sz w:val="24"/>
                <w:szCs w:val="24"/>
              </w:rPr>
              <w:t>个、钛镁合金大门雨棚</w:t>
            </w:r>
            <w:r w:rsidR="00B25D31" w:rsidRPr="00B25D31">
              <w:rPr>
                <w:rFonts w:hAnsi="宋体" w:cs="仿宋_GB2312" w:hint="eastAsia"/>
                <w:sz w:val="24"/>
                <w:szCs w:val="24"/>
              </w:rPr>
              <w:t>2</w:t>
            </w:r>
            <w:r w:rsidR="00B25D31" w:rsidRPr="00B25D31">
              <w:rPr>
                <w:rFonts w:hAnsi="宋体" w:cs="仿宋_GB2312" w:hint="eastAsia"/>
                <w:sz w:val="24"/>
                <w:szCs w:val="24"/>
              </w:rPr>
              <w:t>处、电动卷帘门</w:t>
            </w:r>
            <w:r w:rsidR="00B25D31" w:rsidRPr="00B25D31">
              <w:rPr>
                <w:rFonts w:hAnsi="宋体" w:cs="仿宋_GB2312" w:hint="eastAsia"/>
                <w:sz w:val="24"/>
                <w:szCs w:val="24"/>
              </w:rPr>
              <w:t>1</w:t>
            </w:r>
            <w:r w:rsidR="00B25D31" w:rsidRPr="00B25D31">
              <w:rPr>
                <w:rFonts w:hAnsi="宋体" w:cs="仿宋_GB2312" w:hint="eastAsia"/>
                <w:sz w:val="24"/>
                <w:szCs w:val="24"/>
              </w:rPr>
              <w:t>处。</w:t>
            </w:r>
            <w:r w:rsidRPr="00C603A8">
              <w:rPr>
                <w:rFonts w:hAnsi="宋体" w:cs="仿宋_GB2312" w:hint="eastAsia"/>
                <w:sz w:val="24"/>
                <w:szCs w:val="24"/>
              </w:rPr>
              <w:t>（具体</w:t>
            </w:r>
            <w:r w:rsidR="00220845">
              <w:rPr>
                <w:rFonts w:hAnsi="宋体" w:cs="仿宋_GB2312" w:hint="eastAsia"/>
                <w:sz w:val="24"/>
                <w:szCs w:val="24"/>
              </w:rPr>
              <w:t>技术要求</w:t>
            </w:r>
            <w:r w:rsidRPr="00C603A8">
              <w:rPr>
                <w:rFonts w:hAnsi="宋体" w:cs="仿宋_GB2312" w:hint="eastAsia"/>
                <w:sz w:val="24"/>
                <w:szCs w:val="24"/>
              </w:rPr>
              <w:t>详见招标文件第三章）</w:t>
            </w:r>
          </w:p>
          <w:p w:rsidR="003E28E8" w:rsidRPr="003E28E8" w:rsidRDefault="00220845" w:rsidP="003E28E8">
            <w:pPr>
              <w:spacing w:line="480" w:lineRule="auto"/>
              <w:rPr>
                <w:rFonts w:hAnsi="宋体" w:cs="仿宋_GB2312"/>
                <w:bCs/>
                <w:sz w:val="24"/>
              </w:rPr>
            </w:pPr>
            <w:r>
              <w:rPr>
                <w:rFonts w:hAnsi="宋体" w:cs="仿宋_GB2312" w:hint="eastAsia"/>
                <w:bCs/>
                <w:sz w:val="24"/>
              </w:rPr>
              <w:t>交货期</w:t>
            </w:r>
            <w:r w:rsidR="00A71DE3">
              <w:rPr>
                <w:rFonts w:hAnsi="宋体" w:cs="仿宋_GB2312" w:hint="eastAsia"/>
                <w:bCs/>
                <w:sz w:val="24"/>
              </w:rPr>
              <w:t>：</w:t>
            </w:r>
            <w:r w:rsidR="003E28E8" w:rsidRPr="003E28E8">
              <w:rPr>
                <w:rFonts w:hAnsi="宋体" w:cs="仿宋_GB2312" w:hint="eastAsia"/>
                <w:bCs/>
                <w:sz w:val="24"/>
              </w:rPr>
              <w:t>合同签订后</w:t>
            </w:r>
            <w:r w:rsidR="00B25D31">
              <w:rPr>
                <w:rFonts w:hAnsi="宋体" w:cs="仿宋_GB2312" w:hint="eastAsia"/>
                <w:bCs/>
                <w:sz w:val="24"/>
              </w:rPr>
              <w:t>3</w:t>
            </w:r>
            <w:r w:rsidR="003E28E8" w:rsidRPr="003E28E8">
              <w:rPr>
                <w:rFonts w:hAnsi="宋体" w:cs="仿宋_GB2312" w:hint="eastAsia"/>
                <w:bCs/>
                <w:sz w:val="24"/>
              </w:rPr>
              <w:t>0</w:t>
            </w:r>
            <w:proofErr w:type="gramStart"/>
            <w:r w:rsidR="003E28E8" w:rsidRPr="003E28E8">
              <w:rPr>
                <w:rFonts w:hAnsi="宋体" w:cs="仿宋_GB2312" w:hint="eastAsia"/>
                <w:bCs/>
                <w:sz w:val="24"/>
              </w:rPr>
              <w:t>日历天</w:t>
            </w:r>
            <w:proofErr w:type="gramEnd"/>
            <w:r w:rsidR="003E28E8" w:rsidRPr="003E28E8">
              <w:rPr>
                <w:rFonts w:hAnsi="宋体" w:cs="仿宋_GB2312" w:hint="eastAsia"/>
                <w:bCs/>
                <w:sz w:val="24"/>
              </w:rPr>
              <w:t>内</w:t>
            </w:r>
          </w:p>
          <w:p w:rsidR="00A94067" w:rsidRPr="003E28E8" w:rsidRDefault="00A71DE3" w:rsidP="003E28E8">
            <w:pPr>
              <w:spacing w:line="480" w:lineRule="auto"/>
              <w:rPr>
                <w:rFonts w:hAnsi="宋体" w:cs="仿宋_GB2312"/>
                <w:bCs/>
                <w:sz w:val="24"/>
              </w:rPr>
            </w:pPr>
            <w:r>
              <w:rPr>
                <w:rFonts w:hAnsi="宋体" w:cs="仿宋_GB2312" w:hint="eastAsia"/>
                <w:bCs/>
                <w:sz w:val="24"/>
              </w:rPr>
              <w:t>付款方式：</w:t>
            </w:r>
            <w:r w:rsidR="00B25D31" w:rsidRPr="00B25D31">
              <w:rPr>
                <w:rFonts w:hAnsi="宋体" w:cs="仿宋_GB2312" w:hint="eastAsia"/>
                <w:bCs/>
                <w:sz w:val="24"/>
              </w:rPr>
              <w:t>经验收合格</w:t>
            </w:r>
            <w:proofErr w:type="gramStart"/>
            <w:r w:rsidR="00B25D31" w:rsidRPr="00B25D31">
              <w:rPr>
                <w:rFonts w:hAnsi="宋体" w:cs="仿宋_GB2312" w:hint="eastAsia"/>
                <w:bCs/>
                <w:sz w:val="24"/>
              </w:rPr>
              <w:t>付合同</w:t>
            </w:r>
            <w:proofErr w:type="gramEnd"/>
            <w:r w:rsidR="00B25D31" w:rsidRPr="00B25D31">
              <w:rPr>
                <w:rFonts w:hAnsi="宋体" w:cs="仿宋_GB2312" w:hint="eastAsia"/>
                <w:bCs/>
                <w:sz w:val="24"/>
              </w:rPr>
              <w:t>总价款的</w:t>
            </w:r>
            <w:r w:rsidR="00B25D31" w:rsidRPr="00B25D31">
              <w:rPr>
                <w:rFonts w:hAnsi="宋体" w:cs="仿宋_GB2312" w:hint="eastAsia"/>
                <w:bCs/>
                <w:sz w:val="24"/>
              </w:rPr>
              <w:t>90%</w:t>
            </w:r>
            <w:r w:rsidR="00B25D31" w:rsidRPr="00B25D31">
              <w:rPr>
                <w:rFonts w:hAnsi="宋体" w:cs="仿宋_GB2312" w:hint="eastAsia"/>
                <w:bCs/>
                <w:sz w:val="24"/>
              </w:rPr>
              <w:t>，剩余</w:t>
            </w:r>
            <w:r w:rsidR="00B25D31" w:rsidRPr="00B25D31">
              <w:rPr>
                <w:rFonts w:hAnsi="宋体" w:cs="仿宋_GB2312" w:hint="eastAsia"/>
                <w:bCs/>
                <w:sz w:val="24"/>
              </w:rPr>
              <w:t>10%</w:t>
            </w:r>
            <w:r w:rsidR="00B25D31" w:rsidRPr="00B25D31">
              <w:rPr>
                <w:rFonts w:hAnsi="宋体" w:cs="仿宋_GB2312" w:hint="eastAsia"/>
                <w:bCs/>
                <w:sz w:val="24"/>
              </w:rPr>
              <w:t>满半年无质量问题一次付清。</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B25D31"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B25D31" w:rsidRPr="00B25D31">
              <w:rPr>
                <w:rFonts w:hAnsi="宋体" w:cs="仿宋_GB2312" w:hint="eastAsia"/>
                <w:sz w:val="24"/>
                <w:szCs w:val="24"/>
              </w:rPr>
              <w:t>鄢陵县文化广电和旅游局</w:t>
            </w:r>
          </w:p>
          <w:p w:rsidR="003E28E8" w:rsidRPr="003E28E8"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B25D31" w:rsidRPr="00B25D31">
              <w:rPr>
                <w:rFonts w:hAnsi="宋体" w:cs="仿宋_GB2312" w:hint="eastAsia"/>
                <w:sz w:val="24"/>
                <w:szCs w:val="24"/>
              </w:rPr>
              <w:t>河南省鄢陵县城开发区文广局院内</w:t>
            </w:r>
          </w:p>
          <w:p w:rsidR="00A313BC" w:rsidRPr="003E28E8" w:rsidRDefault="00A71DE3" w:rsidP="00B25D31">
            <w:pPr>
              <w:widowControl/>
              <w:shd w:val="clear" w:color="auto" w:fill="FFFFFF"/>
              <w:spacing w:line="360" w:lineRule="auto"/>
              <w:rPr>
                <w:rFonts w:ascii="仿宋" w:eastAsia="仿宋" w:hAnsi="仿宋" w:cs="仿宋_GB2312"/>
                <w:sz w:val="24"/>
                <w:szCs w:val="24"/>
              </w:rPr>
            </w:pPr>
            <w:r w:rsidRPr="007F2E19">
              <w:rPr>
                <w:rFonts w:hAnsi="宋体" w:cs="仿宋_GB2312" w:hint="eastAsia"/>
                <w:sz w:val="24"/>
                <w:szCs w:val="24"/>
              </w:rPr>
              <w:t>联系人：</w:t>
            </w:r>
            <w:r w:rsidR="00B25D31">
              <w:rPr>
                <w:rFonts w:hAnsi="宋体" w:cs="仿宋_GB2312" w:hint="eastAsia"/>
                <w:sz w:val="24"/>
                <w:szCs w:val="24"/>
              </w:rPr>
              <w:t>刘先生</w:t>
            </w:r>
            <w:r w:rsidR="003E28E8" w:rsidRPr="003E28E8">
              <w:rPr>
                <w:rFonts w:hAnsi="宋体" w:cs="仿宋_GB2312" w:hint="eastAsia"/>
                <w:sz w:val="24"/>
                <w:szCs w:val="24"/>
              </w:rPr>
              <w:t xml:space="preserve"> </w:t>
            </w:r>
            <w:r w:rsidR="002203B4" w:rsidRPr="002203B4">
              <w:rPr>
                <w:rFonts w:hAnsi="宋体" w:cs="仿宋_GB2312" w:hint="eastAsia"/>
                <w:sz w:val="24"/>
                <w:szCs w:val="24"/>
              </w:rPr>
              <w:t xml:space="preserve">  </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B25D31" w:rsidRPr="00B25D31">
              <w:rPr>
                <w:rFonts w:hAnsi="宋体" w:cs="仿宋_GB2312"/>
                <w:sz w:val="24"/>
                <w:szCs w:val="24"/>
              </w:rPr>
              <w:t>13837433799</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w:t>
            </w:r>
            <w:r w:rsidR="00B25D31">
              <w:rPr>
                <w:rFonts w:cs="宋体" w:hint="eastAsia"/>
                <w:color w:val="000000"/>
                <w:shd w:val="clear" w:color="auto" w:fill="FFFFFF"/>
              </w:rPr>
              <w:t>梁先生</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lastRenderedPageBreak/>
              <w:t>电</w:t>
            </w:r>
            <w:r>
              <w:rPr>
                <w:rFonts w:cs="宋体" w:hint="eastAsia"/>
                <w:color w:val="000000"/>
                <w:shd w:val="clear" w:color="auto" w:fill="FFFFFF"/>
              </w:rPr>
              <w:t xml:space="preserve">    </w:t>
            </w:r>
            <w:r>
              <w:rPr>
                <w:rFonts w:cs="宋体" w:hint="eastAsia"/>
                <w:color w:val="000000"/>
                <w:shd w:val="clear" w:color="auto" w:fill="FFFFFF"/>
              </w:rPr>
              <w:t>话：</w:t>
            </w:r>
            <w:r w:rsidR="00B25D31" w:rsidRPr="00B25D31">
              <w:rPr>
                <w:rFonts w:ascii="宋体" w:hAnsi="宋体" w:cs="宋体"/>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B25D31" w:rsidRPr="00B25D31" w:rsidRDefault="00B25D31" w:rsidP="00B25D31">
            <w:pPr>
              <w:autoSpaceDE w:val="0"/>
              <w:autoSpaceDN w:val="0"/>
              <w:adjustRightInd w:val="0"/>
              <w:spacing w:line="360" w:lineRule="auto"/>
              <w:rPr>
                <w:rFonts w:hAnsi="宋体" w:cs="仿宋_GB2312"/>
                <w:sz w:val="24"/>
                <w:szCs w:val="24"/>
              </w:rPr>
            </w:pPr>
            <w:r>
              <w:rPr>
                <w:rFonts w:hAnsi="宋体" w:cs="仿宋_GB2312" w:hint="eastAsia"/>
                <w:sz w:val="24"/>
                <w:szCs w:val="24"/>
              </w:rPr>
              <w:t>1.</w:t>
            </w:r>
            <w:r w:rsidRPr="00B25D31">
              <w:rPr>
                <w:rFonts w:hAnsi="宋体" w:cs="仿宋_GB2312" w:hint="eastAsia"/>
                <w:sz w:val="24"/>
                <w:szCs w:val="24"/>
              </w:rPr>
              <w:t>符合《中华人民共和国政府采购法》第二十二条之规定。</w:t>
            </w:r>
          </w:p>
          <w:p w:rsidR="00B25D31" w:rsidRPr="00B25D31" w:rsidRDefault="00B25D31" w:rsidP="00B25D31">
            <w:pPr>
              <w:autoSpaceDE w:val="0"/>
              <w:autoSpaceDN w:val="0"/>
              <w:adjustRightInd w:val="0"/>
              <w:spacing w:line="360" w:lineRule="auto"/>
              <w:rPr>
                <w:rFonts w:hAnsi="宋体" w:cs="仿宋_GB2312"/>
                <w:sz w:val="24"/>
                <w:szCs w:val="24"/>
              </w:rPr>
            </w:pPr>
            <w:r>
              <w:rPr>
                <w:rFonts w:hAnsi="宋体" w:cs="仿宋_GB2312" w:hint="eastAsia"/>
                <w:sz w:val="24"/>
                <w:szCs w:val="24"/>
              </w:rPr>
              <w:t>2.</w:t>
            </w:r>
            <w:r w:rsidRPr="00B25D31">
              <w:rPr>
                <w:rFonts w:hAnsi="宋体" w:cs="仿宋_GB2312" w:hint="eastAsia"/>
                <w:sz w:val="24"/>
                <w:szCs w:val="24"/>
              </w:rPr>
              <w:t>未被列入“信用中国”网站</w:t>
            </w:r>
            <w:r w:rsidRPr="00B25D31">
              <w:rPr>
                <w:rFonts w:hAnsi="宋体" w:cs="仿宋_GB2312" w:hint="eastAsia"/>
                <w:sz w:val="24"/>
                <w:szCs w:val="24"/>
              </w:rPr>
              <w:t>(www.creditchina.gov.cn)</w:t>
            </w:r>
            <w:r w:rsidRPr="00B25D31">
              <w:rPr>
                <w:rFonts w:hAnsi="宋体" w:cs="仿宋_GB2312" w:hint="eastAsia"/>
                <w:sz w:val="24"/>
                <w:szCs w:val="24"/>
              </w:rPr>
              <w:t>信用记录失信被执行人、重大税收违法案件当事人名单、政府采购严重违法失信名单的投标人；中国政府采购网</w:t>
            </w:r>
            <w:r w:rsidRPr="00B25D31">
              <w:rPr>
                <w:rFonts w:hAnsi="宋体" w:cs="仿宋_GB2312" w:hint="eastAsia"/>
                <w:sz w:val="24"/>
                <w:szCs w:val="24"/>
              </w:rPr>
              <w:t>(www.ccgp.gov.cn)</w:t>
            </w:r>
            <w:r w:rsidRPr="00B25D31">
              <w:rPr>
                <w:rFonts w:hAnsi="宋体" w:cs="仿宋_GB2312" w:hint="eastAsia"/>
                <w:sz w:val="24"/>
                <w:szCs w:val="24"/>
              </w:rPr>
              <w:t>政府采购严重违法失信行为记录名单的投标人。</w:t>
            </w:r>
          </w:p>
          <w:p w:rsidR="00FC582C" w:rsidRPr="003E28E8" w:rsidRDefault="00B25D31" w:rsidP="00B25D31">
            <w:pPr>
              <w:autoSpaceDE w:val="0"/>
              <w:autoSpaceDN w:val="0"/>
              <w:adjustRightInd w:val="0"/>
              <w:spacing w:line="360" w:lineRule="auto"/>
              <w:jc w:val="left"/>
              <w:rPr>
                <w:rFonts w:hAnsi="宋体" w:cs="仿宋_GB2312"/>
                <w:sz w:val="24"/>
                <w:szCs w:val="24"/>
              </w:rPr>
            </w:pPr>
            <w:r>
              <w:rPr>
                <w:rFonts w:hAnsi="宋体" w:cs="仿宋_GB2312" w:hint="eastAsia"/>
                <w:sz w:val="24"/>
                <w:szCs w:val="24"/>
              </w:rPr>
              <w:t>3.</w:t>
            </w:r>
            <w:r w:rsidRPr="00B25D31">
              <w:rPr>
                <w:rFonts w:hAnsi="宋体" w:cs="仿宋_GB2312" w:hint="eastAsia"/>
                <w:sz w:val="24"/>
                <w:szCs w:val="24"/>
              </w:rPr>
              <w:t>本项目不接受联合体。</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313BC" w:rsidRDefault="00B25D31" w:rsidP="00BB23BF">
            <w:pPr>
              <w:autoSpaceDE w:val="0"/>
              <w:autoSpaceDN w:val="0"/>
              <w:adjustRightInd w:val="0"/>
              <w:spacing w:line="360" w:lineRule="auto"/>
              <w:jc w:val="left"/>
              <w:rPr>
                <w:rFonts w:ascii="宋体" w:cs="宋体"/>
                <w:bCs/>
                <w:sz w:val="24"/>
                <w:szCs w:val="24"/>
                <w:lang w:val="zh-CN"/>
              </w:rPr>
            </w:pPr>
            <w:r w:rsidRPr="00B25D31">
              <w:rPr>
                <w:rFonts w:ascii="宋体" w:cs="宋体" w:hint="eastAsia"/>
                <w:b/>
                <w:sz w:val="24"/>
                <w:szCs w:val="24"/>
                <w:lang w:val="zh-CN"/>
              </w:rPr>
              <w:t>978646元</w:t>
            </w:r>
            <w:r>
              <w:rPr>
                <w:rFonts w:ascii="宋体" w:cs="宋体" w:hint="eastAsia"/>
                <w:b/>
                <w:sz w:val="24"/>
                <w:szCs w:val="24"/>
                <w:lang w:val="zh-CN"/>
              </w:rPr>
              <w:t>。</w:t>
            </w:r>
            <w:r w:rsidR="00A71DE3">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Pr="0004415A" w:rsidRDefault="00D2297C" w:rsidP="000743C9">
            <w:pPr>
              <w:autoSpaceDE w:val="0"/>
              <w:autoSpaceDN w:val="0"/>
              <w:adjustRightInd w:val="0"/>
              <w:spacing w:line="360" w:lineRule="auto"/>
              <w:jc w:val="center"/>
              <w:rPr>
                <w:rFonts w:hAnsi="宋体" w:cs="黑体"/>
                <w:color w:val="000000" w:themeColor="text1"/>
                <w:sz w:val="24"/>
                <w:szCs w:val="24"/>
              </w:rPr>
            </w:pPr>
            <w:r w:rsidRPr="0004415A">
              <w:rPr>
                <w:rFonts w:hAnsi="宋体" w:cs="黑体" w:hint="eastAsia"/>
                <w:color w:val="000000" w:themeColor="text1"/>
                <w:sz w:val="24"/>
                <w:szCs w:val="24"/>
              </w:rPr>
              <w:t>8</w:t>
            </w:r>
          </w:p>
        </w:tc>
        <w:tc>
          <w:tcPr>
            <w:tcW w:w="2268" w:type="dxa"/>
            <w:vAlign w:val="center"/>
          </w:tcPr>
          <w:p w:rsidR="00D2297C" w:rsidRPr="0004415A" w:rsidRDefault="00D2297C" w:rsidP="000743C9">
            <w:pPr>
              <w:autoSpaceDE w:val="0"/>
              <w:autoSpaceDN w:val="0"/>
              <w:adjustRightInd w:val="0"/>
              <w:spacing w:line="360" w:lineRule="auto"/>
              <w:jc w:val="center"/>
              <w:rPr>
                <w:rFonts w:ascii="宋体" w:cs="宋体"/>
                <w:bCs/>
                <w:color w:val="000000" w:themeColor="text1"/>
                <w:sz w:val="24"/>
                <w:szCs w:val="24"/>
                <w:lang w:val="zh-CN"/>
              </w:rPr>
            </w:pPr>
            <w:r w:rsidRPr="0004415A">
              <w:rPr>
                <w:rFonts w:ascii="宋体" w:cs="宋体" w:hint="eastAsia"/>
                <w:bCs/>
                <w:color w:val="000000" w:themeColor="text1"/>
                <w:sz w:val="24"/>
                <w:szCs w:val="24"/>
                <w:lang w:val="zh-CN"/>
              </w:rPr>
              <w:t>偏离</w:t>
            </w:r>
          </w:p>
        </w:tc>
        <w:tc>
          <w:tcPr>
            <w:tcW w:w="6813" w:type="dxa"/>
            <w:vAlign w:val="center"/>
          </w:tcPr>
          <w:p w:rsidR="00D2297C" w:rsidRPr="0004415A" w:rsidRDefault="00D2297C" w:rsidP="000743C9">
            <w:pPr>
              <w:autoSpaceDE w:val="0"/>
              <w:autoSpaceDN w:val="0"/>
              <w:adjustRightInd w:val="0"/>
              <w:spacing w:line="360" w:lineRule="auto"/>
              <w:rPr>
                <w:rFonts w:ascii="宋体" w:cs="宋体"/>
                <w:bCs/>
                <w:color w:val="000000" w:themeColor="text1"/>
                <w:sz w:val="24"/>
                <w:szCs w:val="24"/>
                <w:lang w:val="zh-CN"/>
              </w:rPr>
            </w:pPr>
            <w:r w:rsidRPr="0004415A">
              <w:rPr>
                <w:rFonts w:ascii="宋体" w:cs="宋体" w:hint="eastAsia"/>
                <w:bCs/>
                <w:color w:val="000000" w:themeColor="text1"/>
                <w:sz w:val="24"/>
                <w:szCs w:val="24"/>
                <w:lang w:val="zh-CN"/>
              </w:rPr>
              <w:t>不允许</w:t>
            </w:r>
          </w:p>
        </w:tc>
      </w:tr>
      <w:tr w:rsidR="00D2297C">
        <w:trPr>
          <w:trHeight w:val="504"/>
          <w:jc w:val="center"/>
        </w:trPr>
        <w:tc>
          <w:tcPr>
            <w:tcW w:w="806" w:type="dxa"/>
            <w:vAlign w:val="center"/>
          </w:tcPr>
          <w:p w:rsidR="00D2297C" w:rsidRPr="0004415A" w:rsidRDefault="00D2297C" w:rsidP="000743C9">
            <w:pPr>
              <w:autoSpaceDE w:val="0"/>
              <w:autoSpaceDN w:val="0"/>
              <w:adjustRightInd w:val="0"/>
              <w:spacing w:line="360" w:lineRule="auto"/>
              <w:jc w:val="center"/>
              <w:rPr>
                <w:rFonts w:hAnsi="宋体" w:cs="黑体"/>
                <w:color w:val="000000" w:themeColor="text1"/>
                <w:sz w:val="24"/>
                <w:szCs w:val="24"/>
              </w:rPr>
            </w:pPr>
            <w:r w:rsidRPr="0004415A">
              <w:rPr>
                <w:rFonts w:hAnsi="宋体" w:cs="黑体" w:hint="eastAsia"/>
                <w:color w:val="000000" w:themeColor="text1"/>
                <w:sz w:val="24"/>
                <w:szCs w:val="24"/>
              </w:rPr>
              <w:t>9</w:t>
            </w:r>
          </w:p>
        </w:tc>
        <w:tc>
          <w:tcPr>
            <w:tcW w:w="2268" w:type="dxa"/>
            <w:vAlign w:val="center"/>
          </w:tcPr>
          <w:p w:rsidR="00D2297C" w:rsidRPr="0004415A" w:rsidRDefault="00D2297C" w:rsidP="000743C9">
            <w:pPr>
              <w:autoSpaceDE w:val="0"/>
              <w:autoSpaceDN w:val="0"/>
              <w:adjustRightInd w:val="0"/>
              <w:spacing w:line="360" w:lineRule="auto"/>
              <w:jc w:val="center"/>
              <w:rPr>
                <w:rFonts w:hAnsi="宋体" w:cs="仿宋_GB2312"/>
                <w:color w:val="000000" w:themeColor="text1"/>
                <w:sz w:val="24"/>
                <w:szCs w:val="24"/>
              </w:rPr>
            </w:pPr>
            <w:r w:rsidRPr="0004415A">
              <w:rPr>
                <w:rFonts w:hAnsi="宋体" w:cs="仿宋_GB2312" w:hint="eastAsia"/>
                <w:color w:val="000000" w:themeColor="text1"/>
                <w:sz w:val="24"/>
                <w:szCs w:val="24"/>
              </w:rPr>
              <w:t>进口产品参与</w:t>
            </w:r>
          </w:p>
        </w:tc>
        <w:tc>
          <w:tcPr>
            <w:tcW w:w="6813" w:type="dxa"/>
            <w:vAlign w:val="center"/>
          </w:tcPr>
          <w:p w:rsidR="00D2297C" w:rsidRPr="0004415A" w:rsidRDefault="00D2297C" w:rsidP="000743C9">
            <w:pPr>
              <w:autoSpaceDE w:val="0"/>
              <w:autoSpaceDN w:val="0"/>
              <w:adjustRightInd w:val="0"/>
              <w:spacing w:line="360" w:lineRule="auto"/>
              <w:rPr>
                <w:rFonts w:hAnsi="宋体"/>
                <w:color w:val="000000" w:themeColor="text1"/>
                <w:sz w:val="24"/>
                <w:szCs w:val="24"/>
              </w:rPr>
            </w:pPr>
            <w:r w:rsidRPr="0004415A">
              <w:rPr>
                <w:rFonts w:hAnsi="宋体" w:hint="eastAsia"/>
                <w:color w:val="000000" w:themeColor="text1"/>
                <w:sz w:val="24"/>
                <w:szCs w:val="24"/>
              </w:rPr>
              <w:t>不允许</w:t>
            </w:r>
          </w:p>
        </w:tc>
      </w:tr>
      <w:tr w:rsidR="003F3F34">
        <w:trPr>
          <w:trHeight w:val="504"/>
          <w:jc w:val="center"/>
        </w:trPr>
        <w:tc>
          <w:tcPr>
            <w:tcW w:w="806" w:type="dxa"/>
            <w:vAlign w:val="center"/>
          </w:tcPr>
          <w:p w:rsidR="003F3F34" w:rsidRDefault="003F3F34" w:rsidP="000743C9">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0743C9">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trPr>
          <w:trHeight w:val="504"/>
          <w:jc w:val="center"/>
        </w:trPr>
        <w:tc>
          <w:tcPr>
            <w:tcW w:w="806" w:type="dxa"/>
            <w:vAlign w:val="center"/>
          </w:tcPr>
          <w:p w:rsidR="003F3F34" w:rsidRDefault="003F3F34" w:rsidP="000743C9">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3F3F34" w:rsidRDefault="003F3F34" w:rsidP="00047710">
            <w:pPr>
              <w:autoSpaceDE w:val="0"/>
              <w:autoSpaceDN w:val="0"/>
              <w:adjustRightInd w:val="0"/>
              <w:spacing w:line="360" w:lineRule="auto"/>
              <w:ind w:firstLineChars="100" w:firstLine="240"/>
              <w:rPr>
                <w:rFonts w:ascii="宋体" w:cs="宋体"/>
                <w:bCs/>
                <w:color w:val="FF0000"/>
                <w:sz w:val="24"/>
                <w:szCs w:val="24"/>
                <w:lang w:val="zh-CN"/>
              </w:rPr>
            </w:pPr>
            <w:r w:rsidRPr="0004415A">
              <w:rPr>
                <w:rFonts w:ascii="宋体" w:cs="宋体" w:hint="eastAsia"/>
                <w:bCs/>
                <w:color w:val="FF0000"/>
                <w:sz w:val="24"/>
                <w:szCs w:val="24"/>
                <w:highlight w:val="yellow"/>
              </w:rPr>
              <w:t>201</w:t>
            </w:r>
            <w:r w:rsidR="00FA5A0E" w:rsidRPr="0004415A">
              <w:rPr>
                <w:rFonts w:ascii="宋体" w:cs="宋体" w:hint="eastAsia"/>
                <w:bCs/>
                <w:color w:val="FF0000"/>
                <w:sz w:val="24"/>
                <w:szCs w:val="24"/>
                <w:highlight w:val="yellow"/>
              </w:rPr>
              <w:t>9</w:t>
            </w:r>
            <w:r w:rsidRPr="0004415A">
              <w:rPr>
                <w:rFonts w:ascii="宋体" w:cs="宋体" w:hint="eastAsia"/>
                <w:bCs/>
                <w:color w:val="FF0000"/>
                <w:sz w:val="24"/>
                <w:szCs w:val="24"/>
                <w:highlight w:val="yellow"/>
                <w:lang w:val="zh-CN"/>
              </w:rPr>
              <w:t>年</w:t>
            </w:r>
            <w:r w:rsidR="00DB4EE5" w:rsidRPr="0004415A">
              <w:rPr>
                <w:rFonts w:ascii="宋体" w:cs="宋体" w:hint="eastAsia"/>
                <w:bCs/>
                <w:color w:val="FF0000"/>
                <w:sz w:val="24"/>
                <w:szCs w:val="24"/>
                <w:highlight w:val="yellow"/>
                <w:lang w:val="zh-CN"/>
              </w:rPr>
              <w:t xml:space="preserve"> </w:t>
            </w:r>
            <w:r w:rsidR="00E83397" w:rsidRPr="0004415A">
              <w:rPr>
                <w:rFonts w:ascii="宋体" w:cs="宋体" w:hint="eastAsia"/>
                <w:bCs/>
                <w:color w:val="FF0000"/>
                <w:sz w:val="24"/>
                <w:szCs w:val="24"/>
                <w:highlight w:val="yellow"/>
                <w:lang w:val="zh-CN"/>
              </w:rPr>
              <w:t>7</w:t>
            </w:r>
            <w:r w:rsidR="00DB4EE5" w:rsidRPr="0004415A">
              <w:rPr>
                <w:rFonts w:ascii="宋体" w:cs="宋体" w:hint="eastAsia"/>
                <w:bCs/>
                <w:color w:val="FF0000"/>
                <w:sz w:val="24"/>
                <w:szCs w:val="24"/>
                <w:highlight w:val="yellow"/>
                <w:lang w:val="zh-CN"/>
              </w:rPr>
              <w:t xml:space="preserve"> </w:t>
            </w:r>
            <w:r w:rsidRPr="0004415A">
              <w:rPr>
                <w:rFonts w:ascii="宋体" w:cs="宋体" w:hint="eastAsia"/>
                <w:bCs/>
                <w:color w:val="FF0000"/>
                <w:sz w:val="24"/>
                <w:szCs w:val="24"/>
                <w:highlight w:val="yellow"/>
                <w:lang w:val="zh-CN"/>
              </w:rPr>
              <w:t>月</w:t>
            </w:r>
            <w:r w:rsidR="00047710">
              <w:rPr>
                <w:rFonts w:ascii="宋体" w:cs="宋体" w:hint="eastAsia"/>
                <w:bCs/>
                <w:color w:val="FF0000"/>
                <w:sz w:val="24"/>
                <w:szCs w:val="24"/>
                <w:highlight w:val="yellow"/>
                <w:lang w:val="zh-CN"/>
              </w:rPr>
              <w:t>22</w:t>
            </w:r>
            <w:r w:rsidRPr="0004415A">
              <w:rPr>
                <w:rFonts w:ascii="宋体" w:cs="宋体" w:hint="eastAsia"/>
                <w:bCs/>
                <w:color w:val="FF0000"/>
                <w:sz w:val="24"/>
                <w:szCs w:val="24"/>
                <w:highlight w:val="yellow"/>
                <w:lang w:val="zh-CN"/>
              </w:rPr>
              <w:t>日 09 时00 分（北京时间）</w:t>
            </w:r>
          </w:p>
        </w:tc>
      </w:tr>
      <w:tr w:rsidR="003F3F34">
        <w:trPr>
          <w:trHeight w:val="504"/>
          <w:jc w:val="center"/>
        </w:trPr>
        <w:tc>
          <w:tcPr>
            <w:tcW w:w="806" w:type="dxa"/>
            <w:vAlign w:val="center"/>
          </w:tcPr>
          <w:p w:rsidR="003F3F34" w:rsidRDefault="003F3F34" w:rsidP="000743C9">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w:t>
            </w:r>
            <w:r w:rsidRPr="0011453C">
              <w:rPr>
                <w:rFonts w:hAnsi="宋体" w:cs="黑体" w:hint="eastAsia"/>
                <w:color w:val="000000" w:themeColor="text1"/>
                <w:sz w:val="24"/>
                <w:szCs w:val="24"/>
              </w:rPr>
              <w:t>开标二室）</w:t>
            </w:r>
          </w:p>
        </w:tc>
      </w:tr>
      <w:tr w:rsidR="00A313BC">
        <w:trPr>
          <w:trHeight w:val="504"/>
          <w:jc w:val="center"/>
        </w:trPr>
        <w:tc>
          <w:tcPr>
            <w:tcW w:w="806" w:type="dxa"/>
            <w:vAlign w:val="center"/>
          </w:tcPr>
          <w:p w:rsidR="00A313BC" w:rsidRDefault="00A71DE3" w:rsidP="00C4031E">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C4031E">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B25D31">
              <w:rPr>
                <w:rFonts w:ascii="宋体" w:cs="宋体" w:hint="eastAsia"/>
                <w:bCs/>
                <w:sz w:val="24"/>
                <w:szCs w:val="24"/>
                <w:lang w:val="zh-CN"/>
              </w:rPr>
              <w:t>壹万玖仟元</w:t>
            </w:r>
            <w:r w:rsidR="00297270">
              <w:rPr>
                <w:rFonts w:ascii="宋体" w:cs="宋体" w:hint="eastAsia"/>
                <w:bCs/>
                <w:sz w:val="24"/>
                <w:szCs w:val="24"/>
                <w:lang w:val="zh-CN"/>
              </w:rPr>
              <w:t>整</w:t>
            </w:r>
            <w:r>
              <w:rPr>
                <w:rFonts w:ascii="宋体" w:cs="宋体" w:hint="eastAsia"/>
                <w:bCs/>
                <w:sz w:val="24"/>
                <w:szCs w:val="24"/>
                <w:lang w:val="zh-CN"/>
              </w:rPr>
              <w:t>（</w:t>
            </w:r>
            <w:r>
              <w:rPr>
                <w:rFonts w:asciiTheme="minorEastAsia" w:hAnsiTheme="minorEastAsia" w:cs="宋体" w:hint="eastAsia"/>
                <w:bCs/>
                <w:sz w:val="24"/>
                <w:szCs w:val="24"/>
                <w:lang w:val="zh-CN"/>
              </w:rPr>
              <w:t>¥</w:t>
            </w:r>
            <w:r w:rsidR="00B25D31">
              <w:rPr>
                <w:rFonts w:asciiTheme="minorEastAsia" w:hAnsiTheme="minorEastAsia" w:cs="宋体" w:hint="eastAsia"/>
                <w:bCs/>
                <w:sz w:val="24"/>
                <w:szCs w:val="24"/>
              </w:rPr>
              <w:t>19000.00</w:t>
            </w:r>
            <w:r>
              <w:rPr>
                <w:rFonts w:asciiTheme="minorEastAsia" w:hAnsiTheme="minorEastAsia" w:cs="宋体" w:hint="eastAsia"/>
                <w:bCs/>
                <w:sz w:val="24"/>
                <w:szCs w:val="24"/>
              </w:rPr>
              <w:t>元</w:t>
            </w:r>
            <w:r>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w:t>
            </w:r>
            <w:r>
              <w:rPr>
                <w:rFonts w:ascii="新宋体" w:eastAsia="新宋体" w:hAnsi="新宋体" w:cs="仿宋_GB2312" w:hint="eastAsia"/>
                <w:sz w:val="24"/>
                <w:szCs w:val="24"/>
                <w:lang w:val="zh-CN"/>
              </w:rPr>
              <w:lastRenderedPageBreak/>
              <w:t>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B2681" w:rsidRPr="00AB2681" w:rsidRDefault="00AB2681" w:rsidP="00AB2681">
            <w:pPr>
              <w:snapToGrid w:val="0"/>
              <w:spacing w:line="360" w:lineRule="auto"/>
              <w:jc w:val="left"/>
              <w:rPr>
                <w:rFonts w:ascii="宋体" w:eastAsia="宋体" w:hAnsi="Calibri" w:cs="宋体"/>
                <w:sz w:val="24"/>
                <w:lang w:val="zh-CN"/>
              </w:rPr>
            </w:pPr>
            <w:r>
              <w:rPr>
                <w:rFonts w:ascii="宋体" w:hAnsi="宋体" w:hint="eastAsia"/>
                <w:kern w:val="0"/>
                <w:sz w:val="24"/>
              </w:rPr>
              <w:t>3</w:t>
            </w:r>
            <w:r w:rsidRPr="00AB2681">
              <w:rPr>
                <w:rFonts w:ascii="宋体" w:eastAsia="宋体" w:hAnsi="Calibri" w:cs="宋体" w:hint="eastAsia"/>
                <w:sz w:val="24"/>
                <w:lang w:val="zh-CN"/>
              </w:rPr>
              <w:t>、中标的投标人的投标保证金，在合同（原件）备案（业务四部）之日起5个工作日内退还投标保证金。（向业务四部提交合同原件（业务四部电话：0374-7363617）</w:t>
            </w:r>
          </w:p>
          <w:p w:rsidR="00BD6511" w:rsidRPr="004C2FE2" w:rsidRDefault="00BD6511" w:rsidP="00BD6511">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BD6511" w:rsidRPr="0066038F" w:rsidRDefault="00BD6511" w:rsidP="0066038F">
            <w:pPr>
              <w:snapToGrid w:val="0"/>
              <w:spacing w:line="360" w:lineRule="auto"/>
              <w:ind w:firstLineChars="200" w:firstLine="482"/>
              <w:jc w:val="left"/>
              <w:rPr>
                <w:rFonts w:ascii="宋体" w:eastAsia="宋体" w:hAnsi="Calibri" w:cs="宋体"/>
                <w:b/>
                <w:sz w:val="24"/>
                <w:lang w:val="zh-CN"/>
              </w:rPr>
            </w:pPr>
            <w:r w:rsidRPr="0066038F">
              <w:rPr>
                <w:rFonts w:ascii="宋体" w:eastAsia="宋体" w:hAnsi="宋体" w:cs="Times New Roman" w:hint="eastAsia"/>
                <w:b/>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lastRenderedPageBreak/>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6B3FE7" w:rsidP="00BC2C08">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BC2C08">
              <w:rPr>
                <w:rFonts w:hAnsi="宋体" w:cs="黑体" w:hint="eastAsia"/>
                <w:sz w:val="24"/>
                <w:szCs w:val="24"/>
              </w:rPr>
              <w:t>5</w:t>
            </w:r>
          </w:p>
        </w:tc>
        <w:tc>
          <w:tcPr>
            <w:tcW w:w="2268" w:type="dxa"/>
            <w:vAlign w:val="center"/>
          </w:tcPr>
          <w:p w:rsidR="00A313BC" w:rsidRPr="00FC3478" w:rsidRDefault="00A71DE3">
            <w:pPr>
              <w:spacing w:line="360" w:lineRule="auto"/>
              <w:ind w:leftChars="-24" w:left="-50" w:rightChars="-491" w:right="-1031" w:firstLineChars="250" w:firstLine="600"/>
              <w:rPr>
                <w:rFonts w:ascii="宋体" w:hAnsi="宋体"/>
                <w:color w:val="000000"/>
                <w:sz w:val="24"/>
                <w:szCs w:val="24"/>
              </w:rPr>
            </w:pPr>
            <w:r w:rsidRPr="00FC3478">
              <w:rPr>
                <w:rFonts w:ascii="宋体" w:hAnsi="宋体" w:hint="eastAsia"/>
                <w:color w:val="000000"/>
                <w:sz w:val="24"/>
                <w:szCs w:val="24"/>
              </w:rPr>
              <w:t>履约保证金</w:t>
            </w:r>
          </w:p>
          <w:p w:rsidR="00A313BC" w:rsidRPr="00FC3478" w:rsidRDefault="00A71DE3">
            <w:pPr>
              <w:autoSpaceDE w:val="0"/>
              <w:autoSpaceDN w:val="0"/>
              <w:adjustRightInd w:val="0"/>
              <w:spacing w:line="360" w:lineRule="auto"/>
              <w:jc w:val="center"/>
              <w:rPr>
                <w:rFonts w:asciiTheme="minorEastAsia" w:hAnsiTheme="minorEastAsia" w:cs="宋体"/>
                <w:kern w:val="0"/>
                <w:sz w:val="24"/>
                <w:szCs w:val="24"/>
              </w:rPr>
            </w:pPr>
            <w:r w:rsidRPr="00FC3478">
              <w:rPr>
                <w:rFonts w:ascii="宋体" w:hAnsi="宋体" w:hint="eastAsia"/>
                <w:color w:val="000000"/>
                <w:sz w:val="24"/>
                <w:szCs w:val="24"/>
              </w:rPr>
              <w:t>(</w:t>
            </w:r>
            <w:r w:rsidR="00D655CB" w:rsidRPr="00FC3478">
              <w:rPr>
                <w:rFonts w:ascii="宋体" w:hAnsi="宋体" w:hint="eastAsia"/>
                <w:color w:val="000000"/>
                <w:sz w:val="24"/>
                <w:szCs w:val="24"/>
              </w:rPr>
              <w:t>签</w:t>
            </w:r>
            <w:r w:rsidR="00D655CB" w:rsidRPr="00FC3478">
              <w:rPr>
                <w:rFonts w:ascii="宋体" w:hAnsi="宋体" w:hint="eastAsia"/>
                <w:sz w:val="24"/>
              </w:rPr>
              <w:t>订合同前缴纳)</w:t>
            </w:r>
          </w:p>
        </w:tc>
        <w:tc>
          <w:tcPr>
            <w:tcW w:w="6813" w:type="dxa"/>
            <w:vAlign w:val="center"/>
          </w:tcPr>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履约保证金递交方式：以支票、汇票、本票或者金融机构、担保机构出具的保函等非现金形式提交。</w:t>
            </w:r>
          </w:p>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履约保证金的金额：中标合同金额的10%</w:t>
            </w:r>
          </w:p>
          <w:p w:rsidR="00A313BC" w:rsidRPr="00FC3478" w:rsidRDefault="00D655CB" w:rsidP="00D655CB">
            <w:pPr>
              <w:autoSpaceDE w:val="0"/>
              <w:autoSpaceDN w:val="0"/>
              <w:adjustRightInd w:val="0"/>
              <w:spacing w:line="360" w:lineRule="auto"/>
              <w:rPr>
                <w:rFonts w:ascii="宋体" w:cs="宋体"/>
                <w:bCs/>
                <w:sz w:val="24"/>
                <w:szCs w:val="24"/>
                <w:lang w:val="zh-CN"/>
              </w:rPr>
            </w:pPr>
            <w:r w:rsidRPr="00FC3478">
              <w:rPr>
                <w:rFonts w:ascii="宋体" w:hAnsi="宋体" w:hint="eastAsia"/>
                <w:sz w:val="24"/>
              </w:rPr>
              <w:t>履约保证金的收款人：本项目采购人</w:t>
            </w:r>
          </w:p>
        </w:tc>
      </w:tr>
      <w:tr w:rsidR="00527325">
        <w:trPr>
          <w:trHeight w:val="510"/>
          <w:jc w:val="center"/>
        </w:trPr>
        <w:tc>
          <w:tcPr>
            <w:tcW w:w="806" w:type="dxa"/>
            <w:vAlign w:val="center"/>
          </w:tcPr>
          <w:p w:rsidR="00527325" w:rsidRDefault="00527325" w:rsidP="000743C9">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trPr>
          <w:trHeight w:val="510"/>
          <w:jc w:val="center"/>
        </w:trPr>
        <w:tc>
          <w:tcPr>
            <w:tcW w:w="806" w:type="dxa"/>
            <w:vAlign w:val="center"/>
          </w:tcPr>
          <w:p w:rsidR="00527325" w:rsidRDefault="00527325" w:rsidP="000743C9">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trPr>
          <w:trHeight w:val="510"/>
          <w:jc w:val="center"/>
        </w:trPr>
        <w:tc>
          <w:tcPr>
            <w:tcW w:w="806" w:type="dxa"/>
            <w:vAlign w:val="center"/>
          </w:tcPr>
          <w:p w:rsidR="00527325" w:rsidRDefault="00527325" w:rsidP="000743C9">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527325" w:rsidRDefault="000615D6">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sidR="00527325">
              <w:rPr>
                <w:rFonts w:hAnsi="宋体" w:cs="黑体" w:hint="eastAsia"/>
                <w:sz w:val="24"/>
                <w:szCs w:val="24"/>
              </w:rPr>
              <w:t>1</w:t>
            </w:r>
            <w:r w:rsidR="00527325">
              <w:rPr>
                <w:rFonts w:hAnsi="宋体" w:cs="黑体" w:hint="eastAsia"/>
                <w:sz w:val="24"/>
                <w:szCs w:val="24"/>
              </w:rPr>
              <w:t>份（文件格式为：名称为“备份”的文件夹）。</w:t>
            </w:r>
          </w:p>
          <w:p w:rsidR="00527325" w:rsidRDefault="000615D6">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纸质投标文件：正本一份，副本一份。使用格式为“投标文件（供打印）</w:t>
            </w:r>
            <w:r w:rsidR="00527325">
              <w:rPr>
                <w:rFonts w:hAnsi="宋体" w:cs="黑体" w:hint="eastAsia"/>
                <w:sz w:val="24"/>
                <w:szCs w:val="24"/>
              </w:rPr>
              <w:t>.PDF</w:t>
            </w:r>
            <w:r w:rsidR="00527325">
              <w:rPr>
                <w:rFonts w:hAnsi="宋体" w:cs="黑体" w:hint="eastAsia"/>
                <w:sz w:val="24"/>
                <w:szCs w:val="24"/>
              </w:rPr>
              <w:t>”的文件</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27325" w:rsidRDefault="00527325">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27325">
        <w:trPr>
          <w:trHeight w:val="510"/>
          <w:jc w:val="center"/>
        </w:trPr>
        <w:tc>
          <w:tcPr>
            <w:tcW w:w="806" w:type="dxa"/>
            <w:vAlign w:val="center"/>
          </w:tcPr>
          <w:p w:rsidR="00527325" w:rsidRDefault="00527325" w:rsidP="000743C9">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527325" w:rsidRDefault="000615D6">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0615D6">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纸质投标文件：正本按招标文件要求签字盖章（无需逐页签</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527325">
        <w:trPr>
          <w:trHeight w:val="510"/>
          <w:jc w:val="center"/>
        </w:trPr>
        <w:tc>
          <w:tcPr>
            <w:tcW w:w="806" w:type="dxa"/>
            <w:vAlign w:val="center"/>
          </w:tcPr>
          <w:p w:rsidR="00527325" w:rsidRDefault="00527325" w:rsidP="000743C9">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27325">
        <w:trPr>
          <w:trHeight w:val="510"/>
          <w:jc w:val="center"/>
        </w:trPr>
        <w:tc>
          <w:tcPr>
            <w:tcW w:w="806" w:type="dxa"/>
            <w:vAlign w:val="center"/>
          </w:tcPr>
          <w:p w:rsidR="00527325" w:rsidRDefault="00527325" w:rsidP="000743C9">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27325">
        <w:trPr>
          <w:trHeight w:val="510"/>
          <w:jc w:val="center"/>
        </w:trPr>
        <w:tc>
          <w:tcPr>
            <w:tcW w:w="806" w:type="dxa"/>
            <w:vAlign w:val="center"/>
          </w:tcPr>
          <w:p w:rsidR="00527325" w:rsidRDefault="00527325" w:rsidP="000743C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22</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27325">
        <w:trPr>
          <w:trHeight w:val="510"/>
          <w:jc w:val="center"/>
        </w:trPr>
        <w:tc>
          <w:tcPr>
            <w:tcW w:w="806" w:type="dxa"/>
            <w:vAlign w:val="center"/>
          </w:tcPr>
          <w:p w:rsidR="00527325" w:rsidRDefault="00527325" w:rsidP="000743C9">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trPr>
          <w:trHeight w:val="510"/>
          <w:jc w:val="center"/>
        </w:trPr>
        <w:tc>
          <w:tcPr>
            <w:tcW w:w="806" w:type="dxa"/>
            <w:vAlign w:val="center"/>
          </w:tcPr>
          <w:p w:rsidR="00527325" w:rsidRDefault="00527325" w:rsidP="000743C9">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trPr>
          <w:trHeight w:val="510"/>
          <w:jc w:val="center"/>
        </w:trPr>
        <w:tc>
          <w:tcPr>
            <w:tcW w:w="806" w:type="dxa"/>
            <w:vAlign w:val="center"/>
          </w:tcPr>
          <w:p w:rsidR="00527325" w:rsidRDefault="00527325" w:rsidP="000743C9">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527325" w:rsidRDefault="00527325" w:rsidP="00626EC6">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sidR="00796420">
              <w:rPr>
                <w:rFonts w:ascii="宋体" w:cs="宋体" w:hint="eastAsia"/>
                <w:bCs/>
                <w:sz w:val="24"/>
              </w:rPr>
              <w:t>610398994</w:t>
            </w:r>
            <w:r>
              <w:rPr>
                <w:rFonts w:ascii="宋体" w:cs="宋体" w:hint="eastAsia"/>
                <w:bCs/>
                <w:sz w:val="24"/>
              </w:rPr>
              <w:t>@qq.com</w:t>
            </w:r>
            <w:r>
              <w:rPr>
                <w:rFonts w:ascii="宋体" w:cs="宋体" w:hint="eastAsia"/>
                <w:bCs/>
                <w:sz w:val="24"/>
                <w:lang w:val="zh-CN"/>
              </w:rPr>
              <w:t>。</w:t>
            </w:r>
          </w:p>
        </w:tc>
      </w:tr>
      <w:tr w:rsidR="00527325">
        <w:trPr>
          <w:trHeight w:val="510"/>
          <w:jc w:val="center"/>
        </w:trPr>
        <w:tc>
          <w:tcPr>
            <w:tcW w:w="806" w:type="dxa"/>
            <w:vAlign w:val="center"/>
          </w:tcPr>
          <w:p w:rsidR="00527325" w:rsidRDefault="006B68E1" w:rsidP="000743C9">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527325" w:rsidRDefault="000615D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527325">
        <w:trPr>
          <w:trHeight w:val="510"/>
          <w:jc w:val="center"/>
        </w:trPr>
        <w:tc>
          <w:tcPr>
            <w:tcW w:w="806" w:type="dxa"/>
            <w:vAlign w:val="center"/>
          </w:tcPr>
          <w:p w:rsidR="00527325" w:rsidRDefault="006B68E1" w:rsidP="000743C9">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527325" w:rsidRPr="00B40889" w:rsidRDefault="00527325" w:rsidP="00476C2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hint="eastAsia"/>
                <w:noProof/>
                <w:sz w:val="24"/>
                <w:szCs w:val="24"/>
              </w:rPr>
              <w:t>·</w:t>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w:t>
            </w:r>
            <w:proofErr w:type="gramStart"/>
            <w:r>
              <w:rPr>
                <w:rFonts w:ascii="宋体" w:eastAsia="宋体" w:hAnsi="宋体" w:cs="宋体"/>
                <w:kern w:val="0"/>
                <w:sz w:val="24"/>
                <w:szCs w:val="24"/>
              </w:rPr>
              <w:t>持法定</w:t>
            </w:r>
            <w:proofErr w:type="gramEnd"/>
            <w:r>
              <w:rPr>
                <w:rFonts w:ascii="宋体" w:eastAsia="宋体" w:hAnsi="宋体" w:cs="宋体"/>
                <w:kern w:val="0"/>
                <w:sz w:val="24"/>
                <w:szCs w:val="24"/>
              </w:rPr>
              <w:t>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w:t>
            </w:r>
            <w:r>
              <w:rPr>
                <w:rFonts w:ascii="宋体" w:eastAsia="宋体" w:hAnsi="宋体" w:cs="宋体"/>
                <w:kern w:val="0"/>
                <w:sz w:val="24"/>
                <w:szCs w:val="24"/>
              </w:rPr>
              <w:lastRenderedPageBreak/>
              <w:t>下载的有效匹配成功的交纳保证金名单不一致的；</w:t>
            </w:r>
          </w:p>
        </w:tc>
      </w:tr>
      <w:tr w:rsidR="006B3FE7">
        <w:trPr>
          <w:trHeight w:val="510"/>
          <w:jc w:val="center"/>
        </w:trPr>
        <w:tc>
          <w:tcPr>
            <w:tcW w:w="806" w:type="dxa"/>
            <w:vAlign w:val="center"/>
          </w:tcPr>
          <w:p w:rsidR="006B3FE7" w:rsidRDefault="006B3FE7" w:rsidP="005145F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5145FD">
              <w:rPr>
                <w:rFonts w:hAnsi="宋体" w:cs="黑体" w:hint="eastAsia"/>
                <w:sz w:val="24"/>
                <w:szCs w:val="24"/>
              </w:rPr>
              <w:t>8</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C3447C" w:rsidRPr="00C3447C" w:rsidRDefault="00C3447C" w:rsidP="00C3447C">
      <w:pPr>
        <w:wordWrap w:val="0"/>
        <w:topLinePunct/>
        <w:autoSpaceDE w:val="0"/>
        <w:autoSpaceDN w:val="0"/>
        <w:adjustRightInd w:val="0"/>
        <w:snapToGrid w:val="0"/>
        <w:spacing w:line="360" w:lineRule="auto"/>
        <w:rPr>
          <w:rFonts w:asciiTheme="minorEastAsia" w:hAnsiTheme="minorEastAsia" w:cs="宋体"/>
          <w:b/>
          <w:color w:val="000000" w:themeColor="text1"/>
          <w:kern w:val="0"/>
          <w:sz w:val="24"/>
          <w:szCs w:val="24"/>
        </w:rPr>
      </w:pPr>
      <w:r w:rsidRPr="00C3447C">
        <w:rPr>
          <w:rFonts w:ascii="宋体" w:cs="宋体" w:hint="eastAsia"/>
          <w:color w:val="000000" w:themeColor="text1"/>
          <w:sz w:val="24"/>
        </w:rPr>
        <w:t>2.6</w:t>
      </w:r>
      <w:r w:rsidRPr="00C3447C">
        <w:rPr>
          <w:rFonts w:ascii="宋体" w:cs="宋体" w:hint="eastAsia"/>
          <w:color w:val="000000" w:themeColor="text1"/>
          <w:sz w:val="24"/>
          <w:lang w:val="zh-CN"/>
        </w:rPr>
        <w:t>“节能产品”或者“环保产品”：财政部发布最新一期的《节能产品政府采购清单》或者《环境标志产品政府采购清单》的产品。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w:t>
      </w:r>
      <w:r>
        <w:rPr>
          <w:rFonts w:asciiTheme="minorEastAsia" w:hAnsiTheme="minorEastAsia" w:cs="宋体" w:hint="eastAsia"/>
          <w:kern w:val="0"/>
          <w:sz w:val="24"/>
          <w:szCs w:val="24"/>
        </w:rPr>
        <w:lastRenderedPageBreak/>
        <w:t>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C3447C" w:rsidRPr="00C3447C" w:rsidRDefault="00C3447C" w:rsidP="00C3447C">
      <w:pPr>
        <w:wordWrap w:val="0"/>
        <w:topLinePunct/>
        <w:autoSpaceDE w:val="0"/>
        <w:autoSpaceDN w:val="0"/>
        <w:adjustRightInd w:val="0"/>
        <w:spacing w:line="500" w:lineRule="exact"/>
        <w:rPr>
          <w:rFonts w:ascii="宋体" w:cs="宋体"/>
          <w:sz w:val="24"/>
          <w:szCs w:val="24"/>
          <w:lang w:val="zh-CN"/>
        </w:rPr>
      </w:pPr>
      <w:r w:rsidRPr="00C3447C">
        <w:rPr>
          <w:rFonts w:asciiTheme="minorEastAsia" w:hAnsiTheme="minorEastAsia" w:cs="宋体" w:hint="eastAsia"/>
          <w:kern w:val="0"/>
          <w:sz w:val="24"/>
          <w:szCs w:val="24"/>
        </w:rPr>
        <w:t>4.5 投标人所投产品如被列入</w:t>
      </w:r>
      <w:r w:rsidRPr="00C3447C">
        <w:rPr>
          <w:rFonts w:asciiTheme="minorEastAsia" w:hAnsiTheme="minorEastAsia" w:cs="宋体"/>
          <w:kern w:val="0"/>
          <w:sz w:val="24"/>
          <w:szCs w:val="24"/>
        </w:rPr>
        <w:t>《中华人民共和国实施强制性产品认证的产品目录》，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具备国家认监委颁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《中国强制认证》（CCC 认证）。</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Pr="00C3447C">
        <w:rPr>
          <w:rFonts w:asciiTheme="minorEastAsia" w:hAnsiTheme="minorEastAsia" w:cs="宋体" w:hint="eastAsia"/>
          <w:kern w:val="0"/>
          <w:sz w:val="24"/>
          <w:szCs w:val="24"/>
        </w:rPr>
        <w:t>并根据招标文件要求提供相关证明。</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4.6 投标人所投产品如被列入</w:t>
      </w:r>
      <w:r w:rsidRPr="00C3447C">
        <w:rPr>
          <w:rFonts w:asciiTheme="minorEastAsia" w:hAnsiTheme="minorEastAsia" w:cs="宋体"/>
          <w:kern w:val="0"/>
          <w:sz w:val="24"/>
          <w:szCs w:val="24"/>
        </w:rPr>
        <w:t>《信息安全产品强制性认证目录》，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w:t>
      </w:r>
      <w:r w:rsidRPr="00C3447C">
        <w:rPr>
          <w:rFonts w:asciiTheme="minorEastAsia" w:hAnsiTheme="minorEastAsia" w:cs="宋体" w:hint="eastAsia"/>
          <w:kern w:val="0"/>
          <w:sz w:val="24"/>
          <w:szCs w:val="24"/>
        </w:rPr>
        <w:t>中国信息安全认证中心</w:t>
      </w:r>
      <w:r w:rsidRPr="00C3447C">
        <w:rPr>
          <w:rFonts w:asciiTheme="minorEastAsia" w:hAnsiTheme="minorEastAsia" w:cs="宋体"/>
          <w:kern w:val="0"/>
          <w:sz w:val="24"/>
          <w:szCs w:val="24"/>
        </w:rPr>
        <w:t>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w:t>
      </w:r>
      <w:hyperlink r:id="rId10" w:tgtFrame="_blank" w:history="1">
        <w:r w:rsidRPr="00C3447C">
          <w:rPr>
            <w:rFonts w:asciiTheme="minorEastAsia" w:hAnsiTheme="minorEastAsia" w:cs="宋体" w:hint="eastAsia"/>
            <w:kern w:val="0"/>
            <w:sz w:val="24"/>
            <w:szCs w:val="24"/>
          </w:rPr>
          <w:t>中国国家信息安全产品认证证书</w:t>
        </w:r>
      </w:hyperlink>
      <w:r w:rsidRPr="00C3447C">
        <w:rPr>
          <w:rFonts w:asciiTheme="minorEastAsia" w:hAnsiTheme="minorEastAsia" w:cs="宋体"/>
          <w:kern w:val="0"/>
          <w:sz w:val="24"/>
          <w:szCs w:val="24"/>
        </w:rPr>
        <w:t>》。</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Pr="00C3447C">
        <w:rPr>
          <w:rFonts w:asciiTheme="minorEastAsia" w:hAnsiTheme="minorEastAsia" w:cs="宋体" w:hint="eastAsia"/>
          <w:kern w:val="0"/>
          <w:sz w:val="24"/>
          <w:szCs w:val="24"/>
        </w:rPr>
        <w:t>并根据招标文件要求提供相关证明。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Pr="00047710" w:rsidRDefault="00A71DE3">
      <w:pPr>
        <w:autoSpaceDE w:val="0"/>
        <w:autoSpaceDN w:val="0"/>
        <w:spacing w:line="360" w:lineRule="auto"/>
        <w:ind w:firstLineChars="200" w:firstLine="480"/>
        <w:contextualSpacing/>
        <w:rPr>
          <w:rFonts w:asciiTheme="minorEastAsia" w:hAnsiTheme="minorEastAsia" w:cs="宋体"/>
          <w:kern w:val="0"/>
          <w:sz w:val="24"/>
          <w:szCs w:val="24"/>
        </w:rPr>
      </w:pPr>
      <w:r w:rsidRPr="00047710">
        <w:rPr>
          <w:rFonts w:asciiTheme="minorEastAsia" w:hAnsiTheme="minorEastAsia" w:cs="宋体" w:hint="eastAsia"/>
          <w:kern w:val="0"/>
          <w:sz w:val="24"/>
          <w:szCs w:val="24"/>
        </w:rPr>
        <w:lastRenderedPageBreak/>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sidRPr="0004415A">
        <w:rPr>
          <w:rFonts w:asciiTheme="minorEastAsia" w:hAnsiTheme="minorEastAsia" w:cs="宋体" w:hint="eastAsia"/>
          <w:color w:val="000000" w:themeColor="text1"/>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w:t>
      </w:r>
      <w:r>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w:t>
      </w:r>
      <w:r>
        <w:rPr>
          <w:rFonts w:asciiTheme="minorEastAsia" w:hAnsiTheme="minorEastAsia" w:cs="宋体" w:hint="eastAsia"/>
          <w:kern w:val="0"/>
          <w:sz w:val="24"/>
          <w:szCs w:val="24"/>
        </w:rPr>
        <w:lastRenderedPageBreak/>
        <w:t>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w:t>
      </w:r>
      <w:r>
        <w:rPr>
          <w:rFonts w:asciiTheme="minorEastAsia" w:hAnsiTheme="minorEastAsia" w:cs="仿宋_GB2312" w:hint="eastAsia"/>
          <w:sz w:val="24"/>
          <w:szCs w:val="24"/>
          <w:lang w:val="zh-CN"/>
        </w:rPr>
        <w:lastRenderedPageBreak/>
        <w:t>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proofErr w:type="spellStart"/>
      <w:r>
        <w:rPr>
          <w:rFonts w:asciiTheme="minorEastAsia" w:hAnsiTheme="minorEastAsia" w:cs="仿宋_GB2312" w:hint="eastAsia"/>
          <w:sz w:val="24"/>
          <w:szCs w:val="24"/>
        </w:rPr>
        <w:t>3</w:t>
      </w:r>
      <w:proofErr w:type="spellEnd"/>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proofErr w:type="spellStart"/>
      <w:r>
        <w:rPr>
          <w:rFonts w:asciiTheme="minorEastAsia" w:hAnsiTheme="minorEastAsia" w:cs="仿宋_GB2312" w:hint="eastAsia"/>
          <w:sz w:val="24"/>
          <w:szCs w:val="24"/>
        </w:rPr>
        <w:t>3</w:t>
      </w:r>
      <w:proofErr w:type="spellEnd"/>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w:t>
      </w:r>
      <w:r>
        <w:rPr>
          <w:rFonts w:asciiTheme="minorEastAsia" w:hAnsiTheme="minorEastAsia" w:cs="仿宋_GB2312" w:hint="eastAsia"/>
          <w:sz w:val="24"/>
          <w:szCs w:val="24"/>
          <w:lang w:val="zh-CN"/>
        </w:rPr>
        <w:lastRenderedPageBreak/>
        <w:t xml:space="preserve">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38</w:t>
      </w:r>
      <w:r w:rsidR="00DB4EE5">
        <w:rPr>
          <w:rFonts w:asciiTheme="minorEastAsia" w:hAnsiTheme="minorEastAsia" w:cs="仿宋_GB2312" w:hint="eastAsia"/>
          <w:b/>
          <w:sz w:val="24"/>
          <w:szCs w:val="24"/>
        </w:rPr>
        <w:t>.</w:t>
      </w:r>
      <w:r w:rsidR="00D450BF" w:rsidRPr="00F144DD">
        <w:rPr>
          <w:rFonts w:asciiTheme="minorEastAsia" w:hAnsiTheme="minorEastAsia" w:cs="仿宋_GB2312" w:hint="eastAsia"/>
          <w:b/>
          <w:sz w:val="24"/>
          <w:szCs w:val="24"/>
        </w:rPr>
        <w:t>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w:t>
      </w:r>
      <w:proofErr w:type="gramStart"/>
      <w:r w:rsidRPr="00876077">
        <w:rPr>
          <w:rFonts w:asciiTheme="minorEastAsia" w:hAnsiTheme="minorEastAsia" w:cs="仿宋_GB2312" w:hint="eastAsia"/>
          <w:sz w:val="24"/>
          <w:szCs w:val="24"/>
        </w:rPr>
        <w:t>锁从交易</w:t>
      </w:r>
      <w:proofErr w:type="gramEnd"/>
      <w:r w:rsidRPr="00876077">
        <w:rPr>
          <w:rFonts w:asciiTheme="minorEastAsia" w:hAnsiTheme="minorEastAsia" w:cs="仿宋_GB2312" w:hint="eastAsia"/>
          <w:sz w:val="24"/>
          <w:szCs w:val="24"/>
        </w:rPr>
        <w:t>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D450BF">
        <w:rPr>
          <w:rFonts w:asciiTheme="minorEastAsia" w:hAnsiTheme="minorEastAsia" w:cs="仿宋_GB2312" w:hint="eastAsia"/>
          <w:b/>
          <w:sz w:val="24"/>
          <w:szCs w:val="24"/>
        </w:rPr>
        <w:t>9</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w:t>
      </w:r>
      <w:r w:rsidR="00DB4EE5">
        <w:rPr>
          <w:rFonts w:ascii="黑体" w:eastAsia="黑体" w:hAnsi="新宋体" w:cs="宋体" w:hint="eastAsia"/>
          <w:b/>
          <w:bCs/>
          <w:kern w:val="0"/>
          <w:sz w:val="24"/>
          <w:szCs w:val="24"/>
        </w:rPr>
        <w:t>.</w:t>
      </w:r>
      <w:r>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rsidP="00B4437B">
      <w:pPr>
        <w:widowControl/>
        <w:jc w:val="left"/>
        <w:rPr>
          <w:rFonts w:asciiTheme="majorEastAsia" w:eastAsiaTheme="majorEastAsia" w:hAnsiTheme="majorEastAsia" w:cs="宋体"/>
          <w:b/>
          <w:kern w:val="0"/>
          <w:sz w:val="36"/>
          <w:szCs w:val="36"/>
        </w:rPr>
      </w:pP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49225C" w:rsidRPr="00383394" w:rsidRDefault="0049225C" w:rsidP="0049225C">
      <w:pPr>
        <w:widowControl/>
        <w:shd w:val="clear" w:color="auto" w:fill="FFFFFF"/>
        <w:spacing w:line="480" w:lineRule="auto"/>
        <w:jc w:val="left"/>
        <w:rPr>
          <w:rFonts w:ascii="仿宋" w:eastAsia="仿宋" w:hAnsi="仿宋" w:cs="宋体"/>
          <w:color w:val="000000"/>
          <w:kern w:val="0"/>
          <w:sz w:val="24"/>
          <w:szCs w:val="24"/>
        </w:rPr>
      </w:pPr>
      <w:r w:rsidRPr="00383394">
        <w:rPr>
          <w:rFonts w:ascii="仿宋" w:eastAsia="仿宋" w:hAnsi="仿宋" w:cs="宋体" w:hint="eastAsia"/>
          <w:color w:val="000000"/>
          <w:kern w:val="0"/>
          <w:sz w:val="24"/>
          <w:szCs w:val="24"/>
        </w:rPr>
        <w:t>（一）本项目需实现的功能或者目标</w:t>
      </w:r>
    </w:p>
    <w:p w:rsidR="0049225C" w:rsidRPr="00383394" w:rsidRDefault="0049225C" w:rsidP="0049225C">
      <w:pPr>
        <w:spacing w:line="480" w:lineRule="auto"/>
        <w:rPr>
          <w:rFonts w:ascii="仿宋" w:eastAsia="仿宋" w:hAnsi="仿宋" w:cs="仿宋_GB2312"/>
          <w:sz w:val="24"/>
          <w:szCs w:val="24"/>
        </w:rPr>
      </w:pPr>
      <w:r w:rsidRPr="00383394">
        <w:rPr>
          <w:rFonts w:ascii="仿宋" w:eastAsia="仿宋" w:hAnsi="仿宋" w:cs="仿宋_GB2312" w:hint="eastAsia"/>
          <w:sz w:val="24"/>
          <w:szCs w:val="24"/>
        </w:rPr>
        <w:t>提高全县人力资源社会保障基层公共服务平台服务能力，顺利通过省、市、考核验收。</w:t>
      </w:r>
    </w:p>
    <w:p w:rsidR="0049225C" w:rsidRPr="00383394" w:rsidRDefault="0049225C" w:rsidP="0049225C">
      <w:pPr>
        <w:spacing w:line="480" w:lineRule="auto"/>
        <w:rPr>
          <w:rFonts w:ascii="仿宋" w:eastAsia="仿宋" w:hAnsi="仿宋" w:cs="仿宋_GB2312"/>
          <w:sz w:val="24"/>
          <w:szCs w:val="24"/>
        </w:rPr>
      </w:pPr>
      <w:r w:rsidRPr="00383394">
        <w:rPr>
          <w:rFonts w:ascii="仿宋" w:eastAsia="仿宋" w:hAnsi="仿宋" w:cs="仿宋_GB2312" w:hint="eastAsia"/>
          <w:sz w:val="24"/>
          <w:szCs w:val="24"/>
        </w:rPr>
        <w:t>（二）采购清单</w:t>
      </w:r>
    </w:p>
    <w:tbl>
      <w:tblPr>
        <w:tblW w:w="9722" w:type="dxa"/>
        <w:tblInd w:w="-459" w:type="dxa"/>
        <w:tblLayout w:type="fixed"/>
        <w:tblLook w:val="04A0"/>
      </w:tblPr>
      <w:tblGrid>
        <w:gridCol w:w="460"/>
        <w:gridCol w:w="460"/>
        <w:gridCol w:w="1220"/>
        <w:gridCol w:w="1416"/>
        <w:gridCol w:w="2119"/>
        <w:gridCol w:w="716"/>
        <w:gridCol w:w="2540"/>
        <w:gridCol w:w="791"/>
      </w:tblGrid>
      <w:tr w:rsidR="004E61EE" w:rsidTr="00796420">
        <w:trPr>
          <w:trHeight w:val="1124"/>
        </w:trPr>
        <w:tc>
          <w:tcPr>
            <w:tcW w:w="920"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项目名称</w:t>
            </w:r>
          </w:p>
        </w:tc>
        <w:tc>
          <w:tcPr>
            <w:tcW w:w="1416"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规格</w:t>
            </w:r>
          </w:p>
        </w:tc>
        <w:tc>
          <w:tcPr>
            <w:tcW w:w="2119"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图片</w:t>
            </w:r>
          </w:p>
        </w:tc>
        <w:tc>
          <w:tcPr>
            <w:tcW w:w="716" w:type="dxa"/>
            <w:tcBorders>
              <w:top w:val="single" w:sz="4" w:space="0" w:color="auto"/>
              <w:left w:val="single" w:sz="4" w:space="0" w:color="auto"/>
              <w:bottom w:val="single" w:sz="4" w:space="0" w:color="000000"/>
              <w:right w:val="single" w:sz="4" w:space="0" w:color="auto"/>
            </w:tcBorders>
            <w:shd w:val="clear" w:color="auto" w:fill="auto"/>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数量</w:t>
            </w:r>
          </w:p>
        </w:tc>
        <w:tc>
          <w:tcPr>
            <w:tcW w:w="2540" w:type="dxa"/>
            <w:tcBorders>
              <w:top w:val="single" w:sz="4" w:space="0" w:color="auto"/>
              <w:left w:val="single" w:sz="4" w:space="0" w:color="auto"/>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参数说明</w:t>
            </w:r>
          </w:p>
        </w:tc>
        <w:tc>
          <w:tcPr>
            <w:tcW w:w="791" w:type="dxa"/>
            <w:tcBorders>
              <w:top w:val="single" w:sz="4" w:space="0" w:color="auto"/>
              <w:left w:val="single" w:sz="4" w:space="0" w:color="auto"/>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是否核心产品</w:t>
            </w:r>
          </w:p>
        </w:tc>
      </w:tr>
      <w:tr w:rsidR="004E61EE" w:rsidTr="00796420">
        <w:trPr>
          <w:trHeight w:val="1815"/>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A</w:t>
            </w:r>
            <w:r>
              <w:rPr>
                <w:rFonts w:ascii="宋体" w:hAnsi="宋体" w:cs="宋体" w:hint="eastAsia"/>
                <w:color w:val="000000"/>
                <w:kern w:val="0"/>
                <w:sz w:val="20"/>
                <w:szCs w:val="20"/>
              </w:rPr>
              <w:br/>
              <w:t>部</w:t>
            </w:r>
            <w:r>
              <w:rPr>
                <w:rFonts w:ascii="宋体" w:hAnsi="宋体" w:cs="宋体" w:hint="eastAsia"/>
                <w:color w:val="000000"/>
                <w:kern w:val="0"/>
                <w:sz w:val="20"/>
                <w:szCs w:val="20"/>
              </w:rPr>
              <w:br/>
              <w:t>分</w:t>
            </w:r>
          </w:p>
        </w:tc>
        <w:tc>
          <w:tcPr>
            <w:tcW w:w="460" w:type="dxa"/>
            <w:tcBorders>
              <w:top w:val="nil"/>
              <w:left w:val="nil"/>
              <w:bottom w:val="single" w:sz="4" w:space="0" w:color="auto"/>
              <w:right w:val="single" w:sz="4" w:space="0" w:color="auto"/>
            </w:tcBorders>
            <w:shd w:val="clear" w:color="auto" w:fill="auto"/>
            <w:noWrap/>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A1</w:t>
            </w:r>
          </w:p>
        </w:tc>
        <w:tc>
          <w:tcPr>
            <w:tcW w:w="1220" w:type="dxa"/>
            <w:tcBorders>
              <w:top w:val="nil"/>
              <w:left w:val="nil"/>
              <w:bottom w:val="single" w:sz="4" w:space="0" w:color="auto"/>
              <w:right w:val="single" w:sz="4" w:space="0" w:color="auto"/>
            </w:tcBorders>
            <w:shd w:val="clear" w:color="auto" w:fill="auto"/>
            <w:vAlign w:val="center"/>
          </w:tcPr>
          <w:p w:rsidR="004E61EE" w:rsidRPr="00013D20" w:rsidRDefault="004E61EE" w:rsidP="00796420">
            <w:pPr>
              <w:widowControl/>
              <w:jc w:val="left"/>
              <w:rPr>
                <w:rFonts w:ascii="宋体" w:hAnsi="宋体" w:cs="宋体"/>
                <w:kern w:val="0"/>
                <w:sz w:val="20"/>
                <w:szCs w:val="20"/>
              </w:rPr>
            </w:pPr>
            <w:r w:rsidRPr="00013D20">
              <w:rPr>
                <w:rFonts w:ascii="宋体" w:hAnsi="宋体" w:cs="宋体" w:hint="eastAsia"/>
                <w:kern w:val="0"/>
                <w:sz w:val="20"/>
                <w:szCs w:val="20"/>
              </w:rPr>
              <w:t>剧院礼堂椅</w:t>
            </w:r>
          </w:p>
        </w:tc>
        <w:tc>
          <w:tcPr>
            <w:tcW w:w="1416" w:type="dxa"/>
            <w:tcBorders>
              <w:top w:val="nil"/>
              <w:left w:val="nil"/>
              <w:bottom w:val="single" w:sz="4" w:space="0" w:color="auto"/>
              <w:right w:val="single" w:sz="4" w:space="0" w:color="auto"/>
            </w:tcBorders>
            <w:shd w:val="clear" w:color="auto" w:fill="auto"/>
            <w:vAlign w:val="center"/>
          </w:tcPr>
          <w:p w:rsidR="004E61EE" w:rsidRPr="00013D20" w:rsidRDefault="004E61EE" w:rsidP="00796420">
            <w:pPr>
              <w:widowControl/>
              <w:jc w:val="left"/>
              <w:rPr>
                <w:rFonts w:ascii="宋体" w:hAnsi="宋体" w:cs="宋体"/>
                <w:kern w:val="0"/>
                <w:sz w:val="20"/>
                <w:szCs w:val="20"/>
              </w:rPr>
            </w:pPr>
            <w:r w:rsidRPr="00013D20">
              <w:rPr>
                <w:rFonts w:ascii="宋体" w:hAnsi="宋体" w:cs="宋体" w:hint="eastAsia"/>
                <w:kern w:val="0"/>
                <w:sz w:val="20"/>
                <w:szCs w:val="20"/>
              </w:rPr>
              <w:t>每座椅面内宽520mm，扶手宽80mm，地面到座面高420mm，地面到背高1050mm，横侧面宽700mm，后背书写板尺寸370*250mm</w:t>
            </w:r>
          </w:p>
        </w:tc>
        <w:tc>
          <w:tcPr>
            <w:tcW w:w="2119" w:type="dxa"/>
            <w:tcBorders>
              <w:top w:val="nil"/>
              <w:left w:val="nil"/>
              <w:bottom w:val="single" w:sz="4" w:space="0" w:color="auto"/>
              <w:right w:val="single" w:sz="4" w:space="0" w:color="auto"/>
            </w:tcBorders>
            <w:shd w:val="clear" w:color="auto" w:fill="auto"/>
            <w:vAlign w:val="center"/>
          </w:tcPr>
          <w:p w:rsidR="004E61EE" w:rsidRPr="00013D20" w:rsidRDefault="004E61EE" w:rsidP="00796420">
            <w:pPr>
              <w:widowControl/>
              <w:jc w:val="left"/>
              <w:rPr>
                <w:rFonts w:ascii="宋体" w:hAnsi="宋体" w:cs="宋体"/>
                <w:kern w:val="0"/>
                <w:sz w:val="20"/>
                <w:szCs w:val="20"/>
              </w:rPr>
            </w:pPr>
            <w:r w:rsidRPr="00013D20">
              <w:rPr>
                <w:rFonts w:ascii="宋体" w:hAnsi="宋体" w:cs="宋体"/>
                <w:noProof/>
                <w:kern w:val="0"/>
                <w:sz w:val="20"/>
                <w:szCs w:val="20"/>
              </w:rPr>
              <w:drawing>
                <wp:anchor distT="0" distB="0" distL="114300" distR="114300" simplePos="0" relativeHeight="251659264" behindDoc="0" locked="0" layoutInCell="1" allowOverlap="1">
                  <wp:simplePos x="0" y="0"/>
                  <wp:positionH relativeFrom="column">
                    <wp:posOffset>200025</wp:posOffset>
                  </wp:positionH>
                  <wp:positionV relativeFrom="paragraph">
                    <wp:posOffset>0</wp:posOffset>
                  </wp:positionV>
                  <wp:extent cx="771525" cy="1057275"/>
                  <wp:effectExtent l="19050" t="0" r="9525" b="0"/>
                  <wp:wrapNone/>
                  <wp:docPr id="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
                          <pic:cNvPicPr>
                            <a:picLocks noChangeAspect="1" noChangeArrowheads="1"/>
                          </pic:cNvPicPr>
                        </pic:nvPicPr>
                        <pic:blipFill>
                          <a:blip r:embed="rId11" cstate="print"/>
                          <a:srcRect/>
                          <a:stretch>
                            <a:fillRect/>
                          </a:stretch>
                        </pic:blipFill>
                        <pic:spPr>
                          <a:xfrm>
                            <a:off x="0" y="0"/>
                            <a:ext cx="771525" cy="1057275"/>
                          </a:xfrm>
                          <a:prstGeom prst="rect">
                            <a:avLst/>
                          </a:prstGeom>
                          <a:noFill/>
                          <a:ln w="9525">
                            <a:noFill/>
                            <a:miter lim="800000"/>
                            <a:headEnd/>
                            <a:tailEnd/>
                          </a:ln>
                        </pic:spPr>
                      </pic:pic>
                    </a:graphicData>
                  </a:graphic>
                </wp:anchor>
              </w:drawing>
            </w:r>
          </w:p>
        </w:tc>
        <w:tc>
          <w:tcPr>
            <w:tcW w:w="716" w:type="dxa"/>
            <w:tcBorders>
              <w:top w:val="nil"/>
              <w:left w:val="nil"/>
              <w:bottom w:val="single" w:sz="4" w:space="0" w:color="auto"/>
              <w:right w:val="single" w:sz="4" w:space="0" w:color="auto"/>
            </w:tcBorders>
            <w:shd w:val="clear" w:color="auto" w:fill="auto"/>
            <w:noWrap/>
            <w:vAlign w:val="center"/>
          </w:tcPr>
          <w:p w:rsidR="004E61EE" w:rsidRPr="00013D20" w:rsidRDefault="004E61EE" w:rsidP="00796420">
            <w:pPr>
              <w:widowControl/>
              <w:jc w:val="center"/>
              <w:rPr>
                <w:rFonts w:ascii="宋体" w:hAnsi="宋体" w:cs="宋体"/>
                <w:kern w:val="0"/>
                <w:sz w:val="20"/>
                <w:szCs w:val="20"/>
              </w:rPr>
            </w:pPr>
            <w:r w:rsidRPr="00013D20">
              <w:rPr>
                <w:rFonts w:ascii="宋体" w:hAnsi="宋体" w:cs="宋体" w:hint="eastAsia"/>
                <w:kern w:val="0"/>
                <w:sz w:val="20"/>
                <w:szCs w:val="20"/>
              </w:rPr>
              <w:t>639</w:t>
            </w:r>
          </w:p>
        </w:tc>
        <w:tc>
          <w:tcPr>
            <w:tcW w:w="2540" w:type="dxa"/>
            <w:tcBorders>
              <w:top w:val="single" w:sz="4" w:space="0" w:color="auto"/>
              <w:left w:val="nil"/>
              <w:bottom w:val="single" w:sz="4" w:space="0" w:color="auto"/>
              <w:right w:val="single" w:sz="4" w:space="0" w:color="auto"/>
            </w:tcBorders>
            <w:vAlign w:val="center"/>
          </w:tcPr>
          <w:p w:rsidR="004E61EE" w:rsidRPr="00013D20" w:rsidRDefault="004E61EE" w:rsidP="00796420">
            <w:pPr>
              <w:widowControl/>
              <w:jc w:val="center"/>
              <w:rPr>
                <w:rFonts w:ascii="宋体" w:hAnsi="宋体" w:cs="宋体"/>
                <w:kern w:val="0"/>
                <w:sz w:val="20"/>
                <w:szCs w:val="20"/>
              </w:rPr>
            </w:pPr>
            <w:r w:rsidRPr="00013D20">
              <w:rPr>
                <w:rFonts w:ascii="宋体" w:hAnsi="宋体" w:cs="宋体" w:hint="eastAsia"/>
                <w:kern w:val="0"/>
                <w:sz w:val="20"/>
                <w:szCs w:val="20"/>
              </w:rPr>
              <w:t>采用优质pp多元素符合材料经磨具压注成型，钢板3mm厚，优质钢板油压焊接成型，表面酸洗磷化高温处理喷塑高温成型。使用高密度定形海绵，布面采用阻燃、抗污、防褪色处理；座椅应有自动回位功能，且应无噪音</w:t>
            </w:r>
          </w:p>
        </w:tc>
        <w:tc>
          <w:tcPr>
            <w:tcW w:w="791" w:type="dxa"/>
            <w:tcBorders>
              <w:top w:val="single" w:sz="4" w:space="0" w:color="auto"/>
              <w:left w:val="nil"/>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r>
      <w:tr w:rsidR="004E61EE" w:rsidTr="00796420">
        <w:trPr>
          <w:trHeight w:val="1035"/>
        </w:trPr>
        <w:tc>
          <w:tcPr>
            <w:tcW w:w="460" w:type="dxa"/>
            <w:vMerge/>
            <w:tcBorders>
              <w:top w:val="nil"/>
              <w:left w:val="single" w:sz="4" w:space="0" w:color="auto"/>
              <w:bottom w:val="single" w:sz="4" w:space="0" w:color="000000"/>
              <w:right w:val="single" w:sz="4" w:space="0" w:color="auto"/>
            </w:tcBorders>
            <w:vAlign w:val="center"/>
          </w:tcPr>
          <w:p w:rsidR="004E61EE" w:rsidRDefault="004E61EE" w:rsidP="00796420">
            <w:pPr>
              <w:widowControl/>
              <w:jc w:val="left"/>
              <w:rPr>
                <w:rFonts w:ascii="宋体" w:hAnsi="宋体" w:cs="宋体"/>
                <w:color w:val="000000"/>
                <w:kern w:val="0"/>
                <w:sz w:val="20"/>
                <w:szCs w:val="20"/>
              </w:rPr>
            </w:pPr>
          </w:p>
        </w:tc>
        <w:tc>
          <w:tcPr>
            <w:tcW w:w="460" w:type="dxa"/>
            <w:tcBorders>
              <w:top w:val="nil"/>
              <w:left w:val="nil"/>
              <w:bottom w:val="single" w:sz="4" w:space="0" w:color="auto"/>
              <w:right w:val="single" w:sz="4" w:space="0" w:color="auto"/>
            </w:tcBorders>
            <w:shd w:val="clear" w:color="auto" w:fill="auto"/>
            <w:noWrap/>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A2</w:t>
            </w:r>
          </w:p>
        </w:tc>
        <w:tc>
          <w:tcPr>
            <w:tcW w:w="1220"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剧院弧形主席台</w:t>
            </w:r>
          </w:p>
        </w:tc>
        <w:tc>
          <w:tcPr>
            <w:tcW w:w="1416"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宽450mm，高760mm</w:t>
            </w:r>
          </w:p>
        </w:tc>
        <w:tc>
          <w:tcPr>
            <w:tcW w:w="2119" w:type="dxa"/>
            <w:vMerge w:val="restart"/>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noProof/>
                <w:color w:val="000000"/>
                <w:kern w:val="0"/>
                <w:sz w:val="20"/>
                <w:szCs w:val="20"/>
              </w:rPr>
              <w:drawing>
                <wp:anchor distT="0" distB="0" distL="114300" distR="114300" simplePos="0" relativeHeight="251668480" behindDoc="0" locked="0" layoutInCell="1" allowOverlap="1">
                  <wp:simplePos x="0" y="0"/>
                  <wp:positionH relativeFrom="column">
                    <wp:posOffset>47625</wp:posOffset>
                  </wp:positionH>
                  <wp:positionV relativeFrom="paragraph">
                    <wp:posOffset>247650</wp:posOffset>
                  </wp:positionV>
                  <wp:extent cx="1152525" cy="800100"/>
                  <wp:effectExtent l="0" t="0" r="0" b="0"/>
                  <wp:wrapNone/>
                  <wp:docPr id="6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
                          <pic:cNvPicPr>
                            <a:picLocks noChangeAspect="1" noChangeArrowheads="1"/>
                          </pic:cNvPicPr>
                        </pic:nvPicPr>
                        <pic:blipFill>
                          <a:blip r:embed="rId12" cstate="print"/>
                          <a:srcRect/>
                          <a:stretch>
                            <a:fillRect/>
                          </a:stretch>
                        </pic:blipFill>
                        <pic:spPr>
                          <a:xfrm>
                            <a:off x="0" y="0"/>
                            <a:ext cx="1133475" cy="781050"/>
                          </a:xfrm>
                          <a:prstGeom prst="rect">
                            <a:avLst/>
                          </a:prstGeom>
                          <a:noFill/>
                          <a:ln w="9525">
                            <a:noFill/>
                            <a:miter lim="800000"/>
                            <a:headEnd/>
                            <a:tailEnd/>
                          </a:ln>
                        </pic:spPr>
                      </pic:pic>
                    </a:graphicData>
                  </a:graphic>
                </wp:anchor>
              </w:drawing>
            </w:r>
          </w:p>
        </w:tc>
        <w:tc>
          <w:tcPr>
            <w:tcW w:w="716" w:type="dxa"/>
            <w:tcBorders>
              <w:top w:val="nil"/>
              <w:left w:val="nil"/>
              <w:bottom w:val="single" w:sz="4" w:space="0" w:color="auto"/>
              <w:right w:val="single" w:sz="4" w:space="0" w:color="auto"/>
            </w:tcBorders>
            <w:shd w:val="clear" w:color="auto" w:fill="auto"/>
            <w:noWrap/>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2540" w:type="dxa"/>
            <w:vMerge w:val="restart"/>
            <w:tcBorders>
              <w:top w:val="single" w:sz="4" w:space="0" w:color="auto"/>
              <w:left w:val="nil"/>
              <w:right w:val="single" w:sz="4" w:space="0" w:color="auto"/>
            </w:tcBorders>
            <w:vAlign w:val="center"/>
          </w:tcPr>
          <w:p w:rsidR="004E61EE" w:rsidRDefault="004E61EE" w:rsidP="00796420">
            <w:pPr>
              <w:jc w:val="center"/>
              <w:rPr>
                <w:rFonts w:ascii="宋体" w:hAnsi="宋体" w:cs="宋体"/>
                <w:color w:val="000000"/>
                <w:kern w:val="0"/>
                <w:sz w:val="20"/>
                <w:szCs w:val="20"/>
              </w:rPr>
            </w:pPr>
            <w:r>
              <w:rPr>
                <w:rFonts w:ascii="宋体" w:hAnsi="宋体" w:cs="宋体" w:hint="eastAsia"/>
                <w:color w:val="000000"/>
                <w:kern w:val="0"/>
                <w:sz w:val="20"/>
                <w:szCs w:val="20"/>
              </w:rPr>
              <w:t>材质说明：0.6mm胡桃木皮，中密度纤维板基材；油漆饰面，五底三面工艺。</w:t>
            </w:r>
          </w:p>
        </w:tc>
        <w:tc>
          <w:tcPr>
            <w:tcW w:w="791" w:type="dxa"/>
            <w:tcBorders>
              <w:top w:val="nil"/>
              <w:left w:val="nil"/>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r>
      <w:tr w:rsidR="004E61EE" w:rsidTr="00796420">
        <w:trPr>
          <w:trHeight w:val="795"/>
        </w:trPr>
        <w:tc>
          <w:tcPr>
            <w:tcW w:w="460" w:type="dxa"/>
            <w:vMerge/>
            <w:tcBorders>
              <w:top w:val="nil"/>
              <w:left w:val="single" w:sz="4" w:space="0" w:color="auto"/>
              <w:bottom w:val="single" w:sz="4" w:space="0" w:color="000000"/>
              <w:right w:val="single" w:sz="4" w:space="0" w:color="auto"/>
            </w:tcBorders>
            <w:vAlign w:val="center"/>
          </w:tcPr>
          <w:p w:rsidR="004E61EE" w:rsidRDefault="004E61EE" w:rsidP="00796420">
            <w:pPr>
              <w:widowControl/>
              <w:jc w:val="left"/>
              <w:rPr>
                <w:rFonts w:ascii="宋体" w:hAnsi="宋体" w:cs="宋体"/>
                <w:color w:val="000000"/>
                <w:kern w:val="0"/>
                <w:sz w:val="20"/>
                <w:szCs w:val="20"/>
              </w:rPr>
            </w:pPr>
          </w:p>
        </w:tc>
        <w:tc>
          <w:tcPr>
            <w:tcW w:w="460" w:type="dxa"/>
            <w:tcBorders>
              <w:top w:val="nil"/>
              <w:left w:val="nil"/>
              <w:bottom w:val="single" w:sz="4" w:space="0" w:color="auto"/>
              <w:right w:val="single" w:sz="4" w:space="0" w:color="auto"/>
            </w:tcBorders>
            <w:shd w:val="clear" w:color="auto" w:fill="auto"/>
            <w:noWrap/>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A3</w:t>
            </w:r>
          </w:p>
        </w:tc>
        <w:tc>
          <w:tcPr>
            <w:tcW w:w="1220"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剧院直行主席台</w:t>
            </w:r>
          </w:p>
        </w:tc>
        <w:tc>
          <w:tcPr>
            <w:tcW w:w="1416"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1400mm*600mm*760mm</w:t>
            </w:r>
          </w:p>
        </w:tc>
        <w:tc>
          <w:tcPr>
            <w:tcW w:w="2119" w:type="dxa"/>
            <w:vMerge/>
            <w:tcBorders>
              <w:top w:val="nil"/>
              <w:left w:val="nil"/>
              <w:bottom w:val="single" w:sz="4" w:space="0" w:color="auto"/>
              <w:right w:val="single" w:sz="4" w:space="0" w:color="auto"/>
            </w:tcBorders>
            <w:vAlign w:val="center"/>
          </w:tcPr>
          <w:p w:rsidR="004E61EE" w:rsidRDefault="004E61EE" w:rsidP="00796420">
            <w:pPr>
              <w:widowControl/>
              <w:jc w:val="left"/>
              <w:rPr>
                <w:rFonts w:ascii="宋体" w:hAnsi="宋体" w:cs="宋体"/>
                <w:color w:val="000000"/>
                <w:kern w:val="0"/>
                <w:sz w:val="20"/>
                <w:szCs w:val="20"/>
              </w:rPr>
            </w:pPr>
          </w:p>
        </w:tc>
        <w:tc>
          <w:tcPr>
            <w:tcW w:w="716" w:type="dxa"/>
            <w:tcBorders>
              <w:top w:val="nil"/>
              <w:left w:val="nil"/>
              <w:bottom w:val="single" w:sz="4" w:space="0" w:color="auto"/>
              <w:right w:val="single" w:sz="4" w:space="0" w:color="auto"/>
            </w:tcBorders>
            <w:shd w:val="clear" w:color="auto" w:fill="auto"/>
            <w:noWrap/>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2540" w:type="dxa"/>
            <w:vMerge/>
            <w:tcBorders>
              <w:left w:val="nil"/>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p>
        </w:tc>
        <w:tc>
          <w:tcPr>
            <w:tcW w:w="791" w:type="dxa"/>
            <w:tcBorders>
              <w:top w:val="nil"/>
              <w:left w:val="nil"/>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r>
      <w:tr w:rsidR="004E61EE" w:rsidTr="00796420">
        <w:trPr>
          <w:trHeight w:val="1350"/>
        </w:trPr>
        <w:tc>
          <w:tcPr>
            <w:tcW w:w="460" w:type="dxa"/>
            <w:vMerge/>
            <w:tcBorders>
              <w:top w:val="nil"/>
              <w:left w:val="single" w:sz="4" w:space="0" w:color="auto"/>
              <w:bottom w:val="single" w:sz="4" w:space="0" w:color="000000"/>
              <w:right w:val="single" w:sz="4" w:space="0" w:color="auto"/>
            </w:tcBorders>
            <w:vAlign w:val="center"/>
          </w:tcPr>
          <w:p w:rsidR="004E61EE" w:rsidRDefault="004E61EE" w:rsidP="00796420">
            <w:pPr>
              <w:widowControl/>
              <w:jc w:val="left"/>
              <w:rPr>
                <w:rFonts w:ascii="宋体" w:hAnsi="宋体" w:cs="宋体"/>
                <w:color w:val="000000"/>
                <w:kern w:val="0"/>
                <w:sz w:val="20"/>
                <w:szCs w:val="20"/>
              </w:rPr>
            </w:pPr>
          </w:p>
        </w:tc>
        <w:tc>
          <w:tcPr>
            <w:tcW w:w="460" w:type="dxa"/>
            <w:tcBorders>
              <w:top w:val="nil"/>
              <w:left w:val="nil"/>
              <w:bottom w:val="single" w:sz="4" w:space="0" w:color="auto"/>
              <w:right w:val="single" w:sz="4" w:space="0" w:color="auto"/>
            </w:tcBorders>
            <w:shd w:val="clear" w:color="auto" w:fill="auto"/>
            <w:noWrap/>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A4</w:t>
            </w:r>
          </w:p>
        </w:tc>
        <w:tc>
          <w:tcPr>
            <w:tcW w:w="1220"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1剧院主席椅</w:t>
            </w:r>
          </w:p>
        </w:tc>
        <w:tc>
          <w:tcPr>
            <w:tcW w:w="1416" w:type="dxa"/>
            <w:tcBorders>
              <w:top w:val="nil"/>
              <w:left w:val="nil"/>
              <w:bottom w:val="single" w:sz="4" w:space="0" w:color="auto"/>
              <w:right w:val="single" w:sz="4" w:space="0" w:color="auto"/>
            </w:tcBorders>
            <w:shd w:val="clear" w:color="auto" w:fill="auto"/>
            <w:vAlign w:val="center"/>
          </w:tcPr>
          <w:p w:rsidR="004E61EE" w:rsidRPr="00013D20" w:rsidRDefault="004E61EE" w:rsidP="00796420">
            <w:pPr>
              <w:widowControl/>
              <w:jc w:val="left"/>
              <w:rPr>
                <w:rFonts w:ascii="宋体" w:hAnsi="宋体" w:cs="宋体"/>
                <w:kern w:val="0"/>
                <w:sz w:val="20"/>
                <w:szCs w:val="20"/>
              </w:rPr>
            </w:pPr>
            <w:r w:rsidRPr="00013D20">
              <w:rPr>
                <w:rFonts w:ascii="宋体" w:hAnsi="宋体" w:cs="宋体" w:hint="eastAsia"/>
                <w:kern w:val="0"/>
                <w:sz w:val="20"/>
                <w:szCs w:val="20"/>
              </w:rPr>
              <w:t>高960mm</w:t>
            </w:r>
          </w:p>
          <w:p w:rsidR="004E61EE" w:rsidRDefault="004E61EE" w:rsidP="00796420">
            <w:pPr>
              <w:widowControl/>
              <w:jc w:val="left"/>
              <w:rPr>
                <w:rFonts w:ascii="宋体" w:hAnsi="宋体" w:cs="宋体"/>
                <w:color w:val="000000"/>
                <w:kern w:val="0"/>
                <w:sz w:val="20"/>
                <w:szCs w:val="20"/>
              </w:rPr>
            </w:pPr>
            <w:r w:rsidRPr="00013D20">
              <w:rPr>
                <w:rFonts w:ascii="宋体" w:hAnsi="宋体" w:cs="宋体" w:hint="eastAsia"/>
                <w:kern w:val="0"/>
                <w:sz w:val="20"/>
                <w:szCs w:val="20"/>
              </w:rPr>
              <w:t>宽470mm</w:t>
            </w:r>
          </w:p>
        </w:tc>
        <w:tc>
          <w:tcPr>
            <w:tcW w:w="2119"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noProof/>
                <w:color w:val="000000"/>
                <w:kern w:val="0"/>
                <w:sz w:val="20"/>
                <w:szCs w:val="20"/>
              </w:rPr>
              <w:drawing>
                <wp:anchor distT="0" distB="0" distL="114300" distR="114300" simplePos="0" relativeHeight="251660288" behindDoc="0" locked="0" layoutInCell="1" allowOverlap="1">
                  <wp:simplePos x="0" y="0"/>
                  <wp:positionH relativeFrom="column">
                    <wp:posOffset>352425</wp:posOffset>
                  </wp:positionH>
                  <wp:positionV relativeFrom="paragraph">
                    <wp:posOffset>133350</wp:posOffset>
                  </wp:positionV>
                  <wp:extent cx="504825" cy="695325"/>
                  <wp:effectExtent l="0" t="0" r="0" b="0"/>
                  <wp:wrapNone/>
                  <wp:docPr id="6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
                          <pic:cNvPicPr>
                            <a:picLocks noChangeAspect="1" noChangeArrowheads="1"/>
                          </pic:cNvPicPr>
                        </pic:nvPicPr>
                        <pic:blipFill>
                          <a:blip r:embed="rId13" cstate="print"/>
                          <a:srcRect/>
                          <a:stretch>
                            <a:fillRect/>
                          </a:stretch>
                        </pic:blipFill>
                        <pic:spPr>
                          <a:xfrm>
                            <a:off x="0" y="0"/>
                            <a:ext cx="504825" cy="676275"/>
                          </a:xfrm>
                          <a:prstGeom prst="rect">
                            <a:avLst/>
                          </a:prstGeom>
                          <a:noFill/>
                          <a:ln w="9525">
                            <a:noFill/>
                            <a:miter lim="800000"/>
                            <a:headEnd/>
                            <a:tailEnd/>
                          </a:ln>
                        </pic:spPr>
                      </pic:pic>
                    </a:graphicData>
                  </a:graphic>
                </wp:anchor>
              </w:drawing>
            </w:r>
          </w:p>
        </w:tc>
        <w:tc>
          <w:tcPr>
            <w:tcW w:w="716" w:type="dxa"/>
            <w:tcBorders>
              <w:top w:val="nil"/>
              <w:left w:val="nil"/>
              <w:bottom w:val="single" w:sz="4" w:space="0" w:color="auto"/>
              <w:right w:val="single" w:sz="4" w:space="0" w:color="auto"/>
            </w:tcBorders>
            <w:shd w:val="clear" w:color="auto" w:fill="auto"/>
            <w:noWrap/>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48</w:t>
            </w:r>
          </w:p>
        </w:tc>
        <w:tc>
          <w:tcPr>
            <w:tcW w:w="2540" w:type="dxa"/>
            <w:tcBorders>
              <w:top w:val="nil"/>
              <w:left w:val="nil"/>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实木皮革结合</w:t>
            </w:r>
          </w:p>
        </w:tc>
        <w:tc>
          <w:tcPr>
            <w:tcW w:w="791" w:type="dxa"/>
            <w:tcBorders>
              <w:top w:val="nil"/>
              <w:left w:val="nil"/>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r>
      <w:tr w:rsidR="004E61EE" w:rsidTr="00796420">
        <w:trPr>
          <w:trHeight w:val="1650"/>
        </w:trPr>
        <w:tc>
          <w:tcPr>
            <w:tcW w:w="460" w:type="dxa"/>
            <w:vMerge w:val="restart"/>
            <w:tcBorders>
              <w:top w:val="nil"/>
              <w:left w:val="single" w:sz="4" w:space="0" w:color="auto"/>
              <w:bottom w:val="nil"/>
              <w:right w:val="single" w:sz="4" w:space="0" w:color="auto"/>
            </w:tcBorders>
            <w:shd w:val="clear" w:color="auto" w:fill="auto"/>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B</w:t>
            </w:r>
            <w:r>
              <w:rPr>
                <w:rFonts w:ascii="宋体" w:hAnsi="宋体" w:cs="宋体" w:hint="eastAsia"/>
                <w:color w:val="000000"/>
                <w:kern w:val="0"/>
                <w:sz w:val="20"/>
                <w:szCs w:val="20"/>
              </w:rPr>
              <w:br/>
              <w:t>部</w:t>
            </w:r>
            <w:r>
              <w:rPr>
                <w:rFonts w:ascii="宋体" w:hAnsi="宋体" w:cs="宋体" w:hint="eastAsia"/>
                <w:color w:val="000000"/>
                <w:kern w:val="0"/>
                <w:sz w:val="20"/>
                <w:szCs w:val="20"/>
              </w:rPr>
              <w:br/>
              <w:t>分</w:t>
            </w:r>
          </w:p>
        </w:tc>
        <w:tc>
          <w:tcPr>
            <w:tcW w:w="460"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B1</w:t>
            </w:r>
          </w:p>
        </w:tc>
        <w:tc>
          <w:tcPr>
            <w:tcW w:w="1220"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剧院贵宾室接待沙发</w:t>
            </w:r>
          </w:p>
        </w:tc>
        <w:tc>
          <w:tcPr>
            <w:tcW w:w="1416"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1050mm*900mm*900mm</w:t>
            </w:r>
          </w:p>
        </w:tc>
        <w:tc>
          <w:tcPr>
            <w:tcW w:w="2119"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noProof/>
                <w:color w:val="000000"/>
                <w:kern w:val="0"/>
                <w:sz w:val="20"/>
                <w:szCs w:val="20"/>
              </w:rPr>
              <w:drawing>
                <wp:anchor distT="0" distB="0" distL="114300" distR="114300" simplePos="0" relativeHeight="251661312" behindDoc="0" locked="0" layoutInCell="1" allowOverlap="1">
                  <wp:simplePos x="0" y="0"/>
                  <wp:positionH relativeFrom="column">
                    <wp:posOffset>219075</wp:posOffset>
                  </wp:positionH>
                  <wp:positionV relativeFrom="paragraph">
                    <wp:posOffset>76200</wp:posOffset>
                  </wp:positionV>
                  <wp:extent cx="838200" cy="933450"/>
                  <wp:effectExtent l="0" t="0" r="0" b="0"/>
                  <wp:wrapNone/>
                  <wp:docPr id="6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
                          <pic:cNvPicPr>
                            <a:picLocks noChangeAspect="1" noChangeArrowheads="1"/>
                          </pic:cNvPicPr>
                        </pic:nvPicPr>
                        <pic:blipFill>
                          <a:blip r:embed="rId14" cstate="print"/>
                          <a:srcRect/>
                          <a:stretch>
                            <a:fillRect/>
                          </a:stretch>
                        </pic:blipFill>
                        <pic:spPr>
                          <a:xfrm>
                            <a:off x="0" y="0"/>
                            <a:ext cx="828675" cy="923925"/>
                          </a:xfrm>
                          <a:prstGeom prst="rect">
                            <a:avLst/>
                          </a:prstGeom>
                          <a:noFill/>
                          <a:ln w="9525">
                            <a:noFill/>
                            <a:miter lim="800000"/>
                            <a:headEnd/>
                            <a:tailEnd/>
                          </a:ln>
                        </pic:spPr>
                      </pic:pic>
                    </a:graphicData>
                  </a:graphic>
                </wp:anchor>
              </w:drawing>
            </w:r>
          </w:p>
        </w:tc>
        <w:tc>
          <w:tcPr>
            <w:tcW w:w="716" w:type="dxa"/>
            <w:tcBorders>
              <w:top w:val="nil"/>
              <w:left w:val="nil"/>
              <w:bottom w:val="single" w:sz="4" w:space="0" w:color="auto"/>
              <w:right w:val="single" w:sz="4" w:space="0" w:color="auto"/>
            </w:tcBorders>
            <w:shd w:val="clear" w:color="auto" w:fill="auto"/>
            <w:noWrap/>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2540" w:type="dxa"/>
            <w:tcBorders>
              <w:top w:val="nil"/>
              <w:left w:val="nil"/>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优质麻绒面料,实木框架,高回弹复合定型泡棉</w:t>
            </w:r>
          </w:p>
        </w:tc>
        <w:tc>
          <w:tcPr>
            <w:tcW w:w="791" w:type="dxa"/>
            <w:tcBorders>
              <w:top w:val="nil"/>
              <w:left w:val="nil"/>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r>
      <w:tr w:rsidR="004E61EE" w:rsidTr="00796420">
        <w:trPr>
          <w:trHeight w:val="1095"/>
        </w:trPr>
        <w:tc>
          <w:tcPr>
            <w:tcW w:w="460" w:type="dxa"/>
            <w:vMerge/>
            <w:tcBorders>
              <w:top w:val="nil"/>
              <w:left w:val="single" w:sz="4" w:space="0" w:color="auto"/>
              <w:bottom w:val="nil"/>
              <w:right w:val="single" w:sz="4" w:space="0" w:color="auto"/>
            </w:tcBorders>
            <w:vAlign w:val="center"/>
          </w:tcPr>
          <w:p w:rsidR="004E61EE" w:rsidRDefault="004E61EE" w:rsidP="00796420">
            <w:pPr>
              <w:widowControl/>
              <w:jc w:val="left"/>
              <w:rPr>
                <w:rFonts w:ascii="宋体" w:hAnsi="宋体" w:cs="宋体"/>
                <w:color w:val="000000"/>
                <w:kern w:val="0"/>
                <w:sz w:val="20"/>
                <w:szCs w:val="20"/>
              </w:rPr>
            </w:pPr>
          </w:p>
        </w:tc>
        <w:tc>
          <w:tcPr>
            <w:tcW w:w="460"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B2</w:t>
            </w:r>
          </w:p>
        </w:tc>
        <w:tc>
          <w:tcPr>
            <w:tcW w:w="1220"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剧院贵宾室单人茶几</w:t>
            </w:r>
          </w:p>
        </w:tc>
        <w:tc>
          <w:tcPr>
            <w:tcW w:w="1416"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400mm*700mm*500mm</w:t>
            </w:r>
          </w:p>
        </w:tc>
        <w:tc>
          <w:tcPr>
            <w:tcW w:w="2119"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noProof/>
                <w:color w:val="000000"/>
                <w:kern w:val="0"/>
                <w:sz w:val="20"/>
                <w:szCs w:val="20"/>
              </w:rPr>
              <w:drawing>
                <wp:anchor distT="0" distB="0" distL="114300" distR="114300" simplePos="0" relativeHeight="251669504" behindDoc="0" locked="0" layoutInCell="1" allowOverlap="1">
                  <wp:simplePos x="0" y="0"/>
                  <wp:positionH relativeFrom="column">
                    <wp:posOffset>247650</wp:posOffset>
                  </wp:positionH>
                  <wp:positionV relativeFrom="paragraph">
                    <wp:posOffset>47625</wp:posOffset>
                  </wp:positionV>
                  <wp:extent cx="790575" cy="619125"/>
                  <wp:effectExtent l="0" t="0" r="0" b="0"/>
                  <wp:wrapNone/>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7"/>
                          <pic:cNvPicPr>
                            <a:picLocks noChangeAspect="1" noChangeArrowheads="1"/>
                          </pic:cNvPicPr>
                        </pic:nvPicPr>
                        <pic:blipFill>
                          <a:blip r:embed="rId15" cstate="print"/>
                          <a:srcRect/>
                          <a:stretch>
                            <a:fillRect/>
                          </a:stretch>
                        </pic:blipFill>
                        <pic:spPr>
                          <a:xfrm>
                            <a:off x="0" y="0"/>
                            <a:ext cx="771525" cy="600075"/>
                          </a:xfrm>
                          <a:prstGeom prst="rect">
                            <a:avLst/>
                          </a:prstGeom>
                          <a:noFill/>
                          <a:ln w="9525">
                            <a:noFill/>
                            <a:miter lim="800000"/>
                            <a:headEnd/>
                            <a:tailEnd/>
                          </a:ln>
                        </pic:spPr>
                      </pic:pic>
                    </a:graphicData>
                  </a:graphic>
                </wp:anchor>
              </w:drawing>
            </w:r>
          </w:p>
        </w:tc>
        <w:tc>
          <w:tcPr>
            <w:tcW w:w="716" w:type="dxa"/>
            <w:tcBorders>
              <w:top w:val="nil"/>
              <w:left w:val="nil"/>
              <w:bottom w:val="single" w:sz="4" w:space="0" w:color="auto"/>
              <w:right w:val="single" w:sz="4" w:space="0" w:color="auto"/>
            </w:tcBorders>
            <w:shd w:val="clear" w:color="auto" w:fill="auto"/>
            <w:noWrap/>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540" w:type="dxa"/>
            <w:vMerge w:val="restart"/>
            <w:tcBorders>
              <w:top w:val="single" w:sz="4" w:space="0" w:color="auto"/>
              <w:left w:val="nil"/>
              <w:right w:val="single" w:sz="4" w:space="0" w:color="auto"/>
            </w:tcBorders>
            <w:vAlign w:val="center"/>
          </w:tcPr>
          <w:p w:rsidR="004E61EE" w:rsidRDefault="004E61EE" w:rsidP="00796420">
            <w:pPr>
              <w:jc w:val="center"/>
              <w:rPr>
                <w:rFonts w:ascii="宋体" w:hAnsi="宋体" w:cs="宋体"/>
                <w:color w:val="000000"/>
                <w:kern w:val="0"/>
                <w:sz w:val="20"/>
                <w:szCs w:val="20"/>
              </w:rPr>
            </w:pPr>
            <w:r>
              <w:rPr>
                <w:rFonts w:ascii="宋体" w:hAnsi="宋体" w:cs="宋体" w:hint="eastAsia"/>
                <w:color w:val="000000"/>
                <w:kern w:val="0"/>
                <w:sz w:val="20"/>
                <w:szCs w:val="20"/>
              </w:rPr>
              <w:t>材质说明：0.6mm胡桃木皮贴面，中密度纤维板基材；油漆饰面。</w:t>
            </w:r>
          </w:p>
        </w:tc>
        <w:tc>
          <w:tcPr>
            <w:tcW w:w="791" w:type="dxa"/>
            <w:tcBorders>
              <w:top w:val="nil"/>
              <w:left w:val="nil"/>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r>
      <w:tr w:rsidR="004E61EE" w:rsidTr="00796420">
        <w:trPr>
          <w:trHeight w:val="1095"/>
        </w:trPr>
        <w:tc>
          <w:tcPr>
            <w:tcW w:w="460" w:type="dxa"/>
            <w:vMerge/>
            <w:tcBorders>
              <w:top w:val="nil"/>
              <w:left w:val="single" w:sz="4" w:space="0" w:color="auto"/>
              <w:bottom w:val="nil"/>
              <w:right w:val="single" w:sz="4" w:space="0" w:color="auto"/>
            </w:tcBorders>
            <w:vAlign w:val="center"/>
          </w:tcPr>
          <w:p w:rsidR="004E61EE" w:rsidRDefault="004E61EE" w:rsidP="00796420">
            <w:pPr>
              <w:widowControl/>
              <w:jc w:val="left"/>
              <w:rPr>
                <w:rFonts w:ascii="宋体" w:hAnsi="宋体" w:cs="宋体"/>
                <w:color w:val="000000"/>
                <w:kern w:val="0"/>
                <w:sz w:val="20"/>
                <w:szCs w:val="20"/>
              </w:rPr>
            </w:pPr>
          </w:p>
        </w:tc>
        <w:tc>
          <w:tcPr>
            <w:tcW w:w="460"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B3</w:t>
            </w:r>
          </w:p>
        </w:tc>
        <w:tc>
          <w:tcPr>
            <w:tcW w:w="1220"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剧院</w:t>
            </w:r>
            <w:proofErr w:type="gramStart"/>
            <w:r>
              <w:rPr>
                <w:rFonts w:ascii="宋体" w:hAnsi="宋体" w:cs="宋体" w:hint="eastAsia"/>
                <w:color w:val="000000"/>
                <w:kern w:val="0"/>
                <w:sz w:val="20"/>
                <w:szCs w:val="20"/>
              </w:rPr>
              <w:t>贵宾室茶水柜</w:t>
            </w:r>
            <w:proofErr w:type="gramEnd"/>
          </w:p>
        </w:tc>
        <w:tc>
          <w:tcPr>
            <w:tcW w:w="1416"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1200mm*400mm*800mm</w:t>
            </w:r>
          </w:p>
        </w:tc>
        <w:tc>
          <w:tcPr>
            <w:tcW w:w="2119"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noProof/>
                <w:color w:val="000000"/>
                <w:kern w:val="0"/>
                <w:sz w:val="20"/>
                <w:szCs w:val="20"/>
              </w:rPr>
              <w:drawing>
                <wp:anchor distT="0" distB="0" distL="114300" distR="114300" simplePos="0" relativeHeight="251670528" behindDoc="0" locked="0" layoutInCell="1" allowOverlap="1">
                  <wp:simplePos x="0" y="0"/>
                  <wp:positionH relativeFrom="column">
                    <wp:posOffset>238125</wp:posOffset>
                  </wp:positionH>
                  <wp:positionV relativeFrom="paragraph">
                    <wp:posOffset>47625</wp:posOffset>
                  </wp:positionV>
                  <wp:extent cx="809625" cy="600075"/>
                  <wp:effectExtent l="0" t="0" r="0" b="0"/>
                  <wp:wrapNone/>
                  <wp:docPr id="6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
                          <pic:cNvPicPr>
                            <a:picLocks noChangeAspect="1" noChangeArrowheads="1"/>
                          </pic:cNvPicPr>
                        </pic:nvPicPr>
                        <pic:blipFill>
                          <a:blip r:embed="rId16" cstate="print"/>
                          <a:srcRect/>
                          <a:stretch>
                            <a:fillRect/>
                          </a:stretch>
                        </pic:blipFill>
                        <pic:spPr>
                          <a:xfrm>
                            <a:off x="0" y="0"/>
                            <a:ext cx="790575" cy="581025"/>
                          </a:xfrm>
                          <a:prstGeom prst="rect">
                            <a:avLst/>
                          </a:prstGeom>
                          <a:noFill/>
                          <a:ln w="9525">
                            <a:noFill/>
                            <a:miter lim="800000"/>
                            <a:headEnd/>
                            <a:tailEnd/>
                          </a:ln>
                        </pic:spPr>
                      </pic:pic>
                    </a:graphicData>
                  </a:graphic>
                </wp:anchor>
              </w:drawing>
            </w:r>
          </w:p>
        </w:tc>
        <w:tc>
          <w:tcPr>
            <w:tcW w:w="716" w:type="dxa"/>
            <w:tcBorders>
              <w:top w:val="nil"/>
              <w:left w:val="nil"/>
              <w:bottom w:val="single" w:sz="4" w:space="0" w:color="auto"/>
              <w:right w:val="single" w:sz="4" w:space="0" w:color="auto"/>
            </w:tcBorders>
            <w:shd w:val="clear" w:color="auto" w:fill="auto"/>
            <w:noWrap/>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540" w:type="dxa"/>
            <w:vMerge/>
            <w:tcBorders>
              <w:left w:val="nil"/>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p>
        </w:tc>
        <w:tc>
          <w:tcPr>
            <w:tcW w:w="791" w:type="dxa"/>
            <w:tcBorders>
              <w:top w:val="nil"/>
              <w:left w:val="nil"/>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r>
      <w:tr w:rsidR="004E61EE" w:rsidTr="00796420">
        <w:trPr>
          <w:trHeight w:val="1710"/>
        </w:trPr>
        <w:tc>
          <w:tcPr>
            <w:tcW w:w="460" w:type="dxa"/>
            <w:vMerge w:val="restart"/>
            <w:tcBorders>
              <w:top w:val="single" w:sz="4" w:space="0" w:color="auto"/>
              <w:left w:val="single" w:sz="4" w:space="0" w:color="auto"/>
              <w:bottom w:val="nil"/>
              <w:right w:val="single" w:sz="4" w:space="0" w:color="auto"/>
            </w:tcBorders>
            <w:shd w:val="clear" w:color="auto" w:fill="auto"/>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C</w:t>
            </w:r>
            <w:r>
              <w:rPr>
                <w:rFonts w:ascii="宋体" w:hAnsi="宋体" w:cs="宋体" w:hint="eastAsia"/>
                <w:color w:val="000000"/>
                <w:kern w:val="0"/>
                <w:sz w:val="20"/>
                <w:szCs w:val="20"/>
              </w:rPr>
              <w:br/>
              <w:t>部</w:t>
            </w:r>
            <w:r>
              <w:rPr>
                <w:rFonts w:ascii="宋体" w:hAnsi="宋体" w:cs="宋体" w:hint="eastAsia"/>
                <w:color w:val="000000"/>
                <w:kern w:val="0"/>
                <w:sz w:val="20"/>
                <w:szCs w:val="20"/>
              </w:rPr>
              <w:br/>
              <w:t>分</w:t>
            </w:r>
          </w:p>
        </w:tc>
        <w:tc>
          <w:tcPr>
            <w:tcW w:w="460"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C1</w:t>
            </w:r>
          </w:p>
        </w:tc>
        <w:tc>
          <w:tcPr>
            <w:tcW w:w="1220"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化妆室梳妆台</w:t>
            </w:r>
          </w:p>
        </w:tc>
        <w:tc>
          <w:tcPr>
            <w:tcW w:w="1416"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1000mm*450mm*770mm</w:t>
            </w:r>
          </w:p>
        </w:tc>
        <w:tc>
          <w:tcPr>
            <w:tcW w:w="2119"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noProof/>
                <w:color w:val="000000"/>
                <w:kern w:val="0"/>
                <w:sz w:val="20"/>
                <w:szCs w:val="20"/>
              </w:rPr>
              <w:drawing>
                <wp:anchor distT="0" distB="0" distL="114300" distR="114300" simplePos="0" relativeHeight="251662336" behindDoc="0" locked="0" layoutInCell="1" allowOverlap="1">
                  <wp:simplePos x="0" y="0"/>
                  <wp:positionH relativeFrom="column">
                    <wp:posOffset>314325</wp:posOffset>
                  </wp:positionH>
                  <wp:positionV relativeFrom="paragraph">
                    <wp:posOffset>95250</wp:posOffset>
                  </wp:positionV>
                  <wp:extent cx="628650" cy="923925"/>
                  <wp:effectExtent l="0" t="0" r="0" b="0"/>
                  <wp:wrapNone/>
                  <wp:docPr id="6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8"/>
                          <pic:cNvPicPr>
                            <a:picLocks noChangeAspect="1" noChangeArrowheads="1"/>
                          </pic:cNvPicPr>
                        </pic:nvPicPr>
                        <pic:blipFill>
                          <a:blip r:embed="rId17" cstate="print"/>
                          <a:srcRect/>
                          <a:stretch>
                            <a:fillRect/>
                          </a:stretch>
                        </pic:blipFill>
                        <pic:spPr>
                          <a:xfrm>
                            <a:off x="0" y="0"/>
                            <a:ext cx="609600" cy="914400"/>
                          </a:xfrm>
                          <a:prstGeom prst="rect">
                            <a:avLst/>
                          </a:prstGeom>
                          <a:noFill/>
                          <a:ln w="9525">
                            <a:noFill/>
                            <a:miter lim="800000"/>
                            <a:headEnd/>
                            <a:tailEnd/>
                          </a:ln>
                        </pic:spPr>
                      </pic:pic>
                    </a:graphicData>
                  </a:graphic>
                </wp:anchor>
              </w:drawing>
            </w:r>
          </w:p>
        </w:tc>
        <w:tc>
          <w:tcPr>
            <w:tcW w:w="716" w:type="dxa"/>
            <w:tcBorders>
              <w:top w:val="nil"/>
              <w:left w:val="nil"/>
              <w:bottom w:val="single" w:sz="4" w:space="0" w:color="auto"/>
              <w:right w:val="single" w:sz="4" w:space="0" w:color="auto"/>
            </w:tcBorders>
            <w:shd w:val="clear" w:color="auto" w:fill="auto"/>
            <w:noWrap/>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2540" w:type="dxa"/>
            <w:tcBorders>
              <w:top w:val="nil"/>
              <w:left w:val="nil"/>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饰面：均采用绿色环保E1级三聚氰胺板饰面，防火，耐磨，防污，硬度高。基材：采用环保E1级中密度纤维板，经过防虫、防腐的化学处理，强度高、钢性好、不变形、比重合理，达到国际</w:t>
            </w:r>
            <w:proofErr w:type="gramStart"/>
            <w:r>
              <w:rPr>
                <w:rFonts w:ascii="宋体" w:hAnsi="宋体" w:cs="宋体" w:hint="eastAsia"/>
                <w:color w:val="000000"/>
                <w:kern w:val="0"/>
                <w:sz w:val="20"/>
                <w:szCs w:val="20"/>
              </w:rPr>
              <w:t>握钉力</w:t>
            </w:r>
            <w:proofErr w:type="gramEnd"/>
            <w:r>
              <w:rPr>
                <w:rFonts w:ascii="宋体" w:hAnsi="宋体" w:cs="宋体" w:hint="eastAsia"/>
                <w:color w:val="000000"/>
                <w:kern w:val="0"/>
                <w:sz w:val="20"/>
                <w:szCs w:val="20"/>
              </w:rPr>
              <w:t>测试标准。</w:t>
            </w:r>
            <w:proofErr w:type="gramStart"/>
            <w:r>
              <w:rPr>
                <w:rFonts w:ascii="宋体" w:hAnsi="宋体" w:cs="宋体" w:hint="eastAsia"/>
                <w:color w:val="000000"/>
                <w:kern w:val="0"/>
                <w:sz w:val="20"/>
                <w:szCs w:val="20"/>
              </w:rPr>
              <w:t>封边用材</w:t>
            </w:r>
            <w:proofErr w:type="gramEnd"/>
            <w:r>
              <w:rPr>
                <w:rFonts w:ascii="宋体" w:hAnsi="宋体" w:cs="宋体" w:hint="eastAsia"/>
                <w:color w:val="000000"/>
                <w:kern w:val="0"/>
                <w:sz w:val="20"/>
                <w:szCs w:val="20"/>
              </w:rPr>
              <w:t>：全自动2.2mmPVC同色边。</w:t>
            </w:r>
            <w:r w:rsidR="0024233D">
              <w:rPr>
                <w:rFonts w:ascii="宋体" w:hAnsi="宋体" w:cs="宋体" w:hint="eastAsia"/>
                <w:kern w:val="0"/>
                <w:sz w:val="20"/>
                <w:szCs w:val="20"/>
              </w:rPr>
              <w:t>金属配件：采用</w:t>
            </w:r>
            <w:r w:rsidRPr="00013D20">
              <w:rPr>
                <w:rFonts w:ascii="宋体" w:hAnsi="宋体" w:cs="宋体" w:hint="eastAsia"/>
                <w:kern w:val="0"/>
                <w:sz w:val="20"/>
                <w:szCs w:val="20"/>
              </w:rPr>
              <w:t>五金配件,应有缓冲性能、稳定性强、无摇摆</w:t>
            </w:r>
          </w:p>
        </w:tc>
        <w:tc>
          <w:tcPr>
            <w:tcW w:w="791" w:type="dxa"/>
            <w:tcBorders>
              <w:top w:val="nil"/>
              <w:left w:val="nil"/>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r>
      <w:tr w:rsidR="004E61EE" w:rsidTr="00796420">
        <w:trPr>
          <w:trHeight w:val="1620"/>
        </w:trPr>
        <w:tc>
          <w:tcPr>
            <w:tcW w:w="460" w:type="dxa"/>
            <w:vMerge/>
            <w:tcBorders>
              <w:top w:val="single" w:sz="4" w:space="0" w:color="auto"/>
              <w:left w:val="single" w:sz="4" w:space="0" w:color="auto"/>
              <w:bottom w:val="nil"/>
              <w:right w:val="single" w:sz="4" w:space="0" w:color="auto"/>
            </w:tcBorders>
            <w:vAlign w:val="center"/>
          </w:tcPr>
          <w:p w:rsidR="004E61EE" w:rsidRDefault="004E61EE" w:rsidP="00796420">
            <w:pPr>
              <w:widowControl/>
              <w:jc w:val="left"/>
              <w:rPr>
                <w:rFonts w:ascii="宋体" w:hAnsi="宋体" w:cs="宋体"/>
                <w:color w:val="000000"/>
                <w:kern w:val="0"/>
                <w:sz w:val="20"/>
                <w:szCs w:val="20"/>
              </w:rPr>
            </w:pPr>
          </w:p>
        </w:tc>
        <w:tc>
          <w:tcPr>
            <w:tcW w:w="460"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C2</w:t>
            </w:r>
          </w:p>
        </w:tc>
        <w:tc>
          <w:tcPr>
            <w:tcW w:w="1220"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化妆室梳妆凳</w:t>
            </w:r>
          </w:p>
        </w:tc>
        <w:tc>
          <w:tcPr>
            <w:tcW w:w="1416"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440mm*330mm*500mm</w:t>
            </w:r>
          </w:p>
        </w:tc>
        <w:tc>
          <w:tcPr>
            <w:tcW w:w="2119"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noProof/>
                <w:color w:val="000000"/>
                <w:kern w:val="0"/>
                <w:sz w:val="20"/>
                <w:szCs w:val="20"/>
              </w:rPr>
              <w:drawing>
                <wp:anchor distT="0" distB="0" distL="114300" distR="114300" simplePos="0" relativeHeight="251663360" behindDoc="0" locked="0" layoutInCell="1" allowOverlap="1">
                  <wp:simplePos x="0" y="0"/>
                  <wp:positionH relativeFrom="column">
                    <wp:posOffset>314325</wp:posOffset>
                  </wp:positionH>
                  <wp:positionV relativeFrom="paragraph">
                    <wp:posOffset>76200</wp:posOffset>
                  </wp:positionV>
                  <wp:extent cx="638175" cy="876300"/>
                  <wp:effectExtent l="0" t="0" r="0" b="0"/>
                  <wp:wrapNone/>
                  <wp:docPr id="6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0"/>
                          <pic:cNvPicPr>
                            <a:picLocks noChangeAspect="1" noChangeArrowheads="1"/>
                          </pic:cNvPicPr>
                        </pic:nvPicPr>
                        <pic:blipFill>
                          <a:blip r:embed="rId18" cstate="print"/>
                          <a:srcRect/>
                          <a:stretch>
                            <a:fillRect/>
                          </a:stretch>
                        </pic:blipFill>
                        <pic:spPr>
                          <a:xfrm>
                            <a:off x="0" y="0"/>
                            <a:ext cx="619125" cy="866775"/>
                          </a:xfrm>
                          <a:prstGeom prst="rect">
                            <a:avLst/>
                          </a:prstGeom>
                          <a:noFill/>
                          <a:ln w="9525">
                            <a:noFill/>
                            <a:miter lim="800000"/>
                            <a:headEnd/>
                            <a:tailEnd/>
                          </a:ln>
                        </pic:spPr>
                      </pic:pic>
                    </a:graphicData>
                  </a:graphic>
                </wp:anchor>
              </w:drawing>
            </w:r>
          </w:p>
        </w:tc>
        <w:tc>
          <w:tcPr>
            <w:tcW w:w="716" w:type="dxa"/>
            <w:tcBorders>
              <w:top w:val="nil"/>
              <w:left w:val="nil"/>
              <w:bottom w:val="single" w:sz="4" w:space="0" w:color="auto"/>
              <w:right w:val="single" w:sz="4" w:space="0" w:color="auto"/>
            </w:tcBorders>
            <w:shd w:val="clear" w:color="auto" w:fill="auto"/>
            <w:noWrap/>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2540" w:type="dxa"/>
            <w:tcBorders>
              <w:top w:val="nil"/>
              <w:left w:val="nil"/>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不锈钢+皮革（440*330*500）</w:t>
            </w:r>
          </w:p>
        </w:tc>
        <w:tc>
          <w:tcPr>
            <w:tcW w:w="791" w:type="dxa"/>
            <w:tcBorders>
              <w:top w:val="nil"/>
              <w:left w:val="nil"/>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r>
      <w:tr w:rsidR="004E61EE" w:rsidTr="00796420">
        <w:trPr>
          <w:trHeight w:val="1695"/>
        </w:trPr>
        <w:tc>
          <w:tcPr>
            <w:tcW w:w="460" w:type="dxa"/>
            <w:vMerge/>
            <w:tcBorders>
              <w:top w:val="single" w:sz="4" w:space="0" w:color="auto"/>
              <w:left w:val="single" w:sz="4" w:space="0" w:color="auto"/>
              <w:bottom w:val="nil"/>
              <w:right w:val="single" w:sz="4" w:space="0" w:color="auto"/>
            </w:tcBorders>
            <w:vAlign w:val="center"/>
          </w:tcPr>
          <w:p w:rsidR="004E61EE" w:rsidRDefault="004E61EE" w:rsidP="00796420">
            <w:pPr>
              <w:widowControl/>
              <w:jc w:val="left"/>
              <w:rPr>
                <w:rFonts w:ascii="宋体" w:hAnsi="宋体" w:cs="宋体"/>
                <w:color w:val="000000"/>
                <w:kern w:val="0"/>
                <w:sz w:val="20"/>
                <w:szCs w:val="20"/>
              </w:rPr>
            </w:pPr>
          </w:p>
        </w:tc>
        <w:tc>
          <w:tcPr>
            <w:tcW w:w="460"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C3</w:t>
            </w:r>
          </w:p>
        </w:tc>
        <w:tc>
          <w:tcPr>
            <w:tcW w:w="1220"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开水器</w:t>
            </w:r>
          </w:p>
        </w:tc>
        <w:tc>
          <w:tcPr>
            <w:tcW w:w="1416"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60升</w:t>
            </w:r>
          </w:p>
        </w:tc>
        <w:tc>
          <w:tcPr>
            <w:tcW w:w="2119"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noProof/>
                <w:color w:val="000000"/>
                <w:kern w:val="0"/>
                <w:sz w:val="20"/>
                <w:szCs w:val="20"/>
              </w:rPr>
              <w:drawing>
                <wp:anchor distT="0" distB="0" distL="114300" distR="114300" simplePos="0" relativeHeight="251664384" behindDoc="0" locked="0" layoutInCell="1" allowOverlap="1">
                  <wp:simplePos x="0" y="0"/>
                  <wp:positionH relativeFrom="column">
                    <wp:posOffset>371475</wp:posOffset>
                  </wp:positionH>
                  <wp:positionV relativeFrom="paragraph">
                    <wp:posOffset>142875</wp:posOffset>
                  </wp:positionV>
                  <wp:extent cx="590550" cy="866775"/>
                  <wp:effectExtent l="0" t="0" r="0" b="0"/>
                  <wp:wrapNone/>
                  <wp:docPr id="6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2"/>
                          <pic:cNvPicPr>
                            <a:picLocks noChangeAspect="1" noChangeArrowheads="1"/>
                          </pic:cNvPicPr>
                        </pic:nvPicPr>
                        <pic:blipFill>
                          <a:blip r:embed="rId19" cstate="print"/>
                          <a:srcRect/>
                          <a:stretch>
                            <a:fillRect/>
                          </a:stretch>
                        </pic:blipFill>
                        <pic:spPr>
                          <a:xfrm>
                            <a:off x="0" y="0"/>
                            <a:ext cx="581025" cy="847725"/>
                          </a:xfrm>
                          <a:prstGeom prst="rect">
                            <a:avLst/>
                          </a:prstGeom>
                          <a:noFill/>
                          <a:ln w="9525">
                            <a:noFill/>
                            <a:miter lim="800000"/>
                            <a:headEnd/>
                            <a:tailEnd/>
                          </a:ln>
                        </pic:spPr>
                      </pic:pic>
                    </a:graphicData>
                  </a:graphic>
                </wp:anchor>
              </w:drawing>
            </w:r>
          </w:p>
        </w:tc>
        <w:tc>
          <w:tcPr>
            <w:tcW w:w="716" w:type="dxa"/>
            <w:tcBorders>
              <w:top w:val="nil"/>
              <w:left w:val="nil"/>
              <w:bottom w:val="single" w:sz="4" w:space="0" w:color="auto"/>
              <w:right w:val="single" w:sz="4" w:space="0" w:color="auto"/>
            </w:tcBorders>
            <w:shd w:val="clear" w:color="auto" w:fill="auto"/>
            <w:noWrap/>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540" w:type="dxa"/>
            <w:tcBorders>
              <w:top w:val="nil"/>
              <w:left w:val="nil"/>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304不锈钢</w:t>
            </w:r>
          </w:p>
        </w:tc>
        <w:tc>
          <w:tcPr>
            <w:tcW w:w="791" w:type="dxa"/>
            <w:tcBorders>
              <w:top w:val="nil"/>
              <w:left w:val="nil"/>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r>
      <w:tr w:rsidR="004E61EE" w:rsidTr="00796420">
        <w:trPr>
          <w:trHeight w:val="1999"/>
        </w:trPr>
        <w:tc>
          <w:tcPr>
            <w:tcW w:w="460" w:type="dxa"/>
            <w:tcBorders>
              <w:top w:val="nil"/>
              <w:left w:val="single" w:sz="4" w:space="0" w:color="auto"/>
              <w:bottom w:val="nil"/>
              <w:right w:val="single" w:sz="4" w:space="0" w:color="auto"/>
            </w:tcBorders>
            <w:shd w:val="clear" w:color="auto" w:fill="auto"/>
            <w:noWrap/>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C5</w:t>
            </w:r>
          </w:p>
        </w:tc>
        <w:tc>
          <w:tcPr>
            <w:tcW w:w="1220"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化妆室</w:t>
            </w:r>
            <w:proofErr w:type="gramStart"/>
            <w:r>
              <w:rPr>
                <w:rFonts w:ascii="宋体" w:hAnsi="宋体" w:cs="宋体" w:hint="eastAsia"/>
                <w:color w:val="000000"/>
                <w:kern w:val="0"/>
                <w:sz w:val="20"/>
                <w:szCs w:val="20"/>
              </w:rPr>
              <w:t>卸妆台</w:t>
            </w:r>
            <w:proofErr w:type="gramEnd"/>
          </w:p>
        </w:tc>
        <w:tc>
          <w:tcPr>
            <w:tcW w:w="1416"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1000mm*450mm*770mm</w:t>
            </w:r>
          </w:p>
        </w:tc>
        <w:tc>
          <w:tcPr>
            <w:tcW w:w="2119"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noProof/>
                <w:color w:val="000000"/>
                <w:kern w:val="0"/>
                <w:sz w:val="20"/>
                <w:szCs w:val="20"/>
              </w:rPr>
              <w:drawing>
                <wp:anchor distT="0" distB="0" distL="114300" distR="114300" simplePos="0" relativeHeight="251665408" behindDoc="0" locked="0" layoutInCell="1" allowOverlap="1">
                  <wp:simplePos x="0" y="0"/>
                  <wp:positionH relativeFrom="column">
                    <wp:posOffset>381000</wp:posOffset>
                  </wp:positionH>
                  <wp:positionV relativeFrom="paragraph">
                    <wp:posOffset>85725</wp:posOffset>
                  </wp:positionV>
                  <wp:extent cx="581025" cy="847725"/>
                  <wp:effectExtent l="0" t="0" r="0" b="0"/>
                  <wp:wrapNone/>
                  <wp:docPr id="6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6"/>
                          <pic:cNvPicPr>
                            <a:picLocks noChangeAspect="1" noChangeArrowheads="1"/>
                          </pic:cNvPicPr>
                        </pic:nvPicPr>
                        <pic:blipFill>
                          <a:blip r:embed="rId20" cstate="print"/>
                          <a:srcRect/>
                          <a:stretch>
                            <a:fillRect/>
                          </a:stretch>
                        </pic:blipFill>
                        <pic:spPr>
                          <a:xfrm>
                            <a:off x="0" y="0"/>
                            <a:ext cx="561975" cy="838200"/>
                          </a:xfrm>
                          <a:prstGeom prst="rect">
                            <a:avLst/>
                          </a:prstGeom>
                          <a:noFill/>
                          <a:ln w="9525">
                            <a:noFill/>
                            <a:miter lim="800000"/>
                            <a:headEnd/>
                            <a:tailEnd/>
                          </a:ln>
                        </pic:spPr>
                      </pic:pic>
                    </a:graphicData>
                  </a:graphic>
                </wp:anchor>
              </w:drawing>
            </w:r>
          </w:p>
        </w:tc>
        <w:tc>
          <w:tcPr>
            <w:tcW w:w="716" w:type="dxa"/>
            <w:tcBorders>
              <w:top w:val="nil"/>
              <w:left w:val="nil"/>
              <w:bottom w:val="single" w:sz="4" w:space="0" w:color="auto"/>
              <w:right w:val="single" w:sz="4" w:space="0" w:color="auto"/>
            </w:tcBorders>
            <w:shd w:val="clear" w:color="auto" w:fill="auto"/>
            <w:noWrap/>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540" w:type="dxa"/>
            <w:tcBorders>
              <w:top w:val="nil"/>
              <w:left w:val="nil"/>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饰面：均采用绿色环保E1级三聚氰胺板饰面，防火，耐磨，防污，硬度高。基材：采用环保E1级中密度纤维板，经过防虫、防腐的化学处理，强度高、钢性好、不变形、比重合理，达到国际</w:t>
            </w:r>
            <w:proofErr w:type="gramStart"/>
            <w:r>
              <w:rPr>
                <w:rFonts w:ascii="宋体" w:hAnsi="宋体" w:cs="宋体" w:hint="eastAsia"/>
                <w:color w:val="000000"/>
                <w:kern w:val="0"/>
                <w:sz w:val="20"/>
                <w:szCs w:val="20"/>
              </w:rPr>
              <w:t>握钉力</w:t>
            </w:r>
            <w:proofErr w:type="gramEnd"/>
            <w:r>
              <w:rPr>
                <w:rFonts w:ascii="宋体" w:hAnsi="宋体" w:cs="宋体" w:hint="eastAsia"/>
                <w:color w:val="000000"/>
                <w:kern w:val="0"/>
                <w:sz w:val="20"/>
                <w:szCs w:val="20"/>
              </w:rPr>
              <w:t>测试标准。</w:t>
            </w:r>
            <w:proofErr w:type="gramStart"/>
            <w:r>
              <w:rPr>
                <w:rFonts w:ascii="宋体" w:hAnsi="宋体" w:cs="宋体" w:hint="eastAsia"/>
                <w:color w:val="000000"/>
                <w:kern w:val="0"/>
                <w:sz w:val="20"/>
                <w:szCs w:val="20"/>
              </w:rPr>
              <w:t>封边用材</w:t>
            </w:r>
            <w:proofErr w:type="gramEnd"/>
            <w:r>
              <w:rPr>
                <w:rFonts w:ascii="宋体" w:hAnsi="宋体" w:cs="宋体" w:hint="eastAsia"/>
                <w:color w:val="000000"/>
                <w:kern w:val="0"/>
                <w:sz w:val="20"/>
                <w:szCs w:val="20"/>
              </w:rPr>
              <w:t>：全自动2.2mmPVC</w:t>
            </w:r>
            <w:r w:rsidR="0024233D">
              <w:rPr>
                <w:rFonts w:ascii="宋体" w:hAnsi="宋体" w:cs="宋体" w:hint="eastAsia"/>
                <w:color w:val="000000"/>
                <w:kern w:val="0"/>
                <w:sz w:val="20"/>
                <w:szCs w:val="20"/>
              </w:rPr>
              <w:t>同色边。金属配件：采用</w:t>
            </w:r>
            <w:r>
              <w:rPr>
                <w:rFonts w:ascii="宋体" w:hAnsi="宋体" w:cs="宋体" w:hint="eastAsia"/>
                <w:color w:val="000000"/>
                <w:kern w:val="0"/>
                <w:sz w:val="20"/>
                <w:szCs w:val="20"/>
              </w:rPr>
              <w:t>五金配件,</w:t>
            </w:r>
            <w:r w:rsidRPr="0004415A">
              <w:rPr>
                <w:rFonts w:ascii="宋体" w:hAnsi="宋体" w:cs="宋体" w:hint="eastAsia"/>
                <w:color w:val="000000" w:themeColor="text1"/>
                <w:kern w:val="0"/>
                <w:sz w:val="20"/>
                <w:szCs w:val="20"/>
              </w:rPr>
              <w:t>应有缓冲性能、稳定性强、无摇摆</w:t>
            </w:r>
          </w:p>
        </w:tc>
        <w:tc>
          <w:tcPr>
            <w:tcW w:w="791" w:type="dxa"/>
            <w:tcBorders>
              <w:top w:val="nil"/>
              <w:left w:val="nil"/>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r>
      <w:tr w:rsidR="004E61EE" w:rsidTr="00796420">
        <w:trPr>
          <w:trHeight w:val="1830"/>
        </w:trPr>
        <w:tc>
          <w:tcPr>
            <w:tcW w:w="460" w:type="dxa"/>
            <w:tcBorders>
              <w:top w:val="nil"/>
              <w:left w:val="single" w:sz="4" w:space="0" w:color="auto"/>
              <w:bottom w:val="nil"/>
              <w:right w:val="nil"/>
            </w:tcBorders>
            <w:shd w:val="clear" w:color="auto" w:fill="auto"/>
            <w:noWrap/>
            <w:vAlign w:val="center"/>
          </w:tcPr>
          <w:p w:rsidR="004E61EE" w:rsidRDefault="004E61EE" w:rsidP="00796420">
            <w:pPr>
              <w:widowControl/>
              <w:jc w:val="left"/>
              <w:rPr>
                <w:rFonts w:ascii="宋体" w:hAnsi="宋体" w:cs="宋体"/>
                <w:color w:val="000000"/>
                <w:kern w:val="0"/>
                <w:sz w:val="22"/>
              </w:rPr>
            </w:pPr>
          </w:p>
        </w:tc>
        <w:tc>
          <w:tcPr>
            <w:tcW w:w="460" w:type="dxa"/>
            <w:tcBorders>
              <w:top w:val="nil"/>
              <w:left w:val="single" w:sz="4" w:space="0" w:color="auto"/>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D1</w:t>
            </w:r>
          </w:p>
        </w:tc>
        <w:tc>
          <w:tcPr>
            <w:tcW w:w="1220"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更衣室更衣柜</w:t>
            </w:r>
          </w:p>
        </w:tc>
        <w:tc>
          <w:tcPr>
            <w:tcW w:w="1416"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900mm*500mm*1850mm</w:t>
            </w:r>
          </w:p>
        </w:tc>
        <w:tc>
          <w:tcPr>
            <w:tcW w:w="2119"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noProof/>
                <w:color w:val="000000"/>
                <w:kern w:val="0"/>
                <w:sz w:val="20"/>
                <w:szCs w:val="20"/>
              </w:rPr>
              <w:drawing>
                <wp:anchor distT="0" distB="0" distL="114300" distR="114300" simplePos="0" relativeHeight="251666432" behindDoc="0" locked="0" layoutInCell="1" allowOverlap="1">
                  <wp:simplePos x="0" y="0"/>
                  <wp:positionH relativeFrom="column">
                    <wp:posOffset>219075</wp:posOffset>
                  </wp:positionH>
                  <wp:positionV relativeFrom="paragraph">
                    <wp:posOffset>104775</wp:posOffset>
                  </wp:positionV>
                  <wp:extent cx="723900" cy="847725"/>
                  <wp:effectExtent l="0" t="0" r="0" b="0"/>
                  <wp:wrapNone/>
                  <wp:docPr id="7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9"/>
                          <pic:cNvPicPr>
                            <a:picLocks noChangeAspect="1" noChangeArrowheads="1"/>
                          </pic:cNvPicPr>
                        </pic:nvPicPr>
                        <pic:blipFill>
                          <a:blip r:embed="rId21" cstate="print"/>
                          <a:srcRect/>
                          <a:stretch>
                            <a:fillRect/>
                          </a:stretch>
                        </pic:blipFill>
                        <pic:spPr>
                          <a:xfrm>
                            <a:off x="0" y="0"/>
                            <a:ext cx="704850" cy="828675"/>
                          </a:xfrm>
                          <a:prstGeom prst="rect">
                            <a:avLst/>
                          </a:prstGeom>
                          <a:noFill/>
                          <a:ln w="9525">
                            <a:noFill/>
                            <a:miter lim="800000"/>
                            <a:headEnd/>
                            <a:tailEnd/>
                          </a:ln>
                        </pic:spPr>
                      </pic:pic>
                    </a:graphicData>
                  </a:graphic>
                </wp:anchor>
              </w:drawing>
            </w:r>
          </w:p>
        </w:tc>
        <w:tc>
          <w:tcPr>
            <w:tcW w:w="716" w:type="dxa"/>
            <w:tcBorders>
              <w:top w:val="nil"/>
              <w:left w:val="nil"/>
              <w:bottom w:val="single" w:sz="4" w:space="0" w:color="auto"/>
              <w:right w:val="single" w:sz="4" w:space="0" w:color="auto"/>
            </w:tcBorders>
            <w:shd w:val="clear" w:color="auto" w:fill="auto"/>
            <w:noWrap/>
            <w:vAlign w:val="center"/>
          </w:tcPr>
          <w:p w:rsidR="004E61EE" w:rsidRPr="004E61EE" w:rsidRDefault="004E61EE" w:rsidP="00796420">
            <w:pPr>
              <w:widowControl/>
              <w:jc w:val="center"/>
              <w:rPr>
                <w:rFonts w:ascii="宋体" w:hAnsi="宋体" w:cs="宋体"/>
                <w:kern w:val="0"/>
                <w:sz w:val="20"/>
                <w:szCs w:val="20"/>
              </w:rPr>
            </w:pPr>
            <w:r w:rsidRPr="004E61EE">
              <w:rPr>
                <w:rFonts w:ascii="宋体" w:hAnsi="宋体" w:cs="宋体" w:hint="eastAsia"/>
                <w:kern w:val="0"/>
                <w:sz w:val="20"/>
                <w:szCs w:val="20"/>
              </w:rPr>
              <w:t>30</w:t>
            </w:r>
          </w:p>
        </w:tc>
        <w:tc>
          <w:tcPr>
            <w:tcW w:w="2540" w:type="dxa"/>
            <w:tcBorders>
              <w:top w:val="nil"/>
              <w:left w:val="nil"/>
              <w:bottom w:val="single" w:sz="4" w:space="0" w:color="auto"/>
              <w:right w:val="single" w:sz="4" w:space="0" w:color="auto"/>
            </w:tcBorders>
            <w:vAlign w:val="center"/>
          </w:tcPr>
          <w:p w:rsidR="004E61EE" w:rsidRPr="004E61EE" w:rsidRDefault="004E61EE" w:rsidP="00796420">
            <w:pPr>
              <w:widowControl/>
              <w:jc w:val="center"/>
              <w:rPr>
                <w:rFonts w:ascii="宋体" w:hAnsi="宋体" w:cs="宋体"/>
                <w:kern w:val="0"/>
                <w:sz w:val="20"/>
                <w:szCs w:val="20"/>
              </w:rPr>
            </w:pPr>
            <w:r w:rsidRPr="004E61EE">
              <w:rPr>
                <w:rFonts w:ascii="宋体" w:hAnsi="宋体" w:cs="宋体" w:hint="eastAsia"/>
                <w:kern w:val="0"/>
                <w:sz w:val="20"/>
                <w:szCs w:val="20"/>
              </w:rPr>
              <w:t>饰面：均采用绿色环保E1级三聚氰胺板饰面，防火，耐磨，防污，硬度高。基材：采用环保E1级中密度纤维板，经过防虫、防腐的化学处理，强度高、钢性好、不变形、比重合理，达到国际</w:t>
            </w:r>
            <w:proofErr w:type="gramStart"/>
            <w:r w:rsidRPr="004E61EE">
              <w:rPr>
                <w:rFonts w:ascii="宋体" w:hAnsi="宋体" w:cs="宋体" w:hint="eastAsia"/>
                <w:kern w:val="0"/>
                <w:sz w:val="20"/>
                <w:szCs w:val="20"/>
              </w:rPr>
              <w:t>握钉力</w:t>
            </w:r>
            <w:proofErr w:type="gramEnd"/>
            <w:r w:rsidRPr="004E61EE">
              <w:rPr>
                <w:rFonts w:ascii="宋体" w:hAnsi="宋体" w:cs="宋体" w:hint="eastAsia"/>
                <w:kern w:val="0"/>
                <w:sz w:val="20"/>
                <w:szCs w:val="20"/>
              </w:rPr>
              <w:t>测试标准。</w:t>
            </w:r>
            <w:proofErr w:type="gramStart"/>
            <w:r w:rsidRPr="004E61EE">
              <w:rPr>
                <w:rFonts w:ascii="宋体" w:hAnsi="宋体" w:cs="宋体" w:hint="eastAsia"/>
                <w:kern w:val="0"/>
                <w:sz w:val="20"/>
                <w:szCs w:val="20"/>
              </w:rPr>
              <w:t>封边用材</w:t>
            </w:r>
            <w:proofErr w:type="gramEnd"/>
            <w:r w:rsidRPr="004E61EE">
              <w:rPr>
                <w:rFonts w:ascii="宋体" w:hAnsi="宋体" w:cs="宋体" w:hint="eastAsia"/>
                <w:kern w:val="0"/>
                <w:sz w:val="20"/>
                <w:szCs w:val="20"/>
              </w:rPr>
              <w:t>：全自动2.2mmPVC</w:t>
            </w:r>
            <w:r w:rsidR="0024233D">
              <w:rPr>
                <w:rFonts w:ascii="宋体" w:hAnsi="宋体" w:cs="宋体" w:hint="eastAsia"/>
                <w:kern w:val="0"/>
                <w:sz w:val="20"/>
                <w:szCs w:val="20"/>
              </w:rPr>
              <w:t>同色边。金属配件：采用</w:t>
            </w:r>
            <w:r w:rsidRPr="004E61EE">
              <w:rPr>
                <w:rFonts w:ascii="宋体" w:hAnsi="宋体" w:cs="宋体" w:hint="eastAsia"/>
                <w:kern w:val="0"/>
                <w:sz w:val="20"/>
                <w:szCs w:val="20"/>
              </w:rPr>
              <w:t>五金配件,应有缓冲性能、稳定性强、无摇摆</w:t>
            </w:r>
          </w:p>
        </w:tc>
        <w:tc>
          <w:tcPr>
            <w:tcW w:w="791" w:type="dxa"/>
            <w:tcBorders>
              <w:top w:val="nil"/>
              <w:left w:val="nil"/>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r>
      <w:tr w:rsidR="004E61EE" w:rsidTr="00796420">
        <w:trPr>
          <w:trHeight w:val="1530"/>
        </w:trPr>
        <w:tc>
          <w:tcPr>
            <w:tcW w:w="460" w:type="dxa"/>
            <w:tcBorders>
              <w:top w:val="nil"/>
              <w:left w:val="single" w:sz="4" w:space="0" w:color="auto"/>
              <w:bottom w:val="nil"/>
              <w:right w:val="nil"/>
            </w:tcBorders>
            <w:shd w:val="clear" w:color="auto" w:fill="auto"/>
            <w:noWrap/>
            <w:vAlign w:val="center"/>
          </w:tcPr>
          <w:p w:rsidR="004E61EE" w:rsidRDefault="004E61EE" w:rsidP="00796420">
            <w:pPr>
              <w:widowControl/>
              <w:jc w:val="left"/>
              <w:rPr>
                <w:rFonts w:ascii="宋体" w:hAnsi="宋体" w:cs="宋体"/>
                <w:color w:val="000000"/>
                <w:kern w:val="0"/>
                <w:sz w:val="22"/>
              </w:rPr>
            </w:pPr>
          </w:p>
        </w:tc>
        <w:tc>
          <w:tcPr>
            <w:tcW w:w="460" w:type="dxa"/>
            <w:tcBorders>
              <w:top w:val="nil"/>
              <w:left w:val="single" w:sz="4" w:space="0" w:color="auto"/>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D2</w:t>
            </w:r>
          </w:p>
        </w:tc>
        <w:tc>
          <w:tcPr>
            <w:tcW w:w="1220"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更衣室更衣凳</w:t>
            </w:r>
          </w:p>
        </w:tc>
        <w:tc>
          <w:tcPr>
            <w:tcW w:w="1416"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1500mm*470mm*350mm</w:t>
            </w:r>
          </w:p>
        </w:tc>
        <w:tc>
          <w:tcPr>
            <w:tcW w:w="2119"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noProof/>
                <w:color w:val="000000"/>
                <w:kern w:val="0"/>
                <w:sz w:val="20"/>
                <w:szCs w:val="20"/>
              </w:rPr>
              <w:drawing>
                <wp:anchor distT="0" distB="0" distL="114300" distR="114300" simplePos="0" relativeHeight="251667456" behindDoc="0" locked="0" layoutInCell="1" allowOverlap="1">
                  <wp:simplePos x="0" y="0"/>
                  <wp:positionH relativeFrom="column">
                    <wp:posOffset>133350</wp:posOffset>
                  </wp:positionH>
                  <wp:positionV relativeFrom="paragraph">
                    <wp:posOffset>142875</wp:posOffset>
                  </wp:positionV>
                  <wp:extent cx="1114425" cy="676275"/>
                  <wp:effectExtent l="0" t="0" r="0" b="0"/>
                  <wp:wrapNone/>
                  <wp:docPr id="7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6"/>
                          <pic:cNvPicPr>
                            <a:picLocks noChangeAspect="1" noChangeArrowheads="1"/>
                          </pic:cNvPicPr>
                        </pic:nvPicPr>
                        <pic:blipFill>
                          <a:blip r:embed="rId22" cstate="print"/>
                          <a:srcRect/>
                          <a:stretch>
                            <a:fillRect/>
                          </a:stretch>
                        </pic:blipFill>
                        <pic:spPr>
                          <a:xfrm>
                            <a:off x="0" y="0"/>
                            <a:ext cx="1104900" cy="666750"/>
                          </a:xfrm>
                          <a:prstGeom prst="rect">
                            <a:avLst/>
                          </a:prstGeom>
                          <a:noFill/>
                          <a:ln w="9525">
                            <a:noFill/>
                            <a:miter lim="800000"/>
                            <a:headEnd/>
                            <a:tailEnd/>
                          </a:ln>
                        </pic:spPr>
                      </pic:pic>
                    </a:graphicData>
                  </a:graphic>
                </wp:anchor>
              </w:drawing>
            </w:r>
          </w:p>
        </w:tc>
        <w:tc>
          <w:tcPr>
            <w:tcW w:w="716" w:type="dxa"/>
            <w:tcBorders>
              <w:top w:val="nil"/>
              <w:left w:val="nil"/>
              <w:bottom w:val="single" w:sz="4" w:space="0" w:color="auto"/>
              <w:right w:val="single" w:sz="4" w:space="0" w:color="auto"/>
            </w:tcBorders>
            <w:shd w:val="clear" w:color="auto" w:fill="auto"/>
            <w:noWrap/>
            <w:vAlign w:val="center"/>
          </w:tcPr>
          <w:p w:rsidR="004E61EE" w:rsidRPr="004E61EE" w:rsidRDefault="004E61EE" w:rsidP="00796420">
            <w:pPr>
              <w:widowControl/>
              <w:jc w:val="center"/>
              <w:rPr>
                <w:rFonts w:ascii="宋体" w:hAnsi="宋体" w:cs="宋体"/>
                <w:kern w:val="0"/>
                <w:sz w:val="20"/>
                <w:szCs w:val="20"/>
              </w:rPr>
            </w:pPr>
            <w:r w:rsidRPr="004E61EE">
              <w:rPr>
                <w:rFonts w:ascii="宋体" w:hAnsi="宋体" w:cs="宋体" w:hint="eastAsia"/>
                <w:kern w:val="0"/>
                <w:sz w:val="20"/>
                <w:szCs w:val="20"/>
              </w:rPr>
              <w:t>4</w:t>
            </w:r>
          </w:p>
        </w:tc>
        <w:tc>
          <w:tcPr>
            <w:tcW w:w="2540" w:type="dxa"/>
            <w:tcBorders>
              <w:top w:val="nil"/>
              <w:left w:val="nil"/>
              <w:bottom w:val="single" w:sz="4" w:space="0" w:color="auto"/>
              <w:right w:val="single" w:sz="4" w:space="0" w:color="auto"/>
            </w:tcBorders>
            <w:vAlign w:val="center"/>
          </w:tcPr>
          <w:p w:rsidR="004E61EE" w:rsidRPr="004E61EE" w:rsidRDefault="004E61EE" w:rsidP="00796420">
            <w:pPr>
              <w:widowControl/>
              <w:jc w:val="center"/>
              <w:rPr>
                <w:rFonts w:ascii="宋体" w:hAnsi="宋体" w:cs="宋体"/>
                <w:kern w:val="0"/>
                <w:sz w:val="20"/>
                <w:szCs w:val="20"/>
              </w:rPr>
            </w:pPr>
            <w:r w:rsidRPr="004E61EE">
              <w:rPr>
                <w:rFonts w:ascii="宋体" w:hAnsi="宋体" w:cs="宋体" w:hint="eastAsia"/>
                <w:kern w:val="0"/>
                <w:sz w:val="20"/>
                <w:szCs w:val="20"/>
              </w:rPr>
              <w:t>实木+金属框架</w:t>
            </w:r>
          </w:p>
        </w:tc>
        <w:tc>
          <w:tcPr>
            <w:tcW w:w="791" w:type="dxa"/>
            <w:tcBorders>
              <w:top w:val="nil"/>
              <w:left w:val="nil"/>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r>
      <w:tr w:rsidR="004E61EE" w:rsidTr="00796420">
        <w:trPr>
          <w:trHeight w:val="1530"/>
        </w:trPr>
        <w:tc>
          <w:tcPr>
            <w:tcW w:w="460" w:type="dxa"/>
            <w:vMerge w:val="restart"/>
            <w:tcBorders>
              <w:top w:val="single" w:sz="4" w:space="0" w:color="auto"/>
              <w:left w:val="single" w:sz="4" w:space="0" w:color="auto"/>
              <w:bottom w:val="nil"/>
              <w:right w:val="single" w:sz="4" w:space="0" w:color="auto"/>
            </w:tcBorders>
            <w:shd w:val="clear" w:color="auto" w:fill="auto"/>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E</w:t>
            </w:r>
            <w:r>
              <w:rPr>
                <w:rFonts w:ascii="宋体" w:hAnsi="宋体" w:cs="宋体" w:hint="eastAsia"/>
                <w:color w:val="000000"/>
                <w:kern w:val="0"/>
                <w:sz w:val="20"/>
                <w:szCs w:val="20"/>
              </w:rPr>
              <w:br/>
              <w:t>部</w:t>
            </w:r>
            <w:r>
              <w:rPr>
                <w:rFonts w:ascii="宋体" w:hAnsi="宋体" w:cs="宋体" w:hint="eastAsia"/>
                <w:color w:val="000000"/>
                <w:kern w:val="0"/>
                <w:sz w:val="20"/>
                <w:szCs w:val="20"/>
              </w:rPr>
              <w:br/>
              <w:t>分</w:t>
            </w:r>
          </w:p>
        </w:tc>
        <w:tc>
          <w:tcPr>
            <w:tcW w:w="460"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E1</w:t>
            </w:r>
          </w:p>
        </w:tc>
        <w:tc>
          <w:tcPr>
            <w:tcW w:w="1220"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剧院钛镁合金大门</w:t>
            </w:r>
          </w:p>
        </w:tc>
        <w:tc>
          <w:tcPr>
            <w:tcW w:w="1416"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5650mm*3550mm</w:t>
            </w:r>
          </w:p>
        </w:tc>
        <w:tc>
          <w:tcPr>
            <w:tcW w:w="2119"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E61EE" w:rsidRPr="004E61EE" w:rsidRDefault="004E61EE" w:rsidP="00796420">
            <w:pPr>
              <w:widowControl/>
              <w:jc w:val="center"/>
              <w:rPr>
                <w:rFonts w:ascii="宋体" w:hAnsi="宋体" w:cs="宋体"/>
                <w:kern w:val="0"/>
                <w:sz w:val="20"/>
                <w:szCs w:val="20"/>
              </w:rPr>
            </w:pPr>
            <w:r w:rsidRPr="004E61EE">
              <w:rPr>
                <w:rFonts w:ascii="宋体" w:hAnsi="宋体" w:cs="宋体" w:hint="eastAsia"/>
                <w:kern w:val="0"/>
                <w:sz w:val="20"/>
                <w:szCs w:val="20"/>
              </w:rPr>
              <w:t>2</w:t>
            </w:r>
          </w:p>
        </w:tc>
        <w:tc>
          <w:tcPr>
            <w:tcW w:w="2540" w:type="dxa"/>
            <w:tcBorders>
              <w:top w:val="nil"/>
              <w:left w:val="nil"/>
              <w:bottom w:val="single" w:sz="4" w:space="0" w:color="auto"/>
              <w:right w:val="single" w:sz="4" w:space="0" w:color="auto"/>
            </w:tcBorders>
            <w:vAlign w:val="center"/>
          </w:tcPr>
          <w:p w:rsidR="004E61EE" w:rsidRPr="004E61EE" w:rsidRDefault="004E61EE" w:rsidP="00796420">
            <w:pPr>
              <w:widowControl/>
              <w:jc w:val="center"/>
              <w:rPr>
                <w:rFonts w:ascii="宋体" w:hAnsi="宋体" w:cs="宋体"/>
                <w:kern w:val="0"/>
                <w:sz w:val="20"/>
                <w:szCs w:val="20"/>
              </w:rPr>
            </w:pPr>
            <w:r w:rsidRPr="004E61EE">
              <w:rPr>
                <w:rFonts w:ascii="宋体" w:hAnsi="宋体" w:cs="宋体" w:hint="eastAsia"/>
                <w:kern w:val="0"/>
                <w:sz w:val="20"/>
                <w:szCs w:val="20"/>
              </w:rPr>
              <w:t>现场定制尺寸长5.65米*宽3.55米，主筋外框：</w:t>
            </w:r>
            <w:proofErr w:type="gramStart"/>
            <w:r w:rsidRPr="004E61EE">
              <w:rPr>
                <w:rFonts w:ascii="宋体" w:hAnsi="宋体" w:cs="宋体" w:hint="eastAsia"/>
                <w:kern w:val="0"/>
                <w:sz w:val="20"/>
                <w:szCs w:val="20"/>
              </w:rPr>
              <w:t>玫瑰金拉丝</w:t>
            </w:r>
            <w:proofErr w:type="gramEnd"/>
            <w:r w:rsidRPr="004E61EE">
              <w:rPr>
                <w:rFonts w:ascii="宋体" w:hAnsi="宋体" w:cs="宋体" w:hint="eastAsia"/>
                <w:kern w:val="0"/>
                <w:sz w:val="20"/>
                <w:szCs w:val="20"/>
              </w:rPr>
              <w:t>饰面。共计；两套</w:t>
            </w:r>
          </w:p>
        </w:tc>
        <w:tc>
          <w:tcPr>
            <w:tcW w:w="791" w:type="dxa"/>
            <w:tcBorders>
              <w:top w:val="nil"/>
              <w:left w:val="nil"/>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r>
      <w:tr w:rsidR="004E61EE" w:rsidTr="00796420">
        <w:trPr>
          <w:trHeight w:val="1530"/>
        </w:trPr>
        <w:tc>
          <w:tcPr>
            <w:tcW w:w="460" w:type="dxa"/>
            <w:vMerge/>
            <w:tcBorders>
              <w:top w:val="single" w:sz="4" w:space="0" w:color="auto"/>
              <w:left w:val="single" w:sz="4" w:space="0" w:color="auto"/>
              <w:bottom w:val="nil"/>
              <w:right w:val="single" w:sz="4" w:space="0" w:color="auto"/>
            </w:tcBorders>
            <w:vAlign w:val="center"/>
          </w:tcPr>
          <w:p w:rsidR="004E61EE" w:rsidRDefault="004E61EE" w:rsidP="00796420">
            <w:pPr>
              <w:widowControl/>
              <w:jc w:val="left"/>
              <w:rPr>
                <w:rFonts w:ascii="宋体" w:hAnsi="宋体" w:cs="宋体"/>
                <w:color w:val="000000"/>
                <w:kern w:val="0"/>
                <w:sz w:val="20"/>
                <w:szCs w:val="20"/>
              </w:rPr>
            </w:pPr>
          </w:p>
        </w:tc>
        <w:tc>
          <w:tcPr>
            <w:tcW w:w="460"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E2</w:t>
            </w:r>
          </w:p>
        </w:tc>
        <w:tc>
          <w:tcPr>
            <w:tcW w:w="1220"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剧院钛镁合金大门雨棚</w:t>
            </w:r>
          </w:p>
        </w:tc>
        <w:tc>
          <w:tcPr>
            <w:tcW w:w="1416"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6100mm*2500mm</w:t>
            </w:r>
          </w:p>
        </w:tc>
        <w:tc>
          <w:tcPr>
            <w:tcW w:w="2119"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E61EE" w:rsidRPr="004E61EE" w:rsidRDefault="004E61EE" w:rsidP="00796420">
            <w:pPr>
              <w:widowControl/>
              <w:jc w:val="center"/>
              <w:rPr>
                <w:rFonts w:ascii="宋体" w:hAnsi="宋体" w:cs="宋体"/>
                <w:kern w:val="0"/>
                <w:sz w:val="20"/>
                <w:szCs w:val="20"/>
              </w:rPr>
            </w:pPr>
            <w:r w:rsidRPr="004E61EE">
              <w:rPr>
                <w:rFonts w:ascii="宋体" w:hAnsi="宋体" w:cs="宋体" w:hint="eastAsia"/>
                <w:kern w:val="0"/>
                <w:sz w:val="20"/>
                <w:szCs w:val="20"/>
              </w:rPr>
              <w:t>2</w:t>
            </w:r>
          </w:p>
        </w:tc>
        <w:tc>
          <w:tcPr>
            <w:tcW w:w="2540" w:type="dxa"/>
            <w:tcBorders>
              <w:top w:val="nil"/>
              <w:left w:val="nil"/>
              <w:bottom w:val="single" w:sz="4" w:space="0" w:color="auto"/>
              <w:right w:val="single" w:sz="4" w:space="0" w:color="auto"/>
            </w:tcBorders>
            <w:vAlign w:val="center"/>
          </w:tcPr>
          <w:p w:rsidR="004E61EE" w:rsidRPr="004E61EE" w:rsidRDefault="004E61EE" w:rsidP="00796420">
            <w:pPr>
              <w:widowControl/>
              <w:jc w:val="center"/>
              <w:rPr>
                <w:rFonts w:ascii="宋体" w:hAnsi="宋体" w:cs="宋体"/>
                <w:kern w:val="0"/>
                <w:sz w:val="20"/>
                <w:szCs w:val="20"/>
              </w:rPr>
            </w:pPr>
            <w:r w:rsidRPr="004E61EE">
              <w:rPr>
                <w:rFonts w:ascii="宋体" w:hAnsi="宋体" w:cs="宋体" w:hint="eastAsia"/>
                <w:kern w:val="0"/>
                <w:sz w:val="20"/>
                <w:szCs w:val="20"/>
              </w:rPr>
              <w:t>现场定制尺寸长6.1米宽2.5米，主筋外框：200mm雨棚刚构架。共计；两套</w:t>
            </w:r>
          </w:p>
        </w:tc>
        <w:tc>
          <w:tcPr>
            <w:tcW w:w="791" w:type="dxa"/>
            <w:tcBorders>
              <w:top w:val="nil"/>
              <w:left w:val="nil"/>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r>
      <w:tr w:rsidR="004E61EE" w:rsidTr="00796420">
        <w:trPr>
          <w:trHeight w:val="1530"/>
        </w:trPr>
        <w:tc>
          <w:tcPr>
            <w:tcW w:w="460" w:type="dxa"/>
            <w:vMerge/>
            <w:tcBorders>
              <w:top w:val="single" w:sz="4" w:space="0" w:color="auto"/>
              <w:left w:val="single" w:sz="4" w:space="0" w:color="auto"/>
              <w:bottom w:val="nil"/>
              <w:right w:val="single" w:sz="4" w:space="0" w:color="auto"/>
            </w:tcBorders>
            <w:vAlign w:val="center"/>
          </w:tcPr>
          <w:p w:rsidR="004E61EE" w:rsidRDefault="004E61EE" w:rsidP="00796420">
            <w:pPr>
              <w:widowControl/>
              <w:jc w:val="left"/>
              <w:rPr>
                <w:rFonts w:ascii="宋体" w:hAnsi="宋体" w:cs="宋体"/>
                <w:color w:val="000000"/>
                <w:kern w:val="0"/>
                <w:sz w:val="20"/>
                <w:szCs w:val="20"/>
              </w:rPr>
            </w:pPr>
          </w:p>
        </w:tc>
        <w:tc>
          <w:tcPr>
            <w:tcW w:w="460"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E3</w:t>
            </w:r>
          </w:p>
        </w:tc>
        <w:tc>
          <w:tcPr>
            <w:tcW w:w="1220"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剧院电动卷帘门</w:t>
            </w:r>
          </w:p>
        </w:tc>
        <w:tc>
          <w:tcPr>
            <w:tcW w:w="1416"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5200mm*3200mm</w:t>
            </w:r>
          </w:p>
        </w:tc>
        <w:tc>
          <w:tcPr>
            <w:tcW w:w="2119" w:type="dxa"/>
            <w:tcBorders>
              <w:top w:val="nil"/>
              <w:left w:val="nil"/>
              <w:bottom w:val="single" w:sz="4" w:space="0" w:color="auto"/>
              <w:right w:val="single" w:sz="4" w:space="0" w:color="auto"/>
            </w:tcBorders>
            <w:shd w:val="clear" w:color="auto" w:fill="auto"/>
            <w:vAlign w:val="center"/>
          </w:tcPr>
          <w:p w:rsidR="004E61EE" w:rsidRDefault="004E61EE" w:rsidP="0079642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E61EE" w:rsidRPr="004E61EE" w:rsidRDefault="004E61EE" w:rsidP="00796420">
            <w:pPr>
              <w:widowControl/>
              <w:jc w:val="center"/>
              <w:rPr>
                <w:rFonts w:ascii="宋体" w:hAnsi="宋体" w:cs="宋体"/>
                <w:kern w:val="0"/>
                <w:sz w:val="20"/>
                <w:szCs w:val="20"/>
              </w:rPr>
            </w:pPr>
            <w:r w:rsidRPr="004E61EE">
              <w:rPr>
                <w:rFonts w:ascii="宋体" w:hAnsi="宋体" w:cs="宋体" w:hint="eastAsia"/>
                <w:kern w:val="0"/>
                <w:sz w:val="20"/>
                <w:szCs w:val="20"/>
              </w:rPr>
              <w:t>1</w:t>
            </w:r>
          </w:p>
        </w:tc>
        <w:tc>
          <w:tcPr>
            <w:tcW w:w="2540" w:type="dxa"/>
            <w:tcBorders>
              <w:top w:val="nil"/>
              <w:left w:val="nil"/>
              <w:bottom w:val="single" w:sz="4" w:space="0" w:color="auto"/>
              <w:right w:val="single" w:sz="4" w:space="0" w:color="auto"/>
            </w:tcBorders>
            <w:vAlign w:val="center"/>
          </w:tcPr>
          <w:p w:rsidR="004E61EE" w:rsidRPr="004E61EE" w:rsidRDefault="004E61EE" w:rsidP="00796420">
            <w:pPr>
              <w:widowControl/>
              <w:jc w:val="center"/>
              <w:rPr>
                <w:rFonts w:ascii="宋体" w:hAnsi="宋体" w:cs="宋体"/>
                <w:kern w:val="0"/>
                <w:sz w:val="20"/>
                <w:szCs w:val="20"/>
              </w:rPr>
            </w:pPr>
            <w:r w:rsidRPr="004E61EE">
              <w:rPr>
                <w:rFonts w:ascii="宋体" w:hAnsi="宋体" w:cs="宋体" w:hint="eastAsia"/>
                <w:kern w:val="0"/>
                <w:sz w:val="20"/>
                <w:szCs w:val="20"/>
              </w:rPr>
              <w:t>现场定制尺寸长5.2米宽3.2米。</w:t>
            </w:r>
          </w:p>
        </w:tc>
        <w:tc>
          <w:tcPr>
            <w:tcW w:w="791" w:type="dxa"/>
            <w:tcBorders>
              <w:top w:val="nil"/>
              <w:left w:val="nil"/>
              <w:bottom w:val="single" w:sz="4" w:space="0" w:color="auto"/>
              <w:right w:val="single" w:sz="4" w:space="0" w:color="auto"/>
            </w:tcBorders>
            <w:vAlign w:val="center"/>
          </w:tcPr>
          <w:p w:rsidR="004E61EE" w:rsidRDefault="004E61EE" w:rsidP="00796420">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r>
    </w:tbl>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（三）其他要求</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1、投标人须明确投标产品的厂家、产地、品牌、型号、详细参数，否则为无效投标。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2、投标人应就该项目完整投标，否则为无效投标。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3、招标文件中所列需求为最低要求，对招标文件中没有列出而对本项目必不可少的其他要求，投标人必须给予实现，否则为无效投标。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lastRenderedPageBreak/>
        <w:t>4、交货期：合同签订后</w:t>
      </w:r>
      <w:r w:rsidR="004E61EE">
        <w:rPr>
          <w:rFonts w:ascii="仿宋" w:eastAsia="仿宋" w:hAnsi="仿宋" w:cs="仿宋_GB2312" w:hint="eastAsia"/>
          <w:sz w:val="24"/>
          <w:szCs w:val="24"/>
        </w:rPr>
        <w:t>3</w:t>
      </w:r>
      <w:r>
        <w:rPr>
          <w:rFonts w:ascii="仿宋" w:eastAsia="仿宋" w:hAnsi="仿宋" w:cs="仿宋_GB2312" w:hint="eastAsia"/>
          <w:sz w:val="24"/>
          <w:szCs w:val="24"/>
        </w:rPr>
        <w:t>0</w:t>
      </w:r>
      <w:proofErr w:type="gramStart"/>
      <w:r w:rsidRPr="00E662CE">
        <w:rPr>
          <w:rFonts w:ascii="仿宋" w:eastAsia="仿宋" w:hAnsi="仿宋" w:cs="仿宋_GB2312" w:hint="eastAsia"/>
          <w:sz w:val="24"/>
          <w:szCs w:val="24"/>
        </w:rPr>
        <w:t>日历天</w:t>
      </w:r>
      <w:proofErr w:type="gramEnd"/>
      <w:r w:rsidRPr="00E662CE">
        <w:rPr>
          <w:rFonts w:ascii="仿宋" w:eastAsia="仿宋" w:hAnsi="仿宋" w:cs="仿宋_GB2312" w:hint="eastAsia"/>
          <w:sz w:val="24"/>
          <w:szCs w:val="24"/>
        </w:rPr>
        <w:t>内，不响应者为无效投标。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5</w:t>
      </w:r>
      <w:r>
        <w:rPr>
          <w:rFonts w:ascii="仿宋" w:eastAsia="仿宋" w:hAnsi="仿宋" w:cs="仿宋_GB2312" w:hint="eastAsia"/>
          <w:sz w:val="24"/>
          <w:szCs w:val="24"/>
        </w:rPr>
        <w:t>、最高限价：</w:t>
      </w:r>
      <w:r w:rsidR="004E61EE" w:rsidRPr="004E61EE">
        <w:rPr>
          <w:rFonts w:ascii="仿宋" w:eastAsia="仿宋" w:hAnsi="仿宋" w:cs="仿宋_GB2312"/>
          <w:sz w:val="24"/>
          <w:szCs w:val="24"/>
        </w:rPr>
        <w:t>978646</w:t>
      </w:r>
      <w:r w:rsidR="004E61EE">
        <w:rPr>
          <w:rFonts w:ascii="仿宋" w:eastAsia="仿宋" w:hAnsi="仿宋" w:cs="仿宋_GB2312" w:hint="eastAsia"/>
          <w:sz w:val="24"/>
          <w:szCs w:val="24"/>
        </w:rPr>
        <w:t>元</w:t>
      </w:r>
      <w:r w:rsidRPr="00E662CE">
        <w:rPr>
          <w:rFonts w:ascii="仿宋" w:eastAsia="仿宋" w:hAnsi="仿宋" w:cs="仿宋_GB2312" w:hint="eastAsia"/>
          <w:sz w:val="24"/>
          <w:szCs w:val="24"/>
        </w:rPr>
        <w:t>，超出者为无效投标。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sz w:val="24"/>
          <w:szCs w:val="24"/>
        </w:rPr>
        <w:t>6、针对本项目采购清单所列采购需求，投标人须对照节能产品政府采购清单，如果本次采购的产品属于强制采购范围的（国办发[2007]51号文），投标文件中须提供所投产</w:t>
      </w:r>
      <w:proofErr w:type="gramStart"/>
      <w:r w:rsidRPr="00E662CE">
        <w:rPr>
          <w:rFonts w:ascii="仿宋" w:eastAsia="仿宋" w:hAnsi="仿宋" w:cs="仿宋_GB2312"/>
          <w:sz w:val="24"/>
          <w:szCs w:val="24"/>
        </w:rPr>
        <w:t>品属于</w:t>
      </w:r>
      <w:proofErr w:type="gramEnd"/>
      <w:r w:rsidRPr="00E662CE">
        <w:rPr>
          <w:rFonts w:ascii="仿宋" w:eastAsia="仿宋" w:hAnsi="仿宋" w:cs="仿宋_GB2312"/>
          <w:sz w:val="24"/>
          <w:szCs w:val="24"/>
        </w:rPr>
        <w:t>强制采购产品有效的证明材料（投标截止时间前最新一期节能产品政府采购清单）且加盖投标单位公章，否则为无效投标。</w:t>
      </w:r>
      <w:r w:rsidRPr="00E662CE">
        <w:rPr>
          <w:rFonts w:ascii="仿宋" w:eastAsia="仿宋" w:hAnsi="仿宋" w:cs="仿宋_GB2312"/>
          <w:sz w:val="24"/>
          <w:szCs w:val="24"/>
        </w:rPr>
        <w:br/>
      </w:r>
      <w:r w:rsidRPr="00E662CE">
        <w:rPr>
          <w:rFonts w:ascii="仿宋" w:eastAsia="仿宋" w:hAnsi="仿宋" w:cs="仿宋_GB2312" w:hint="eastAsia"/>
          <w:sz w:val="24"/>
          <w:szCs w:val="24"/>
        </w:rPr>
        <w:t xml:space="preserve">    </w:t>
      </w:r>
      <w:r w:rsidRPr="00E662CE">
        <w:rPr>
          <w:rFonts w:ascii="仿宋" w:eastAsia="仿宋" w:hAnsi="仿宋" w:cs="仿宋_GB2312"/>
          <w:sz w:val="24"/>
          <w:szCs w:val="24"/>
        </w:rPr>
        <w:t>采购人拟采购的产品属于政府强制采购节能产品范围的，但本期节能清单中无对应细化分类或节能清单中的产品无法满足工作需要的，可在节能清单之外采购。（招标文件中未列明本次采购的产品在节能清单之外采购的，均属于强制采购范围）。</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7、投标人所</w:t>
      </w:r>
      <w:proofErr w:type="gramStart"/>
      <w:r w:rsidRPr="00E662CE">
        <w:rPr>
          <w:rFonts w:ascii="仿宋" w:eastAsia="仿宋" w:hAnsi="仿宋" w:cs="仿宋_GB2312" w:hint="eastAsia"/>
          <w:sz w:val="24"/>
          <w:szCs w:val="24"/>
        </w:rPr>
        <w:t>投产品若属于</w:t>
      </w:r>
      <w:proofErr w:type="gramEnd"/>
      <w:r w:rsidRPr="00E662CE">
        <w:rPr>
          <w:rFonts w:ascii="仿宋" w:eastAsia="仿宋" w:hAnsi="仿宋" w:cs="仿宋_GB2312" w:hint="eastAsia"/>
          <w:sz w:val="24"/>
          <w:szCs w:val="24"/>
        </w:rPr>
        <w:t>“中国强制性产品认证”（3C认证）范围内,则必须承诺采用</w:t>
      </w:r>
      <w:r w:rsidRPr="00E662CE">
        <w:rPr>
          <w:rFonts w:ascii="仿宋" w:eastAsia="仿宋" w:hAnsi="仿宋" w:cs="仿宋_GB2312"/>
          <w:sz w:val="24"/>
          <w:szCs w:val="24"/>
        </w:rPr>
        <w:t>《中华人民共和国实施强制性产品认证的产品目录》</w:t>
      </w:r>
      <w:r w:rsidRPr="00E662CE">
        <w:rPr>
          <w:rFonts w:ascii="仿宋" w:eastAsia="仿宋" w:hAnsi="仿宋" w:cs="仿宋_GB2312" w:hint="eastAsia"/>
          <w:sz w:val="24"/>
          <w:szCs w:val="24"/>
        </w:rPr>
        <w:t>并在有效期内的产品，应在投标文件中提供“所投产品符合国家强制性要求承诺函”并加盖投标人公章，否则将承担其投标被视为非实质性响应投标的风险。</w:t>
      </w:r>
    </w:p>
    <w:p w:rsidR="00751EFC" w:rsidRPr="00FE34FA" w:rsidRDefault="00751EFC" w:rsidP="00751EFC">
      <w:pPr>
        <w:spacing w:line="480" w:lineRule="auto"/>
        <w:rPr>
          <w:rFonts w:ascii="仿宋" w:eastAsia="仿宋" w:hAnsi="仿宋" w:cs="仿宋_GB2312"/>
          <w:sz w:val="24"/>
          <w:szCs w:val="24"/>
        </w:rPr>
      </w:pPr>
      <w:r>
        <w:rPr>
          <w:rFonts w:ascii="仿宋" w:eastAsia="仿宋" w:hAnsi="仿宋" w:cs="仿宋_GB2312" w:hint="eastAsia"/>
          <w:sz w:val="24"/>
          <w:szCs w:val="24"/>
        </w:rPr>
        <w:t>8</w:t>
      </w:r>
      <w:r w:rsidRPr="00FE34FA">
        <w:rPr>
          <w:rFonts w:ascii="仿宋" w:eastAsia="仿宋" w:hAnsi="仿宋" w:cs="仿宋_GB2312"/>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751EFC" w:rsidRPr="00E662CE" w:rsidRDefault="00751EFC" w:rsidP="00751EFC">
      <w:pPr>
        <w:spacing w:line="480" w:lineRule="auto"/>
        <w:rPr>
          <w:rFonts w:ascii="仿宋" w:eastAsia="仿宋" w:hAnsi="仿宋" w:cs="仿宋_GB2312"/>
          <w:sz w:val="24"/>
          <w:szCs w:val="24"/>
        </w:rPr>
      </w:pPr>
      <w:r>
        <w:rPr>
          <w:rFonts w:ascii="仿宋" w:eastAsia="仿宋" w:hAnsi="仿宋" w:cs="仿宋_GB2312" w:hint="eastAsia"/>
          <w:sz w:val="24"/>
          <w:szCs w:val="24"/>
        </w:rPr>
        <w:t>9</w:t>
      </w:r>
      <w:r w:rsidRPr="00E662CE">
        <w:rPr>
          <w:rFonts w:ascii="仿宋" w:eastAsia="仿宋" w:hAnsi="仿宋" w:cs="仿宋_GB2312" w:hint="eastAsia"/>
          <w:sz w:val="24"/>
          <w:szCs w:val="24"/>
        </w:rPr>
        <w:t>、专利权：投标人应保证用户在使用该货物或其任何一部分时不受第三方提出侵犯其专利权、商标权和工业设计权等的起诉。</w:t>
      </w:r>
    </w:p>
    <w:p w:rsidR="00751EFC" w:rsidRPr="00383394" w:rsidRDefault="00751EFC" w:rsidP="00751EFC">
      <w:pPr>
        <w:spacing w:line="480" w:lineRule="auto"/>
        <w:rPr>
          <w:rFonts w:ascii="仿宋" w:eastAsia="仿宋" w:hAnsi="仿宋" w:cs="仿宋_GB2312"/>
          <w:sz w:val="24"/>
          <w:szCs w:val="24"/>
        </w:rPr>
      </w:pPr>
      <w:r>
        <w:rPr>
          <w:rFonts w:ascii="仿宋" w:eastAsia="仿宋" w:hAnsi="仿宋" w:cs="仿宋_GB2312" w:hint="eastAsia"/>
          <w:sz w:val="24"/>
          <w:szCs w:val="24"/>
        </w:rPr>
        <w:t>（四）</w:t>
      </w:r>
      <w:r w:rsidRPr="00383394">
        <w:rPr>
          <w:rFonts w:ascii="仿宋" w:eastAsia="仿宋" w:hAnsi="仿宋" w:cs="仿宋_GB2312" w:hint="eastAsia"/>
          <w:sz w:val="24"/>
          <w:szCs w:val="24"/>
        </w:rPr>
        <w:t>、</w:t>
      </w:r>
      <w:r>
        <w:rPr>
          <w:rFonts w:ascii="仿宋" w:eastAsia="仿宋" w:hAnsi="仿宋" w:cs="仿宋_GB2312" w:hint="eastAsia"/>
          <w:sz w:val="24"/>
          <w:szCs w:val="24"/>
        </w:rPr>
        <w:t>采购标的执行标准：需执行国家相关标准、行业标准、地方标准或其他标准、规范、合格。</w:t>
      </w:r>
    </w:p>
    <w:p w:rsidR="00751EFC" w:rsidRPr="00383394" w:rsidRDefault="00751EFC" w:rsidP="00751EFC">
      <w:pPr>
        <w:spacing w:line="480" w:lineRule="auto"/>
        <w:rPr>
          <w:rFonts w:ascii="仿宋" w:eastAsia="仿宋" w:hAnsi="仿宋" w:cs="仿宋_GB2312"/>
          <w:sz w:val="24"/>
          <w:szCs w:val="24"/>
        </w:rPr>
      </w:pPr>
      <w:r>
        <w:rPr>
          <w:rFonts w:ascii="仿宋" w:eastAsia="仿宋" w:hAnsi="仿宋" w:cs="仿宋_GB2312" w:hint="eastAsia"/>
          <w:sz w:val="24"/>
          <w:szCs w:val="24"/>
        </w:rPr>
        <w:lastRenderedPageBreak/>
        <w:t>（五）</w:t>
      </w:r>
      <w:r w:rsidRPr="00383394">
        <w:rPr>
          <w:rFonts w:ascii="仿宋" w:eastAsia="仿宋" w:hAnsi="仿宋" w:cs="仿宋_GB2312" w:hint="eastAsia"/>
          <w:sz w:val="24"/>
          <w:szCs w:val="24"/>
        </w:rPr>
        <w:t>验收标准</w:t>
      </w:r>
    </w:p>
    <w:p w:rsidR="00751EFC" w:rsidRPr="00383394"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383394">
        <w:rPr>
          <w:rFonts w:ascii="仿宋" w:eastAsia="仿宋" w:hAnsi="仿宋" w:cs="仿宋_GB2312" w:hint="eastAsia"/>
          <w:sz w:val="24"/>
          <w:szCs w:val="24"/>
        </w:rPr>
        <w:t>验收书</w:t>
      </w:r>
      <w:proofErr w:type="gramEnd"/>
      <w:r w:rsidRPr="00383394">
        <w:rPr>
          <w:rFonts w:ascii="仿宋" w:eastAsia="仿宋" w:hAnsi="仿宋" w:cs="仿宋_GB2312" w:hint="eastAsia"/>
          <w:sz w:val="24"/>
          <w:szCs w:val="24"/>
        </w:rPr>
        <w:t>,列明各项标准的验收情况及项目总体评价,由验收双方共同签署。</w:t>
      </w:r>
    </w:p>
    <w:p w:rsidR="00751EFC"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1、按照国家相关标准、行业标准、地方标准或者其他标准、规范验收</w:t>
      </w:r>
    </w:p>
    <w:p w:rsidR="00751EFC" w:rsidRPr="00383394"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2、按照招标文件要求、投标文件响应和承诺验收；</w:t>
      </w:r>
    </w:p>
    <w:p w:rsidR="00751EFC" w:rsidRPr="00383394"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3、按照采购人指定地点安装到位。</w:t>
      </w:r>
    </w:p>
    <w:p w:rsidR="00751EFC" w:rsidRPr="00383394"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4、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313BC" w:rsidRPr="00634A4D" w:rsidRDefault="00A71DE3">
      <w:pPr>
        <w:widowControl/>
        <w:jc w:val="left"/>
        <w:rPr>
          <w:rFonts w:asciiTheme="minorEastAsia" w:hAnsiTheme="minorEastAsia" w:cs="宋体"/>
          <w:b/>
          <w:kern w:val="0"/>
          <w:sz w:val="28"/>
          <w:szCs w:val="28"/>
        </w:rPr>
      </w:pPr>
      <w:r w:rsidRPr="00634A4D">
        <w:rPr>
          <w:rFonts w:asciiTheme="minorEastAsia" w:hAnsiTheme="minorEastAsia" w:cs="宋体"/>
          <w:b/>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16ACE" w:rsidRDefault="00A16ACE" w:rsidP="00A16AC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44112E" w:rsidRPr="0044112E" w:rsidRDefault="0044112E" w:rsidP="0044112E">
      <w:pPr>
        <w:spacing w:line="360" w:lineRule="auto"/>
        <w:ind w:firstLineChars="200" w:firstLine="482"/>
        <w:contextualSpacing/>
        <w:rPr>
          <w:rFonts w:asciiTheme="minorEastAsia" w:hAnsiTheme="minorEastAsia" w:cs="仿宋_GB2312"/>
          <w:b/>
          <w:sz w:val="24"/>
          <w:lang w:val="zh-CN"/>
        </w:rPr>
      </w:pPr>
      <w:r w:rsidRPr="0044112E">
        <w:rPr>
          <w:rFonts w:asciiTheme="minorEastAsia" w:hAnsiTheme="minorEastAsia" w:cs="仿宋_GB2312" w:hint="eastAsia"/>
          <w:b/>
          <w:sz w:val="24"/>
          <w:lang w:val="zh-CN"/>
        </w:rPr>
        <w:t>一、节能能源、保护环境</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w:t>
      </w:r>
      <w:proofErr w:type="gramStart"/>
      <w:r w:rsidRPr="006879A3">
        <w:rPr>
          <w:rFonts w:asciiTheme="minorEastAsia" w:hAnsiTheme="minorEastAsia" w:cs="仿宋_GB2312" w:hint="eastAsia"/>
          <w:sz w:val="24"/>
          <w:lang w:val="zh-CN"/>
        </w:rPr>
        <w:t>所在页</w:t>
      </w:r>
      <w:r w:rsidR="00AD3BB2">
        <w:rPr>
          <w:rFonts w:asciiTheme="minorEastAsia" w:hAnsiTheme="minorEastAsia" w:cs="仿宋_GB2312" w:hint="eastAsia"/>
          <w:sz w:val="24"/>
          <w:lang w:val="zh-CN"/>
        </w:rPr>
        <w:t>并加盖</w:t>
      </w:r>
      <w:proofErr w:type="gramEnd"/>
      <w:r w:rsidR="00AD3BB2">
        <w:rPr>
          <w:rFonts w:asciiTheme="minorEastAsia" w:hAnsiTheme="minorEastAsia" w:cs="仿宋_GB2312" w:hint="eastAsia"/>
          <w:sz w:val="24"/>
          <w:lang w:val="zh-CN"/>
        </w:rPr>
        <w:t>投标人公章的原件</w:t>
      </w:r>
      <w:r>
        <w:rPr>
          <w:rFonts w:asciiTheme="minorEastAsia" w:hAnsiTheme="minorEastAsia" w:cs="仿宋_GB2312" w:hint="eastAsia"/>
          <w:sz w:val="24"/>
          <w:lang w:val="zh-CN"/>
        </w:rPr>
        <w:t>扫描件（或图片）</w:t>
      </w:r>
      <w:r w:rsidRPr="006879A3">
        <w:rPr>
          <w:rFonts w:asciiTheme="minorEastAsia" w:hAnsiTheme="minorEastAsia" w:cs="仿宋_GB2312" w:hint="eastAsia"/>
          <w:sz w:val="24"/>
          <w:lang w:val="zh-CN"/>
        </w:rPr>
        <w:t>，否则为投标无效。</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投标人所投其他产品若属于“节能产品政府采购清单”内产品，在同等条件下，优先采购清单中的产品。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6879A3">
        <w:rPr>
          <w:rFonts w:asciiTheme="minorEastAsia" w:hAnsiTheme="minorEastAsia" w:cs="仿宋_GB2312" w:hint="eastAsia"/>
          <w:sz w:val="24"/>
          <w:lang w:val="zh-CN"/>
        </w:rPr>
        <w:t>投产品若属于</w:t>
      </w:r>
      <w:proofErr w:type="gramEnd"/>
      <w:r w:rsidRPr="006879A3">
        <w:rPr>
          <w:rFonts w:asciiTheme="minorEastAsia" w:hAnsiTheme="minorEastAsia" w:cs="仿宋_GB2312" w:hint="eastAsia"/>
          <w:sz w:val="24"/>
          <w:lang w:val="zh-CN"/>
        </w:rPr>
        <w:t>“环保产品政府采购清单”内产品，在同等条件下，优先采购清单中的产品。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3、对于同时列入环保清单和节能产品政府采购清单的产品，应当优先于只列入其中一个清单的产品。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A71DE3">
        <w:rPr>
          <w:rFonts w:asciiTheme="minorEastAsia" w:hAnsiTheme="minorEastAsia" w:cs="仿宋_GB2312" w:hint="eastAsia"/>
          <w:b/>
          <w:sz w:val="24"/>
          <w:lang w:val="zh-CN"/>
        </w:rPr>
        <w:t>、促进中小企业发展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50704F">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A71DE3">
        <w:rPr>
          <w:rFonts w:asciiTheme="minorEastAsia" w:hAnsiTheme="minorEastAsia" w:cs="仿宋_GB2312" w:hint="eastAsia"/>
          <w:b/>
          <w:sz w:val="24"/>
          <w:lang w:val="zh-CN"/>
        </w:rPr>
        <w:t>、支持监狱企业发展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w:t>
      </w:r>
      <w:r w:rsidR="00A71DE3">
        <w:rPr>
          <w:rFonts w:asciiTheme="minorEastAsia" w:hAnsiTheme="minorEastAsia" w:cs="仿宋_GB2312" w:hint="eastAsia"/>
          <w:b/>
          <w:sz w:val="24"/>
          <w:lang w:val="zh-CN"/>
        </w:rPr>
        <w:t>、促进残疾人就业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w:t>
      </w:r>
      <w:r w:rsidR="00145368" w:rsidRPr="00C3242B">
        <w:rPr>
          <w:rFonts w:asciiTheme="minorEastAsia" w:hAnsiTheme="minorEastAsia" w:cs="仿宋_GB2312" w:hint="eastAsia"/>
          <w:lang w:val="zh-CN"/>
        </w:rPr>
        <w:t>残疾人福利性单位属于小型、微型企业的，不重复享受政策</w:t>
      </w:r>
      <w:r w:rsidR="00145368">
        <w:rPr>
          <w:rFonts w:asciiTheme="minorEastAsia" w:hAnsiTheme="minorEastAsia" w:cs="仿宋_GB2312" w:hint="eastAsia"/>
          <w:lang w:val="zh-CN"/>
        </w:rPr>
        <w:t>。</w:t>
      </w:r>
      <w:r>
        <w:rPr>
          <w:rFonts w:asciiTheme="minorEastAsia" w:hAnsiTheme="minorEastAsia" w:cs="仿宋_GB2312" w:hint="eastAsia"/>
          <w:lang w:val="zh-CN"/>
        </w:rPr>
        <w:t>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CB7205" w:rsidRDefault="00CB7205" w:rsidP="00CB7205">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Default="00CB7205" w:rsidP="00CB7205">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r w:rsidR="00D16882">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A313BC">
        <w:trPr>
          <w:trHeight w:val="2095"/>
          <w:jc w:val="center"/>
        </w:trPr>
        <w:tc>
          <w:tcPr>
            <w:tcW w:w="9040" w:type="dxa"/>
            <w:vAlign w:val="center"/>
          </w:tcPr>
          <w:p w:rsidR="00A313BC" w:rsidRDefault="00796420">
            <w:pPr>
              <w:spacing w:line="420" w:lineRule="exact"/>
              <w:jc w:val="left"/>
              <w:rPr>
                <w:rFonts w:ascii="宋体" w:hAnsi="宋体"/>
                <w:bCs/>
                <w:sz w:val="24"/>
                <w:szCs w:val="24"/>
              </w:rPr>
            </w:pPr>
            <w:r>
              <w:rPr>
                <w:rFonts w:ascii="宋体" w:hAnsi="宋体" w:hint="eastAsia"/>
                <w:b/>
                <w:bCs/>
                <w:sz w:val="24"/>
                <w:szCs w:val="24"/>
              </w:rPr>
              <w:t>一</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796420">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w:t>
            </w:r>
            <w:r w:rsidR="00C52B08">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796420">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、依法缴纳税收相关材料</w:t>
            </w:r>
          </w:p>
          <w:p w:rsidR="00A313BC" w:rsidRDefault="00A71DE3" w:rsidP="00C52B0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796420">
            <w:pPr>
              <w:spacing w:line="420" w:lineRule="exact"/>
              <w:jc w:val="left"/>
              <w:rPr>
                <w:rFonts w:ascii="宋体" w:hAnsi="宋体"/>
                <w:bCs/>
                <w:sz w:val="24"/>
                <w:szCs w:val="24"/>
              </w:rPr>
            </w:pPr>
            <w:r>
              <w:rPr>
                <w:rFonts w:ascii="宋体" w:hAnsi="宋体" w:hint="eastAsia"/>
                <w:b/>
                <w:bCs/>
                <w:sz w:val="24"/>
                <w:szCs w:val="24"/>
              </w:rPr>
              <w:lastRenderedPageBreak/>
              <w:t>四</w:t>
            </w:r>
            <w:r w:rsidR="00A71DE3">
              <w:rPr>
                <w:rFonts w:ascii="宋体" w:hAnsi="宋体" w:hint="eastAsia"/>
                <w:b/>
                <w:bCs/>
                <w:sz w:val="24"/>
                <w:szCs w:val="24"/>
              </w:rPr>
              <w:t>、依法缴纳社会保障资金的证明材料</w:t>
            </w:r>
          </w:p>
          <w:p w:rsidR="00A313BC" w:rsidRDefault="00A71DE3" w:rsidP="0066595C">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796420">
            <w:pPr>
              <w:spacing w:line="420" w:lineRule="exact"/>
              <w:jc w:val="left"/>
              <w:rPr>
                <w:rFonts w:ascii="宋体" w:hAnsi="宋体"/>
                <w:b/>
                <w:bCs/>
                <w:sz w:val="24"/>
                <w:szCs w:val="24"/>
              </w:rPr>
            </w:pPr>
            <w:r>
              <w:rPr>
                <w:rFonts w:ascii="宋体" w:hAnsi="宋体" w:hint="eastAsia"/>
                <w:b/>
                <w:bCs/>
                <w:sz w:val="24"/>
                <w:szCs w:val="24"/>
              </w:rPr>
              <w:t>五</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w:t>
            </w:r>
            <w:proofErr w:type="gramStart"/>
            <w:r w:rsidR="00A71DE3">
              <w:rPr>
                <w:rFonts w:ascii="宋体" w:eastAsia="宋体" w:hAnsi="宋体" w:cs="Times New Roman" w:hint="eastAsia"/>
                <w:b/>
                <w:bCs/>
                <w:sz w:val="24"/>
                <w:szCs w:val="24"/>
              </w:rPr>
              <w:t>按成立</w:t>
            </w:r>
            <w:proofErr w:type="gramEnd"/>
            <w:r w:rsidR="00A71DE3">
              <w:rPr>
                <w:rFonts w:ascii="宋体" w:eastAsia="宋体" w:hAnsi="宋体" w:cs="Times New Roman" w:hint="eastAsia"/>
                <w:b/>
                <w:bCs/>
                <w:sz w:val="24"/>
                <w:szCs w:val="24"/>
              </w:rPr>
              <w:t>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trPr>
          <w:trHeight w:val="784"/>
          <w:jc w:val="center"/>
        </w:trPr>
        <w:tc>
          <w:tcPr>
            <w:tcW w:w="9040" w:type="dxa"/>
            <w:vAlign w:val="center"/>
          </w:tcPr>
          <w:p w:rsidR="00A2708F" w:rsidRDefault="00796420">
            <w:pPr>
              <w:spacing w:line="420" w:lineRule="exact"/>
              <w:contextualSpacing/>
              <w:rPr>
                <w:rFonts w:ascii="宋体" w:hAnsi="宋体"/>
                <w:sz w:val="24"/>
                <w:szCs w:val="24"/>
              </w:rPr>
            </w:pPr>
            <w:r>
              <w:rPr>
                <w:rFonts w:ascii="宋体" w:hAnsi="宋体" w:hint="eastAsia"/>
                <w:b/>
                <w:sz w:val="24"/>
                <w:szCs w:val="24"/>
              </w:rPr>
              <w:t>六</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796420">
            <w:pPr>
              <w:spacing w:line="420" w:lineRule="exact"/>
              <w:contextualSpacing/>
              <w:rPr>
                <w:rFonts w:ascii="宋体" w:hAnsi="宋体"/>
                <w:b/>
                <w:sz w:val="24"/>
                <w:szCs w:val="24"/>
              </w:rPr>
            </w:pPr>
            <w:r>
              <w:rPr>
                <w:rFonts w:ascii="宋体" w:hAnsi="宋体" w:hint="eastAsia"/>
                <w:b/>
                <w:sz w:val="24"/>
                <w:szCs w:val="24"/>
              </w:rPr>
              <w:t>七</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r w:rsidR="00144A0E">
        <w:rPr>
          <w:rFonts w:ascii="宋体" w:eastAsiaTheme="minorEastAsia" w:hAnsi="宋体" w:hint="eastAsia"/>
          <w:b/>
          <w:szCs w:val="24"/>
          <w:lang w:val="zh-CN"/>
        </w:rPr>
        <w:t>，否则为无效投标</w:t>
      </w:r>
      <w:r>
        <w:rPr>
          <w:rFonts w:ascii="宋体" w:eastAsiaTheme="minorEastAsia" w:hAnsi="宋体" w:hint="eastAsia"/>
          <w:b/>
          <w:szCs w:val="24"/>
          <w:lang w:val="zh-CN"/>
        </w:rPr>
        <w:t>。</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4233D" w:rsidRPr="009B604E" w:rsidRDefault="0024233D" w:rsidP="0024233D">
      <w:pPr>
        <w:autoSpaceDE w:val="0"/>
        <w:autoSpaceDN w:val="0"/>
        <w:spacing w:line="360" w:lineRule="auto"/>
        <w:contextualSpacing/>
        <w:rPr>
          <w:rFonts w:asciiTheme="minorEastAsia" w:hAnsiTheme="minorEastAsia" w:cs="宋体"/>
          <w:b/>
          <w:kern w:val="0"/>
          <w:sz w:val="24"/>
          <w:szCs w:val="24"/>
        </w:rPr>
      </w:pPr>
      <w:r w:rsidRPr="0004415A">
        <w:rPr>
          <w:rFonts w:asciiTheme="minorEastAsia" w:hAnsiTheme="minorEastAsia" w:cs="仿宋_GB2312" w:hint="eastAsia"/>
          <w:b/>
          <w:sz w:val="24"/>
          <w:szCs w:val="24"/>
          <w:highlight w:val="yellow"/>
        </w:rPr>
        <w:t>4</w:t>
      </w:r>
      <w:r w:rsidRPr="0004415A">
        <w:rPr>
          <w:rFonts w:asciiTheme="minorEastAsia" w:hAnsiTheme="minorEastAsia" w:cs="仿宋_GB2312" w:hint="eastAsia"/>
          <w:b/>
          <w:sz w:val="24"/>
          <w:szCs w:val="24"/>
          <w:highlight w:val="yellow"/>
          <w:lang w:val="zh-CN"/>
        </w:rPr>
        <w:t>、</w:t>
      </w:r>
      <w:r w:rsidRPr="0004415A">
        <w:rPr>
          <w:rFonts w:ascii="ˎ̥" w:hAnsi="ˎ̥" w:hint="eastAsia"/>
          <w:b/>
          <w:sz w:val="24"/>
          <w:szCs w:val="24"/>
          <w:highlight w:val="yellow"/>
        </w:rPr>
        <w:t>按照《关于推进全流程电子化交易和在线监管工作有关问题的通知》（许公管办</w:t>
      </w:r>
      <w:r w:rsidRPr="0004415A">
        <w:rPr>
          <w:rFonts w:ascii="ˎ̥" w:hAnsi="ˎ̥" w:hint="eastAsia"/>
          <w:b/>
          <w:sz w:val="24"/>
          <w:szCs w:val="24"/>
          <w:highlight w:val="yellow"/>
        </w:rPr>
        <w:lastRenderedPageBreak/>
        <w:t>[2019]3</w:t>
      </w:r>
      <w:r w:rsidRPr="0004415A">
        <w:rPr>
          <w:rFonts w:ascii="ˎ̥" w:hAnsi="ˎ̥" w:hint="eastAsia"/>
          <w:b/>
          <w:sz w:val="24"/>
          <w:szCs w:val="24"/>
          <w:highlight w:val="yellow"/>
        </w:rPr>
        <w:t>号）规定，不同投标人电子投标文件制作硬件特征码（网卡</w:t>
      </w:r>
      <w:r w:rsidRPr="0004415A">
        <w:rPr>
          <w:rFonts w:ascii="ˎ̥" w:hAnsi="ˎ̥" w:hint="eastAsia"/>
          <w:b/>
          <w:sz w:val="24"/>
          <w:szCs w:val="24"/>
          <w:highlight w:val="yellow"/>
        </w:rPr>
        <w:t>MAC</w:t>
      </w:r>
      <w:r w:rsidRPr="0004415A">
        <w:rPr>
          <w:rFonts w:ascii="ˎ̥" w:hAnsi="ˎ̥" w:hint="eastAsia"/>
          <w:b/>
          <w:sz w:val="24"/>
          <w:szCs w:val="24"/>
          <w:highlight w:val="yellow"/>
        </w:rPr>
        <w:t>地址、</w:t>
      </w:r>
      <w:r w:rsidRPr="0004415A">
        <w:rPr>
          <w:rFonts w:ascii="ˎ̥" w:hAnsi="ˎ̥" w:hint="eastAsia"/>
          <w:b/>
          <w:sz w:val="24"/>
          <w:szCs w:val="24"/>
          <w:highlight w:val="yellow"/>
        </w:rPr>
        <w:t>CPU</w:t>
      </w:r>
      <w:r w:rsidRPr="0004415A">
        <w:rPr>
          <w:rFonts w:ascii="ˎ̥" w:hAnsi="ˎ̥" w:hint="eastAsia"/>
          <w:b/>
          <w:sz w:val="24"/>
          <w:szCs w:val="24"/>
          <w:highlight w:val="yellow"/>
        </w:rPr>
        <w:t>序号、硬盘序列号等）雷同时，视为‘</w:t>
      </w:r>
      <w:r w:rsidRPr="0004415A">
        <w:rPr>
          <w:rFonts w:ascii="ˎ̥" w:hAnsi="ˎ̥"/>
          <w:b/>
          <w:sz w:val="24"/>
          <w:szCs w:val="24"/>
          <w:highlight w:val="yellow"/>
        </w:rPr>
        <w:t>不同</w:t>
      </w:r>
      <w:r w:rsidRPr="0004415A">
        <w:rPr>
          <w:rFonts w:ascii="ˎ̥" w:hAnsi="ˎ̥" w:hint="eastAsia"/>
          <w:b/>
          <w:sz w:val="24"/>
          <w:szCs w:val="24"/>
          <w:highlight w:val="yellow"/>
        </w:rPr>
        <w:t>投标人</w:t>
      </w:r>
      <w:r w:rsidRPr="0004415A">
        <w:rPr>
          <w:rFonts w:ascii="ˎ̥" w:hAnsi="ˎ̥"/>
          <w:b/>
          <w:sz w:val="24"/>
          <w:szCs w:val="24"/>
          <w:highlight w:val="yellow"/>
        </w:rPr>
        <w:t>的</w:t>
      </w:r>
      <w:r w:rsidRPr="0004415A">
        <w:rPr>
          <w:rFonts w:ascii="ˎ̥" w:hAnsi="ˎ̥" w:hint="eastAsia"/>
          <w:b/>
          <w:sz w:val="24"/>
          <w:szCs w:val="24"/>
          <w:highlight w:val="yellow"/>
        </w:rPr>
        <w:t>投标</w:t>
      </w:r>
      <w:r w:rsidRPr="0004415A">
        <w:rPr>
          <w:rFonts w:ascii="ˎ̥" w:hAnsi="ˎ̥"/>
          <w:b/>
          <w:sz w:val="24"/>
          <w:szCs w:val="24"/>
          <w:highlight w:val="yellow"/>
        </w:rPr>
        <w:t>文件由同一单位或者个人编制</w:t>
      </w:r>
      <w:r w:rsidRPr="0004415A">
        <w:rPr>
          <w:rFonts w:ascii="ˎ̥" w:hAnsi="ˎ̥" w:hint="eastAsia"/>
          <w:b/>
          <w:sz w:val="24"/>
          <w:szCs w:val="24"/>
          <w:highlight w:val="yellow"/>
        </w:rPr>
        <w:t>’或‘</w:t>
      </w:r>
      <w:r w:rsidRPr="0004415A">
        <w:rPr>
          <w:rFonts w:ascii="ˎ̥" w:hAnsi="ˎ̥"/>
          <w:b/>
          <w:sz w:val="24"/>
          <w:szCs w:val="24"/>
          <w:highlight w:val="yellow"/>
        </w:rPr>
        <w:t>不同</w:t>
      </w:r>
      <w:r w:rsidRPr="0004415A">
        <w:rPr>
          <w:rFonts w:ascii="ˎ̥" w:hAnsi="ˎ̥" w:hint="eastAsia"/>
          <w:b/>
          <w:sz w:val="24"/>
          <w:szCs w:val="24"/>
          <w:highlight w:val="yellow"/>
        </w:rPr>
        <w:t>投标人</w:t>
      </w:r>
      <w:r w:rsidRPr="0004415A">
        <w:rPr>
          <w:rFonts w:ascii="ˎ̥" w:hAnsi="ˎ̥"/>
          <w:b/>
          <w:sz w:val="24"/>
          <w:szCs w:val="24"/>
          <w:highlight w:val="yellow"/>
        </w:rPr>
        <w:t>委托同一单位或者个人办理</w:t>
      </w:r>
      <w:r w:rsidRPr="0004415A">
        <w:rPr>
          <w:rFonts w:ascii="ˎ̥" w:hAnsi="ˎ̥" w:hint="eastAsia"/>
          <w:b/>
          <w:sz w:val="24"/>
          <w:szCs w:val="24"/>
          <w:highlight w:val="yellow"/>
        </w:rPr>
        <w:t>响应</w:t>
      </w:r>
      <w:r w:rsidRPr="0004415A">
        <w:rPr>
          <w:rFonts w:ascii="ˎ̥" w:hAnsi="ˎ̥"/>
          <w:b/>
          <w:sz w:val="24"/>
          <w:szCs w:val="24"/>
          <w:highlight w:val="yellow"/>
        </w:rPr>
        <w:t>事宜</w:t>
      </w:r>
      <w:r w:rsidRPr="0004415A">
        <w:rPr>
          <w:rFonts w:ascii="ˎ̥" w:hAnsi="ˎ̥" w:hint="eastAsia"/>
          <w:b/>
          <w:sz w:val="24"/>
          <w:szCs w:val="24"/>
          <w:highlight w:val="yellow"/>
        </w:rPr>
        <w:t>’，其投标无效。</w:t>
      </w:r>
    </w:p>
    <w:p w:rsidR="00A313BC" w:rsidRDefault="002423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A71DE3">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24233D"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9A7699" w:rsidRPr="00113B61">
        <w:rPr>
          <w:rFonts w:asciiTheme="minorEastAsia" w:hAnsiTheme="minorEastAsia" w:cs="仿宋_GB2312" w:hint="eastAsia"/>
          <w:sz w:val="24"/>
          <w:szCs w:val="24"/>
          <w:lang w:val="zh-CN"/>
        </w:rPr>
        <w:t>、相同品牌投标人的认定</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113B6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A7699" w:rsidRPr="008B3882"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四、评标结果</w:t>
      </w:r>
    </w:p>
    <w:p w:rsidR="009A7699"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w:t>
      </w:r>
      <w:r w:rsidR="009A7699">
        <w:rPr>
          <w:rFonts w:asciiTheme="minorEastAsia" w:hAnsiTheme="minorEastAsia" w:cs="仿宋_GB2312" w:hint="eastAsia"/>
          <w:sz w:val="24"/>
          <w:szCs w:val="24"/>
          <w:lang w:val="zh-CN"/>
        </w:rPr>
        <w:t>由低到高的顺序</w:t>
      </w:r>
      <w:r>
        <w:rPr>
          <w:rFonts w:asciiTheme="minorEastAsia" w:hAnsiTheme="minorEastAsia" w:cs="仿宋_GB2312" w:hint="eastAsia"/>
          <w:sz w:val="24"/>
          <w:szCs w:val="24"/>
          <w:lang w:val="zh-CN"/>
        </w:rPr>
        <w:t>排列</w:t>
      </w:r>
      <w:r w:rsidR="009A7699">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w:t>
      </w:r>
      <w:proofErr w:type="gramStart"/>
      <w:r w:rsidR="00070758" w:rsidRPr="00070758">
        <w:rPr>
          <w:rFonts w:ascii="黑体" w:eastAsia="黑体" w:cs="黑体" w:hint="eastAsia"/>
          <w:b/>
          <w:bCs/>
          <w:sz w:val="24"/>
          <w:szCs w:val="24"/>
          <w:lang w:val="zh-CN"/>
        </w:rPr>
        <w:t>签定</w:t>
      </w:r>
      <w:proofErr w:type="gramEnd"/>
      <w:r w:rsidR="00070758" w:rsidRPr="00070758">
        <w:rPr>
          <w:rFonts w:ascii="黑体" w:eastAsia="黑体" w:cs="黑体" w:hint="eastAsia"/>
          <w:b/>
          <w:bCs/>
          <w:sz w:val="24"/>
          <w:szCs w:val="24"/>
          <w:lang w:val="zh-CN"/>
        </w:rPr>
        <w:t>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0743C9">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0743C9">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0743C9">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0743C9">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0743C9">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0743C9">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0743C9">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0743C9">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0743C9">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0743C9">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0743C9">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0743C9">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0743C9">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0743C9">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0743C9">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0743C9">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0743C9">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0743C9">
            <w:pPr>
              <w:autoSpaceDE w:val="0"/>
              <w:autoSpaceDN w:val="0"/>
              <w:adjustRightInd w:val="0"/>
              <w:spacing w:line="360" w:lineRule="auto"/>
              <w:rPr>
                <w:sz w:val="24"/>
              </w:rPr>
            </w:pPr>
          </w:p>
        </w:tc>
      </w:tr>
      <w:tr w:rsidR="006A51F9" w:rsidTr="000743C9">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0743C9">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0743C9">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0743C9">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0743C9">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0743C9">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0743C9">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0743C9">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0743C9">
            <w:pPr>
              <w:autoSpaceDE w:val="0"/>
              <w:autoSpaceDN w:val="0"/>
              <w:adjustRightInd w:val="0"/>
              <w:spacing w:line="360" w:lineRule="auto"/>
              <w:rPr>
                <w:sz w:val="24"/>
              </w:rPr>
            </w:pPr>
          </w:p>
        </w:tc>
      </w:tr>
      <w:tr w:rsidR="006A51F9" w:rsidTr="000743C9">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0743C9">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0743C9">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sidR="00AC055E">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5B7DC7">
      <w:pPr>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w:t>
      </w:r>
      <w:r w:rsidR="00A71DE3">
        <w:rPr>
          <w:rStyle w:val="2Char"/>
          <w:rFonts w:ascii="宋体" w:eastAsia="宋体" w:hAnsi="宋体" w:hint="eastAsia"/>
        </w:rPr>
        <w:t>投标文件封皮格式</w:t>
      </w:r>
    </w:p>
    <w:bookmarkEnd w:id="2"/>
    <w:bookmarkEnd w:id="3"/>
    <w:bookmarkEnd w:id="4"/>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项目名称</w:t>
      </w:r>
      <w:r w:rsidR="004E61EE">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004A80" w:rsidRPr="005B7DC7" w:rsidRDefault="00A71DE3" w:rsidP="00004A80">
      <w:pPr>
        <w:widowControl/>
        <w:jc w:val="left"/>
        <w:rPr>
          <w:rFonts w:asciiTheme="minorEastAsia" w:hAnsiTheme="minorEastAsia" w:cs="黑体"/>
          <w:sz w:val="32"/>
          <w:szCs w:val="32"/>
          <w:lang w:val="zh-CN"/>
        </w:rPr>
      </w:pPr>
      <w:bookmarkStart w:id="5" w:name="_Toc186274126"/>
      <w:bookmarkStart w:id="6" w:name="_Toc184023138"/>
      <w:bookmarkStart w:id="7" w:name="_Toc174185203"/>
      <w:r>
        <w:rPr>
          <w:rFonts w:asciiTheme="minorEastAsia" w:hAnsiTheme="minorEastAsia" w:cs="黑体"/>
          <w:sz w:val="32"/>
          <w:szCs w:val="32"/>
          <w:lang w:val="zh-CN"/>
        </w:rPr>
        <w:br w:type="page"/>
      </w:r>
      <w:bookmarkEnd w:id="5"/>
      <w:bookmarkEnd w:id="6"/>
      <w:bookmarkEnd w:id="7"/>
    </w:p>
    <w:p w:rsidR="00E5316B" w:rsidRDefault="00E5316B" w:rsidP="00E5316B">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E5316B"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Tr="000743C9">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0743C9">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0743C9">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0743C9">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24233D">
            <w:pPr>
              <w:spacing w:line="300" w:lineRule="exact"/>
              <w:jc w:val="center"/>
              <w:rPr>
                <w:rFonts w:ascii="宋体" w:hAnsi="宋体"/>
                <w:sz w:val="24"/>
                <w:szCs w:val="24"/>
                <w:lang w:val="zh-CN"/>
              </w:rPr>
            </w:pPr>
            <w:r>
              <w:rPr>
                <w:rFonts w:ascii="宋体" w:hAnsi="宋体" w:hint="eastAsia"/>
                <w:sz w:val="24"/>
                <w:szCs w:val="24"/>
                <w:lang w:val="zh-CN"/>
              </w:rPr>
              <w:t>交货期</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0743C9">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E5316B" w:rsidTr="000743C9">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0743C9">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0743C9">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0743C9">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0743C9">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0743C9">
            <w:pPr>
              <w:autoSpaceDE w:val="0"/>
              <w:autoSpaceDN w:val="0"/>
              <w:adjustRightInd w:val="0"/>
              <w:spacing w:line="480" w:lineRule="exact"/>
              <w:ind w:firstLine="240"/>
              <w:jc w:val="center"/>
              <w:rPr>
                <w:rFonts w:ascii="宋体" w:cs="宋体"/>
                <w:sz w:val="24"/>
                <w:lang w:val="zh-CN"/>
              </w:rPr>
            </w:pPr>
          </w:p>
        </w:tc>
      </w:tr>
    </w:tbl>
    <w:p w:rsidR="00E5316B" w:rsidRDefault="00E5316B" w:rsidP="00E5316B">
      <w:pPr>
        <w:spacing w:line="300" w:lineRule="exact"/>
        <w:rPr>
          <w:rFonts w:ascii="宋体" w:hAnsi="宋体"/>
          <w:sz w:val="24"/>
          <w:szCs w:val="24"/>
        </w:rPr>
      </w:pPr>
    </w:p>
    <w:p w:rsidR="00E5316B" w:rsidRDefault="00E5316B" w:rsidP="00047710">
      <w:pPr>
        <w:snapToGrid w:val="0"/>
        <w:spacing w:before="50" w:afterLines="50"/>
        <w:jc w:val="left"/>
        <w:rPr>
          <w:rFonts w:ascii="宋体" w:hAnsi="宋体"/>
          <w:color w:val="000000"/>
          <w:sz w:val="24"/>
          <w:szCs w:val="24"/>
        </w:rPr>
      </w:pPr>
    </w:p>
    <w:p w:rsidR="00E5316B" w:rsidRDefault="00E5316B" w:rsidP="00E5316B">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E5316B" w:rsidRDefault="00E5316B" w:rsidP="00E5316B">
      <w:pPr>
        <w:autoSpaceDE w:val="0"/>
        <w:autoSpaceDN w:val="0"/>
        <w:adjustRightInd w:val="0"/>
        <w:spacing w:line="480" w:lineRule="auto"/>
        <w:rPr>
          <w:rFonts w:ascii="宋体" w:cs="宋体"/>
          <w:sz w:val="24"/>
          <w:szCs w:val="24"/>
          <w:lang w:val="zh-CN"/>
        </w:rPr>
      </w:pPr>
    </w:p>
    <w:p w:rsidR="00E5316B" w:rsidRDefault="00E5316B" w:rsidP="00E5316B">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E5316B" w:rsidRDefault="00E5316B" w:rsidP="00E5316B">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E5316B" w:rsidRDefault="00E5316B" w:rsidP="00E5316B">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65605F" w:rsidRDefault="0065605F" w:rsidP="0065605F">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680668" w:rsidRDefault="00680668" w:rsidP="00680668">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680668" w:rsidRDefault="00680668" w:rsidP="00680668">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w:t>
      </w:r>
      <w:r w:rsidRPr="004E61EE">
        <w:rPr>
          <w:rFonts w:ascii="宋体" w:hAnsi="宋体" w:cs="宋体" w:hint="eastAsia"/>
          <w:snapToGrid w:val="0"/>
          <w:kern w:val="0"/>
          <w:szCs w:val="24"/>
          <w:u w:val="single"/>
        </w:rPr>
        <w:t>项目编号</w:t>
      </w:r>
      <w:r w:rsidR="004E61EE" w:rsidRPr="004E61EE">
        <w:rPr>
          <w:rFonts w:ascii="宋体" w:hAnsi="宋体" w:cs="宋体" w:hint="eastAsia"/>
          <w:snapToGrid w:val="0"/>
          <w:kern w:val="0"/>
          <w:szCs w:val="24"/>
          <w:u w:val="single"/>
        </w:rPr>
        <w:t xml:space="preserve">     </w:t>
      </w:r>
      <w:r w:rsidRPr="004E61EE">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680668" w:rsidRDefault="00680668" w:rsidP="00680668">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w:t>
      </w:r>
      <w:r w:rsidR="00BC533E">
        <w:rPr>
          <w:rFonts w:ascii="宋体" w:hAnsi="宋体" w:cs="宋体" w:hint="eastAsia"/>
          <w:snapToGrid w:val="0"/>
          <w:kern w:val="0"/>
          <w:szCs w:val="24"/>
        </w:rPr>
        <w:t>起</w:t>
      </w:r>
      <w:r w:rsidRPr="00C43031">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元的投标保证金；我们保证在收到中标通知书后，按招标文件的规定向采购人提交履约保证金。</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680668" w:rsidRDefault="00680668" w:rsidP="00680668">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680668" w:rsidRDefault="00680668" w:rsidP="00680668">
      <w:pPr>
        <w:pStyle w:val="a9"/>
        <w:spacing w:line="360" w:lineRule="auto"/>
        <w:rPr>
          <w:rFonts w:ascii="宋体" w:hAnsi="宋体" w:cs="宋体"/>
          <w:snapToGrid w:val="0"/>
          <w:kern w:val="0"/>
          <w:szCs w:val="24"/>
        </w:rPr>
      </w:pP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680668" w:rsidRDefault="00680668" w:rsidP="00680668">
      <w:pPr>
        <w:pStyle w:val="a9"/>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3D53C4" w:rsidRPr="00935E5B" w:rsidRDefault="00A71DE3" w:rsidP="00680668">
      <w:pPr>
        <w:pStyle w:val="a9"/>
        <w:spacing w:line="360" w:lineRule="auto"/>
        <w:rPr>
          <w:rFonts w:ascii="宋体" w:hAnsi="宋体" w:cs="宋体"/>
          <w:snapToGrid w:val="0"/>
          <w:kern w:val="0"/>
          <w:szCs w:val="24"/>
        </w:rPr>
      </w:pPr>
      <w:r>
        <w:rPr>
          <w:rFonts w:ascii="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047710">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04771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04771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04771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047710">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92032C" w:rsidRPr="00A07190"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92032C" w:rsidRPr="0092032C"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Tr="000743C9">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0743C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0743C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0743C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0743C9">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2032C" w:rsidRDefault="0092032C" w:rsidP="000743C9">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0743C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2032C" w:rsidRDefault="0092032C" w:rsidP="000743C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0743C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0743C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0743C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0743C9">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0743C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2032C" w:rsidRDefault="0092032C" w:rsidP="000743C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2032C" w:rsidTr="000743C9">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0743C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360" w:lineRule="auto"/>
              <w:rPr>
                <w:rFonts w:asciiTheme="minorEastAsia" w:hAnsiTheme="minorEastAsia"/>
                <w:sz w:val="24"/>
                <w:szCs w:val="24"/>
              </w:rPr>
            </w:pPr>
          </w:p>
        </w:tc>
      </w:tr>
      <w:tr w:rsidR="0092032C" w:rsidTr="000743C9">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0743C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360" w:lineRule="auto"/>
              <w:rPr>
                <w:rFonts w:asciiTheme="minorEastAsia" w:hAnsiTheme="minorEastAsia"/>
                <w:sz w:val="24"/>
                <w:szCs w:val="24"/>
              </w:rPr>
            </w:pPr>
          </w:p>
        </w:tc>
      </w:tr>
      <w:tr w:rsidR="0092032C" w:rsidTr="000743C9">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Default="0092032C" w:rsidP="000743C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Default="0092032C" w:rsidP="000743C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2032C" w:rsidRPr="005302AE"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（二）技术规格偏离表</w:t>
      </w:r>
    </w:p>
    <w:p w:rsidR="0092032C"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Tr="000743C9">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0743C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0743C9">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0743C9">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2032C" w:rsidRDefault="0092032C" w:rsidP="000743C9">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0743C9">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2032C" w:rsidRDefault="0092032C" w:rsidP="000743C9">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0743C9">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0743C9">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2032C" w:rsidTr="000743C9">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0743C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0743C9">
            <w:pPr>
              <w:autoSpaceDE w:val="0"/>
              <w:autoSpaceDN w:val="0"/>
              <w:adjustRightInd w:val="0"/>
              <w:spacing w:line="480" w:lineRule="exact"/>
              <w:jc w:val="center"/>
              <w:rPr>
                <w:rFonts w:asciiTheme="minorEastAsia" w:hAnsiTheme="minorEastAsia"/>
                <w:b/>
                <w:bCs/>
                <w:sz w:val="24"/>
                <w:szCs w:val="24"/>
              </w:rPr>
            </w:pPr>
          </w:p>
        </w:tc>
      </w:tr>
      <w:tr w:rsidR="0092032C" w:rsidTr="000743C9">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0743C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0743C9">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0743C9">
            <w:pPr>
              <w:autoSpaceDE w:val="0"/>
              <w:autoSpaceDN w:val="0"/>
              <w:adjustRightInd w:val="0"/>
              <w:spacing w:line="480" w:lineRule="exact"/>
              <w:jc w:val="center"/>
              <w:rPr>
                <w:rFonts w:asciiTheme="minorEastAsia" w:hAnsiTheme="minorEastAsia"/>
                <w:b/>
                <w:bCs/>
                <w:sz w:val="24"/>
                <w:szCs w:val="24"/>
              </w:rPr>
            </w:pP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0345A" w:rsidRP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F2F89" w:rsidRDefault="009F2F89" w:rsidP="0092032C">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lastRenderedPageBreak/>
        <w:t>（三）</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92032C">
        <w:rPr>
          <w:rFonts w:ascii="宋体" w:hAnsi="宋体" w:hint="eastAsia"/>
          <w:b/>
          <w:bCs/>
          <w:sz w:val="28"/>
          <w:szCs w:val="28"/>
        </w:rPr>
        <w:t>四</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rsidP="00D7109C">
      <w:pPr>
        <w:autoSpaceDE w:val="0"/>
        <w:autoSpaceDN w:val="0"/>
        <w:adjustRightInd w:val="0"/>
        <w:spacing w:line="360" w:lineRule="auto"/>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037555">
        <w:rPr>
          <w:rFonts w:ascii="宋体" w:hAnsi="宋体" w:hint="eastAsia"/>
          <w:b/>
          <w:bCs/>
          <w:color w:val="000000"/>
          <w:sz w:val="32"/>
          <w:szCs w:val="32"/>
        </w:rPr>
        <w:t>五</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1507AE">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1507AE">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headerReference w:type="even" r:id="rId23"/>
      <w:headerReference w:type="default" r:id="rId24"/>
      <w:footerReference w:type="even" r:id="rId25"/>
      <w:footerReference w:type="default" r:id="rId26"/>
      <w:headerReference w:type="first" r:id="rId27"/>
      <w:footerReference w:type="first" r:id="rId28"/>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420" w:rsidRDefault="00796420" w:rsidP="00A313BC">
      <w:r>
        <w:separator/>
      </w:r>
    </w:p>
  </w:endnote>
  <w:endnote w:type="continuationSeparator" w:id="0">
    <w:p w:rsidR="00796420" w:rsidRDefault="00796420"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charset w:val="7A"/>
    <w:family w:val="modern"/>
    <w:pitch w:val="default"/>
    <w:sig w:usb0="00000000" w:usb1="00000000" w:usb2="00000000" w:usb3="00000000" w:csb0="00000000"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710" w:rsidRDefault="0004771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20" w:rsidRDefault="000615D6">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796420" w:rsidRDefault="000615D6">
                <w:pPr>
                  <w:pStyle w:val="ac"/>
                </w:pPr>
                <w:fldSimple w:instr=" PAGE  \* MERGEFORMAT ">
                  <w:r w:rsidR="00934D5A">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710" w:rsidRDefault="0004771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420" w:rsidRDefault="00796420" w:rsidP="00A313BC">
      <w:r>
        <w:separator/>
      </w:r>
    </w:p>
  </w:footnote>
  <w:footnote w:type="continuationSeparator" w:id="0">
    <w:p w:rsidR="00796420" w:rsidRDefault="00796420" w:rsidP="00A31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710" w:rsidRDefault="00047710">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20" w:rsidRDefault="00796420" w:rsidP="00047710">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710" w:rsidRDefault="0004771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C3C1C0"/>
    <w:multiLevelType w:val="singleLevel"/>
    <w:tmpl w:val="52C3C1C0"/>
    <w:lvl w:ilvl="0">
      <w:start w:val="1"/>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7EC9D5B"/>
    <w:multiLevelType w:val="singleLevel"/>
    <w:tmpl w:val="57EC9D5B"/>
    <w:lvl w:ilvl="0">
      <w:start w:val="2"/>
      <w:numFmt w:val="decimal"/>
      <w:suff w:val="nothing"/>
      <w:lvlText w:val="%1、"/>
      <w:lvlJc w:val="left"/>
    </w:lvl>
  </w:abstractNum>
  <w:abstractNum w:abstractNumId="9">
    <w:nsid w:val="591EBB27"/>
    <w:multiLevelType w:val="singleLevel"/>
    <w:tmpl w:val="591EBB27"/>
    <w:lvl w:ilvl="0">
      <w:start w:val="1"/>
      <w:numFmt w:val="decimal"/>
      <w:suff w:val="nothing"/>
      <w:lvlText w:val="%1、"/>
      <w:lvlJc w:val="left"/>
    </w:lvl>
  </w:abstractNum>
  <w:abstractNum w:abstractNumId="10">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
  </w:num>
  <w:num w:numId="4">
    <w:abstractNumId w:val="10"/>
  </w:num>
  <w:num w:numId="5">
    <w:abstractNumId w:val="8"/>
  </w:num>
  <w:num w:numId="6">
    <w:abstractNumId w:val="5"/>
  </w:num>
  <w:num w:numId="7">
    <w:abstractNumId w:val="6"/>
  </w:num>
  <w:num w:numId="8">
    <w:abstractNumId w:val="4"/>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CA4"/>
    <w:rsid w:val="00040D98"/>
    <w:rsid w:val="00041919"/>
    <w:rsid w:val="0004218A"/>
    <w:rsid w:val="00042FAA"/>
    <w:rsid w:val="00043245"/>
    <w:rsid w:val="00043839"/>
    <w:rsid w:val="0004415A"/>
    <w:rsid w:val="00045278"/>
    <w:rsid w:val="00046262"/>
    <w:rsid w:val="0004770C"/>
    <w:rsid w:val="00047710"/>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15D6"/>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3C9"/>
    <w:rsid w:val="00074D6D"/>
    <w:rsid w:val="00076869"/>
    <w:rsid w:val="00076B02"/>
    <w:rsid w:val="000770E4"/>
    <w:rsid w:val="00080C19"/>
    <w:rsid w:val="000815A8"/>
    <w:rsid w:val="00081873"/>
    <w:rsid w:val="00082E28"/>
    <w:rsid w:val="000839C1"/>
    <w:rsid w:val="00083FB2"/>
    <w:rsid w:val="000856C8"/>
    <w:rsid w:val="000858A5"/>
    <w:rsid w:val="000873EB"/>
    <w:rsid w:val="00087E2F"/>
    <w:rsid w:val="000916F7"/>
    <w:rsid w:val="00093244"/>
    <w:rsid w:val="0009578B"/>
    <w:rsid w:val="00095E6D"/>
    <w:rsid w:val="00096017"/>
    <w:rsid w:val="00097791"/>
    <w:rsid w:val="000A1B81"/>
    <w:rsid w:val="000A2413"/>
    <w:rsid w:val="000A25B8"/>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D5D"/>
    <w:rsid w:val="000E1268"/>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335C"/>
    <w:rsid w:val="001135E3"/>
    <w:rsid w:val="0011453C"/>
    <w:rsid w:val="00114AA8"/>
    <w:rsid w:val="001150FC"/>
    <w:rsid w:val="001151E4"/>
    <w:rsid w:val="0011536E"/>
    <w:rsid w:val="00117111"/>
    <w:rsid w:val="00117664"/>
    <w:rsid w:val="001176DB"/>
    <w:rsid w:val="001213CC"/>
    <w:rsid w:val="0012193A"/>
    <w:rsid w:val="00122E7F"/>
    <w:rsid w:val="00124FD2"/>
    <w:rsid w:val="00126437"/>
    <w:rsid w:val="001300A9"/>
    <w:rsid w:val="0013056A"/>
    <w:rsid w:val="00130617"/>
    <w:rsid w:val="00130AEF"/>
    <w:rsid w:val="00131C98"/>
    <w:rsid w:val="001327C2"/>
    <w:rsid w:val="00134242"/>
    <w:rsid w:val="00134F9D"/>
    <w:rsid w:val="00135500"/>
    <w:rsid w:val="00137061"/>
    <w:rsid w:val="00142CE3"/>
    <w:rsid w:val="00144A0E"/>
    <w:rsid w:val="00145368"/>
    <w:rsid w:val="00145ADD"/>
    <w:rsid w:val="00147FD8"/>
    <w:rsid w:val="00150067"/>
    <w:rsid w:val="001507AE"/>
    <w:rsid w:val="00151FF8"/>
    <w:rsid w:val="00152BA7"/>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90144"/>
    <w:rsid w:val="00191DD9"/>
    <w:rsid w:val="00192B52"/>
    <w:rsid w:val="001944D7"/>
    <w:rsid w:val="00194A47"/>
    <w:rsid w:val="0019514B"/>
    <w:rsid w:val="00195EE1"/>
    <w:rsid w:val="00196659"/>
    <w:rsid w:val="001979CC"/>
    <w:rsid w:val="00197B0A"/>
    <w:rsid w:val="00197EBE"/>
    <w:rsid w:val="001A0E69"/>
    <w:rsid w:val="001A0F5A"/>
    <w:rsid w:val="001A279D"/>
    <w:rsid w:val="001A35F2"/>
    <w:rsid w:val="001A4167"/>
    <w:rsid w:val="001A471C"/>
    <w:rsid w:val="001A486B"/>
    <w:rsid w:val="001A4DF9"/>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6BDB"/>
    <w:rsid w:val="001E7418"/>
    <w:rsid w:val="001E77A0"/>
    <w:rsid w:val="001E7A6A"/>
    <w:rsid w:val="001F0043"/>
    <w:rsid w:val="001F02AC"/>
    <w:rsid w:val="001F268B"/>
    <w:rsid w:val="001F4850"/>
    <w:rsid w:val="001F48FF"/>
    <w:rsid w:val="001F4B19"/>
    <w:rsid w:val="001F5E50"/>
    <w:rsid w:val="001F767F"/>
    <w:rsid w:val="001F79E0"/>
    <w:rsid w:val="001F7F9B"/>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33D"/>
    <w:rsid w:val="002425CA"/>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7270"/>
    <w:rsid w:val="0029773C"/>
    <w:rsid w:val="002979DD"/>
    <w:rsid w:val="002A1F07"/>
    <w:rsid w:val="002A22DC"/>
    <w:rsid w:val="002A272C"/>
    <w:rsid w:val="002A32E8"/>
    <w:rsid w:val="002A335E"/>
    <w:rsid w:val="002A40D3"/>
    <w:rsid w:val="002A614F"/>
    <w:rsid w:val="002A630A"/>
    <w:rsid w:val="002B30C9"/>
    <w:rsid w:val="002B32D8"/>
    <w:rsid w:val="002B3D44"/>
    <w:rsid w:val="002B490C"/>
    <w:rsid w:val="002B690E"/>
    <w:rsid w:val="002C203F"/>
    <w:rsid w:val="002C3014"/>
    <w:rsid w:val="002C5E8B"/>
    <w:rsid w:val="002C5FFF"/>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333E"/>
    <w:rsid w:val="00303BC7"/>
    <w:rsid w:val="00303FFE"/>
    <w:rsid w:val="00304496"/>
    <w:rsid w:val="0030457F"/>
    <w:rsid w:val="00310E42"/>
    <w:rsid w:val="00315190"/>
    <w:rsid w:val="00316702"/>
    <w:rsid w:val="00316E2A"/>
    <w:rsid w:val="00320D01"/>
    <w:rsid w:val="00320DD9"/>
    <w:rsid w:val="0032221E"/>
    <w:rsid w:val="00322738"/>
    <w:rsid w:val="00322AE2"/>
    <w:rsid w:val="00322FB4"/>
    <w:rsid w:val="00323388"/>
    <w:rsid w:val="003234D0"/>
    <w:rsid w:val="003240A4"/>
    <w:rsid w:val="0032532C"/>
    <w:rsid w:val="003255AF"/>
    <w:rsid w:val="00325BDC"/>
    <w:rsid w:val="00326126"/>
    <w:rsid w:val="00326AF1"/>
    <w:rsid w:val="003271AC"/>
    <w:rsid w:val="00327668"/>
    <w:rsid w:val="00330F56"/>
    <w:rsid w:val="00330F9D"/>
    <w:rsid w:val="00331A77"/>
    <w:rsid w:val="003338F4"/>
    <w:rsid w:val="00334B46"/>
    <w:rsid w:val="00335A90"/>
    <w:rsid w:val="00336ACB"/>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6667"/>
    <w:rsid w:val="003D7D1A"/>
    <w:rsid w:val="003E28E8"/>
    <w:rsid w:val="003E3C5E"/>
    <w:rsid w:val="003E3CE1"/>
    <w:rsid w:val="003E496F"/>
    <w:rsid w:val="003E4C2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741"/>
    <w:rsid w:val="0040345A"/>
    <w:rsid w:val="004042AF"/>
    <w:rsid w:val="00404708"/>
    <w:rsid w:val="004049CA"/>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50303"/>
    <w:rsid w:val="004506DF"/>
    <w:rsid w:val="00450F7F"/>
    <w:rsid w:val="00454301"/>
    <w:rsid w:val="00456CB9"/>
    <w:rsid w:val="00456DEC"/>
    <w:rsid w:val="00457E42"/>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6478"/>
    <w:rsid w:val="004B71A7"/>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2DF9"/>
    <w:rsid w:val="004E39FA"/>
    <w:rsid w:val="004E3A21"/>
    <w:rsid w:val="004E3BE3"/>
    <w:rsid w:val="004E4143"/>
    <w:rsid w:val="004E45BD"/>
    <w:rsid w:val="004E5B5C"/>
    <w:rsid w:val="004E61EE"/>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2A6"/>
    <w:rsid w:val="00527169"/>
    <w:rsid w:val="00527325"/>
    <w:rsid w:val="005277B5"/>
    <w:rsid w:val="005302AE"/>
    <w:rsid w:val="0053069B"/>
    <w:rsid w:val="00532A68"/>
    <w:rsid w:val="00532C33"/>
    <w:rsid w:val="00533F7B"/>
    <w:rsid w:val="00534463"/>
    <w:rsid w:val="00534B0F"/>
    <w:rsid w:val="005350EC"/>
    <w:rsid w:val="00540333"/>
    <w:rsid w:val="00540C23"/>
    <w:rsid w:val="0054216C"/>
    <w:rsid w:val="005423AC"/>
    <w:rsid w:val="00543D44"/>
    <w:rsid w:val="00545B79"/>
    <w:rsid w:val="00545CF4"/>
    <w:rsid w:val="00545F35"/>
    <w:rsid w:val="00550998"/>
    <w:rsid w:val="00552278"/>
    <w:rsid w:val="005524E0"/>
    <w:rsid w:val="00552D3F"/>
    <w:rsid w:val="00552F10"/>
    <w:rsid w:val="00552F7B"/>
    <w:rsid w:val="005533B4"/>
    <w:rsid w:val="00553686"/>
    <w:rsid w:val="00553DEC"/>
    <w:rsid w:val="00556D22"/>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DE1"/>
    <w:rsid w:val="00571EE7"/>
    <w:rsid w:val="00576FFA"/>
    <w:rsid w:val="00577F7F"/>
    <w:rsid w:val="0058016D"/>
    <w:rsid w:val="00580967"/>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F32"/>
    <w:rsid w:val="005A62FD"/>
    <w:rsid w:val="005A660D"/>
    <w:rsid w:val="005A6A75"/>
    <w:rsid w:val="005A6DF5"/>
    <w:rsid w:val="005B05CD"/>
    <w:rsid w:val="005B0BB6"/>
    <w:rsid w:val="005B1441"/>
    <w:rsid w:val="005B2B3D"/>
    <w:rsid w:val="005B42C2"/>
    <w:rsid w:val="005B4FE7"/>
    <w:rsid w:val="005B6782"/>
    <w:rsid w:val="005B7191"/>
    <w:rsid w:val="005B79D7"/>
    <w:rsid w:val="005B7DC7"/>
    <w:rsid w:val="005C0AD9"/>
    <w:rsid w:val="005C1098"/>
    <w:rsid w:val="005C2792"/>
    <w:rsid w:val="005C2CB5"/>
    <w:rsid w:val="005C31D1"/>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2063"/>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5156"/>
    <w:rsid w:val="006252CE"/>
    <w:rsid w:val="00625340"/>
    <w:rsid w:val="00626EC6"/>
    <w:rsid w:val="00630894"/>
    <w:rsid w:val="00630AB2"/>
    <w:rsid w:val="00632399"/>
    <w:rsid w:val="006329B7"/>
    <w:rsid w:val="00632C44"/>
    <w:rsid w:val="00634590"/>
    <w:rsid w:val="00634A4D"/>
    <w:rsid w:val="0063515D"/>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50B13"/>
    <w:rsid w:val="00651D17"/>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E85"/>
    <w:rsid w:val="00740045"/>
    <w:rsid w:val="007401E1"/>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BB3"/>
    <w:rsid w:val="00794600"/>
    <w:rsid w:val="00795283"/>
    <w:rsid w:val="00796420"/>
    <w:rsid w:val="007972BB"/>
    <w:rsid w:val="00797FF8"/>
    <w:rsid w:val="007A05EF"/>
    <w:rsid w:val="007A0AE5"/>
    <w:rsid w:val="007A238A"/>
    <w:rsid w:val="007A37EA"/>
    <w:rsid w:val="007A55C1"/>
    <w:rsid w:val="007A624C"/>
    <w:rsid w:val="007A67C8"/>
    <w:rsid w:val="007A71B9"/>
    <w:rsid w:val="007A7C1D"/>
    <w:rsid w:val="007B0A83"/>
    <w:rsid w:val="007B10AA"/>
    <w:rsid w:val="007B1638"/>
    <w:rsid w:val="007B20B0"/>
    <w:rsid w:val="007B2E8C"/>
    <w:rsid w:val="007B3F4F"/>
    <w:rsid w:val="007B4810"/>
    <w:rsid w:val="007B5F5B"/>
    <w:rsid w:val="007B6215"/>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E08B0"/>
    <w:rsid w:val="007E0A38"/>
    <w:rsid w:val="007E1078"/>
    <w:rsid w:val="007E28E7"/>
    <w:rsid w:val="007E2A2C"/>
    <w:rsid w:val="007E35C7"/>
    <w:rsid w:val="007E530E"/>
    <w:rsid w:val="007E5A2C"/>
    <w:rsid w:val="007E7B43"/>
    <w:rsid w:val="007F0E1D"/>
    <w:rsid w:val="007F1024"/>
    <w:rsid w:val="007F2E19"/>
    <w:rsid w:val="007F57BD"/>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167C"/>
    <w:rsid w:val="00871A0B"/>
    <w:rsid w:val="00872219"/>
    <w:rsid w:val="008724AA"/>
    <w:rsid w:val="00875CCC"/>
    <w:rsid w:val="008765BA"/>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A00FC"/>
    <w:rsid w:val="008A0759"/>
    <w:rsid w:val="008A0CFD"/>
    <w:rsid w:val="008A26E9"/>
    <w:rsid w:val="008A2F57"/>
    <w:rsid w:val="008A3E20"/>
    <w:rsid w:val="008A3EED"/>
    <w:rsid w:val="008A436F"/>
    <w:rsid w:val="008A468E"/>
    <w:rsid w:val="008A4768"/>
    <w:rsid w:val="008A4776"/>
    <w:rsid w:val="008A60CD"/>
    <w:rsid w:val="008A7FDA"/>
    <w:rsid w:val="008B3882"/>
    <w:rsid w:val="008B60CC"/>
    <w:rsid w:val="008B668A"/>
    <w:rsid w:val="008B722C"/>
    <w:rsid w:val="008C0E76"/>
    <w:rsid w:val="008C2676"/>
    <w:rsid w:val="008C2776"/>
    <w:rsid w:val="008C2FB8"/>
    <w:rsid w:val="008C3130"/>
    <w:rsid w:val="008C417B"/>
    <w:rsid w:val="008C64E9"/>
    <w:rsid w:val="008C70EF"/>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BEC"/>
    <w:rsid w:val="0093409C"/>
    <w:rsid w:val="009348B3"/>
    <w:rsid w:val="00934D5A"/>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817"/>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7D2F"/>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52DC"/>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625"/>
    <w:rsid w:val="00A12894"/>
    <w:rsid w:val="00A13B60"/>
    <w:rsid w:val="00A14758"/>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13BC"/>
    <w:rsid w:val="00A325E2"/>
    <w:rsid w:val="00A32A32"/>
    <w:rsid w:val="00A33F0D"/>
    <w:rsid w:val="00A35286"/>
    <w:rsid w:val="00A35F45"/>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4E2"/>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A1B"/>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7485"/>
    <w:rsid w:val="00AE7973"/>
    <w:rsid w:val="00AE7E07"/>
    <w:rsid w:val="00AF063E"/>
    <w:rsid w:val="00AF12AE"/>
    <w:rsid w:val="00AF1F90"/>
    <w:rsid w:val="00AF246B"/>
    <w:rsid w:val="00AF36CF"/>
    <w:rsid w:val="00AF40B0"/>
    <w:rsid w:val="00AF599A"/>
    <w:rsid w:val="00AF5F82"/>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5D31"/>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DA1"/>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90972"/>
    <w:rsid w:val="00B9314A"/>
    <w:rsid w:val="00B94615"/>
    <w:rsid w:val="00B94D36"/>
    <w:rsid w:val="00B9569B"/>
    <w:rsid w:val="00B95B76"/>
    <w:rsid w:val="00B95CF9"/>
    <w:rsid w:val="00B95E9B"/>
    <w:rsid w:val="00B963BD"/>
    <w:rsid w:val="00B975CD"/>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2C08"/>
    <w:rsid w:val="00BC343C"/>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3FF3"/>
    <w:rsid w:val="00BF465D"/>
    <w:rsid w:val="00BF536B"/>
    <w:rsid w:val="00BF6645"/>
    <w:rsid w:val="00BF6921"/>
    <w:rsid w:val="00BF74EA"/>
    <w:rsid w:val="00C00676"/>
    <w:rsid w:val="00C0122A"/>
    <w:rsid w:val="00C01FBD"/>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2F30"/>
    <w:rsid w:val="00C2316C"/>
    <w:rsid w:val="00C24029"/>
    <w:rsid w:val="00C24186"/>
    <w:rsid w:val="00C24377"/>
    <w:rsid w:val="00C2500D"/>
    <w:rsid w:val="00C25183"/>
    <w:rsid w:val="00C259F8"/>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496"/>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1AEF"/>
    <w:rsid w:val="00CB333F"/>
    <w:rsid w:val="00CB3368"/>
    <w:rsid w:val="00CB368D"/>
    <w:rsid w:val="00CB4DF3"/>
    <w:rsid w:val="00CB5044"/>
    <w:rsid w:val="00CB668D"/>
    <w:rsid w:val="00CB7205"/>
    <w:rsid w:val="00CB7D8A"/>
    <w:rsid w:val="00CB7E1B"/>
    <w:rsid w:val="00CB7E62"/>
    <w:rsid w:val="00CC0316"/>
    <w:rsid w:val="00CC260E"/>
    <w:rsid w:val="00CC2F42"/>
    <w:rsid w:val="00CC3331"/>
    <w:rsid w:val="00CC4227"/>
    <w:rsid w:val="00CC4456"/>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DA0"/>
    <w:rsid w:val="00D65FF2"/>
    <w:rsid w:val="00D70D90"/>
    <w:rsid w:val="00D7109C"/>
    <w:rsid w:val="00D7133E"/>
    <w:rsid w:val="00D71764"/>
    <w:rsid w:val="00D71DFC"/>
    <w:rsid w:val="00D724B4"/>
    <w:rsid w:val="00D728F0"/>
    <w:rsid w:val="00D733FD"/>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B8C"/>
    <w:rsid w:val="00D93E99"/>
    <w:rsid w:val="00D94605"/>
    <w:rsid w:val="00D9688B"/>
    <w:rsid w:val="00D96B43"/>
    <w:rsid w:val="00DA0CA8"/>
    <w:rsid w:val="00DA17DB"/>
    <w:rsid w:val="00DA1D03"/>
    <w:rsid w:val="00DA2A45"/>
    <w:rsid w:val="00DA3951"/>
    <w:rsid w:val="00DA46FD"/>
    <w:rsid w:val="00DA53D4"/>
    <w:rsid w:val="00DA577F"/>
    <w:rsid w:val="00DA79FA"/>
    <w:rsid w:val="00DB0A8D"/>
    <w:rsid w:val="00DB15B2"/>
    <w:rsid w:val="00DB28F3"/>
    <w:rsid w:val="00DB41DF"/>
    <w:rsid w:val="00DB4EE5"/>
    <w:rsid w:val="00DB55E8"/>
    <w:rsid w:val="00DB775F"/>
    <w:rsid w:val="00DC08EE"/>
    <w:rsid w:val="00DC1789"/>
    <w:rsid w:val="00DC2891"/>
    <w:rsid w:val="00DC46DE"/>
    <w:rsid w:val="00DC5D70"/>
    <w:rsid w:val="00DC6908"/>
    <w:rsid w:val="00DC6AC0"/>
    <w:rsid w:val="00DC6E41"/>
    <w:rsid w:val="00DC72E7"/>
    <w:rsid w:val="00DD1263"/>
    <w:rsid w:val="00DD1CDE"/>
    <w:rsid w:val="00DD2DB3"/>
    <w:rsid w:val="00DD2FCB"/>
    <w:rsid w:val="00DD3DFB"/>
    <w:rsid w:val="00DD5C60"/>
    <w:rsid w:val="00DD5DAA"/>
    <w:rsid w:val="00DD71B0"/>
    <w:rsid w:val="00DD74B6"/>
    <w:rsid w:val="00DE0D95"/>
    <w:rsid w:val="00DE1592"/>
    <w:rsid w:val="00DE2330"/>
    <w:rsid w:val="00DE4F4E"/>
    <w:rsid w:val="00DE6611"/>
    <w:rsid w:val="00DE786C"/>
    <w:rsid w:val="00DF039B"/>
    <w:rsid w:val="00DF0CE8"/>
    <w:rsid w:val="00DF2D7E"/>
    <w:rsid w:val="00DF2E5A"/>
    <w:rsid w:val="00DF3916"/>
    <w:rsid w:val="00DF52B9"/>
    <w:rsid w:val="00DF5AA9"/>
    <w:rsid w:val="00DF5F2D"/>
    <w:rsid w:val="00E01191"/>
    <w:rsid w:val="00E0124B"/>
    <w:rsid w:val="00E02B95"/>
    <w:rsid w:val="00E030EC"/>
    <w:rsid w:val="00E03A66"/>
    <w:rsid w:val="00E04791"/>
    <w:rsid w:val="00E04B68"/>
    <w:rsid w:val="00E04DC3"/>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6C6B"/>
    <w:rsid w:val="00E60EB9"/>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8AC"/>
    <w:rsid w:val="00ED455E"/>
    <w:rsid w:val="00ED5742"/>
    <w:rsid w:val="00ED6045"/>
    <w:rsid w:val="00ED6602"/>
    <w:rsid w:val="00ED691B"/>
    <w:rsid w:val="00ED7163"/>
    <w:rsid w:val="00ED71FE"/>
    <w:rsid w:val="00ED76DE"/>
    <w:rsid w:val="00EE154E"/>
    <w:rsid w:val="00EE2C32"/>
    <w:rsid w:val="00EE2EAF"/>
    <w:rsid w:val="00EE3269"/>
    <w:rsid w:val="00EE3525"/>
    <w:rsid w:val="00EE3A6D"/>
    <w:rsid w:val="00EE516A"/>
    <w:rsid w:val="00EE5AA2"/>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C5D"/>
    <w:rsid w:val="00F036B5"/>
    <w:rsid w:val="00F0379C"/>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6708"/>
    <w:rsid w:val="00F17417"/>
    <w:rsid w:val="00F201C9"/>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2DF"/>
    <w:rsid w:val="00F81ECB"/>
    <w:rsid w:val="00F840D3"/>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5A0E"/>
    <w:rsid w:val="00FA6B55"/>
    <w:rsid w:val="00FA6DC7"/>
    <w:rsid w:val="00FA72FA"/>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uiPriority w:val="99"/>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uiPriority w:val="9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D255A4-A7D0-4B70-9BF5-C557A500F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3046</TotalTime>
  <Pages>52</Pages>
  <Words>4330</Words>
  <Characters>24686</Characters>
  <Application>Microsoft Office Word</Application>
  <DocSecurity>0</DocSecurity>
  <Lines>205</Lines>
  <Paragraphs>57</Paragraphs>
  <ScaleCrop>false</ScaleCrop>
  <Company>Microsoft</Company>
  <LinksUpToDate>false</LinksUpToDate>
  <CharactersWithSpaces>28959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鄢陵县公共资源交易中心:梁宁</cp:lastModifiedBy>
  <cp:revision>1785</cp:revision>
  <cp:lastPrinted>2019-06-05T01:23:00Z</cp:lastPrinted>
  <dcterms:created xsi:type="dcterms:W3CDTF">2017-11-29T08:03:00Z</dcterms:created>
  <dcterms:modified xsi:type="dcterms:W3CDTF">2019-06-27T02:42:00Z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