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Cs/>
          <w:w w:val="90"/>
          <w:sz w:val="84"/>
          <w:szCs w:val="84"/>
        </w:rPr>
      </w:pPr>
      <w:r>
        <w:rPr>
          <w:rFonts w:hint="eastAsia" w:ascii="宋体" w:hAnsi="宋体" w:cs="宋体"/>
          <w:bCs/>
          <w:w w:val="90"/>
          <w:sz w:val="84"/>
          <w:szCs w:val="84"/>
        </w:rPr>
        <w:t>建安区政府采购</w:t>
      </w:r>
    </w:p>
    <w:p>
      <w:pPr>
        <w:rPr>
          <w:rFonts w:hint="eastAsia" w:ascii="宋体" w:hAnsi="宋体" w:cs="宋体"/>
          <w:u w:val="single"/>
        </w:rPr>
      </w:pPr>
    </w:p>
    <w:p>
      <w:pPr>
        <w:rPr>
          <w:rFonts w:hint="eastAsia" w:ascii="宋体" w:hAnsi="宋体" w:cs="宋体"/>
        </w:rPr>
      </w:pPr>
    </w:p>
    <w:p>
      <w:pPr>
        <w:jc w:val="center"/>
        <w:rPr>
          <w:rFonts w:hint="eastAsia" w:ascii="宋体" w:hAnsi="宋体" w:cs="宋体"/>
          <w:bCs/>
          <w:w w:val="90"/>
          <w:sz w:val="84"/>
          <w:szCs w:val="84"/>
        </w:rPr>
      </w:pPr>
      <w:r>
        <w:rPr>
          <w:rFonts w:hint="eastAsia" w:ascii="宋体" w:hAnsi="宋体" w:cs="宋体"/>
          <w:bCs/>
          <w:w w:val="90"/>
          <w:sz w:val="84"/>
          <w:szCs w:val="84"/>
        </w:rPr>
        <w:t>招　</w:t>
      </w:r>
    </w:p>
    <w:p>
      <w:pPr>
        <w:jc w:val="center"/>
        <w:rPr>
          <w:rFonts w:hint="eastAsia" w:ascii="宋体" w:hAnsi="宋体" w:cs="宋体"/>
          <w:bCs/>
          <w:w w:val="90"/>
          <w:sz w:val="84"/>
          <w:szCs w:val="84"/>
        </w:rPr>
      </w:pPr>
      <w:r>
        <w:rPr>
          <w:rFonts w:hint="eastAsia" w:ascii="宋体" w:hAnsi="宋体" w:cs="宋体"/>
          <w:bCs/>
          <w:w w:val="90"/>
          <w:sz w:val="84"/>
          <w:szCs w:val="84"/>
        </w:rPr>
        <w:t>标　</w:t>
      </w:r>
    </w:p>
    <w:p>
      <w:pPr>
        <w:jc w:val="center"/>
        <w:rPr>
          <w:rFonts w:hint="eastAsia" w:ascii="宋体" w:hAnsi="宋体" w:cs="宋体"/>
          <w:bCs/>
          <w:w w:val="90"/>
          <w:sz w:val="84"/>
          <w:szCs w:val="84"/>
        </w:rPr>
      </w:pPr>
      <w:r>
        <w:rPr>
          <w:rFonts w:hint="eastAsia" w:ascii="宋体" w:hAnsi="宋体" w:cs="宋体"/>
          <w:bCs/>
          <w:w w:val="90"/>
          <w:sz w:val="84"/>
          <w:szCs w:val="84"/>
        </w:rPr>
        <w:t>文　</w:t>
      </w:r>
    </w:p>
    <w:p>
      <w:pPr>
        <w:jc w:val="center"/>
        <w:rPr>
          <w:rFonts w:hint="eastAsia" w:ascii="宋体" w:hAnsi="宋体" w:cs="宋体"/>
          <w:bCs/>
          <w:w w:val="90"/>
          <w:sz w:val="84"/>
          <w:szCs w:val="84"/>
        </w:rPr>
      </w:pPr>
      <w:r>
        <w:rPr>
          <w:rFonts w:hint="eastAsia" w:ascii="宋体" w:hAnsi="宋体" w:cs="宋体"/>
          <w:bCs/>
          <w:w w:val="90"/>
          <w:sz w:val="84"/>
          <w:szCs w:val="84"/>
        </w:rPr>
        <w:t>件</w:t>
      </w:r>
    </w:p>
    <w:p>
      <w:pPr>
        <w:rPr>
          <w:rFonts w:hint="eastAsia" w:ascii="宋体" w:hAnsi="宋体" w:cs="宋体"/>
        </w:rPr>
      </w:pPr>
    </w:p>
    <w:p>
      <w:pPr>
        <w:rPr>
          <w:rFonts w:hint="eastAsia" w:ascii="宋体" w:hAnsi="宋体" w:cs="宋体"/>
        </w:rPr>
      </w:pPr>
    </w:p>
    <w:p>
      <w:pPr>
        <w:rPr>
          <w:rFonts w:hint="eastAsia" w:ascii="宋体" w:hAnsi="宋体" w:cs="宋体"/>
        </w:rPr>
      </w:pPr>
    </w:p>
    <w:p>
      <w:pPr>
        <w:pStyle w:val="2"/>
        <w:ind w:firstLine="340"/>
        <w:rPr>
          <w:rFonts w:hint="eastAsia"/>
        </w:rPr>
      </w:pPr>
    </w:p>
    <w:p>
      <w:pPr>
        <w:pStyle w:val="2"/>
        <w:ind w:firstLine="340"/>
        <w:rPr>
          <w:rFonts w:hint="eastAsia"/>
        </w:rPr>
      </w:pPr>
    </w:p>
    <w:p>
      <w:pPr>
        <w:rPr>
          <w:rFonts w:hint="eastAsia" w:ascii="宋体" w:hAnsi="宋体" w:cs="宋体"/>
        </w:rPr>
      </w:pPr>
    </w:p>
    <w:p>
      <w:pPr>
        <w:rPr>
          <w:rFonts w:hint="eastAsia" w:ascii="宋体" w:hAnsi="宋体" w:cs="宋体"/>
          <w:b/>
          <w:bCs/>
          <w:sz w:val="36"/>
          <w:szCs w:val="36"/>
        </w:rPr>
      </w:pPr>
      <w:r>
        <w:rPr>
          <w:rFonts w:hint="eastAsia" w:ascii="宋体" w:hAnsi="宋体" w:cs="宋体"/>
          <w:b/>
          <w:bCs/>
          <w:sz w:val="36"/>
        </w:rPr>
        <w:t xml:space="preserve">   </w:t>
      </w:r>
      <w:r>
        <w:rPr>
          <w:rFonts w:hint="eastAsia" w:ascii="宋体" w:hAnsi="宋体" w:cs="宋体"/>
          <w:b/>
          <w:bCs/>
          <w:sz w:val="36"/>
          <w:szCs w:val="36"/>
        </w:rPr>
        <w:t xml:space="preserve">   项目编号：建安政采公字〔2019〕</w:t>
      </w:r>
      <w:r>
        <w:rPr>
          <w:rFonts w:hint="eastAsia" w:ascii="宋体" w:hAnsi="宋体" w:cs="宋体"/>
          <w:b/>
          <w:bCs/>
          <w:sz w:val="36"/>
          <w:szCs w:val="36"/>
          <w:lang w:val="en-US" w:eastAsia="zh-CN"/>
        </w:rPr>
        <w:t>46</w:t>
      </w:r>
      <w:r>
        <w:rPr>
          <w:rFonts w:hint="eastAsia" w:ascii="宋体" w:hAnsi="宋体" w:cs="宋体"/>
          <w:b/>
          <w:bCs/>
          <w:sz w:val="36"/>
          <w:szCs w:val="36"/>
        </w:rPr>
        <w:t>号</w:t>
      </w:r>
    </w:p>
    <w:p>
      <w:pPr>
        <w:ind w:firstLine="1084" w:firstLineChars="300"/>
        <w:rPr>
          <w:rFonts w:hint="eastAsia" w:ascii="宋体" w:hAnsi="宋体" w:cs="宋体"/>
          <w:b/>
          <w:bCs/>
          <w:sz w:val="36"/>
          <w:szCs w:val="36"/>
        </w:rPr>
      </w:pPr>
      <w:r>
        <w:rPr>
          <w:rFonts w:hint="eastAsia" w:ascii="宋体" w:hAnsi="宋体" w:cs="宋体"/>
          <w:b/>
          <w:bCs/>
          <w:sz w:val="36"/>
          <w:szCs w:val="36"/>
        </w:rPr>
        <w:t>项目名称：许昌市建安区互联网+智慧医疗建设项目</w:t>
      </w:r>
    </w:p>
    <w:p>
      <w:pPr>
        <w:rPr>
          <w:rFonts w:hint="eastAsia" w:ascii="宋体" w:hAnsi="宋体" w:cs="宋体"/>
          <w:b/>
          <w:bCs/>
          <w:sz w:val="36"/>
          <w:szCs w:val="36"/>
        </w:rPr>
      </w:pPr>
      <w:r>
        <w:rPr>
          <w:rFonts w:hint="eastAsia" w:ascii="宋体" w:hAnsi="宋体" w:cs="宋体"/>
          <w:b/>
          <w:bCs/>
          <w:sz w:val="36"/>
          <w:szCs w:val="36"/>
        </w:rPr>
        <w:t xml:space="preserve">      采购单位：许昌市建安区卫生健康委员会</w:t>
      </w:r>
    </w:p>
    <w:p>
      <w:pPr>
        <w:rPr>
          <w:rFonts w:hint="eastAsia" w:ascii="宋体" w:hAnsi="宋体" w:cs="宋体"/>
          <w:b/>
          <w:bCs/>
          <w:sz w:val="36"/>
          <w:szCs w:val="36"/>
        </w:rPr>
      </w:pPr>
      <w:r>
        <w:rPr>
          <w:rFonts w:hint="eastAsia" w:ascii="宋体" w:hAnsi="宋体" w:cs="宋体"/>
          <w:b/>
          <w:bCs/>
          <w:sz w:val="36"/>
          <w:szCs w:val="36"/>
        </w:rPr>
        <w:t xml:space="preserve">      代理机构：中睿智工程管理有限公司</w:t>
      </w:r>
    </w:p>
    <w:p>
      <w:pPr>
        <w:rPr>
          <w:rFonts w:hint="eastAsia" w:ascii="宋体" w:hAnsi="宋体" w:cs="宋体"/>
        </w:rPr>
      </w:pPr>
      <w:r>
        <w:rPr>
          <w:rFonts w:hint="eastAsia" w:ascii="宋体" w:hAnsi="宋体" w:cs="宋体"/>
        </w:rPr>
        <w:t xml:space="preserve">      </w:t>
      </w:r>
    </w:p>
    <w:p>
      <w:pPr>
        <w:spacing w:line="480" w:lineRule="auto"/>
        <w:jc w:val="center"/>
        <w:rPr>
          <w:rFonts w:hint="eastAsia" w:ascii="宋体" w:hAnsi="宋体" w:cs="宋体"/>
          <w:b/>
          <w:sz w:val="32"/>
          <w:szCs w:val="32"/>
        </w:rPr>
      </w:pPr>
      <w:r>
        <w:rPr>
          <w:rFonts w:hint="eastAsia" w:ascii="宋体" w:hAnsi="宋体" w:cs="宋体"/>
          <w:b/>
          <w:sz w:val="36"/>
          <w:szCs w:val="36"/>
        </w:rPr>
        <w:t>二〇一九年六月</w:t>
      </w:r>
    </w:p>
    <w:p>
      <w:pPr>
        <w:rPr>
          <w:rFonts w:hint="eastAsia" w:ascii="宋体" w:hAnsi="宋体" w:cs="宋体"/>
          <w:b/>
          <w:bCs/>
          <w:sz w:val="36"/>
          <w:szCs w:val="36"/>
        </w:rPr>
      </w:pPr>
    </w:p>
    <w:p>
      <w:pPr>
        <w:autoSpaceDE w:val="0"/>
        <w:autoSpaceDN w:val="0"/>
        <w:adjustRightInd w:val="0"/>
        <w:spacing w:line="700" w:lineRule="exact"/>
        <w:ind w:firstLine="551"/>
        <w:jc w:val="center"/>
        <w:rPr>
          <w:rFonts w:hint="eastAsia" w:ascii="宋体" w:hAnsi="宋体" w:cs="宋体"/>
          <w:b/>
          <w:bCs/>
          <w:sz w:val="44"/>
          <w:szCs w:val="44"/>
          <w:lang w:val="zh-CN"/>
        </w:rPr>
      </w:pPr>
      <w:r>
        <w:rPr>
          <w:rFonts w:hint="eastAsia" w:ascii="宋体" w:hAnsi="宋体" w:cs="宋体"/>
          <w:b/>
          <w:bCs/>
          <w:sz w:val="44"/>
          <w:szCs w:val="44"/>
          <w:lang w:val="zh-CN"/>
        </w:rPr>
        <w:t>招标文件目录</w:t>
      </w:r>
    </w:p>
    <w:p>
      <w:pPr>
        <w:autoSpaceDE w:val="0"/>
        <w:autoSpaceDN w:val="0"/>
        <w:adjustRightInd w:val="0"/>
        <w:spacing w:line="700" w:lineRule="exact"/>
        <w:ind w:firstLine="551"/>
        <w:rPr>
          <w:rFonts w:hint="eastAsia" w:ascii="宋体" w:hAnsi="宋体" w:cs="宋体"/>
          <w:b/>
          <w:bCs/>
          <w:sz w:val="32"/>
          <w:szCs w:val="32"/>
          <w:lang w:val="zh-CN"/>
        </w:rPr>
      </w:pPr>
    </w:p>
    <w:p>
      <w:pPr>
        <w:autoSpaceDE w:val="0"/>
        <w:autoSpaceDN w:val="0"/>
        <w:adjustRightInd w:val="0"/>
        <w:spacing w:line="700" w:lineRule="exact"/>
        <w:ind w:firstLine="551"/>
        <w:rPr>
          <w:rFonts w:hint="eastAsia" w:ascii="宋体" w:hAnsi="宋体" w:cs="宋体"/>
          <w:b/>
          <w:bCs/>
          <w:sz w:val="32"/>
          <w:szCs w:val="32"/>
          <w:lang w:val="zh-CN"/>
        </w:rPr>
      </w:pPr>
      <w:r>
        <w:rPr>
          <w:rFonts w:hint="eastAsia" w:ascii="宋体" w:hAnsi="宋体" w:cs="宋体"/>
          <w:b/>
          <w:bCs/>
          <w:sz w:val="32"/>
          <w:szCs w:val="32"/>
          <w:lang w:val="zh-CN"/>
        </w:rPr>
        <w:t>第一章 投标邀请</w:t>
      </w:r>
    </w:p>
    <w:p>
      <w:pPr>
        <w:autoSpaceDE w:val="0"/>
        <w:autoSpaceDN w:val="0"/>
        <w:adjustRightInd w:val="0"/>
        <w:spacing w:line="700" w:lineRule="exact"/>
        <w:ind w:firstLine="551"/>
        <w:rPr>
          <w:rFonts w:hint="eastAsia" w:ascii="宋体" w:hAnsi="宋体" w:cs="宋体"/>
          <w:b/>
          <w:bCs/>
          <w:sz w:val="32"/>
          <w:szCs w:val="32"/>
          <w:lang w:val="zh-CN"/>
        </w:rPr>
      </w:pPr>
      <w:r>
        <w:rPr>
          <w:rFonts w:hint="eastAsia" w:ascii="宋体" w:hAnsi="宋体" w:cs="宋体"/>
          <w:b/>
          <w:bCs/>
          <w:sz w:val="32"/>
          <w:szCs w:val="32"/>
          <w:lang w:val="zh-CN"/>
        </w:rPr>
        <w:t>第二章 项目需求</w:t>
      </w:r>
    </w:p>
    <w:p>
      <w:pPr>
        <w:autoSpaceDE w:val="0"/>
        <w:autoSpaceDN w:val="0"/>
        <w:adjustRightInd w:val="0"/>
        <w:spacing w:line="700" w:lineRule="exact"/>
        <w:ind w:firstLine="560"/>
        <w:rPr>
          <w:rFonts w:hint="eastAsia" w:ascii="宋体" w:hAnsi="宋体" w:cs="宋体"/>
          <w:b/>
          <w:kern w:val="0"/>
          <w:sz w:val="32"/>
          <w:szCs w:val="32"/>
        </w:rPr>
      </w:pPr>
      <w:r>
        <w:rPr>
          <w:rFonts w:hint="eastAsia" w:ascii="宋体" w:hAnsi="宋体" w:cs="宋体"/>
          <w:b/>
          <w:bCs/>
          <w:sz w:val="32"/>
          <w:szCs w:val="32"/>
          <w:lang w:val="zh-CN"/>
        </w:rPr>
        <w:t xml:space="preserve">第三章 </w:t>
      </w:r>
      <w:r>
        <w:rPr>
          <w:rFonts w:hint="eastAsia" w:ascii="宋体" w:hAnsi="宋体" w:cs="宋体"/>
          <w:b/>
          <w:kern w:val="0"/>
          <w:sz w:val="32"/>
          <w:szCs w:val="32"/>
        </w:rPr>
        <w:t>投标人须知前附表</w:t>
      </w:r>
    </w:p>
    <w:p>
      <w:pPr>
        <w:autoSpaceDE w:val="0"/>
        <w:autoSpaceDN w:val="0"/>
        <w:adjustRightInd w:val="0"/>
        <w:spacing w:line="700" w:lineRule="exact"/>
        <w:ind w:firstLine="560"/>
        <w:rPr>
          <w:rFonts w:hint="eastAsia" w:ascii="宋体" w:hAnsi="宋体" w:cs="宋体"/>
          <w:b/>
          <w:kern w:val="0"/>
          <w:sz w:val="32"/>
          <w:szCs w:val="32"/>
        </w:rPr>
      </w:pPr>
      <w:r>
        <w:rPr>
          <w:rFonts w:hint="eastAsia" w:ascii="宋体" w:hAnsi="宋体" w:cs="宋体"/>
          <w:b/>
          <w:bCs/>
          <w:sz w:val="32"/>
          <w:szCs w:val="32"/>
          <w:lang w:val="zh-CN"/>
        </w:rPr>
        <w:t xml:space="preserve">第四章 </w:t>
      </w:r>
      <w:r>
        <w:rPr>
          <w:rFonts w:hint="eastAsia" w:ascii="宋体" w:hAnsi="宋体" w:cs="宋体"/>
          <w:b/>
          <w:kern w:val="0"/>
          <w:sz w:val="32"/>
          <w:szCs w:val="32"/>
        </w:rPr>
        <w:t>投标人须知</w:t>
      </w:r>
    </w:p>
    <w:p>
      <w:pPr>
        <w:autoSpaceDE w:val="0"/>
        <w:autoSpaceDN w:val="0"/>
        <w:adjustRightInd w:val="0"/>
        <w:spacing w:line="700" w:lineRule="exact"/>
        <w:ind w:firstLine="560"/>
        <w:rPr>
          <w:rFonts w:hint="eastAsia" w:ascii="宋体" w:hAnsi="宋体" w:cs="宋体"/>
          <w:sz w:val="32"/>
          <w:szCs w:val="32"/>
          <w:lang w:val="zh-CN"/>
        </w:rPr>
      </w:pPr>
      <w:r>
        <w:rPr>
          <w:rFonts w:hint="eastAsia" w:ascii="宋体" w:hAnsi="宋体" w:cs="宋体"/>
          <w:sz w:val="32"/>
          <w:szCs w:val="32"/>
          <w:lang w:val="zh-CN"/>
        </w:rPr>
        <w:t>一、概念释义</w:t>
      </w:r>
    </w:p>
    <w:p>
      <w:pPr>
        <w:autoSpaceDE w:val="0"/>
        <w:autoSpaceDN w:val="0"/>
        <w:adjustRightInd w:val="0"/>
        <w:spacing w:line="700" w:lineRule="exact"/>
        <w:ind w:firstLine="560"/>
        <w:rPr>
          <w:rFonts w:hint="eastAsia" w:ascii="宋体" w:hAnsi="宋体" w:cs="宋体"/>
          <w:sz w:val="32"/>
          <w:szCs w:val="32"/>
          <w:lang w:val="zh-CN"/>
        </w:rPr>
      </w:pPr>
      <w:r>
        <w:rPr>
          <w:rFonts w:hint="eastAsia" w:ascii="宋体" w:hAnsi="宋体" w:cs="宋体"/>
          <w:sz w:val="32"/>
          <w:szCs w:val="32"/>
          <w:lang w:val="zh-CN"/>
        </w:rPr>
        <w:t>二、招标文件说明</w:t>
      </w:r>
    </w:p>
    <w:p>
      <w:pPr>
        <w:autoSpaceDE w:val="0"/>
        <w:autoSpaceDN w:val="0"/>
        <w:adjustRightInd w:val="0"/>
        <w:spacing w:line="700" w:lineRule="exact"/>
        <w:ind w:firstLine="560"/>
        <w:rPr>
          <w:rFonts w:hint="eastAsia" w:ascii="宋体" w:hAnsi="宋体" w:cs="宋体"/>
          <w:sz w:val="32"/>
          <w:szCs w:val="32"/>
          <w:lang w:val="zh-CN"/>
        </w:rPr>
      </w:pPr>
      <w:r>
        <w:rPr>
          <w:rFonts w:hint="eastAsia" w:ascii="宋体" w:hAnsi="宋体" w:cs="宋体"/>
          <w:sz w:val="32"/>
          <w:szCs w:val="32"/>
          <w:lang w:val="zh-CN"/>
        </w:rPr>
        <w:t>三、投标文件的编制</w:t>
      </w:r>
    </w:p>
    <w:p>
      <w:pPr>
        <w:autoSpaceDE w:val="0"/>
        <w:autoSpaceDN w:val="0"/>
        <w:adjustRightInd w:val="0"/>
        <w:spacing w:line="700" w:lineRule="exact"/>
        <w:ind w:firstLine="560"/>
        <w:rPr>
          <w:rFonts w:hint="eastAsia" w:ascii="宋体" w:hAnsi="宋体" w:cs="宋体"/>
          <w:sz w:val="32"/>
          <w:szCs w:val="32"/>
          <w:lang w:val="zh-CN"/>
        </w:rPr>
      </w:pPr>
      <w:r>
        <w:rPr>
          <w:rFonts w:hint="eastAsia" w:ascii="宋体" w:hAnsi="宋体" w:cs="宋体"/>
          <w:sz w:val="32"/>
          <w:szCs w:val="32"/>
          <w:lang w:val="zh-CN"/>
        </w:rPr>
        <w:t>四、投标文件的递交</w:t>
      </w:r>
    </w:p>
    <w:p>
      <w:pPr>
        <w:autoSpaceDE w:val="0"/>
        <w:autoSpaceDN w:val="0"/>
        <w:adjustRightInd w:val="0"/>
        <w:spacing w:line="700" w:lineRule="exact"/>
        <w:ind w:firstLine="560"/>
        <w:rPr>
          <w:rFonts w:hint="eastAsia" w:ascii="宋体" w:hAnsi="宋体" w:cs="宋体"/>
          <w:sz w:val="32"/>
          <w:szCs w:val="32"/>
          <w:lang w:val="zh-CN"/>
        </w:rPr>
      </w:pPr>
      <w:r>
        <w:rPr>
          <w:rFonts w:hint="eastAsia" w:ascii="宋体" w:hAnsi="宋体" w:cs="宋体"/>
          <w:sz w:val="32"/>
          <w:szCs w:val="32"/>
          <w:lang w:val="zh-CN"/>
        </w:rPr>
        <w:t>五、开标和评标</w:t>
      </w:r>
    </w:p>
    <w:p>
      <w:pPr>
        <w:autoSpaceDE w:val="0"/>
        <w:autoSpaceDN w:val="0"/>
        <w:adjustRightInd w:val="0"/>
        <w:spacing w:line="700" w:lineRule="exact"/>
        <w:ind w:firstLine="551"/>
        <w:rPr>
          <w:rFonts w:hint="eastAsia" w:ascii="宋体" w:hAnsi="宋体" w:cs="宋体"/>
          <w:b/>
          <w:bCs/>
          <w:sz w:val="32"/>
          <w:szCs w:val="32"/>
          <w:lang w:val="zh-CN"/>
        </w:rPr>
      </w:pPr>
      <w:r>
        <w:rPr>
          <w:rFonts w:hint="eastAsia" w:ascii="宋体" w:hAnsi="宋体" w:cs="宋体"/>
          <w:sz w:val="32"/>
          <w:szCs w:val="32"/>
          <w:lang w:val="zh-CN"/>
        </w:rPr>
        <w:t>六、定标和授予合同</w:t>
      </w:r>
    </w:p>
    <w:p>
      <w:pPr>
        <w:autoSpaceDE w:val="0"/>
        <w:autoSpaceDN w:val="0"/>
        <w:adjustRightInd w:val="0"/>
        <w:spacing w:line="700" w:lineRule="exact"/>
        <w:ind w:firstLine="551"/>
        <w:rPr>
          <w:rFonts w:hint="eastAsia" w:ascii="宋体" w:hAnsi="宋体" w:cs="宋体"/>
          <w:b/>
          <w:bCs/>
          <w:sz w:val="32"/>
          <w:szCs w:val="32"/>
          <w:lang w:val="zh-CN"/>
        </w:rPr>
      </w:pPr>
      <w:r>
        <w:rPr>
          <w:rFonts w:hint="eastAsia" w:ascii="宋体" w:hAnsi="宋体" w:cs="宋体"/>
          <w:b/>
          <w:bCs/>
          <w:sz w:val="32"/>
          <w:szCs w:val="32"/>
          <w:lang w:val="zh-CN"/>
        </w:rPr>
        <w:t xml:space="preserve">第五章 </w:t>
      </w:r>
      <w:r>
        <w:rPr>
          <w:rFonts w:hint="eastAsia" w:ascii="宋体" w:hAnsi="宋体" w:cs="宋体"/>
          <w:b/>
          <w:kern w:val="0"/>
          <w:sz w:val="32"/>
          <w:szCs w:val="32"/>
        </w:rPr>
        <w:t>政府采购政策功能</w:t>
      </w:r>
    </w:p>
    <w:p>
      <w:pPr>
        <w:autoSpaceDE w:val="0"/>
        <w:autoSpaceDN w:val="0"/>
        <w:adjustRightInd w:val="0"/>
        <w:spacing w:line="700" w:lineRule="exact"/>
        <w:ind w:firstLine="551"/>
        <w:rPr>
          <w:rFonts w:hint="eastAsia" w:ascii="宋体" w:hAnsi="宋体" w:cs="宋体"/>
          <w:b/>
          <w:bCs/>
          <w:sz w:val="32"/>
          <w:szCs w:val="32"/>
          <w:lang w:val="zh-CN"/>
        </w:rPr>
      </w:pPr>
      <w:r>
        <w:rPr>
          <w:rFonts w:hint="eastAsia" w:ascii="宋体" w:hAnsi="宋体" w:cs="宋体"/>
          <w:b/>
          <w:bCs/>
          <w:sz w:val="32"/>
          <w:szCs w:val="32"/>
          <w:lang w:val="zh-CN"/>
        </w:rPr>
        <w:t xml:space="preserve">第六章 </w:t>
      </w:r>
      <w:r>
        <w:rPr>
          <w:rFonts w:hint="eastAsia" w:ascii="宋体" w:hAnsi="宋体" w:cs="宋体"/>
          <w:b/>
          <w:kern w:val="0"/>
          <w:sz w:val="32"/>
          <w:szCs w:val="32"/>
        </w:rPr>
        <w:t>资格审查与评标</w:t>
      </w:r>
    </w:p>
    <w:p>
      <w:pPr>
        <w:autoSpaceDE w:val="0"/>
        <w:autoSpaceDN w:val="0"/>
        <w:adjustRightInd w:val="0"/>
        <w:spacing w:line="700" w:lineRule="exact"/>
        <w:ind w:firstLine="551"/>
        <w:outlineLvl w:val="0"/>
        <w:rPr>
          <w:rFonts w:hint="eastAsia" w:ascii="宋体" w:hAnsi="宋体" w:cs="宋体"/>
          <w:b/>
          <w:bCs/>
          <w:sz w:val="32"/>
          <w:szCs w:val="32"/>
          <w:lang w:val="zh-CN"/>
        </w:rPr>
      </w:pPr>
      <w:r>
        <w:rPr>
          <w:rFonts w:hint="eastAsia" w:ascii="宋体" w:hAnsi="宋体" w:cs="宋体"/>
          <w:b/>
          <w:bCs/>
          <w:sz w:val="32"/>
          <w:szCs w:val="32"/>
          <w:lang w:val="zh-CN"/>
        </w:rPr>
        <w:t xml:space="preserve">第七章 </w:t>
      </w:r>
      <w:r>
        <w:rPr>
          <w:rFonts w:hint="eastAsia" w:ascii="宋体" w:hAnsi="宋体" w:cs="宋体"/>
          <w:b/>
          <w:kern w:val="0"/>
          <w:sz w:val="32"/>
          <w:szCs w:val="32"/>
        </w:rPr>
        <w:t>合同条款及格式</w:t>
      </w:r>
    </w:p>
    <w:p>
      <w:pPr>
        <w:autoSpaceDE w:val="0"/>
        <w:autoSpaceDN w:val="0"/>
        <w:adjustRightInd w:val="0"/>
        <w:spacing w:line="700" w:lineRule="exact"/>
        <w:ind w:firstLine="551"/>
        <w:rPr>
          <w:rFonts w:hint="eastAsia" w:ascii="宋体" w:hAnsi="宋体" w:cs="宋体"/>
          <w:b/>
          <w:kern w:val="0"/>
          <w:sz w:val="32"/>
          <w:szCs w:val="32"/>
        </w:rPr>
      </w:pPr>
      <w:r>
        <w:rPr>
          <w:rFonts w:hint="eastAsia" w:ascii="宋体" w:hAnsi="宋体" w:cs="宋体"/>
          <w:b/>
          <w:bCs/>
          <w:sz w:val="32"/>
          <w:szCs w:val="32"/>
          <w:lang w:val="zh-CN"/>
        </w:rPr>
        <w:t xml:space="preserve">第八章 </w:t>
      </w:r>
      <w:r>
        <w:rPr>
          <w:rFonts w:hint="eastAsia" w:ascii="宋体" w:hAnsi="宋体" w:cs="宋体"/>
          <w:b/>
          <w:kern w:val="0"/>
          <w:sz w:val="32"/>
          <w:szCs w:val="32"/>
        </w:rPr>
        <w:t>投标文件有关格式</w:t>
      </w:r>
    </w:p>
    <w:p>
      <w:pPr>
        <w:autoSpaceDE w:val="0"/>
        <w:autoSpaceDN w:val="0"/>
        <w:adjustRightInd w:val="0"/>
        <w:spacing w:line="700" w:lineRule="exact"/>
        <w:ind w:firstLine="551"/>
        <w:rPr>
          <w:rFonts w:hint="eastAsia" w:ascii="宋体" w:hAnsi="宋体" w:cs="宋体"/>
          <w:b/>
          <w:kern w:val="0"/>
          <w:sz w:val="32"/>
          <w:szCs w:val="32"/>
        </w:rPr>
      </w:pPr>
    </w:p>
    <w:p>
      <w:pPr>
        <w:autoSpaceDE w:val="0"/>
        <w:autoSpaceDN w:val="0"/>
        <w:adjustRightInd w:val="0"/>
        <w:spacing w:line="700" w:lineRule="exact"/>
        <w:ind w:firstLine="551"/>
        <w:rPr>
          <w:rFonts w:hint="eastAsia" w:ascii="宋体" w:hAnsi="宋体" w:cs="宋体"/>
          <w:b/>
          <w:kern w:val="0"/>
          <w:sz w:val="32"/>
          <w:szCs w:val="32"/>
        </w:rPr>
      </w:pPr>
    </w:p>
    <w:p>
      <w:pPr>
        <w:pStyle w:val="2"/>
        <w:ind w:firstLine="321"/>
        <w:rPr>
          <w:rFonts w:hint="eastAsia" w:hAnsi="宋体" w:cs="宋体"/>
          <w:b/>
          <w:sz w:val="32"/>
          <w:szCs w:val="32"/>
        </w:rPr>
      </w:pPr>
    </w:p>
    <w:p>
      <w:pPr>
        <w:pStyle w:val="2"/>
        <w:ind w:firstLine="321"/>
        <w:rPr>
          <w:rFonts w:hint="eastAsia" w:hAnsi="宋体" w:cs="宋体"/>
          <w:b/>
          <w:sz w:val="32"/>
          <w:szCs w:val="32"/>
        </w:rPr>
      </w:pPr>
    </w:p>
    <w:p>
      <w:pPr>
        <w:pStyle w:val="8"/>
        <w:widowControl/>
        <w:spacing w:line="315" w:lineRule="atLeast"/>
        <w:jc w:val="center"/>
        <w:rPr>
          <w:rFonts w:hint="eastAsia" w:ascii="宋体" w:hAnsi="宋体" w:cs="宋体"/>
          <w:color w:val="000000"/>
          <w:sz w:val="44"/>
          <w:szCs w:val="44"/>
          <w:shd w:val="clear" w:color="auto" w:fill="FFFFFF"/>
        </w:rPr>
      </w:pPr>
      <w:r>
        <w:rPr>
          <w:rFonts w:hint="eastAsia" w:ascii="宋体" w:hAnsi="宋体" w:cs="宋体"/>
          <w:b/>
          <w:bCs/>
          <w:color w:val="000000"/>
          <w:sz w:val="44"/>
          <w:szCs w:val="44"/>
          <w:shd w:val="clear" w:color="auto" w:fill="FFFFFF"/>
        </w:rPr>
        <w:t>第一章 投标邀请</w:t>
      </w:r>
    </w:p>
    <w:p>
      <w:pPr>
        <w:pStyle w:val="9"/>
        <w:adjustRightInd w:val="0"/>
        <w:snapToGrid w:val="0"/>
        <w:rPr>
          <w:rFonts w:hint="eastAsia" w:ascii="宋体" w:hAnsi="宋体" w:cs="宋体"/>
          <w:sz w:val="44"/>
          <w:szCs w:val="44"/>
          <w:shd w:val="clear" w:color="auto" w:fill="FFFFFF"/>
        </w:rPr>
      </w:pPr>
      <w:r>
        <w:rPr>
          <w:rFonts w:hint="eastAsia" w:ascii="宋体" w:hAnsi="宋体" w:cs="宋体"/>
          <w:sz w:val="44"/>
          <w:szCs w:val="44"/>
          <w:shd w:val="clear" w:color="auto" w:fill="FFFFFF"/>
        </w:rPr>
        <w:t>建安政采公字〔2019〕</w:t>
      </w:r>
      <w:r>
        <w:rPr>
          <w:rFonts w:hint="eastAsia" w:ascii="宋体" w:hAnsi="宋体" w:cs="宋体"/>
          <w:sz w:val="44"/>
          <w:szCs w:val="44"/>
          <w:shd w:val="clear" w:color="auto" w:fill="FFFFFF"/>
          <w:lang w:val="en-US" w:eastAsia="zh-CN"/>
        </w:rPr>
        <w:t>46</w:t>
      </w:r>
      <w:r>
        <w:rPr>
          <w:rFonts w:hint="eastAsia" w:ascii="宋体" w:hAnsi="宋体" w:cs="宋体"/>
          <w:sz w:val="44"/>
          <w:szCs w:val="44"/>
          <w:shd w:val="clear" w:color="auto" w:fill="FFFFFF"/>
        </w:rPr>
        <w:t>号</w:t>
      </w:r>
    </w:p>
    <w:p>
      <w:pPr>
        <w:pStyle w:val="9"/>
        <w:adjustRightInd w:val="0"/>
        <w:snapToGrid w:val="0"/>
        <w:rPr>
          <w:rFonts w:hint="eastAsia" w:ascii="宋体" w:hAnsi="宋体" w:cs="宋体"/>
          <w:sz w:val="44"/>
          <w:szCs w:val="44"/>
          <w:shd w:val="clear" w:color="auto" w:fill="FFFFFF"/>
        </w:rPr>
      </w:pPr>
      <w:r>
        <w:rPr>
          <w:rFonts w:hint="eastAsia" w:ascii="宋体" w:hAnsi="宋体" w:cs="宋体"/>
          <w:sz w:val="44"/>
          <w:szCs w:val="44"/>
          <w:shd w:val="clear" w:color="auto" w:fill="FFFFFF"/>
        </w:rPr>
        <w:t>许昌市建安区卫生健康委员会</w:t>
      </w:r>
    </w:p>
    <w:p>
      <w:pPr>
        <w:pStyle w:val="9"/>
        <w:adjustRightInd w:val="0"/>
        <w:snapToGrid w:val="0"/>
        <w:rPr>
          <w:rFonts w:hint="eastAsia" w:ascii="宋体" w:hAnsi="宋体" w:cs="宋体"/>
          <w:sz w:val="44"/>
          <w:szCs w:val="44"/>
          <w:shd w:val="clear" w:color="auto" w:fill="FFFFFF"/>
        </w:rPr>
      </w:pPr>
      <w:r>
        <w:rPr>
          <w:rFonts w:hint="eastAsia" w:ascii="宋体" w:hAnsi="宋体" w:cs="宋体"/>
          <w:sz w:val="44"/>
          <w:szCs w:val="44"/>
          <w:shd w:val="clear" w:color="auto" w:fill="FFFFFF"/>
        </w:rPr>
        <w:t>许昌市建安区互联网+智慧医疗建设项目</w:t>
      </w:r>
    </w:p>
    <w:p>
      <w:pPr>
        <w:pStyle w:val="9"/>
        <w:adjustRightInd w:val="0"/>
        <w:snapToGrid w:val="0"/>
        <w:rPr>
          <w:rFonts w:hint="eastAsia" w:ascii="宋体" w:hAnsi="宋体" w:cs="宋体"/>
          <w:sz w:val="44"/>
          <w:szCs w:val="44"/>
          <w:shd w:val="clear" w:color="auto" w:fill="FFFFFF"/>
        </w:rPr>
      </w:pPr>
      <w:r>
        <w:rPr>
          <w:rFonts w:hint="eastAsia" w:ascii="宋体" w:hAnsi="宋体" w:cs="宋体"/>
          <w:sz w:val="44"/>
          <w:szCs w:val="44"/>
          <w:shd w:val="clear" w:color="auto" w:fill="FFFFFF"/>
        </w:rPr>
        <w:t>公开招标公告</w:t>
      </w:r>
    </w:p>
    <w:p>
      <w:pPr>
        <w:pStyle w:val="8"/>
        <w:widowControl/>
        <w:spacing w:line="360" w:lineRule="auto"/>
        <w:contextualSpacing/>
        <w:jc w:val="left"/>
        <w:rPr>
          <w:rFonts w:hint="eastAsia" w:ascii="宋体" w:hAnsi="宋体" w:cs="宋体"/>
          <w:b/>
          <w:bCs/>
          <w:color w:val="000000"/>
        </w:rPr>
      </w:pPr>
      <w:r>
        <w:rPr>
          <w:rFonts w:hint="eastAsia" w:ascii="宋体" w:hAnsi="宋体" w:cs="宋体"/>
          <w:bCs/>
          <w:color w:val="000000"/>
          <w:sz w:val="32"/>
          <w:szCs w:val="32"/>
          <w:shd w:val="clear" w:color="auto" w:fill="FFFFFF"/>
        </w:rPr>
        <w:t xml:space="preserve">   </w:t>
      </w:r>
      <w:r>
        <w:rPr>
          <w:rFonts w:hint="eastAsia" w:ascii="宋体" w:hAnsi="宋体" w:cs="宋体"/>
          <w:bCs/>
          <w:color w:val="000000"/>
          <w:shd w:val="clear" w:color="auto" w:fill="FFFFFF"/>
        </w:rPr>
        <w:t xml:space="preserve"> </w:t>
      </w:r>
      <w:r>
        <w:rPr>
          <w:rFonts w:hint="eastAsia" w:ascii="宋体" w:hAnsi="宋体" w:cs="宋体"/>
          <w:b/>
          <w:bCs/>
          <w:color w:val="000000"/>
          <w:shd w:val="clear" w:color="auto" w:fill="FFFFFF"/>
        </w:rPr>
        <w:t>一、项目基本情况</w:t>
      </w:r>
    </w:p>
    <w:p>
      <w:pPr>
        <w:pStyle w:val="9"/>
        <w:ind w:firstLine="480" w:firstLineChars="200"/>
        <w:jc w:val="both"/>
        <w:rPr>
          <w:rFonts w:hint="eastAsia" w:ascii="宋体" w:hAnsi="宋体" w:cs="宋体"/>
          <w:b w:val="0"/>
          <w:bCs w:val="0"/>
          <w:color w:val="000000"/>
          <w:sz w:val="24"/>
          <w:szCs w:val="24"/>
          <w:shd w:val="clear" w:color="auto" w:fill="FFFFFF"/>
        </w:rPr>
      </w:pPr>
      <w:r>
        <w:rPr>
          <w:rFonts w:hint="eastAsia" w:ascii="宋体" w:hAnsi="宋体" w:cs="宋体"/>
          <w:b w:val="0"/>
          <w:bCs w:val="0"/>
          <w:color w:val="000000"/>
          <w:sz w:val="24"/>
          <w:szCs w:val="24"/>
          <w:shd w:val="clear" w:color="auto" w:fill="FFFFFF"/>
        </w:rPr>
        <w:t>（一）项目名称：许昌市建安区互联网+智慧医疗建设项目</w:t>
      </w:r>
    </w:p>
    <w:p>
      <w:pPr>
        <w:pStyle w:val="8"/>
        <w:widowControl/>
        <w:spacing w:line="360" w:lineRule="auto"/>
        <w:ind w:firstLine="420"/>
        <w:contextualSpacing/>
        <w:jc w:val="left"/>
        <w:rPr>
          <w:rFonts w:hint="eastAsia" w:ascii="宋体" w:hAnsi="宋体" w:cs="宋体"/>
          <w:color w:val="000000"/>
          <w:highlight w:val="green"/>
          <w:shd w:val="clear" w:color="auto" w:fill="FFFFFF"/>
        </w:rPr>
      </w:pPr>
      <w:r>
        <w:rPr>
          <w:rFonts w:hint="eastAsia" w:ascii="宋体" w:hAnsi="宋体" w:cs="宋体"/>
          <w:color w:val="000000"/>
          <w:shd w:val="clear" w:color="auto" w:fill="FFFFFF"/>
        </w:rPr>
        <w:t>（二）项目编号：建安政采公字〔2019〕</w:t>
      </w:r>
      <w:r>
        <w:rPr>
          <w:rFonts w:hint="eastAsia" w:ascii="宋体" w:hAnsi="宋体" w:cs="宋体"/>
          <w:color w:val="000000"/>
          <w:shd w:val="clear" w:color="auto" w:fill="FFFFFF"/>
          <w:lang w:val="en-US" w:eastAsia="zh-CN"/>
        </w:rPr>
        <w:t>46</w:t>
      </w:r>
      <w:r>
        <w:rPr>
          <w:rFonts w:hint="eastAsia" w:ascii="宋体" w:hAnsi="宋体" w:cs="宋体"/>
          <w:color w:val="000000"/>
          <w:shd w:val="clear" w:color="auto" w:fill="FFFFFF"/>
        </w:rPr>
        <w:t>号</w:t>
      </w:r>
    </w:p>
    <w:p>
      <w:pPr>
        <w:pStyle w:val="8"/>
        <w:widowControl/>
        <w:spacing w:line="360" w:lineRule="auto"/>
        <w:ind w:firstLine="420"/>
        <w:contextualSpacing/>
        <w:jc w:val="left"/>
        <w:rPr>
          <w:rFonts w:hint="eastAsia" w:ascii="宋体" w:hAnsi="宋体" w:cs="宋体"/>
          <w:color w:val="000000"/>
          <w:shd w:val="clear" w:color="auto" w:fill="FFFFFF"/>
        </w:rPr>
      </w:pPr>
      <w:r>
        <w:rPr>
          <w:rFonts w:hint="eastAsia" w:ascii="宋体" w:hAnsi="宋体" w:cs="宋体"/>
          <w:color w:val="000000"/>
          <w:shd w:val="clear" w:color="auto" w:fill="FFFFFF"/>
        </w:rPr>
        <w:t xml:space="preserve">（三）采购方式：公开招标 </w:t>
      </w:r>
    </w:p>
    <w:p>
      <w:pPr>
        <w:pStyle w:val="8"/>
        <w:widowControl/>
        <w:spacing w:line="360" w:lineRule="auto"/>
        <w:ind w:firstLine="420"/>
        <w:contextualSpacing/>
        <w:jc w:val="left"/>
        <w:rPr>
          <w:rFonts w:hint="eastAsia" w:ascii="宋体" w:hAnsi="宋体" w:cs="宋体"/>
          <w:color w:val="000000"/>
          <w:shd w:val="clear" w:color="auto" w:fill="FFFFFF"/>
        </w:rPr>
      </w:pPr>
      <w:r>
        <w:rPr>
          <w:rFonts w:hint="eastAsia" w:ascii="宋体" w:hAnsi="宋体" w:cs="宋体"/>
          <w:color w:val="000000"/>
          <w:shd w:val="clear" w:color="auto" w:fill="FFFFFF"/>
        </w:rPr>
        <w:t>（四）采购需求：详见采购文件。</w:t>
      </w:r>
    </w:p>
    <w:p>
      <w:pPr>
        <w:pStyle w:val="8"/>
        <w:widowControl/>
        <w:spacing w:line="360" w:lineRule="auto"/>
        <w:ind w:firstLine="420"/>
        <w:contextualSpacing/>
        <w:jc w:val="left"/>
        <w:rPr>
          <w:rFonts w:hint="eastAsia" w:ascii="宋体" w:hAnsi="宋体" w:cs="宋体"/>
          <w:color w:val="000000"/>
          <w:shd w:val="clear" w:color="auto" w:fill="FFFFFF"/>
        </w:rPr>
      </w:pPr>
      <w:r>
        <w:rPr>
          <w:rFonts w:hint="eastAsia" w:ascii="宋体" w:hAnsi="宋体" w:cs="宋体"/>
          <w:color w:val="000000"/>
          <w:shd w:val="clear" w:color="auto" w:fill="FFFFFF"/>
        </w:rPr>
        <w:t>（五）预算金额：12974816.40元。最高限价：12974816.40元。</w:t>
      </w:r>
    </w:p>
    <w:p>
      <w:pPr>
        <w:pStyle w:val="8"/>
        <w:widowControl/>
        <w:spacing w:line="360" w:lineRule="auto"/>
        <w:ind w:firstLine="420"/>
        <w:contextualSpacing/>
        <w:jc w:val="left"/>
        <w:rPr>
          <w:rFonts w:hint="eastAsia" w:ascii="宋体" w:hAnsi="宋体" w:cs="宋体"/>
          <w:shd w:val="clear" w:color="auto" w:fill="FFFFFF"/>
        </w:rPr>
      </w:pPr>
      <w:r>
        <w:rPr>
          <w:rFonts w:hint="eastAsia" w:ascii="宋体" w:hAnsi="宋体" w:cs="宋体"/>
          <w:color w:val="000000"/>
          <w:shd w:val="clear" w:color="auto" w:fill="FFFFFF"/>
        </w:rPr>
        <w:t>（六）交付（服务、完工）</w:t>
      </w:r>
      <w:r>
        <w:rPr>
          <w:rFonts w:hint="eastAsia" w:ascii="宋体" w:hAnsi="宋体" w:cs="宋体"/>
          <w:shd w:val="clear" w:color="auto" w:fill="FFFFFF"/>
        </w:rPr>
        <w:t>时间 ：90日历天</w:t>
      </w:r>
    </w:p>
    <w:p>
      <w:pPr>
        <w:pStyle w:val="8"/>
        <w:widowControl/>
        <w:spacing w:line="360" w:lineRule="auto"/>
        <w:ind w:firstLine="420"/>
        <w:contextualSpacing/>
        <w:jc w:val="left"/>
        <w:rPr>
          <w:rFonts w:hint="eastAsia" w:ascii="宋体" w:hAnsi="宋体" w:cs="宋体"/>
          <w:color w:val="000000"/>
          <w:shd w:val="clear" w:color="auto" w:fill="FFFFFF"/>
        </w:rPr>
      </w:pPr>
      <w:r>
        <w:rPr>
          <w:rFonts w:hint="eastAsia" w:ascii="宋体" w:hAnsi="宋体" w:cs="宋体"/>
          <w:color w:val="000000"/>
          <w:shd w:val="clear" w:color="auto" w:fill="FFFFFF"/>
        </w:rPr>
        <w:t>（七）进口产品：不允许。</w:t>
      </w:r>
    </w:p>
    <w:p>
      <w:pPr>
        <w:pStyle w:val="8"/>
        <w:widowControl/>
        <w:spacing w:line="360" w:lineRule="auto"/>
        <w:ind w:firstLine="420"/>
        <w:contextualSpacing/>
        <w:jc w:val="left"/>
        <w:rPr>
          <w:rFonts w:hint="eastAsia" w:ascii="宋体" w:hAnsi="宋体" w:cs="宋体"/>
          <w:color w:val="000000"/>
          <w:shd w:val="clear" w:color="auto" w:fill="FFFFFF"/>
        </w:rPr>
      </w:pPr>
      <w:r>
        <w:rPr>
          <w:rFonts w:hint="eastAsia" w:ascii="宋体" w:hAnsi="宋体" w:cs="宋体"/>
          <w:color w:val="000000"/>
          <w:shd w:val="clear" w:color="auto" w:fill="FFFFFF"/>
        </w:rPr>
        <w:t>（八）分包：不允许。</w:t>
      </w:r>
    </w:p>
    <w:p>
      <w:pPr>
        <w:pStyle w:val="8"/>
        <w:widowControl/>
        <w:spacing w:line="360" w:lineRule="auto"/>
        <w:ind w:firstLine="420"/>
        <w:contextualSpacing/>
        <w:jc w:val="left"/>
        <w:rPr>
          <w:rFonts w:hint="eastAsia" w:ascii="宋体" w:hAnsi="宋体" w:cs="宋体"/>
          <w:color w:val="000000"/>
          <w:shd w:val="clear" w:color="auto" w:fill="FFFFFF"/>
        </w:rPr>
      </w:pPr>
      <w:r>
        <w:rPr>
          <w:rFonts w:hint="eastAsia" w:ascii="宋体" w:hAnsi="宋体" w:cs="宋体"/>
          <w:color w:val="000000"/>
          <w:shd w:val="clear" w:color="auto" w:fill="FFFFFF"/>
        </w:rPr>
        <w:t>（九）质量要求：合格（符合国家现行的验收规范和要求）</w:t>
      </w:r>
    </w:p>
    <w:p>
      <w:pPr>
        <w:pStyle w:val="8"/>
        <w:widowControl/>
        <w:spacing w:line="360" w:lineRule="auto"/>
        <w:ind w:firstLine="420"/>
        <w:contextualSpacing/>
        <w:jc w:val="left"/>
        <w:rPr>
          <w:rFonts w:hint="eastAsia" w:ascii="宋体" w:hAnsi="宋体" w:cs="宋体"/>
          <w:b/>
          <w:bCs/>
          <w:color w:val="000000"/>
          <w:shd w:val="clear" w:color="auto" w:fill="FFFFFF"/>
        </w:rPr>
      </w:pPr>
      <w:r>
        <w:rPr>
          <w:rFonts w:hint="eastAsia" w:ascii="宋体" w:hAnsi="宋体" w:cs="宋体"/>
          <w:b/>
          <w:bCs/>
          <w:color w:val="000000"/>
          <w:shd w:val="clear" w:color="auto" w:fill="FFFFFF"/>
        </w:rPr>
        <w:t>二、需要落实的政府采购政策</w:t>
      </w:r>
    </w:p>
    <w:p>
      <w:pPr>
        <w:pStyle w:val="8"/>
        <w:widowControl/>
        <w:spacing w:line="360" w:lineRule="auto"/>
        <w:ind w:firstLine="420"/>
        <w:contextualSpacing/>
        <w:jc w:val="left"/>
        <w:rPr>
          <w:rFonts w:hint="eastAsia" w:ascii="宋体" w:hAnsi="宋体" w:cs="宋体"/>
          <w:color w:val="000000"/>
          <w:shd w:val="clear" w:color="auto" w:fill="FFFFFF"/>
        </w:rPr>
      </w:pPr>
      <w:r>
        <w:rPr>
          <w:rFonts w:hint="eastAsia" w:ascii="宋体" w:hAnsi="宋体" w:cs="宋体"/>
          <w:color w:val="000000"/>
          <w:shd w:val="clear" w:color="auto" w:fill="FFFFFF"/>
        </w:rPr>
        <w:t>本项目落实节约能源、保护环境、扶持不发达地区和少数民族地区、促进中小企业、监狱企业发展等政府采购政策。（详见招标文件）</w:t>
      </w:r>
    </w:p>
    <w:p>
      <w:pPr>
        <w:pStyle w:val="8"/>
        <w:widowControl/>
        <w:spacing w:line="360" w:lineRule="auto"/>
        <w:ind w:firstLine="420"/>
        <w:contextualSpacing/>
        <w:jc w:val="left"/>
        <w:rPr>
          <w:rFonts w:hint="eastAsia" w:ascii="宋体" w:hAnsi="宋体" w:cs="宋体"/>
          <w:b/>
          <w:bCs/>
          <w:color w:val="000000"/>
          <w:shd w:val="clear" w:color="auto" w:fill="FFFFFF"/>
        </w:rPr>
      </w:pPr>
      <w:r>
        <w:rPr>
          <w:rFonts w:hint="eastAsia" w:ascii="宋体" w:hAnsi="宋体" w:cs="宋体"/>
          <w:b/>
          <w:bCs/>
          <w:color w:val="000000"/>
          <w:shd w:val="clear" w:color="auto" w:fill="FFFFFF"/>
        </w:rPr>
        <w:t>三、投标人资格要求</w:t>
      </w:r>
    </w:p>
    <w:p>
      <w:pPr>
        <w:snapToGrid w:val="0"/>
        <w:spacing w:line="360" w:lineRule="auto"/>
        <w:ind w:firstLine="420" w:firstLineChars="200"/>
        <w:rPr>
          <w:rFonts w:hint="eastAsia" w:ascii="宋体" w:hAnsi="宋体" w:cs="宋体"/>
          <w:color w:val="000000"/>
          <w:sz w:val="24"/>
          <w:szCs w:val="24"/>
          <w:shd w:val="clear" w:color="auto" w:fill="FFFFFF"/>
        </w:rPr>
      </w:pPr>
      <w:r>
        <w:rPr>
          <w:rFonts w:hint="eastAsia" w:ascii="宋体" w:hAnsi="宋体" w:cs="宋体"/>
          <w:color w:val="000000"/>
          <w:kern w:val="0"/>
          <w:lang w:val="zh-CN"/>
        </w:rPr>
        <w:t>1、</w:t>
      </w:r>
      <w:r>
        <w:rPr>
          <w:rFonts w:hint="eastAsia" w:ascii="宋体" w:hAnsi="宋体" w:cs="宋体"/>
          <w:color w:val="000000"/>
          <w:sz w:val="24"/>
          <w:szCs w:val="24"/>
          <w:shd w:val="clear" w:color="auto" w:fill="FFFFFF"/>
        </w:rPr>
        <w:t>具备《中华人民共和国政府采购法》第二十二条规定；</w:t>
      </w:r>
    </w:p>
    <w:p>
      <w:pPr>
        <w:snapToGrid w:val="0"/>
        <w:spacing w:line="360" w:lineRule="auto"/>
        <w:ind w:left="420" w:leftChars="200"/>
        <w:rPr>
          <w:rFonts w:hint="eastAsia" w:ascii="宋体" w:hAnsi="宋体" w:cs="宋体"/>
          <w:sz w:val="24"/>
          <w:szCs w:val="24"/>
          <w:shd w:val="clear" w:color="auto" w:fill="FFFFFF"/>
        </w:rPr>
      </w:pPr>
      <w:r>
        <w:rPr>
          <w:rFonts w:hint="eastAsia" w:ascii="宋体" w:hAnsi="宋体" w:cs="宋体"/>
          <w:color w:val="000000"/>
          <w:sz w:val="24"/>
          <w:szCs w:val="24"/>
          <w:shd w:val="clear" w:color="auto" w:fill="FFFFFF"/>
        </w:rPr>
        <w:t>2、具有相应</w:t>
      </w:r>
      <w:r>
        <w:rPr>
          <w:rFonts w:hint="eastAsia" w:ascii="宋体" w:hAnsi="宋体" w:cs="宋体"/>
          <w:sz w:val="24"/>
          <w:szCs w:val="24"/>
          <w:shd w:val="clear" w:color="auto" w:fill="FFFFFF"/>
        </w:rPr>
        <w:t>的</w:t>
      </w:r>
      <w:r>
        <w:rPr>
          <w:rFonts w:hint="eastAsia" w:ascii="宋体" w:hAnsi="宋体" w:cs="宋体"/>
          <w:sz w:val="24"/>
          <w:szCs w:val="24"/>
          <w:shd w:val="clear" w:color="auto" w:fill="FFFFFF"/>
          <w:lang w:val="en-US" w:eastAsia="zh-CN"/>
        </w:rPr>
        <w:t>实施能力和</w:t>
      </w:r>
      <w:r>
        <w:rPr>
          <w:rFonts w:hint="eastAsia" w:ascii="宋体" w:hAnsi="宋体" w:cs="宋体"/>
          <w:sz w:val="24"/>
          <w:szCs w:val="24"/>
          <w:shd w:val="clear" w:color="auto" w:fill="FFFFFF"/>
        </w:rPr>
        <w:t>经营范围；</w:t>
      </w:r>
    </w:p>
    <w:p>
      <w:pPr>
        <w:pStyle w:val="8"/>
        <w:widowControl/>
        <w:spacing w:line="360" w:lineRule="auto"/>
        <w:ind w:firstLine="420"/>
        <w:contextualSpacing/>
        <w:jc w:val="left"/>
        <w:rPr>
          <w:rFonts w:hint="eastAsia" w:ascii="宋体" w:hAnsi="宋体" w:cs="宋体"/>
          <w:color w:val="000000"/>
          <w:shd w:val="clear" w:color="auto" w:fill="FFFFFF"/>
        </w:rPr>
      </w:pPr>
      <w:r>
        <w:rPr>
          <w:rFonts w:hint="eastAsia" w:ascii="宋体" w:hAnsi="宋体" w:cs="宋体"/>
          <w:color w:val="000000"/>
          <w:shd w:val="clear" w:color="auto" w:fill="FFFFFF"/>
        </w:rPr>
        <w:t>3、未被列入“信用中国”网站(www.creditchina.gov.cn)失信被执行人、重大税收违法案件当事人名单、政府采购严重违法失信名单的投标人；“中国政府采购网” (www.ccgp.gov.cn)政府采购严重违法失信行为记录名单的投标人；国家企业信用信息公示系统(www.gsxt.gov.cn/index.html)严重违法失信企业名单的投标人(投标人须提供网站截图)；</w:t>
      </w:r>
    </w:p>
    <w:p>
      <w:pPr>
        <w:wordWrap w:val="0"/>
        <w:topLinePunct/>
        <w:autoSpaceDE w:val="0"/>
        <w:autoSpaceDN w:val="0"/>
        <w:adjustRightInd w:val="0"/>
        <w:snapToGrid w:val="0"/>
        <w:spacing w:line="360" w:lineRule="auto"/>
        <w:ind w:firstLine="600" w:firstLineChars="25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lang w:val="en-US" w:eastAsia="zh-CN"/>
        </w:rPr>
        <w:t>5</w:t>
      </w:r>
      <w:r>
        <w:rPr>
          <w:rFonts w:hint="eastAsia" w:ascii="宋体" w:hAnsi="宋体" w:cs="宋体"/>
          <w:color w:val="000000"/>
          <w:sz w:val="24"/>
          <w:szCs w:val="24"/>
          <w:shd w:val="clear" w:color="auto" w:fill="FFFFFF"/>
        </w:rPr>
        <w:t>、本次招标不接受联合体投标。</w:t>
      </w:r>
    </w:p>
    <w:p>
      <w:pPr>
        <w:pStyle w:val="8"/>
        <w:widowControl/>
        <w:spacing w:line="360" w:lineRule="auto"/>
        <w:ind w:firstLine="420"/>
        <w:contextualSpacing/>
        <w:jc w:val="left"/>
        <w:rPr>
          <w:rFonts w:hint="eastAsia" w:ascii="宋体" w:hAnsi="宋体" w:cs="宋体"/>
          <w:b/>
          <w:bCs/>
          <w:color w:val="000000"/>
          <w:shd w:val="clear" w:color="auto" w:fill="FFFFFF"/>
        </w:rPr>
      </w:pPr>
      <w:r>
        <w:rPr>
          <w:rFonts w:hint="eastAsia" w:ascii="宋体" w:hAnsi="宋体" w:cs="宋体"/>
          <w:b/>
          <w:bCs/>
          <w:color w:val="000000"/>
          <w:shd w:val="clear" w:color="auto" w:fill="FFFFFF"/>
        </w:rPr>
        <w:t>四、招标文件的获取</w:t>
      </w:r>
    </w:p>
    <w:p>
      <w:pPr>
        <w:pStyle w:val="8"/>
        <w:widowControl/>
        <w:spacing w:line="360" w:lineRule="auto"/>
        <w:ind w:firstLine="420"/>
        <w:contextualSpacing/>
        <w:jc w:val="left"/>
        <w:rPr>
          <w:rFonts w:hint="eastAsia" w:ascii="宋体" w:hAnsi="宋体" w:cs="宋体"/>
          <w:color w:val="000000"/>
          <w:shd w:val="clear" w:color="auto" w:fill="FFFFFF"/>
        </w:rPr>
      </w:pPr>
      <w:r>
        <w:rPr>
          <w:rFonts w:hint="eastAsia" w:ascii="宋体" w:hAnsi="宋体" w:cs="宋体"/>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8"/>
        <w:widowControl/>
        <w:spacing w:line="360" w:lineRule="auto"/>
        <w:ind w:firstLine="420"/>
        <w:contextualSpacing/>
        <w:jc w:val="left"/>
        <w:rPr>
          <w:rFonts w:hint="eastAsia" w:ascii="宋体" w:hAnsi="宋体" w:cs="宋体"/>
          <w:color w:val="000000"/>
          <w:shd w:val="clear" w:color="auto" w:fill="FFFFFF"/>
        </w:rPr>
      </w:pPr>
      <w:r>
        <w:rPr>
          <w:rFonts w:hint="eastAsia" w:ascii="宋体" w:hAnsi="宋体" w:cs="宋体"/>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8"/>
        <w:widowControl/>
        <w:spacing w:line="360" w:lineRule="auto"/>
        <w:ind w:firstLine="420"/>
        <w:contextualSpacing/>
        <w:jc w:val="left"/>
        <w:rPr>
          <w:rFonts w:hint="eastAsia" w:ascii="宋体" w:hAnsi="宋体" w:cs="宋体"/>
          <w:color w:val="000000"/>
          <w:shd w:val="clear" w:color="auto" w:fill="FFFFFF"/>
        </w:rPr>
      </w:pPr>
      <w:r>
        <w:rPr>
          <w:rFonts w:hint="eastAsia" w:ascii="宋体" w:hAnsi="宋体" w:cs="宋体"/>
          <w:color w:val="000000"/>
          <w:shd w:val="clear" w:color="auto" w:fill="FFFFFF"/>
        </w:rPr>
        <w:t>3、招标文件每套售价300元，于递交投标文件时缴纳给招标代理机构，售后不退。</w:t>
      </w:r>
    </w:p>
    <w:p>
      <w:pPr>
        <w:pStyle w:val="8"/>
        <w:widowControl/>
        <w:spacing w:line="360" w:lineRule="auto"/>
        <w:ind w:firstLine="420"/>
        <w:contextualSpacing/>
        <w:jc w:val="left"/>
        <w:rPr>
          <w:rFonts w:hint="eastAsia" w:ascii="宋体" w:hAnsi="宋体" w:cs="宋体"/>
          <w:b/>
          <w:bCs/>
          <w:color w:val="000000"/>
          <w:shd w:val="clear" w:color="auto" w:fill="FFFFFF"/>
        </w:rPr>
      </w:pPr>
      <w:r>
        <w:rPr>
          <w:rFonts w:hint="eastAsia" w:ascii="宋体" w:hAnsi="宋体" w:cs="宋体"/>
          <w:b/>
          <w:bCs/>
          <w:color w:val="000000"/>
          <w:shd w:val="clear" w:color="auto" w:fill="FFFFFF"/>
        </w:rPr>
        <w:t>五、投标截止时间、开标时间及地点</w:t>
      </w:r>
    </w:p>
    <w:p>
      <w:pPr>
        <w:pStyle w:val="8"/>
        <w:widowControl/>
        <w:spacing w:line="360" w:lineRule="auto"/>
        <w:ind w:firstLine="420"/>
        <w:contextualSpacing/>
        <w:jc w:val="left"/>
        <w:rPr>
          <w:rFonts w:hint="eastAsia" w:ascii="宋体" w:hAnsi="宋体" w:cs="宋体"/>
          <w:color w:val="000000"/>
        </w:rPr>
      </w:pPr>
      <w:r>
        <w:rPr>
          <w:rFonts w:hint="eastAsia" w:ascii="宋体" w:hAnsi="宋体" w:cs="宋体"/>
          <w:color w:val="000000"/>
        </w:rPr>
        <w:t>（一）投标截止及开标时间：</w:t>
      </w:r>
      <w:r>
        <w:rPr>
          <w:rFonts w:hint="eastAsia" w:ascii="宋体" w:hAnsi="宋体" w:cs="宋体"/>
          <w:color w:val="000000"/>
          <w:u w:val="single"/>
        </w:rPr>
        <w:t>2019年</w:t>
      </w:r>
      <w:r>
        <w:rPr>
          <w:rFonts w:hint="eastAsia" w:ascii="宋体" w:hAnsi="宋体" w:cs="宋体"/>
          <w:color w:val="000000"/>
          <w:u w:val="single"/>
          <w:lang w:val="en-US" w:eastAsia="zh-CN"/>
        </w:rPr>
        <w:t>7</w:t>
      </w:r>
      <w:r>
        <w:rPr>
          <w:rFonts w:hint="eastAsia" w:ascii="宋体" w:hAnsi="宋体" w:cs="宋体"/>
          <w:color w:val="000000"/>
          <w:u w:val="single"/>
        </w:rPr>
        <w:t>月</w:t>
      </w:r>
      <w:r>
        <w:rPr>
          <w:rFonts w:hint="eastAsia" w:ascii="宋体" w:hAnsi="宋体" w:cs="宋体"/>
          <w:color w:val="000000"/>
          <w:u w:val="single"/>
          <w:lang w:val="en-US" w:eastAsia="zh-CN"/>
        </w:rPr>
        <w:t>22</w:t>
      </w:r>
      <w:r>
        <w:rPr>
          <w:rFonts w:hint="eastAsia" w:ascii="宋体" w:hAnsi="宋体" w:cs="宋体"/>
          <w:color w:val="000000"/>
          <w:u w:val="single"/>
        </w:rPr>
        <w:t>日</w:t>
      </w:r>
      <w:r>
        <w:rPr>
          <w:rFonts w:hint="eastAsia" w:ascii="宋体" w:hAnsi="宋体" w:cs="宋体"/>
          <w:color w:val="000000"/>
          <w:u w:val="single"/>
          <w:lang w:val="en-US" w:eastAsia="zh-CN"/>
        </w:rPr>
        <w:t>09</w:t>
      </w:r>
      <w:r>
        <w:rPr>
          <w:rFonts w:hint="eastAsia" w:ascii="宋体" w:hAnsi="宋体" w:cs="宋体"/>
          <w:color w:val="000000"/>
          <w:u w:val="single"/>
        </w:rPr>
        <w:t xml:space="preserve">时 </w:t>
      </w:r>
      <w:r>
        <w:rPr>
          <w:rFonts w:hint="eastAsia" w:ascii="宋体" w:hAnsi="宋体" w:cs="宋体"/>
          <w:color w:val="000000"/>
          <w:u w:val="single"/>
          <w:lang w:val="en-US" w:eastAsia="zh-CN"/>
        </w:rPr>
        <w:t>30</w:t>
      </w:r>
      <w:r>
        <w:rPr>
          <w:rFonts w:hint="eastAsia" w:ascii="宋体" w:hAnsi="宋体" w:cs="宋体"/>
          <w:color w:val="000000"/>
          <w:u w:val="single"/>
        </w:rPr>
        <w:t xml:space="preserve"> 分</w:t>
      </w:r>
      <w:r>
        <w:rPr>
          <w:rFonts w:hint="eastAsia" w:ascii="宋体" w:hAnsi="宋体" w:cs="宋体"/>
          <w:color w:val="000000"/>
        </w:rPr>
        <w:t>（北京时间），逾期提交或不符合规定的投标文件不予接受。</w:t>
      </w:r>
    </w:p>
    <w:p>
      <w:pPr>
        <w:pStyle w:val="8"/>
        <w:widowControl/>
        <w:spacing w:line="360" w:lineRule="auto"/>
        <w:ind w:firstLine="420"/>
        <w:contextualSpacing/>
        <w:jc w:val="left"/>
        <w:rPr>
          <w:rFonts w:hint="eastAsia" w:ascii="宋体" w:hAnsi="宋体" w:cs="宋体"/>
          <w:color w:val="000000"/>
        </w:rPr>
      </w:pPr>
      <w:r>
        <w:rPr>
          <w:rFonts w:hint="eastAsia" w:ascii="宋体" w:hAnsi="宋体" w:cs="宋体"/>
          <w:color w:val="000000"/>
        </w:rPr>
        <w:t>（二）开标地点：许昌市建安区公共资源交易中心四楼开标</w:t>
      </w:r>
      <w:r>
        <w:rPr>
          <w:rFonts w:hint="eastAsia" w:ascii="宋体" w:hAnsi="宋体" w:cs="宋体"/>
          <w:color w:val="000000"/>
          <w:lang w:val="en-US" w:eastAsia="zh-CN"/>
        </w:rPr>
        <w:t>二</w:t>
      </w:r>
      <w:r>
        <w:rPr>
          <w:rFonts w:hint="eastAsia" w:ascii="宋体" w:hAnsi="宋体" w:cs="宋体"/>
          <w:color w:val="000000"/>
        </w:rPr>
        <w:t xml:space="preserve">室（建安区新元大道兴业大厦北四楼 </w:t>
      </w:r>
      <w:r>
        <w:rPr>
          <w:rFonts w:hint="eastAsia" w:ascii="宋体" w:hAnsi="宋体" w:cs="宋体"/>
          <w:color w:val="000000"/>
          <w:lang w:val="en-US" w:eastAsia="zh-CN"/>
        </w:rPr>
        <w:t>4165</w:t>
      </w:r>
      <w:r>
        <w:rPr>
          <w:rFonts w:hint="eastAsia" w:ascii="宋体" w:hAnsi="宋体" w:cs="宋体"/>
          <w:color w:val="000000"/>
        </w:rPr>
        <w:t>室）。</w:t>
      </w:r>
    </w:p>
    <w:p>
      <w:pPr>
        <w:pStyle w:val="8"/>
        <w:widowControl/>
        <w:spacing w:line="360" w:lineRule="auto"/>
        <w:ind w:firstLine="420"/>
        <w:contextualSpacing/>
        <w:jc w:val="left"/>
        <w:rPr>
          <w:rFonts w:hint="eastAsia" w:ascii="宋体" w:hAnsi="宋体" w:cs="宋体"/>
          <w:color w:val="000000"/>
        </w:rPr>
      </w:pPr>
      <w:r>
        <w:rPr>
          <w:rFonts w:hint="eastAsia" w:ascii="宋体" w:hAnsi="宋体" w:cs="宋体"/>
          <w:color w:val="000000"/>
        </w:rPr>
        <w:t>（三） 本项目为全流程电子化交易项目，投标人须提交电子投标文件和纸质投标文件。</w:t>
      </w:r>
    </w:p>
    <w:p>
      <w:pPr>
        <w:pStyle w:val="8"/>
        <w:widowControl/>
        <w:spacing w:line="360" w:lineRule="auto"/>
        <w:ind w:firstLine="420"/>
        <w:contextualSpacing/>
        <w:jc w:val="left"/>
        <w:rPr>
          <w:rFonts w:hint="eastAsia" w:ascii="宋体" w:hAnsi="宋体" w:cs="宋体"/>
          <w:color w:val="000000"/>
        </w:rPr>
      </w:pPr>
      <w:r>
        <w:rPr>
          <w:rFonts w:hint="eastAsia" w:ascii="宋体" w:hAnsi="宋体" w:cs="宋体"/>
          <w:color w:val="000000"/>
        </w:rPr>
        <w:t>1、加密电子投标文件（.file格式）须在投标截止时间（开标时间）前通过《全国公共资源交易平台(河南省▪许昌市)》公共资源交易系统成功上传。</w:t>
      </w:r>
    </w:p>
    <w:p>
      <w:pPr>
        <w:pStyle w:val="8"/>
        <w:widowControl/>
        <w:spacing w:line="360" w:lineRule="auto"/>
        <w:ind w:firstLine="420"/>
        <w:contextualSpacing/>
        <w:jc w:val="left"/>
        <w:rPr>
          <w:rFonts w:hint="eastAsia" w:ascii="宋体" w:hAnsi="宋体" w:cs="宋体"/>
          <w:color w:val="000000"/>
          <w:shd w:val="pct10" w:color="auto" w:fill="FFFFFF"/>
        </w:rPr>
      </w:pPr>
      <w:r>
        <w:rPr>
          <w:rFonts w:hint="eastAsia" w:ascii="宋体" w:hAnsi="宋体" w:cs="宋体"/>
          <w:color w:val="000000"/>
        </w:rPr>
        <w:t>2、纸质投标文件（正本1份、副本1份）和备份文件1份（使用电子介质存储）在投标截止时间（开标时间）前递交至本项目开标地点。</w:t>
      </w:r>
    </w:p>
    <w:p>
      <w:pPr>
        <w:pStyle w:val="5"/>
        <w:spacing w:after="156"/>
        <w:ind w:left="-6" w:firstLine="482" w:firstLineChars="200"/>
        <w:jc w:val="both"/>
        <w:rPr>
          <w:rFonts w:hint="eastAsia" w:cs="宋体"/>
          <w:bCs/>
          <w:shd w:val="clear" w:color="auto" w:fill="FFFFFF"/>
        </w:rPr>
      </w:pPr>
      <w:r>
        <w:rPr>
          <w:rFonts w:hint="eastAsia" w:cs="宋体"/>
          <w:bCs/>
          <w:shd w:val="clear" w:color="auto" w:fill="FFFFFF"/>
        </w:rPr>
        <w:t>六、发布公告的媒介</w:t>
      </w:r>
    </w:p>
    <w:p>
      <w:pPr>
        <w:pStyle w:val="5"/>
        <w:spacing w:after="156"/>
        <w:ind w:left="-6" w:firstLine="480" w:firstLineChars="200"/>
        <w:jc w:val="both"/>
        <w:rPr>
          <w:rFonts w:hint="eastAsia" w:cs="宋体"/>
          <w:b w:val="0"/>
          <w:bCs/>
          <w:shd w:val="clear" w:color="auto" w:fill="FFFFFF"/>
        </w:rPr>
      </w:pPr>
      <w:r>
        <w:rPr>
          <w:rFonts w:hint="eastAsia" w:cs="宋体"/>
          <w:b w:val="0"/>
          <w:shd w:val="clear" w:color="auto" w:fill="FFFFFF"/>
        </w:rPr>
        <w:t>本次招标公告同时在《中国政府采购网》、《河南省政府采购网》、《许昌市政府采购网》、《</w:t>
      </w:r>
      <w:r>
        <w:rPr>
          <w:rFonts w:hint="eastAsia" w:cs="宋体"/>
          <w:b w:val="0"/>
        </w:rPr>
        <w:fldChar w:fldCharType="begin"/>
      </w:r>
      <w:r>
        <w:rPr>
          <w:rFonts w:hint="eastAsia" w:cs="宋体"/>
          <w:b w:val="0"/>
        </w:rPr>
        <w:instrText xml:space="preserve">HYPERLINK "https://www.baidu.com/link?url=8rmedzOhlAuXDcXgh4Ih79cf3oX63OtO_HyxHSCPnTT6Bb4nFcbI-6b-kaJFEjJrZKGkaq6fZ0YCvibRAKulsXONz3kZBFBKcnun2fra-tu&amp;wd=&amp;eqid=f166cd3a00044721000000025acd62c1" \t "_blank"</w:instrText>
      </w:r>
      <w:r>
        <w:rPr>
          <w:rFonts w:hint="eastAsia" w:cs="宋体"/>
          <w:b w:val="0"/>
        </w:rPr>
        <w:fldChar w:fldCharType="separate"/>
      </w:r>
      <w:r>
        <w:rPr>
          <w:rFonts w:hint="eastAsia" w:cs="宋体"/>
          <w:b w:val="0"/>
          <w:shd w:val="clear" w:color="auto" w:fill="FFFFFF"/>
        </w:rPr>
        <w:t>许昌市建安区人民政府政府网</w:t>
      </w:r>
      <w:r>
        <w:rPr>
          <w:rFonts w:hint="eastAsia" w:cs="宋体"/>
          <w:b w:val="0"/>
        </w:rPr>
        <w:fldChar w:fldCharType="end"/>
      </w:r>
      <w:r>
        <w:rPr>
          <w:rFonts w:hint="eastAsia" w:cs="宋体"/>
          <w:b w:val="0"/>
          <w:shd w:val="clear" w:color="auto" w:fill="FFFFFF"/>
        </w:rPr>
        <w:t>》、《全国公共资源交易平台（河南省·许昌市）》发布。</w:t>
      </w:r>
    </w:p>
    <w:p>
      <w:pPr>
        <w:pStyle w:val="8"/>
        <w:widowControl/>
        <w:spacing w:line="360" w:lineRule="auto"/>
        <w:ind w:firstLine="420"/>
        <w:contextualSpacing/>
        <w:jc w:val="left"/>
        <w:rPr>
          <w:rFonts w:hint="eastAsia" w:ascii="宋体" w:hAnsi="宋体" w:cs="宋体"/>
          <w:b/>
          <w:bCs/>
          <w:color w:val="000000"/>
          <w:shd w:val="clear" w:color="auto" w:fill="FFFFFF"/>
        </w:rPr>
      </w:pPr>
      <w:r>
        <w:rPr>
          <w:rFonts w:hint="eastAsia" w:ascii="宋体" w:hAnsi="宋体" w:cs="宋体"/>
          <w:b/>
          <w:bCs/>
          <w:color w:val="000000"/>
          <w:shd w:val="clear" w:color="auto" w:fill="FFFFFF"/>
        </w:rPr>
        <w:t>七、公告期限</w:t>
      </w:r>
    </w:p>
    <w:p>
      <w:pPr>
        <w:pStyle w:val="8"/>
        <w:widowControl/>
        <w:spacing w:line="360" w:lineRule="auto"/>
        <w:ind w:firstLine="420"/>
        <w:contextualSpacing/>
        <w:jc w:val="left"/>
        <w:rPr>
          <w:rFonts w:hint="eastAsia" w:ascii="宋体" w:hAnsi="宋体" w:cs="宋体"/>
          <w:color w:val="000000"/>
        </w:rPr>
      </w:pPr>
      <w:r>
        <w:rPr>
          <w:rFonts w:hint="eastAsia" w:ascii="宋体" w:hAnsi="宋体" w:cs="宋体"/>
          <w:color w:val="000000"/>
        </w:rPr>
        <w:t>本招标公告自发布之日起公告期限为5个工作日。</w:t>
      </w:r>
    </w:p>
    <w:p>
      <w:pPr>
        <w:pStyle w:val="8"/>
        <w:widowControl/>
        <w:spacing w:line="360" w:lineRule="auto"/>
        <w:ind w:firstLine="420"/>
        <w:contextualSpacing/>
        <w:jc w:val="left"/>
        <w:rPr>
          <w:rFonts w:hint="eastAsia" w:ascii="宋体" w:hAnsi="宋体" w:cs="宋体"/>
          <w:b/>
          <w:bCs/>
          <w:color w:val="000000"/>
        </w:rPr>
      </w:pPr>
      <w:r>
        <w:rPr>
          <w:rFonts w:hint="eastAsia" w:ascii="宋体" w:hAnsi="宋体" w:cs="宋体"/>
          <w:b/>
          <w:bCs/>
          <w:color w:val="000000"/>
        </w:rPr>
        <w:t>八、联系方式</w:t>
      </w:r>
    </w:p>
    <w:p>
      <w:pPr>
        <w:spacing w:line="36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采购人：许昌市建安区卫生健康委员会</w:t>
      </w:r>
    </w:p>
    <w:p>
      <w:pPr>
        <w:spacing w:line="36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 xml:space="preserve">项目负责人： 于海龙   电话：13849888652  </w:t>
      </w:r>
    </w:p>
    <w:p>
      <w:pPr>
        <w:spacing w:line="36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采购代理机构：中睿智工程管理有限公司</w:t>
      </w:r>
    </w:p>
    <w:p>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项目负责人： 陈帅   电话：13703741655</w:t>
      </w:r>
    </w:p>
    <w:p>
      <w:pPr>
        <w:spacing w:line="480" w:lineRule="auto"/>
        <w:ind w:firstLine="525" w:firstLineChars="250"/>
        <w:rPr>
          <w:rFonts w:hint="eastAsia" w:ascii="宋体" w:hAnsi="宋体" w:cs="宋体"/>
          <w:color w:val="000000"/>
        </w:rPr>
      </w:pPr>
    </w:p>
    <w:p>
      <w:pPr>
        <w:rPr>
          <w:rFonts w:hint="eastAsia" w:ascii="宋体" w:hAnsi="宋体" w:cs="宋体"/>
          <w:color w:val="000000"/>
        </w:rPr>
      </w:pPr>
    </w:p>
    <w:p>
      <w:pPr>
        <w:autoSpaceDE w:val="0"/>
        <w:autoSpaceDN w:val="0"/>
        <w:adjustRightInd w:val="0"/>
        <w:spacing w:line="700" w:lineRule="exact"/>
        <w:jc w:val="right"/>
        <w:rPr>
          <w:rFonts w:hint="eastAsia" w:ascii="宋体" w:hAnsi="宋体" w:cs="宋体"/>
          <w:color w:val="000000"/>
          <w:sz w:val="24"/>
          <w:szCs w:val="24"/>
        </w:rPr>
      </w:pPr>
      <w:r>
        <w:rPr>
          <w:rFonts w:hint="eastAsia" w:ascii="宋体" w:hAnsi="宋体" w:cs="宋体"/>
          <w:color w:val="000000"/>
          <w:sz w:val="24"/>
          <w:szCs w:val="24"/>
        </w:rPr>
        <w:t>许昌市建安区卫生健康委员会</w:t>
      </w:r>
    </w:p>
    <w:p>
      <w:pPr>
        <w:autoSpaceDE w:val="0"/>
        <w:autoSpaceDN w:val="0"/>
        <w:adjustRightInd w:val="0"/>
        <w:spacing w:line="700" w:lineRule="exact"/>
        <w:jc w:val="center"/>
        <w:rPr>
          <w:rFonts w:hint="eastAsia" w:ascii="宋体" w:hAnsi="宋体" w:cs="宋体"/>
          <w:color w:val="000000"/>
          <w:sz w:val="24"/>
          <w:szCs w:val="24"/>
        </w:rPr>
      </w:pPr>
      <w:r>
        <w:rPr>
          <w:rFonts w:hint="eastAsia" w:ascii="宋体" w:hAnsi="宋体" w:cs="宋体"/>
          <w:color w:val="000000"/>
          <w:sz w:val="24"/>
          <w:szCs w:val="24"/>
        </w:rPr>
        <w:t xml:space="preserve">                                                    2019年6月</w:t>
      </w:r>
      <w:r>
        <w:rPr>
          <w:rFonts w:hint="eastAsia" w:ascii="宋体" w:hAnsi="宋体" w:cs="宋体"/>
          <w:color w:val="000000"/>
          <w:sz w:val="24"/>
          <w:szCs w:val="24"/>
          <w:lang w:val="en-US" w:eastAsia="zh-CN"/>
        </w:rPr>
        <w:t>27</w:t>
      </w:r>
      <w:r>
        <w:rPr>
          <w:rFonts w:hint="eastAsia" w:ascii="宋体" w:hAnsi="宋体" w:cs="宋体"/>
          <w:color w:val="000000"/>
          <w:sz w:val="24"/>
          <w:szCs w:val="24"/>
        </w:rPr>
        <w:t>日</w:t>
      </w:r>
    </w:p>
    <w:p>
      <w:pPr>
        <w:spacing w:line="360" w:lineRule="auto"/>
        <w:jc w:val="center"/>
        <w:rPr>
          <w:rFonts w:hint="eastAsia" w:ascii="宋体" w:hAnsi="宋体" w:cs="宋体"/>
          <w:b/>
          <w:color w:val="000000"/>
          <w:sz w:val="28"/>
          <w:szCs w:val="28"/>
        </w:rPr>
      </w:pPr>
    </w:p>
    <w:p>
      <w:pPr>
        <w:spacing w:line="360" w:lineRule="auto"/>
        <w:rPr>
          <w:rFonts w:hint="eastAsia" w:ascii="宋体" w:hAnsi="宋体" w:cs="宋体"/>
          <w:b/>
          <w:color w:val="000000"/>
          <w:sz w:val="28"/>
          <w:szCs w:val="28"/>
        </w:rPr>
      </w:pPr>
      <w:r>
        <w:rPr>
          <w:rFonts w:hint="eastAsia" w:ascii="宋体" w:hAnsi="宋体" w:cs="宋体"/>
          <w:b/>
          <w:color w:val="000000"/>
          <w:sz w:val="28"/>
          <w:szCs w:val="28"/>
        </w:rPr>
        <w:t>温馨提示：</w:t>
      </w:r>
    </w:p>
    <w:p>
      <w:pPr>
        <w:spacing w:line="360" w:lineRule="auto"/>
        <w:ind w:firstLine="482" w:firstLineChars="200"/>
        <w:rPr>
          <w:rFonts w:hint="eastAsia" w:ascii="宋体" w:hAnsi="宋体" w:cs="宋体"/>
          <w:b/>
          <w:color w:val="000000"/>
          <w:sz w:val="24"/>
          <w:szCs w:val="24"/>
        </w:rPr>
      </w:pPr>
      <w:r>
        <w:rPr>
          <w:rFonts w:hint="eastAsia" w:ascii="宋体" w:hAnsi="宋体" w:cs="宋体"/>
          <w:b/>
          <w:color w:val="000000"/>
          <w:sz w:val="24"/>
          <w:szCs w:val="24"/>
        </w:rPr>
        <w:t>本项目为全流程电子化交易项目，请认真阅读招标文件，并注意以下事项。</w:t>
      </w:r>
    </w:p>
    <w:p>
      <w:pPr>
        <w:tabs>
          <w:tab w:val="left" w:pos="7095"/>
        </w:tabs>
        <w:spacing w:line="360" w:lineRule="auto"/>
        <w:ind w:firstLine="482" w:firstLineChars="200"/>
        <w:contextualSpacing/>
        <w:rPr>
          <w:rFonts w:hint="eastAsia" w:ascii="宋体" w:hAnsi="宋体" w:cs="宋体"/>
          <w:b/>
          <w:color w:val="000000"/>
          <w:sz w:val="24"/>
          <w:szCs w:val="24"/>
        </w:rPr>
      </w:pPr>
      <w:r>
        <w:rPr>
          <w:rFonts w:hint="eastAsia" w:ascii="宋体" w:hAnsi="宋体" w:cs="宋体"/>
          <w:b/>
          <w:color w:val="000000"/>
          <w:sz w:val="24"/>
          <w:szCs w:val="24"/>
        </w:rPr>
        <w:t>1.投标人应按招标文件规定编制、提交电子投标文件和纸质投标文件。开、评标现场不接受投标人递交的备份电子投标文件和纸质投标文件以外的其他资料。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int="eastAsia" w:ascii="宋体" w:hAnsi="宋体" w:cs="宋体"/>
          <w:b/>
          <w:color w:val="000000"/>
          <w:sz w:val="24"/>
          <w:szCs w:val="24"/>
        </w:rPr>
      </w:pPr>
      <w:r>
        <w:rPr>
          <w:rFonts w:hint="eastAsia" w:ascii="宋体" w:hAnsi="宋体" w:cs="宋体"/>
          <w:b/>
          <w:color w:val="000000"/>
          <w:sz w:val="24"/>
          <w:szCs w:val="24"/>
        </w:rPr>
        <w:t>2.电子文件下载、制作、提交期间和开标（</w:t>
      </w:r>
      <w:r>
        <w:rPr>
          <w:rFonts w:hint="eastAsia" w:ascii="宋体" w:hAnsi="宋体" w:cs="宋体"/>
          <w:color w:val="000000"/>
          <w:sz w:val="24"/>
          <w:szCs w:val="24"/>
        </w:rPr>
        <w:t>电子投标文件的解密</w:t>
      </w:r>
      <w:r>
        <w:rPr>
          <w:rFonts w:hint="eastAsia" w:ascii="宋体" w:hAnsi="宋体" w:cs="宋体"/>
          <w:b/>
          <w:color w:val="000000"/>
          <w:sz w:val="24"/>
          <w:szCs w:val="24"/>
        </w:rPr>
        <w:t>）环节，投标人须使用CA数字证书（证书须在有效期内）。</w:t>
      </w:r>
    </w:p>
    <w:p>
      <w:pPr>
        <w:tabs>
          <w:tab w:val="left" w:pos="7095"/>
        </w:tabs>
        <w:spacing w:line="360" w:lineRule="auto"/>
        <w:ind w:firstLine="482" w:firstLineChars="200"/>
        <w:contextualSpacing/>
        <w:rPr>
          <w:rFonts w:hint="eastAsia" w:ascii="宋体" w:hAnsi="宋体" w:cs="宋体"/>
          <w:b/>
          <w:color w:val="000000"/>
          <w:sz w:val="24"/>
          <w:szCs w:val="24"/>
        </w:rPr>
      </w:pPr>
      <w:r>
        <w:rPr>
          <w:rFonts w:hint="eastAsia" w:ascii="宋体" w:hAnsi="宋体" w:cs="宋体"/>
          <w:b/>
          <w:color w:val="000000"/>
          <w:sz w:val="24"/>
          <w:szCs w:val="24"/>
        </w:rPr>
        <w:t>3.电子投标文件的制作</w:t>
      </w:r>
    </w:p>
    <w:p>
      <w:pPr>
        <w:tabs>
          <w:tab w:val="left" w:pos="7095"/>
        </w:tabs>
        <w:spacing w:line="360" w:lineRule="auto"/>
        <w:ind w:firstLine="480" w:firstLineChars="200"/>
        <w:contextualSpacing/>
        <w:rPr>
          <w:rFonts w:hint="eastAsia" w:ascii="宋体" w:hAnsi="宋体" w:cs="宋体"/>
          <w:color w:val="000000"/>
          <w:sz w:val="24"/>
          <w:szCs w:val="24"/>
        </w:rPr>
      </w:pPr>
      <w:r>
        <w:rPr>
          <w:rFonts w:hint="eastAsia" w:ascii="宋体" w:hAnsi="宋体" w:cs="宋体"/>
          <w:color w:val="000000"/>
          <w:sz w:val="24"/>
          <w:szCs w:val="24"/>
        </w:rPr>
        <w:t>3.1 投标人登录《全国公共资源交易平台(河南省▪许昌市)》公共资源交易系统（</w:t>
      </w:r>
      <w:r>
        <w:rPr>
          <w:rFonts w:hint="eastAsia" w:ascii="宋体" w:hAnsi="宋体" w:cs="宋体"/>
          <w:color w:val="000000"/>
        </w:rPr>
        <w:fldChar w:fldCharType="begin"/>
      </w:r>
      <w:r>
        <w:rPr>
          <w:rFonts w:hint="eastAsia" w:ascii="宋体" w:hAnsi="宋体" w:cs="宋体"/>
          <w:color w:val="000000"/>
        </w:rPr>
        <w:instrText xml:space="preserve">HYPERLINK "http://221.14.6.70:8088/ggzy/"</w:instrText>
      </w:r>
      <w:r>
        <w:rPr>
          <w:rFonts w:hint="eastAsia" w:ascii="宋体" w:hAnsi="宋体" w:cs="宋体"/>
          <w:color w:val="000000"/>
        </w:rPr>
        <w:fldChar w:fldCharType="separate"/>
      </w:r>
      <w:r>
        <w:rPr>
          <w:rStyle w:val="12"/>
          <w:rFonts w:hint="eastAsia" w:ascii="宋体" w:hAnsi="宋体" w:cs="宋体"/>
          <w:color w:val="000000"/>
          <w:sz w:val="24"/>
          <w:szCs w:val="24"/>
        </w:rPr>
        <w:t>http://221.14.6.70:8088/ggzy/</w:t>
      </w:r>
      <w:r>
        <w:rPr>
          <w:rFonts w:hint="eastAsia" w:ascii="宋体" w:hAnsi="宋体" w:cs="宋体"/>
          <w:color w:val="000000"/>
        </w:rPr>
        <w:fldChar w:fldCharType="end"/>
      </w:r>
      <w:r>
        <w:rPr>
          <w:rFonts w:hint="eastAsia" w:ascii="宋体" w:hAnsi="宋体" w:cs="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int="eastAsia" w:ascii="宋体" w:hAnsi="宋体" w:cs="宋体"/>
          <w:color w:val="000000"/>
          <w:sz w:val="24"/>
          <w:szCs w:val="24"/>
        </w:rPr>
      </w:pPr>
      <w:r>
        <w:rPr>
          <w:rFonts w:hint="eastAsia" w:ascii="宋体" w:hAnsi="宋体" w:cs="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int="eastAsia" w:ascii="宋体" w:hAnsi="宋体" w:cs="宋体"/>
          <w:color w:val="000000"/>
          <w:sz w:val="24"/>
          <w:szCs w:val="24"/>
        </w:rPr>
      </w:pPr>
      <w:r>
        <w:rPr>
          <w:rFonts w:hint="eastAsia" w:ascii="宋体" w:hAnsi="宋体" w:cs="宋体"/>
          <w:color w:val="000000"/>
          <w:sz w:val="24"/>
          <w:szCs w:val="24"/>
        </w:rPr>
        <w:t>3.2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int="eastAsia" w:ascii="宋体" w:hAnsi="宋体" w:cs="宋体"/>
          <w:color w:val="000000"/>
          <w:sz w:val="24"/>
          <w:szCs w:val="24"/>
        </w:rPr>
      </w:pPr>
      <w:r>
        <w:rPr>
          <w:rFonts w:hint="eastAsia" w:ascii="宋体" w:hAnsi="宋体" w:cs="宋体"/>
          <w:color w:val="000000"/>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60" w:firstLineChars="150"/>
        <w:contextualSpacing/>
        <w:rPr>
          <w:rFonts w:hint="eastAsia" w:ascii="宋体" w:hAnsi="宋体" w:cs="宋体"/>
          <w:color w:val="000000"/>
          <w:sz w:val="24"/>
          <w:szCs w:val="24"/>
        </w:rPr>
      </w:pPr>
      <w:r>
        <w:rPr>
          <w:rFonts w:hint="eastAsia" w:ascii="宋体" w:hAnsi="宋体" w:cs="宋体"/>
          <w:color w:val="00000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int="eastAsia" w:ascii="宋体" w:hAnsi="宋体" w:cs="宋体"/>
          <w:b/>
          <w:color w:val="000000"/>
          <w:sz w:val="24"/>
          <w:szCs w:val="24"/>
        </w:rPr>
      </w:pPr>
      <w:r>
        <w:rPr>
          <w:rFonts w:hint="eastAsia" w:ascii="宋体" w:hAnsi="宋体" w:cs="宋体"/>
          <w:b/>
          <w:color w:val="000000"/>
          <w:sz w:val="24"/>
          <w:szCs w:val="24"/>
        </w:rPr>
        <w:t>4.加密电子投标文件的提交</w:t>
      </w:r>
    </w:p>
    <w:p>
      <w:pPr>
        <w:tabs>
          <w:tab w:val="left" w:pos="7095"/>
        </w:tabs>
        <w:spacing w:line="360" w:lineRule="auto"/>
        <w:contextualSpacing/>
        <w:rPr>
          <w:rFonts w:hint="eastAsia" w:ascii="宋体" w:hAnsi="宋体" w:cs="宋体"/>
          <w:color w:val="000000"/>
          <w:sz w:val="24"/>
          <w:szCs w:val="24"/>
        </w:rPr>
      </w:pPr>
      <w:r>
        <w:rPr>
          <w:rFonts w:hint="eastAsia" w:ascii="宋体" w:hAnsi="宋体" w:cs="宋体"/>
          <w:color w:val="000000"/>
          <w:sz w:val="24"/>
          <w:szCs w:val="24"/>
        </w:rPr>
        <w:t xml:space="preserve">    4.1加密电子投标文件应在招标文件规定的投标截止时间（开标时间）之前成功提交至《全国公共资源交易平台(河南省▪许昌市)》公共资源交易系统（</w:t>
      </w:r>
      <w:r>
        <w:rPr>
          <w:rFonts w:hint="eastAsia" w:ascii="宋体" w:hAnsi="宋体" w:cs="宋体"/>
          <w:color w:val="000000"/>
        </w:rPr>
        <w:fldChar w:fldCharType="begin"/>
      </w:r>
      <w:r>
        <w:rPr>
          <w:rFonts w:hint="eastAsia" w:ascii="宋体" w:hAnsi="宋体" w:cs="宋体"/>
          <w:color w:val="000000"/>
        </w:rPr>
        <w:instrText xml:space="preserve">HYPERLINK "http://221.14.6.70:8088/ggzy/"</w:instrText>
      </w:r>
      <w:r>
        <w:rPr>
          <w:rFonts w:hint="eastAsia" w:ascii="宋体" w:hAnsi="宋体" w:cs="宋体"/>
          <w:color w:val="000000"/>
        </w:rPr>
        <w:fldChar w:fldCharType="separate"/>
      </w:r>
      <w:r>
        <w:rPr>
          <w:rStyle w:val="12"/>
          <w:rFonts w:hint="eastAsia" w:ascii="宋体" w:hAnsi="宋体" w:cs="宋体"/>
          <w:color w:val="000000"/>
          <w:sz w:val="24"/>
          <w:szCs w:val="24"/>
        </w:rPr>
        <w:t>http://221.14.6.70:8088/ggzy/</w:t>
      </w:r>
      <w:r>
        <w:rPr>
          <w:rFonts w:hint="eastAsia" w:ascii="宋体" w:hAnsi="宋体" w:cs="宋体"/>
          <w:color w:val="000000"/>
        </w:rPr>
        <w:fldChar w:fldCharType="end"/>
      </w:r>
      <w:r>
        <w:rPr>
          <w:rFonts w:hint="eastAsia" w:ascii="宋体" w:hAnsi="宋体" w:cs="宋体"/>
          <w:color w:val="000000"/>
          <w:sz w:val="24"/>
          <w:szCs w:val="24"/>
        </w:rPr>
        <w:t>）。</w:t>
      </w:r>
    </w:p>
    <w:p>
      <w:pPr>
        <w:tabs>
          <w:tab w:val="left" w:pos="7095"/>
        </w:tabs>
        <w:spacing w:line="360" w:lineRule="auto"/>
        <w:ind w:firstLine="480" w:firstLineChars="200"/>
        <w:contextualSpacing/>
        <w:rPr>
          <w:rFonts w:hint="eastAsia" w:ascii="宋体" w:hAnsi="宋体" w:cs="宋体"/>
          <w:color w:val="000000"/>
          <w:sz w:val="24"/>
          <w:szCs w:val="24"/>
        </w:rPr>
      </w:pPr>
      <w:r>
        <w:rPr>
          <w:rFonts w:hint="eastAsia" w:ascii="宋体" w:hAnsi="宋体" w:cs="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int="eastAsia" w:ascii="宋体" w:hAnsi="宋体" w:cs="宋体"/>
          <w:color w:val="000000"/>
          <w:sz w:val="24"/>
          <w:szCs w:val="24"/>
        </w:rPr>
      </w:pPr>
      <w:r>
        <w:rPr>
          <w:rFonts w:hint="eastAsia" w:ascii="宋体" w:hAnsi="宋体" w:cs="宋体"/>
          <w:color w:val="000000"/>
          <w:sz w:val="24"/>
          <w:szCs w:val="24"/>
        </w:rPr>
        <w:t>4.2 投标人对同一项目多个标段进行投标的，加密电子投标文件应按标段分别提交。</w:t>
      </w:r>
    </w:p>
    <w:p>
      <w:pPr>
        <w:tabs>
          <w:tab w:val="left" w:pos="7095"/>
        </w:tabs>
        <w:spacing w:line="360" w:lineRule="auto"/>
        <w:ind w:firstLine="480" w:firstLineChars="200"/>
        <w:contextualSpacing/>
        <w:rPr>
          <w:rFonts w:hint="eastAsia" w:ascii="宋体" w:hAnsi="宋体" w:cs="宋体"/>
          <w:color w:val="000000"/>
          <w:sz w:val="24"/>
          <w:szCs w:val="24"/>
        </w:rPr>
      </w:pPr>
      <w:r>
        <w:rPr>
          <w:rFonts w:hint="eastAsia" w:ascii="宋体" w:hAnsi="宋体" w:cs="宋体"/>
          <w:color w:val="000000"/>
          <w:sz w:val="24"/>
          <w:szCs w:val="24"/>
        </w:rPr>
        <w:t>4.3 加密电子投标文件成功提交后，投标人应打印“投标文件提交回执单”供开标现场备查。</w:t>
      </w:r>
    </w:p>
    <w:p>
      <w:pPr>
        <w:tabs>
          <w:tab w:val="left" w:pos="7095"/>
        </w:tabs>
        <w:spacing w:line="360" w:lineRule="auto"/>
        <w:ind w:firstLine="482" w:firstLineChars="200"/>
        <w:contextualSpacing/>
        <w:rPr>
          <w:rFonts w:hint="eastAsia" w:ascii="宋体" w:hAnsi="宋体" w:cs="宋体"/>
          <w:b/>
          <w:color w:val="000000"/>
          <w:sz w:val="24"/>
          <w:szCs w:val="24"/>
        </w:rPr>
      </w:pPr>
      <w:r>
        <w:rPr>
          <w:rFonts w:hint="eastAsia" w:ascii="宋体" w:hAnsi="宋体" w:cs="宋体"/>
          <w:b/>
          <w:color w:val="000000"/>
          <w:sz w:val="24"/>
          <w:szCs w:val="24"/>
        </w:rPr>
        <w:t>5.评标依据</w:t>
      </w:r>
    </w:p>
    <w:p>
      <w:pPr>
        <w:tabs>
          <w:tab w:val="left" w:pos="7095"/>
        </w:tabs>
        <w:spacing w:line="360" w:lineRule="auto"/>
        <w:ind w:firstLine="480" w:firstLineChars="200"/>
        <w:contextualSpacing/>
        <w:rPr>
          <w:rFonts w:hint="eastAsia" w:ascii="宋体" w:hAnsi="宋体" w:cs="宋体"/>
          <w:color w:val="000000"/>
          <w:sz w:val="24"/>
          <w:szCs w:val="24"/>
        </w:rPr>
      </w:pPr>
      <w:r>
        <w:rPr>
          <w:rFonts w:hint="eastAsia" w:ascii="宋体" w:hAnsi="宋体" w:cs="宋体"/>
          <w:color w:val="000000"/>
          <w:sz w:val="24"/>
          <w:szCs w:val="24"/>
        </w:rPr>
        <w:t>5.1采用全流程电子化交易评标时，评标委员会以电子投标文件为依据评标。</w:t>
      </w:r>
    </w:p>
    <w:p>
      <w:pPr>
        <w:tabs>
          <w:tab w:val="left" w:pos="7095"/>
        </w:tabs>
        <w:spacing w:line="360" w:lineRule="auto"/>
        <w:ind w:firstLine="480" w:firstLineChars="200"/>
        <w:contextualSpacing/>
        <w:rPr>
          <w:rFonts w:hint="eastAsia" w:ascii="宋体" w:hAnsi="宋体" w:cs="宋体"/>
          <w:color w:val="000000"/>
          <w:sz w:val="24"/>
          <w:szCs w:val="24"/>
        </w:rPr>
      </w:pPr>
      <w:r>
        <w:rPr>
          <w:rFonts w:hint="eastAsia" w:ascii="宋体" w:hAnsi="宋体" w:cs="宋体"/>
          <w:color w:val="000000"/>
          <w:sz w:val="24"/>
          <w:szCs w:val="24"/>
        </w:rPr>
        <w:t>5.2全流程电子化交易如因系统异常情况无法完成，将以人工方式进行。评标委员会以纸质投标文件为依据评标。</w:t>
      </w:r>
    </w:p>
    <w:p>
      <w:pPr>
        <w:tabs>
          <w:tab w:val="left" w:pos="7095"/>
        </w:tabs>
        <w:spacing w:line="360" w:lineRule="auto"/>
        <w:ind w:firstLine="480" w:firstLineChars="200"/>
        <w:contextualSpacing/>
        <w:rPr>
          <w:rFonts w:hint="eastAsia" w:ascii="宋体" w:hAnsi="宋体" w:cs="宋体"/>
          <w:color w:val="000000"/>
          <w:sz w:val="24"/>
          <w:szCs w:val="24"/>
        </w:rPr>
      </w:pPr>
    </w:p>
    <w:p>
      <w:pPr>
        <w:pStyle w:val="2"/>
        <w:ind w:firstLine="240"/>
        <w:rPr>
          <w:rFonts w:hint="eastAsia" w:hAnsi="宋体" w:cs="宋体"/>
          <w:color w:val="000000"/>
          <w:sz w:val="24"/>
          <w:szCs w:val="24"/>
        </w:rPr>
      </w:pPr>
    </w:p>
    <w:p>
      <w:pPr>
        <w:pStyle w:val="2"/>
        <w:ind w:firstLine="240"/>
        <w:rPr>
          <w:rFonts w:hint="eastAsia" w:hAnsi="宋体" w:cs="宋体"/>
          <w:color w:val="000000"/>
          <w:sz w:val="24"/>
          <w:szCs w:val="24"/>
        </w:rPr>
      </w:pPr>
    </w:p>
    <w:p>
      <w:pPr>
        <w:pStyle w:val="2"/>
        <w:ind w:firstLine="240"/>
        <w:rPr>
          <w:rFonts w:hint="eastAsia" w:hAnsi="宋体" w:cs="宋体"/>
          <w:color w:val="000000"/>
          <w:sz w:val="24"/>
          <w:szCs w:val="24"/>
        </w:rPr>
      </w:pPr>
    </w:p>
    <w:p>
      <w:pPr>
        <w:pStyle w:val="2"/>
        <w:ind w:firstLine="240"/>
        <w:rPr>
          <w:rFonts w:hint="eastAsia" w:hAnsi="宋体" w:cs="宋体"/>
          <w:color w:val="000000"/>
          <w:sz w:val="24"/>
          <w:szCs w:val="24"/>
        </w:rPr>
      </w:pPr>
    </w:p>
    <w:p>
      <w:pPr>
        <w:pStyle w:val="2"/>
        <w:ind w:firstLine="240"/>
        <w:rPr>
          <w:rFonts w:hint="eastAsia" w:hAnsi="宋体" w:cs="宋体"/>
          <w:color w:val="000000"/>
          <w:sz w:val="24"/>
          <w:szCs w:val="24"/>
        </w:rPr>
      </w:pPr>
    </w:p>
    <w:p>
      <w:pPr>
        <w:pStyle w:val="2"/>
        <w:ind w:firstLine="240"/>
        <w:rPr>
          <w:rFonts w:hint="eastAsia" w:hAnsi="宋体" w:cs="宋体"/>
          <w:color w:val="000000"/>
          <w:sz w:val="24"/>
          <w:szCs w:val="24"/>
        </w:rPr>
      </w:pPr>
    </w:p>
    <w:p>
      <w:pPr>
        <w:pStyle w:val="2"/>
        <w:ind w:firstLine="240"/>
        <w:rPr>
          <w:rFonts w:hint="eastAsia" w:hAnsi="宋体" w:cs="宋体"/>
          <w:color w:val="000000"/>
          <w:sz w:val="24"/>
          <w:szCs w:val="24"/>
        </w:rPr>
      </w:pPr>
    </w:p>
    <w:p>
      <w:pPr>
        <w:pStyle w:val="2"/>
        <w:ind w:firstLine="240"/>
        <w:rPr>
          <w:rFonts w:hint="eastAsia" w:hAnsi="宋体" w:cs="宋体"/>
          <w:color w:val="000000"/>
          <w:sz w:val="24"/>
          <w:szCs w:val="24"/>
        </w:rPr>
      </w:pPr>
    </w:p>
    <w:p>
      <w:pPr>
        <w:pStyle w:val="2"/>
        <w:ind w:firstLine="240"/>
        <w:rPr>
          <w:rFonts w:hint="eastAsia" w:hAnsi="宋体" w:cs="宋体"/>
          <w:color w:val="000000"/>
          <w:sz w:val="24"/>
          <w:szCs w:val="24"/>
        </w:rPr>
      </w:pPr>
    </w:p>
    <w:p>
      <w:pPr>
        <w:pStyle w:val="2"/>
        <w:ind w:firstLine="240"/>
        <w:rPr>
          <w:rFonts w:hint="eastAsia" w:hAnsi="宋体" w:cs="宋体"/>
          <w:color w:val="000000"/>
          <w:sz w:val="24"/>
          <w:szCs w:val="24"/>
        </w:rPr>
      </w:pPr>
    </w:p>
    <w:p>
      <w:pPr>
        <w:pStyle w:val="2"/>
        <w:ind w:firstLine="240"/>
        <w:rPr>
          <w:rFonts w:hint="eastAsia" w:hAnsi="宋体" w:cs="宋体"/>
          <w:color w:val="000000"/>
          <w:sz w:val="24"/>
          <w:szCs w:val="24"/>
        </w:rPr>
      </w:pPr>
    </w:p>
    <w:p>
      <w:pPr>
        <w:pStyle w:val="2"/>
        <w:ind w:firstLine="240"/>
        <w:rPr>
          <w:rFonts w:hint="eastAsia" w:hAnsi="宋体" w:cs="宋体"/>
          <w:color w:val="000000"/>
          <w:sz w:val="24"/>
          <w:szCs w:val="24"/>
        </w:rPr>
      </w:pPr>
    </w:p>
    <w:p>
      <w:pPr>
        <w:pStyle w:val="2"/>
        <w:ind w:firstLine="240"/>
        <w:rPr>
          <w:rFonts w:hint="eastAsia" w:hAnsi="宋体" w:cs="宋体"/>
          <w:color w:val="000000"/>
          <w:sz w:val="24"/>
          <w:szCs w:val="24"/>
        </w:rPr>
      </w:pPr>
    </w:p>
    <w:p>
      <w:pPr>
        <w:tabs>
          <w:tab w:val="left" w:pos="7095"/>
        </w:tabs>
        <w:spacing w:line="360" w:lineRule="auto"/>
        <w:ind w:firstLine="480" w:firstLineChars="200"/>
        <w:contextualSpacing/>
        <w:rPr>
          <w:rFonts w:hint="eastAsia" w:ascii="宋体" w:hAnsi="宋体" w:cs="宋体"/>
          <w:color w:val="000000"/>
          <w:sz w:val="24"/>
          <w:szCs w:val="24"/>
        </w:rPr>
      </w:pPr>
    </w:p>
    <w:p>
      <w:pPr>
        <w:jc w:val="center"/>
        <w:rPr>
          <w:rFonts w:hint="eastAsia" w:ascii="宋体" w:hAnsi="宋体" w:cs="宋体"/>
          <w:b/>
          <w:kern w:val="0"/>
          <w:sz w:val="44"/>
          <w:szCs w:val="44"/>
        </w:rPr>
      </w:pPr>
    </w:p>
    <w:p>
      <w:pPr>
        <w:jc w:val="center"/>
        <w:rPr>
          <w:rFonts w:hint="eastAsia" w:ascii="宋体" w:hAnsi="宋体" w:cs="宋体"/>
          <w:b/>
          <w:kern w:val="0"/>
          <w:sz w:val="44"/>
          <w:szCs w:val="44"/>
        </w:rPr>
      </w:pPr>
    </w:p>
    <w:p>
      <w:pPr>
        <w:jc w:val="center"/>
        <w:rPr>
          <w:rFonts w:hint="eastAsia" w:ascii="宋体" w:hAnsi="宋体" w:cs="宋体"/>
          <w:b/>
          <w:kern w:val="0"/>
          <w:sz w:val="44"/>
          <w:szCs w:val="44"/>
        </w:rPr>
      </w:pPr>
    </w:p>
    <w:p>
      <w:pPr>
        <w:jc w:val="center"/>
        <w:rPr>
          <w:rFonts w:hint="eastAsia" w:ascii="宋体" w:hAnsi="宋体" w:cs="宋体"/>
          <w:bCs/>
          <w:kern w:val="0"/>
          <w:sz w:val="44"/>
          <w:szCs w:val="44"/>
        </w:rPr>
      </w:pPr>
      <w:r>
        <w:rPr>
          <w:rFonts w:hint="eastAsia" w:ascii="宋体" w:hAnsi="宋体" w:cs="宋体"/>
          <w:b/>
          <w:kern w:val="0"/>
          <w:sz w:val="44"/>
          <w:szCs w:val="44"/>
        </w:rPr>
        <w:t>第二章  项目需求</w:t>
      </w:r>
    </w:p>
    <w:p>
      <w:pPr>
        <w:rPr>
          <w:rFonts w:hint="eastAsia" w:ascii="宋体" w:hAnsi="宋体" w:cs="宋体"/>
        </w:rPr>
      </w:pPr>
    </w:p>
    <w:p>
      <w:pPr>
        <w:jc w:val="center"/>
        <w:rPr>
          <w:rFonts w:hint="eastAsia" w:ascii="宋体" w:hAnsi="宋体" w:cs="宋体"/>
          <w:b/>
          <w:bCs/>
          <w:sz w:val="32"/>
          <w:szCs w:val="32"/>
        </w:rPr>
      </w:pPr>
      <w:r>
        <w:rPr>
          <w:rFonts w:hint="eastAsia" w:ascii="宋体" w:hAnsi="宋体" w:cs="宋体"/>
          <w:b/>
          <w:bCs/>
          <w:sz w:val="32"/>
          <w:szCs w:val="32"/>
        </w:rPr>
        <w:t>许昌市建安区互联网+智慧医疗建设项目</w:t>
      </w:r>
    </w:p>
    <w:p>
      <w:pPr>
        <w:jc w:val="center"/>
        <w:rPr>
          <w:rFonts w:hint="eastAsia" w:ascii="宋体" w:hAnsi="宋体" w:cs="宋体"/>
          <w:b/>
          <w:bCs/>
          <w:sz w:val="32"/>
          <w:szCs w:val="32"/>
        </w:rPr>
      </w:pPr>
      <w:r>
        <w:rPr>
          <w:rFonts w:hint="eastAsia" w:ascii="宋体" w:hAnsi="宋体" w:cs="宋体"/>
          <w:b/>
          <w:bCs/>
          <w:sz w:val="32"/>
          <w:szCs w:val="32"/>
        </w:rPr>
        <w:t>采购说明</w:t>
      </w:r>
    </w:p>
    <w:p>
      <w:pPr>
        <w:numPr>
          <w:ilvl w:val="0"/>
          <w:numId w:val="3"/>
        </w:numPr>
        <w:spacing w:line="360" w:lineRule="auto"/>
        <w:rPr>
          <w:rFonts w:hint="eastAsia" w:ascii="宋体" w:hAnsi="宋体" w:cs="宋体"/>
          <w:sz w:val="24"/>
          <w:szCs w:val="24"/>
        </w:rPr>
      </w:pPr>
      <w:r>
        <w:rPr>
          <w:rFonts w:hint="eastAsia" w:ascii="宋体" w:hAnsi="宋体" w:cs="宋体"/>
          <w:sz w:val="24"/>
          <w:szCs w:val="24"/>
        </w:rPr>
        <w:t>项目概况：</w:t>
      </w:r>
    </w:p>
    <w:p>
      <w:pPr>
        <w:pStyle w:val="13"/>
        <w:spacing w:before="46" w:after="93" w:line="360" w:lineRule="auto"/>
        <w:ind w:firstLine="480"/>
        <w:rPr>
          <w:rFonts w:hAnsi="宋体" w:eastAsia="宋体" w:cs="宋体"/>
        </w:rPr>
      </w:pPr>
      <w:bookmarkStart w:id="0" w:name="_Toc461613278"/>
      <w:bookmarkStart w:id="1" w:name="_Toc461455467"/>
      <w:r>
        <w:rPr>
          <w:rFonts w:hint="eastAsia" w:hAnsi="宋体" w:eastAsia="宋体" w:cs="宋体"/>
        </w:rPr>
        <w:t>“十二五”以来</w:t>
      </w:r>
      <w:r>
        <w:rPr>
          <w:rFonts w:hAnsi="宋体" w:eastAsia="宋体" w:cs="宋体"/>
        </w:rPr>
        <w:t>，我</w:t>
      </w:r>
      <w:r>
        <w:rPr>
          <w:rFonts w:hint="eastAsia" w:hAnsi="宋体" w:eastAsia="宋体" w:cs="宋体"/>
        </w:rPr>
        <w:t>市</w:t>
      </w:r>
      <w:r>
        <w:rPr>
          <w:rFonts w:hAnsi="宋体" w:eastAsia="宋体" w:cs="宋体"/>
        </w:rPr>
        <w:t>按照国家深化医药卫生体制改革的整体部署和全民健康信息化建设总体规划，</w:t>
      </w:r>
      <w:r>
        <w:rPr>
          <w:rFonts w:hint="eastAsia" w:hAnsi="宋体" w:eastAsia="宋体" w:cs="宋体"/>
        </w:rPr>
        <w:t>注重</w:t>
      </w:r>
      <w:r>
        <w:rPr>
          <w:rFonts w:hAnsi="宋体" w:eastAsia="宋体" w:cs="宋体"/>
        </w:rPr>
        <w:t>统筹推进、上下联动、多方借力、创新驱动，全民健康信息化建设不断加强，智慧健康服务逐步形成体系，服务能力有了明显提升。</w:t>
      </w:r>
      <w:r>
        <w:rPr>
          <w:rFonts w:hint="eastAsia" w:hAnsi="宋体" w:eastAsia="宋体" w:cs="宋体"/>
        </w:rPr>
        <w:t>此项目以实现“人人享有基本医疗卫生服务，提高人民健康水平”为目标，</w:t>
      </w:r>
      <w:r>
        <w:rPr>
          <w:rFonts w:hAnsi="宋体" w:eastAsia="宋体" w:cs="宋体"/>
        </w:rPr>
        <w:t>进一步</w:t>
      </w:r>
      <w:r>
        <w:rPr>
          <w:rFonts w:hint="eastAsia" w:hAnsi="宋体" w:eastAsia="宋体" w:cs="宋体"/>
        </w:rPr>
        <w:t>加快</w:t>
      </w:r>
      <w:r>
        <w:rPr>
          <w:rFonts w:hAnsi="宋体" w:eastAsia="宋体" w:cs="宋体"/>
        </w:rPr>
        <w:t>全民健康信息化建设，有利于信息资源有效整合，推动服务下沉，方便群众看病就医；有利于促进医疗与公共卫生服务模式转变</w:t>
      </w:r>
      <w:r>
        <w:rPr>
          <w:rFonts w:hint="eastAsia" w:hAnsi="宋体" w:eastAsia="宋体" w:cs="宋体"/>
        </w:rPr>
        <w:t>，</w:t>
      </w:r>
      <w:r>
        <w:rPr>
          <w:rFonts w:hAnsi="宋体" w:eastAsia="宋体" w:cs="宋体"/>
        </w:rPr>
        <w:t>实现全过程</w:t>
      </w:r>
      <w:r>
        <w:rPr>
          <w:rFonts w:hint="eastAsia" w:hAnsi="宋体" w:eastAsia="宋体" w:cs="宋体"/>
        </w:rPr>
        <w:t>、</w:t>
      </w:r>
      <w:r>
        <w:rPr>
          <w:rFonts w:hAnsi="宋体" w:eastAsia="宋体" w:cs="宋体"/>
        </w:rPr>
        <w:t>连续性的健康管理服务，落实预防为主、</w:t>
      </w:r>
      <w:r>
        <w:rPr>
          <w:rFonts w:hint="eastAsia" w:hAnsi="宋体" w:eastAsia="宋体" w:cs="宋体"/>
        </w:rPr>
        <w:t>医</w:t>
      </w:r>
      <w:r>
        <w:rPr>
          <w:rFonts w:hAnsi="宋体" w:eastAsia="宋体" w:cs="宋体"/>
        </w:rPr>
        <w:t>防结合</w:t>
      </w:r>
      <w:r>
        <w:rPr>
          <w:rFonts w:hint="eastAsia" w:hAnsi="宋体" w:eastAsia="宋体" w:cs="宋体"/>
        </w:rPr>
        <w:t>工作要求</w:t>
      </w:r>
      <w:r>
        <w:rPr>
          <w:rFonts w:hAnsi="宋体" w:eastAsia="宋体" w:cs="宋体"/>
        </w:rPr>
        <w:t>；有利于促进卫生计生业务融合，优化服务流程</w:t>
      </w:r>
      <w:r>
        <w:rPr>
          <w:rFonts w:hint="eastAsia" w:hAnsi="宋体" w:eastAsia="宋体" w:cs="宋体"/>
        </w:rPr>
        <w:t>；</w:t>
      </w:r>
      <w:r>
        <w:rPr>
          <w:rFonts w:hAnsi="宋体" w:eastAsia="宋体" w:cs="宋体"/>
        </w:rPr>
        <w:t>有利于发挥全民健康信息化建设综合效益，提供</w:t>
      </w:r>
      <w:r>
        <w:rPr>
          <w:rFonts w:hint="eastAsia" w:hAnsi="宋体" w:eastAsia="宋体" w:cs="宋体"/>
        </w:rPr>
        <w:t>务实</w:t>
      </w:r>
      <w:r>
        <w:rPr>
          <w:rFonts w:hAnsi="宋体" w:eastAsia="宋体" w:cs="宋体"/>
        </w:rPr>
        <w:t>应用，推动卫生健康事业高质量发展。</w:t>
      </w:r>
      <w:r>
        <w:rPr>
          <w:rFonts w:hint="eastAsia" w:hAnsi="宋体" w:eastAsia="宋体" w:cs="宋体"/>
        </w:rPr>
        <w:t>加强基层信息化建设，全面实现医疗数据共享，为提高基层管理水平和提升居民就医体验服务。</w:t>
      </w:r>
    </w:p>
    <w:bookmarkEnd w:id="0"/>
    <w:bookmarkEnd w:id="1"/>
    <w:p>
      <w:pPr>
        <w:numPr>
          <w:ilvl w:val="0"/>
          <w:numId w:val="3"/>
        </w:numPr>
        <w:spacing w:line="360" w:lineRule="auto"/>
        <w:rPr>
          <w:rFonts w:hint="eastAsia" w:ascii="宋体" w:hAnsi="宋体" w:cs="宋体"/>
          <w:sz w:val="24"/>
          <w:szCs w:val="24"/>
        </w:rPr>
      </w:pPr>
      <w:r>
        <w:rPr>
          <w:rFonts w:hint="eastAsia" w:ascii="宋体" w:hAnsi="宋体" w:cs="宋体"/>
          <w:sz w:val="24"/>
          <w:szCs w:val="24"/>
        </w:rPr>
        <w:t>采购清单</w:t>
      </w:r>
    </w:p>
    <w:tbl>
      <w:tblPr>
        <w:tblStyle w:val="10"/>
        <w:tblW w:w="9156" w:type="dxa"/>
        <w:tblInd w:w="96" w:type="dxa"/>
        <w:tblLayout w:type="fixed"/>
        <w:tblCellMar>
          <w:top w:w="0" w:type="dxa"/>
          <w:left w:w="108" w:type="dxa"/>
          <w:bottom w:w="0" w:type="dxa"/>
          <w:right w:w="108" w:type="dxa"/>
        </w:tblCellMar>
      </w:tblPr>
      <w:tblGrid>
        <w:gridCol w:w="549"/>
        <w:gridCol w:w="1207"/>
        <w:gridCol w:w="6062"/>
        <w:gridCol w:w="673"/>
        <w:gridCol w:w="665"/>
      </w:tblGrid>
      <w:tr>
        <w:tblPrEx>
          <w:tblLayout w:type="fixed"/>
          <w:tblCellMar>
            <w:top w:w="0" w:type="dxa"/>
            <w:left w:w="108" w:type="dxa"/>
            <w:bottom w:w="0" w:type="dxa"/>
            <w:right w:w="108" w:type="dxa"/>
          </w:tblCellMar>
        </w:tblPrEx>
        <w:trPr>
          <w:trHeight w:val="375" w:hRule="atLeast"/>
        </w:trPr>
        <w:tc>
          <w:tcPr>
            <w:tcW w:w="549" w:type="dxa"/>
            <w:tcBorders>
              <w:top w:val="single" w:color="auto" w:sz="8" w:space="0"/>
              <w:left w:val="single" w:color="auto" w:sz="8" w:space="0"/>
              <w:bottom w:val="single" w:color="auto" w:sz="8" w:space="0"/>
              <w:right w:val="single" w:color="auto" w:sz="8" w:space="0"/>
            </w:tcBorders>
            <w:shd w:val="clear" w:color="000000" w:fill="FFC000"/>
            <w:noWrap w:val="0"/>
            <w:vAlign w:val="center"/>
          </w:tcPr>
          <w:p>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序号</w:t>
            </w:r>
          </w:p>
        </w:tc>
        <w:tc>
          <w:tcPr>
            <w:tcW w:w="1207" w:type="dxa"/>
            <w:tcBorders>
              <w:top w:val="single" w:color="auto" w:sz="8" w:space="0"/>
              <w:left w:val="nil"/>
              <w:bottom w:val="single" w:color="auto" w:sz="8" w:space="0"/>
              <w:right w:val="single" w:color="auto" w:sz="8" w:space="0"/>
            </w:tcBorders>
            <w:shd w:val="clear" w:color="000000" w:fill="F8C045"/>
            <w:noWrap w:val="0"/>
            <w:vAlign w:val="center"/>
          </w:tcPr>
          <w:p>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类型</w:t>
            </w:r>
          </w:p>
        </w:tc>
        <w:tc>
          <w:tcPr>
            <w:tcW w:w="6062" w:type="dxa"/>
            <w:tcBorders>
              <w:top w:val="single" w:color="auto" w:sz="8" w:space="0"/>
              <w:left w:val="nil"/>
              <w:bottom w:val="single" w:color="auto" w:sz="8" w:space="0"/>
              <w:right w:val="single" w:color="auto" w:sz="8" w:space="0"/>
            </w:tcBorders>
            <w:shd w:val="clear" w:color="000000" w:fill="FFC000"/>
            <w:noWrap w:val="0"/>
            <w:vAlign w:val="center"/>
          </w:tcPr>
          <w:p>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产品中文描述</w:t>
            </w:r>
          </w:p>
        </w:tc>
        <w:tc>
          <w:tcPr>
            <w:tcW w:w="673" w:type="dxa"/>
            <w:tcBorders>
              <w:top w:val="single" w:color="auto" w:sz="8" w:space="0"/>
              <w:left w:val="nil"/>
              <w:bottom w:val="single" w:color="auto" w:sz="8" w:space="0"/>
              <w:right w:val="single" w:color="auto" w:sz="8" w:space="0"/>
            </w:tcBorders>
            <w:shd w:val="clear" w:color="000000" w:fill="FFC000"/>
            <w:noWrap w:val="0"/>
            <w:vAlign w:val="center"/>
          </w:tcPr>
          <w:p>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数量</w:t>
            </w:r>
          </w:p>
        </w:tc>
        <w:tc>
          <w:tcPr>
            <w:tcW w:w="665" w:type="dxa"/>
            <w:tcBorders>
              <w:top w:val="single" w:color="auto" w:sz="8" w:space="0"/>
              <w:left w:val="nil"/>
              <w:bottom w:val="single" w:color="auto" w:sz="8" w:space="0"/>
              <w:right w:val="single" w:color="auto" w:sz="8" w:space="0"/>
            </w:tcBorders>
            <w:shd w:val="clear" w:color="000000" w:fill="FFC000"/>
            <w:noWrap w:val="0"/>
            <w:vAlign w:val="center"/>
          </w:tcPr>
          <w:p>
            <w:pPr>
              <w:widowControl/>
              <w:jc w:val="center"/>
              <w:rPr>
                <w:rFonts w:hint="eastAsia" w:ascii="微软雅黑" w:hAnsi="微软雅黑" w:eastAsia="微软雅黑" w:cs="宋体"/>
                <w:b/>
                <w:bCs/>
                <w:color w:val="000000"/>
                <w:kern w:val="0"/>
                <w:sz w:val="24"/>
                <w:szCs w:val="24"/>
                <w:lang w:val="en-US" w:eastAsia="zh-CN"/>
              </w:rPr>
            </w:pPr>
            <w:r>
              <w:rPr>
                <w:rFonts w:hint="eastAsia" w:ascii="微软雅黑" w:hAnsi="微软雅黑" w:eastAsia="微软雅黑" w:cs="宋体"/>
                <w:b/>
                <w:bCs/>
                <w:color w:val="000000"/>
                <w:kern w:val="0"/>
                <w:sz w:val="24"/>
                <w:szCs w:val="24"/>
                <w:lang w:val="en-US" w:eastAsia="zh-CN"/>
              </w:rPr>
              <w:t>核心产品</w:t>
            </w:r>
          </w:p>
        </w:tc>
      </w:tr>
      <w:tr>
        <w:tblPrEx>
          <w:tblLayout w:type="fixed"/>
          <w:tblCellMar>
            <w:top w:w="0" w:type="dxa"/>
            <w:left w:w="108" w:type="dxa"/>
            <w:bottom w:w="0" w:type="dxa"/>
            <w:right w:w="108" w:type="dxa"/>
          </w:tblCellMar>
        </w:tblPrEx>
        <w:trPr>
          <w:trHeight w:val="720" w:hRule="atLeast"/>
        </w:trPr>
        <w:tc>
          <w:tcPr>
            <w:tcW w:w="549"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1</w:t>
            </w:r>
          </w:p>
        </w:tc>
        <w:tc>
          <w:tcPr>
            <w:tcW w:w="1207" w:type="dxa"/>
            <w:vMerge w:val="restart"/>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会议管理平台</w:t>
            </w:r>
          </w:p>
        </w:tc>
        <w:tc>
          <w:tcPr>
            <w:tcW w:w="6062" w:type="dxa"/>
            <w:tcBorders>
              <w:top w:val="nil"/>
              <w:left w:val="nil"/>
              <w:bottom w:val="nil"/>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统一管理视频资源，对 MCU、终端、录播等资源进行集中管理</w:t>
            </w:r>
          </w:p>
        </w:tc>
        <w:tc>
          <w:tcPr>
            <w:tcW w:w="673" w:type="dxa"/>
            <w:vMerge w:val="restar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1</w:t>
            </w:r>
          </w:p>
        </w:tc>
        <w:tc>
          <w:tcPr>
            <w:tcW w:w="665" w:type="dxa"/>
            <w:vMerge w:val="restart"/>
            <w:tcBorders>
              <w:top w:val="nil"/>
              <w:left w:val="nil"/>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1050" w:hRule="atLeast"/>
        </w:trPr>
        <w:tc>
          <w:tcPr>
            <w:tcW w:w="549"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1207" w:type="dxa"/>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6062" w:type="dxa"/>
            <w:tcBorders>
              <w:top w:val="nil"/>
              <w:left w:val="nil"/>
              <w:bottom w:val="nil"/>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可智能管理用户视频资产，实现会议管理、设备管理、注册认证、GK/SIP Server、公私网穿越、报表统计等功能</w:t>
            </w:r>
          </w:p>
        </w:tc>
        <w:tc>
          <w:tcPr>
            <w:tcW w:w="673" w:type="dxa"/>
            <w:vMerge w:val="continue"/>
            <w:tcBorders>
              <w:top w:val="nil"/>
              <w:left w:val="nil"/>
              <w:bottom w:val="single" w:color="auto" w:sz="8" w:space="0"/>
              <w:right w:val="single" w:color="auto" w:sz="8" w:space="0"/>
            </w:tcBorders>
            <w:noWrap w:val="0"/>
            <w:vAlign w:val="center"/>
          </w:tcPr>
          <w:p>
            <w:pPr>
              <w:widowControl/>
              <w:jc w:val="left"/>
              <w:rPr>
                <w:rFonts w:ascii="宋体" w:hAnsi="宋体"/>
                <w:sz w:val="24"/>
                <w:szCs w:val="24"/>
              </w:rPr>
            </w:pPr>
          </w:p>
        </w:tc>
        <w:tc>
          <w:tcPr>
            <w:tcW w:w="665" w:type="dxa"/>
            <w:vMerge w:val="continue"/>
            <w:tcBorders>
              <w:left w:val="nil"/>
              <w:right w:val="single" w:color="auto" w:sz="8" w:space="0"/>
            </w:tcBorders>
            <w:noWrap w:val="0"/>
            <w:vAlign w:val="center"/>
          </w:tcPr>
          <w:p>
            <w:pPr>
              <w:widowControl/>
              <w:jc w:val="left"/>
              <w:rPr>
                <w:rFonts w:ascii="宋体" w:hAnsi="宋体"/>
                <w:sz w:val="24"/>
                <w:szCs w:val="24"/>
              </w:rPr>
            </w:pPr>
          </w:p>
        </w:tc>
      </w:tr>
      <w:tr>
        <w:tblPrEx>
          <w:tblLayout w:type="fixed"/>
          <w:tblCellMar>
            <w:top w:w="0" w:type="dxa"/>
            <w:left w:w="108" w:type="dxa"/>
            <w:bottom w:w="0" w:type="dxa"/>
            <w:right w:w="108" w:type="dxa"/>
          </w:tblCellMar>
        </w:tblPrEx>
        <w:trPr>
          <w:trHeight w:val="1050" w:hRule="atLeast"/>
        </w:trPr>
        <w:tc>
          <w:tcPr>
            <w:tcW w:w="549"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1207" w:type="dxa"/>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6062" w:type="dxa"/>
            <w:tcBorders>
              <w:top w:val="nil"/>
              <w:left w:val="nil"/>
              <w:bottom w:val="nil"/>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提供便捷的会议预约界面，准确了解各会议室的空闲状态，选择合理的会议时间，邮件通知与会方</w:t>
            </w:r>
          </w:p>
        </w:tc>
        <w:tc>
          <w:tcPr>
            <w:tcW w:w="673" w:type="dxa"/>
            <w:vMerge w:val="continue"/>
            <w:tcBorders>
              <w:top w:val="nil"/>
              <w:left w:val="nil"/>
              <w:bottom w:val="single" w:color="auto" w:sz="8" w:space="0"/>
              <w:right w:val="single" w:color="auto" w:sz="8" w:space="0"/>
            </w:tcBorders>
            <w:noWrap w:val="0"/>
            <w:vAlign w:val="center"/>
          </w:tcPr>
          <w:p>
            <w:pPr>
              <w:widowControl/>
              <w:jc w:val="left"/>
              <w:rPr>
                <w:rFonts w:ascii="宋体" w:hAnsi="宋体"/>
                <w:sz w:val="24"/>
                <w:szCs w:val="24"/>
              </w:rPr>
            </w:pPr>
          </w:p>
        </w:tc>
        <w:tc>
          <w:tcPr>
            <w:tcW w:w="665" w:type="dxa"/>
            <w:vMerge w:val="continue"/>
            <w:tcBorders>
              <w:left w:val="nil"/>
              <w:bottom w:val="single" w:color="auto" w:sz="8" w:space="0"/>
              <w:right w:val="single" w:color="auto" w:sz="8" w:space="0"/>
            </w:tcBorders>
            <w:noWrap w:val="0"/>
            <w:vAlign w:val="center"/>
          </w:tcPr>
          <w:p>
            <w:pPr>
              <w:widowControl/>
              <w:jc w:val="left"/>
              <w:rPr>
                <w:rFonts w:ascii="宋体" w:hAnsi="宋体"/>
                <w:sz w:val="24"/>
                <w:szCs w:val="24"/>
              </w:rPr>
            </w:pPr>
          </w:p>
        </w:tc>
      </w:tr>
      <w:tr>
        <w:tblPrEx>
          <w:tblLayout w:type="fixed"/>
          <w:tblCellMar>
            <w:top w:w="0" w:type="dxa"/>
            <w:left w:w="108" w:type="dxa"/>
            <w:bottom w:w="0" w:type="dxa"/>
            <w:right w:w="108" w:type="dxa"/>
          </w:tblCellMar>
        </w:tblPrEx>
        <w:trPr>
          <w:trHeight w:val="1050" w:hRule="atLeast"/>
        </w:trPr>
        <w:tc>
          <w:tcPr>
            <w:tcW w:w="549"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1207" w:type="dxa"/>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6062" w:type="dxa"/>
            <w:tcBorders>
              <w:top w:val="nil"/>
              <w:left w:val="nil"/>
              <w:bottom w:val="nil"/>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根据会议模板和历史会议，快速创建会议，系统自动调度 MCU 资源进行级联管理、会议管理</w:t>
            </w:r>
          </w:p>
        </w:tc>
        <w:tc>
          <w:tcPr>
            <w:tcW w:w="673" w:type="dxa"/>
            <w:vMerge w:val="continue"/>
            <w:tcBorders>
              <w:top w:val="nil"/>
              <w:left w:val="nil"/>
              <w:bottom w:val="single" w:color="auto" w:sz="8" w:space="0"/>
              <w:right w:val="single" w:color="auto" w:sz="8" w:space="0"/>
            </w:tcBorders>
            <w:noWrap w:val="0"/>
            <w:vAlign w:val="center"/>
          </w:tcPr>
          <w:p>
            <w:pPr>
              <w:widowControl/>
              <w:jc w:val="left"/>
              <w:rPr>
                <w:rFonts w:ascii="宋体" w:hAnsi="宋体"/>
                <w:sz w:val="24"/>
                <w:szCs w:val="24"/>
              </w:rPr>
            </w:pPr>
          </w:p>
        </w:tc>
        <w:tc>
          <w:tcPr>
            <w:tcW w:w="665" w:type="dxa"/>
            <w:vMerge w:val="restart"/>
            <w:tcBorders>
              <w:top w:val="nil"/>
              <w:left w:val="nil"/>
              <w:right w:val="single" w:color="auto" w:sz="8" w:space="0"/>
            </w:tcBorders>
            <w:noWrap w:val="0"/>
            <w:vAlign w:val="center"/>
          </w:tcPr>
          <w:p>
            <w:pPr>
              <w:widowControl/>
              <w:jc w:val="left"/>
              <w:rPr>
                <w:rFonts w:ascii="宋体" w:hAnsi="宋体"/>
                <w:sz w:val="24"/>
                <w:szCs w:val="24"/>
              </w:rPr>
            </w:pPr>
          </w:p>
        </w:tc>
      </w:tr>
      <w:tr>
        <w:tblPrEx>
          <w:tblLayout w:type="fixed"/>
          <w:tblCellMar>
            <w:top w:w="0" w:type="dxa"/>
            <w:left w:w="108" w:type="dxa"/>
            <w:bottom w:w="0" w:type="dxa"/>
            <w:right w:w="108" w:type="dxa"/>
          </w:tblCellMar>
        </w:tblPrEx>
        <w:trPr>
          <w:trHeight w:val="1050" w:hRule="atLeast"/>
        </w:trPr>
        <w:tc>
          <w:tcPr>
            <w:tcW w:w="549"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1207" w:type="dxa"/>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6062" w:type="dxa"/>
            <w:tcBorders>
              <w:top w:val="nil"/>
              <w:left w:val="nil"/>
              <w:bottom w:val="nil"/>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基于企业组织架构实现用户的分级分权管理，并进行细致灵活的级别定义和权限控制</w:t>
            </w:r>
          </w:p>
        </w:tc>
        <w:tc>
          <w:tcPr>
            <w:tcW w:w="673" w:type="dxa"/>
            <w:vMerge w:val="continue"/>
            <w:tcBorders>
              <w:top w:val="nil"/>
              <w:left w:val="nil"/>
              <w:bottom w:val="single" w:color="auto" w:sz="8" w:space="0"/>
              <w:right w:val="single" w:color="auto" w:sz="8" w:space="0"/>
            </w:tcBorders>
            <w:noWrap w:val="0"/>
            <w:vAlign w:val="center"/>
          </w:tcPr>
          <w:p>
            <w:pPr>
              <w:widowControl/>
              <w:jc w:val="left"/>
              <w:rPr>
                <w:rFonts w:ascii="宋体" w:hAnsi="宋体"/>
                <w:sz w:val="24"/>
                <w:szCs w:val="24"/>
              </w:rPr>
            </w:pPr>
          </w:p>
        </w:tc>
        <w:tc>
          <w:tcPr>
            <w:tcW w:w="665" w:type="dxa"/>
            <w:vMerge w:val="continue"/>
            <w:tcBorders>
              <w:left w:val="nil"/>
              <w:right w:val="single" w:color="auto" w:sz="8" w:space="0"/>
            </w:tcBorders>
            <w:noWrap w:val="0"/>
            <w:vAlign w:val="center"/>
          </w:tcPr>
          <w:p>
            <w:pPr>
              <w:widowControl/>
              <w:jc w:val="left"/>
              <w:rPr>
                <w:rFonts w:ascii="宋体" w:hAnsi="宋体"/>
                <w:sz w:val="24"/>
                <w:szCs w:val="24"/>
              </w:rPr>
            </w:pPr>
          </w:p>
        </w:tc>
      </w:tr>
      <w:tr>
        <w:tblPrEx>
          <w:tblLayout w:type="fixed"/>
          <w:tblCellMar>
            <w:top w:w="0" w:type="dxa"/>
            <w:left w:w="108" w:type="dxa"/>
            <w:bottom w:w="0" w:type="dxa"/>
            <w:right w:w="108" w:type="dxa"/>
          </w:tblCellMar>
        </w:tblPrEx>
        <w:trPr>
          <w:trHeight w:val="705" w:hRule="atLeast"/>
        </w:trPr>
        <w:tc>
          <w:tcPr>
            <w:tcW w:w="549"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1207" w:type="dxa"/>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6062"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同时支持 H.323/SIP 协议，实现第三方会议系统无缝对接</w:t>
            </w:r>
          </w:p>
        </w:tc>
        <w:tc>
          <w:tcPr>
            <w:tcW w:w="673" w:type="dxa"/>
            <w:vMerge w:val="continue"/>
            <w:tcBorders>
              <w:top w:val="nil"/>
              <w:left w:val="nil"/>
              <w:bottom w:val="single" w:color="auto" w:sz="8" w:space="0"/>
              <w:right w:val="single" w:color="auto" w:sz="8" w:space="0"/>
            </w:tcBorders>
            <w:noWrap w:val="0"/>
            <w:vAlign w:val="center"/>
          </w:tcPr>
          <w:p>
            <w:pPr>
              <w:widowControl/>
              <w:jc w:val="left"/>
              <w:rPr>
                <w:rFonts w:ascii="宋体" w:hAnsi="宋体"/>
                <w:sz w:val="24"/>
                <w:szCs w:val="24"/>
              </w:rPr>
            </w:pPr>
          </w:p>
        </w:tc>
        <w:tc>
          <w:tcPr>
            <w:tcW w:w="665" w:type="dxa"/>
            <w:vMerge w:val="continue"/>
            <w:tcBorders>
              <w:left w:val="nil"/>
              <w:bottom w:val="single" w:color="auto" w:sz="8" w:space="0"/>
              <w:right w:val="single" w:color="auto" w:sz="8" w:space="0"/>
            </w:tcBorders>
            <w:noWrap w:val="0"/>
            <w:vAlign w:val="center"/>
          </w:tcPr>
          <w:p>
            <w:pPr>
              <w:widowControl/>
              <w:jc w:val="left"/>
              <w:rPr>
                <w:rFonts w:ascii="宋体" w:hAnsi="宋体"/>
                <w:sz w:val="24"/>
                <w:szCs w:val="24"/>
              </w:rPr>
            </w:pPr>
          </w:p>
        </w:tc>
      </w:tr>
      <w:tr>
        <w:tblPrEx>
          <w:tblLayout w:type="fixed"/>
          <w:tblCellMar>
            <w:top w:w="0" w:type="dxa"/>
            <w:left w:w="108" w:type="dxa"/>
            <w:bottom w:w="0" w:type="dxa"/>
            <w:right w:w="108" w:type="dxa"/>
          </w:tblCellMar>
        </w:tblPrEx>
        <w:trPr>
          <w:trHeight w:val="705" w:hRule="atLeast"/>
        </w:trPr>
        <w:tc>
          <w:tcPr>
            <w:tcW w:w="54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2</w:t>
            </w:r>
          </w:p>
        </w:tc>
        <w:tc>
          <w:tcPr>
            <w:tcW w:w="1207" w:type="dxa"/>
            <w:vMerge w:val="restart"/>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视讯交换平台（MCU）</w:t>
            </w:r>
          </w:p>
        </w:tc>
        <w:tc>
          <w:tcPr>
            <w:tcW w:w="6062"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标准4U电信机箱，双插槽式设计，双电源备份机制，支持分布式部署。</w:t>
            </w:r>
          </w:p>
        </w:tc>
        <w:tc>
          <w:tcPr>
            <w:tcW w:w="673"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1</w:t>
            </w:r>
          </w:p>
        </w:tc>
        <w:tc>
          <w:tcPr>
            <w:tcW w:w="66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1395" w:hRule="atLeast"/>
        </w:trPr>
        <w:tc>
          <w:tcPr>
            <w:tcW w:w="54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3</w:t>
            </w:r>
          </w:p>
        </w:tc>
        <w:tc>
          <w:tcPr>
            <w:tcW w:w="1207" w:type="dxa"/>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6062"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多点控制单元业务板卡，每增加一块业务板卡，单板支持40路1080P编解码，支持H264、H.265的编码格式；支持业务板直接1+1备份</w:t>
            </w:r>
          </w:p>
        </w:tc>
        <w:tc>
          <w:tcPr>
            <w:tcW w:w="673"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2</w:t>
            </w:r>
          </w:p>
        </w:tc>
        <w:tc>
          <w:tcPr>
            <w:tcW w:w="66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1080" w:hRule="atLeast"/>
        </w:trPr>
        <w:tc>
          <w:tcPr>
            <w:tcW w:w="549"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4</w:t>
            </w:r>
          </w:p>
        </w:tc>
        <w:tc>
          <w:tcPr>
            <w:tcW w:w="1207" w:type="dxa"/>
            <w:vMerge w:val="restart"/>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录播服务器</w:t>
            </w:r>
          </w:p>
        </w:tc>
        <w:tc>
          <w:tcPr>
            <w:tcW w:w="6062" w:type="dxa"/>
            <w:tcBorders>
              <w:top w:val="nil"/>
              <w:left w:val="nil"/>
              <w:bottom w:val="nil"/>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1)视频会议系统存储录播服务器，同时满足64路会议视频同时存储，支持1个月(32*8*30小时)会议视频录像存储；</w:t>
            </w:r>
          </w:p>
        </w:tc>
        <w:tc>
          <w:tcPr>
            <w:tcW w:w="673" w:type="dxa"/>
            <w:vMerge w:val="restar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1</w:t>
            </w:r>
          </w:p>
        </w:tc>
        <w:tc>
          <w:tcPr>
            <w:tcW w:w="665" w:type="dxa"/>
            <w:vMerge w:val="restart"/>
            <w:tcBorders>
              <w:top w:val="nil"/>
              <w:left w:val="nil"/>
              <w:right w:val="single" w:color="auto" w:sz="8" w:space="0"/>
            </w:tcBorders>
            <w:shd w:val="clear" w:color="auto" w:fill="auto"/>
            <w:noWrap/>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705" w:hRule="atLeast"/>
        </w:trPr>
        <w:tc>
          <w:tcPr>
            <w:tcW w:w="549"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1207" w:type="dxa"/>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6062"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2)同时支持2000个用户同时查看回放会议视频；</w:t>
            </w:r>
          </w:p>
        </w:tc>
        <w:tc>
          <w:tcPr>
            <w:tcW w:w="673" w:type="dxa"/>
            <w:vMerge w:val="continue"/>
            <w:tcBorders>
              <w:top w:val="nil"/>
              <w:left w:val="nil"/>
              <w:bottom w:val="single" w:color="auto" w:sz="8" w:space="0"/>
              <w:right w:val="single" w:color="auto" w:sz="8" w:space="0"/>
            </w:tcBorders>
            <w:noWrap w:val="0"/>
            <w:vAlign w:val="center"/>
          </w:tcPr>
          <w:p>
            <w:pPr>
              <w:widowControl/>
              <w:jc w:val="left"/>
              <w:rPr>
                <w:rFonts w:ascii="宋体" w:hAnsi="宋体"/>
                <w:sz w:val="24"/>
                <w:szCs w:val="24"/>
              </w:rPr>
            </w:pPr>
          </w:p>
        </w:tc>
        <w:tc>
          <w:tcPr>
            <w:tcW w:w="665" w:type="dxa"/>
            <w:vMerge w:val="continue"/>
            <w:tcBorders>
              <w:left w:val="nil"/>
              <w:bottom w:val="single" w:color="auto" w:sz="8" w:space="0"/>
              <w:right w:val="single" w:color="auto" w:sz="8" w:space="0"/>
            </w:tcBorders>
            <w:noWrap w:val="0"/>
            <w:vAlign w:val="center"/>
          </w:tcPr>
          <w:p>
            <w:pPr>
              <w:widowControl/>
              <w:jc w:val="left"/>
              <w:rPr>
                <w:rFonts w:ascii="宋体" w:hAnsi="宋体"/>
                <w:sz w:val="24"/>
                <w:szCs w:val="24"/>
              </w:rPr>
            </w:pPr>
          </w:p>
        </w:tc>
      </w:tr>
      <w:tr>
        <w:tblPrEx>
          <w:tblLayout w:type="fixed"/>
          <w:tblCellMar>
            <w:top w:w="0" w:type="dxa"/>
            <w:left w:w="108" w:type="dxa"/>
            <w:bottom w:w="0" w:type="dxa"/>
            <w:right w:w="108" w:type="dxa"/>
          </w:tblCellMar>
        </w:tblPrEx>
        <w:trPr>
          <w:trHeight w:val="360" w:hRule="atLeast"/>
        </w:trPr>
        <w:tc>
          <w:tcPr>
            <w:tcW w:w="54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5</w:t>
            </w:r>
          </w:p>
        </w:tc>
        <w:tc>
          <w:tcPr>
            <w:tcW w:w="1207"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3T硬盘</w:t>
            </w:r>
          </w:p>
        </w:tc>
        <w:tc>
          <w:tcPr>
            <w:tcW w:w="6062"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3T硬盘</w:t>
            </w:r>
          </w:p>
        </w:tc>
        <w:tc>
          <w:tcPr>
            <w:tcW w:w="673"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3</w:t>
            </w:r>
          </w:p>
        </w:tc>
        <w:tc>
          <w:tcPr>
            <w:tcW w:w="66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2150" w:hRule="atLeast"/>
        </w:trPr>
        <w:tc>
          <w:tcPr>
            <w:tcW w:w="54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6</w:t>
            </w:r>
          </w:p>
        </w:tc>
        <w:tc>
          <w:tcPr>
            <w:tcW w:w="1207"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sz w:val="24"/>
                <w:szCs w:val="24"/>
              </w:rPr>
            </w:pPr>
            <w:r>
              <w:rPr>
                <w:rFonts w:hint="eastAsia" w:ascii="宋体" w:hAnsi="宋体"/>
                <w:sz w:val="24"/>
                <w:szCs w:val="24"/>
              </w:rPr>
              <w:t>防火墙</w:t>
            </w:r>
          </w:p>
        </w:tc>
        <w:tc>
          <w:tcPr>
            <w:tcW w:w="6062"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sz w:val="24"/>
                <w:szCs w:val="24"/>
              </w:rPr>
            </w:pPr>
            <w:r>
              <w:rPr>
                <w:rFonts w:hint="eastAsia" w:ascii="宋体" w:hAnsi="宋体"/>
                <w:sz w:val="24"/>
                <w:szCs w:val="24"/>
              </w:rPr>
              <w:t>4GE电+2GE Combo,吞吐量1Gbit/s、并发连接数1500000，多核1.0GHz处理器、4GB DDR3内存、16MB Flash、2GB CF卡,2个WSIC扩展槽位（可扩展千兆电口/千兆光口/万兆光口/BYPASS卡）,内置150W交流电源（可选配170W冗余电源），1RU,含SSL VPN100用户</w:t>
            </w:r>
          </w:p>
        </w:tc>
        <w:tc>
          <w:tcPr>
            <w:tcW w:w="673" w:type="dxa"/>
            <w:tcBorders>
              <w:top w:val="nil"/>
              <w:left w:val="nil"/>
              <w:bottom w:val="single" w:color="auto" w:sz="8" w:space="0"/>
              <w:right w:val="single" w:color="auto" w:sz="8" w:space="0"/>
            </w:tcBorders>
            <w:shd w:val="clear" w:color="000000" w:fill="FFFFFF"/>
            <w:noWrap/>
            <w:vAlign w:val="center"/>
          </w:tcPr>
          <w:p>
            <w:pPr>
              <w:widowControl/>
              <w:jc w:val="center"/>
              <w:rPr>
                <w:rFonts w:ascii="宋体" w:hAnsi="宋体"/>
                <w:sz w:val="24"/>
                <w:szCs w:val="24"/>
              </w:rPr>
            </w:pPr>
            <w:r>
              <w:rPr>
                <w:rFonts w:hint="eastAsia" w:ascii="宋体" w:hAnsi="宋体"/>
                <w:sz w:val="24"/>
                <w:szCs w:val="24"/>
              </w:rPr>
              <w:t>1</w:t>
            </w:r>
          </w:p>
        </w:tc>
        <w:tc>
          <w:tcPr>
            <w:tcW w:w="665"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1050" w:hRule="atLeast"/>
        </w:trPr>
        <w:tc>
          <w:tcPr>
            <w:tcW w:w="549"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7</w:t>
            </w:r>
          </w:p>
        </w:tc>
        <w:tc>
          <w:tcPr>
            <w:tcW w:w="1207" w:type="dxa"/>
            <w:vMerge w:val="restart"/>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sz w:val="24"/>
                <w:szCs w:val="24"/>
              </w:rPr>
            </w:pPr>
            <w:r>
              <w:rPr>
                <w:rFonts w:hint="eastAsia" w:ascii="宋体" w:hAnsi="宋体"/>
                <w:sz w:val="24"/>
                <w:szCs w:val="24"/>
              </w:rPr>
              <w:t>交换机</w:t>
            </w:r>
          </w:p>
        </w:tc>
        <w:tc>
          <w:tcPr>
            <w:tcW w:w="6062" w:type="dxa"/>
            <w:tcBorders>
              <w:top w:val="nil"/>
              <w:left w:val="nil"/>
              <w:bottom w:val="nil"/>
              <w:right w:val="single" w:color="auto" w:sz="8" w:space="0"/>
            </w:tcBorders>
            <w:shd w:val="clear" w:color="000000" w:fill="FFFFFF"/>
            <w:noWrap w:val="0"/>
            <w:vAlign w:val="bottom"/>
          </w:tcPr>
          <w:p>
            <w:pPr>
              <w:widowControl/>
              <w:jc w:val="left"/>
              <w:rPr>
                <w:rFonts w:ascii="宋体" w:hAnsi="宋体"/>
                <w:sz w:val="24"/>
                <w:szCs w:val="24"/>
              </w:rPr>
            </w:pPr>
            <w:r>
              <w:rPr>
                <w:rFonts w:hint="eastAsia" w:ascii="宋体" w:hAnsi="宋体"/>
                <w:sz w:val="24"/>
                <w:szCs w:val="24"/>
              </w:rPr>
              <w:t>24个10/100/1000Base-T以太网端口,4个复用的千兆Combo SFP,4个千兆SFP</w:t>
            </w:r>
          </w:p>
        </w:tc>
        <w:tc>
          <w:tcPr>
            <w:tcW w:w="673" w:type="dxa"/>
            <w:vMerge w:val="restart"/>
            <w:tcBorders>
              <w:top w:val="nil"/>
              <w:left w:val="nil"/>
              <w:bottom w:val="single" w:color="auto" w:sz="8" w:space="0"/>
              <w:right w:val="single" w:color="auto" w:sz="8" w:space="0"/>
            </w:tcBorders>
            <w:shd w:val="clear" w:color="000000" w:fill="FFFFFF"/>
            <w:noWrap/>
            <w:vAlign w:val="center"/>
          </w:tcPr>
          <w:p>
            <w:pPr>
              <w:widowControl/>
              <w:jc w:val="center"/>
              <w:rPr>
                <w:rFonts w:ascii="宋体" w:hAnsi="宋体"/>
                <w:sz w:val="24"/>
                <w:szCs w:val="24"/>
              </w:rPr>
            </w:pPr>
            <w:r>
              <w:rPr>
                <w:rFonts w:hint="eastAsia" w:ascii="宋体" w:hAnsi="宋体"/>
                <w:sz w:val="24"/>
                <w:szCs w:val="24"/>
              </w:rPr>
              <w:t>1</w:t>
            </w:r>
          </w:p>
        </w:tc>
        <w:tc>
          <w:tcPr>
            <w:tcW w:w="665" w:type="dxa"/>
            <w:vMerge w:val="restart"/>
            <w:tcBorders>
              <w:top w:val="nil"/>
              <w:left w:val="nil"/>
              <w:right w:val="single" w:color="auto" w:sz="8" w:space="0"/>
            </w:tcBorders>
            <w:shd w:val="clear" w:color="000000" w:fill="FFFFFF"/>
            <w:noWrap/>
            <w:vAlign w:val="center"/>
          </w:tcPr>
          <w:p>
            <w:pPr>
              <w:widowControl/>
              <w:jc w:val="center"/>
              <w:rPr>
                <w:rFonts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705" w:hRule="atLeast"/>
        </w:trPr>
        <w:tc>
          <w:tcPr>
            <w:tcW w:w="549"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1207" w:type="dxa"/>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6062" w:type="dxa"/>
            <w:tcBorders>
              <w:top w:val="nil"/>
              <w:left w:val="nil"/>
              <w:bottom w:val="nil"/>
              <w:right w:val="single" w:color="auto" w:sz="8" w:space="0"/>
            </w:tcBorders>
            <w:shd w:val="clear" w:color="000000" w:fill="FFFFFF"/>
            <w:noWrap w:val="0"/>
            <w:vAlign w:val="bottom"/>
          </w:tcPr>
          <w:p>
            <w:pPr>
              <w:widowControl/>
              <w:jc w:val="left"/>
              <w:rPr>
                <w:rFonts w:ascii="宋体" w:hAnsi="宋体"/>
                <w:sz w:val="24"/>
                <w:szCs w:val="24"/>
              </w:rPr>
            </w:pPr>
            <w:r>
              <w:rPr>
                <w:rFonts w:hint="eastAsia" w:ascii="宋体" w:hAnsi="宋体"/>
                <w:sz w:val="24"/>
                <w:szCs w:val="24"/>
              </w:rPr>
              <w:t>支持可插拔双电源，默认配置1个150W交流电源</w:t>
            </w:r>
          </w:p>
        </w:tc>
        <w:tc>
          <w:tcPr>
            <w:tcW w:w="673" w:type="dxa"/>
            <w:vMerge w:val="continue"/>
            <w:tcBorders>
              <w:top w:val="nil"/>
              <w:left w:val="nil"/>
              <w:bottom w:val="single" w:color="auto" w:sz="8" w:space="0"/>
              <w:right w:val="single" w:color="auto" w:sz="8" w:space="0"/>
            </w:tcBorders>
            <w:noWrap w:val="0"/>
            <w:vAlign w:val="center"/>
          </w:tcPr>
          <w:p>
            <w:pPr>
              <w:widowControl/>
              <w:jc w:val="left"/>
              <w:rPr>
                <w:rFonts w:ascii="宋体" w:hAnsi="宋体"/>
                <w:sz w:val="24"/>
                <w:szCs w:val="24"/>
              </w:rPr>
            </w:pPr>
          </w:p>
        </w:tc>
        <w:tc>
          <w:tcPr>
            <w:tcW w:w="665" w:type="dxa"/>
            <w:vMerge w:val="continue"/>
            <w:tcBorders>
              <w:left w:val="nil"/>
              <w:right w:val="single" w:color="auto" w:sz="8" w:space="0"/>
            </w:tcBorders>
            <w:noWrap w:val="0"/>
            <w:vAlign w:val="center"/>
          </w:tcPr>
          <w:p>
            <w:pPr>
              <w:widowControl/>
              <w:jc w:val="left"/>
              <w:rPr>
                <w:rFonts w:ascii="宋体" w:hAnsi="宋体"/>
                <w:sz w:val="24"/>
                <w:szCs w:val="24"/>
              </w:rPr>
            </w:pPr>
          </w:p>
        </w:tc>
      </w:tr>
      <w:tr>
        <w:tblPrEx>
          <w:tblLayout w:type="fixed"/>
          <w:tblCellMar>
            <w:top w:w="0" w:type="dxa"/>
            <w:left w:w="108" w:type="dxa"/>
            <w:bottom w:w="0" w:type="dxa"/>
            <w:right w:w="108" w:type="dxa"/>
          </w:tblCellMar>
        </w:tblPrEx>
        <w:trPr>
          <w:trHeight w:val="360" w:hRule="atLeast"/>
        </w:trPr>
        <w:tc>
          <w:tcPr>
            <w:tcW w:w="549"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1207" w:type="dxa"/>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6062" w:type="dxa"/>
            <w:tcBorders>
              <w:top w:val="nil"/>
              <w:left w:val="nil"/>
              <w:bottom w:val="nil"/>
              <w:right w:val="single" w:color="auto" w:sz="8" w:space="0"/>
            </w:tcBorders>
            <w:shd w:val="clear" w:color="000000" w:fill="FFFFFF"/>
            <w:noWrap w:val="0"/>
            <w:vAlign w:val="bottom"/>
          </w:tcPr>
          <w:p>
            <w:pPr>
              <w:widowControl/>
              <w:jc w:val="left"/>
              <w:rPr>
                <w:rFonts w:ascii="宋体" w:hAnsi="宋体"/>
                <w:sz w:val="24"/>
                <w:szCs w:val="24"/>
              </w:rPr>
            </w:pPr>
            <w:r>
              <w:rPr>
                <w:rFonts w:hint="eastAsia" w:ascii="宋体" w:hAnsi="宋体"/>
                <w:sz w:val="24"/>
                <w:szCs w:val="24"/>
              </w:rPr>
              <w:t>交换容量：336Gbps/3.024Tbps</w:t>
            </w:r>
          </w:p>
        </w:tc>
        <w:tc>
          <w:tcPr>
            <w:tcW w:w="673" w:type="dxa"/>
            <w:vMerge w:val="continue"/>
            <w:tcBorders>
              <w:top w:val="nil"/>
              <w:left w:val="nil"/>
              <w:bottom w:val="single" w:color="auto" w:sz="8" w:space="0"/>
              <w:right w:val="single" w:color="auto" w:sz="8" w:space="0"/>
            </w:tcBorders>
            <w:noWrap w:val="0"/>
            <w:vAlign w:val="center"/>
          </w:tcPr>
          <w:p>
            <w:pPr>
              <w:widowControl/>
              <w:jc w:val="left"/>
              <w:rPr>
                <w:rFonts w:ascii="宋体" w:hAnsi="宋体"/>
                <w:sz w:val="24"/>
                <w:szCs w:val="24"/>
              </w:rPr>
            </w:pPr>
          </w:p>
        </w:tc>
        <w:tc>
          <w:tcPr>
            <w:tcW w:w="665" w:type="dxa"/>
            <w:vMerge w:val="continue"/>
            <w:tcBorders>
              <w:left w:val="nil"/>
              <w:right w:val="single" w:color="auto" w:sz="8" w:space="0"/>
            </w:tcBorders>
            <w:noWrap w:val="0"/>
            <w:vAlign w:val="center"/>
          </w:tcPr>
          <w:p>
            <w:pPr>
              <w:widowControl/>
              <w:jc w:val="left"/>
              <w:rPr>
                <w:rFonts w:ascii="宋体" w:hAnsi="宋体"/>
                <w:sz w:val="24"/>
                <w:szCs w:val="24"/>
              </w:rPr>
            </w:pPr>
          </w:p>
        </w:tc>
      </w:tr>
      <w:tr>
        <w:tblPrEx>
          <w:tblLayout w:type="fixed"/>
          <w:tblCellMar>
            <w:top w:w="0" w:type="dxa"/>
            <w:left w:w="108" w:type="dxa"/>
            <w:bottom w:w="0" w:type="dxa"/>
            <w:right w:w="108" w:type="dxa"/>
          </w:tblCellMar>
        </w:tblPrEx>
        <w:trPr>
          <w:trHeight w:val="86" w:hRule="atLeast"/>
        </w:trPr>
        <w:tc>
          <w:tcPr>
            <w:tcW w:w="549"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1207" w:type="dxa"/>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6062" w:type="dxa"/>
            <w:tcBorders>
              <w:top w:val="nil"/>
              <w:left w:val="nil"/>
              <w:bottom w:val="single" w:color="auto" w:sz="8" w:space="0"/>
              <w:right w:val="single" w:color="auto" w:sz="8" w:space="0"/>
            </w:tcBorders>
            <w:shd w:val="clear" w:color="000000" w:fill="FFFFFF"/>
            <w:noWrap w:val="0"/>
            <w:vAlign w:val="bottom"/>
          </w:tcPr>
          <w:p>
            <w:pPr>
              <w:widowControl/>
              <w:jc w:val="left"/>
              <w:rPr>
                <w:rFonts w:ascii="宋体" w:hAnsi="宋体"/>
                <w:sz w:val="24"/>
                <w:szCs w:val="24"/>
              </w:rPr>
            </w:pPr>
            <w:r>
              <w:rPr>
                <w:rFonts w:hint="eastAsia" w:ascii="宋体" w:hAnsi="宋体"/>
                <w:sz w:val="24"/>
                <w:szCs w:val="24"/>
              </w:rPr>
              <w:t>包转发率：96Mpps</w:t>
            </w:r>
          </w:p>
        </w:tc>
        <w:tc>
          <w:tcPr>
            <w:tcW w:w="673" w:type="dxa"/>
            <w:vMerge w:val="continue"/>
            <w:tcBorders>
              <w:top w:val="nil"/>
              <w:left w:val="nil"/>
              <w:bottom w:val="single" w:color="auto" w:sz="8" w:space="0"/>
              <w:right w:val="single" w:color="auto" w:sz="8" w:space="0"/>
            </w:tcBorders>
            <w:noWrap w:val="0"/>
            <w:vAlign w:val="center"/>
          </w:tcPr>
          <w:p>
            <w:pPr>
              <w:widowControl/>
              <w:jc w:val="left"/>
              <w:rPr>
                <w:rFonts w:ascii="宋体" w:hAnsi="宋体"/>
                <w:sz w:val="24"/>
                <w:szCs w:val="24"/>
              </w:rPr>
            </w:pPr>
          </w:p>
        </w:tc>
        <w:tc>
          <w:tcPr>
            <w:tcW w:w="665" w:type="dxa"/>
            <w:vMerge w:val="continue"/>
            <w:tcBorders>
              <w:left w:val="nil"/>
              <w:bottom w:val="single" w:color="auto" w:sz="8" w:space="0"/>
              <w:right w:val="single" w:color="auto" w:sz="8" w:space="0"/>
            </w:tcBorders>
            <w:noWrap w:val="0"/>
            <w:vAlign w:val="center"/>
          </w:tcPr>
          <w:p>
            <w:pPr>
              <w:widowControl/>
              <w:jc w:val="left"/>
              <w:rPr>
                <w:rFonts w:ascii="宋体" w:hAnsi="宋体"/>
                <w:sz w:val="24"/>
                <w:szCs w:val="24"/>
              </w:rPr>
            </w:pPr>
          </w:p>
        </w:tc>
      </w:tr>
      <w:tr>
        <w:tblPrEx>
          <w:tblLayout w:type="fixed"/>
          <w:tblCellMar>
            <w:top w:w="0" w:type="dxa"/>
            <w:left w:w="108" w:type="dxa"/>
            <w:bottom w:w="0" w:type="dxa"/>
            <w:right w:w="108" w:type="dxa"/>
          </w:tblCellMar>
        </w:tblPrEx>
        <w:trPr>
          <w:trHeight w:val="705" w:hRule="atLeast"/>
        </w:trPr>
        <w:tc>
          <w:tcPr>
            <w:tcW w:w="54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8</w:t>
            </w:r>
          </w:p>
        </w:tc>
        <w:tc>
          <w:tcPr>
            <w:tcW w:w="1207"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服务器机柜</w:t>
            </w:r>
          </w:p>
        </w:tc>
        <w:tc>
          <w:tcPr>
            <w:tcW w:w="6062" w:type="dxa"/>
            <w:tcBorders>
              <w:top w:val="nil"/>
              <w:left w:val="nil"/>
              <w:bottom w:val="single" w:color="auto" w:sz="8" w:space="0"/>
              <w:right w:val="single" w:color="auto" w:sz="8" w:space="0"/>
            </w:tcBorders>
            <w:shd w:val="clear" w:color="auto" w:fill="auto"/>
            <w:noWrap w:val="0"/>
            <w:vAlign w:val="bottom"/>
          </w:tcPr>
          <w:p>
            <w:pPr>
              <w:widowControl/>
              <w:jc w:val="left"/>
              <w:rPr>
                <w:rFonts w:ascii="宋体" w:hAnsi="宋体"/>
                <w:sz w:val="24"/>
                <w:szCs w:val="24"/>
              </w:rPr>
            </w:pPr>
            <w:r>
              <w:rPr>
                <w:rFonts w:hint="eastAsia" w:ascii="宋体" w:hAnsi="宋体"/>
                <w:sz w:val="24"/>
                <w:szCs w:val="24"/>
              </w:rPr>
              <w:t>42u标准服务器机柜，2*PDU</w:t>
            </w:r>
          </w:p>
        </w:tc>
        <w:tc>
          <w:tcPr>
            <w:tcW w:w="673"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1</w:t>
            </w:r>
          </w:p>
        </w:tc>
        <w:tc>
          <w:tcPr>
            <w:tcW w:w="66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2141" w:hRule="atLeast"/>
        </w:trPr>
        <w:tc>
          <w:tcPr>
            <w:tcW w:w="54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1</w:t>
            </w:r>
          </w:p>
        </w:tc>
        <w:tc>
          <w:tcPr>
            <w:tcW w:w="1207"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远程呈现系统</w:t>
            </w:r>
          </w:p>
        </w:tc>
        <w:tc>
          <w:tcPr>
            <w:tcW w:w="6062"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三屏单排创真系统，适合6人开会应用，适合中小型会场部署。提供4K的高清图像显示，可听音辨位的实景立体声，真实“面对面”的沟通交流效果。系统包含一体化设备柜体、4K高清摄像机、65寸液晶显示器、麦克风、音箱、编解码器、智能控制系统、电源管理系统、交互式触控屏等。</w:t>
            </w:r>
          </w:p>
        </w:tc>
        <w:tc>
          <w:tcPr>
            <w:tcW w:w="673"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1</w:t>
            </w:r>
          </w:p>
        </w:tc>
        <w:tc>
          <w:tcPr>
            <w:tcW w:w="66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1540" w:hRule="atLeast"/>
        </w:trPr>
        <w:tc>
          <w:tcPr>
            <w:tcW w:w="54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2</w:t>
            </w:r>
          </w:p>
        </w:tc>
        <w:tc>
          <w:tcPr>
            <w:tcW w:w="1207"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会诊工作站</w:t>
            </w:r>
          </w:p>
        </w:tc>
        <w:tc>
          <w:tcPr>
            <w:tcW w:w="6062" w:type="dxa"/>
            <w:tcBorders>
              <w:top w:val="nil"/>
              <w:left w:val="nil"/>
              <w:bottom w:val="single" w:color="auto" w:sz="8" w:space="0"/>
              <w:right w:val="single" w:color="auto" w:sz="8" w:space="0"/>
            </w:tcBorders>
            <w:shd w:val="clear" w:color="auto" w:fill="auto"/>
            <w:noWrap w:val="0"/>
            <w:vAlign w:val="bottom"/>
          </w:tcPr>
          <w:p>
            <w:pPr>
              <w:widowControl/>
              <w:jc w:val="left"/>
              <w:rPr>
                <w:rFonts w:ascii="宋体" w:hAnsi="宋体"/>
                <w:sz w:val="24"/>
                <w:szCs w:val="24"/>
              </w:rPr>
            </w:pPr>
            <w:r>
              <w:rPr>
                <w:rFonts w:hint="eastAsia" w:ascii="宋体" w:hAnsi="宋体"/>
                <w:sz w:val="24"/>
                <w:szCs w:val="24"/>
              </w:rPr>
              <w:t>Intel Core i5-7500 主频3.4GHz 缓存6M/8G 内存/1TB硬盘/集成声卡/2G多头独立显卡/INTEL PCI  X1 1000PT双口千兆网卡/20英寸液晶显示器/DVD-RM/8个USB接口/无线键盘鼠标/立式机箱,静音设计/后装Windows 7操作系统</w:t>
            </w:r>
          </w:p>
        </w:tc>
        <w:tc>
          <w:tcPr>
            <w:tcW w:w="673"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3</w:t>
            </w:r>
          </w:p>
        </w:tc>
        <w:tc>
          <w:tcPr>
            <w:tcW w:w="66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1547" w:hRule="atLeast"/>
        </w:trPr>
        <w:tc>
          <w:tcPr>
            <w:tcW w:w="54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3</w:t>
            </w:r>
          </w:p>
        </w:tc>
        <w:tc>
          <w:tcPr>
            <w:tcW w:w="1207"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多功能一体机</w:t>
            </w:r>
          </w:p>
        </w:tc>
        <w:tc>
          <w:tcPr>
            <w:tcW w:w="6062" w:type="dxa"/>
            <w:tcBorders>
              <w:top w:val="nil"/>
              <w:left w:val="nil"/>
              <w:bottom w:val="single" w:color="auto" w:sz="8" w:space="0"/>
              <w:right w:val="single" w:color="auto" w:sz="8" w:space="0"/>
            </w:tcBorders>
            <w:shd w:val="clear" w:color="auto" w:fill="auto"/>
            <w:noWrap w:val="0"/>
            <w:vAlign w:val="bottom"/>
          </w:tcPr>
          <w:p>
            <w:pPr>
              <w:widowControl/>
              <w:jc w:val="left"/>
              <w:rPr>
                <w:rFonts w:ascii="宋体" w:hAnsi="宋体"/>
                <w:sz w:val="24"/>
                <w:szCs w:val="24"/>
              </w:rPr>
            </w:pPr>
            <w:r>
              <w:rPr>
                <w:rFonts w:hint="eastAsia" w:ascii="宋体" w:hAnsi="宋体"/>
                <w:sz w:val="24"/>
                <w:szCs w:val="24"/>
              </w:rPr>
              <w:t>打印、扫描、复印、传真多功能一体机/打印画幅A4/分辨率600 x 600 dpi/打印速度18 ppm/平台式扫描，支持自动进纸/高速 USB 2.0端口; 10/100Base-T 以太网网络端口; RJ-11 电话端口</w:t>
            </w:r>
          </w:p>
        </w:tc>
        <w:tc>
          <w:tcPr>
            <w:tcW w:w="673"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1</w:t>
            </w:r>
          </w:p>
        </w:tc>
        <w:tc>
          <w:tcPr>
            <w:tcW w:w="66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1412" w:hRule="atLeast"/>
        </w:trPr>
        <w:tc>
          <w:tcPr>
            <w:tcW w:w="54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1</w:t>
            </w:r>
          </w:p>
        </w:tc>
        <w:tc>
          <w:tcPr>
            <w:tcW w:w="1207"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会诊工作站</w:t>
            </w:r>
          </w:p>
        </w:tc>
        <w:tc>
          <w:tcPr>
            <w:tcW w:w="6062" w:type="dxa"/>
            <w:tcBorders>
              <w:top w:val="nil"/>
              <w:left w:val="nil"/>
              <w:bottom w:val="single" w:color="auto" w:sz="8" w:space="0"/>
              <w:right w:val="single" w:color="auto" w:sz="8" w:space="0"/>
            </w:tcBorders>
            <w:shd w:val="clear" w:color="auto" w:fill="auto"/>
            <w:noWrap w:val="0"/>
            <w:vAlign w:val="bottom"/>
          </w:tcPr>
          <w:p>
            <w:pPr>
              <w:widowControl/>
              <w:jc w:val="left"/>
              <w:rPr>
                <w:rFonts w:ascii="宋体" w:hAnsi="宋体"/>
                <w:sz w:val="24"/>
                <w:szCs w:val="24"/>
              </w:rPr>
            </w:pPr>
            <w:r>
              <w:rPr>
                <w:rFonts w:hint="eastAsia" w:ascii="宋体" w:hAnsi="宋体"/>
                <w:sz w:val="24"/>
                <w:szCs w:val="24"/>
              </w:rPr>
              <w:t>Intel Core i5-7500 主频3.4GHz 缓存6M/8G 内存/1TB硬盘/集成声卡/2G多头独立显卡/INTEL PCI  X1 1000PT双口千兆网卡/20英寸液晶显示器/DVD-RM/8个USB接口/无线键盘鼠标/立式机箱,静音设计/后装Windows 7操作系统</w:t>
            </w:r>
          </w:p>
        </w:tc>
        <w:tc>
          <w:tcPr>
            <w:tcW w:w="673"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2</w:t>
            </w:r>
          </w:p>
        </w:tc>
        <w:tc>
          <w:tcPr>
            <w:tcW w:w="66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1656" w:hRule="atLeast"/>
        </w:trPr>
        <w:tc>
          <w:tcPr>
            <w:tcW w:w="549"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2</w:t>
            </w:r>
          </w:p>
        </w:tc>
        <w:tc>
          <w:tcPr>
            <w:tcW w:w="1207" w:type="dxa"/>
            <w:vMerge w:val="restart"/>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视讯终端</w:t>
            </w:r>
          </w:p>
        </w:tc>
        <w:tc>
          <w:tcPr>
            <w:tcW w:w="6062"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sz w:val="24"/>
                <w:szCs w:val="24"/>
              </w:rPr>
            </w:pPr>
            <w:r>
              <w:rPr>
                <w:rFonts w:hint="eastAsia" w:ascii="宋体" w:hAnsi="宋体"/>
                <w:sz w:val="24"/>
                <w:szCs w:val="24"/>
              </w:rPr>
              <w:t>高清分体终端，3路以上的高清输入输出接口(支持DHMI、DVI、SDI等接口)，同时支持1路标清输入，1路VGA输出；支持H.265 1080P采集编码；支持AAC、G.719、OPUS等多种宽音频协议，CD级的音频体验效果</w:t>
            </w:r>
          </w:p>
        </w:tc>
        <w:tc>
          <w:tcPr>
            <w:tcW w:w="673"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1</w:t>
            </w:r>
          </w:p>
        </w:tc>
        <w:tc>
          <w:tcPr>
            <w:tcW w:w="66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624" w:hRule="atLeast"/>
        </w:trPr>
        <w:tc>
          <w:tcPr>
            <w:tcW w:w="549"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1207" w:type="dxa"/>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6062" w:type="dxa"/>
            <w:vMerge w:val="restart"/>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sz w:val="24"/>
                <w:szCs w:val="24"/>
              </w:rPr>
            </w:pPr>
            <w:r>
              <w:rPr>
                <w:rFonts w:hint="eastAsia" w:ascii="宋体" w:hAnsi="宋体"/>
                <w:sz w:val="24"/>
                <w:szCs w:val="24"/>
              </w:rPr>
              <w:t>PTZ摄像机,1/2.8 英寸 CMOS,1080p60,12倍光学变焦,俯仰倾角：-30°~90°，水平转动角度：+/-120°,支持正装或倒装</w:t>
            </w:r>
          </w:p>
        </w:tc>
        <w:tc>
          <w:tcPr>
            <w:tcW w:w="673" w:type="dxa"/>
            <w:vMerge w:val="restar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1</w:t>
            </w:r>
          </w:p>
        </w:tc>
        <w:tc>
          <w:tcPr>
            <w:tcW w:w="66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669" w:hRule="atLeast"/>
        </w:trPr>
        <w:tc>
          <w:tcPr>
            <w:tcW w:w="54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sz w:val="24"/>
                <w:szCs w:val="24"/>
              </w:rPr>
            </w:pPr>
          </w:p>
        </w:tc>
        <w:tc>
          <w:tcPr>
            <w:tcW w:w="1207" w:type="dxa"/>
            <w:vMerge w:val="continue"/>
            <w:tcBorders>
              <w:top w:val="nil"/>
              <w:left w:val="nil"/>
              <w:bottom w:val="single" w:color="auto" w:sz="8" w:space="0"/>
              <w:right w:val="single" w:color="auto" w:sz="8" w:space="0"/>
            </w:tcBorders>
            <w:noWrap w:val="0"/>
            <w:vAlign w:val="center"/>
          </w:tcPr>
          <w:p>
            <w:pPr>
              <w:widowControl/>
              <w:jc w:val="left"/>
              <w:rPr>
                <w:rFonts w:ascii="宋体" w:hAnsi="宋体"/>
                <w:sz w:val="24"/>
                <w:szCs w:val="24"/>
              </w:rPr>
            </w:pPr>
          </w:p>
        </w:tc>
        <w:tc>
          <w:tcPr>
            <w:tcW w:w="6062" w:type="dxa"/>
            <w:vMerge w:val="continue"/>
            <w:tcBorders>
              <w:top w:val="nil"/>
              <w:left w:val="nil"/>
              <w:bottom w:val="single" w:color="auto" w:sz="8" w:space="0"/>
              <w:right w:val="single" w:color="auto" w:sz="8" w:space="0"/>
            </w:tcBorders>
            <w:noWrap w:val="0"/>
            <w:vAlign w:val="center"/>
          </w:tcPr>
          <w:p>
            <w:pPr>
              <w:widowControl/>
              <w:jc w:val="left"/>
              <w:rPr>
                <w:rFonts w:ascii="宋体" w:hAnsi="宋体"/>
                <w:sz w:val="24"/>
                <w:szCs w:val="24"/>
              </w:rPr>
            </w:pPr>
          </w:p>
        </w:tc>
        <w:tc>
          <w:tcPr>
            <w:tcW w:w="673" w:type="dxa"/>
            <w:vMerge w:val="continue"/>
            <w:tcBorders>
              <w:top w:val="nil"/>
              <w:left w:val="nil"/>
              <w:bottom w:val="single" w:color="auto" w:sz="8" w:space="0"/>
              <w:right w:val="single" w:color="auto" w:sz="8" w:space="0"/>
            </w:tcBorders>
            <w:noWrap w:val="0"/>
            <w:vAlign w:val="center"/>
          </w:tcPr>
          <w:p>
            <w:pPr>
              <w:widowControl/>
              <w:jc w:val="left"/>
              <w:rPr>
                <w:rFonts w:ascii="宋体" w:hAnsi="宋体"/>
                <w:sz w:val="24"/>
                <w:szCs w:val="24"/>
              </w:rPr>
            </w:pPr>
          </w:p>
        </w:tc>
        <w:tc>
          <w:tcPr>
            <w:tcW w:w="665" w:type="dxa"/>
            <w:tcBorders>
              <w:top w:val="nil"/>
              <w:left w:val="nil"/>
              <w:bottom w:val="single" w:color="auto" w:sz="8" w:space="0"/>
              <w:right w:val="single" w:color="auto" w:sz="8" w:space="0"/>
            </w:tcBorders>
            <w:noWrap w:val="0"/>
            <w:vAlign w:val="center"/>
          </w:tcPr>
          <w:p>
            <w:pPr>
              <w:widowControl/>
              <w:jc w:val="left"/>
              <w:rPr>
                <w:rFonts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1088" w:hRule="atLeast"/>
        </w:trPr>
        <w:tc>
          <w:tcPr>
            <w:tcW w:w="549"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1207" w:type="dxa"/>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6062"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360°全向拾音，拾音距离为3米，采样频率48KHz，内置3A处理,内置支持扬声器，标准USB接口；</w:t>
            </w:r>
          </w:p>
        </w:tc>
        <w:tc>
          <w:tcPr>
            <w:tcW w:w="673"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1</w:t>
            </w:r>
          </w:p>
        </w:tc>
        <w:tc>
          <w:tcPr>
            <w:tcW w:w="66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826" w:hRule="atLeast"/>
        </w:trPr>
        <w:tc>
          <w:tcPr>
            <w:tcW w:w="54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3</w:t>
            </w:r>
          </w:p>
        </w:tc>
        <w:tc>
          <w:tcPr>
            <w:tcW w:w="1207"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打印机</w:t>
            </w:r>
          </w:p>
        </w:tc>
        <w:tc>
          <w:tcPr>
            <w:tcW w:w="6062" w:type="dxa"/>
            <w:tcBorders>
              <w:top w:val="nil"/>
              <w:left w:val="nil"/>
              <w:bottom w:val="single" w:color="auto" w:sz="8" w:space="0"/>
              <w:right w:val="single" w:color="auto" w:sz="8" w:space="0"/>
            </w:tcBorders>
            <w:shd w:val="clear" w:color="auto" w:fill="auto"/>
            <w:noWrap w:val="0"/>
            <w:vAlign w:val="bottom"/>
          </w:tcPr>
          <w:p>
            <w:pPr>
              <w:widowControl/>
              <w:jc w:val="left"/>
              <w:rPr>
                <w:rFonts w:ascii="宋体" w:hAnsi="宋体"/>
                <w:sz w:val="24"/>
                <w:szCs w:val="24"/>
              </w:rPr>
            </w:pPr>
            <w:r>
              <w:rPr>
                <w:rFonts w:hint="eastAsia" w:ascii="宋体" w:hAnsi="宋体"/>
                <w:sz w:val="24"/>
                <w:szCs w:val="24"/>
              </w:rPr>
              <w:t>黑白激光打印机，最大打印幅面： A4，黑白打印速度： 18ppm，最高分辨率： 1200×1200dpi</w:t>
            </w:r>
          </w:p>
        </w:tc>
        <w:tc>
          <w:tcPr>
            <w:tcW w:w="673"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1</w:t>
            </w:r>
          </w:p>
        </w:tc>
        <w:tc>
          <w:tcPr>
            <w:tcW w:w="66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360" w:hRule="atLeast"/>
        </w:trPr>
        <w:tc>
          <w:tcPr>
            <w:tcW w:w="549"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4</w:t>
            </w:r>
          </w:p>
        </w:tc>
        <w:tc>
          <w:tcPr>
            <w:tcW w:w="1207" w:type="dxa"/>
            <w:vMerge w:val="restart"/>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会诊显示系统</w:t>
            </w:r>
          </w:p>
        </w:tc>
        <w:tc>
          <w:tcPr>
            <w:tcW w:w="6062" w:type="dxa"/>
            <w:tcBorders>
              <w:top w:val="nil"/>
              <w:left w:val="nil"/>
              <w:bottom w:val="nil"/>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43英寸液晶电视</w:t>
            </w:r>
          </w:p>
        </w:tc>
        <w:tc>
          <w:tcPr>
            <w:tcW w:w="673" w:type="dxa"/>
            <w:vMerge w:val="restar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2</w:t>
            </w:r>
          </w:p>
        </w:tc>
        <w:tc>
          <w:tcPr>
            <w:tcW w:w="665" w:type="dxa"/>
            <w:vMerge w:val="restart"/>
            <w:tcBorders>
              <w:top w:val="nil"/>
              <w:left w:val="nil"/>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360" w:hRule="atLeast"/>
        </w:trPr>
        <w:tc>
          <w:tcPr>
            <w:tcW w:w="549"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1207" w:type="dxa"/>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6062" w:type="dxa"/>
            <w:tcBorders>
              <w:top w:val="nil"/>
              <w:left w:val="nil"/>
              <w:bottom w:val="nil"/>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分辨率 1920x1080</w:t>
            </w:r>
          </w:p>
        </w:tc>
        <w:tc>
          <w:tcPr>
            <w:tcW w:w="673" w:type="dxa"/>
            <w:vMerge w:val="continue"/>
            <w:tcBorders>
              <w:top w:val="nil"/>
              <w:left w:val="nil"/>
              <w:bottom w:val="single" w:color="auto" w:sz="8" w:space="0"/>
              <w:right w:val="single" w:color="auto" w:sz="8" w:space="0"/>
            </w:tcBorders>
            <w:noWrap w:val="0"/>
            <w:vAlign w:val="center"/>
          </w:tcPr>
          <w:p>
            <w:pPr>
              <w:widowControl/>
              <w:jc w:val="left"/>
              <w:rPr>
                <w:rFonts w:ascii="宋体" w:hAnsi="宋体"/>
                <w:sz w:val="24"/>
                <w:szCs w:val="24"/>
              </w:rPr>
            </w:pPr>
          </w:p>
        </w:tc>
        <w:tc>
          <w:tcPr>
            <w:tcW w:w="665" w:type="dxa"/>
            <w:vMerge w:val="continue"/>
            <w:tcBorders>
              <w:left w:val="nil"/>
              <w:right w:val="single" w:color="auto" w:sz="8" w:space="0"/>
            </w:tcBorders>
            <w:noWrap w:val="0"/>
            <w:vAlign w:val="center"/>
          </w:tcPr>
          <w:p>
            <w:pPr>
              <w:widowControl/>
              <w:jc w:val="left"/>
              <w:rPr>
                <w:rFonts w:ascii="宋体" w:hAnsi="宋体"/>
                <w:sz w:val="24"/>
                <w:szCs w:val="24"/>
              </w:rPr>
            </w:pPr>
          </w:p>
        </w:tc>
      </w:tr>
      <w:tr>
        <w:tblPrEx>
          <w:tblLayout w:type="fixed"/>
          <w:tblCellMar>
            <w:top w:w="0" w:type="dxa"/>
            <w:left w:w="108" w:type="dxa"/>
            <w:bottom w:w="0" w:type="dxa"/>
            <w:right w:w="108" w:type="dxa"/>
          </w:tblCellMar>
        </w:tblPrEx>
        <w:trPr>
          <w:trHeight w:val="705" w:hRule="atLeast"/>
        </w:trPr>
        <w:tc>
          <w:tcPr>
            <w:tcW w:w="549"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1207" w:type="dxa"/>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6062" w:type="dxa"/>
            <w:tcBorders>
              <w:top w:val="nil"/>
              <w:left w:val="nil"/>
              <w:bottom w:val="nil"/>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支持2路HDMI接口、USB接口、VGA接口</w:t>
            </w:r>
          </w:p>
        </w:tc>
        <w:tc>
          <w:tcPr>
            <w:tcW w:w="673" w:type="dxa"/>
            <w:vMerge w:val="continue"/>
            <w:tcBorders>
              <w:top w:val="nil"/>
              <w:left w:val="nil"/>
              <w:bottom w:val="single" w:color="auto" w:sz="8" w:space="0"/>
              <w:right w:val="single" w:color="auto" w:sz="8" w:space="0"/>
            </w:tcBorders>
            <w:noWrap w:val="0"/>
            <w:vAlign w:val="center"/>
          </w:tcPr>
          <w:p>
            <w:pPr>
              <w:widowControl/>
              <w:jc w:val="left"/>
              <w:rPr>
                <w:rFonts w:ascii="宋体" w:hAnsi="宋体"/>
                <w:sz w:val="24"/>
                <w:szCs w:val="24"/>
              </w:rPr>
            </w:pPr>
          </w:p>
        </w:tc>
        <w:tc>
          <w:tcPr>
            <w:tcW w:w="665" w:type="dxa"/>
            <w:vMerge w:val="continue"/>
            <w:tcBorders>
              <w:left w:val="nil"/>
              <w:right w:val="single" w:color="auto" w:sz="8" w:space="0"/>
            </w:tcBorders>
            <w:noWrap w:val="0"/>
            <w:vAlign w:val="center"/>
          </w:tcPr>
          <w:p>
            <w:pPr>
              <w:widowControl/>
              <w:jc w:val="left"/>
              <w:rPr>
                <w:rFonts w:ascii="宋体" w:hAnsi="宋体"/>
                <w:sz w:val="24"/>
                <w:szCs w:val="24"/>
              </w:rPr>
            </w:pPr>
          </w:p>
        </w:tc>
      </w:tr>
      <w:tr>
        <w:tblPrEx>
          <w:tblLayout w:type="fixed"/>
          <w:tblCellMar>
            <w:top w:w="0" w:type="dxa"/>
            <w:left w:w="108" w:type="dxa"/>
            <w:bottom w:w="0" w:type="dxa"/>
            <w:right w:w="108" w:type="dxa"/>
          </w:tblCellMar>
        </w:tblPrEx>
        <w:trPr>
          <w:trHeight w:val="360" w:hRule="atLeast"/>
        </w:trPr>
        <w:tc>
          <w:tcPr>
            <w:tcW w:w="549"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1207" w:type="dxa"/>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6062"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包括壁挂安装支架</w:t>
            </w:r>
          </w:p>
        </w:tc>
        <w:tc>
          <w:tcPr>
            <w:tcW w:w="673" w:type="dxa"/>
            <w:vMerge w:val="continue"/>
            <w:tcBorders>
              <w:top w:val="nil"/>
              <w:left w:val="nil"/>
              <w:bottom w:val="single" w:color="auto" w:sz="8" w:space="0"/>
              <w:right w:val="single" w:color="auto" w:sz="8" w:space="0"/>
            </w:tcBorders>
            <w:noWrap w:val="0"/>
            <w:vAlign w:val="center"/>
          </w:tcPr>
          <w:p>
            <w:pPr>
              <w:widowControl/>
              <w:jc w:val="left"/>
              <w:rPr>
                <w:rFonts w:ascii="宋体" w:hAnsi="宋体"/>
                <w:sz w:val="24"/>
                <w:szCs w:val="24"/>
              </w:rPr>
            </w:pPr>
          </w:p>
        </w:tc>
        <w:tc>
          <w:tcPr>
            <w:tcW w:w="665" w:type="dxa"/>
            <w:vMerge w:val="continue"/>
            <w:tcBorders>
              <w:left w:val="nil"/>
              <w:bottom w:val="single" w:color="auto" w:sz="8" w:space="0"/>
              <w:right w:val="single" w:color="auto" w:sz="8" w:space="0"/>
            </w:tcBorders>
            <w:noWrap w:val="0"/>
            <w:vAlign w:val="center"/>
          </w:tcPr>
          <w:p>
            <w:pPr>
              <w:widowControl/>
              <w:jc w:val="left"/>
              <w:rPr>
                <w:rFonts w:ascii="宋体" w:hAnsi="宋体"/>
                <w:sz w:val="24"/>
                <w:szCs w:val="24"/>
              </w:rPr>
            </w:pPr>
          </w:p>
        </w:tc>
      </w:tr>
      <w:tr>
        <w:tblPrEx>
          <w:tblLayout w:type="fixed"/>
          <w:tblCellMar>
            <w:top w:w="0" w:type="dxa"/>
            <w:left w:w="108" w:type="dxa"/>
            <w:bottom w:w="0" w:type="dxa"/>
            <w:right w:w="108" w:type="dxa"/>
          </w:tblCellMar>
        </w:tblPrEx>
        <w:trPr>
          <w:trHeight w:val="1050" w:hRule="atLeast"/>
        </w:trPr>
        <w:tc>
          <w:tcPr>
            <w:tcW w:w="549"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5</w:t>
            </w:r>
          </w:p>
        </w:tc>
        <w:tc>
          <w:tcPr>
            <w:tcW w:w="1207" w:type="dxa"/>
            <w:vMerge w:val="restart"/>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辅材</w:t>
            </w:r>
          </w:p>
        </w:tc>
        <w:tc>
          <w:tcPr>
            <w:tcW w:w="6062" w:type="dxa"/>
            <w:tcBorders>
              <w:top w:val="nil"/>
              <w:left w:val="nil"/>
              <w:bottom w:val="single" w:color="auto" w:sz="8" w:space="0"/>
              <w:right w:val="single" w:color="auto" w:sz="8" w:space="0"/>
            </w:tcBorders>
            <w:shd w:val="clear" w:color="auto" w:fill="auto"/>
            <w:noWrap w:val="0"/>
            <w:vAlign w:val="bottom"/>
          </w:tcPr>
          <w:p>
            <w:pPr>
              <w:widowControl/>
              <w:jc w:val="left"/>
              <w:rPr>
                <w:rFonts w:ascii="宋体" w:hAnsi="宋体"/>
                <w:sz w:val="24"/>
                <w:szCs w:val="24"/>
              </w:rPr>
            </w:pPr>
            <w:r>
              <w:rPr>
                <w:rFonts w:hint="eastAsia" w:ascii="宋体" w:hAnsi="宋体"/>
                <w:sz w:val="24"/>
                <w:szCs w:val="24"/>
              </w:rPr>
              <w:t>摄像头壁挂安装支架/3×HDMI 10米线缆/1×DVI 3米线缆/10米超五类网线/6孔插线板/ TL-R860+及安装所需辅材</w:t>
            </w:r>
          </w:p>
        </w:tc>
        <w:tc>
          <w:tcPr>
            <w:tcW w:w="673"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1</w:t>
            </w:r>
          </w:p>
        </w:tc>
        <w:tc>
          <w:tcPr>
            <w:tcW w:w="66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360" w:hRule="atLeast"/>
        </w:trPr>
        <w:tc>
          <w:tcPr>
            <w:tcW w:w="549"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1207" w:type="dxa"/>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6062"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电视安装、走线施工费</w:t>
            </w:r>
          </w:p>
        </w:tc>
        <w:tc>
          <w:tcPr>
            <w:tcW w:w="673"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1</w:t>
            </w:r>
          </w:p>
        </w:tc>
        <w:tc>
          <w:tcPr>
            <w:tcW w:w="66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sz w:val="24"/>
                <w:szCs w:val="24"/>
                <w:lang w:val="en-US" w:eastAsia="zh-CN"/>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1965" w:hRule="atLeast"/>
        </w:trPr>
        <w:tc>
          <w:tcPr>
            <w:tcW w:w="549"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1</w:t>
            </w:r>
          </w:p>
        </w:tc>
        <w:tc>
          <w:tcPr>
            <w:tcW w:w="1207"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会诊工作站</w:t>
            </w:r>
          </w:p>
        </w:tc>
        <w:tc>
          <w:tcPr>
            <w:tcW w:w="6062"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Intel Core i5-7500 主频3.4GHz 缓存6M/8G 内存/1TB硬盘/集成声卡/2G多头独立显卡/INTEL PCI  X1 1000PT双口千兆网卡/20英寸液晶显示器/DVD-RM/8个USB接口/无线键盘鼠标/立式机箱,静音设计/后装Windows 7操作系统</w:t>
            </w:r>
          </w:p>
        </w:tc>
        <w:tc>
          <w:tcPr>
            <w:tcW w:w="673"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2</w:t>
            </w:r>
          </w:p>
        </w:tc>
        <w:tc>
          <w:tcPr>
            <w:tcW w:w="665" w:type="dxa"/>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1248" w:hRule="atLeast"/>
        </w:trPr>
        <w:tc>
          <w:tcPr>
            <w:tcW w:w="549"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2</w:t>
            </w:r>
          </w:p>
        </w:tc>
        <w:tc>
          <w:tcPr>
            <w:tcW w:w="1207" w:type="dxa"/>
            <w:vMerge w:val="restart"/>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视讯终端</w:t>
            </w:r>
          </w:p>
        </w:tc>
        <w:tc>
          <w:tcPr>
            <w:tcW w:w="6062"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sz w:val="24"/>
                <w:szCs w:val="24"/>
              </w:rPr>
            </w:pPr>
            <w:r>
              <w:rPr>
                <w:rFonts w:hint="eastAsia" w:ascii="宋体" w:hAnsi="宋体"/>
                <w:sz w:val="24"/>
                <w:szCs w:val="24"/>
              </w:rPr>
              <w:t>高清分体终端，3路以上的高清输入输出接口(支持DHMI、DVI、SDI等接口)，同时支持1路标清输入，1路VGA输出；支持H.265 1080P采集编码；支持AAC、G.719、OPUS等多种宽音频协议，CD级的音频体验效果</w:t>
            </w:r>
          </w:p>
        </w:tc>
        <w:tc>
          <w:tcPr>
            <w:tcW w:w="673"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1</w:t>
            </w:r>
          </w:p>
        </w:tc>
        <w:tc>
          <w:tcPr>
            <w:tcW w:w="66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1248" w:hRule="atLeast"/>
        </w:trPr>
        <w:tc>
          <w:tcPr>
            <w:tcW w:w="549"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3</w:t>
            </w:r>
          </w:p>
        </w:tc>
        <w:tc>
          <w:tcPr>
            <w:tcW w:w="1207" w:type="dxa"/>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6062"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sz w:val="24"/>
                <w:szCs w:val="24"/>
              </w:rPr>
            </w:pPr>
            <w:r>
              <w:rPr>
                <w:rFonts w:hint="eastAsia" w:ascii="宋体" w:hAnsi="宋体"/>
                <w:sz w:val="24"/>
                <w:szCs w:val="24"/>
              </w:rPr>
              <w:t>PTZ摄像机,1/2.8 英寸 CMOS,1080p60,12倍光学变焦,俯仰倾角：-30°~90°，水平转动角度：+/-120°,支持正装或倒装</w:t>
            </w:r>
          </w:p>
        </w:tc>
        <w:tc>
          <w:tcPr>
            <w:tcW w:w="673"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1</w:t>
            </w:r>
          </w:p>
        </w:tc>
        <w:tc>
          <w:tcPr>
            <w:tcW w:w="66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1248" w:hRule="atLeast"/>
        </w:trPr>
        <w:tc>
          <w:tcPr>
            <w:tcW w:w="549"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4</w:t>
            </w:r>
          </w:p>
        </w:tc>
        <w:tc>
          <w:tcPr>
            <w:tcW w:w="1207" w:type="dxa"/>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6062"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360°全向拾音，拾音距离为3米，采样频率48KHz，内置3A处理,内置支持扬声器，标准USB接口；</w:t>
            </w:r>
          </w:p>
        </w:tc>
        <w:tc>
          <w:tcPr>
            <w:tcW w:w="673"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1</w:t>
            </w:r>
          </w:p>
        </w:tc>
        <w:tc>
          <w:tcPr>
            <w:tcW w:w="66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1050" w:hRule="atLeast"/>
        </w:trPr>
        <w:tc>
          <w:tcPr>
            <w:tcW w:w="549"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5</w:t>
            </w:r>
          </w:p>
        </w:tc>
        <w:tc>
          <w:tcPr>
            <w:tcW w:w="1207"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打印机</w:t>
            </w:r>
          </w:p>
        </w:tc>
        <w:tc>
          <w:tcPr>
            <w:tcW w:w="6062"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黑白激光打印机，最大打印幅面： A4，黑白打印速度： 18ppm，最高分辨率： 1200×1200dpi</w:t>
            </w:r>
          </w:p>
        </w:tc>
        <w:tc>
          <w:tcPr>
            <w:tcW w:w="673"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1</w:t>
            </w:r>
          </w:p>
        </w:tc>
        <w:tc>
          <w:tcPr>
            <w:tcW w:w="665" w:type="dxa"/>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360" w:hRule="atLeast"/>
        </w:trPr>
        <w:tc>
          <w:tcPr>
            <w:tcW w:w="549" w:type="dxa"/>
            <w:vMerge w:val="restart"/>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6</w:t>
            </w:r>
          </w:p>
        </w:tc>
        <w:tc>
          <w:tcPr>
            <w:tcW w:w="1207" w:type="dxa"/>
            <w:vMerge w:val="restart"/>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会诊显示系统</w:t>
            </w:r>
          </w:p>
        </w:tc>
        <w:tc>
          <w:tcPr>
            <w:tcW w:w="6062" w:type="dxa"/>
            <w:tcBorders>
              <w:top w:val="nil"/>
              <w:left w:val="nil"/>
              <w:bottom w:val="nil"/>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43英寸液晶电视</w:t>
            </w:r>
          </w:p>
        </w:tc>
        <w:tc>
          <w:tcPr>
            <w:tcW w:w="673" w:type="dxa"/>
            <w:vMerge w:val="restart"/>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2</w:t>
            </w:r>
          </w:p>
        </w:tc>
        <w:tc>
          <w:tcPr>
            <w:tcW w:w="665" w:type="dxa"/>
            <w:vMerge w:val="restart"/>
            <w:tcBorders>
              <w:top w:val="nil"/>
              <w:left w:val="nil"/>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360" w:hRule="atLeast"/>
        </w:trPr>
        <w:tc>
          <w:tcPr>
            <w:tcW w:w="549"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1207" w:type="dxa"/>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6062" w:type="dxa"/>
            <w:tcBorders>
              <w:top w:val="nil"/>
              <w:left w:val="nil"/>
              <w:bottom w:val="nil"/>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分辨率 1920x1080</w:t>
            </w:r>
          </w:p>
        </w:tc>
        <w:tc>
          <w:tcPr>
            <w:tcW w:w="673" w:type="dxa"/>
            <w:vMerge w:val="continue"/>
            <w:tcBorders>
              <w:top w:val="nil"/>
              <w:left w:val="nil"/>
              <w:bottom w:val="single" w:color="auto" w:sz="8" w:space="0"/>
              <w:right w:val="single" w:color="auto" w:sz="8" w:space="0"/>
            </w:tcBorders>
            <w:noWrap w:val="0"/>
            <w:vAlign w:val="center"/>
          </w:tcPr>
          <w:p>
            <w:pPr>
              <w:widowControl/>
              <w:jc w:val="left"/>
              <w:rPr>
                <w:rFonts w:ascii="宋体" w:hAnsi="宋体"/>
                <w:sz w:val="24"/>
                <w:szCs w:val="24"/>
              </w:rPr>
            </w:pPr>
          </w:p>
        </w:tc>
        <w:tc>
          <w:tcPr>
            <w:tcW w:w="665" w:type="dxa"/>
            <w:vMerge w:val="continue"/>
            <w:tcBorders>
              <w:left w:val="nil"/>
              <w:right w:val="single" w:color="auto" w:sz="8" w:space="0"/>
            </w:tcBorders>
            <w:noWrap w:val="0"/>
            <w:vAlign w:val="center"/>
          </w:tcPr>
          <w:p>
            <w:pPr>
              <w:widowControl/>
              <w:jc w:val="left"/>
              <w:rPr>
                <w:rFonts w:ascii="宋体" w:hAnsi="宋体"/>
                <w:sz w:val="24"/>
                <w:szCs w:val="24"/>
              </w:rPr>
            </w:pPr>
          </w:p>
        </w:tc>
      </w:tr>
      <w:tr>
        <w:tblPrEx>
          <w:tblLayout w:type="fixed"/>
          <w:tblCellMar>
            <w:top w:w="0" w:type="dxa"/>
            <w:left w:w="108" w:type="dxa"/>
            <w:bottom w:w="0" w:type="dxa"/>
            <w:right w:w="108" w:type="dxa"/>
          </w:tblCellMar>
        </w:tblPrEx>
        <w:trPr>
          <w:trHeight w:val="705" w:hRule="atLeast"/>
        </w:trPr>
        <w:tc>
          <w:tcPr>
            <w:tcW w:w="549"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1207" w:type="dxa"/>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6062" w:type="dxa"/>
            <w:tcBorders>
              <w:top w:val="nil"/>
              <w:left w:val="nil"/>
              <w:bottom w:val="nil"/>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支持2路HDMI接口、USB接口、VGA接口</w:t>
            </w:r>
          </w:p>
        </w:tc>
        <w:tc>
          <w:tcPr>
            <w:tcW w:w="673" w:type="dxa"/>
            <w:vMerge w:val="continue"/>
            <w:tcBorders>
              <w:top w:val="nil"/>
              <w:left w:val="nil"/>
              <w:bottom w:val="single" w:color="auto" w:sz="8" w:space="0"/>
              <w:right w:val="single" w:color="auto" w:sz="8" w:space="0"/>
            </w:tcBorders>
            <w:noWrap w:val="0"/>
            <w:vAlign w:val="center"/>
          </w:tcPr>
          <w:p>
            <w:pPr>
              <w:widowControl/>
              <w:jc w:val="left"/>
              <w:rPr>
                <w:rFonts w:ascii="宋体" w:hAnsi="宋体"/>
                <w:sz w:val="24"/>
                <w:szCs w:val="24"/>
              </w:rPr>
            </w:pPr>
          </w:p>
        </w:tc>
        <w:tc>
          <w:tcPr>
            <w:tcW w:w="665" w:type="dxa"/>
            <w:vMerge w:val="continue"/>
            <w:tcBorders>
              <w:left w:val="nil"/>
              <w:right w:val="single" w:color="auto" w:sz="8" w:space="0"/>
            </w:tcBorders>
            <w:noWrap w:val="0"/>
            <w:vAlign w:val="center"/>
          </w:tcPr>
          <w:p>
            <w:pPr>
              <w:widowControl/>
              <w:jc w:val="left"/>
              <w:rPr>
                <w:rFonts w:ascii="宋体" w:hAnsi="宋体"/>
                <w:sz w:val="24"/>
                <w:szCs w:val="24"/>
              </w:rPr>
            </w:pPr>
          </w:p>
        </w:tc>
      </w:tr>
      <w:tr>
        <w:tblPrEx>
          <w:tblLayout w:type="fixed"/>
          <w:tblCellMar>
            <w:top w:w="0" w:type="dxa"/>
            <w:left w:w="108" w:type="dxa"/>
            <w:bottom w:w="0" w:type="dxa"/>
            <w:right w:w="108" w:type="dxa"/>
          </w:tblCellMar>
        </w:tblPrEx>
        <w:trPr>
          <w:trHeight w:val="360" w:hRule="atLeast"/>
        </w:trPr>
        <w:tc>
          <w:tcPr>
            <w:tcW w:w="549"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1207" w:type="dxa"/>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6062"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包括壁挂安装支架</w:t>
            </w:r>
          </w:p>
        </w:tc>
        <w:tc>
          <w:tcPr>
            <w:tcW w:w="673" w:type="dxa"/>
            <w:vMerge w:val="continue"/>
            <w:tcBorders>
              <w:top w:val="nil"/>
              <w:left w:val="nil"/>
              <w:bottom w:val="single" w:color="auto" w:sz="8" w:space="0"/>
              <w:right w:val="single" w:color="auto" w:sz="8" w:space="0"/>
            </w:tcBorders>
            <w:noWrap w:val="0"/>
            <w:vAlign w:val="center"/>
          </w:tcPr>
          <w:p>
            <w:pPr>
              <w:widowControl/>
              <w:jc w:val="left"/>
              <w:rPr>
                <w:rFonts w:ascii="宋体" w:hAnsi="宋体"/>
                <w:sz w:val="24"/>
                <w:szCs w:val="24"/>
              </w:rPr>
            </w:pPr>
          </w:p>
        </w:tc>
        <w:tc>
          <w:tcPr>
            <w:tcW w:w="665" w:type="dxa"/>
            <w:vMerge w:val="continue"/>
            <w:tcBorders>
              <w:left w:val="nil"/>
              <w:bottom w:val="single" w:color="auto" w:sz="8" w:space="0"/>
              <w:right w:val="single" w:color="auto" w:sz="8" w:space="0"/>
            </w:tcBorders>
            <w:noWrap w:val="0"/>
            <w:vAlign w:val="center"/>
          </w:tcPr>
          <w:p>
            <w:pPr>
              <w:widowControl/>
              <w:jc w:val="left"/>
              <w:rPr>
                <w:rFonts w:ascii="宋体" w:hAnsi="宋体"/>
                <w:sz w:val="24"/>
                <w:szCs w:val="24"/>
              </w:rPr>
            </w:pPr>
          </w:p>
        </w:tc>
      </w:tr>
      <w:tr>
        <w:tblPrEx>
          <w:tblLayout w:type="fixed"/>
          <w:tblCellMar>
            <w:top w:w="0" w:type="dxa"/>
            <w:left w:w="108" w:type="dxa"/>
            <w:bottom w:w="0" w:type="dxa"/>
            <w:right w:w="108" w:type="dxa"/>
          </w:tblCellMar>
        </w:tblPrEx>
        <w:trPr>
          <w:trHeight w:val="1050" w:hRule="atLeast"/>
        </w:trPr>
        <w:tc>
          <w:tcPr>
            <w:tcW w:w="549"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7</w:t>
            </w:r>
          </w:p>
        </w:tc>
        <w:tc>
          <w:tcPr>
            <w:tcW w:w="1207"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辅材</w:t>
            </w:r>
          </w:p>
        </w:tc>
        <w:tc>
          <w:tcPr>
            <w:tcW w:w="6062"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摄像头壁挂安装支架/3×HDMI 10米线缆/1×DVI 3米线缆/10米超五类网线/6孔插线板/TL-R860+及安装所需辅材</w:t>
            </w:r>
          </w:p>
        </w:tc>
        <w:tc>
          <w:tcPr>
            <w:tcW w:w="673"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1</w:t>
            </w:r>
          </w:p>
        </w:tc>
        <w:tc>
          <w:tcPr>
            <w:tcW w:w="665" w:type="dxa"/>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360" w:hRule="atLeast"/>
        </w:trPr>
        <w:tc>
          <w:tcPr>
            <w:tcW w:w="549"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8</w:t>
            </w:r>
          </w:p>
        </w:tc>
        <w:tc>
          <w:tcPr>
            <w:tcW w:w="1207"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　</w:t>
            </w:r>
          </w:p>
        </w:tc>
        <w:tc>
          <w:tcPr>
            <w:tcW w:w="6062"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电视安装、走线施工费</w:t>
            </w:r>
          </w:p>
        </w:tc>
        <w:tc>
          <w:tcPr>
            <w:tcW w:w="673"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1</w:t>
            </w:r>
          </w:p>
        </w:tc>
        <w:tc>
          <w:tcPr>
            <w:tcW w:w="665" w:type="dxa"/>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1954" w:hRule="atLeast"/>
        </w:trPr>
        <w:tc>
          <w:tcPr>
            <w:tcW w:w="549"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1</w:t>
            </w:r>
          </w:p>
        </w:tc>
        <w:tc>
          <w:tcPr>
            <w:tcW w:w="1207"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会诊工作站</w:t>
            </w:r>
          </w:p>
        </w:tc>
        <w:tc>
          <w:tcPr>
            <w:tcW w:w="6062"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Intel Core i5-7500 主频3.4GHz 缓存6M/8G 内存/1TB硬盘/集成声卡/2G多头独立显卡/INTEL PCI  X1 1000PT双口千兆网卡/20英寸液晶显示器/DVD-RM/8个USB接口/无线键盘鼠标/立式机箱,静音设计/后装Windows 7操作系统</w:t>
            </w:r>
          </w:p>
        </w:tc>
        <w:tc>
          <w:tcPr>
            <w:tcW w:w="673"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2</w:t>
            </w:r>
          </w:p>
        </w:tc>
        <w:tc>
          <w:tcPr>
            <w:tcW w:w="665" w:type="dxa"/>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1248" w:hRule="atLeast"/>
        </w:trPr>
        <w:tc>
          <w:tcPr>
            <w:tcW w:w="549"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2</w:t>
            </w:r>
          </w:p>
        </w:tc>
        <w:tc>
          <w:tcPr>
            <w:tcW w:w="1207" w:type="dxa"/>
            <w:vMerge w:val="restart"/>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视讯终端</w:t>
            </w:r>
          </w:p>
        </w:tc>
        <w:tc>
          <w:tcPr>
            <w:tcW w:w="6062"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sz w:val="24"/>
                <w:szCs w:val="24"/>
              </w:rPr>
            </w:pPr>
            <w:r>
              <w:rPr>
                <w:rFonts w:hint="eastAsia" w:ascii="宋体" w:hAnsi="宋体"/>
                <w:sz w:val="24"/>
                <w:szCs w:val="24"/>
              </w:rPr>
              <w:t>高清分体终端，3路以上的高清输入输出接口(支持DHMI、DVI、SDI等接口)，同时支持1路标清输入，1路VGA输出；支持H.265 1080P采集编码；支持AAC、G.719、OPUS等多种宽音频协议，CD级的音频体验效果</w:t>
            </w:r>
          </w:p>
        </w:tc>
        <w:tc>
          <w:tcPr>
            <w:tcW w:w="673"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1</w:t>
            </w:r>
          </w:p>
        </w:tc>
        <w:tc>
          <w:tcPr>
            <w:tcW w:w="66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1248" w:hRule="atLeast"/>
        </w:trPr>
        <w:tc>
          <w:tcPr>
            <w:tcW w:w="549"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3</w:t>
            </w:r>
          </w:p>
        </w:tc>
        <w:tc>
          <w:tcPr>
            <w:tcW w:w="1207" w:type="dxa"/>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6062"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sz w:val="24"/>
                <w:szCs w:val="24"/>
              </w:rPr>
            </w:pPr>
            <w:r>
              <w:rPr>
                <w:rFonts w:hint="eastAsia" w:ascii="宋体" w:hAnsi="宋体"/>
                <w:sz w:val="24"/>
                <w:szCs w:val="24"/>
              </w:rPr>
              <w:t>PTZ摄像机,1/2.8 英寸 CMOS,1080p60,12倍光学变焦,俯仰倾角：-30°~90°，水平转动角度：+/-120°,支持正装或倒装</w:t>
            </w:r>
          </w:p>
        </w:tc>
        <w:tc>
          <w:tcPr>
            <w:tcW w:w="673"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1</w:t>
            </w:r>
          </w:p>
        </w:tc>
        <w:tc>
          <w:tcPr>
            <w:tcW w:w="66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1248" w:hRule="atLeast"/>
        </w:trPr>
        <w:tc>
          <w:tcPr>
            <w:tcW w:w="549"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4</w:t>
            </w:r>
          </w:p>
        </w:tc>
        <w:tc>
          <w:tcPr>
            <w:tcW w:w="1207" w:type="dxa"/>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6062"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360°全向拾音，拾音距离为3米，采样频率48KHz，内置3A处理,内置支持扬声器，标准USB接口；</w:t>
            </w:r>
          </w:p>
        </w:tc>
        <w:tc>
          <w:tcPr>
            <w:tcW w:w="673"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1</w:t>
            </w:r>
          </w:p>
        </w:tc>
        <w:tc>
          <w:tcPr>
            <w:tcW w:w="66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1050" w:hRule="atLeast"/>
        </w:trPr>
        <w:tc>
          <w:tcPr>
            <w:tcW w:w="549"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5</w:t>
            </w:r>
          </w:p>
        </w:tc>
        <w:tc>
          <w:tcPr>
            <w:tcW w:w="1207"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打印机</w:t>
            </w:r>
          </w:p>
        </w:tc>
        <w:tc>
          <w:tcPr>
            <w:tcW w:w="6062"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黑白激光打印机，最大打印幅面： A4，黑白打印速度： 18ppm，最高分辨率： 1200×1200dpi</w:t>
            </w:r>
          </w:p>
        </w:tc>
        <w:tc>
          <w:tcPr>
            <w:tcW w:w="673"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1</w:t>
            </w:r>
          </w:p>
        </w:tc>
        <w:tc>
          <w:tcPr>
            <w:tcW w:w="665" w:type="dxa"/>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360" w:hRule="atLeast"/>
        </w:trPr>
        <w:tc>
          <w:tcPr>
            <w:tcW w:w="549" w:type="dxa"/>
            <w:vMerge w:val="restart"/>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6</w:t>
            </w:r>
          </w:p>
        </w:tc>
        <w:tc>
          <w:tcPr>
            <w:tcW w:w="1207" w:type="dxa"/>
            <w:vMerge w:val="restart"/>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会诊显示系统</w:t>
            </w:r>
          </w:p>
        </w:tc>
        <w:tc>
          <w:tcPr>
            <w:tcW w:w="6062" w:type="dxa"/>
            <w:tcBorders>
              <w:top w:val="nil"/>
              <w:left w:val="nil"/>
              <w:bottom w:val="nil"/>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43英寸液晶电视</w:t>
            </w:r>
          </w:p>
        </w:tc>
        <w:tc>
          <w:tcPr>
            <w:tcW w:w="673" w:type="dxa"/>
            <w:vMerge w:val="restart"/>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2</w:t>
            </w:r>
          </w:p>
        </w:tc>
        <w:tc>
          <w:tcPr>
            <w:tcW w:w="665" w:type="dxa"/>
            <w:vMerge w:val="restart"/>
            <w:tcBorders>
              <w:top w:val="nil"/>
              <w:left w:val="nil"/>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360" w:hRule="atLeast"/>
        </w:trPr>
        <w:tc>
          <w:tcPr>
            <w:tcW w:w="549"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1207" w:type="dxa"/>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6062" w:type="dxa"/>
            <w:tcBorders>
              <w:top w:val="nil"/>
              <w:left w:val="nil"/>
              <w:bottom w:val="nil"/>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分辨率 1920x1080</w:t>
            </w:r>
          </w:p>
        </w:tc>
        <w:tc>
          <w:tcPr>
            <w:tcW w:w="673" w:type="dxa"/>
            <w:vMerge w:val="continue"/>
            <w:tcBorders>
              <w:top w:val="nil"/>
              <w:left w:val="nil"/>
              <w:bottom w:val="single" w:color="auto" w:sz="8" w:space="0"/>
              <w:right w:val="single" w:color="auto" w:sz="8" w:space="0"/>
            </w:tcBorders>
            <w:noWrap w:val="0"/>
            <w:vAlign w:val="center"/>
          </w:tcPr>
          <w:p>
            <w:pPr>
              <w:widowControl/>
              <w:jc w:val="left"/>
              <w:rPr>
                <w:rFonts w:ascii="宋体" w:hAnsi="宋体"/>
                <w:sz w:val="24"/>
                <w:szCs w:val="24"/>
              </w:rPr>
            </w:pPr>
          </w:p>
        </w:tc>
        <w:tc>
          <w:tcPr>
            <w:tcW w:w="665" w:type="dxa"/>
            <w:vMerge w:val="continue"/>
            <w:tcBorders>
              <w:left w:val="nil"/>
              <w:right w:val="single" w:color="auto" w:sz="8" w:space="0"/>
            </w:tcBorders>
            <w:noWrap w:val="0"/>
            <w:vAlign w:val="center"/>
          </w:tcPr>
          <w:p>
            <w:pPr>
              <w:widowControl/>
              <w:jc w:val="left"/>
              <w:rPr>
                <w:rFonts w:ascii="宋体" w:hAnsi="宋体"/>
                <w:sz w:val="24"/>
                <w:szCs w:val="24"/>
              </w:rPr>
            </w:pPr>
          </w:p>
        </w:tc>
      </w:tr>
      <w:tr>
        <w:tblPrEx>
          <w:tblLayout w:type="fixed"/>
          <w:tblCellMar>
            <w:top w:w="0" w:type="dxa"/>
            <w:left w:w="108" w:type="dxa"/>
            <w:bottom w:w="0" w:type="dxa"/>
            <w:right w:w="108" w:type="dxa"/>
          </w:tblCellMar>
        </w:tblPrEx>
        <w:trPr>
          <w:trHeight w:val="705" w:hRule="atLeast"/>
        </w:trPr>
        <w:tc>
          <w:tcPr>
            <w:tcW w:w="549"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1207" w:type="dxa"/>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6062" w:type="dxa"/>
            <w:tcBorders>
              <w:top w:val="nil"/>
              <w:left w:val="nil"/>
              <w:bottom w:val="nil"/>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支持2路HDMI接口、USB接口、VGA接口</w:t>
            </w:r>
          </w:p>
        </w:tc>
        <w:tc>
          <w:tcPr>
            <w:tcW w:w="673" w:type="dxa"/>
            <w:vMerge w:val="continue"/>
            <w:tcBorders>
              <w:top w:val="nil"/>
              <w:left w:val="nil"/>
              <w:bottom w:val="single" w:color="auto" w:sz="8" w:space="0"/>
              <w:right w:val="single" w:color="auto" w:sz="8" w:space="0"/>
            </w:tcBorders>
            <w:noWrap w:val="0"/>
            <w:vAlign w:val="center"/>
          </w:tcPr>
          <w:p>
            <w:pPr>
              <w:widowControl/>
              <w:jc w:val="left"/>
              <w:rPr>
                <w:rFonts w:ascii="宋体" w:hAnsi="宋体"/>
                <w:sz w:val="24"/>
                <w:szCs w:val="24"/>
              </w:rPr>
            </w:pPr>
          </w:p>
        </w:tc>
        <w:tc>
          <w:tcPr>
            <w:tcW w:w="665" w:type="dxa"/>
            <w:vMerge w:val="continue"/>
            <w:tcBorders>
              <w:left w:val="nil"/>
              <w:right w:val="single" w:color="auto" w:sz="8" w:space="0"/>
            </w:tcBorders>
            <w:noWrap w:val="0"/>
            <w:vAlign w:val="center"/>
          </w:tcPr>
          <w:p>
            <w:pPr>
              <w:widowControl/>
              <w:jc w:val="left"/>
              <w:rPr>
                <w:rFonts w:ascii="宋体" w:hAnsi="宋体"/>
                <w:sz w:val="24"/>
                <w:szCs w:val="24"/>
              </w:rPr>
            </w:pPr>
          </w:p>
        </w:tc>
      </w:tr>
      <w:tr>
        <w:tblPrEx>
          <w:tblLayout w:type="fixed"/>
          <w:tblCellMar>
            <w:top w:w="0" w:type="dxa"/>
            <w:left w:w="108" w:type="dxa"/>
            <w:bottom w:w="0" w:type="dxa"/>
            <w:right w:w="108" w:type="dxa"/>
          </w:tblCellMar>
        </w:tblPrEx>
        <w:trPr>
          <w:trHeight w:val="360" w:hRule="atLeast"/>
        </w:trPr>
        <w:tc>
          <w:tcPr>
            <w:tcW w:w="549"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1207" w:type="dxa"/>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6062"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包括壁挂安装支架</w:t>
            </w:r>
          </w:p>
        </w:tc>
        <w:tc>
          <w:tcPr>
            <w:tcW w:w="673" w:type="dxa"/>
            <w:vMerge w:val="continue"/>
            <w:tcBorders>
              <w:top w:val="nil"/>
              <w:left w:val="nil"/>
              <w:bottom w:val="single" w:color="auto" w:sz="8" w:space="0"/>
              <w:right w:val="single" w:color="auto" w:sz="8" w:space="0"/>
            </w:tcBorders>
            <w:noWrap w:val="0"/>
            <w:vAlign w:val="center"/>
          </w:tcPr>
          <w:p>
            <w:pPr>
              <w:widowControl/>
              <w:jc w:val="left"/>
              <w:rPr>
                <w:rFonts w:ascii="宋体" w:hAnsi="宋体"/>
                <w:sz w:val="24"/>
                <w:szCs w:val="24"/>
              </w:rPr>
            </w:pPr>
          </w:p>
        </w:tc>
        <w:tc>
          <w:tcPr>
            <w:tcW w:w="665" w:type="dxa"/>
            <w:vMerge w:val="continue"/>
            <w:tcBorders>
              <w:left w:val="nil"/>
              <w:bottom w:val="single" w:color="auto" w:sz="8" w:space="0"/>
              <w:right w:val="single" w:color="auto" w:sz="8" w:space="0"/>
            </w:tcBorders>
            <w:noWrap w:val="0"/>
            <w:vAlign w:val="center"/>
          </w:tcPr>
          <w:p>
            <w:pPr>
              <w:widowControl/>
              <w:jc w:val="left"/>
              <w:rPr>
                <w:rFonts w:ascii="宋体" w:hAnsi="宋体"/>
                <w:sz w:val="24"/>
                <w:szCs w:val="24"/>
              </w:rPr>
            </w:pPr>
          </w:p>
        </w:tc>
      </w:tr>
      <w:tr>
        <w:tblPrEx>
          <w:tblLayout w:type="fixed"/>
          <w:tblCellMar>
            <w:top w:w="0" w:type="dxa"/>
            <w:left w:w="108" w:type="dxa"/>
            <w:bottom w:w="0" w:type="dxa"/>
            <w:right w:w="108" w:type="dxa"/>
          </w:tblCellMar>
        </w:tblPrEx>
        <w:trPr>
          <w:trHeight w:val="1050" w:hRule="atLeast"/>
        </w:trPr>
        <w:tc>
          <w:tcPr>
            <w:tcW w:w="549"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7</w:t>
            </w:r>
          </w:p>
        </w:tc>
        <w:tc>
          <w:tcPr>
            <w:tcW w:w="1207"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辅材</w:t>
            </w:r>
          </w:p>
        </w:tc>
        <w:tc>
          <w:tcPr>
            <w:tcW w:w="6062"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摄像头壁挂安装支架/3×HDMI 10米线缆/1×DVI 3米线缆/10米超五类网线/6孔插线板/TL-R860+及安装所需辅材</w:t>
            </w:r>
          </w:p>
        </w:tc>
        <w:tc>
          <w:tcPr>
            <w:tcW w:w="673"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1</w:t>
            </w:r>
          </w:p>
        </w:tc>
        <w:tc>
          <w:tcPr>
            <w:tcW w:w="665" w:type="dxa"/>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360" w:hRule="atLeast"/>
        </w:trPr>
        <w:tc>
          <w:tcPr>
            <w:tcW w:w="549"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8</w:t>
            </w:r>
          </w:p>
        </w:tc>
        <w:tc>
          <w:tcPr>
            <w:tcW w:w="1207"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　</w:t>
            </w:r>
          </w:p>
        </w:tc>
        <w:tc>
          <w:tcPr>
            <w:tcW w:w="6062"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电视安装、走线施工费</w:t>
            </w:r>
          </w:p>
        </w:tc>
        <w:tc>
          <w:tcPr>
            <w:tcW w:w="673"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1</w:t>
            </w:r>
          </w:p>
        </w:tc>
        <w:tc>
          <w:tcPr>
            <w:tcW w:w="665" w:type="dxa"/>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1395" w:hRule="atLeast"/>
        </w:trPr>
        <w:tc>
          <w:tcPr>
            <w:tcW w:w="54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1</w:t>
            </w:r>
          </w:p>
        </w:tc>
        <w:tc>
          <w:tcPr>
            <w:tcW w:w="1207" w:type="dxa"/>
            <w:tcBorders>
              <w:top w:val="nil"/>
              <w:left w:val="nil"/>
              <w:bottom w:val="single" w:color="000000"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拼接显示器屏体部分</w:t>
            </w:r>
          </w:p>
        </w:tc>
        <w:tc>
          <w:tcPr>
            <w:tcW w:w="6062"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尺寸:49英寸 双边拼缝3.5，屏幕比例:16:9，  亮度:500cd/m2，  背光模式：LED背光源，分辨率:1920*1080，响应速度:8ms，色彩饱和度：92%</w:t>
            </w:r>
          </w:p>
        </w:tc>
        <w:tc>
          <w:tcPr>
            <w:tcW w:w="673"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15</w:t>
            </w:r>
          </w:p>
        </w:tc>
        <w:tc>
          <w:tcPr>
            <w:tcW w:w="66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600" w:hRule="atLeast"/>
        </w:trPr>
        <w:tc>
          <w:tcPr>
            <w:tcW w:w="54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2</w:t>
            </w:r>
          </w:p>
        </w:tc>
        <w:tc>
          <w:tcPr>
            <w:tcW w:w="1207" w:type="dxa"/>
            <w:tcBorders>
              <w:top w:val="nil"/>
              <w:left w:val="nil"/>
              <w:bottom w:val="single" w:color="000000" w:sz="8" w:space="0"/>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　</w:t>
            </w:r>
          </w:p>
        </w:tc>
        <w:tc>
          <w:tcPr>
            <w:tcW w:w="6062" w:type="dxa"/>
            <w:tcBorders>
              <w:top w:val="nil"/>
              <w:left w:val="nil"/>
              <w:bottom w:val="single" w:color="auto" w:sz="8" w:space="0"/>
              <w:right w:val="nil"/>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子单元模块化支架</w:t>
            </w:r>
          </w:p>
        </w:tc>
        <w:tc>
          <w:tcPr>
            <w:tcW w:w="673"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15</w:t>
            </w:r>
          </w:p>
        </w:tc>
        <w:tc>
          <w:tcPr>
            <w:tcW w:w="665"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360" w:hRule="atLeast"/>
        </w:trPr>
        <w:tc>
          <w:tcPr>
            <w:tcW w:w="54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3</w:t>
            </w:r>
          </w:p>
        </w:tc>
        <w:tc>
          <w:tcPr>
            <w:tcW w:w="1207" w:type="dxa"/>
            <w:tcBorders>
              <w:top w:val="nil"/>
              <w:left w:val="nil"/>
              <w:bottom w:val="single" w:color="000000" w:sz="8" w:space="0"/>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　</w:t>
            </w:r>
          </w:p>
        </w:tc>
        <w:tc>
          <w:tcPr>
            <w:tcW w:w="6062" w:type="dxa"/>
            <w:tcBorders>
              <w:top w:val="nil"/>
              <w:left w:val="nil"/>
              <w:bottom w:val="single" w:color="auto" w:sz="8" w:space="0"/>
              <w:right w:val="nil"/>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液晶单元配套底座，底座高度：定制（mm）</w:t>
            </w:r>
          </w:p>
        </w:tc>
        <w:tc>
          <w:tcPr>
            <w:tcW w:w="673"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5</w:t>
            </w:r>
          </w:p>
        </w:tc>
        <w:tc>
          <w:tcPr>
            <w:tcW w:w="665"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1519" w:hRule="atLeast"/>
        </w:trPr>
        <w:tc>
          <w:tcPr>
            <w:tcW w:w="54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4</w:t>
            </w:r>
          </w:p>
        </w:tc>
        <w:tc>
          <w:tcPr>
            <w:tcW w:w="1207" w:type="dxa"/>
            <w:tcBorders>
              <w:top w:val="nil"/>
              <w:left w:val="nil"/>
              <w:bottom w:val="nil"/>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控制器</w:t>
            </w:r>
          </w:p>
        </w:tc>
        <w:tc>
          <w:tcPr>
            <w:tcW w:w="6062" w:type="dxa"/>
            <w:tcBorders>
              <w:top w:val="nil"/>
              <w:left w:val="nil"/>
              <w:bottom w:val="single" w:color="auto" w:sz="8" w:space="0"/>
              <w:right w:val="nil"/>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i5-8400 8G 1T+128G SSD单主机+21.5英寸显示器</w:t>
            </w:r>
          </w:p>
        </w:tc>
        <w:tc>
          <w:tcPr>
            <w:tcW w:w="673"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1</w:t>
            </w:r>
          </w:p>
        </w:tc>
        <w:tc>
          <w:tcPr>
            <w:tcW w:w="665"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hint="eastAsia" w:ascii="宋体" w:hAnsi="宋体"/>
                <w:sz w:val="24"/>
                <w:szCs w:val="24"/>
                <w:lang w:val="en-US" w:eastAsia="zh-CN"/>
              </w:rPr>
            </w:pPr>
            <w:r>
              <w:rPr>
                <w:rFonts w:hint="eastAsia" w:ascii="宋体" w:hAnsi="宋体"/>
                <w:sz w:val="24"/>
                <w:szCs w:val="24"/>
                <w:lang w:val="en-US" w:eastAsia="zh-CN"/>
              </w:rPr>
              <w:t>否</w:t>
            </w:r>
          </w:p>
          <w:p>
            <w:pPr>
              <w:widowControl/>
              <w:jc w:val="left"/>
              <w:rPr>
                <w:rFonts w:ascii="宋体" w:hAnsi="宋体"/>
                <w:sz w:val="24"/>
                <w:szCs w:val="24"/>
              </w:rPr>
            </w:pPr>
          </w:p>
        </w:tc>
      </w:tr>
      <w:tr>
        <w:tblPrEx>
          <w:tblLayout w:type="fixed"/>
          <w:tblCellMar>
            <w:top w:w="0" w:type="dxa"/>
            <w:left w:w="108" w:type="dxa"/>
            <w:bottom w:w="0" w:type="dxa"/>
            <w:right w:w="108" w:type="dxa"/>
          </w:tblCellMar>
        </w:tblPrEx>
        <w:trPr>
          <w:trHeight w:val="960" w:hRule="atLeast"/>
        </w:trPr>
        <w:tc>
          <w:tcPr>
            <w:tcW w:w="549"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5</w:t>
            </w:r>
          </w:p>
        </w:tc>
        <w:tc>
          <w:tcPr>
            <w:tcW w:w="1207" w:type="dxa"/>
            <w:vMerge w:val="restart"/>
            <w:tcBorders>
              <w:top w:val="nil"/>
              <w:left w:val="nil"/>
              <w:bottom w:val="nil"/>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　</w:t>
            </w:r>
          </w:p>
        </w:tc>
        <w:tc>
          <w:tcPr>
            <w:tcW w:w="6062" w:type="dxa"/>
            <w:tcBorders>
              <w:top w:val="nil"/>
              <w:left w:val="nil"/>
              <w:bottom w:val="nil"/>
              <w:right w:val="nil"/>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视频综合平台，4U机箱10个业务插槽，管理大屏幕系统。</w:t>
            </w:r>
          </w:p>
        </w:tc>
        <w:tc>
          <w:tcPr>
            <w:tcW w:w="673" w:type="dxa"/>
            <w:vMerge w:val="restart"/>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1</w:t>
            </w:r>
          </w:p>
        </w:tc>
        <w:tc>
          <w:tcPr>
            <w:tcW w:w="665" w:type="dxa"/>
            <w:vMerge w:val="restart"/>
            <w:tcBorders>
              <w:top w:val="nil"/>
              <w:left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300" w:hRule="atLeast"/>
        </w:trPr>
        <w:tc>
          <w:tcPr>
            <w:tcW w:w="549"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1207" w:type="dxa"/>
            <w:vMerge w:val="continue"/>
            <w:tcBorders>
              <w:top w:val="nil"/>
              <w:left w:val="nil"/>
              <w:bottom w:val="nil"/>
              <w:right w:val="single" w:color="auto" w:sz="8" w:space="0"/>
            </w:tcBorders>
            <w:shd w:val="clear" w:color="auto" w:fill="auto"/>
            <w:noWrap w:val="0"/>
            <w:vAlign w:val="center"/>
          </w:tcPr>
          <w:p>
            <w:pPr>
              <w:widowControl/>
              <w:jc w:val="left"/>
              <w:rPr>
                <w:rFonts w:ascii="宋体" w:hAnsi="宋体"/>
                <w:sz w:val="24"/>
                <w:szCs w:val="24"/>
              </w:rPr>
            </w:pPr>
          </w:p>
        </w:tc>
        <w:tc>
          <w:tcPr>
            <w:tcW w:w="6062" w:type="dxa"/>
            <w:tcBorders>
              <w:top w:val="nil"/>
              <w:left w:val="nil"/>
              <w:bottom w:val="single" w:color="auto" w:sz="8" w:space="0"/>
              <w:right w:val="nil"/>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16路HDMI输出，4路DVI/VGA输入,4路HDMI输入</w:t>
            </w:r>
          </w:p>
        </w:tc>
        <w:tc>
          <w:tcPr>
            <w:tcW w:w="673"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sz w:val="24"/>
                <w:szCs w:val="24"/>
              </w:rPr>
            </w:pPr>
          </w:p>
        </w:tc>
        <w:tc>
          <w:tcPr>
            <w:tcW w:w="665" w:type="dxa"/>
            <w:vMerge w:val="continue"/>
            <w:tcBorders>
              <w:left w:val="single" w:color="auto" w:sz="8" w:space="0"/>
              <w:bottom w:val="single" w:color="auto" w:sz="8" w:space="0"/>
              <w:right w:val="single" w:color="auto" w:sz="8" w:space="0"/>
            </w:tcBorders>
            <w:noWrap w:val="0"/>
            <w:vAlign w:val="center"/>
          </w:tcPr>
          <w:p>
            <w:pPr>
              <w:widowControl/>
              <w:jc w:val="left"/>
              <w:rPr>
                <w:rFonts w:ascii="宋体" w:hAnsi="宋体"/>
                <w:sz w:val="24"/>
                <w:szCs w:val="24"/>
              </w:rPr>
            </w:pPr>
          </w:p>
        </w:tc>
      </w:tr>
      <w:tr>
        <w:tblPrEx>
          <w:tblLayout w:type="fixed"/>
          <w:tblCellMar>
            <w:top w:w="0" w:type="dxa"/>
            <w:left w:w="108" w:type="dxa"/>
            <w:bottom w:w="0" w:type="dxa"/>
            <w:right w:w="108" w:type="dxa"/>
          </w:tblCellMar>
        </w:tblPrEx>
        <w:trPr>
          <w:trHeight w:val="360" w:hRule="atLeast"/>
        </w:trPr>
        <w:tc>
          <w:tcPr>
            <w:tcW w:w="54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6</w:t>
            </w:r>
          </w:p>
        </w:tc>
        <w:tc>
          <w:tcPr>
            <w:tcW w:w="1207" w:type="dxa"/>
            <w:tcBorders>
              <w:top w:val="single" w:color="auto" w:sz="8" w:space="0"/>
              <w:left w:val="nil"/>
              <w:bottom w:val="single" w:color="000000"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辅材</w:t>
            </w:r>
          </w:p>
        </w:tc>
        <w:tc>
          <w:tcPr>
            <w:tcW w:w="6062" w:type="dxa"/>
            <w:tcBorders>
              <w:top w:val="nil"/>
              <w:left w:val="nil"/>
              <w:bottom w:val="single" w:color="auto" w:sz="8" w:space="0"/>
              <w:right w:val="nil"/>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负责拼接控制器到大屏15米线缆</w:t>
            </w:r>
          </w:p>
        </w:tc>
        <w:tc>
          <w:tcPr>
            <w:tcW w:w="673"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15</w:t>
            </w:r>
          </w:p>
        </w:tc>
        <w:tc>
          <w:tcPr>
            <w:tcW w:w="665"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885" w:hRule="atLeast"/>
        </w:trPr>
        <w:tc>
          <w:tcPr>
            <w:tcW w:w="54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7</w:t>
            </w:r>
          </w:p>
        </w:tc>
        <w:tc>
          <w:tcPr>
            <w:tcW w:w="1207" w:type="dxa"/>
            <w:tcBorders>
              <w:top w:val="nil"/>
              <w:left w:val="nil"/>
              <w:bottom w:val="single" w:color="000000" w:sz="8" w:space="0"/>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　</w:t>
            </w:r>
          </w:p>
        </w:tc>
        <w:tc>
          <w:tcPr>
            <w:tcW w:w="6062" w:type="dxa"/>
            <w:tcBorders>
              <w:top w:val="nil"/>
              <w:left w:val="nil"/>
              <w:bottom w:val="single" w:color="auto" w:sz="8" w:space="0"/>
              <w:right w:val="nil"/>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负责工作站到拼接控制器线缆</w:t>
            </w:r>
          </w:p>
        </w:tc>
        <w:tc>
          <w:tcPr>
            <w:tcW w:w="673"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8</w:t>
            </w:r>
          </w:p>
        </w:tc>
        <w:tc>
          <w:tcPr>
            <w:tcW w:w="665"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360" w:hRule="atLeast"/>
        </w:trPr>
        <w:tc>
          <w:tcPr>
            <w:tcW w:w="54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8</w:t>
            </w:r>
          </w:p>
        </w:tc>
        <w:tc>
          <w:tcPr>
            <w:tcW w:w="1207" w:type="dxa"/>
            <w:tcBorders>
              <w:top w:val="nil"/>
              <w:left w:val="nil"/>
              <w:bottom w:val="single" w:color="000000" w:sz="8" w:space="0"/>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　</w:t>
            </w:r>
          </w:p>
        </w:tc>
        <w:tc>
          <w:tcPr>
            <w:tcW w:w="6062" w:type="dxa"/>
            <w:tcBorders>
              <w:top w:val="nil"/>
              <w:left w:val="nil"/>
              <w:bottom w:val="single" w:color="auto" w:sz="8" w:space="0"/>
              <w:right w:val="nil"/>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VGA一分二分配器</w:t>
            </w:r>
          </w:p>
        </w:tc>
        <w:tc>
          <w:tcPr>
            <w:tcW w:w="673"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1</w:t>
            </w:r>
          </w:p>
        </w:tc>
        <w:tc>
          <w:tcPr>
            <w:tcW w:w="665"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2102" w:hRule="atLeast"/>
        </w:trPr>
        <w:tc>
          <w:tcPr>
            <w:tcW w:w="54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9</w:t>
            </w:r>
          </w:p>
        </w:tc>
        <w:tc>
          <w:tcPr>
            <w:tcW w:w="1207"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sz w:val="24"/>
                <w:szCs w:val="24"/>
              </w:rPr>
            </w:pPr>
            <w:r>
              <w:rPr>
                <w:rFonts w:hint="eastAsia" w:ascii="宋体" w:hAnsi="宋体"/>
                <w:sz w:val="24"/>
                <w:szCs w:val="24"/>
              </w:rPr>
              <w:t>视讯终端</w:t>
            </w:r>
          </w:p>
        </w:tc>
        <w:tc>
          <w:tcPr>
            <w:tcW w:w="6062"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sz w:val="24"/>
                <w:szCs w:val="24"/>
              </w:rPr>
            </w:pPr>
            <w:r>
              <w:rPr>
                <w:rFonts w:hint="eastAsia" w:ascii="宋体" w:hAnsi="宋体"/>
                <w:sz w:val="24"/>
                <w:szCs w:val="24"/>
              </w:rPr>
              <w:t>高清分体终端，3路以上的高清输入输出接口(支持DHMI、DVI、SDI等接口)，同时支持1路标清输入，1路VGA输出；支持H.265 1080P采集编码；支持AAC、G.719、OPUS等多种宽音频协议，CD级的音频体验效果</w:t>
            </w:r>
          </w:p>
        </w:tc>
        <w:tc>
          <w:tcPr>
            <w:tcW w:w="673"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1</w:t>
            </w:r>
          </w:p>
        </w:tc>
        <w:tc>
          <w:tcPr>
            <w:tcW w:w="665"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2443" w:hRule="atLeast"/>
        </w:trPr>
        <w:tc>
          <w:tcPr>
            <w:tcW w:w="54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10</w:t>
            </w:r>
          </w:p>
        </w:tc>
        <w:tc>
          <w:tcPr>
            <w:tcW w:w="1207"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　</w:t>
            </w:r>
          </w:p>
        </w:tc>
        <w:tc>
          <w:tcPr>
            <w:tcW w:w="6062"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sz w:val="24"/>
                <w:szCs w:val="24"/>
              </w:rPr>
            </w:pPr>
            <w:r>
              <w:rPr>
                <w:rFonts w:hint="eastAsia" w:ascii="宋体" w:hAnsi="宋体"/>
                <w:sz w:val="24"/>
                <w:szCs w:val="24"/>
              </w:rPr>
              <w:t>PTZ摄像机,1/2.8 英寸 CMOS,1080p60,12倍光学变焦,俯仰倾角：-30°~90°，水平转动角度：+/-120°,支持正装或倒装</w:t>
            </w:r>
          </w:p>
        </w:tc>
        <w:tc>
          <w:tcPr>
            <w:tcW w:w="673"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1</w:t>
            </w:r>
          </w:p>
        </w:tc>
        <w:tc>
          <w:tcPr>
            <w:tcW w:w="665"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1344" w:hRule="atLeast"/>
        </w:trPr>
        <w:tc>
          <w:tcPr>
            <w:tcW w:w="54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11</w:t>
            </w:r>
          </w:p>
        </w:tc>
        <w:tc>
          <w:tcPr>
            <w:tcW w:w="1207"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　</w:t>
            </w:r>
          </w:p>
        </w:tc>
        <w:tc>
          <w:tcPr>
            <w:tcW w:w="6062"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360°全向拾音，拾音距离为3米，采样频率48KHz，内置3A处理,内置支持扬声器，标准USB接口；</w:t>
            </w:r>
          </w:p>
        </w:tc>
        <w:tc>
          <w:tcPr>
            <w:tcW w:w="673"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1</w:t>
            </w:r>
          </w:p>
        </w:tc>
        <w:tc>
          <w:tcPr>
            <w:tcW w:w="665"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360" w:hRule="atLeast"/>
        </w:trPr>
        <w:tc>
          <w:tcPr>
            <w:tcW w:w="549"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1</w:t>
            </w:r>
          </w:p>
        </w:tc>
        <w:tc>
          <w:tcPr>
            <w:tcW w:w="1207" w:type="dxa"/>
            <w:vMerge w:val="restart"/>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示教显示系统</w:t>
            </w:r>
          </w:p>
        </w:tc>
        <w:tc>
          <w:tcPr>
            <w:tcW w:w="6062" w:type="dxa"/>
            <w:tcBorders>
              <w:top w:val="nil"/>
              <w:left w:val="nil"/>
              <w:bottom w:val="nil"/>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65寸液晶电视</w:t>
            </w:r>
          </w:p>
        </w:tc>
        <w:tc>
          <w:tcPr>
            <w:tcW w:w="673" w:type="dxa"/>
            <w:vMerge w:val="restar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2</w:t>
            </w:r>
          </w:p>
        </w:tc>
        <w:tc>
          <w:tcPr>
            <w:tcW w:w="665" w:type="dxa"/>
            <w:vMerge w:val="restart"/>
            <w:tcBorders>
              <w:top w:val="nil"/>
              <w:left w:val="nil"/>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360" w:hRule="atLeast"/>
        </w:trPr>
        <w:tc>
          <w:tcPr>
            <w:tcW w:w="549"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1207" w:type="dxa"/>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6062" w:type="dxa"/>
            <w:tcBorders>
              <w:top w:val="nil"/>
              <w:left w:val="nil"/>
              <w:bottom w:val="nil"/>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分辨率支持3840×2160</w:t>
            </w:r>
          </w:p>
        </w:tc>
        <w:tc>
          <w:tcPr>
            <w:tcW w:w="673" w:type="dxa"/>
            <w:vMerge w:val="continue"/>
            <w:tcBorders>
              <w:top w:val="nil"/>
              <w:left w:val="nil"/>
              <w:bottom w:val="single" w:color="auto" w:sz="8" w:space="0"/>
              <w:right w:val="single" w:color="auto" w:sz="8" w:space="0"/>
            </w:tcBorders>
            <w:noWrap w:val="0"/>
            <w:vAlign w:val="center"/>
          </w:tcPr>
          <w:p>
            <w:pPr>
              <w:widowControl/>
              <w:jc w:val="left"/>
              <w:rPr>
                <w:rFonts w:ascii="宋体" w:hAnsi="宋体"/>
                <w:sz w:val="24"/>
                <w:szCs w:val="24"/>
              </w:rPr>
            </w:pPr>
          </w:p>
        </w:tc>
        <w:tc>
          <w:tcPr>
            <w:tcW w:w="665" w:type="dxa"/>
            <w:vMerge w:val="continue"/>
            <w:tcBorders>
              <w:left w:val="nil"/>
              <w:right w:val="single" w:color="auto" w:sz="8" w:space="0"/>
            </w:tcBorders>
            <w:noWrap w:val="0"/>
            <w:vAlign w:val="center"/>
          </w:tcPr>
          <w:p>
            <w:pPr>
              <w:widowControl/>
              <w:jc w:val="left"/>
              <w:rPr>
                <w:rFonts w:ascii="宋体" w:hAnsi="宋体"/>
                <w:sz w:val="24"/>
                <w:szCs w:val="24"/>
              </w:rPr>
            </w:pPr>
          </w:p>
        </w:tc>
      </w:tr>
      <w:tr>
        <w:tblPrEx>
          <w:tblLayout w:type="fixed"/>
          <w:tblCellMar>
            <w:top w:w="0" w:type="dxa"/>
            <w:left w:w="108" w:type="dxa"/>
            <w:bottom w:w="0" w:type="dxa"/>
            <w:right w:w="108" w:type="dxa"/>
          </w:tblCellMar>
        </w:tblPrEx>
        <w:trPr>
          <w:trHeight w:val="705" w:hRule="atLeast"/>
        </w:trPr>
        <w:tc>
          <w:tcPr>
            <w:tcW w:w="549"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1207" w:type="dxa"/>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6062" w:type="dxa"/>
            <w:tcBorders>
              <w:top w:val="nil"/>
              <w:left w:val="nil"/>
              <w:bottom w:val="nil"/>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支持2路HDMI接口；2路USB接口、网络接口、AV接口、RF接口</w:t>
            </w:r>
          </w:p>
        </w:tc>
        <w:tc>
          <w:tcPr>
            <w:tcW w:w="673" w:type="dxa"/>
            <w:vMerge w:val="continue"/>
            <w:tcBorders>
              <w:top w:val="nil"/>
              <w:left w:val="nil"/>
              <w:bottom w:val="single" w:color="auto" w:sz="8" w:space="0"/>
              <w:right w:val="single" w:color="auto" w:sz="8" w:space="0"/>
            </w:tcBorders>
            <w:noWrap w:val="0"/>
            <w:vAlign w:val="center"/>
          </w:tcPr>
          <w:p>
            <w:pPr>
              <w:widowControl/>
              <w:jc w:val="left"/>
              <w:rPr>
                <w:rFonts w:ascii="宋体" w:hAnsi="宋体"/>
                <w:sz w:val="24"/>
                <w:szCs w:val="24"/>
              </w:rPr>
            </w:pPr>
          </w:p>
        </w:tc>
        <w:tc>
          <w:tcPr>
            <w:tcW w:w="665" w:type="dxa"/>
            <w:vMerge w:val="continue"/>
            <w:tcBorders>
              <w:left w:val="nil"/>
              <w:right w:val="single" w:color="auto" w:sz="8" w:space="0"/>
            </w:tcBorders>
            <w:noWrap w:val="0"/>
            <w:vAlign w:val="center"/>
          </w:tcPr>
          <w:p>
            <w:pPr>
              <w:widowControl/>
              <w:jc w:val="left"/>
              <w:rPr>
                <w:rFonts w:ascii="宋体" w:hAnsi="宋体"/>
                <w:sz w:val="24"/>
                <w:szCs w:val="24"/>
              </w:rPr>
            </w:pPr>
          </w:p>
        </w:tc>
      </w:tr>
      <w:tr>
        <w:tblPrEx>
          <w:tblLayout w:type="fixed"/>
          <w:tblCellMar>
            <w:top w:w="0" w:type="dxa"/>
            <w:left w:w="108" w:type="dxa"/>
            <w:bottom w:w="0" w:type="dxa"/>
            <w:right w:w="108" w:type="dxa"/>
          </w:tblCellMar>
        </w:tblPrEx>
        <w:trPr>
          <w:trHeight w:val="360" w:hRule="atLeast"/>
        </w:trPr>
        <w:tc>
          <w:tcPr>
            <w:tcW w:w="549"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1207" w:type="dxa"/>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6062"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包括壁挂安装支架</w:t>
            </w:r>
          </w:p>
        </w:tc>
        <w:tc>
          <w:tcPr>
            <w:tcW w:w="673" w:type="dxa"/>
            <w:vMerge w:val="continue"/>
            <w:tcBorders>
              <w:top w:val="nil"/>
              <w:left w:val="nil"/>
              <w:bottom w:val="single" w:color="auto" w:sz="8" w:space="0"/>
              <w:right w:val="single" w:color="auto" w:sz="8" w:space="0"/>
            </w:tcBorders>
            <w:noWrap w:val="0"/>
            <w:vAlign w:val="center"/>
          </w:tcPr>
          <w:p>
            <w:pPr>
              <w:widowControl/>
              <w:jc w:val="left"/>
              <w:rPr>
                <w:rFonts w:ascii="宋体" w:hAnsi="宋体"/>
                <w:sz w:val="24"/>
                <w:szCs w:val="24"/>
              </w:rPr>
            </w:pPr>
          </w:p>
        </w:tc>
        <w:tc>
          <w:tcPr>
            <w:tcW w:w="665" w:type="dxa"/>
            <w:vMerge w:val="continue"/>
            <w:tcBorders>
              <w:left w:val="nil"/>
              <w:bottom w:val="single" w:color="auto" w:sz="8" w:space="0"/>
              <w:right w:val="single" w:color="auto" w:sz="8" w:space="0"/>
            </w:tcBorders>
            <w:noWrap w:val="0"/>
            <w:vAlign w:val="center"/>
          </w:tcPr>
          <w:p>
            <w:pPr>
              <w:widowControl/>
              <w:jc w:val="left"/>
              <w:rPr>
                <w:rFonts w:ascii="宋体" w:hAnsi="宋体"/>
                <w:sz w:val="24"/>
                <w:szCs w:val="24"/>
              </w:rPr>
            </w:pPr>
          </w:p>
        </w:tc>
      </w:tr>
      <w:tr>
        <w:tblPrEx>
          <w:tblLayout w:type="fixed"/>
          <w:tblCellMar>
            <w:top w:w="0" w:type="dxa"/>
            <w:left w:w="108" w:type="dxa"/>
            <w:bottom w:w="0" w:type="dxa"/>
            <w:right w:w="108" w:type="dxa"/>
          </w:tblCellMar>
        </w:tblPrEx>
        <w:trPr>
          <w:trHeight w:val="1248" w:hRule="atLeast"/>
        </w:trPr>
        <w:tc>
          <w:tcPr>
            <w:tcW w:w="549"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2</w:t>
            </w:r>
          </w:p>
        </w:tc>
        <w:tc>
          <w:tcPr>
            <w:tcW w:w="1207" w:type="dxa"/>
            <w:vMerge w:val="restart"/>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视讯终端</w:t>
            </w:r>
          </w:p>
        </w:tc>
        <w:tc>
          <w:tcPr>
            <w:tcW w:w="6062"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sz w:val="24"/>
                <w:szCs w:val="24"/>
              </w:rPr>
            </w:pPr>
            <w:r>
              <w:rPr>
                <w:rFonts w:hint="eastAsia" w:ascii="宋体" w:hAnsi="宋体"/>
                <w:sz w:val="24"/>
                <w:szCs w:val="24"/>
              </w:rPr>
              <w:t>高清分体终端，3路以上的高清输入输出接口(支持DHMI、DVI、SDI等接口)，同时支持1路标清输入，1路VGA输出；支持H.265 1080P采集编码；支持AAC、G.719、OPUS等多种宽音频协议，CD级的音频体验效果</w:t>
            </w:r>
          </w:p>
        </w:tc>
        <w:tc>
          <w:tcPr>
            <w:tcW w:w="673"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1</w:t>
            </w:r>
          </w:p>
        </w:tc>
        <w:tc>
          <w:tcPr>
            <w:tcW w:w="665"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1248" w:hRule="atLeast"/>
        </w:trPr>
        <w:tc>
          <w:tcPr>
            <w:tcW w:w="549"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1207" w:type="dxa"/>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6062"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sz w:val="24"/>
                <w:szCs w:val="24"/>
              </w:rPr>
            </w:pPr>
            <w:r>
              <w:rPr>
                <w:rFonts w:hint="eastAsia" w:ascii="宋体" w:hAnsi="宋体"/>
                <w:sz w:val="24"/>
                <w:szCs w:val="24"/>
              </w:rPr>
              <w:t>PTZ摄像机,1/2.8 英寸 CMOS,1080p60,12倍光学变焦,俯仰倾角：-30°~90°，水平转动角度：+/-120°,支持正装或倒装</w:t>
            </w:r>
          </w:p>
        </w:tc>
        <w:tc>
          <w:tcPr>
            <w:tcW w:w="673"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1</w:t>
            </w:r>
          </w:p>
        </w:tc>
        <w:tc>
          <w:tcPr>
            <w:tcW w:w="665"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1248" w:hRule="atLeast"/>
        </w:trPr>
        <w:tc>
          <w:tcPr>
            <w:tcW w:w="549"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1207" w:type="dxa"/>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6062"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360°全向拾音，拾音距离为3米，采样频率48KHz，内置3A处理,内置支持扬声器，标准USB接口；</w:t>
            </w:r>
          </w:p>
        </w:tc>
        <w:tc>
          <w:tcPr>
            <w:tcW w:w="673"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1</w:t>
            </w:r>
          </w:p>
        </w:tc>
        <w:tc>
          <w:tcPr>
            <w:tcW w:w="665"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705" w:hRule="atLeast"/>
        </w:trPr>
        <w:tc>
          <w:tcPr>
            <w:tcW w:w="549"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3</w:t>
            </w:r>
          </w:p>
        </w:tc>
        <w:tc>
          <w:tcPr>
            <w:tcW w:w="1207" w:type="dxa"/>
            <w:vMerge w:val="restart"/>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辅材</w:t>
            </w:r>
          </w:p>
        </w:tc>
        <w:tc>
          <w:tcPr>
            <w:tcW w:w="6062" w:type="dxa"/>
            <w:tcBorders>
              <w:top w:val="nil"/>
              <w:left w:val="nil"/>
              <w:bottom w:val="single" w:color="auto" w:sz="8" w:space="0"/>
              <w:right w:val="single" w:color="auto" w:sz="8" w:space="0"/>
            </w:tcBorders>
            <w:shd w:val="clear" w:color="auto" w:fill="auto"/>
            <w:noWrap w:val="0"/>
            <w:vAlign w:val="bottom"/>
          </w:tcPr>
          <w:p>
            <w:pPr>
              <w:widowControl/>
              <w:jc w:val="left"/>
              <w:rPr>
                <w:rFonts w:ascii="宋体" w:hAnsi="宋体"/>
                <w:sz w:val="24"/>
                <w:szCs w:val="24"/>
              </w:rPr>
            </w:pPr>
            <w:r>
              <w:rPr>
                <w:rFonts w:hint="eastAsia" w:ascii="宋体" w:hAnsi="宋体"/>
                <w:sz w:val="24"/>
                <w:szCs w:val="24"/>
              </w:rPr>
              <w:t>摄像头壁挂安装支架/2×HDMI 10米线缆及安装所需辅材</w:t>
            </w:r>
          </w:p>
        </w:tc>
        <w:tc>
          <w:tcPr>
            <w:tcW w:w="673"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1</w:t>
            </w:r>
          </w:p>
        </w:tc>
        <w:tc>
          <w:tcPr>
            <w:tcW w:w="66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360" w:hRule="atLeast"/>
        </w:trPr>
        <w:tc>
          <w:tcPr>
            <w:tcW w:w="549"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1207" w:type="dxa"/>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6062" w:type="dxa"/>
            <w:tcBorders>
              <w:top w:val="nil"/>
              <w:left w:val="nil"/>
              <w:bottom w:val="single" w:color="auto" w:sz="8" w:space="0"/>
              <w:right w:val="single" w:color="auto" w:sz="8" w:space="0"/>
            </w:tcBorders>
            <w:shd w:val="clear" w:color="auto" w:fill="auto"/>
            <w:noWrap w:val="0"/>
            <w:vAlign w:val="bottom"/>
          </w:tcPr>
          <w:p>
            <w:pPr>
              <w:widowControl/>
              <w:jc w:val="left"/>
              <w:rPr>
                <w:rFonts w:ascii="宋体" w:hAnsi="宋体"/>
                <w:sz w:val="24"/>
                <w:szCs w:val="24"/>
              </w:rPr>
            </w:pPr>
            <w:r>
              <w:rPr>
                <w:rFonts w:hint="eastAsia" w:ascii="宋体" w:hAnsi="宋体"/>
                <w:sz w:val="24"/>
                <w:szCs w:val="24"/>
              </w:rPr>
              <w:t>电视安装、走线施工费</w:t>
            </w:r>
          </w:p>
        </w:tc>
        <w:tc>
          <w:tcPr>
            <w:tcW w:w="673"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1</w:t>
            </w:r>
          </w:p>
        </w:tc>
        <w:tc>
          <w:tcPr>
            <w:tcW w:w="66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1395" w:hRule="atLeast"/>
        </w:trPr>
        <w:tc>
          <w:tcPr>
            <w:tcW w:w="54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1</w:t>
            </w:r>
          </w:p>
        </w:tc>
        <w:tc>
          <w:tcPr>
            <w:tcW w:w="1207" w:type="dxa"/>
            <w:tcBorders>
              <w:top w:val="nil"/>
              <w:left w:val="nil"/>
              <w:bottom w:val="single" w:color="000000"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拼接显示器屏体部分</w:t>
            </w:r>
          </w:p>
        </w:tc>
        <w:tc>
          <w:tcPr>
            <w:tcW w:w="6062"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尺寸:55英寸 双边拼缝3.5，屏幕比例:16:9，  亮度:500cd/m2，  背光模式：LED背光源，分辨率:1920*1080，响应速度:8ms，色彩饱和度：92%</w:t>
            </w:r>
          </w:p>
        </w:tc>
        <w:tc>
          <w:tcPr>
            <w:tcW w:w="673"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6</w:t>
            </w:r>
          </w:p>
        </w:tc>
        <w:tc>
          <w:tcPr>
            <w:tcW w:w="66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600" w:hRule="atLeast"/>
        </w:trPr>
        <w:tc>
          <w:tcPr>
            <w:tcW w:w="54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2</w:t>
            </w:r>
          </w:p>
        </w:tc>
        <w:tc>
          <w:tcPr>
            <w:tcW w:w="1207" w:type="dxa"/>
            <w:tcBorders>
              <w:top w:val="nil"/>
              <w:left w:val="nil"/>
              <w:bottom w:val="single" w:color="000000" w:sz="8" w:space="0"/>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　</w:t>
            </w:r>
          </w:p>
        </w:tc>
        <w:tc>
          <w:tcPr>
            <w:tcW w:w="6062" w:type="dxa"/>
            <w:tcBorders>
              <w:top w:val="nil"/>
              <w:left w:val="nil"/>
              <w:bottom w:val="single" w:color="auto" w:sz="8" w:space="0"/>
              <w:right w:val="nil"/>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子单元模块化支架</w:t>
            </w:r>
          </w:p>
        </w:tc>
        <w:tc>
          <w:tcPr>
            <w:tcW w:w="673"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6</w:t>
            </w:r>
          </w:p>
        </w:tc>
        <w:tc>
          <w:tcPr>
            <w:tcW w:w="665"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360" w:hRule="atLeast"/>
        </w:trPr>
        <w:tc>
          <w:tcPr>
            <w:tcW w:w="54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3</w:t>
            </w:r>
          </w:p>
        </w:tc>
        <w:tc>
          <w:tcPr>
            <w:tcW w:w="1207" w:type="dxa"/>
            <w:tcBorders>
              <w:top w:val="nil"/>
              <w:left w:val="nil"/>
              <w:bottom w:val="single" w:color="000000" w:sz="8" w:space="0"/>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　</w:t>
            </w:r>
          </w:p>
        </w:tc>
        <w:tc>
          <w:tcPr>
            <w:tcW w:w="6062" w:type="dxa"/>
            <w:tcBorders>
              <w:top w:val="nil"/>
              <w:left w:val="nil"/>
              <w:bottom w:val="single" w:color="auto" w:sz="8" w:space="0"/>
              <w:right w:val="nil"/>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液晶单元配套底座，底座高度：定制（mm）</w:t>
            </w:r>
          </w:p>
        </w:tc>
        <w:tc>
          <w:tcPr>
            <w:tcW w:w="673"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3</w:t>
            </w:r>
          </w:p>
        </w:tc>
        <w:tc>
          <w:tcPr>
            <w:tcW w:w="665"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1519" w:hRule="atLeast"/>
        </w:trPr>
        <w:tc>
          <w:tcPr>
            <w:tcW w:w="54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4</w:t>
            </w:r>
          </w:p>
        </w:tc>
        <w:tc>
          <w:tcPr>
            <w:tcW w:w="1207" w:type="dxa"/>
            <w:tcBorders>
              <w:top w:val="nil"/>
              <w:left w:val="nil"/>
              <w:bottom w:val="nil"/>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控制器</w:t>
            </w:r>
          </w:p>
        </w:tc>
        <w:tc>
          <w:tcPr>
            <w:tcW w:w="6062" w:type="dxa"/>
            <w:tcBorders>
              <w:top w:val="nil"/>
              <w:left w:val="nil"/>
              <w:bottom w:val="single" w:color="auto" w:sz="8" w:space="0"/>
              <w:right w:val="nil"/>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i5-8400 8G 1T+128G SSD单主机+21.5英寸显示器</w:t>
            </w:r>
          </w:p>
        </w:tc>
        <w:tc>
          <w:tcPr>
            <w:tcW w:w="673"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1</w:t>
            </w:r>
          </w:p>
        </w:tc>
        <w:tc>
          <w:tcPr>
            <w:tcW w:w="665"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585" w:hRule="atLeast"/>
        </w:trPr>
        <w:tc>
          <w:tcPr>
            <w:tcW w:w="549"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5</w:t>
            </w:r>
          </w:p>
        </w:tc>
        <w:tc>
          <w:tcPr>
            <w:tcW w:w="1207" w:type="dxa"/>
            <w:vMerge w:val="restart"/>
            <w:tcBorders>
              <w:top w:val="nil"/>
              <w:left w:val="nil"/>
              <w:bottom w:val="nil"/>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　</w:t>
            </w:r>
          </w:p>
        </w:tc>
        <w:tc>
          <w:tcPr>
            <w:tcW w:w="6062" w:type="dxa"/>
            <w:tcBorders>
              <w:top w:val="nil"/>
              <w:left w:val="nil"/>
              <w:bottom w:val="nil"/>
              <w:right w:val="nil"/>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视频综合平台，4U机箱10个业务插槽，管理大屏幕系统。</w:t>
            </w:r>
          </w:p>
        </w:tc>
        <w:tc>
          <w:tcPr>
            <w:tcW w:w="673" w:type="dxa"/>
            <w:vMerge w:val="restart"/>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1</w:t>
            </w:r>
          </w:p>
        </w:tc>
        <w:tc>
          <w:tcPr>
            <w:tcW w:w="665" w:type="dxa"/>
            <w:vMerge w:val="restart"/>
            <w:tcBorders>
              <w:top w:val="nil"/>
              <w:left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300" w:hRule="atLeast"/>
        </w:trPr>
        <w:tc>
          <w:tcPr>
            <w:tcW w:w="549"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1207" w:type="dxa"/>
            <w:vMerge w:val="continue"/>
            <w:tcBorders>
              <w:top w:val="nil"/>
              <w:left w:val="nil"/>
              <w:bottom w:val="nil"/>
              <w:right w:val="single" w:color="auto" w:sz="8" w:space="0"/>
            </w:tcBorders>
            <w:shd w:val="clear" w:color="auto" w:fill="auto"/>
            <w:noWrap w:val="0"/>
            <w:vAlign w:val="center"/>
          </w:tcPr>
          <w:p>
            <w:pPr>
              <w:widowControl/>
              <w:jc w:val="left"/>
              <w:rPr>
                <w:rFonts w:ascii="宋体" w:hAnsi="宋体"/>
                <w:sz w:val="24"/>
                <w:szCs w:val="24"/>
              </w:rPr>
            </w:pPr>
          </w:p>
        </w:tc>
        <w:tc>
          <w:tcPr>
            <w:tcW w:w="6062" w:type="dxa"/>
            <w:tcBorders>
              <w:top w:val="nil"/>
              <w:left w:val="nil"/>
              <w:bottom w:val="single" w:color="auto" w:sz="8" w:space="0"/>
              <w:right w:val="nil"/>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16路HDMI输出，4路DVI/VGA输入,4路HDMI输入</w:t>
            </w:r>
          </w:p>
        </w:tc>
        <w:tc>
          <w:tcPr>
            <w:tcW w:w="673"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sz w:val="24"/>
                <w:szCs w:val="24"/>
              </w:rPr>
            </w:pPr>
          </w:p>
        </w:tc>
        <w:tc>
          <w:tcPr>
            <w:tcW w:w="665" w:type="dxa"/>
            <w:vMerge w:val="continue"/>
            <w:tcBorders>
              <w:left w:val="single" w:color="auto" w:sz="8" w:space="0"/>
              <w:bottom w:val="single" w:color="auto" w:sz="8" w:space="0"/>
              <w:right w:val="single" w:color="auto" w:sz="8" w:space="0"/>
            </w:tcBorders>
            <w:noWrap w:val="0"/>
            <w:vAlign w:val="center"/>
          </w:tcPr>
          <w:p>
            <w:pPr>
              <w:widowControl/>
              <w:jc w:val="left"/>
              <w:rPr>
                <w:rFonts w:ascii="宋体" w:hAnsi="宋体"/>
                <w:sz w:val="24"/>
                <w:szCs w:val="24"/>
              </w:rPr>
            </w:pPr>
          </w:p>
        </w:tc>
      </w:tr>
      <w:tr>
        <w:tblPrEx>
          <w:tblLayout w:type="fixed"/>
          <w:tblCellMar>
            <w:top w:w="0" w:type="dxa"/>
            <w:left w:w="108" w:type="dxa"/>
            <w:bottom w:w="0" w:type="dxa"/>
            <w:right w:w="108" w:type="dxa"/>
          </w:tblCellMar>
        </w:tblPrEx>
        <w:trPr>
          <w:trHeight w:val="360" w:hRule="atLeast"/>
        </w:trPr>
        <w:tc>
          <w:tcPr>
            <w:tcW w:w="54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6</w:t>
            </w:r>
          </w:p>
        </w:tc>
        <w:tc>
          <w:tcPr>
            <w:tcW w:w="1207" w:type="dxa"/>
            <w:tcBorders>
              <w:top w:val="single" w:color="auto" w:sz="8" w:space="0"/>
              <w:left w:val="nil"/>
              <w:bottom w:val="single" w:color="000000"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辅材</w:t>
            </w:r>
          </w:p>
        </w:tc>
        <w:tc>
          <w:tcPr>
            <w:tcW w:w="6062" w:type="dxa"/>
            <w:tcBorders>
              <w:top w:val="nil"/>
              <w:left w:val="nil"/>
              <w:bottom w:val="single" w:color="auto" w:sz="8" w:space="0"/>
              <w:right w:val="nil"/>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负责拼接控制器到大屏15米线缆</w:t>
            </w:r>
          </w:p>
        </w:tc>
        <w:tc>
          <w:tcPr>
            <w:tcW w:w="673"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6</w:t>
            </w:r>
          </w:p>
        </w:tc>
        <w:tc>
          <w:tcPr>
            <w:tcW w:w="665"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550" w:hRule="atLeast"/>
        </w:trPr>
        <w:tc>
          <w:tcPr>
            <w:tcW w:w="54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7</w:t>
            </w:r>
          </w:p>
        </w:tc>
        <w:tc>
          <w:tcPr>
            <w:tcW w:w="1207" w:type="dxa"/>
            <w:tcBorders>
              <w:top w:val="nil"/>
              <w:left w:val="nil"/>
              <w:bottom w:val="single" w:color="000000" w:sz="8" w:space="0"/>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　</w:t>
            </w:r>
          </w:p>
        </w:tc>
        <w:tc>
          <w:tcPr>
            <w:tcW w:w="6062" w:type="dxa"/>
            <w:tcBorders>
              <w:top w:val="nil"/>
              <w:left w:val="nil"/>
              <w:bottom w:val="single" w:color="auto" w:sz="8" w:space="0"/>
              <w:right w:val="nil"/>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负责工作站到拼接控制器线缆</w:t>
            </w:r>
          </w:p>
        </w:tc>
        <w:tc>
          <w:tcPr>
            <w:tcW w:w="673"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6</w:t>
            </w:r>
          </w:p>
        </w:tc>
        <w:tc>
          <w:tcPr>
            <w:tcW w:w="665"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360" w:hRule="atLeast"/>
        </w:trPr>
        <w:tc>
          <w:tcPr>
            <w:tcW w:w="54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8</w:t>
            </w:r>
          </w:p>
        </w:tc>
        <w:tc>
          <w:tcPr>
            <w:tcW w:w="1207" w:type="dxa"/>
            <w:tcBorders>
              <w:top w:val="nil"/>
              <w:left w:val="nil"/>
              <w:bottom w:val="single" w:color="000000" w:sz="8" w:space="0"/>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　</w:t>
            </w:r>
          </w:p>
        </w:tc>
        <w:tc>
          <w:tcPr>
            <w:tcW w:w="6062" w:type="dxa"/>
            <w:tcBorders>
              <w:top w:val="nil"/>
              <w:left w:val="nil"/>
              <w:bottom w:val="single" w:color="auto" w:sz="8" w:space="0"/>
              <w:right w:val="nil"/>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VGA一分二分配器</w:t>
            </w:r>
          </w:p>
        </w:tc>
        <w:tc>
          <w:tcPr>
            <w:tcW w:w="673"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1</w:t>
            </w:r>
          </w:p>
        </w:tc>
        <w:tc>
          <w:tcPr>
            <w:tcW w:w="665"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1599" w:hRule="atLeast"/>
        </w:trPr>
        <w:tc>
          <w:tcPr>
            <w:tcW w:w="54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1</w:t>
            </w:r>
          </w:p>
        </w:tc>
        <w:tc>
          <w:tcPr>
            <w:tcW w:w="1207"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会诊工作站</w:t>
            </w:r>
          </w:p>
        </w:tc>
        <w:tc>
          <w:tcPr>
            <w:tcW w:w="6062" w:type="dxa"/>
            <w:tcBorders>
              <w:top w:val="nil"/>
              <w:left w:val="nil"/>
              <w:bottom w:val="single" w:color="auto" w:sz="8" w:space="0"/>
              <w:right w:val="single" w:color="auto" w:sz="8" w:space="0"/>
            </w:tcBorders>
            <w:shd w:val="clear" w:color="auto" w:fill="auto"/>
            <w:noWrap w:val="0"/>
            <w:vAlign w:val="bottom"/>
          </w:tcPr>
          <w:p>
            <w:pPr>
              <w:widowControl/>
              <w:jc w:val="left"/>
              <w:rPr>
                <w:rFonts w:ascii="宋体" w:hAnsi="宋体"/>
                <w:sz w:val="24"/>
                <w:szCs w:val="24"/>
              </w:rPr>
            </w:pPr>
            <w:r>
              <w:rPr>
                <w:rFonts w:hint="eastAsia" w:ascii="宋体" w:hAnsi="宋体"/>
                <w:sz w:val="24"/>
                <w:szCs w:val="24"/>
              </w:rPr>
              <w:t>Intel Core i5-7500 主频3.4GHz 缓存6M/8G 内存/1TB硬盘/集成声卡/2G多头独立显卡/INTEL PCI  X1 1000PT双口千兆网卡/20英寸液晶显示器/DVD-RM/8个USB接口/无线键盘鼠标/立式机箱,静音设计/后装Windows 7操作系统</w:t>
            </w:r>
          </w:p>
        </w:tc>
        <w:tc>
          <w:tcPr>
            <w:tcW w:w="673"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2</w:t>
            </w:r>
          </w:p>
        </w:tc>
        <w:tc>
          <w:tcPr>
            <w:tcW w:w="66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1248" w:hRule="atLeast"/>
        </w:trPr>
        <w:tc>
          <w:tcPr>
            <w:tcW w:w="549"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2</w:t>
            </w:r>
          </w:p>
        </w:tc>
        <w:tc>
          <w:tcPr>
            <w:tcW w:w="1207" w:type="dxa"/>
            <w:vMerge w:val="restart"/>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视讯终端</w:t>
            </w:r>
          </w:p>
        </w:tc>
        <w:tc>
          <w:tcPr>
            <w:tcW w:w="6062"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sz w:val="24"/>
                <w:szCs w:val="24"/>
              </w:rPr>
            </w:pPr>
            <w:r>
              <w:rPr>
                <w:rFonts w:hint="eastAsia" w:ascii="宋体" w:hAnsi="宋体"/>
                <w:sz w:val="24"/>
                <w:szCs w:val="24"/>
              </w:rPr>
              <w:t>高清分体终端，3路以上的高清输入输出接口(支持DHMI、DVI、SDI等接口)，同时支持1路标清输入，1路VGA输出；支持H.265 1080P采集编码；支持AAC、G.719、OPUS等多种宽音频协议，CD级的音频体验效果</w:t>
            </w:r>
          </w:p>
        </w:tc>
        <w:tc>
          <w:tcPr>
            <w:tcW w:w="673"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1</w:t>
            </w:r>
          </w:p>
        </w:tc>
        <w:tc>
          <w:tcPr>
            <w:tcW w:w="665"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1248" w:hRule="atLeast"/>
        </w:trPr>
        <w:tc>
          <w:tcPr>
            <w:tcW w:w="549"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1207" w:type="dxa"/>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6062"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sz w:val="24"/>
                <w:szCs w:val="24"/>
              </w:rPr>
            </w:pPr>
            <w:r>
              <w:rPr>
                <w:rFonts w:hint="eastAsia" w:ascii="宋体" w:hAnsi="宋体"/>
                <w:sz w:val="24"/>
                <w:szCs w:val="24"/>
              </w:rPr>
              <w:t>PTZ摄像机,1/2.8 英寸 CMOS,1080p60,12倍光学变焦,俯仰倾角：-30°~90°，水平转动角度：+/-120°,支持正装或倒装</w:t>
            </w:r>
          </w:p>
        </w:tc>
        <w:tc>
          <w:tcPr>
            <w:tcW w:w="673"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1</w:t>
            </w:r>
          </w:p>
        </w:tc>
        <w:tc>
          <w:tcPr>
            <w:tcW w:w="665"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1248" w:hRule="atLeast"/>
        </w:trPr>
        <w:tc>
          <w:tcPr>
            <w:tcW w:w="549"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1207" w:type="dxa"/>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6062"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360°全向拾音，拾音距离为3米，采样频率48KHz，内置3A处理,内置支持扬声器，标准USB接口；</w:t>
            </w:r>
          </w:p>
        </w:tc>
        <w:tc>
          <w:tcPr>
            <w:tcW w:w="673"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1</w:t>
            </w:r>
          </w:p>
        </w:tc>
        <w:tc>
          <w:tcPr>
            <w:tcW w:w="665"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1050" w:hRule="atLeast"/>
        </w:trPr>
        <w:tc>
          <w:tcPr>
            <w:tcW w:w="54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3</w:t>
            </w:r>
          </w:p>
        </w:tc>
        <w:tc>
          <w:tcPr>
            <w:tcW w:w="1207"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打印机</w:t>
            </w:r>
          </w:p>
        </w:tc>
        <w:tc>
          <w:tcPr>
            <w:tcW w:w="6062" w:type="dxa"/>
            <w:tcBorders>
              <w:top w:val="nil"/>
              <w:left w:val="nil"/>
              <w:bottom w:val="single" w:color="auto" w:sz="8" w:space="0"/>
              <w:right w:val="single" w:color="auto" w:sz="8" w:space="0"/>
            </w:tcBorders>
            <w:shd w:val="clear" w:color="auto" w:fill="auto"/>
            <w:noWrap w:val="0"/>
            <w:vAlign w:val="bottom"/>
          </w:tcPr>
          <w:p>
            <w:pPr>
              <w:widowControl/>
              <w:jc w:val="left"/>
              <w:rPr>
                <w:rFonts w:ascii="宋体" w:hAnsi="宋体"/>
                <w:sz w:val="24"/>
                <w:szCs w:val="24"/>
              </w:rPr>
            </w:pPr>
            <w:r>
              <w:rPr>
                <w:rFonts w:hint="eastAsia" w:ascii="宋体" w:hAnsi="宋体"/>
                <w:sz w:val="24"/>
                <w:szCs w:val="24"/>
              </w:rPr>
              <w:t>黑白激光打印机，最大打印幅面： A4，黑白打印速度： 18ppm，最高分辨率： 1200×1200dpi</w:t>
            </w:r>
          </w:p>
        </w:tc>
        <w:tc>
          <w:tcPr>
            <w:tcW w:w="673"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1</w:t>
            </w:r>
          </w:p>
        </w:tc>
        <w:tc>
          <w:tcPr>
            <w:tcW w:w="66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1395" w:hRule="atLeast"/>
        </w:trPr>
        <w:tc>
          <w:tcPr>
            <w:tcW w:w="54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4</w:t>
            </w:r>
          </w:p>
        </w:tc>
        <w:tc>
          <w:tcPr>
            <w:tcW w:w="1207"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高拍仪</w:t>
            </w:r>
          </w:p>
        </w:tc>
        <w:tc>
          <w:tcPr>
            <w:tcW w:w="6062"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拍摄尺寸: A4/扫描速度: 约一秒完成/分辨率: 1600×1200/图像色彩: 24位/图片格式: JPEG、TIF、PDF等/接口: USB 2.0，无须外接电源</w:t>
            </w:r>
          </w:p>
        </w:tc>
        <w:tc>
          <w:tcPr>
            <w:tcW w:w="673"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1</w:t>
            </w:r>
          </w:p>
        </w:tc>
        <w:tc>
          <w:tcPr>
            <w:tcW w:w="66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360" w:hRule="atLeast"/>
        </w:trPr>
        <w:tc>
          <w:tcPr>
            <w:tcW w:w="549"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5</w:t>
            </w:r>
          </w:p>
        </w:tc>
        <w:tc>
          <w:tcPr>
            <w:tcW w:w="1207" w:type="dxa"/>
            <w:vMerge w:val="restart"/>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会诊显示系统</w:t>
            </w:r>
          </w:p>
        </w:tc>
        <w:tc>
          <w:tcPr>
            <w:tcW w:w="6062" w:type="dxa"/>
            <w:tcBorders>
              <w:top w:val="nil"/>
              <w:left w:val="nil"/>
              <w:bottom w:val="nil"/>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65寸液晶电视</w:t>
            </w:r>
          </w:p>
        </w:tc>
        <w:tc>
          <w:tcPr>
            <w:tcW w:w="673" w:type="dxa"/>
            <w:vMerge w:val="restar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2</w:t>
            </w:r>
          </w:p>
        </w:tc>
        <w:tc>
          <w:tcPr>
            <w:tcW w:w="665" w:type="dxa"/>
            <w:vMerge w:val="restart"/>
            <w:tcBorders>
              <w:top w:val="nil"/>
              <w:left w:val="nil"/>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360" w:hRule="atLeast"/>
        </w:trPr>
        <w:tc>
          <w:tcPr>
            <w:tcW w:w="549"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1207" w:type="dxa"/>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6062" w:type="dxa"/>
            <w:tcBorders>
              <w:top w:val="nil"/>
              <w:left w:val="nil"/>
              <w:bottom w:val="nil"/>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分辨率支持3840×2160</w:t>
            </w:r>
          </w:p>
        </w:tc>
        <w:tc>
          <w:tcPr>
            <w:tcW w:w="673" w:type="dxa"/>
            <w:vMerge w:val="continue"/>
            <w:tcBorders>
              <w:top w:val="nil"/>
              <w:left w:val="nil"/>
              <w:bottom w:val="single" w:color="auto" w:sz="8" w:space="0"/>
              <w:right w:val="single" w:color="auto" w:sz="8" w:space="0"/>
            </w:tcBorders>
            <w:noWrap w:val="0"/>
            <w:vAlign w:val="center"/>
          </w:tcPr>
          <w:p>
            <w:pPr>
              <w:widowControl/>
              <w:jc w:val="left"/>
              <w:rPr>
                <w:rFonts w:ascii="宋体" w:hAnsi="宋体"/>
                <w:sz w:val="24"/>
                <w:szCs w:val="24"/>
              </w:rPr>
            </w:pPr>
          </w:p>
        </w:tc>
        <w:tc>
          <w:tcPr>
            <w:tcW w:w="665" w:type="dxa"/>
            <w:vMerge w:val="continue"/>
            <w:tcBorders>
              <w:left w:val="nil"/>
              <w:right w:val="single" w:color="auto" w:sz="8" w:space="0"/>
            </w:tcBorders>
            <w:noWrap w:val="0"/>
            <w:vAlign w:val="center"/>
          </w:tcPr>
          <w:p>
            <w:pPr>
              <w:widowControl/>
              <w:jc w:val="left"/>
              <w:rPr>
                <w:rFonts w:ascii="宋体" w:hAnsi="宋体"/>
                <w:sz w:val="24"/>
                <w:szCs w:val="24"/>
              </w:rPr>
            </w:pPr>
          </w:p>
        </w:tc>
      </w:tr>
      <w:tr>
        <w:tblPrEx>
          <w:tblLayout w:type="fixed"/>
          <w:tblCellMar>
            <w:top w:w="0" w:type="dxa"/>
            <w:left w:w="108" w:type="dxa"/>
            <w:bottom w:w="0" w:type="dxa"/>
            <w:right w:w="108" w:type="dxa"/>
          </w:tblCellMar>
        </w:tblPrEx>
        <w:trPr>
          <w:trHeight w:val="705" w:hRule="atLeast"/>
        </w:trPr>
        <w:tc>
          <w:tcPr>
            <w:tcW w:w="549"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1207" w:type="dxa"/>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6062" w:type="dxa"/>
            <w:tcBorders>
              <w:top w:val="nil"/>
              <w:left w:val="nil"/>
              <w:bottom w:val="nil"/>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支持2路HDMI接口；2路USB接口、网络接口、AV接口、RF接口</w:t>
            </w:r>
          </w:p>
        </w:tc>
        <w:tc>
          <w:tcPr>
            <w:tcW w:w="673" w:type="dxa"/>
            <w:vMerge w:val="continue"/>
            <w:tcBorders>
              <w:top w:val="nil"/>
              <w:left w:val="nil"/>
              <w:bottom w:val="single" w:color="auto" w:sz="8" w:space="0"/>
              <w:right w:val="single" w:color="auto" w:sz="8" w:space="0"/>
            </w:tcBorders>
            <w:noWrap w:val="0"/>
            <w:vAlign w:val="center"/>
          </w:tcPr>
          <w:p>
            <w:pPr>
              <w:widowControl/>
              <w:jc w:val="left"/>
              <w:rPr>
                <w:rFonts w:ascii="宋体" w:hAnsi="宋体"/>
                <w:sz w:val="24"/>
                <w:szCs w:val="24"/>
              </w:rPr>
            </w:pPr>
          </w:p>
        </w:tc>
        <w:tc>
          <w:tcPr>
            <w:tcW w:w="665" w:type="dxa"/>
            <w:vMerge w:val="continue"/>
            <w:tcBorders>
              <w:left w:val="nil"/>
              <w:right w:val="single" w:color="auto" w:sz="8" w:space="0"/>
            </w:tcBorders>
            <w:noWrap w:val="0"/>
            <w:vAlign w:val="center"/>
          </w:tcPr>
          <w:p>
            <w:pPr>
              <w:widowControl/>
              <w:jc w:val="left"/>
              <w:rPr>
                <w:rFonts w:ascii="宋体" w:hAnsi="宋体"/>
                <w:sz w:val="24"/>
                <w:szCs w:val="24"/>
              </w:rPr>
            </w:pPr>
          </w:p>
        </w:tc>
      </w:tr>
      <w:tr>
        <w:tblPrEx>
          <w:tblLayout w:type="fixed"/>
          <w:tblCellMar>
            <w:top w:w="0" w:type="dxa"/>
            <w:left w:w="108" w:type="dxa"/>
            <w:bottom w:w="0" w:type="dxa"/>
            <w:right w:w="108" w:type="dxa"/>
          </w:tblCellMar>
        </w:tblPrEx>
        <w:trPr>
          <w:trHeight w:val="360" w:hRule="atLeast"/>
        </w:trPr>
        <w:tc>
          <w:tcPr>
            <w:tcW w:w="549"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1207" w:type="dxa"/>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6062"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包括壁挂安装支架</w:t>
            </w:r>
          </w:p>
        </w:tc>
        <w:tc>
          <w:tcPr>
            <w:tcW w:w="673" w:type="dxa"/>
            <w:vMerge w:val="continue"/>
            <w:tcBorders>
              <w:top w:val="nil"/>
              <w:left w:val="nil"/>
              <w:bottom w:val="single" w:color="auto" w:sz="8" w:space="0"/>
              <w:right w:val="single" w:color="auto" w:sz="8" w:space="0"/>
            </w:tcBorders>
            <w:noWrap w:val="0"/>
            <w:vAlign w:val="center"/>
          </w:tcPr>
          <w:p>
            <w:pPr>
              <w:widowControl/>
              <w:jc w:val="left"/>
              <w:rPr>
                <w:rFonts w:ascii="宋体" w:hAnsi="宋体"/>
                <w:sz w:val="24"/>
                <w:szCs w:val="24"/>
              </w:rPr>
            </w:pPr>
          </w:p>
        </w:tc>
        <w:tc>
          <w:tcPr>
            <w:tcW w:w="665" w:type="dxa"/>
            <w:vMerge w:val="continue"/>
            <w:tcBorders>
              <w:left w:val="nil"/>
              <w:bottom w:val="single" w:color="auto" w:sz="8" w:space="0"/>
              <w:right w:val="single" w:color="auto" w:sz="8" w:space="0"/>
            </w:tcBorders>
            <w:noWrap w:val="0"/>
            <w:vAlign w:val="center"/>
          </w:tcPr>
          <w:p>
            <w:pPr>
              <w:widowControl/>
              <w:jc w:val="left"/>
              <w:rPr>
                <w:rFonts w:ascii="宋体" w:hAnsi="宋体"/>
                <w:sz w:val="24"/>
                <w:szCs w:val="24"/>
              </w:rPr>
            </w:pPr>
          </w:p>
        </w:tc>
      </w:tr>
      <w:tr>
        <w:tblPrEx>
          <w:tblLayout w:type="fixed"/>
          <w:tblCellMar>
            <w:top w:w="0" w:type="dxa"/>
            <w:left w:w="108" w:type="dxa"/>
            <w:bottom w:w="0" w:type="dxa"/>
            <w:right w:w="108" w:type="dxa"/>
          </w:tblCellMar>
        </w:tblPrEx>
        <w:trPr>
          <w:trHeight w:val="1050" w:hRule="atLeast"/>
        </w:trPr>
        <w:tc>
          <w:tcPr>
            <w:tcW w:w="549"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6</w:t>
            </w:r>
          </w:p>
        </w:tc>
        <w:tc>
          <w:tcPr>
            <w:tcW w:w="1207" w:type="dxa"/>
            <w:vMerge w:val="restart"/>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辅材</w:t>
            </w:r>
          </w:p>
        </w:tc>
        <w:tc>
          <w:tcPr>
            <w:tcW w:w="6062" w:type="dxa"/>
            <w:tcBorders>
              <w:top w:val="nil"/>
              <w:left w:val="nil"/>
              <w:bottom w:val="single" w:color="auto" w:sz="8" w:space="0"/>
              <w:right w:val="single" w:color="auto" w:sz="8" w:space="0"/>
            </w:tcBorders>
            <w:shd w:val="clear" w:color="auto" w:fill="auto"/>
            <w:noWrap w:val="0"/>
            <w:vAlign w:val="bottom"/>
          </w:tcPr>
          <w:p>
            <w:pPr>
              <w:widowControl/>
              <w:jc w:val="left"/>
              <w:rPr>
                <w:rFonts w:ascii="宋体" w:hAnsi="宋体"/>
                <w:sz w:val="24"/>
                <w:szCs w:val="24"/>
              </w:rPr>
            </w:pPr>
            <w:r>
              <w:rPr>
                <w:rFonts w:hint="eastAsia" w:ascii="宋体" w:hAnsi="宋体"/>
                <w:sz w:val="24"/>
                <w:szCs w:val="24"/>
              </w:rPr>
              <w:t>摄像头壁挂安装支架/2×HDMI 10米线缆/1×DVI 3米线缆/10米超五类网线/6孔插线板/TL-R860+及安装所需辅材</w:t>
            </w:r>
          </w:p>
        </w:tc>
        <w:tc>
          <w:tcPr>
            <w:tcW w:w="673"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1</w:t>
            </w:r>
          </w:p>
        </w:tc>
        <w:tc>
          <w:tcPr>
            <w:tcW w:w="66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360" w:hRule="atLeast"/>
        </w:trPr>
        <w:tc>
          <w:tcPr>
            <w:tcW w:w="549"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1207" w:type="dxa"/>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6062" w:type="dxa"/>
            <w:tcBorders>
              <w:top w:val="nil"/>
              <w:left w:val="nil"/>
              <w:bottom w:val="single" w:color="auto" w:sz="8" w:space="0"/>
              <w:right w:val="single" w:color="auto" w:sz="8" w:space="0"/>
            </w:tcBorders>
            <w:shd w:val="clear" w:color="auto" w:fill="auto"/>
            <w:noWrap w:val="0"/>
            <w:vAlign w:val="bottom"/>
          </w:tcPr>
          <w:p>
            <w:pPr>
              <w:widowControl/>
              <w:jc w:val="left"/>
              <w:rPr>
                <w:rFonts w:ascii="宋体" w:hAnsi="宋体"/>
                <w:sz w:val="24"/>
                <w:szCs w:val="24"/>
              </w:rPr>
            </w:pPr>
            <w:r>
              <w:rPr>
                <w:rFonts w:hint="eastAsia" w:ascii="宋体" w:hAnsi="宋体"/>
                <w:sz w:val="24"/>
                <w:szCs w:val="24"/>
              </w:rPr>
              <w:t>电视安装、走线施工费</w:t>
            </w:r>
          </w:p>
        </w:tc>
        <w:tc>
          <w:tcPr>
            <w:tcW w:w="673"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1</w:t>
            </w:r>
          </w:p>
        </w:tc>
        <w:tc>
          <w:tcPr>
            <w:tcW w:w="66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1648" w:hRule="atLeast"/>
        </w:trPr>
        <w:tc>
          <w:tcPr>
            <w:tcW w:w="54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1</w:t>
            </w:r>
          </w:p>
        </w:tc>
        <w:tc>
          <w:tcPr>
            <w:tcW w:w="1207"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会诊工作站</w:t>
            </w:r>
          </w:p>
        </w:tc>
        <w:tc>
          <w:tcPr>
            <w:tcW w:w="6062" w:type="dxa"/>
            <w:tcBorders>
              <w:top w:val="nil"/>
              <w:left w:val="nil"/>
              <w:bottom w:val="single" w:color="auto" w:sz="8" w:space="0"/>
              <w:right w:val="single" w:color="auto" w:sz="8" w:space="0"/>
            </w:tcBorders>
            <w:shd w:val="clear" w:color="auto" w:fill="auto"/>
            <w:noWrap w:val="0"/>
            <w:vAlign w:val="bottom"/>
          </w:tcPr>
          <w:p>
            <w:pPr>
              <w:widowControl/>
              <w:jc w:val="left"/>
              <w:rPr>
                <w:rFonts w:ascii="宋体" w:hAnsi="宋体"/>
                <w:sz w:val="24"/>
                <w:szCs w:val="24"/>
              </w:rPr>
            </w:pPr>
            <w:r>
              <w:rPr>
                <w:rFonts w:hint="eastAsia" w:ascii="宋体" w:hAnsi="宋体"/>
                <w:sz w:val="24"/>
                <w:szCs w:val="24"/>
              </w:rPr>
              <w:t>Intel Core i5-7500 主频3.4GHz 缓存6M/8G 内存/1TB硬盘/集成声卡/2G多头独立显卡/INTEL PCI  X1 1000PT双口千兆网卡/20英寸液晶显示器/DVD-RM/8个USB接口/无线键盘鼠标/立式机箱,静音设计/后装Windows 7操作系统</w:t>
            </w:r>
          </w:p>
        </w:tc>
        <w:tc>
          <w:tcPr>
            <w:tcW w:w="673"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2</w:t>
            </w:r>
          </w:p>
        </w:tc>
        <w:tc>
          <w:tcPr>
            <w:tcW w:w="66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1395" w:hRule="atLeast"/>
        </w:trPr>
        <w:tc>
          <w:tcPr>
            <w:tcW w:w="54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2</w:t>
            </w:r>
          </w:p>
        </w:tc>
        <w:tc>
          <w:tcPr>
            <w:tcW w:w="1207"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视讯终端</w:t>
            </w:r>
          </w:p>
        </w:tc>
        <w:tc>
          <w:tcPr>
            <w:tcW w:w="6062" w:type="dxa"/>
            <w:tcBorders>
              <w:top w:val="nil"/>
              <w:left w:val="nil"/>
              <w:bottom w:val="single" w:color="auto" w:sz="8" w:space="0"/>
              <w:right w:val="single" w:color="auto" w:sz="8" w:space="0"/>
            </w:tcBorders>
            <w:shd w:val="clear" w:color="auto" w:fill="auto"/>
            <w:noWrap w:val="0"/>
            <w:vAlign w:val="center"/>
          </w:tcPr>
          <w:p>
            <w:pPr>
              <w:widowControl/>
              <w:rPr>
                <w:rFonts w:ascii="宋体" w:hAnsi="宋体"/>
                <w:sz w:val="24"/>
                <w:szCs w:val="24"/>
              </w:rPr>
            </w:pPr>
            <w:r>
              <w:rPr>
                <w:rFonts w:hint="eastAsia" w:ascii="宋体" w:hAnsi="宋体"/>
                <w:sz w:val="24"/>
                <w:szCs w:val="24"/>
              </w:rPr>
              <w:t>高清视频一体化会议终端(8M,1080P*60fp H265编解码,12倍光学变焦,210万像素，支持WIFI,支持双HDMI输出；</w:t>
            </w:r>
          </w:p>
        </w:tc>
        <w:tc>
          <w:tcPr>
            <w:tcW w:w="673"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1</w:t>
            </w:r>
          </w:p>
        </w:tc>
        <w:tc>
          <w:tcPr>
            <w:tcW w:w="66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1050" w:hRule="atLeast"/>
        </w:trPr>
        <w:tc>
          <w:tcPr>
            <w:tcW w:w="54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3</w:t>
            </w:r>
          </w:p>
        </w:tc>
        <w:tc>
          <w:tcPr>
            <w:tcW w:w="1207"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打印机</w:t>
            </w:r>
          </w:p>
        </w:tc>
        <w:tc>
          <w:tcPr>
            <w:tcW w:w="6062" w:type="dxa"/>
            <w:tcBorders>
              <w:top w:val="nil"/>
              <w:left w:val="nil"/>
              <w:bottom w:val="single" w:color="auto" w:sz="8" w:space="0"/>
              <w:right w:val="single" w:color="auto" w:sz="8" w:space="0"/>
            </w:tcBorders>
            <w:shd w:val="clear" w:color="auto" w:fill="auto"/>
            <w:noWrap w:val="0"/>
            <w:vAlign w:val="bottom"/>
          </w:tcPr>
          <w:p>
            <w:pPr>
              <w:widowControl/>
              <w:jc w:val="left"/>
              <w:rPr>
                <w:rFonts w:ascii="宋体" w:hAnsi="宋体"/>
                <w:sz w:val="24"/>
                <w:szCs w:val="24"/>
              </w:rPr>
            </w:pPr>
            <w:r>
              <w:rPr>
                <w:rFonts w:hint="eastAsia" w:ascii="宋体" w:hAnsi="宋体"/>
                <w:sz w:val="24"/>
                <w:szCs w:val="24"/>
              </w:rPr>
              <w:t>黑白激光打印机，最大打印幅面： A4，黑白打印速度： 18ppm，最高分辨率： 1200×1200dpi</w:t>
            </w:r>
          </w:p>
        </w:tc>
        <w:tc>
          <w:tcPr>
            <w:tcW w:w="673"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1</w:t>
            </w:r>
          </w:p>
        </w:tc>
        <w:tc>
          <w:tcPr>
            <w:tcW w:w="66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1395" w:hRule="atLeast"/>
        </w:trPr>
        <w:tc>
          <w:tcPr>
            <w:tcW w:w="54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4</w:t>
            </w:r>
          </w:p>
        </w:tc>
        <w:tc>
          <w:tcPr>
            <w:tcW w:w="1207"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高拍仪</w:t>
            </w:r>
          </w:p>
        </w:tc>
        <w:tc>
          <w:tcPr>
            <w:tcW w:w="6062"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拍摄尺寸: A4/扫描速度: 约一秒完成/分辨率: 1600×1200/图像色彩: 24位/图片格式: JPEG、TIF、PDF等/接口: USB 2.0，无须外接电源</w:t>
            </w:r>
          </w:p>
        </w:tc>
        <w:tc>
          <w:tcPr>
            <w:tcW w:w="673"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1</w:t>
            </w:r>
          </w:p>
        </w:tc>
        <w:tc>
          <w:tcPr>
            <w:tcW w:w="66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360" w:hRule="atLeast"/>
        </w:trPr>
        <w:tc>
          <w:tcPr>
            <w:tcW w:w="549"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5</w:t>
            </w:r>
          </w:p>
        </w:tc>
        <w:tc>
          <w:tcPr>
            <w:tcW w:w="1207" w:type="dxa"/>
            <w:vMerge w:val="restart"/>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会诊显示系统</w:t>
            </w:r>
          </w:p>
        </w:tc>
        <w:tc>
          <w:tcPr>
            <w:tcW w:w="6062" w:type="dxa"/>
            <w:tcBorders>
              <w:top w:val="nil"/>
              <w:left w:val="nil"/>
              <w:bottom w:val="nil"/>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43英寸液晶电视</w:t>
            </w:r>
          </w:p>
        </w:tc>
        <w:tc>
          <w:tcPr>
            <w:tcW w:w="673" w:type="dxa"/>
            <w:vMerge w:val="restar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2</w:t>
            </w:r>
          </w:p>
        </w:tc>
        <w:tc>
          <w:tcPr>
            <w:tcW w:w="665" w:type="dxa"/>
            <w:vMerge w:val="restart"/>
            <w:tcBorders>
              <w:top w:val="nil"/>
              <w:left w:val="nil"/>
              <w:right w:val="single" w:color="auto" w:sz="8" w:space="0"/>
            </w:tcBorders>
            <w:shd w:val="clear" w:color="auto" w:fill="auto"/>
            <w:noWrap/>
            <w:vAlign w:val="center"/>
          </w:tcPr>
          <w:p>
            <w:pPr>
              <w:widowControl/>
              <w:jc w:val="left"/>
              <w:rPr>
                <w:rFonts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360" w:hRule="atLeast"/>
        </w:trPr>
        <w:tc>
          <w:tcPr>
            <w:tcW w:w="549"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1207" w:type="dxa"/>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6062" w:type="dxa"/>
            <w:tcBorders>
              <w:top w:val="nil"/>
              <w:left w:val="nil"/>
              <w:bottom w:val="nil"/>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分辨率 1920x1080</w:t>
            </w:r>
          </w:p>
        </w:tc>
        <w:tc>
          <w:tcPr>
            <w:tcW w:w="673" w:type="dxa"/>
            <w:vMerge w:val="continue"/>
            <w:tcBorders>
              <w:top w:val="nil"/>
              <w:left w:val="nil"/>
              <w:bottom w:val="single" w:color="auto" w:sz="8" w:space="0"/>
              <w:right w:val="single" w:color="auto" w:sz="8" w:space="0"/>
            </w:tcBorders>
            <w:noWrap w:val="0"/>
            <w:vAlign w:val="center"/>
          </w:tcPr>
          <w:p>
            <w:pPr>
              <w:widowControl/>
              <w:jc w:val="left"/>
              <w:rPr>
                <w:rFonts w:ascii="宋体" w:hAnsi="宋体"/>
                <w:sz w:val="24"/>
                <w:szCs w:val="24"/>
              </w:rPr>
            </w:pPr>
          </w:p>
        </w:tc>
        <w:tc>
          <w:tcPr>
            <w:tcW w:w="665" w:type="dxa"/>
            <w:vMerge w:val="continue"/>
            <w:tcBorders>
              <w:left w:val="nil"/>
              <w:right w:val="single" w:color="auto" w:sz="8" w:space="0"/>
            </w:tcBorders>
            <w:noWrap w:val="0"/>
            <w:vAlign w:val="center"/>
          </w:tcPr>
          <w:p>
            <w:pPr>
              <w:widowControl/>
              <w:jc w:val="left"/>
              <w:rPr>
                <w:rFonts w:ascii="宋体" w:hAnsi="宋体"/>
                <w:sz w:val="24"/>
                <w:szCs w:val="24"/>
              </w:rPr>
            </w:pPr>
          </w:p>
        </w:tc>
      </w:tr>
      <w:tr>
        <w:tblPrEx>
          <w:tblLayout w:type="fixed"/>
          <w:tblCellMar>
            <w:top w:w="0" w:type="dxa"/>
            <w:left w:w="108" w:type="dxa"/>
            <w:bottom w:w="0" w:type="dxa"/>
            <w:right w:w="108" w:type="dxa"/>
          </w:tblCellMar>
        </w:tblPrEx>
        <w:trPr>
          <w:trHeight w:val="705" w:hRule="atLeast"/>
        </w:trPr>
        <w:tc>
          <w:tcPr>
            <w:tcW w:w="549"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1207" w:type="dxa"/>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6062" w:type="dxa"/>
            <w:tcBorders>
              <w:top w:val="nil"/>
              <w:left w:val="nil"/>
              <w:bottom w:val="nil"/>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支持2路HDMI接口、USB接口、VGA接口</w:t>
            </w:r>
          </w:p>
        </w:tc>
        <w:tc>
          <w:tcPr>
            <w:tcW w:w="673" w:type="dxa"/>
            <w:vMerge w:val="continue"/>
            <w:tcBorders>
              <w:top w:val="nil"/>
              <w:left w:val="nil"/>
              <w:bottom w:val="single" w:color="auto" w:sz="8" w:space="0"/>
              <w:right w:val="single" w:color="auto" w:sz="8" w:space="0"/>
            </w:tcBorders>
            <w:noWrap w:val="0"/>
            <w:vAlign w:val="center"/>
          </w:tcPr>
          <w:p>
            <w:pPr>
              <w:widowControl/>
              <w:jc w:val="left"/>
              <w:rPr>
                <w:rFonts w:ascii="宋体" w:hAnsi="宋体"/>
                <w:sz w:val="24"/>
                <w:szCs w:val="24"/>
              </w:rPr>
            </w:pPr>
          </w:p>
        </w:tc>
        <w:tc>
          <w:tcPr>
            <w:tcW w:w="665" w:type="dxa"/>
            <w:vMerge w:val="continue"/>
            <w:tcBorders>
              <w:left w:val="nil"/>
              <w:right w:val="single" w:color="auto" w:sz="8" w:space="0"/>
            </w:tcBorders>
            <w:noWrap w:val="0"/>
            <w:vAlign w:val="center"/>
          </w:tcPr>
          <w:p>
            <w:pPr>
              <w:widowControl/>
              <w:jc w:val="left"/>
              <w:rPr>
                <w:rFonts w:ascii="宋体" w:hAnsi="宋体"/>
                <w:sz w:val="24"/>
                <w:szCs w:val="24"/>
              </w:rPr>
            </w:pPr>
          </w:p>
        </w:tc>
      </w:tr>
      <w:tr>
        <w:tblPrEx>
          <w:tblLayout w:type="fixed"/>
          <w:tblCellMar>
            <w:top w:w="0" w:type="dxa"/>
            <w:left w:w="108" w:type="dxa"/>
            <w:bottom w:w="0" w:type="dxa"/>
            <w:right w:w="108" w:type="dxa"/>
          </w:tblCellMar>
        </w:tblPrEx>
        <w:trPr>
          <w:trHeight w:val="360" w:hRule="atLeast"/>
        </w:trPr>
        <w:tc>
          <w:tcPr>
            <w:tcW w:w="549"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1207" w:type="dxa"/>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6062"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包括壁挂安装支架</w:t>
            </w:r>
          </w:p>
        </w:tc>
        <w:tc>
          <w:tcPr>
            <w:tcW w:w="673" w:type="dxa"/>
            <w:vMerge w:val="continue"/>
            <w:tcBorders>
              <w:top w:val="nil"/>
              <w:left w:val="nil"/>
              <w:bottom w:val="single" w:color="auto" w:sz="8" w:space="0"/>
              <w:right w:val="single" w:color="auto" w:sz="8" w:space="0"/>
            </w:tcBorders>
            <w:noWrap w:val="0"/>
            <w:vAlign w:val="center"/>
          </w:tcPr>
          <w:p>
            <w:pPr>
              <w:widowControl/>
              <w:jc w:val="left"/>
              <w:rPr>
                <w:rFonts w:ascii="宋体" w:hAnsi="宋体"/>
                <w:sz w:val="24"/>
                <w:szCs w:val="24"/>
              </w:rPr>
            </w:pPr>
          </w:p>
        </w:tc>
        <w:tc>
          <w:tcPr>
            <w:tcW w:w="665" w:type="dxa"/>
            <w:vMerge w:val="continue"/>
            <w:tcBorders>
              <w:left w:val="nil"/>
              <w:bottom w:val="single" w:color="auto" w:sz="8" w:space="0"/>
              <w:right w:val="single" w:color="auto" w:sz="8" w:space="0"/>
            </w:tcBorders>
            <w:noWrap w:val="0"/>
            <w:vAlign w:val="center"/>
          </w:tcPr>
          <w:p>
            <w:pPr>
              <w:widowControl/>
              <w:jc w:val="left"/>
              <w:rPr>
                <w:rFonts w:ascii="宋体" w:hAnsi="宋体"/>
                <w:sz w:val="24"/>
                <w:szCs w:val="24"/>
              </w:rPr>
            </w:pPr>
          </w:p>
        </w:tc>
      </w:tr>
      <w:tr>
        <w:tblPrEx>
          <w:tblLayout w:type="fixed"/>
          <w:tblCellMar>
            <w:top w:w="0" w:type="dxa"/>
            <w:left w:w="108" w:type="dxa"/>
            <w:bottom w:w="0" w:type="dxa"/>
            <w:right w:w="108" w:type="dxa"/>
          </w:tblCellMar>
        </w:tblPrEx>
        <w:trPr>
          <w:trHeight w:val="1395" w:hRule="atLeast"/>
        </w:trPr>
        <w:tc>
          <w:tcPr>
            <w:tcW w:w="549"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6</w:t>
            </w:r>
          </w:p>
        </w:tc>
        <w:tc>
          <w:tcPr>
            <w:tcW w:w="1207" w:type="dxa"/>
            <w:vMerge w:val="restart"/>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辅材</w:t>
            </w:r>
          </w:p>
        </w:tc>
        <w:tc>
          <w:tcPr>
            <w:tcW w:w="6062" w:type="dxa"/>
            <w:tcBorders>
              <w:top w:val="nil"/>
              <w:left w:val="nil"/>
              <w:bottom w:val="single" w:color="auto" w:sz="8" w:space="0"/>
              <w:right w:val="single" w:color="auto" w:sz="8" w:space="0"/>
            </w:tcBorders>
            <w:shd w:val="clear" w:color="auto" w:fill="auto"/>
            <w:noWrap w:val="0"/>
            <w:vAlign w:val="bottom"/>
          </w:tcPr>
          <w:p>
            <w:pPr>
              <w:widowControl/>
              <w:jc w:val="left"/>
              <w:rPr>
                <w:rFonts w:ascii="宋体" w:hAnsi="宋体"/>
                <w:sz w:val="24"/>
                <w:szCs w:val="24"/>
              </w:rPr>
            </w:pPr>
            <w:r>
              <w:rPr>
                <w:rFonts w:hint="eastAsia" w:ascii="宋体" w:hAnsi="宋体"/>
                <w:sz w:val="24"/>
                <w:szCs w:val="24"/>
              </w:rPr>
              <w:t>摄像头壁挂安装支架/HDMI 10米线缆/VGA 10米线缆/DVI-VGA转换头/DVI 3米线缆/10米超五类网线/6孔插线板/TL-R860+及安装所需辅材</w:t>
            </w:r>
          </w:p>
        </w:tc>
        <w:tc>
          <w:tcPr>
            <w:tcW w:w="673"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1</w:t>
            </w:r>
          </w:p>
        </w:tc>
        <w:tc>
          <w:tcPr>
            <w:tcW w:w="66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360" w:hRule="atLeast"/>
        </w:trPr>
        <w:tc>
          <w:tcPr>
            <w:tcW w:w="549"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1207" w:type="dxa"/>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6062" w:type="dxa"/>
            <w:tcBorders>
              <w:top w:val="nil"/>
              <w:left w:val="nil"/>
              <w:bottom w:val="single" w:color="auto" w:sz="8" w:space="0"/>
              <w:right w:val="single" w:color="auto" w:sz="8" w:space="0"/>
            </w:tcBorders>
            <w:shd w:val="clear" w:color="auto" w:fill="auto"/>
            <w:noWrap w:val="0"/>
            <w:vAlign w:val="bottom"/>
          </w:tcPr>
          <w:p>
            <w:pPr>
              <w:widowControl/>
              <w:jc w:val="left"/>
              <w:rPr>
                <w:rFonts w:ascii="宋体" w:hAnsi="宋体"/>
                <w:sz w:val="24"/>
                <w:szCs w:val="24"/>
              </w:rPr>
            </w:pPr>
            <w:r>
              <w:rPr>
                <w:rFonts w:hint="eastAsia" w:ascii="宋体" w:hAnsi="宋体"/>
                <w:sz w:val="24"/>
                <w:szCs w:val="24"/>
              </w:rPr>
              <w:t>电视安装、走线施工费</w:t>
            </w:r>
          </w:p>
        </w:tc>
        <w:tc>
          <w:tcPr>
            <w:tcW w:w="673"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1</w:t>
            </w:r>
          </w:p>
        </w:tc>
        <w:tc>
          <w:tcPr>
            <w:tcW w:w="66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1740" w:hRule="atLeast"/>
        </w:trPr>
        <w:tc>
          <w:tcPr>
            <w:tcW w:w="54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6</w:t>
            </w:r>
          </w:p>
        </w:tc>
        <w:tc>
          <w:tcPr>
            <w:tcW w:w="1207"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pad</w:t>
            </w:r>
          </w:p>
        </w:tc>
        <w:tc>
          <w:tcPr>
            <w:tcW w:w="6062"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存储容量：64GB；处理器：SDM660；核心数量：八核；处理器速度：2.0Hz；系统内存：4GB；显示芯片：Adreno512；可扩展容量：256G；</w:t>
            </w:r>
          </w:p>
        </w:tc>
        <w:tc>
          <w:tcPr>
            <w:tcW w:w="673"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15</w:t>
            </w:r>
          </w:p>
        </w:tc>
        <w:tc>
          <w:tcPr>
            <w:tcW w:w="66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360" w:hRule="atLeast"/>
        </w:trPr>
        <w:tc>
          <w:tcPr>
            <w:tcW w:w="549" w:type="dxa"/>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1</w:t>
            </w:r>
          </w:p>
        </w:tc>
        <w:tc>
          <w:tcPr>
            <w:tcW w:w="1207" w:type="dxa"/>
            <w:vMerge w:val="restart"/>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会诊显示系统</w:t>
            </w:r>
          </w:p>
        </w:tc>
        <w:tc>
          <w:tcPr>
            <w:tcW w:w="6062" w:type="dxa"/>
            <w:tcBorders>
              <w:top w:val="nil"/>
              <w:left w:val="nil"/>
              <w:bottom w:val="nil"/>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43英寸液晶电视</w:t>
            </w:r>
          </w:p>
        </w:tc>
        <w:tc>
          <w:tcPr>
            <w:tcW w:w="673" w:type="dxa"/>
            <w:vMerge w:val="restar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20</w:t>
            </w:r>
          </w:p>
        </w:tc>
        <w:tc>
          <w:tcPr>
            <w:tcW w:w="665" w:type="dxa"/>
            <w:vMerge w:val="restart"/>
            <w:tcBorders>
              <w:top w:val="nil"/>
              <w:left w:val="nil"/>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360" w:hRule="atLeast"/>
        </w:trPr>
        <w:tc>
          <w:tcPr>
            <w:tcW w:w="549"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1207" w:type="dxa"/>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6062" w:type="dxa"/>
            <w:tcBorders>
              <w:top w:val="nil"/>
              <w:left w:val="nil"/>
              <w:bottom w:val="nil"/>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分辨率 1920x1080</w:t>
            </w:r>
          </w:p>
        </w:tc>
        <w:tc>
          <w:tcPr>
            <w:tcW w:w="673" w:type="dxa"/>
            <w:vMerge w:val="continue"/>
            <w:tcBorders>
              <w:top w:val="nil"/>
              <w:left w:val="nil"/>
              <w:bottom w:val="single" w:color="auto" w:sz="8" w:space="0"/>
              <w:right w:val="single" w:color="auto" w:sz="8" w:space="0"/>
            </w:tcBorders>
            <w:noWrap w:val="0"/>
            <w:vAlign w:val="center"/>
          </w:tcPr>
          <w:p>
            <w:pPr>
              <w:widowControl/>
              <w:jc w:val="left"/>
              <w:rPr>
                <w:rFonts w:ascii="宋体" w:hAnsi="宋体"/>
                <w:sz w:val="24"/>
                <w:szCs w:val="24"/>
              </w:rPr>
            </w:pPr>
          </w:p>
        </w:tc>
        <w:tc>
          <w:tcPr>
            <w:tcW w:w="665" w:type="dxa"/>
            <w:vMerge w:val="continue"/>
            <w:tcBorders>
              <w:left w:val="nil"/>
              <w:right w:val="single" w:color="auto" w:sz="8" w:space="0"/>
            </w:tcBorders>
            <w:noWrap w:val="0"/>
            <w:vAlign w:val="center"/>
          </w:tcPr>
          <w:p>
            <w:pPr>
              <w:widowControl/>
              <w:jc w:val="left"/>
              <w:rPr>
                <w:rFonts w:ascii="宋体" w:hAnsi="宋体"/>
                <w:sz w:val="24"/>
                <w:szCs w:val="24"/>
              </w:rPr>
            </w:pPr>
          </w:p>
        </w:tc>
      </w:tr>
      <w:tr>
        <w:tblPrEx>
          <w:tblLayout w:type="fixed"/>
          <w:tblCellMar>
            <w:top w:w="0" w:type="dxa"/>
            <w:left w:w="108" w:type="dxa"/>
            <w:bottom w:w="0" w:type="dxa"/>
            <w:right w:w="108" w:type="dxa"/>
          </w:tblCellMar>
        </w:tblPrEx>
        <w:trPr>
          <w:trHeight w:val="705" w:hRule="atLeast"/>
        </w:trPr>
        <w:tc>
          <w:tcPr>
            <w:tcW w:w="549"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1207" w:type="dxa"/>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6062" w:type="dxa"/>
            <w:tcBorders>
              <w:top w:val="nil"/>
              <w:left w:val="nil"/>
              <w:bottom w:val="nil"/>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支持2路HDMI接口、USB接口、VGA接口</w:t>
            </w:r>
          </w:p>
        </w:tc>
        <w:tc>
          <w:tcPr>
            <w:tcW w:w="673" w:type="dxa"/>
            <w:vMerge w:val="continue"/>
            <w:tcBorders>
              <w:top w:val="nil"/>
              <w:left w:val="nil"/>
              <w:bottom w:val="single" w:color="auto" w:sz="8" w:space="0"/>
              <w:right w:val="single" w:color="auto" w:sz="8" w:space="0"/>
            </w:tcBorders>
            <w:noWrap w:val="0"/>
            <w:vAlign w:val="center"/>
          </w:tcPr>
          <w:p>
            <w:pPr>
              <w:widowControl/>
              <w:jc w:val="left"/>
              <w:rPr>
                <w:rFonts w:ascii="宋体" w:hAnsi="宋体"/>
                <w:sz w:val="24"/>
                <w:szCs w:val="24"/>
              </w:rPr>
            </w:pPr>
          </w:p>
        </w:tc>
        <w:tc>
          <w:tcPr>
            <w:tcW w:w="665" w:type="dxa"/>
            <w:vMerge w:val="continue"/>
            <w:tcBorders>
              <w:left w:val="nil"/>
              <w:right w:val="single" w:color="auto" w:sz="8" w:space="0"/>
            </w:tcBorders>
            <w:noWrap w:val="0"/>
            <w:vAlign w:val="center"/>
          </w:tcPr>
          <w:p>
            <w:pPr>
              <w:widowControl/>
              <w:jc w:val="left"/>
              <w:rPr>
                <w:rFonts w:ascii="宋体" w:hAnsi="宋体"/>
                <w:sz w:val="24"/>
                <w:szCs w:val="24"/>
              </w:rPr>
            </w:pPr>
          </w:p>
        </w:tc>
      </w:tr>
      <w:tr>
        <w:tblPrEx>
          <w:tblLayout w:type="fixed"/>
          <w:tblCellMar>
            <w:top w:w="0" w:type="dxa"/>
            <w:left w:w="108" w:type="dxa"/>
            <w:bottom w:w="0" w:type="dxa"/>
            <w:right w:w="108" w:type="dxa"/>
          </w:tblCellMar>
        </w:tblPrEx>
        <w:trPr>
          <w:trHeight w:val="360" w:hRule="atLeast"/>
        </w:trPr>
        <w:tc>
          <w:tcPr>
            <w:tcW w:w="549"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1207" w:type="dxa"/>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6062"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包括壁挂安装支架</w:t>
            </w:r>
          </w:p>
        </w:tc>
        <w:tc>
          <w:tcPr>
            <w:tcW w:w="673" w:type="dxa"/>
            <w:vMerge w:val="continue"/>
            <w:tcBorders>
              <w:top w:val="nil"/>
              <w:left w:val="nil"/>
              <w:bottom w:val="single" w:color="auto" w:sz="8" w:space="0"/>
              <w:right w:val="single" w:color="auto" w:sz="8" w:space="0"/>
            </w:tcBorders>
            <w:noWrap w:val="0"/>
            <w:vAlign w:val="center"/>
          </w:tcPr>
          <w:p>
            <w:pPr>
              <w:widowControl/>
              <w:jc w:val="left"/>
              <w:rPr>
                <w:rFonts w:ascii="宋体" w:hAnsi="宋体"/>
                <w:sz w:val="24"/>
                <w:szCs w:val="24"/>
              </w:rPr>
            </w:pPr>
          </w:p>
        </w:tc>
        <w:tc>
          <w:tcPr>
            <w:tcW w:w="665" w:type="dxa"/>
            <w:vMerge w:val="continue"/>
            <w:tcBorders>
              <w:left w:val="nil"/>
              <w:bottom w:val="single" w:color="auto" w:sz="8" w:space="0"/>
              <w:right w:val="single" w:color="auto" w:sz="8" w:space="0"/>
            </w:tcBorders>
            <w:noWrap w:val="0"/>
            <w:vAlign w:val="center"/>
          </w:tcPr>
          <w:p>
            <w:pPr>
              <w:widowControl/>
              <w:jc w:val="left"/>
              <w:rPr>
                <w:rFonts w:ascii="宋体" w:hAnsi="宋体"/>
                <w:sz w:val="24"/>
                <w:szCs w:val="24"/>
              </w:rPr>
            </w:pPr>
          </w:p>
        </w:tc>
      </w:tr>
      <w:tr>
        <w:tblPrEx>
          <w:tblLayout w:type="fixed"/>
          <w:tblCellMar>
            <w:top w:w="0" w:type="dxa"/>
            <w:left w:w="108" w:type="dxa"/>
            <w:bottom w:w="0" w:type="dxa"/>
            <w:right w:w="108" w:type="dxa"/>
          </w:tblCellMar>
        </w:tblPrEx>
        <w:trPr>
          <w:trHeight w:val="2430" w:hRule="atLeast"/>
        </w:trPr>
        <w:tc>
          <w:tcPr>
            <w:tcW w:w="54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2</w:t>
            </w:r>
          </w:p>
        </w:tc>
        <w:tc>
          <w:tcPr>
            <w:tcW w:w="1207"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会诊工作站</w:t>
            </w:r>
          </w:p>
        </w:tc>
        <w:tc>
          <w:tcPr>
            <w:tcW w:w="6062"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Intel Core i3-7100 主频3.4GHz 缓存6M/8G 内存/1TB硬盘/集成声卡/2G多头独立显卡/INTEL PCI  X1 1000PT双口千兆网卡/20英寸液晶显示器/DVD-RM/8个USB接口/无线键盘鼠标/立式机箱,静音设计/后装Windows 7操作系统</w:t>
            </w:r>
          </w:p>
        </w:tc>
        <w:tc>
          <w:tcPr>
            <w:tcW w:w="673"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10</w:t>
            </w:r>
          </w:p>
        </w:tc>
        <w:tc>
          <w:tcPr>
            <w:tcW w:w="66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1395" w:hRule="atLeast"/>
        </w:trPr>
        <w:tc>
          <w:tcPr>
            <w:tcW w:w="54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3</w:t>
            </w:r>
          </w:p>
        </w:tc>
        <w:tc>
          <w:tcPr>
            <w:tcW w:w="1207"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高清摄像头</w:t>
            </w:r>
          </w:p>
        </w:tc>
        <w:tc>
          <w:tcPr>
            <w:tcW w:w="6062"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1080P30fps视频输出，207万像素，2.8mm定焦镜头，水平视角120°，视频接口1xUSB 2.0，内置麦克风阵列，前向拾音，拾音距离高达4米</w:t>
            </w:r>
          </w:p>
        </w:tc>
        <w:tc>
          <w:tcPr>
            <w:tcW w:w="673"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10</w:t>
            </w:r>
          </w:p>
        </w:tc>
        <w:tc>
          <w:tcPr>
            <w:tcW w:w="66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360" w:hRule="atLeast"/>
        </w:trPr>
        <w:tc>
          <w:tcPr>
            <w:tcW w:w="54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4</w:t>
            </w:r>
          </w:p>
        </w:tc>
        <w:tc>
          <w:tcPr>
            <w:tcW w:w="1207"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音响</w:t>
            </w:r>
          </w:p>
        </w:tc>
        <w:tc>
          <w:tcPr>
            <w:tcW w:w="6062"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R12U 微型2.0桌面音箱</w:t>
            </w:r>
          </w:p>
        </w:tc>
        <w:tc>
          <w:tcPr>
            <w:tcW w:w="673"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10</w:t>
            </w:r>
          </w:p>
        </w:tc>
        <w:tc>
          <w:tcPr>
            <w:tcW w:w="66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1740" w:hRule="atLeast"/>
        </w:trPr>
        <w:tc>
          <w:tcPr>
            <w:tcW w:w="54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5</w:t>
            </w:r>
          </w:p>
        </w:tc>
        <w:tc>
          <w:tcPr>
            <w:tcW w:w="1207"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pad</w:t>
            </w:r>
          </w:p>
        </w:tc>
        <w:tc>
          <w:tcPr>
            <w:tcW w:w="6062"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存储容量：64GB；处理器：SDM660；核心数量：八核；处理器速度：2.0Hz；系统内存：4GB；显示芯片：Adreno512；可扩展容量：256G；</w:t>
            </w:r>
          </w:p>
        </w:tc>
        <w:tc>
          <w:tcPr>
            <w:tcW w:w="673"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10</w:t>
            </w:r>
          </w:p>
        </w:tc>
        <w:tc>
          <w:tcPr>
            <w:tcW w:w="66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705" w:hRule="atLeast"/>
        </w:trPr>
        <w:tc>
          <w:tcPr>
            <w:tcW w:w="54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6</w:t>
            </w:r>
          </w:p>
        </w:tc>
        <w:tc>
          <w:tcPr>
            <w:tcW w:w="1207"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辅材</w:t>
            </w:r>
          </w:p>
        </w:tc>
        <w:tc>
          <w:tcPr>
            <w:tcW w:w="6062"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2×DVI/HDMI 3米线缆/3米超五类网线/6孔插线板</w:t>
            </w:r>
          </w:p>
        </w:tc>
        <w:tc>
          <w:tcPr>
            <w:tcW w:w="673"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sz w:val="24"/>
                <w:szCs w:val="24"/>
              </w:rPr>
            </w:pPr>
            <w:r>
              <w:rPr>
                <w:rFonts w:hint="eastAsia" w:ascii="宋体" w:hAnsi="宋体"/>
                <w:sz w:val="24"/>
                <w:szCs w:val="24"/>
              </w:rPr>
              <w:t>10</w:t>
            </w:r>
          </w:p>
        </w:tc>
        <w:tc>
          <w:tcPr>
            <w:tcW w:w="66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bl>
    <w:p>
      <w:pPr>
        <w:spacing w:line="360" w:lineRule="auto"/>
        <w:ind w:firstLine="480" w:firstLineChars="200"/>
        <w:contextualSpacing/>
        <w:rPr>
          <w:rFonts w:hint="eastAsia" w:ascii="宋体" w:hAnsi="宋体"/>
          <w:sz w:val="24"/>
          <w:szCs w:val="24"/>
        </w:rPr>
      </w:pPr>
    </w:p>
    <w:tbl>
      <w:tblPr>
        <w:tblStyle w:val="10"/>
        <w:tblW w:w="9164" w:type="dxa"/>
        <w:tblInd w:w="93" w:type="dxa"/>
        <w:tblLayout w:type="fixed"/>
        <w:tblCellMar>
          <w:top w:w="0" w:type="dxa"/>
          <w:left w:w="108" w:type="dxa"/>
          <w:bottom w:w="0" w:type="dxa"/>
          <w:right w:w="108" w:type="dxa"/>
        </w:tblCellMar>
      </w:tblPr>
      <w:tblGrid>
        <w:gridCol w:w="527"/>
        <w:gridCol w:w="1547"/>
        <w:gridCol w:w="3747"/>
        <w:gridCol w:w="1291"/>
        <w:gridCol w:w="1032"/>
        <w:gridCol w:w="1020"/>
      </w:tblGrid>
      <w:tr>
        <w:tblPrEx>
          <w:tblLayout w:type="fixed"/>
          <w:tblCellMar>
            <w:top w:w="0" w:type="dxa"/>
            <w:left w:w="108" w:type="dxa"/>
            <w:bottom w:w="0" w:type="dxa"/>
            <w:right w:w="108" w:type="dxa"/>
          </w:tblCellMar>
        </w:tblPrEx>
        <w:trPr>
          <w:trHeight w:val="450" w:hRule="atLeast"/>
        </w:trPr>
        <w:tc>
          <w:tcPr>
            <w:tcW w:w="9164" w:type="dxa"/>
            <w:gridSpan w:val="6"/>
            <w:tcBorders>
              <w:top w:val="single" w:color="auto" w:sz="8" w:space="0"/>
              <w:left w:val="single" w:color="auto" w:sz="8" w:space="0"/>
              <w:bottom w:val="single" w:color="auto" w:sz="8" w:space="0"/>
              <w:right w:val="single" w:color="auto" w:sz="4" w:space="0"/>
            </w:tcBorders>
            <w:shd w:val="clear" w:color="000000" w:fill="FFFFFF"/>
            <w:noWrap w:val="0"/>
            <w:vAlign w:val="center"/>
          </w:tcPr>
          <w:p>
            <w:pPr>
              <w:widowControl/>
              <w:jc w:val="center"/>
              <w:rPr>
                <w:rFonts w:hint="eastAsia" w:ascii="微软雅黑" w:hAnsi="微软雅黑" w:eastAsia="微软雅黑" w:cs="宋体"/>
                <w:b/>
                <w:bCs/>
                <w:color w:val="000000"/>
                <w:kern w:val="0"/>
                <w:sz w:val="28"/>
                <w:szCs w:val="28"/>
              </w:rPr>
            </w:pPr>
            <w:r>
              <w:rPr>
                <w:rFonts w:hint="eastAsia" w:ascii="微软雅黑" w:hAnsi="微软雅黑" w:eastAsia="微软雅黑" w:cs="宋体"/>
                <w:b/>
                <w:bCs/>
                <w:color w:val="000000"/>
                <w:kern w:val="0"/>
                <w:sz w:val="28"/>
                <w:szCs w:val="28"/>
              </w:rPr>
              <w:t>许昌市建安区互联网+智慧医疗建设项目建设清单</w:t>
            </w:r>
          </w:p>
        </w:tc>
      </w:tr>
      <w:tr>
        <w:tblPrEx>
          <w:tblLayout w:type="fixed"/>
          <w:tblCellMar>
            <w:top w:w="0" w:type="dxa"/>
            <w:left w:w="108" w:type="dxa"/>
            <w:bottom w:w="0" w:type="dxa"/>
            <w:right w:w="108" w:type="dxa"/>
          </w:tblCellMar>
        </w:tblPrEx>
        <w:trPr>
          <w:trHeight w:val="360" w:hRule="atLeast"/>
        </w:trPr>
        <w:tc>
          <w:tcPr>
            <w:tcW w:w="527" w:type="dxa"/>
            <w:tcBorders>
              <w:top w:val="nil"/>
              <w:left w:val="single" w:color="auto" w:sz="8" w:space="0"/>
              <w:bottom w:val="single" w:color="auto" w:sz="8" w:space="0"/>
              <w:right w:val="single" w:color="auto" w:sz="8" w:space="0"/>
            </w:tcBorders>
            <w:shd w:val="clear" w:color="000000" w:fill="D9D9D9"/>
            <w:noWrap w:val="0"/>
            <w:vAlign w:val="center"/>
          </w:tcPr>
          <w:p>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序号</w:t>
            </w:r>
          </w:p>
        </w:tc>
        <w:tc>
          <w:tcPr>
            <w:tcW w:w="1547" w:type="dxa"/>
            <w:tcBorders>
              <w:top w:val="nil"/>
              <w:left w:val="nil"/>
              <w:bottom w:val="single" w:color="auto" w:sz="8" w:space="0"/>
              <w:right w:val="single" w:color="auto" w:sz="8" w:space="0"/>
            </w:tcBorders>
            <w:shd w:val="clear" w:color="000000" w:fill="D9D9D9"/>
            <w:noWrap w:val="0"/>
            <w:vAlign w:val="center"/>
          </w:tcPr>
          <w:p>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产品名称</w:t>
            </w:r>
          </w:p>
        </w:tc>
        <w:tc>
          <w:tcPr>
            <w:tcW w:w="3747" w:type="dxa"/>
            <w:tcBorders>
              <w:top w:val="nil"/>
              <w:left w:val="nil"/>
              <w:bottom w:val="single" w:color="auto" w:sz="8" w:space="0"/>
              <w:right w:val="single" w:color="auto" w:sz="8" w:space="0"/>
            </w:tcBorders>
            <w:shd w:val="clear" w:color="000000" w:fill="D9D9D9"/>
            <w:noWrap w:val="0"/>
            <w:vAlign w:val="center"/>
          </w:tcPr>
          <w:p>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规格描述</w:t>
            </w:r>
          </w:p>
        </w:tc>
        <w:tc>
          <w:tcPr>
            <w:tcW w:w="1291" w:type="dxa"/>
            <w:tcBorders>
              <w:top w:val="nil"/>
              <w:left w:val="nil"/>
              <w:bottom w:val="single" w:color="auto" w:sz="8" w:space="0"/>
              <w:right w:val="single" w:color="auto" w:sz="8" w:space="0"/>
            </w:tcBorders>
            <w:shd w:val="clear" w:color="000000" w:fill="D9D9D9"/>
            <w:noWrap w:val="0"/>
            <w:vAlign w:val="center"/>
          </w:tcPr>
          <w:p>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单位</w:t>
            </w:r>
          </w:p>
        </w:tc>
        <w:tc>
          <w:tcPr>
            <w:tcW w:w="1032" w:type="dxa"/>
            <w:tcBorders>
              <w:top w:val="nil"/>
              <w:left w:val="nil"/>
              <w:bottom w:val="single" w:color="auto" w:sz="8" w:space="0"/>
              <w:right w:val="single" w:color="auto" w:sz="8" w:space="0"/>
            </w:tcBorders>
            <w:shd w:val="clear" w:color="000000" w:fill="D9D9D9"/>
            <w:noWrap w:val="0"/>
            <w:vAlign w:val="center"/>
          </w:tcPr>
          <w:p>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数量</w:t>
            </w:r>
          </w:p>
        </w:tc>
        <w:tc>
          <w:tcPr>
            <w:tcW w:w="1020" w:type="dxa"/>
            <w:tcBorders>
              <w:top w:val="nil"/>
              <w:left w:val="nil"/>
              <w:bottom w:val="single" w:color="auto" w:sz="8" w:space="0"/>
              <w:right w:val="single" w:color="auto" w:sz="8" w:space="0"/>
            </w:tcBorders>
            <w:shd w:val="clear" w:color="000000" w:fill="D9D9D9"/>
            <w:noWrap w:val="0"/>
            <w:vAlign w:val="center"/>
          </w:tcPr>
          <w:p>
            <w:pPr>
              <w:widowControl/>
              <w:jc w:val="center"/>
              <w:rPr>
                <w:rFonts w:hint="eastAsia" w:ascii="微软雅黑" w:hAnsi="微软雅黑" w:eastAsia="微软雅黑" w:cs="宋体"/>
                <w:b/>
                <w:bCs/>
                <w:color w:val="000000"/>
                <w:kern w:val="0"/>
                <w:sz w:val="24"/>
                <w:szCs w:val="24"/>
                <w:lang w:val="en-US" w:eastAsia="zh-CN"/>
              </w:rPr>
            </w:pPr>
            <w:r>
              <w:rPr>
                <w:rFonts w:hint="eastAsia" w:ascii="微软雅黑" w:hAnsi="微软雅黑" w:eastAsia="微软雅黑" w:cs="宋体"/>
                <w:b/>
                <w:bCs/>
                <w:color w:val="000000"/>
                <w:kern w:val="0"/>
                <w:sz w:val="24"/>
                <w:szCs w:val="24"/>
                <w:lang w:val="en-US" w:eastAsia="zh-CN"/>
              </w:rPr>
              <w:t>核心产品</w:t>
            </w:r>
          </w:p>
        </w:tc>
      </w:tr>
      <w:tr>
        <w:tblPrEx>
          <w:tblLayout w:type="fixed"/>
          <w:tblCellMar>
            <w:top w:w="0" w:type="dxa"/>
            <w:left w:w="108" w:type="dxa"/>
            <w:bottom w:w="0" w:type="dxa"/>
            <w:right w:w="108" w:type="dxa"/>
          </w:tblCellMar>
        </w:tblPrEx>
        <w:trPr>
          <w:trHeight w:val="390" w:hRule="atLeast"/>
        </w:trPr>
        <w:tc>
          <w:tcPr>
            <w:tcW w:w="8144" w:type="dxa"/>
            <w:gridSpan w:val="5"/>
            <w:tcBorders>
              <w:top w:val="nil"/>
              <w:left w:val="single" w:color="auto" w:sz="8" w:space="0"/>
              <w:bottom w:val="single" w:color="auto" w:sz="8" w:space="0"/>
              <w:right w:val="single" w:color="auto" w:sz="4" w:space="0"/>
            </w:tcBorders>
            <w:shd w:val="clear" w:color="000000" w:fill="C6E0B4"/>
            <w:noWrap w:val="0"/>
            <w:vAlign w:val="center"/>
          </w:tcPr>
          <w:p>
            <w:pPr>
              <w:widowControl/>
              <w:jc w:val="left"/>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（一）平台软件&amp;服务</w:t>
            </w:r>
          </w:p>
        </w:tc>
        <w:tc>
          <w:tcPr>
            <w:tcW w:w="1020" w:type="dxa"/>
            <w:tcBorders>
              <w:top w:val="nil"/>
              <w:left w:val="single" w:color="auto" w:sz="8" w:space="0"/>
              <w:bottom w:val="single" w:color="auto" w:sz="8" w:space="0"/>
              <w:right w:val="single" w:color="auto" w:sz="4" w:space="0"/>
            </w:tcBorders>
            <w:shd w:val="clear" w:color="000000" w:fill="C6E0B4"/>
            <w:noWrap w:val="0"/>
            <w:vAlign w:val="center"/>
          </w:tcPr>
          <w:p>
            <w:pPr>
              <w:widowControl/>
              <w:jc w:val="left"/>
              <w:rPr>
                <w:rFonts w:hint="eastAsia" w:ascii="微软雅黑" w:hAnsi="微软雅黑" w:eastAsia="微软雅黑" w:cs="宋体"/>
                <w:b/>
                <w:bCs/>
                <w:color w:val="000000"/>
                <w:kern w:val="0"/>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1065" w:hRule="atLeast"/>
        </w:trPr>
        <w:tc>
          <w:tcPr>
            <w:tcW w:w="527"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1</w:t>
            </w:r>
          </w:p>
        </w:tc>
        <w:tc>
          <w:tcPr>
            <w:tcW w:w="1547" w:type="dxa"/>
            <w:vMerge w:val="restart"/>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多学科远程诊断基础平台</w:t>
            </w:r>
          </w:p>
        </w:tc>
        <w:tc>
          <w:tcPr>
            <w:tcW w:w="3747" w:type="dxa"/>
            <w:tcBorders>
              <w:top w:val="nil"/>
              <w:left w:val="nil"/>
              <w:bottom w:val="single" w:color="auto" w:sz="8" w:space="0"/>
              <w:right w:val="single" w:color="auto" w:sz="8" w:space="0"/>
            </w:tcBorders>
            <w:shd w:val="clear" w:color="auto" w:fill="auto"/>
            <w:noWrap w:val="0"/>
            <w:vAlign w:val="center"/>
          </w:tcPr>
          <w:p>
            <w:pPr>
              <w:widowControl/>
              <w:ind w:firstLine="240" w:firstLineChars="100"/>
              <w:jc w:val="left"/>
              <w:rPr>
                <w:rFonts w:ascii="宋体" w:hAnsi="宋体"/>
                <w:sz w:val="24"/>
                <w:szCs w:val="24"/>
              </w:rPr>
            </w:pPr>
            <w:r>
              <w:rPr>
                <w:rFonts w:hint="eastAsia" w:ascii="宋体" w:hAnsi="宋体"/>
                <w:sz w:val="24"/>
                <w:szCs w:val="24"/>
              </w:rPr>
              <w:t>多学科远程诊断平台基础功能</w:t>
            </w:r>
          </w:p>
        </w:tc>
        <w:tc>
          <w:tcPr>
            <w:tcW w:w="1291"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套</w:t>
            </w:r>
          </w:p>
        </w:tc>
        <w:tc>
          <w:tcPr>
            <w:tcW w:w="1032"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1</w:t>
            </w:r>
          </w:p>
        </w:tc>
        <w:tc>
          <w:tcPr>
            <w:tcW w:w="1020" w:type="dxa"/>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690" w:hRule="atLeast"/>
        </w:trPr>
        <w:tc>
          <w:tcPr>
            <w:tcW w:w="527"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2</w:t>
            </w:r>
          </w:p>
        </w:tc>
        <w:tc>
          <w:tcPr>
            <w:tcW w:w="1547" w:type="dxa"/>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3747" w:type="dxa"/>
            <w:tcBorders>
              <w:top w:val="nil"/>
              <w:left w:val="nil"/>
              <w:bottom w:val="single" w:color="auto" w:sz="8" w:space="0"/>
              <w:right w:val="single" w:color="auto" w:sz="8" w:space="0"/>
            </w:tcBorders>
            <w:shd w:val="clear" w:color="auto" w:fill="auto"/>
            <w:noWrap w:val="0"/>
            <w:vAlign w:val="center"/>
          </w:tcPr>
          <w:p>
            <w:pPr>
              <w:widowControl/>
              <w:ind w:firstLine="240" w:firstLineChars="100"/>
              <w:jc w:val="left"/>
              <w:rPr>
                <w:rFonts w:ascii="宋体" w:hAnsi="宋体"/>
                <w:sz w:val="24"/>
                <w:szCs w:val="24"/>
              </w:rPr>
            </w:pPr>
            <w:r>
              <w:rPr>
                <w:rFonts w:hint="eastAsia" w:ascii="宋体" w:hAnsi="宋体"/>
                <w:sz w:val="24"/>
                <w:szCs w:val="24"/>
              </w:rPr>
              <w:t>系统后台管理</w:t>
            </w:r>
          </w:p>
        </w:tc>
        <w:tc>
          <w:tcPr>
            <w:tcW w:w="1291"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套</w:t>
            </w:r>
          </w:p>
        </w:tc>
        <w:tc>
          <w:tcPr>
            <w:tcW w:w="1032"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1</w:t>
            </w:r>
          </w:p>
        </w:tc>
        <w:tc>
          <w:tcPr>
            <w:tcW w:w="1020" w:type="dxa"/>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690" w:hRule="atLeast"/>
        </w:trPr>
        <w:tc>
          <w:tcPr>
            <w:tcW w:w="527"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3</w:t>
            </w:r>
          </w:p>
        </w:tc>
        <w:tc>
          <w:tcPr>
            <w:tcW w:w="1547" w:type="dxa"/>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3747" w:type="dxa"/>
            <w:tcBorders>
              <w:top w:val="nil"/>
              <w:left w:val="nil"/>
              <w:bottom w:val="single" w:color="auto" w:sz="8" w:space="0"/>
              <w:right w:val="single" w:color="auto" w:sz="8" w:space="0"/>
            </w:tcBorders>
            <w:shd w:val="clear" w:color="auto" w:fill="auto"/>
            <w:noWrap w:val="0"/>
            <w:vAlign w:val="center"/>
          </w:tcPr>
          <w:p>
            <w:pPr>
              <w:widowControl/>
              <w:ind w:firstLine="240" w:firstLineChars="100"/>
              <w:jc w:val="left"/>
              <w:rPr>
                <w:rFonts w:ascii="宋体" w:hAnsi="宋体"/>
                <w:sz w:val="24"/>
                <w:szCs w:val="24"/>
              </w:rPr>
            </w:pPr>
            <w:r>
              <w:rPr>
                <w:rFonts w:hint="eastAsia" w:ascii="宋体" w:hAnsi="宋体"/>
                <w:sz w:val="24"/>
                <w:szCs w:val="24"/>
              </w:rPr>
              <w:t>会诊数据统计分析</w:t>
            </w:r>
          </w:p>
        </w:tc>
        <w:tc>
          <w:tcPr>
            <w:tcW w:w="1291"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套</w:t>
            </w:r>
          </w:p>
        </w:tc>
        <w:tc>
          <w:tcPr>
            <w:tcW w:w="1032"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1</w:t>
            </w:r>
          </w:p>
        </w:tc>
        <w:tc>
          <w:tcPr>
            <w:tcW w:w="1020" w:type="dxa"/>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720" w:hRule="atLeast"/>
        </w:trPr>
        <w:tc>
          <w:tcPr>
            <w:tcW w:w="527"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4</w:t>
            </w:r>
          </w:p>
        </w:tc>
        <w:tc>
          <w:tcPr>
            <w:tcW w:w="1547" w:type="dxa"/>
            <w:vMerge w:val="restart"/>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远程影像会诊应用软件</w:t>
            </w:r>
          </w:p>
        </w:tc>
        <w:tc>
          <w:tcPr>
            <w:tcW w:w="3747"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远程影像会诊基础应用系统</w:t>
            </w:r>
          </w:p>
        </w:tc>
        <w:tc>
          <w:tcPr>
            <w:tcW w:w="1291"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套</w:t>
            </w:r>
          </w:p>
        </w:tc>
        <w:tc>
          <w:tcPr>
            <w:tcW w:w="1032"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1</w:t>
            </w:r>
          </w:p>
        </w:tc>
        <w:tc>
          <w:tcPr>
            <w:tcW w:w="1020" w:type="dxa"/>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690" w:hRule="atLeast"/>
        </w:trPr>
        <w:tc>
          <w:tcPr>
            <w:tcW w:w="527"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5</w:t>
            </w:r>
          </w:p>
        </w:tc>
        <w:tc>
          <w:tcPr>
            <w:tcW w:w="1547" w:type="dxa"/>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3747"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影像数据管理系统</w:t>
            </w:r>
          </w:p>
        </w:tc>
        <w:tc>
          <w:tcPr>
            <w:tcW w:w="1291"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套</w:t>
            </w:r>
          </w:p>
        </w:tc>
        <w:tc>
          <w:tcPr>
            <w:tcW w:w="1032"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1</w:t>
            </w:r>
          </w:p>
        </w:tc>
        <w:tc>
          <w:tcPr>
            <w:tcW w:w="1020" w:type="dxa"/>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690" w:hRule="atLeast"/>
        </w:trPr>
        <w:tc>
          <w:tcPr>
            <w:tcW w:w="527"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6</w:t>
            </w:r>
          </w:p>
        </w:tc>
        <w:tc>
          <w:tcPr>
            <w:tcW w:w="1547" w:type="dxa"/>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3747"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DICOM影像压缩系统</w:t>
            </w:r>
          </w:p>
        </w:tc>
        <w:tc>
          <w:tcPr>
            <w:tcW w:w="1291"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套</w:t>
            </w:r>
          </w:p>
        </w:tc>
        <w:tc>
          <w:tcPr>
            <w:tcW w:w="1032"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1</w:t>
            </w:r>
          </w:p>
        </w:tc>
        <w:tc>
          <w:tcPr>
            <w:tcW w:w="1020" w:type="dxa"/>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690" w:hRule="atLeast"/>
        </w:trPr>
        <w:tc>
          <w:tcPr>
            <w:tcW w:w="527"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7</w:t>
            </w:r>
          </w:p>
        </w:tc>
        <w:tc>
          <w:tcPr>
            <w:tcW w:w="1547" w:type="dxa"/>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3747"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影像在线存储管理系统</w:t>
            </w:r>
          </w:p>
        </w:tc>
        <w:tc>
          <w:tcPr>
            <w:tcW w:w="1291"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套</w:t>
            </w:r>
          </w:p>
        </w:tc>
        <w:tc>
          <w:tcPr>
            <w:tcW w:w="1032"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1</w:t>
            </w:r>
          </w:p>
        </w:tc>
        <w:tc>
          <w:tcPr>
            <w:tcW w:w="1020" w:type="dxa"/>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690" w:hRule="atLeast"/>
        </w:trPr>
        <w:tc>
          <w:tcPr>
            <w:tcW w:w="527"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8</w:t>
            </w:r>
          </w:p>
        </w:tc>
        <w:tc>
          <w:tcPr>
            <w:tcW w:w="1547" w:type="dxa"/>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3747"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系统安全管理系统</w:t>
            </w:r>
          </w:p>
        </w:tc>
        <w:tc>
          <w:tcPr>
            <w:tcW w:w="1291"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套</w:t>
            </w:r>
          </w:p>
        </w:tc>
        <w:tc>
          <w:tcPr>
            <w:tcW w:w="1032"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1</w:t>
            </w:r>
          </w:p>
        </w:tc>
        <w:tc>
          <w:tcPr>
            <w:tcW w:w="1020" w:type="dxa"/>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720" w:hRule="atLeast"/>
        </w:trPr>
        <w:tc>
          <w:tcPr>
            <w:tcW w:w="527"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9</w:t>
            </w:r>
          </w:p>
        </w:tc>
        <w:tc>
          <w:tcPr>
            <w:tcW w:w="1547" w:type="dxa"/>
            <w:vMerge w:val="restart"/>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远程数字病理会诊应用</w:t>
            </w:r>
          </w:p>
        </w:tc>
        <w:tc>
          <w:tcPr>
            <w:tcW w:w="3747"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远程病理诊断基础应用系统</w:t>
            </w:r>
          </w:p>
        </w:tc>
        <w:tc>
          <w:tcPr>
            <w:tcW w:w="1291"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套</w:t>
            </w:r>
          </w:p>
        </w:tc>
        <w:tc>
          <w:tcPr>
            <w:tcW w:w="1032"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1</w:t>
            </w:r>
          </w:p>
        </w:tc>
        <w:tc>
          <w:tcPr>
            <w:tcW w:w="1020" w:type="dxa"/>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690" w:hRule="atLeast"/>
        </w:trPr>
        <w:tc>
          <w:tcPr>
            <w:tcW w:w="527"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10</w:t>
            </w:r>
          </w:p>
        </w:tc>
        <w:tc>
          <w:tcPr>
            <w:tcW w:w="1547" w:type="dxa"/>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3747"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数字病理管理系统</w:t>
            </w:r>
          </w:p>
        </w:tc>
        <w:tc>
          <w:tcPr>
            <w:tcW w:w="1291"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套</w:t>
            </w:r>
          </w:p>
        </w:tc>
        <w:tc>
          <w:tcPr>
            <w:tcW w:w="1032"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1</w:t>
            </w:r>
          </w:p>
        </w:tc>
        <w:tc>
          <w:tcPr>
            <w:tcW w:w="1020" w:type="dxa"/>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690" w:hRule="atLeast"/>
        </w:trPr>
        <w:tc>
          <w:tcPr>
            <w:tcW w:w="527"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11</w:t>
            </w:r>
          </w:p>
        </w:tc>
        <w:tc>
          <w:tcPr>
            <w:tcW w:w="1547" w:type="dxa"/>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3747"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病理会诊管理系统</w:t>
            </w:r>
          </w:p>
        </w:tc>
        <w:tc>
          <w:tcPr>
            <w:tcW w:w="1291"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套</w:t>
            </w:r>
          </w:p>
        </w:tc>
        <w:tc>
          <w:tcPr>
            <w:tcW w:w="1032"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1</w:t>
            </w:r>
          </w:p>
        </w:tc>
        <w:tc>
          <w:tcPr>
            <w:tcW w:w="1020" w:type="dxa"/>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720" w:hRule="atLeast"/>
        </w:trPr>
        <w:tc>
          <w:tcPr>
            <w:tcW w:w="527"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12</w:t>
            </w:r>
          </w:p>
        </w:tc>
        <w:tc>
          <w:tcPr>
            <w:tcW w:w="1547" w:type="dxa"/>
            <w:vMerge w:val="restart"/>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远程心电会诊应用</w:t>
            </w:r>
          </w:p>
        </w:tc>
        <w:tc>
          <w:tcPr>
            <w:tcW w:w="3747"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远程心电基础应用系统</w:t>
            </w:r>
          </w:p>
        </w:tc>
        <w:tc>
          <w:tcPr>
            <w:tcW w:w="1291"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套</w:t>
            </w:r>
          </w:p>
        </w:tc>
        <w:tc>
          <w:tcPr>
            <w:tcW w:w="1032"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1</w:t>
            </w:r>
          </w:p>
        </w:tc>
        <w:tc>
          <w:tcPr>
            <w:tcW w:w="1020" w:type="dxa"/>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690" w:hRule="atLeast"/>
        </w:trPr>
        <w:tc>
          <w:tcPr>
            <w:tcW w:w="527"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13</w:t>
            </w:r>
          </w:p>
        </w:tc>
        <w:tc>
          <w:tcPr>
            <w:tcW w:w="1547" w:type="dxa"/>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3747"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心电数据采集系统</w:t>
            </w:r>
          </w:p>
        </w:tc>
        <w:tc>
          <w:tcPr>
            <w:tcW w:w="1291"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套</w:t>
            </w:r>
          </w:p>
        </w:tc>
        <w:tc>
          <w:tcPr>
            <w:tcW w:w="1032"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1</w:t>
            </w:r>
          </w:p>
        </w:tc>
        <w:tc>
          <w:tcPr>
            <w:tcW w:w="1020" w:type="dxa"/>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690" w:hRule="atLeast"/>
        </w:trPr>
        <w:tc>
          <w:tcPr>
            <w:tcW w:w="527"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14</w:t>
            </w:r>
          </w:p>
        </w:tc>
        <w:tc>
          <w:tcPr>
            <w:tcW w:w="1547" w:type="dxa"/>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3747"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心电数据管理系统</w:t>
            </w:r>
          </w:p>
        </w:tc>
        <w:tc>
          <w:tcPr>
            <w:tcW w:w="1291"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套</w:t>
            </w:r>
          </w:p>
        </w:tc>
        <w:tc>
          <w:tcPr>
            <w:tcW w:w="1032"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1</w:t>
            </w:r>
          </w:p>
        </w:tc>
        <w:tc>
          <w:tcPr>
            <w:tcW w:w="1020" w:type="dxa"/>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690" w:hRule="atLeast"/>
        </w:trPr>
        <w:tc>
          <w:tcPr>
            <w:tcW w:w="527"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15</w:t>
            </w:r>
          </w:p>
        </w:tc>
        <w:tc>
          <w:tcPr>
            <w:tcW w:w="1547" w:type="dxa"/>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3747"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远程心电会诊管理系统</w:t>
            </w:r>
          </w:p>
        </w:tc>
        <w:tc>
          <w:tcPr>
            <w:tcW w:w="1291"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套</w:t>
            </w:r>
          </w:p>
        </w:tc>
        <w:tc>
          <w:tcPr>
            <w:tcW w:w="1032"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1</w:t>
            </w:r>
          </w:p>
        </w:tc>
        <w:tc>
          <w:tcPr>
            <w:tcW w:w="1020" w:type="dxa"/>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720" w:hRule="atLeast"/>
        </w:trPr>
        <w:tc>
          <w:tcPr>
            <w:tcW w:w="527"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16</w:t>
            </w:r>
          </w:p>
        </w:tc>
        <w:tc>
          <w:tcPr>
            <w:tcW w:w="1547" w:type="dxa"/>
            <w:vMerge w:val="restart"/>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云音视频交互系统软件</w:t>
            </w:r>
          </w:p>
        </w:tc>
        <w:tc>
          <w:tcPr>
            <w:tcW w:w="3747"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实时音视频交互应用系统</w:t>
            </w:r>
          </w:p>
        </w:tc>
        <w:tc>
          <w:tcPr>
            <w:tcW w:w="1291"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套</w:t>
            </w:r>
          </w:p>
        </w:tc>
        <w:tc>
          <w:tcPr>
            <w:tcW w:w="1032"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1</w:t>
            </w:r>
          </w:p>
        </w:tc>
        <w:tc>
          <w:tcPr>
            <w:tcW w:w="1020" w:type="dxa"/>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1035" w:hRule="atLeast"/>
        </w:trPr>
        <w:tc>
          <w:tcPr>
            <w:tcW w:w="527"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17</w:t>
            </w:r>
          </w:p>
        </w:tc>
        <w:tc>
          <w:tcPr>
            <w:tcW w:w="1547" w:type="dxa"/>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3747"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50并发，支持1080P视频交互</w:t>
            </w:r>
          </w:p>
        </w:tc>
        <w:tc>
          <w:tcPr>
            <w:tcW w:w="1291"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套</w:t>
            </w:r>
          </w:p>
        </w:tc>
        <w:tc>
          <w:tcPr>
            <w:tcW w:w="1032"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1</w:t>
            </w:r>
          </w:p>
        </w:tc>
        <w:tc>
          <w:tcPr>
            <w:tcW w:w="1020" w:type="dxa"/>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720" w:hRule="atLeast"/>
        </w:trPr>
        <w:tc>
          <w:tcPr>
            <w:tcW w:w="527"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18</w:t>
            </w:r>
          </w:p>
        </w:tc>
        <w:tc>
          <w:tcPr>
            <w:tcW w:w="1547" w:type="dxa"/>
            <w:vMerge w:val="restart"/>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远程医学教育应用</w:t>
            </w:r>
          </w:p>
        </w:tc>
        <w:tc>
          <w:tcPr>
            <w:tcW w:w="3747"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远程医学教育基础应用系统</w:t>
            </w:r>
          </w:p>
        </w:tc>
        <w:tc>
          <w:tcPr>
            <w:tcW w:w="1291"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套</w:t>
            </w:r>
          </w:p>
        </w:tc>
        <w:tc>
          <w:tcPr>
            <w:tcW w:w="1032"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1</w:t>
            </w:r>
          </w:p>
        </w:tc>
        <w:tc>
          <w:tcPr>
            <w:tcW w:w="1020" w:type="dxa"/>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690" w:hRule="atLeast"/>
        </w:trPr>
        <w:tc>
          <w:tcPr>
            <w:tcW w:w="527"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19</w:t>
            </w:r>
          </w:p>
        </w:tc>
        <w:tc>
          <w:tcPr>
            <w:tcW w:w="1547" w:type="dxa"/>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3747"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医学教育管理系统</w:t>
            </w:r>
          </w:p>
        </w:tc>
        <w:tc>
          <w:tcPr>
            <w:tcW w:w="1291"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套</w:t>
            </w:r>
          </w:p>
        </w:tc>
        <w:tc>
          <w:tcPr>
            <w:tcW w:w="1032"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1</w:t>
            </w:r>
          </w:p>
        </w:tc>
        <w:tc>
          <w:tcPr>
            <w:tcW w:w="1020" w:type="dxa"/>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360" w:hRule="atLeast"/>
        </w:trPr>
        <w:tc>
          <w:tcPr>
            <w:tcW w:w="527"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20</w:t>
            </w:r>
          </w:p>
        </w:tc>
        <w:tc>
          <w:tcPr>
            <w:tcW w:w="1547" w:type="dxa"/>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3747"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病例管理系统</w:t>
            </w:r>
          </w:p>
        </w:tc>
        <w:tc>
          <w:tcPr>
            <w:tcW w:w="1291"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套</w:t>
            </w:r>
          </w:p>
        </w:tc>
        <w:tc>
          <w:tcPr>
            <w:tcW w:w="1032"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1</w:t>
            </w:r>
          </w:p>
        </w:tc>
        <w:tc>
          <w:tcPr>
            <w:tcW w:w="1020" w:type="dxa"/>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690" w:hRule="atLeast"/>
        </w:trPr>
        <w:tc>
          <w:tcPr>
            <w:tcW w:w="527"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21</w:t>
            </w:r>
          </w:p>
        </w:tc>
        <w:tc>
          <w:tcPr>
            <w:tcW w:w="1547" w:type="dxa"/>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3747"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培训教育统计分析</w:t>
            </w:r>
          </w:p>
        </w:tc>
        <w:tc>
          <w:tcPr>
            <w:tcW w:w="1291"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套</w:t>
            </w:r>
          </w:p>
        </w:tc>
        <w:tc>
          <w:tcPr>
            <w:tcW w:w="1032"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1</w:t>
            </w:r>
          </w:p>
        </w:tc>
        <w:tc>
          <w:tcPr>
            <w:tcW w:w="1020" w:type="dxa"/>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720" w:hRule="atLeast"/>
        </w:trPr>
        <w:tc>
          <w:tcPr>
            <w:tcW w:w="527"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22</w:t>
            </w:r>
          </w:p>
        </w:tc>
        <w:tc>
          <w:tcPr>
            <w:tcW w:w="1547" w:type="dxa"/>
            <w:vMerge w:val="restart"/>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数据集成引擎系统</w:t>
            </w:r>
          </w:p>
        </w:tc>
        <w:tc>
          <w:tcPr>
            <w:tcW w:w="3747"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GDP Engine BOX集成引擎</w:t>
            </w:r>
          </w:p>
        </w:tc>
        <w:tc>
          <w:tcPr>
            <w:tcW w:w="1291"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套</w:t>
            </w:r>
          </w:p>
        </w:tc>
        <w:tc>
          <w:tcPr>
            <w:tcW w:w="1032"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4</w:t>
            </w:r>
          </w:p>
        </w:tc>
        <w:tc>
          <w:tcPr>
            <w:tcW w:w="1020" w:type="dxa"/>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690" w:hRule="atLeast"/>
        </w:trPr>
        <w:tc>
          <w:tcPr>
            <w:tcW w:w="527"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23</w:t>
            </w:r>
          </w:p>
        </w:tc>
        <w:tc>
          <w:tcPr>
            <w:tcW w:w="1547" w:type="dxa"/>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3747"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临床数据互联互通系统</w:t>
            </w:r>
          </w:p>
        </w:tc>
        <w:tc>
          <w:tcPr>
            <w:tcW w:w="1291"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套</w:t>
            </w:r>
          </w:p>
        </w:tc>
        <w:tc>
          <w:tcPr>
            <w:tcW w:w="1032"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4</w:t>
            </w:r>
          </w:p>
        </w:tc>
        <w:tc>
          <w:tcPr>
            <w:tcW w:w="1020" w:type="dxa"/>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862" w:hRule="atLeast"/>
        </w:trPr>
        <w:tc>
          <w:tcPr>
            <w:tcW w:w="527"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24</w:t>
            </w:r>
          </w:p>
        </w:tc>
        <w:tc>
          <w:tcPr>
            <w:tcW w:w="1547" w:type="dxa"/>
            <w:vMerge w:val="restart"/>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多学科远程会诊申请应用</w:t>
            </w:r>
          </w:p>
        </w:tc>
        <w:tc>
          <w:tcPr>
            <w:tcW w:w="3747"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多学科远程会诊基础应用系统</w:t>
            </w:r>
          </w:p>
        </w:tc>
        <w:tc>
          <w:tcPr>
            <w:tcW w:w="1291"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套</w:t>
            </w:r>
          </w:p>
        </w:tc>
        <w:tc>
          <w:tcPr>
            <w:tcW w:w="1032"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1</w:t>
            </w:r>
          </w:p>
        </w:tc>
        <w:tc>
          <w:tcPr>
            <w:tcW w:w="1020" w:type="dxa"/>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690" w:hRule="atLeast"/>
        </w:trPr>
        <w:tc>
          <w:tcPr>
            <w:tcW w:w="527"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25</w:t>
            </w:r>
          </w:p>
        </w:tc>
        <w:tc>
          <w:tcPr>
            <w:tcW w:w="1547" w:type="dxa"/>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3747"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会诊申请数据管理系统</w:t>
            </w:r>
          </w:p>
        </w:tc>
        <w:tc>
          <w:tcPr>
            <w:tcW w:w="1291"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套</w:t>
            </w:r>
          </w:p>
        </w:tc>
        <w:tc>
          <w:tcPr>
            <w:tcW w:w="1032"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1</w:t>
            </w:r>
          </w:p>
        </w:tc>
        <w:tc>
          <w:tcPr>
            <w:tcW w:w="1020" w:type="dxa"/>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690" w:hRule="atLeast"/>
        </w:trPr>
        <w:tc>
          <w:tcPr>
            <w:tcW w:w="527"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26</w:t>
            </w:r>
          </w:p>
        </w:tc>
        <w:tc>
          <w:tcPr>
            <w:tcW w:w="1547" w:type="dxa"/>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3747"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会诊报告管理系统</w:t>
            </w:r>
          </w:p>
        </w:tc>
        <w:tc>
          <w:tcPr>
            <w:tcW w:w="1291"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套</w:t>
            </w:r>
          </w:p>
        </w:tc>
        <w:tc>
          <w:tcPr>
            <w:tcW w:w="1032"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1</w:t>
            </w:r>
          </w:p>
        </w:tc>
        <w:tc>
          <w:tcPr>
            <w:tcW w:w="1020" w:type="dxa"/>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690" w:hRule="atLeast"/>
        </w:trPr>
        <w:tc>
          <w:tcPr>
            <w:tcW w:w="527"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27</w:t>
            </w:r>
          </w:p>
        </w:tc>
        <w:tc>
          <w:tcPr>
            <w:tcW w:w="1547" w:type="dxa"/>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3747"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会诊数据统计分析系统</w:t>
            </w:r>
          </w:p>
        </w:tc>
        <w:tc>
          <w:tcPr>
            <w:tcW w:w="1291"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套</w:t>
            </w:r>
          </w:p>
        </w:tc>
        <w:tc>
          <w:tcPr>
            <w:tcW w:w="1032"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1</w:t>
            </w:r>
          </w:p>
        </w:tc>
        <w:tc>
          <w:tcPr>
            <w:tcW w:w="1020" w:type="dxa"/>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692" w:hRule="atLeast"/>
        </w:trPr>
        <w:tc>
          <w:tcPr>
            <w:tcW w:w="527"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28</w:t>
            </w:r>
          </w:p>
        </w:tc>
        <w:tc>
          <w:tcPr>
            <w:tcW w:w="1547" w:type="dxa"/>
            <w:vMerge w:val="restart"/>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多学科会诊专家诊断应用</w:t>
            </w:r>
          </w:p>
        </w:tc>
        <w:tc>
          <w:tcPr>
            <w:tcW w:w="3747"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多学科会诊专家诊断基础应用系统</w:t>
            </w:r>
          </w:p>
        </w:tc>
        <w:tc>
          <w:tcPr>
            <w:tcW w:w="1291"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套</w:t>
            </w:r>
          </w:p>
        </w:tc>
        <w:tc>
          <w:tcPr>
            <w:tcW w:w="1032"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1</w:t>
            </w:r>
          </w:p>
        </w:tc>
        <w:tc>
          <w:tcPr>
            <w:tcW w:w="1020" w:type="dxa"/>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690" w:hRule="atLeast"/>
        </w:trPr>
        <w:tc>
          <w:tcPr>
            <w:tcW w:w="527"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29</w:t>
            </w:r>
          </w:p>
        </w:tc>
        <w:tc>
          <w:tcPr>
            <w:tcW w:w="1547" w:type="dxa"/>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3747"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会诊诊断管理系统</w:t>
            </w:r>
          </w:p>
        </w:tc>
        <w:tc>
          <w:tcPr>
            <w:tcW w:w="1291"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套</w:t>
            </w:r>
          </w:p>
        </w:tc>
        <w:tc>
          <w:tcPr>
            <w:tcW w:w="1032"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1</w:t>
            </w:r>
          </w:p>
        </w:tc>
        <w:tc>
          <w:tcPr>
            <w:tcW w:w="1020" w:type="dxa"/>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690" w:hRule="atLeast"/>
        </w:trPr>
        <w:tc>
          <w:tcPr>
            <w:tcW w:w="527"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30</w:t>
            </w:r>
          </w:p>
        </w:tc>
        <w:tc>
          <w:tcPr>
            <w:tcW w:w="1547" w:type="dxa"/>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3747"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专家排班管理系统</w:t>
            </w:r>
          </w:p>
        </w:tc>
        <w:tc>
          <w:tcPr>
            <w:tcW w:w="1291"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套</w:t>
            </w:r>
          </w:p>
        </w:tc>
        <w:tc>
          <w:tcPr>
            <w:tcW w:w="1032"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1</w:t>
            </w:r>
          </w:p>
        </w:tc>
        <w:tc>
          <w:tcPr>
            <w:tcW w:w="1020" w:type="dxa"/>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690" w:hRule="atLeast"/>
        </w:trPr>
        <w:tc>
          <w:tcPr>
            <w:tcW w:w="527"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31</w:t>
            </w:r>
          </w:p>
        </w:tc>
        <w:tc>
          <w:tcPr>
            <w:tcW w:w="1547" w:type="dxa"/>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3747"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会诊报告管理系统</w:t>
            </w:r>
          </w:p>
        </w:tc>
        <w:tc>
          <w:tcPr>
            <w:tcW w:w="1291"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套</w:t>
            </w:r>
          </w:p>
        </w:tc>
        <w:tc>
          <w:tcPr>
            <w:tcW w:w="1032"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1</w:t>
            </w:r>
          </w:p>
        </w:tc>
        <w:tc>
          <w:tcPr>
            <w:tcW w:w="1020" w:type="dxa"/>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390" w:hRule="atLeast"/>
        </w:trPr>
        <w:tc>
          <w:tcPr>
            <w:tcW w:w="527"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32</w:t>
            </w:r>
          </w:p>
        </w:tc>
        <w:tc>
          <w:tcPr>
            <w:tcW w:w="1547" w:type="dxa"/>
            <w:vMerge w:val="restart"/>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家庭医生签约应用</w:t>
            </w:r>
          </w:p>
        </w:tc>
        <w:tc>
          <w:tcPr>
            <w:tcW w:w="3747"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家医团队管理</w:t>
            </w:r>
          </w:p>
        </w:tc>
        <w:tc>
          <w:tcPr>
            <w:tcW w:w="1291"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套</w:t>
            </w:r>
          </w:p>
        </w:tc>
        <w:tc>
          <w:tcPr>
            <w:tcW w:w="1032"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1</w:t>
            </w:r>
          </w:p>
        </w:tc>
        <w:tc>
          <w:tcPr>
            <w:tcW w:w="1020" w:type="dxa"/>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360" w:hRule="atLeast"/>
        </w:trPr>
        <w:tc>
          <w:tcPr>
            <w:tcW w:w="527"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33</w:t>
            </w:r>
          </w:p>
        </w:tc>
        <w:tc>
          <w:tcPr>
            <w:tcW w:w="1547" w:type="dxa"/>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3747"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服务包管理</w:t>
            </w:r>
          </w:p>
        </w:tc>
        <w:tc>
          <w:tcPr>
            <w:tcW w:w="1291"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套</w:t>
            </w:r>
          </w:p>
        </w:tc>
        <w:tc>
          <w:tcPr>
            <w:tcW w:w="1032"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1</w:t>
            </w:r>
          </w:p>
        </w:tc>
        <w:tc>
          <w:tcPr>
            <w:tcW w:w="1020" w:type="dxa"/>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360" w:hRule="atLeast"/>
        </w:trPr>
        <w:tc>
          <w:tcPr>
            <w:tcW w:w="527"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34</w:t>
            </w:r>
          </w:p>
        </w:tc>
        <w:tc>
          <w:tcPr>
            <w:tcW w:w="1547" w:type="dxa"/>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3747"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签约管理</w:t>
            </w:r>
          </w:p>
        </w:tc>
        <w:tc>
          <w:tcPr>
            <w:tcW w:w="1291"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套</w:t>
            </w:r>
          </w:p>
        </w:tc>
        <w:tc>
          <w:tcPr>
            <w:tcW w:w="1032"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1</w:t>
            </w:r>
          </w:p>
        </w:tc>
        <w:tc>
          <w:tcPr>
            <w:tcW w:w="1020" w:type="dxa"/>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360" w:hRule="atLeast"/>
        </w:trPr>
        <w:tc>
          <w:tcPr>
            <w:tcW w:w="527"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35</w:t>
            </w:r>
          </w:p>
        </w:tc>
        <w:tc>
          <w:tcPr>
            <w:tcW w:w="1547" w:type="dxa"/>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3747"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履约管理</w:t>
            </w:r>
          </w:p>
        </w:tc>
        <w:tc>
          <w:tcPr>
            <w:tcW w:w="1291"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套</w:t>
            </w:r>
          </w:p>
        </w:tc>
        <w:tc>
          <w:tcPr>
            <w:tcW w:w="1032"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1</w:t>
            </w:r>
          </w:p>
        </w:tc>
        <w:tc>
          <w:tcPr>
            <w:tcW w:w="1020" w:type="dxa"/>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360" w:hRule="atLeast"/>
        </w:trPr>
        <w:tc>
          <w:tcPr>
            <w:tcW w:w="527"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36</w:t>
            </w:r>
          </w:p>
        </w:tc>
        <w:tc>
          <w:tcPr>
            <w:tcW w:w="1547" w:type="dxa"/>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3747"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签约统计</w:t>
            </w:r>
          </w:p>
        </w:tc>
        <w:tc>
          <w:tcPr>
            <w:tcW w:w="1291"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套</w:t>
            </w:r>
          </w:p>
        </w:tc>
        <w:tc>
          <w:tcPr>
            <w:tcW w:w="1032"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1</w:t>
            </w:r>
          </w:p>
        </w:tc>
        <w:tc>
          <w:tcPr>
            <w:tcW w:w="1020" w:type="dxa"/>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390" w:hRule="atLeast"/>
        </w:trPr>
        <w:tc>
          <w:tcPr>
            <w:tcW w:w="527"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37</w:t>
            </w:r>
          </w:p>
        </w:tc>
        <w:tc>
          <w:tcPr>
            <w:tcW w:w="1547" w:type="dxa"/>
            <w:vMerge w:val="restart"/>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家医移动工作站</w:t>
            </w:r>
          </w:p>
        </w:tc>
        <w:tc>
          <w:tcPr>
            <w:tcW w:w="3747"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居民身份识别</w:t>
            </w:r>
          </w:p>
        </w:tc>
        <w:tc>
          <w:tcPr>
            <w:tcW w:w="1291"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套</w:t>
            </w:r>
          </w:p>
        </w:tc>
        <w:tc>
          <w:tcPr>
            <w:tcW w:w="1032"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1</w:t>
            </w:r>
          </w:p>
        </w:tc>
        <w:tc>
          <w:tcPr>
            <w:tcW w:w="1020" w:type="dxa"/>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360" w:hRule="atLeast"/>
        </w:trPr>
        <w:tc>
          <w:tcPr>
            <w:tcW w:w="527"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38</w:t>
            </w:r>
          </w:p>
        </w:tc>
        <w:tc>
          <w:tcPr>
            <w:tcW w:w="1547" w:type="dxa"/>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3747"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移动签约</w:t>
            </w:r>
          </w:p>
        </w:tc>
        <w:tc>
          <w:tcPr>
            <w:tcW w:w="1291"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套</w:t>
            </w:r>
          </w:p>
        </w:tc>
        <w:tc>
          <w:tcPr>
            <w:tcW w:w="1032"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1</w:t>
            </w:r>
          </w:p>
        </w:tc>
        <w:tc>
          <w:tcPr>
            <w:tcW w:w="1020" w:type="dxa"/>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360" w:hRule="atLeast"/>
        </w:trPr>
        <w:tc>
          <w:tcPr>
            <w:tcW w:w="527"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39</w:t>
            </w:r>
          </w:p>
        </w:tc>
        <w:tc>
          <w:tcPr>
            <w:tcW w:w="1547" w:type="dxa"/>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3747"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移动续约</w:t>
            </w:r>
          </w:p>
        </w:tc>
        <w:tc>
          <w:tcPr>
            <w:tcW w:w="1291"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套</w:t>
            </w:r>
          </w:p>
        </w:tc>
        <w:tc>
          <w:tcPr>
            <w:tcW w:w="1032"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1</w:t>
            </w:r>
          </w:p>
        </w:tc>
        <w:tc>
          <w:tcPr>
            <w:tcW w:w="1020" w:type="dxa"/>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r>
        <w:tblPrEx>
          <w:tblLayout w:type="fixed"/>
          <w:tblCellMar>
            <w:top w:w="0" w:type="dxa"/>
            <w:left w:w="108" w:type="dxa"/>
            <w:bottom w:w="0" w:type="dxa"/>
            <w:right w:w="108" w:type="dxa"/>
          </w:tblCellMar>
        </w:tblPrEx>
        <w:trPr>
          <w:trHeight w:val="360" w:hRule="atLeast"/>
        </w:trPr>
        <w:tc>
          <w:tcPr>
            <w:tcW w:w="527"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40</w:t>
            </w:r>
          </w:p>
        </w:tc>
        <w:tc>
          <w:tcPr>
            <w:tcW w:w="1547" w:type="dxa"/>
            <w:vMerge w:val="continue"/>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p>
        </w:tc>
        <w:tc>
          <w:tcPr>
            <w:tcW w:w="3747"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sz w:val="24"/>
                <w:szCs w:val="24"/>
              </w:rPr>
            </w:pPr>
            <w:r>
              <w:rPr>
                <w:rFonts w:hint="eastAsia" w:ascii="宋体" w:hAnsi="宋体"/>
                <w:sz w:val="24"/>
                <w:szCs w:val="24"/>
              </w:rPr>
              <w:t>签约情况统计</w:t>
            </w:r>
          </w:p>
        </w:tc>
        <w:tc>
          <w:tcPr>
            <w:tcW w:w="1291"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套</w:t>
            </w:r>
          </w:p>
        </w:tc>
        <w:tc>
          <w:tcPr>
            <w:tcW w:w="1032"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sz w:val="24"/>
                <w:szCs w:val="24"/>
              </w:rPr>
            </w:pPr>
            <w:r>
              <w:rPr>
                <w:rFonts w:hint="eastAsia" w:ascii="宋体" w:hAnsi="宋体"/>
                <w:sz w:val="24"/>
                <w:szCs w:val="24"/>
              </w:rPr>
              <w:t>1</w:t>
            </w:r>
          </w:p>
        </w:tc>
        <w:tc>
          <w:tcPr>
            <w:tcW w:w="1020" w:type="dxa"/>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宋体" w:hAnsi="宋体"/>
                <w:sz w:val="24"/>
                <w:szCs w:val="24"/>
              </w:rPr>
            </w:pPr>
            <w:r>
              <w:rPr>
                <w:rFonts w:hint="eastAsia" w:ascii="宋体" w:hAnsi="宋体"/>
                <w:sz w:val="24"/>
                <w:szCs w:val="24"/>
                <w:lang w:val="en-US" w:eastAsia="zh-CN"/>
              </w:rPr>
              <w:t>否</w:t>
            </w:r>
          </w:p>
        </w:tc>
      </w:tr>
    </w:tbl>
    <w:p>
      <w:pPr>
        <w:pStyle w:val="4"/>
        <w:numPr>
          <w:ilvl w:val="0"/>
          <w:numId w:val="0"/>
        </w:numPr>
        <w:adjustRightInd/>
        <w:spacing w:line="578" w:lineRule="auto"/>
        <w:jc w:val="both"/>
        <w:textAlignment w:val="auto"/>
        <w:rPr>
          <w:sz w:val="28"/>
          <w:szCs w:val="28"/>
        </w:rPr>
      </w:pPr>
      <w:bookmarkStart w:id="2" w:name="_Toc517798220"/>
      <w:r>
        <w:rPr>
          <w:rFonts w:hint="eastAsia"/>
          <w:sz w:val="28"/>
          <w:szCs w:val="28"/>
        </w:rPr>
        <w:t>技术参数要求</w:t>
      </w:r>
      <w:bookmarkEnd w:id="2"/>
    </w:p>
    <w:p>
      <w:pPr>
        <w:pStyle w:val="14"/>
        <w:numPr>
          <w:ilvl w:val="0"/>
          <w:numId w:val="4"/>
        </w:numPr>
        <w:ind w:firstLineChars="0"/>
        <w:rPr>
          <w:sz w:val="32"/>
        </w:rPr>
      </w:pPr>
      <w:r>
        <w:rPr>
          <w:rFonts w:hint="eastAsia"/>
          <w:sz w:val="32"/>
        </w:rPr>
        <w:t>软件平台技术参数要求</w:t>
      </w:r>
    </w:p>
    <w:tbl>
      <w:tblPr>
        <w:tblStyle w:val="1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271" w:type="dxa"/>
            <w:noWrap w:val="0"/>
            <w:vAlign w:val="center"/>
          </w:tcPr>
          <w:p>
            <w:pPr>
              <w:spacing w:line="360" w:lineRule="auto"/>
              <w:rPr>
                <w:rFonts w:ascii="宋体" w:hAnsi="宋体"/>
                <w:b/>
                <w:sz w:val="24"/>
                <w:szCs w:val="24"/>
              </w:rPr>
            </w:pPr>
            <w:bookmarkStart w:id="3" w:name="_Hlk496299169"/>
            <w:r>
              <w:rPr>
                <w:rFonts w:ascii="宋体" w:hAnsi="宋体"/>
                <w:b/>
                <w:sz w:val="24"/>
                <w:szCs w:val="24"/>
              </w:rPr>
              <w:t>序号</w:t>
            </w:r>
          </w:p>
        </w:tc>
        <w:tc>
          <w:tcPr>
            <w:tcW w:w="7484" w:type="dxa"/>
            <w:noWrap w:val="0"/>
            <w:vAlign w:val="center"/>
          </w:tcPr>
          <w:p>
            <w:pPr>
              <w:spacing w:line="360" w:lineRule="auto"/>
              <w:rPr>
                <w:rFonts w:ascii="宋体" w:hAnsi="宋体"/>
                <w:b/>
                <w:sz w:val="24"/>
                <w:szCs w:val="24"/>
              </w:rPr>
            </w:pPr>
            <w:r>
              <w:rPr>
                <w:rFonts w:hint="eastAsia" w:ascii="宋体" w:hAnsi="宋体"/>
                <w:b/>
                <w:sz w:val="24"/>
                <w:szCs w:val="24"/>
              </w:rPr>
              <w:t>技术参数</w:t>
            </w:r>
            <w:r>
              <w:rPr>
                <w:rFonts w:ascii="宋体" w:hAnsi="宋体"/>
                <w:b/>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271" w:type="dxa"/>
            <w:noWrap w:val="0"/>
            <w:vAlign w:val="center"/>
          </w:tcPr>
          <w:p>
            <w:pPr>
              <w:spacing w:line="360" w:lineRule="auto"/>
              <w:rPr>
                <w:rFonts w:ascii="宋体" w:hAnsi="宋体"/>
                <w:sz w:val="24"/>
                <w:szCs w:val="24"/>
              </w:rPr>
            </w:pPr>
            <w:r>
              <w:rPr>
                <w:rFonts w:ascii="宋体" w:hAnsi="宋体"/>
                <w:sz w:val="24"/>
                <w:szCs w:val="24"/>
              </w:rPr>
              <w:t>1</w:t>
            </w:r>
          </w:p>
        </w:tc>
        <w:tc>
          <w:tcPr>
            <w:tcW w:w="7484" w:type="dxa"/>
            <w:noWrap w:val="0"/>
            <w:vAlign w:val="center"/>
          </w:tcPr>
          <w:p>
            <w:pPr>
              <w:spacing w:line="360" w:lineRule="auto"/>
              <w:rPr>
                <w:rFonts w:ascii="宋体" w:hAnsi="宋体"/>
                <w:b/>
                <w:sz w:val="24"/>
                <w:szCs w:val="24"/>
              </w:rPr>
            </w:pPr>
            <w:r>
              <w:rPr>
                <w:rFonts w:ascii="宋体" w:hAnsi="宋体"/>
                <w:b/>
                <w:sz w:val="24"/>
                <w:szCs w:val="24"/>
              </w:rPr>
              <w:t>多学科远程诊断基础平台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5"/>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ascii="宋体" w:hAnsi="宋体"/>
                <w:sz w:val="24"/>
                <w:szCs w:val="24"/>
              </w:rPr>
              <w:t>多学科远程诊断平台基础功能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6"/>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ascii="宋体" w:hAnsi="宋体"/>
                <w:sz w:val="24"/>
                <w:szCs w:val="24"/>
              </w:rPr>
              <w:t>▲要求系统可</w:t>
            </w:r>
            <w:r>
              <w:rPr>
                <w:rFonts w:hint="eastAsia" w:ascii="宋体" w:hAnsi="宋体"/>
                <w:sz w:val="24"/>
                <w:szCs w:val="24"/>
              </w:rPr>
              <w:t>一体化实现</w:t>
            </w:r>
            <w:r>
              <w:rPr>
                <w:rFonts w:ascii="宋体" w:hAnsi="宋体"/>
                <w:sz w:val="24"/>
                <w:szCs w:val="24"/>
              </w:rPr>
              <w:t>远程多学科诊断/远程数字病理诊断/远程影像诊断/远程心电诊断/</w:t>
            </w:r>
            <w:r>
              <w:rPr>
                <w:rFonts w:hint="eastAsia" w:ascii="宋体" w:hAnsi="宋体"/>
                <w:sz w:val="24"/>
                <w:szCs w:val="24"/>
              </w:rPr>
              <w:t>远程医学教育读片</w:t>
            </w:r>
            <w:r>
              <w:rPr>
                <w:rFonts w:ascii="宋体" w:hAnsi="宋体"/>
                <w:sz w:val="24"/>
                <w:szCs w:val="24"/>
              </w:rPr>
              <w:t>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6"/>
              </w:numPr>
              <w:spacing w:line="360" w:lineRule="auto"/>
              <w:ind w:firstLineChars="0"/>
              <w:rPr>
                <w:rFonts w:ascii="宋体" w:hAnsi="宋体"/>
                <w:sz w:val="24"/>
                <w:szCs w:val="24"/>
                <w:lang w:val="en-US" w:eastAsia="zh-CN"/>
              </w:rPr>
            </w:pPr>
          </w:p>
        </w:tc>
        <w:tc>
          <w:tcPr>
            <w:tcW w:w="7484" w:type="dxa"/>
            <w:noWrap w:val="0"/>
            <w:vAlign w:val="top"/>
          </w:tcPr>
          <w:p>
            <w:pPr>
              <w:tabs>
                <w:tab w:val="left" w:pos="700"/>
              </w:tabs>
              <w:spacing w:line="360" w:lineRule="auto"/>
              <w:rPr>
                <w:rFonts w:ascii="宋体" w:hAnsi="宋体"/>
                <w:sz w:val="24"/>
                <w:szCs w:val="24"/>
              </w:rPr>
            </w:pPr>
            <w:r>
              <w:rPr>
                <w:rFonts w:ascii="宋体" w:hAnsi="宋体"/>
                <w:sz w:val="24"/>
                <w:szCs w:val="24"/>
              </w:rPr>
              <w:t>采用B/S架构，实现一体化、易扩展的远程多学科诊断应用。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6"/>
              </w:numPr>
              <w:spacing w:line="360" w:lineRule="auto"/>
              <w:ind w:firstLineChars="0"/>
              <w:rPr>
                <w:rFonts w:ascii="宋体" w:hAnsi="宋体"/>
                <w:sz w:val="24"/>
                <w:szCs w:val="24"/>
                <w:lang w:val="en-US" w:eastAsia="zh-CN"/>
              </w:rPr>
            </w:pPr>
          </w:p>
        </w:tc>
        <w:tc>
          <w:tcPr>
            <w:tcW w:w="7484" w:type="dxa"/>
            <w:noWrap w:val="0"/>
            <w:vAlign w:val="top"/>
          </w:tcPr>
          <w:p>
            <w:pPr>
              <w:tabs>
                <w:tab w:val="left" w:pos="700"/>
              </w:tabs>
              <w:spacing w:line="360" w:lineRule="auto"/>
              <w:rPr>
                <w:rFonts w:ascii="宋体" w:hAnsi="宋体"/>
                <w:sz w:val="24"/>
                <w:szCs w:val="24"/>
              </w:rPr>
            </w:pPr>
            <w:r>
              <w:rPr>
                <w:rFonts w:ascii="宋体" w:hAnsi="宋体"/>
                <w:sz w:val="24"/>
                <w:szCs w:val="24"/>
              </w:rPr>
              <w:t>采用SOA（面向服务的体系结构） 组件开发模型，以松耦合的设计模式结合典型的.Net 三层架构进行系统设计，力求降低整个系统的耦合性，以插件组装方式部署应用。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6"/>
              </w:numPr>
              <w:spacing w:line="360" w:lineRule="auto"/>
              <w:ind w:firstLineChars="0"/>
              <w:rPr>
                <w:rFonts w:ascii="宋体" w:hAnsi="宋体"/>
                <w:sz w:val="24"/>
                <w:szCs w:val="24"/>
                <w:lang w:val="en-US" w:eastAsia="zh-CN"/>
              </w:rPr>
            </w:pPr>
          </w:p>
        </w:tc>
        <w:tc>
          <w:tcPr>
            <w:tcW w:w="7484" w:type="dxa"/>
            <w:noWrap w:val="0"/>
            <w:vAlign w:val="top"/>
          </w:tcPr>
          <w:p>
            <w:pPr>
              <w:tabs>
                <w:tab w:val="left" w:pos="700"/>
              </w:tabs>
              <w:spacing w:line="360" w:lineRule="auto"/>
              <w:rPr>
                <w:rFonts w:ascii="宋体" w:hAnsi="宋体"/>
                <w:sz w:val="24"/>
                <w:szCs w:val="24"/>
              </w:rPr>
            </w:pPr>
            <w:r>
              <w:rPr>
                <w:rFonts w:ascii="宋体" w:hAnsi="宋体"/>
                <w:sz w:val="24"/>
                <w:szCs w:val="24"/>
              </w:rPr>
              <w:t>支持常用浏览器、移动设备登入系统。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6"/>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hint="eastAsia" w:ascii="宋体" w:hAnsi="宋体"/>
                <w:sz w:val="24"/>
                <w:szCs w:val="24"/>
              </w:rPr>
              <w:t>具备</w:t>
            </w:r>
            <w:r>
              <w:rPr>
                <w:rFonts w:ascii="宋体" w:hAnsi="宋体"/>
                <w:sz w:val="24"/>
                <w:szCs w:val="24"/>
              </w:rPr>
              <w:t>会诊申请：基层医院申请医生上传患者病例信息至平台，创建会诊信息，向上级医院发起专家远程会诊申请或预约实时在线会诊申请。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6"/>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hint="eastAsia" w:ascii="宋体" w:hAnsi="宋体"/>
                <w:sz w:val="24"/>
                <w:szCs w:val="24"/>
              </w:rPr>
              <w:t>预约专家时间：会诊申请时根据专家排班时间表，进行专家在线会诊时间预约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6"/>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ascii="宋体" w:hAnsi="宋体"/>
                <w:sz w:val="24"/>
                <w:szCs w:val="24"/>
              </w:rPr>
              <w:t>支持在线会诊类型：会诊专家、申请医生通过在线音视频实时开展远程会诊。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6"/>
              </w:numPr>
              <w:spacing w:line="360" w:lineRule="auto"/>
              <w:ind w:firstLineChars="0"/>
              <w:rPr>
                <w:rFonts w:ascii="宋体" w:hAnsi="宋体"/>
                <w:sz w:val="24"/>
                <w:szCs w:val="24"/>
                <w:lang w:val="en-US" w:eastAsia="zh-CN"/>
              </w:rPr>
            </w:pPr>
          </w:p>
        </w:tc>
        <w:tc>
          <w:tcPr>
            <w:tcW w:w="7484" w:type="dxa"/>
            <w:noWrap w:val="0"/>
            <w:vAlign w:val="top"/>
          </w:tcPr>
          <w:p>
            <w:pPr>
              <w:tabs>
                <w:tab w:val="left" w:pos="1040"/>
              </w:tabs>
              <w:spacing w:line="360" w:lineRule="auto"/>
              <w:rPr>
                <w:rFonts w:ascii="宋体" w:hAnsi="宋体"/>
                <w:sz w:val="24"/>
                <w:szCs w:val="24"/>
              </w:rPr>
            </w:pPr>
            <w:r>
              <w:rPr>
                <w:rFonts w:ascii="宋体" w:hAnsi="宋体"/>
                <w:sz w:val="24"/>
                <w:szCs w:val="24"/>
              </w:rPr>
              <w:t>支持离线会诊类型：申请人通过会诊平台由申请医生、专家进行离线会诊。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6"/>
              </w:numPr>
              <w:spacing w:line="360" w:lineRule="auto"/>
              <w:ind w:firstLineChars="0"/>
              <w:rPr>
                <w:rFonts w:ascii="宋体" w:hAnsi="宋体"/>
                <w:sz w:val="24"/>
                <w:szCs w:val="24"/>
                <w:lang w:val="en-US" w:eastAsia="zh-CN"/>
              </w:rPr>
            </w:pPr>
          </w:p>
        </w:tc>
        <w:tc>
          <w:tcPr>
            <w:tcW w:w="7484" w:type="dxa"/>
            <w:noWrap w:val="0"/>
            <w:vAlign w:val="top"/>
          </w:tcPr>
          <w:p>
            <w:pPr>
              <w:tabs>
                <w:tab w:val="left" w:pos="780"/>
              </w:tabs>
              <w:spacing w:line="360" w:lineRule="auto"/>
              <w:rPr>
                <w:rFonts w:ascii="宋体" w:hAnsi="宋体"/>
                <w:sz w:val="24"/>
                <w:szCs w:val="24"/>
              </w:rPr>
            </w:pPr>
            <w:r>
              <w:rPr>
                <w:rFonts w:ascii="宋体" w:hAnsi="宋体"/>
                <w:sz w:val="24"/>
                <w:szCs w:val="24"/>
              </w:rPr>
              <w:t>支持多人会诊模式：支持选择多位不同学科专家参与同一会诊；支持选择专家团队参与会诊。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6"/>
              </w:numPr>
              <w:spacing w:line="360" w:lineRule="auto"/>
              <w:ind w:firstLineChars="0"/>
              <w:rPr>
                <w:rFonts w:ascii="宋体" w:hAnsi="宋体"/>
                <w:sz w:val="24"/>
                <w:szCs w:val="24"/>
                <w:lang w:val="en-US" w:eastAsia="zh-CN"/>
              </w:rPr>
            </w:pPr>
          </w:p>
        </w:tc>
        <w:tc>
          <w:tcPr>
            <w:tcW w:w="7484" w:type="dxa"/>
            <w:noWrap w:val="0"/>
            <w:vAlign w:val="top"/>
          </w:tcPr>
          <w:p>
            <w:pPr>
              <w:tabs>
                <w:tab w:val="left" w:pos="1280"/>
              </w:tabs>
              <w:spacing w:line="360" w:lineRule="auto"/>
              <w:rPr>
                <w:rFonts w:ascii="宋体" w:hAnsi="宋体"/>
                <w:sz w:val="24"/>
                <w:szCs w:val="24"/>
              </w:rPr>
            </w:pPr>
            <w:r>
              <w:rPr>
                <w:rFonts w:ascii="宋体" w:hAnsi="宋体"/>
                <w:sz w:val="24"/>
                <w:szCs w:val="24"/>
              </w:rPr>
              <w:t>支持专家会诊模式：申请医生可直接指定特定专家快速会诊，无需审批操作。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6"/>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ascii="宋体" w:hAnsi="宋体"/>
                <w:sz w:val="24"/>
                <w:szCs w:val="24"/>
              </w:rPr>
              <w:t>会诊管理：上级医院会诊管理员审查基层医疗服务机构所上传病例信息完整性、所选择专家的合适与否、会诊目的是否明确等信息，针对在线会诊预约，确定专家会诊时间是否合适，审查通过或者拒绝会诊申请。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6"/>
              </w:numPr>
              <w:spacing w:line="360" w:lineRule="auto"/>
              <w:ind w:firstLineChars="0"/>
              <w:rPr>
                <w:rFonts w:ascii="宋体" w:hAnsi="宋体"/>
                <w:sz w:val="24"/>
                <w:szCs w:val="24"/>
                <w:lang w:val="en-US" w:eastAsia="zh-CN"/>
              </w:rPr>
            </w:pPr>
          </w:p>
        </w:tc>
        <w:tc>
          <w:tcPr>
            <w:tcW w:w="7484" w:type="dxa"/>
            <w:noWrap w:val="0"/>
            <w:vAlign w:val="top"/>
          </w:tcPr>
          <w:p>
            <w:pPr>
              <w:tabs>
                <w:tab w:val="left" w:pos="1660"/>
              </w:tabs>
              <w:spacing w:line="360" w:lineRule="auto"/>
              <w:rPr>
                <w:rFonts w:ascii="宋体" w:hAnsi="宋体"/>
                <w:sz w:val="24"/>
                <w:szCs w:val="24"/>
              </w:rPr>
            </w:pPr>
            <w:r>
              <w:rPr>
                <w:rFonts w:ascii="宋体" w:hAnsi="宋体"/>
                <w:sz w:val="24"/>
                <w:szCs w:val="24"/>
              </w:rPr>
              <w:t>专家会诊：上级医院各专科专家收到多学科远程会诊申请之后，查看患者病例信息、临床影像信息、心电检查信息，各专科专家分别出具相应会诊意见，提交至多学科远程会诊平台。（专家端支持pad、手机、pc等设备，平台实现标准DICOM影像、检验、心电等数据共享）针对基层医疗服务机构发起的会诊申请，专科专家直接出具针对性的会诊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271" w:type="dxa"/>
            <w:noWrap w:val="0"/>
            <w:vAlign w:val="top"/>
          </w:tcPr>
          <w:p>
            <w:pPr>
              <w:pStyle w:val="14"/>
              <w:numPr>
                <w:ilvl w:val="0"/>
                <w:numId w:val="6"/>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ascii="宋体" w:hAnsi="宋体"/>
                <w:sz w:val="24"/>
                <w:szCs w:val="24"/>
              </w:rPr>
              <w:t>会诊签发：会诊审核专家查看各会诊专家所提交会诊意见合理性，签发会诊意见，基层医疗服务机构经多学科会诊平台获取上级医院专家会诊意见。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1271" w:type="dxa"/>
            <w:noWrap w:val="0"/>
            <w:vAlign w:val="top"/>
          </w:tcPr>
          <w:p>
            <w:pPr>
              <w:pStyle w:val="14"/>
              <w:numPr>
                <w:ilvl w:val="0"/>
                <w:numId w:val="5"/>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ascii="宋体" w:hAnsi="宋体"/>
                <w:sz w:val="24"/>
                <w:szCs w:val="24"/>
              </w:rPr>
              <w:t>系统后台管理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7"/>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ascii="宋体" w:hAnsi="宋体"/>
                <w:sz w:val="24"/>
                <w:szCs w:val="24"/>
              </w:rPr>
              <w:t>基础后台管理：</w:t>
            </w:r>
            <w:r>
              <w:rPr>
                <w:rFonts w:hint="eastAsia" w:ascii="宋体" w:hAnsi="宋体"/>
                <w:sz w:val="24"/>
                <w:szCs w:val="24"/>
              </w:rPr>
              <w:t>具备会诊功能项、具备角色管理功能</w:t>
            </w:r>
            <w:r>
              <w:rPr>
                <w:rFonts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7"/>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ascii="宋体" w:hAnsi="宋体"/>
                <w:sz w:val="24"/>
                <w:szCs w:val="24"/>
              </w:rPr>
              <w:t>基础后台管理：具备专家排班管理功能。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7"/>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ascii="宋体" w:hAnsi="宋体"/>
                <w:sz w:val="24"/>
                <w:szCs w:val="24"/>
              </w:rPr>
              <w:t>基础后台管理：</w:t>
            </w:r>
            <w:r>
              <w:rPr>
                <w:rFonts w:hint="eastAsia" w:ascii="宋体" w:hAnsi="宋体"/>
                <w:sz w:val="24"/>
                <w:szCs w:val="24"/>
              </w:rPr>
              <w:t>具备用户管理功能</w:t>
            </w:r>
            <w:r>
              <w:rPr>
                <w:rFonts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271" w:type="dxa"/>
            <w:noWrap w:val="0"/>
            <w:vAlign w:val="top"/>
          </w:tcPr>
          <w:p>
            <w:pPr>
              <w:pStyle w:val="14"/>
              <w:numPr>
                <w:ilvl w:val="0"/>
                <w:numId w:val="7"/>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ascii="宋体" w:hAnsi="宋体"/>
                <w:sz w:val="24"/>
                <w:szCs w:val="24"/>
              </w:rPr>
              <w:t>基础后台管理：具备系统自定义管理功能。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271" w:type="dxa"/>
            <w:noWrap w:val="0"/>
            <w:vAlign w:val="top"/>
          </w:tcPr>
          <w:p>
            <w:pPr>
              <w:pStyle w:val="14"/>
              <w:numPr>
                <w:ilvl w:val="0"/>
                <w:numId w:val="7"/>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ascii="宋体" w:hAnsi="宋体"/>
                <w:sz w:val="24"/>
                <w:szCs w:val="24"/>
              </w:rPr>
              <w:t>平台资源管理：</w:t>
            </w:r>
            <w:r>
              <w:rPr>
                <w:rFonts w:hint="eastAsia" w:ascii="宋体" w:hAnsi="宋体"/>
                <w:sz w:val="24"/>
                <w:szCs w:val="24"/>
              </w:rPr>
              <w:t>具备对</w:t>
            </w:r>
            <w:r>
              <w:rPr>
                <w:rFonts w:ascii="宋体" w:hAnsi="宋体"/>
                <w:sz w:val="24"/>
                <w:szCs w:val="24"/>
              </w:rPr>
              <w:t>系统</w:t>
            </w:r>
            <w:r>
              <w:rPr>
                <w:rFonts w:hint="eastAsia" w:ascii="宋体" w:hAnsi="宋体"/>
                <w:sz w:val="24"/>
                <w:szCs w:val="24"/>
              </w:rPr>
              <w:t>平台上的专家资源、医院资源等进行管理</w:t>
            </w:r>
            <w:r>
              <w:rPr>
                <w:rFonts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271" w:type="dxa"/>
            <w:noWrap w:val="0"/>
            <w:vAlign w:val="top"/>
          </w:tcPr>
          <w:p>
            <w:pPr>
              <w:pStyle w:val="14"/>
              <w:numPr>
                <w:ilvl w:val="0"/>
                <w:numId w:val="7"/>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ascii="宋体" w:hAnsi="宋体"/>
                <w:sz w:val="24"/>
                <w:szCs w:val="24"/>
              </w:rPr>
              <w:t>平台资源管理：具备用户权限申请与审核功能。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7"/>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ascii="宋体" w:hAnsi="宋体"/>
                <w:sz w:val="24"/>
                <w:szCs w:val="24"/>
              </w:rPr>
              <w:t>平台资源管理：具备机构入驻申请与审核功能。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7"/>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ascii="宋体" w:hAnsi="宋体"/>
                <w:sz w:val="24"/>
                <w:szCs w:val="24"/>
              </w:rPr>
              <w:t>平台资源管理：具备会诊关系管理功能。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7"/>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ascii="宋体" w:hAnsi="宋体"/>
                <w:sz w:val="24"/>
                <w:szCs w:val="24"/>
              </w:rPr>
              <w:t>会诊业务管理：会诊业务支持专科会诊与面向基本病种的会诊。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1271" w:type="dxa"/>
            <w:noWrap w:val="0"/>
            <w:vAlign w:val="top"/>
          </w:tcPr>
          <w:p>
            <w:pPr>
              <w:pStyle w:val="14"/>
              <w:numPr>
                <w:ilvl w:val="0"/>
                <w:numId w:val="7"/>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ascii="宋体" w:hAnsi="宋体"/>
                <w:sz w:val="24"/>
                <w:szCs w:val="24"/>
              </w:rPr>
              <w:t>会诊业务管理：不同会诊中心机构可配置不同类型的会诊业务。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7"/>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ascii="宋体" w:hAnsi="宋体"/>
                <w:sz w:val="24"/>
                <w:szCs w:val="24"/>
              </w:rPr>
              <w:t>会诊业务管理：会诊业务科独立配置检查项目及字段。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5"/>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ascii="宋体" w:hAnsi="宋体"/>
                <w:sz w:val="24"/>
                <w:szCs w:val="24"/>
              </w:rPr>
              <w:t>会诊数据统计分析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8"/>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ascii="宋体" w:hAnsi="宋体"/>
                <w:sz w:val="24"/>
                <w:szCs w:val="24"/>
              </w:rPr>
              <w:t>机构会诊申请量统计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8"/>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ascii="宋体" w:hAnsi="宋体"/>
                <w:sz w:val="24"/>
                <w:szCs w:val="24"/>
              </w:rPr>
              <w:t>机构会诊签发量统计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8"/>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ascii="宋体" w:hAnsi="宋体"/>
                <w:sz w:val="24"/>
                <w:szCs w:val="24"/>
              </w:rPr>
              <w:t>机构会诊申请量按流向分布统计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8"/>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ascii="宋体" w:hAnsi="宋体"/>
                <w:sz w:val="24"/>
                <w:szCs w:val="24"/>
              </w:rPr>
              <w:t>会诊申请量与会诊签发量</w:t>
            </w:r>
            <w:r>
              <w:rPr>
                <w:rFonts w:hint="eastAsia" w:ascii="宋体" w:hAnsi="宋体"/>
                <w:sz w:val="24"/>
                <w:szCs w:val="24"/>
              </w:rPr>
              <w:t>分布</w:t>
            </w:r>
            <w:r>
              <w:rPr>
                <w:rFonts w:ascii="宋体" w:hAnsi="宋体"/>
                <w:sz w:val="24"/>
                <w:szCs w:val="24"/>
              </w:rPr>
              <w:t>按来源分布、会诊类别、业务类型、 会诊方式综合统计与分析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8"/>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ascii="宋体" w:hAnsi="宋体"/>
                <w:sz w:val="24"/>
                <w:szCs w:val="24"/>
              </w:rPr>
              <w:t>各角色工作量统计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8"/>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ascii="宋体" w:hAnsi="宋体"/>
                <w:sz w:val="24"/>
                <w:szCs w:val="24"/>
              </w:rPr>
              <w:t>按时间段详细会诊数据趋，并支持以图表形式直观展示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271" w:type="dxa"/>
            <w:noWrap w:val="0"/>
            <w:vAlign w:val="center"/>
          </w:tcPr>
          <w:p>
            <w:pPr>
              <w:pStyle w:val="14"/>
              <w:numPr>
                <w:ilvl w:val="0"/>
                <w:numId w:val="8"/>
              </w:numPr>
              <w:spacing w:line="360" w:lineRule="auto"/>
              <w:ind w:firstLineChars="0"/>
              <w:rPr>
                <w:rFonts w:ascii="宋体" w:hAnsi="宋体"/>
                <w:sz w:val="24"/>
                <w:szCs w:val="24"/>
                <w:lang w:val="en-US" w:eastAsia="zh-CN"/>
              </w:rPr>
            </w:pPr>
          </w:p>
        </w:tc>
        <w:tc>
          <w:tcPr>
            <w:tcW w:w="7484" w:type="dxa"/>
            <w:noWrap w:val="0"/>
            <w:vAlign w:val="center"/>
          </w:tcPr>
          <w:p>
            <w:pPr>
              <w:spacing w:line="360" w:lineRule="auto"/>
              <w:rPr>
                <w:rFonts w:ascii="宋体" w:hAnsi="宋体"/>
                <w:sz w:val="24"/>
                <w:szCs w:val="24"/>
              </w:rPr>
            </w:pPr>
            <w:r>
              <w:rPr>
                <w:rFonts w:hint="eastAsia" w:ascii="宋体" w:hAnsi="宋体"/>
                <w:sz w:val="24"/>
                <w:szCs w:val="24"/>
              </w:rPr>
              <w:t>系统基础功能：会诊消息具备消息弹窗提示功能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271" w:type="dxa"/>
            <w:noWrap w:val="0"/>
            <w:vAlign w:val="center"/>
          </w:tcPr>
          <w:p>
            <w:pPr>
              <w:pStyle w:val="14"/>
              <w:numPr>
                <w:ilvl w:val="0"/>
                <w:numId w:val="8"/>
              </w:numPr>
              <w:spacing w:line="360" w:lineRule="auto"/>
              <w:ind w:firstLineChars="0"/>
              <w:rPr>
                <w:rFonts w:ascii="宋体" w:hAnsi="宋体"/>
                <w:sz w:val="24"/>
                <w:szCs w:val="24"/>
                <w:lang w:val="en-US" w:eastAsia="zh-CN"/>
              </w:rPr>
            </w:pPr>
          </w:p>
        </w:tc>
        <w:tc>
          <w:tcPr>
            <w:tcW w:w="7484" w:type="dxa"/>
            <w:noWrap w:val="0"/>
            <w:vAlign w:val="center"/>
          </w:tcPr>
          <w:p>
            <w:pPr>
              <w:spacing w:line="360" w:lineRule="auto"/>
              <w:rPr>
                <w:rFonts w:ascii="宋体" w:hAnsi="宋体"/>
                <w:sz w:val="24"/>
                <w:szCs w:val="24"/>
              </w:rPr>
            </w:pPr>
            <w:r>
              <w:rPr>
                <w:rFonts w:hint="eastAsia" w:ascii="宋体" w:hAnsi="宋体"/>
                <w:sz w:val="24"/>
                <w:szCs w:val="24"/>
              </w:rPr>
              <w:t>病例模版配置与管理模块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271" w:type="dxa"/>
            <w:noWrap w:val="0"/>
            <w:vAlign w:val="center"/>
          </w:tcPr>
          <w:p>
            <w:pPr>
              <w:pStyle w:val="14"/>
              <w:numPr>
                <w:ilvl w:val="0"/>
                <w:numId w:val="8"/>
              </w:numPr>
              <w:spacing w:line="360" w:lineRule="auto"/>
              <w:ind w:firstLineChars="0"/>
              <w:rPr>
                <w:rFonts w:ascii="宋体" w:hAnsi="宋体"/>
                <w:sz w:val="24"/>
                <w:szCs w:val="24"/>
                <w:lang w:val="en-US" w:eastAsia="zh-CN"/>
              </w:rPr>
            </w:pPr>
          </w:p>
        </w:tc>
        <w:tc>
          <w:tcPr>
            <w:tcW w:w="7484" w:type="dxa"/>
            <w:noWrap w:val="0"/>
            <w:vAlign w:val="center"/>
          </w:tcPr>
          <w:p>
            <w:pPr>
              <w:spacing w:line="360" w:lineRule="auto"/>
              <w:rPr>
                <w:rFonts w:ascii="宋体" w:hAnsi="宋体"/>
                <w:sz w:val="24"/>
                <w:szCs w:val="24"/>
              </w:rPr>
            </w:pPr>
            <w:r>
              <w:rPr>
                <w:rFonts w:hint="eastAsia" w:ascii="宋体" w:hAnsi="宋体"/>
                <w:sz w:val="24"/>
                <w:szCs w:val="24"/>
              </w:rPr>
              <w:t>▲病例模版字段配置：信息共享网络基础服务平台根据实际使用情况，对于申请端上传病例信息有所区别，需要自定义病例模版，包括患者基本就诊信息字段、上传检查信息字段、会诊申请字段。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271" w:type="dxa"/>
            <w:noWrap w:val="0"/>
            <w:vAlign w:val="center"/>
          </w:tcPr>
          <w:p>
            <w:pPr>
              <w:pStyle w:val="14"/>
              <w:numPr>
                <w:ilvl w:val="0"/>
                <w:numId w:val="8"/>
              </w:numPr>
              <w:spacing w:line="360" w:lineRule="auto"/>
              <w:ind w:firstLineChars="0"/>
              <w:rPr>
                <w:rFonts w:ascii="宋体" w:hAnsi="宋体"/>
                <w:sz w:val="24"/>
                <w:szCs w:val="24"/>
                <w:lang w:val="en-US" w:eastAsia="zh-CN"/>
              </w:rPr>
            </w:pPr>
          </w:p>
        </w:tc>
        <w:tc>
          <w:tcPr>
            <w:tcW w:w="7484" w:type="dxa"/>
            <w:noWrap w:val="0"/>
            <w:vAlign w:val="center"/>
          </w:tcPr>
          <w:p>
            <w:pPr>
              <w:spacing w:line="360" w:lineRule="auto"/>
              <w:rPr>
                <w:rFonts w:ascii="宋体" w:hAnsi="宋体"/>
                <w:sz w:val="24"/>
                <w:szCs w:val="24"/>
              </w:rPr>
            </w:pPr>
            <w:r>
              <w:rPr>
                <w:rFonts w:hint="eastAsia" w:ascii="宋体" w:hAnsi="宋体"/>
                <w:sz w:val="24"/>
                <w:szCs w:val="24"/>
              </w:rPr>
              <w:t>▲病例模版的管理：病例模版新增、删除、编辑。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271" w:type="dxa"/>
            <w:noWrap w:val="0"/>
            <w:vAlign w:val="center"/>
          </w:tcPr>
          <w:p>
            <w:pPr>
              <w:pStyle w:val="14"/>
              <w:numPr>
                <w:ilvl w:val="0"/>
                <w:numId w:val="8"/>
              </w:numPr>
              <w:spacing w:line="360" w:lineRule="auto"/>
              <w:ind w:firstLineChars="0"/>
              <w:rPr>
                <w:rFonts w:ascii="宋体" w:hAnsi="宋体"/>
                <w:sz w:val="24"/>
                <w:szCs w:val="24"/>
                <w:lang w:val="en-US" w:eastAsia="zh-CN"/>
              </w:rPr>
            </w:pPr>
          </w:p>
        </w:tc>
        <w:tc>
          <w:tcPr>
            <w:tcW w:w="7484" w:type="dxa"/>
            <w:noWrap w:val="0"/>
            <w:vAlign w:val="center"/>
          </w:tcPr>
          <w:p>
            <w:pPr>
              <w:spacing w:line="360" w:lineRule="auto"/>
              <w:rPr>
                <w:rFonts w:ascii="宋体" w:hAnsi="宋体"/>
                <w:sz w:val="24"/>
                <w:szCs w:val="24"/>
              </w:rPr>
            </w:pPr>
            <w:r>
              <w:rPr>
                <w:rFonts w:hint="eastAsia" w:ascii="宋体" w:hAnsi="宋体"/>
                <w:sz w:val="24"/>
                <w:szCs w:val="24"/>
              </w:rPr>
              <w:t>数据元模型管理模块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271" w:type="dxa"/>
            <w:noWrap w:val="0"/>
            <w:vAlign w:val="center"/>
          </w:tcPr>
          <w:p>
            <w:pPr>
              <w:pStyle w:val="14"/>
              <w:numPr>
                <w:ilvl w:val="0"/>
                <w:numId w:val="8"/>
              </w:numPr>
              <w:spacing w:line="360" w:lineRule="auto"/>
              <w:ind w:firstLineChars="0"/>
              <w:rPr>
                <w:rFonts w:ascii="宋体" w:hAnsi="宋体"/>
                <w:sz w:val="24"/>
                <w:szCs w:val="24"/>
                <w:lang w:val="en-US" w:eastAsia="zh-CN"/>
              </w:rPr>
            </w:pPr>
          </w:p>
        </w:tc>
        <w:tc>
          <w:tcPr>
            <w:tcW w:w="7484" w:type="dxa"/>
            <w:noWrap w:val="0"/>
            <w:vAlign w:val="center"/>
          </w:tcPr>
          <w:p>
            <w:pPr>
              <w:spacing w:line="360" w:lineRule="auto"/>
              <w:rPr>
                <w:rFonts w:ascii="宋体" w:hAnsi="宋体"/>
                <w:sz w:val="24"/>
                <w:szCs w:val="24"/>
              </w:rPr>
            </w:pPr>
            <w:bookmarkStart w:id="4" w:name="RANGE!C205"/>
            <w:r>
              <w:rPr>
                <w:rFonts w:hint="eastAsia" w:ascii="宋体" w:hAnsi="宋体"/>
                <w:sz w:val="24"/>
                <w:szCs w:val="24"/>
              </w:rPr>
              <w:t>▲数据元模型管理系统针对数据元属性包括数据类型、长度、语义等内容进行设计与管理操作，并与原型模型形成映射与关联，实现面向对象的数据应用模版管理</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271" w:type="dxa"/>
            <w:noWrap w:val="0"/>
            <w:vAlign w:val="center"/>
          </w:tcPr>
          <w:p>
            <w:pPr>
              <w:pStyle w:val="14"/>
              <w:numPr>
                <w:ilvl w:val="0"/>
                <w:numId w:val="5"/>
              </w:numPr>
              <w:spacing w:line="360" w:lineRule="auto"/>
              <w:ind w:firstLineChars="0"/>
              <w:rPr>
                <w:rFonts w:ascii="宋体" w:hAnsi="宋体"/>
                <w:sz w:val="24"/>
                <w:szCs w:val="24"/>
                <w:lang w:val="en-US" w:eastAsia="zh-CN"/>
              </w:rPr>
            </w:pPr>
          </w:p>
        </w:tc>
        <w:tc>
          <w:tcPr>
            <w:tcW w:w="7484" w:type="dxa"/>
            <w:noWrap w:val="0"/>
            <w:vAlign w:val="center"/>
          </w:tcPr>
          <w:p>
            <w:pPr>
              <w:spacing w:line="360" w:lineRule="auto"/>
              <w:rPr>
                <w:rFonts w:ascii="宋体" w:hAnsi="宋体"/>
                <w:b/>
                <w:sz w:val="24"/>
                <w:szCs w:val="24"/>
              </w:rPr>
            </w:pPr>
            <w:r>
              <w:rPr>
                <w:rFonts w:ascii="宋体" w:hAnsi="宋体"/>
                <w:b/>
                <w:sz w:val="24"/>
                <w:szCs w:val="24"/>
              </w:rPr>
              <w:t>多学科会诊申请端系统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9"/>
              </w:numPr>
              <w:spacing w:line="360" w:lineRule="auto"/>
              <w:ind w:firstLineChars="0"/>
              <w:rPr>
                <w:rFonts w:ascii="宋体" w:hAnsi="宋体"/>
                <w:sz w:val="24"/>
                <w:szCs w:val="24"/>
                <w:lang w:val="en-US" w:eastAsia="zh-CN"/>
              </w:rPr>
            </w:pPr>
          </w:p>
        </w:tc>
        <w:tc>
          <w:tcPr>
            <w:tcW w:w="7484" w:type="dxa"/>
            <w:noWrap w:val="0"/>
            <w:vAlign w:val="top"/>
          </w:tcPr>
          <w:p>
            <w:pPr>
              <w:tabs>
                <w:tab w:val="left" w:pos="600"/>
              </w:tabs>
              <w:spacing w:line="360" w:lineRule="auto"/>
              <w:rPr>
                <w:rFonts w:ascii="宋体" w:hAnsi="宋体"/>
                <w:sz w:val="24"/>
                <w:szCs w:val="24"/>
              </w:rPr>
            </w:pPr>
            <w:r>
              <w:rPr>
                <w:rFonts w:ascii="宋体" w:hAnsi="宋体"/>
                <w:sz w:val="24"/>
                <w:szCs w:val="24"/>
              </w:rPr>
              <w:t>远程医疗信息交互的临床数据信息应符合国家标准和卫生信息相关标准。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9"/>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ascii="宋体" w:hAnsi="宋体"/>
                <w:sz w:val="24"/>
                <w:szCs w:val="24"/>
              </w:rPr>
              <w:t>会诊申请模块:支持选择上级会诊医院进行会诊申请，依据专家排班情况预约会诊医院专家或者多人会诊，在线或者离线进行会诊。由申请医生录入病人基本信息和相关诊疗信息。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9"/>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ascii="宋体" w:hAnsi="宋体"/>
                <w:sz w:val="24"/>
                <w:szCs w:val="24"/>
              </w:rPr>
              <w:t>会诊数据采集与交互模块:支持从院内 HIS/EMR/PACS/RIS/LIS/心电系统和相关设备中采集会诊所需数据上传会诊平台，支持从平台获取上级医院完成的会诊报告。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9"/>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hint="eastAsia" w:ascii="宋体" w:hAnsi="宋体"/>
                <w:sz w:val="24"/>
                <w:szCs w:val="24"/>
              </w:rPr>
              <w:t>会诊报告查看模块</w:t>
            </w:r>
            <w:r>
              <w:rPr>
                <w:rFonts w:ascii="宋体" w:hAnsi="宋体"/>
                <w:sz w:val="24"/>
                <w:szCs w:val="24"/>
              </w:rPr>
              <w:t>:</w:t>
            </w:r>
            <w:r>
              <w:rPr>
                <w:rFonts w:hint="eastAsia" w:ascii="宋体" w:hAnsi="宋体"/>
                <w:sz w:val="24"/>
                <w:szCs w:val="24"/>
              </w:rPr>
              <w:t>支持查看上级会诊医院完成的报告，支持会诊状态跟踪查看，查看病人的会诊信息、病人基本信息、诊断信息、附件列表以及会诊结论信息。</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9"/>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ascii="宋体" w:hAnsi="宋体"/>
                <w:sz w:val="24"/>
                <w:szCs w:val="24"/>
              </w:rPr>
              <w:t>会诊申请查询统计模块:具备查询统计远程会诊次数以及会诊类型等。支持会诊申请列表查询和统计。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271" w:type="dxa"/>
            <w:noWrap w:val="0"/>
            <w:vAlign w:val="center"/>
          </w:tcPr>
          <w:p>
            <w:pPr>
              <w:pStyle w:val="14"/>
              <w:numPr>
                <w:ilvl w:val="0"/>
                <w:numId w:val="9"/>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b/>
                <w:sz w:val="24"/>
                <w:szCs w:val="24"/>
              </w:rPr>
            </w:pPr>
            <w:r>
              <w:rPr>
                <w:rFonts w:ascii="宋体" w:hAnsi="宋体"/>
                <w:sz w:val="24"/>
                <w:szCs w:val="24"/>
              </w:rPr>
              <w:t>▲</w:t>
            </w:r>
            <w:r>
              <w:rPr>
                <w:rFonts w:hint="eastAsia" w:ascii="宋体" w:hAnsi="宋体"/>
                <w:sz w:val="24"/>
                <w:szCs w:val="24"/>
              </w:rPr>
              <w:t>申请端功能病历附件上传具备二维码扫描上传功能。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271" w:type="dxa"/>
            <w:noWrap w:val="0"/>
            <w:vAlign w:val="center"/>
          </w:tcPr>
          <w:p>
            <w:pPr>
              <w:pStyle w:val="14"/>
              <w:numPr>
                <w:ilvl w:val="0"/>
                <w:numId w:val="5"/>
              </w:numPr>
              <w:spacing w:line="360" w:lineRule="auto"/>
              <w:ind w:firstLineChars="0"/>
              <w:rPr>
                <w:rFonts w:ascii="宋体" w:hAnsi="宋体"/>
                <w:sz w:val="24"/>
                <w:szCs w:val="24"/>
                <w:lang w:val="en-US" w:eastAsia="zh-CN"/>
              </w:rPr>
            </w:pPr>
          </w:p>
        </w:tc>
        <w:tc>
          <w:tcPr>
            <w:tcW w:w="7484" w:type="dxa"/>
            <w:noWrap w:val="0"/>
            <w:vAlign w:val="center"/>
          </w:tcPr>
          <w:p>
            <w:pPr>
              <w:spacing w:line="360" w:lineRule="auto"/>
              <w:rPr>
                <w:rFonts w:ascii="宋体" w:hAnsi="宋体"/>
                <w:b/>
                <w:sz w:val="24"/>
                <w:szCs w:val="24"/>
              </w:rPr>
            </w:pPr>
            <w:r>
              <w:rPr>
                <w:rFonts w:ascii="宋体" w:hAnsi="宋体"/>
                <w:b/>
                <w:sz w:val="24"/>
                <w:szCs w:val="24"/>
              </w:rPr>
              <w:t>多学科会诊专家</w:t>
            </w:r>
            <w:r>
              <w:rPr>
                <w:rFonts w:hint="eastAsia" w:ascii="宋体" w:hAnsi="宋体"/>
                <w:b/>
                <w:sz w:val="24"/>
                <w:szCs w:val="24"/>
              </w:rPr>
              <w:t>端</w:t>
            </w:r>
            <w:r>
              <w:rPr>
                <w:rFonts w:ascii="宋体" w:hAnsi="宋体"/>
                <w:b/>
                <w:sz w:val="24"/>
                <w:szCs w:val="24"/>
              </w:rPr>
              <w:t>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10"/>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ascii="宋体" w:hAnsi="宋体"/>
                <w:sz w:val="24"/>
                <w:szCs w:val="24"/>
              </w:rPr>
              <w:t>会诊接收模块:支持远程会诊中心端接收来自申请端的远程会诊申请，并通过管理员审核进行分配，审核通过将申请请求发送给相关的医生。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10"/>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ascii="宋体" w:hAnsi="宋体"/>
                <w:sz w:val="24"/>
                <w:szCs w:val="24"/>
              </w:rPr>
              <w:t>会诊查询检索模块：查询功能根据会诊申请的起始、结束时间、会诊编号、患者姓名、会诊类型和会诊状态（全部、待申请、已申请、已退回、已通过、待补检、已补检、已报告、已签发）来查询会诊信息。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10"/>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ascii="宋体" w:hAnsi="宋体"/>
                <w:sz w:val="24"/>
                <w:szCs w:val="24"/>
              </w:rPr>
              <w:t>在线会诊管理模块：查看系统分配的会诊时间，会诊通过后，在会诊列表区点击进入查看页面，其中的会诊信息一栏会显示具体的会诊时间。支持在线交互会诊支持多人音视频会诊同一例病例，包括桌面共享、音视频交流、会议录制、屏幕共享、聊天和文本交流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10"/>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ascii="宋体" w:hAnsi="宋体"/>
                <w:sz w:val="24"/>
                <w:szCs w:val="24"/>
              </w:rPr>
              <w:t>会诊信息补检模块：在会诊专家的诊断过程中，如果现有的所有诊断结果均不足以判断病情，可要求申请医生补检。补充补检结果后病例将直接提交给会诊专家，会诊专家再次会诊并书写会诊意见。待补检状态的病例会显示在申请医生的会诊列表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10"/>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ascii="宋体" w:hAnsi="宋体"/>
                <w:sz w:val="24"/>
                <w:szCs w:val="24"/>
              </w:rPr>
              <w:t>会诊病例信息调阅模块:支持会诊专家端对申请端的患者病例信息、检查报告信息进行实时调阅，所有数据符合国家标准规范具备诊断级。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10"/>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ascii="宋体" w:hAnsi="宋体"/>
                <w:sz w:val="24"/>
                <w:szCs w:val="24"/>
              </w:rPr>
              <w:t>会诊专家排班模块:支持制定、修改会诊专家排班。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10"/>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ascii="宋体" w:hAnsi="宋体"/>
                <w:sz w:val="24"/>
                <w:szCs w:val="24"/>
              </w:rPr>
              <w:t>会诊报告书写模块：远程会诊专家端进行线上或者离线诊断，根据平台调取诊断病例进行会诊，并书写会诊报告。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10"/>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ascii="宋体" w:hAnsi="宋体"/>
                <w:sz w:val="24"/>
                <w:szCs w:val="24"/>
              </w:rPr>
              <w:t>会诊报告预览模块：报告签发后，可以在会诊列表区点击病例预览和上传会诊报告。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271" w:type="dxa"/>
            <w:noWrap w:val="0"/>
            <w:vAlign w:val="center"/>
          </w:tcPr>
          <w:p>
            <w:pPr>
              <w:pStyle w:val="14"/>
              <w:numPr>
                <w:ilvl w:val="0"/>
                <w:numId w:val="10"/>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b/>
                <w:sz w:val="24"/>
                <w:szCs w:val="24"/>
              </w:rPr>
            </w:pPr>
            <w:r>
              <w:rPr>
                <w:rFonts w:ascii="宋体" w:hAnsi="宋体"/>
                <w:sz w:val="24"/>
                <w:szCs w:val="24"/>
              </w:rPr>
              <w:t>▲</w:t>
            </w:r>
            <w:r>
              <w:rPr>
                <w:rFonts w:hint="eastAsia" w:ascii="宋体" w:hAnsi="宋体"/>
                <w:sz w:val="24"/>
                <w:szCs w:val="24"/>
              </w:rPr>
              <w:t>专家端功能：会诊报告具备语音识别录入功能。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271" w:type="dxa"/>
            <w:noWrap w:val="0"/>
            <w:vAlign w:val="center"/>
          </w:tcPr>
          <w:p>
            <w:pPr>
              <w:pStyle w:val="14"/>
              <w:numPr>
                <w:ilvl w:val="0"/>
                <w:numId w:val="5"/>
              </w:numPr>
              <w:spacing w:line="360" w:lineRule="auto"/>
              <w:ind w:firstLineChars="0"/>
              <w:rPr>
                <w:rFonts w:ascii="宋体" w:hAnsi="宋体"/>
                <w:sz w:val="24"/>
                <w:szCs w:val="24"/>
                <w:lang w:val="en-US" w:eastAsia="zh-CN"/>
              </w:rPr>
            </w:pPr>
          </w:p>
        </w:tc>
        <w:tc>
          <w:tcPr>
            <w:tcW w:w="7484" w:type="dxa"/>
            <w:noWrap w:val="0"/>
            <w:vAlign w:val="center"/>
          </w:tcPr>
          <w:p>
            <w:pPr>
              <w:spacing w:line="360" w:lineRule="auto"/>
              <w:rPr>
                <w:rFonts w:ascii="宋体" w:hAnsi="宋体"/>
                <w:b/>
                <w:sz w:val="24"/>
                <w:szCs w:val="24"/>
              </w:rPr>
            </w:pPr>
            <w:r>
              <w:rPr>
                <w:rFonts w:hint="eastAsia" w:ascii="宋体" w:hAnsi="宋体"/>
                <w:b/>
                <w:sz w:val="24"/>
                <w:szCs w:val="24"/>
              </w:rPr>
              <w:t>远程心电诊断</w:t>
            </w:r>
            <w:r>
              <w:rPr>
                <w:rFonts w:ascii="宋体" w:hAnsi="宋体"/>
                <w:b/>
                <w:sz w:val="24"/>
                <w:szCs w:val="24"/>
              </w:rPr>
              <w:t>应用系统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11"/>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ascii="宋体" w:hAnsi="宋体"/>
                <w:sz w:val="24"/>
                <w:szCs w:val="24"/>
              </w:rPr>
              <w:t>采用标准数据</w:t>
            </w:r>
            <w:r>
              <w:rPr>
                <w:rFonts w:hint="eastAsia" w:ascii="宋体" w:hAnsi="宋体"/>
                <w:sz w:val="24"/>
                <w:szCs w:val="24"/>
              </w:rPr>
              <w:t>格式</w:t>
            </w:r>
            <w:r>
              <w:rPr>
                <w:rFonts w:ascii="宋体" w:hAnsi="宋体"/>
                <w:sz w:val="24"/>
                <w:szCs w:val="24"/>
              </w:rPr>
              <w:t>接收医院现有的心电图机数据，将数据上传到服务器，实现数据共享。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11"/>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ascii="宋体" w:hAnsi="宋体"/>
                <w:sz w:val="24"/>
                <w:szCs w:val="24"/>
              </w:rPr>
              <w:t>心电数据的保存采用统一的心电图国际标准HL7aECG，同时，系统兼容医院内各种不同品牌与型号的数字心电图机、心电采集盒以及其他检查设备，支持有线及无线传输数据，具有基于有线传输及无线传输的心电数据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11"/>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ascii="宋体" w:hAnsi="宋体"/>
                <w:sz w:val="24"/>
                <w:szCs w:val="24"/>
              </w:rPr>
              <w:t>要求心电的数据浏览具有独立运行的web版心电图浏览模块，可以支持标准化接口调用。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11"/>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ascii="宋体" w:hAnsi="宋体"/>
                <w:sz w:val="24"/>
                <w:szCs w:val="24"/>
              </w:rPr>
              <w:t>心电</w:t>
            </w:r>
            <w:r>
              <w:rPr>
                <w:rFonts w:hint="eastAsia" w:ascii="宋体" w:hAnsi="宋体"/>
                <w:sz w:val="24"/>
                <w:szCs w:val="24"/>
              </w:rPr>
              <w:t>会诊</w:t>
            </w:r>
            <w:r>
              <w:rPr>
                <w:rFonts w:ascii="宋体" w:hAnsi="宋体"/>
                <w:sz w:val="24"/>
                <w:szCs w:val="24"/>
              </w:rPr>
              <w:t>申请预约：临床医生在门诊或病房通过多学科会诊平台远程心电会诊应用开具申请单，内容包括病人信息及检查项目。申请信息设定完毕后将自动保存于系统中。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11"/>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ascii="宋体" w:hAnsi="宋体"/>
                <w:sz w:val="24"/>
                <w:szCs w:val="24"/>
              </w:rPr>
              <w:t>心电检查：患者按照顺序依次接受心电图检查，同时转换标准心电图数据并传输到服务器中。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11"/>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ascii="宋体" w:hAnsi="宋体"/>
                <w:sz w:val="24"/>
                <w:szCs w:val="24"/>
              </w:rPr>
              <w:t>检查数据上传：检查完毕，心电图立即存储在服务器中等待医生分析确定。检查数据以数字形式、统一的数据格式进行存储，通过多学科会诊平台实现数据共享。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11"/>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ascii="宋体" w:hAnsi="宋体"/>
                <w:sz w:val="24"/>
                <w:szCs w:val="24"/>
              </w:rPr>
              <w:t>心电浏览：心电浏览主要用于从数据中心调阅心电及心电诊断报告</w:t>
            </w:r>
            <w:r>
              <w:rPr>
                <w:rFonts w:hint="eastAsia" w:ascii="宋体" w:hAnsi="宋体"/>
                <w:sz w:val="24"/>
                <w:szCs w:val="24"/>
              </w:rPr>
              <w:t>具备</w:t>
            </w:r>
            <w:r>
              <w:rPr>
                <w:rFonts w:ascii="宋体" w:hAnsi="宋体"/>
                <w:sz w:val="24"/>
                <w:szCs w:val="24"/>
              </w:rPr>
              <w:t>心电标注，测量，打印等功能。具备如下功能：</w:t>
            </w:r>
          </w:p>
          <w:p>
            <w:pPr>
              <w:pStyle w:val="14"/>
              <w:numPr>
                <w:ilvl w:val="0"/>
                <w:numId w:val="12"/>
              </w:numPr>
              <w:spacing w:line="360" w:lineRule="auto"/>
              <w:ind w:firstLineChars="0"/>
              <w:rPr>
                <w:rFonts w:ascii="宋体" w:hAnsi="宋体"/>
                <w:sz w:val="24"/>
                <w:szCs w:val="24"/>
                <w:lang w:val="en-US" w:eastAsia="zh-CN"/>
              </w:rPr>
            </w:pPr>
            <w:r>
              <w:rPr>
                <w:rFonts w:ascii="宋体" w:hAnsi="宋体"/>
                <w:sz w:val="24"/>
                <w:szCs w:val="24"/>
                <w:lang w:val="en-US" w:eastAsia="zh-CN"/>
              </w:rPr>
              <w:t>可接收和显示多种设备的心电图像。</w:t>
            </w:r>
          </w:p>
          <w:p>
            <w:pPr>
              <w:pStyle w:val="14"/>
              <w:numPr>
                <w:ilvl w:val="0"/>
                <w:numId w:val="12"/>
              </w:numPr>
              <w:spacing w:line="360" w:lineRule="auto"/>
              <w:ind w:firstLineChars="0"/>
              <w:rPr>
                <w:rFonts w:ascii="宋体" w:hAnsi="宋体"/>
                <w:sz w:val="24"/>
                <w:szCs w:val="24"/>
                <w:lang w:val="en-US" w:eastAsia="zh-CN"/>
              </w:rPr>
            </w:pPr>
            <w:r>
              <w:rPr>
                <w:rFonts w:ascii="宋体" w:hAnsi="宋体"/>
                <w:sz w:val="24"/>
                <w:szCs w:val="24"/>
                <w:lang w:val="en-US" w:eastAsia="zh-CN"/>
              </w:rPr>
              <w:t>通过网络进行心电数据快速查询与调阅。</w:t>
            </w:r>
          </w:p>
          <w:p>
            <w:pPr>
              <w:pStyle w:val="14"/>
              <w:numPr>
                <w:ilvl w:val="0"/>
                <w:numId w:val="12"/>
              </w:numPr>
              <w:spacing w:line="360" w:lineRule="auto"/>
              <w:ind w:firstLineChars="0"/>
              <w:rPr>
                <w:rFonts w:ascii="宋体" w:hAnsi="宋体"/>
                <w:sz w:val="24"/>
                <w:szCs w:val="24"/>
                <w:lang w:val="en-US" w:eastAsia="zh-CN"/>
              </w:rPr>
            </w:pPr>
            <w:r>
              <w:rPr>
                <w:rFonts w:ascii="宋体" w:hAnsi="宋体"/>
                <w:sz w:val="24"/>
                <w:szCs w:val="24"/>
                <w:lang w:val="en-US" w:eastAsia="zh-CN"/>
              </w:rPr>
              <w:t>支持心电的走纸调整。</w:t>
            </w:r>
          </w:p>
          <w:p>
            <w:pPr>
              <w:pStyle w:val="14"/>
              <w:numPr>
                <w:ilvl w:val="0"/>
                <w:numId w:val="12"/>
              </w:numPr>
              <w:spacing w:line="360" w:lineRule="auto"/>
              <w:ind w:firstLineChars="0"/>
              <w:rPr>
                <w:rFonts w:ascii="宋体" w:hAnsi="宋体"/>
                <w:sz w:val="24"/>
                <w:szCs w:val="24"/>
                <w:lang w:val="en-US" w:eastAsia="zh-CN"/>
              </w:rPr>
            </w:pPr>
            <w:r>
              <w:rPr>
                <w:rFonts w:ascii="宋体" w:hAnsi="宋体"/>
                <w:sz w:val="24"/>
                <w:szCs w:val="24"/>
                <w:lang w:val="en-US" w:eastAsia="zh-CN"/>
              </w:rPr>
              <w:t>支持心电的增益调整。</w:t>
            </w:r>
          </w:p>
          <w:p>
            <w:pPr>
              <w:pStyle w:val="14"/>
              <w:numPr>
                <w:ilvl w:val="0"/>
                <w:numId w:val="12"/>
              </w:numPr>
              <w:spacing w:line="360" w:lineRule="auto"/>
              <w:ind w:firstLineChars="0"/>
              <w:rPr>
                <w:rFonts w:ascii="宋体" w:hAnsi="宋体"/>
                <w:sz w:val="24"/>
                <w:szCs w:val="24"/>
                <w:lang w:val="en-US" w:eastAsia="zh-CN"/>
              </w:rPr>
            </w:pPr>
            <w:r>
              <w:rPr>
                <w:rFonts w:ascii="宋体" w:hAnsi="宋体"/>
                <w:sz w:val="24"/>
                <w:szCs w:val="24"/>
                <w:lang w:val="en-US" w:eastAsia="zh-CN"/>
              </w:rPr>
              <w:t>波形可以局部放大、测量。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11"/>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ascii="宋体" w:hAnsi="宋体"/>
                <w:sz w:val="24"/>
                <w:szCs w:val="24"/>
              </w:rPr>
              <w:t>报告编写与发布：报告医师在诊断完成后，报告将被上传到多学科会诊平台进行集中存储。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11"/>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ascii="宋体" w:hAnsi="宋体"/>
                <w:sz w:val="24"/>
                <w:szCs w:val="24"/>
              </w:rPr>
              <w:t>报告审核与打印：诊审核专家查看各会诊专家所提交会诊意见合理性，签发会诊意见，基层医疗服务机构经平台获取上级医院专家会诊意见。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271" w:type="dxa"/>
            <w:noWrap w:val="0"/>
            <w:vAlign w:val="center"/>
          </w:tcPr>
          <w:p>
            <w:pPr>
              <w:pStyle w:val="14"/>
              <w:numPr>
                <w:ilvl w:val="0"/>
                <w:numId w:val="5"/>
              </w:numPr>
              <w:spacing w:line="360" w:lineRule="auto"/>
              <w:ind w:firstLineChars="0"/>
              <w:rPr>
                <w:rFonts w:ascii="宋体" w:hAnsi="宋体"/>
                <w:sz w:val="24"/>
                <w:szCs w:val="24"/>
                <w:lang w:val="en-US" w:eastAsia="zh-CN"/>
              </w:rPr>
            </w:pPr>
          </w:p>
        </w:tc>
        <w:tc>
          <w:tcPr>
            <w:tcW w:w="7484" w:type="dxa"/>
            <w:noWrap w:val="0"/>
            <w:vAlign w:val="center"/>
          </w:tcPr>
          <w:p>
            <w:pPr>
              <w:spacing w:line="360" w:lineRule="auto"/>
              <w:rPr>
                <w:rFonts w:ascii="宋体" w:hAnsi="宋体"/>
                <w:b/>
                <w:sz w:val="24"/>
                <w:szCs w:val="24"/>
              </w:rPr>
            </w:pPr>
            <w:r>
              <w:rPr>
                <w:rFonts w:ascii="宋体" w:hAnsi="宋体"/>
                <w:b/>
                <w:sz w:val="24"/>
                <w:szCs w:val="24"/>
              </w:rPr>
              <w:t>远程影像会诊应用系统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271" w:type="dxa"/>
            <w:noWrap w:val="0"/>
            <w:vAlign w:val="center"/>
          </w:tcPr>
          <w:p>
            <w:pPr>
              <w:pStyle w:val="14"/>
              <w:numPr>
                <w:ilvl w:val="0"/>
                <w:numId w:val="13"/>
              </w:numPr>
              <w:spacing w:line="360" w:lineRule="auto"/>
              <w:ind w:firstLineChars="0"/>
              <w:rPr>
                <w:rFonts w:ascii="宋体" w:hAnsi="宋体"/>
                <w:sz w:val="24"/>
                <w:szCs w:val="24"/>
                <w:lang w:val="en-US" w:eastAsia="zh-CN"/>
              </w:rPr>
            </w:pPr>
          </w:p>
        </w:tc>
        <w:tc>
          <w:tcPr>
            <w:tcW w:w="7484" w:type="dxa"/>
            <w:noWrap w:val="0"/>
            <w:vAlign w:val="center"/>
          </w:tcPr>
          <w:p>
            <w:pPr>
              <w:spacing w:line="360" w:lineRule="auto"/>
              <w:rPr>
                <w:rFonts w:ascii="宋体" w:hAnsi="宋体"/>
                <w:b/>
                <w:sz w:val="24"/>
                <w:szCs w:val="24"/>
              </w:rPr>
            </w:pPr>
            <w:r>
              <w:rPr>
                <w:rFonts w:ascii="宋体" w:hAnsi="宋体"/>
                <w:sz w:val="24"/>
                <w:szCs w:val="24"/>
              </w:rPr>
              <w:t>支持区域会诊中心医院的影像会诊医生经Web方式从多学科平台调阅会诊患者信息，通过浏览病例报告和载入并显示患者会诊影像的WebView界面，支持对会诊病例原始影像进行浏览，涵盖常见放射医学影像类型，主要包括:CR、DR、DSA(动态)、CT、MRI 等 DICOM 标准格式影像。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271" w:type="dxa"/>
            <w:noWrap w:val="0"/>
            <w:vAlign w:val="center"/>
          </w:tcPr>
          <w:p>
            <w:pPr>
              <w:pStyle w:val="14"/>
              <w:numPr>
                <w:ilvl w:val="0"/>
                <w:numId w:val="13"/>
              </w:numPr>
              <w:spacing w:line="360" w:lineRule="auto"/>
              <w:ind w:firstLineChars="0"/>
              <w:rPr>
                <w:rFonts w:ascii="宋体" w:hAnsi="宋体"/>
                <w:sz w:val="24"/>
                <w:szCs w:val="24"/>
                <w:lang w:val="en-US" w:eastAsia="zh-CN"/>
              </w:rPr>
            </w:pPr>
          </w:p>
        </w:tc>
        <w:tc>
          <w:tcPr>
            <w:tcW w:w="7484" w:type="dxa"/>
            <w:noWrap w:val="0"/>
            <w:vAlign w:val="center"/>
          </w:tcPr>
          <w:p>
            <w:pPr>
              <w:spacing w:line="360" w:lineRule="auto"/>
              <w:rPr>
                <w:rFonts w:ascii="宋体" w:hAnsi="宋体"/>
                <w:sz w:val="24"/>
                <w:szCs w:val="24"/>
              </w:rPr>
            </w:pPr>
            <w:r>
              <w:rPr>
                <w:rFonts w:ascii="宋体" w:hAnsi="宋体"/>
                <w:sz w:val="24"/>
                <w:szCs w:val="24"/>
              </w:rPr>
              <w:t>▲会诊影像自动调阅和处理：（WebView）为区域影像会诊中心提供基于Web方式远程调阅并操作患者会诊影像、实现影像实时会诊的功能。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271" w:type="dxa"/>
            <w:noWrap w:val="0"/>
            <w:vAlign w:val="center"/>
          </w:tcPr>
          <w:p>
            <w:pPr>
              <w:pStyle w:val="14"/>
              <w:numPr>
                <w:ilvl w:val="0"/>
                <w:numId w:val="13"/>
              </w:numPr>
              <w:spacing w:line="360" w:lineRule="auto"/>
              <w:ind w:firstLineChars="0"/>
              <w:rPr>
                <w:rFonts w:ascii="宋体" w:hAnsi="宋体"/>
                <w:sz w:val="24"/>
                <w:szCs w:val="24"/>
                <w:lang w:val="en-US" w:eastAsia="zh-CN"/>
              </w:rPr>
            </w:pPr>
          </w:p>
        </w:tc>
        <w:tc>
          <w:tcPr>
            <w:tcW w:w="7484" w:type="dxa"/>
            <w:noWrap w:val="0"/>
            <w:vAlign w:val="center"/>
          </w:tcPr>
          <w:p>
            <w:pPr>
              <w:spacing w:line="360" w:lineRule="auto"/>
              <w:rPr>
                <w:rFonts w:ascii="宋体" w:hAnsi="宋体"/>
                <w:sz w:val="24"/>
                <w:szCs w:val="24"/>
              </w:rPr>
            </w:pPr>
            <w:r>
              <w:rPr>
                <w:rFonts w:ascii="宋体" w:hAnsi="宋体"/>
                <w:sz w:val="24"/>
                <w:szCs w:val="24"/>
              </w:rPr>
              <w:t>影像数据采集与归档：支持从基层标准DICOM 3.0 接口的影像设备及PACS 系统获取患者的影像资料，并进行存储、再现、相应后处理及归档操作。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271" w:type="dxa"/>
            <w:noWrap w:val="0"/>
            <w:vAlign w:val="center"/>
          </w:tcPr>
          <w:p>
            <w:pPr>
              <w:pStyle w:val="14"/>
              <w:numPr>
                <w:ilvl w:val="0"/>
                <w:numId w:val="13"/>
              </w:numPr>
              <w:spacing w:line="360" w:lineRule="auto"/>
              <w:ind w:firstLineChars="0"/>
              <w:rPr>
                <w:rFonts w:ascii="宋体" w:hAnsi="宋体"/>
                <w:sz w:val="24"/>
                <w:szCs w:val="24"/>
                <w:lang w:val="en-US" w:eastAsia="zh-CN"/>
              </w:rPr>
            </w:pPr>
          </w:p>
        </w:tc>
        <w:tc>
          <w:tcPr>
            <w:tcW w:w="7484" w:type="dxa"/>
            <w:noWrap w:val="0"/>
            <w:vAlign w:val="center"/>
          </w:tcPr>
          <w:p>
            <w:pPr>
              <w:spacing w:line="360" w:lineRule="auto"/>
              <w:rPr>
                <w:rFonts w:ascii="宋体" w:hAnsi="宋体"/>
                <w:sz w:val="24"/>
                <w:szCs w:val="24"/>
              </w:rPr>
            </w:pPr>
            <w:r>
              <w:rPr>
                <w:rFonts w:ascii="宋体" w:hAnsi="宋体"/>
                <w:sz w:val="24"/>
                <w:szCs w:val="24"/>
              </w:rPr>
              <w:t>支持DICOM标准：支持DICOM标准2011年版定义的全部影像IOD类型的调阅。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271" w:type="dxa"/>
            <w:noWrap w:val="0"/>
            <w:vAlign w:val="center"/>
          </w:tcPr>
          <w:p>
            <w:pPr>
              <w:pStyle w:val="14"/>
              <w:numPr>
                <w:ilvl w:val="0"/>
                <w:numId w:val="13"/>
              </w:numPr>
              <w:spacing w:line="360" w:lineRule="auto"/>
              <w:ind w:firstLineChars="0"/>
              <w:rPr>
                <w:rFonts w:ascii="宋体" w:hAnsi="宋体"/>
                <w:sz w:val="24"/>
                <w:szCs w:val="24"/>
                <w:lang w:val="en-US" w:eastAsia="zh-CN"/>
              </w:rPr>
            </w:pPr>
          </w:p>
        </w:tc>
        <w:tc>
          <w:tcPr>
            <w:tcW w:w="7484" w:type="dxa"/>
            <w:noWrap w:val="0"/>
            <w:vAlign w:val="center"/>
          </w:tcPr>
          <w:p>
            <w:pPr>
              <w:spacing w:line="360" w:lineRule="auto"/>
              <w:rPr>
                <w:rFonts w:ascii="宋体" w:hAnsi="宋体"/>
                <w:sz w:val="24"/>
                <w:szCs w:val="24"/>
              </w:rPr>
            </w:pPr>
            <w:r>
              <w:rPr>
                <w:rFonts w:ascii="宋体" w:hAnsi="宋体"/>
                <w:sz w:val="24"/>
                <w:szCs w:val="24"/>
              </w:rPr>
              <w:t>技术框架：支持HTML5技术；支持无控件版本；支持移动端设备调阅。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271" w:type="dxa"/>
            <w:noWrap w:val="0"/>
            <w:vAlign w:val="center"/>
          </w:tcPr>
          <w:p>
            <w:pPr>
              <w:pStyle w:val="14"/>
              <w:numPr>
                <w:ilvl w:val="0"/>
                <w:numId w:val="13"/>
              </w:numPr>
              <w:spacing w:line="360" w:lineRule="auto"/>
              <w:ind w:firstLineChars="0"/>
              <w:rPr>
                <w:rFonts w:ascii="宋体" w:hAnsi="宋体"/>
                <w:sz w:val="24"/>
                <w:szCs w:val="24"/>
                <w:lang w:val="en-US" w:eastAsia="zh-CN"/>
              </w:rPr>
            </w:pPr>
          </w:p>
        </w:tc>
        <w:tc>
          <w:tcPr>
            <w:tcW w:w="7484" w:type="dxa"/>
            <w:noWrap w:val="0"/>
            <w:vAlign w:val="center"/>
          </w:tcPr>
          <w:p>
            <w:pPr>
              <w:spacing w:line="360" w:lineRule="auto"/>
              <w:rPr>
                <w:rFonts w:ascii="宋体" w:hAnsi="宋体"/>
                <w:sz w:val="24"/>
                <w:szCs w:val="24"/>
              </w:rPr>
            </w:pPr>
            <w:r>
              <w:rPr>
                <w:rFonts w:ascii="宋体" w:hAnsi="宋体"/>
                <w:sz w:val="24"/>
                <w:szCs w:val="24"/>
              </w:rPr>
              <w:t>操作功能：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271" w:type="dxa"/>
            <w:noWrap w:val="0"/>
            <w:vAlign w:val="center"/>
          </w:tcPr>
          <w:p>
            <w:pPr>
              <w:pStyle w:val="14"/>
              <w:numPr>
                <w:ilvl w:val="0"/>
                <w:numId w:val="14"/>
              </w:numPr>
              <w:spacing w:line="360" w:lineRule="auto"/>
              <w:ind w:firstLineChars="0"/>
              <w:rPr>
                <w:rFonts w:ascii="宋体" w:hAnsi="宋体"/>
                <w:sz w:val="24"/>
                <w:szCs w:val="24"/>
                <w:lang w:val="en-US" w:eastAsia="zh-CN"/>
              </w:rPr>
            </w:pPr>
          </w:p>
        </w:tc>
        <w:tc>
          <w:tcPr>
            <w:tcW w:w="7484" w:type="dxa"/>
            <w:noWrap w:val="0"/>
            <w:vAlign w:val="center"/>
          </w:tcPr>
          <w:p>
            <w:pPr>
              <w:spacing w:line="360" w:lineRule="auto"/>
              <w:rPr>
                <w:rFonts w:ascii="宋体" w:hAnsi="宋体"/>
                <w:sz w:val="24"/>
                <w:szCs w:val="24"/>
              </w:rPr>
            </w:pPr>
            <w:r>
              <w:rPr>
                <w:rFonts w:ascii="宋体" w:hAnsi="宋体"/>
                <w:sz w:val="24"/>
                <w:szCs w:val="24"/>
              </w:rPr>
              <w:t>直接读取和显示、处理各类DICOM影像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271" w:type="dxa"/>
            <w:noWrap w:val="0"/>
            <w:vAlign w:val="center"/>
          </w:tcPr>
          <w:p>
            <w:pPr>
              <w:pStyle w:val="14"/>
              <w:numPr>
                <w:ilvl w:val="0"/>
                <w:numId w:val="14"/>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hint="eastAsia" w:ascii="宋体" w:hAnsi="宋体"/>
                <w:sz w:val="24"/>
                <w:szCs w:val="24"/>
              </w:rPr>
              <w:t>翻页浏览：影像翻页浏览，包括鼠标翻页浏览以及鼠标滚动浏览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271" w:type="dxa"/>
            <w:noWrap w:val="0"/>
            <w:vAlign w:val="center"/>
          </w:tcPr>
          <w:p>
            <w:pPr>
              <w:pStyle w:val="14"/>
              <w:numPr>
                <w:ilvl w:val="0"/>
                <w:numId w:val="14"/>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hint="eastAsia" w:ascii="宋体" w:hAnsi="宋体"/>
                <w:sz w:val="24"/>
                <w:szCs w:val="24"/>
              </w:rPr>
              <w:t>图像放缩：图像放大缩小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271" w:type="dxa"/>
            <w:noWrap w:val="0"/>
            <w:vAlign w:val="center"/>
          </w:tcPr>
          <w:p>
            <w:pPr>
              <w:pStyle w:val="14"/>
              <w:numPr>
                <w:ilvl w:val="0"/>
                <w:numId w:val="14"/>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hint="eastAsia" w:ascii="宋体" w:hAnsi="宋体"/>
                <w:sz w:val="24"/>
                <w:szCs w:val="24"/>
              </w:rPr>
              <w:t>放大镜：图像局部放大功能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271" w:type="dxa"/>
            <w:noWrap w:val="0"/>
            <w:vAlign w:val="center"/>
          </w:tcPr>
          <w:p>
            <w:pPr>
              <w:pStyle w:val="14"/>
              <w:numPr>
                <w:ilvl w:val="0"/>
                <w:numId w:val="14"/>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hint="eastAsia" w:ascii="宋体" w:hAnsi="宋体"/>
                <w:sz w:val="24"/>
                <w:szCs w:val="24"/>
              </w:rPr>
              <w:t>图像平移：图像平移功能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271" w:type="dxa"/>
            <w:noWrap w:val="0"/>
            <w:vAlign w:val="center"/>
          </w:tcPr>
          <w:p>
            <w:pPr>
              <w:pStyle w:val="14"/>
              <w:numPr>
                <w:ilvl w:val="0"/>
                <w:numId w:val="14"/>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hint="eastAsia" w:ascii="宋体" w:hAnsi="宋体"/>
                <w:sz w:val="24"/>
                <w:szCs w:val="24"/>
              </w:rPr>
              <w:t>窗宽窗位：窗宽窗位调节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271" w:type="dxa"/>
            <w:noWrap w:val="0"/>
            <w:vAlign w:val="center"/>
          </w:tcPr>
          <w:p>
            <w:pPr>
              <w:pStyle w:val="14"/>
              <w:numPr>
                <w:ilvl w:val="0"/>
                <w:numId w:val="14"/>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hint="eastAsia" w:ascii="宋体" w:hAnsi="宋体"/>
                <w:sz w:val="24"/>
                <w:szCs w:val="24"/>
              </w:rPr>
              <w:t>窗宽窗位预设值：通过预设值管理，设置各部位的窗宽窗位的值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271" w:type="dxa"/>
            <w:noWrap w:val="0"/>
            <w:vAlign w:val="center"/>
          </w:tcPr>
          <w:p>
            <w:pPr>
              <w:pStyle w:val="14"/>
              <w:numPr>
                <w:ilvl w:val="0"/>
                <w:numId w:val="14"/>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hint="eastAsia" w:ascii="宋体" w:hAnsi="宋体"/>
                <w:sz w:val="24"/>
                <w:szCs w:val="24"/>
              </w:rPr>
              <w:t>ROI：图像ROI功能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271" w:type="dxa"/>
            <w:noWrap w:val="0"/>
            <w:vAlign w:val="center"/>
          </w:tcPr>
          <w:p>
            <w:pPr>
              <w:pStyle w:val="14"/>
              <w:numPr>
                <w:ilvl w:val="0"/>
                <w:numId w:val="14"/>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hint="eastAsia" w:ascii="宋体" w:hAnsi="宋体"/>
                <w:sz w:val="24"/>
                <w:szCs w:val="24"/>
              </w:rPr>
              <w:t>图像旋转：图像旋转功能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271" w:type="dxa"/>
            <w:noWrap w:val="0"/>
            <w:vAlign w:val="center"/>
          </w:tcPr>
          <w:p>
            <w:pPr>
              <w:pStyle w:val="14"/>
              <w:numPr>
                <w:ilvl w:val="0"/>
                <w:numId w:val="14"/>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hint="eastAsia" w:ascii="宋体" w:hAnsi="宋体"/>
                <w:sz w:val="24"/>
                <w:szCs w:val="24"/>
              </w:rPr>
              <w:t>复位：图像复位功能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271" w:type="dxa"/>
            <w:noWrap w:val="0"/>
            <w:vAlign w:val="center"/>
          </w:tcPr>
          <w:p>
            <w:pPr>
              <w:pStyle w:val="14"/>
              <w:numPr>
                <w:ilvl w:val="0"/>
                <w:numId w:val="14"/>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hint="eastAsia" w:ascii="宋体" w:hAnsi="宋体"/>
                <w:sz w:val="24"/>
                <w:szCs w:val="24"/>
              </w:rPr>
              <w:t>画线：画线功能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271" w:type="dxa"/>
            <w:noWrap w:val="0"/>
            <w:vAlign w:val="center"/>
          </w:tcPr>
          <w:p>
            <w:pPr>
              <w:pStyle w:val="14"/>
              <w:numPr>
                <w:ilvl w:val="0"/>
                <w:numId w:val="14"/>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hint="eastAsia" w:ascii="宋体" w:hAnsi="宋体"/>
                <w:sz w:val="24"/>
                <w:szCs w:val="24"/>
              </w:rPr>
              <w:t>画角度：画角度功能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271" w:type="dxa"/>
            <w:noWrap w:val="0"/>
            <w:vAlign w:val="center"/>
          </w:tcPr>
          <w:p>
            <w:pPr>
              <w:pStyle w:val="14"/>
              <w:numPr>
                <w:ilvl w:val="0"/>
                <w:numId w:val="14"/>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hint="eastAsia" w:ascii="宋体" w:hAnsi="宋体"/>
                <w:sz w:val="24"/>
                <w:szCs w:val="24"/>
              </w:rPr>
              <w:t>画点标注：画点标记功能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271" w:type="dxa"/>
            <w:noWrap w:val="0"/>
            <w:vAlign w:val="center"/>
          </w:tcPr>
          <w:p>
            <w:pPr>
              <w:pStyle w:val="14"/>
              <w:numPr>
                <w:ilvl w:val="0"/>
                <w:numId w:val="14"/>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hint="eastAsia" w:ascii="宋体" w:hAnsi="宋体"/>
                <w:sz w:val="24"/>
                <w:szCs w:val="24"/>
              </w:rPr>
              <w:t>矩形标注：画矩形功能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271" w:type="dxa"/>
            <w:noWrap w:val="0"/>
            <w:vAlign w:val="center"/>
          </w:tcPr>
          <w:p>
            <w:pPr>
              <w:pStyle w:val="14"/>
              <w:numPr>
                <w:ilvl w:val="0"/>
                <w:numId w:val="14"/>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hint="eastAsia" w:ascii="宋体" w:hAnsi="宋体"/>
                <w:sz w:val="24"/>
                <w:szCs w:val="24"/>
              </w:rPr>
              <w:t>椭圆标注：画椭圆功能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271" w:type="dxa"/>
            <w:noWrap w:val="0"/>
            <w:vAlign w:val="center"/>
          </w:tcPr>
          <w:p>
            <w:pPr>
              <w:pStyle w:val="14"/>
              <w:numPr>
                <w:ilvl w:val="0"/>
                <w:numId w:val="14"/>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hint="eastAsia" w:ascii="宋体" w:hAnsi="宋体"/>
                <w:sz w:val="24"/>
                <w:szCs w:val="24"/>
              </w:rPr>
              <w:t>文本标注：文本标注功能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271" w:type="dxa"/>
            <w:noWrap w:val="0"/>
            <w:vAlign w:val="center"/>
          </w:tcPr>
          <w:p>
            <w:pPr>
              <w:pStyle w:val="14"/>
              <w:numPr>
                <w:ilvl w:val="0"/>
                <w:numId w:val="14"/>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hint="eastAsia" w:ascii="宋体" w:hAnsi="宋体"/>
                <w:sz w:val="24"/>
                <w:szCs w:val="24"/>
              </w:rPr>
              <w:t>删除标记：删除标记的功能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271" w:type="dxa"/>
            <w:noWrap w:val="0"/>
            <w:vAlign w:val="center"/>
          </w:tcPr>
          <w:p>
            <w:pPr>
              <w:pStyle w:val="14"/>
              <w:numPr>
                <w:ilvl w:val="0"/>
                <w:numId w:val="14"/>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hint="eastAsia" w:ascii="宋体" w:hAnsi="宋体"/>
                <w:sz w:val="24"/>
                <w:szCs w:val="24"/>
              </w:rPr>
              <w:t>保存截图：保存截图功能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271" w:type="dxa"/>
            <w:noWrap w:val="0"/>
            <w:vAlign w:val="center"/>
          </w:tcPr>
          <w:p>
            <w:pPr>
              <w:pStyle w:val="14"/>
              <w:numPr>
                <w:ilvl w:val="0"/>
                <w:numId w:val="14"/>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hint="eastAsia" w:ascii="宋体" w:hAnsi="宋体"/>
                <w:sz w:val="24"/>
                <w:szCs w:val="24"/>
              </w:rPr>
              <w:t>保存原始文件：保存原始文件功能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271" w:type="dxa"/>
            <w:noWrap w:val="0"/>
            <w:vAlign w:val="center"/>
          </w:tcPr>
          <w:p>
            <w:pPr>
              <w:pStyle w:val="14"/>
              <w:numPr>
                <w:ilvl w:val="0"/>
                <w:numId w:val="14"/>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ascii="宋体" w:hAnsi="宋体"/>
                <w:sz w:val="24"/>
                <w:szCs w:val="24"/>
              </w:rPr>
              <w:t>O</w:t>
            </w:r>
            <w:r>
              <w:rPr>
                <w:rFonts w:hint="eastAsia" w:ascii="宋体" w:hAnsi="宋体"/>
                <w:sz w:val="24"/>
                <w:szCs w:val="24"/>
              </w:rPr>
              <w:t>verly信息设置：通过自定义overlay的设置，来设定overlay显示tag值，并且可配置显示的位置以及顺序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271" w:type="dxa"/>
            <w:noWrap w:val="0"/>
            <w:vAlign w:val="center"/>
          </w:tcPr>
          <w:p>
            <w:pPr>
              <w:pStyle w:val="14"/>
              <w:numPr>
                <w:ilvl w:val="0"/>
                <w:numId w:val="14"/>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hint="eastAsia" w:ascii="宋体" w:hAnsi="宋体"/>
                <w:sz w:val="24"/>
                <w:szCs w:val="24"/>
              </w:rPr>
              <w:t>overlay信息显示：overlay显示功能，overlay的tag值所对应的数据，直接从影像文件中获取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271" w:type="dxa"/>
            <w:noWrap w:val="0"/>
            <w:vAlign w:val="center"/>
          </w:tcPr>
          <w:p>
            <w:pPr>
              <w:pStyle w:val="14"/>
              <w:numPr>
                <w:ilvl w:val="0"/>
                <w:numId w:val="14"/>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hint="eastAsia" w:ascii="宋体" w:hAnsi="宋体"/>
                <w:sz w:val="24"/>
                <w:szCs w:val="24"/>
              </w:rPr>
              <w:t>overlay信息隐藏：overlay隐藏功能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271" w:type="dxa"/>
            <w:noWrap w:val="0"/>
            <w:vAlign w:val="center"/>
          </w:tcPr>
          <w:p>
            <w:pPr>
              <w:pStyle w:val="14"/>
              <w:numPr>
                <w:ilvl w:val="0"/>
                <w:numId w:val="14"/>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hint="eastAsia" w:ascii="宋体" w:hAnsi="宋体"/>
                <w:sz w:val="24"/>
                <w:szCs w:val="24"/>
              </w:rPr>
              <w:t>可配置化初始图像布局：通过模式管理，进行设置，实现各模式的初始化图像布局显示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271" w:type="dxa"/>
            <w:noWrap w:val="0"/>
            <w:vAlign w:val="center"/>
          </w:tcPr>
          <w:p>
            <w:pPr>
              <w:pStyle w:val="14"/>
              <w:numPr>
                <w:ilvl w:val="0"/>
                <w:numId w:val="14"/>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hint="eastAsia" w:ascii="宋体" w:hAnsi="宋体"/>
                <w:sz w:val="24"/>
                <w:szCs w:val="24"/>
              </w:rPr>
              <w:t>序列布局：序列布局功能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271" w:type="dxa"/>
            <w:noWrap w:val="0"/>
            <w:vAlign w:val="center"/>
          </w:tcPr>
          <w:p>
            <w:pPr>
              <w:pStyle w:val="14"/>
              <w:numPr>
                <w:ilvl w:val="0"/>
                <w:numId w:val="14"/>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hint="eastAsia" w:ascii="宋体" w:hAnsi="宋体"/>
                <w:sz w:val="24"/>
                <w:szCs w:val="24"/>
              </w:rPr>
              <w:t>图像布局：图像布局功能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271" w:type="dxa"/>
            <w:noWrap w:val="0"/>
            <w:vAlign w:val="center"/>
          </w:tcPr>
          <w:p>
            <w:pPr>
              <w:pStyle w:val="14"/>
              <w:numPr>
                <w:ilvl w:val="0"/>
                <w:numId w:val="14"/>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hint="eastAsia" w:ascii="宋体" w:hAnsi="宋体"/>
                <w:sz w:val="24"/>
                <w:szCs w:val="24"/>
              </w:rPr>
              <w:t>顺时针旋转：顺时针翻转功能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271" w:type="dxa"/>
            <w:noWrap w:val="0"/>
            <w:vAlign w:val="center"/>
          </w:tcPr>
          <w:p>
            <w:pPr>
              <w:pStyle w:val="14"/>
              <w:numPr>
                <w:ilvl w:val="0"/>
                <w:numId w:val="14"/>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hint="eastAsia" w:ascii="宋体" w:hAnsi="宋体"/>
                <w:sz w:val="24"/>
                <w:szCs w:val="24"/>
              </w:rPr>
              <w:t>逆时针旋转：逆时针翻转功能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271" w:type="dxa"/>
            <w:noWrap w:val="0"/>
            <w:vAlign w:val="center"/>
          </w:tcPr>
          <w:p>
            <w:pPr>
              <w:pStyle w:val="14"/>
              <w:numPr>
                <w:ilvl w:val="0"/>
                <w:numId w:val="14"/>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hint="eastAsia" w:ascii="宋体" w:hAnsi="宋体"/>
                <w:sz w:val="24"/>
                <w:szCs w:val="24"/>
              </w:rPr>
              <w:t>水平镜像：水平翻转功能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271" w:type="dxa"/>
            <w:noWrap w:val="0"/>
            <w:vAlign w:val="center"/>
          </w:tcPr>
          <w:p>
            <w:pPr>
              <w:pStyle w:val="14"/>
              <w:numPr>
                <w:ilvl w:val="0"/>
                <w:numId w:val="14"/>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hint="eastAsia" w:ascii="宋体" w:hAnsi="宋体"/>
                <w:sz w:val="24"/>
                <w:szCs w:val="24"/>
              </w:rPr>
              <w:t>垂直镜像：上下翻转功能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271" w:type="dxa"/>
            <w:noWrap w:val="0"/>
            <w:vAlign w:val="center"/>
          </w:tcPr>
          <w:p>
            <w:pPr>
              <w:pStyle w:val="14"/>
              <w:numPr>
                <w:ilvl w:val="0"/>
                <w:numId w:val="14"/>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hint="eastAsia" w:ascii="宋体" w:hAnsi="宋体"/>
                <w:sz w:val="24"/>
                <w:szCs w:val="24"/>
              </w:rPr>
              <w:t>反色：反色功能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271" w:type="dxa"/>
            <w:noWrap w:val="0"/>
            <w:vAlign w:val="center"/>
          </w:tcPr>
          <w:p>
            <w:pPr>
              <w:pStyle w:val="14"/>
              <w:numPr>
                <w:ilvl w:val="0"/>
                <w:numId w:val="14"/>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hint="eastAsia" w:ascii="宋体" w:hAnsi="宋体"/>
                <w:sz w:val="24"/>
                <w:szCs w:val="24"/>
              </w:rPr>
              <w:t>播放：播放影像功能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271" w:type="dxa"/>
            <w:noWrap w:val="0"/>
            <w:vAlign w:val="center"/>
          </w:tcPr>
          <w:p>
            <w:pPr>
              <w:pStyle w:val="14"/>
              <w:numPr>
                <w:ilvl w:val="0"/>
                <w:numId w:val="14"/>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hint="eastAsia" w:ascii="宋体" w:hAnsi="宋体"/>
                <w:sz w:val="24"/>
                <w:szCs w:val="24"/>
              </w:rPr>
              <w:t>播放加速：播放加速功能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271" w:type="dxa"/>
            <w:noWrap w:val="0"/>
            <w:vAlign w:val="center"/>
          </w:tcPr>
          <w:p>
            <w:pPr>
              <w:pStyle w:val="14"/>
              <w:numPr>
                <w:ilvl w:val="0"/>
                <w:numId w:val="14"/>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hint="eastAsia" w:ascii="宋体" w:hAnsi="宋体"/>
                <w:sz w:val="24"/>
                <w:szCs w:val="24"/>
              </w:rPr>
              <w:t>播放减速：播放减速功能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271" w:type="dxa"/>
            <w:noWrap w:val="0"/>
            <w:vAlign w:val="center"/>
          </w:tcPr>
          <w:p>
            <w:pPr>
              <w:pStyle w:val="14"/>
              <w:numPr>
                <w:ilvl w:val="0"/>
                <w:numId w:val="14"/>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hint="eastAsia" w:ascii="宋体" w:hAnsi="宋体"/>
                <w:sz w:val="24"/>
                <w:szCs w:val="24"/>
              </w:rPr>
              <w:t>放缩/平移/旋转/反色的序列对比：放缩/平移/旋转/反色的序列对比功能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271" w:type="dxa"/>
            <w:noWrap w:val="0"/>
            <w:vAlign w:val="center"/>
          </w:tcPr>
          <w:p>
            <w:pPr>
              <w:pStyle w:val="14"/>
              <w:numPr>
                <w:ilvl w:val="0"/>
                <w:numId w:val="14"/>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hint="eastAsia" w:ascii="宋体" w:hAnsi="宋体"/>
                <w:sz w:val="24"/>
                <w:szCs w:val="24"/>
              </w:rPr>
              <w:t>窗宽窗位的序列对比：窗宽窗位的序列对比功能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5"/>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b/>
                <w:sz w:val="24"/>
                <w:szCs w:val="24"/>
              </w:rPr>
            </w:pPr>
            <w:r>
              <w:rPr>
                <w:rFonts w:ascii="宋体" w:hAnsi="宋体"/>
                <w:b/>
                <w:sz w:val="24"/>
                <w:szCs w:val="24"/>
              </w:rPr>
              <w:t>远程病理诊断应用系统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center"/>
          </w:tcPr>
          <w:p>
            <w:pPr>
              <w:pStyle w:val="14"/>
              <w:numPr>
                <w:ilvl w:val="0"/>
                <w:numId w:val="15"/>
              </w:numPr>
              <w:spacing w:line="360" w:lineRule="auto"/>
              <w:ind w:firstLineChars="0"/>
              <w:rPr>
                <w:rFonts w:ascii="宋体" w:hAnsi="宋体"/>
                <w:sz w:val="24"/>
                <w:szCs w:val="24"/>
                <w:lang w:val="en-US" w:eastAsia="zh-CN"/>
              </w:rPr>
            </w:pPr>
          </w:p>
        </w:tc>
        <w:tc>
          <w:tcPr>
            <w:tcW w:w="7484" w:type="dxa"/>
            <w:noWrap w:val="0"/>
            <w:vAlign w:val="center"/>
          </w:tcPr>
          <w:p>
            <w:pPr>
              <w:spacing w:line="360" w:lineRule="auto"/>
              <w:rPr>
                <w:rFonts w:ascii="宋体" w:hAnsi="宋体"/>
                <w:sz w:val="24"/>
                <w:szCs w:val="24"/>
              </w:rPr>
            </w:pPr>
            <w:r>
              <w:rPr>
                <w:rFonts w:ascii="宋体" w:hAnsi="宋体"/>
                <w:sz w:val="24"/>
                <w:szCs w:val="24"/>
              </w:rPr>
              <w:t>▲</w:t>
            </w:r>
            <w:r>
              <w:rPr>
                <w:rFonts w:hint="eastAsia" w:ascii="宋体" w:hAnsi="宋体"/>
                <w:sz w:val="24"/>
                <w:szCs w:val="24"/>
              </w:rPr>
              <w:t>支持多厂商的数字切片格式显示与浏览，能够打开.svs、.ndpi、.bif、.mrxs、.kfb、.mds、.grn等7种以上数字切片格式。（提供系统截图）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center"/>
          </w:tcPr>
          <w:p>
            <w:pPr>
              <w:pStyle w:val="14"/>
              <w:numPr>
                <w:ilvl w:val="0"/>
                <w:numId w:val="15"/>
              </w:numPr>
              <w:spacing w:line="360" w:lineRule="auto"/>
              <w:ind w:firstLineChars="0"/>
              <w:rPr>
                <w:rFonts w:ascii="宋体" w:hAnsi="宋体"/>
                <w:sz w:val="24"/>
                <w:szCs w:val="24"/>
                <w:lang w:val="en-US" w:eastAsia="zh-CN"/>
              </w:rPr>
            </w:pPr>
          </w:p>
        </w:tc>
        <w:tc>
          <w:tcPr>
            <w:tcW w:w="7484" w:type="dxa"/>
            <w:noWrap w:val="0"/>
            <w:vAlign w:val="center"/>
          </w:tcPr>
          <w:p>
            <w:pPr>
              <w:spacing w:line="360" w:lineRule="auto"/>
              <w:rPr>
                <w:rFonts w:ascii="宋体" w:hAnsi="宋体"/>
                <w:sz w:val="24"/>
                <w:szCs w:val="24"/>
              </w:rPr>
            </w:pPr>
            <w:r>
              <w:rPr>
                <w:rFonts w:ascii="宋体" w:hAnsi="宋体"/>
                <w:sz w:val="24"/>
                <w:szCs w:val="24"/>
              </w:rPr>
              <w:t>具备上传数字切片功能：每个会诊病例可选择多张切片上传。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center"/>
          </w:tcPr>
          <w:p>
            <w:pPr>
              <w:pStyle w:val="14"/>
              <w:numPr>
                <w:ilvl w:val="0"/>
                <w:numId w:val="15"/>
              </w:numPr>
              <w:spacing w:line="360" w:lineRule="auto"/>
              <w:ind w:firstLineChars="0"/>
              <w:rPr>
                <w:rFonts w:ascii="宋体" w:hAnsi="宋体"/>
                <w:sz w:val="24"/>
                <w:szCs w:val="24"/>
                <w:lang w:val="en-US" w:eastAsia="zh-CN"/>
              </w:rPr>
            </w:pPr>
          </w:p>
        </w:tc>
        <w:tc>
          <w:tcPr>
            <w:tcW w:w="7484" w:type="dxa"/>
            <w:noWrap w:val="0"/>
            <w:vAlign w:val="center"/>
          </w:tcPr>
          <w:p>
            <w:pPr>
              <w:spacing w:line="360" w:lineRule="auto"/>
              <w:rPr>
                <w:rFonts w:ascii="宋体" w:hAnsi="宋体"/>
                <w:sz w:val="24"/>
                <w:szCs w:val="24"/>
              </w:rPr>
            </w:pPr>
            <w:r>
              <w:rPr>
                <w:rFonts w:ascii="宋体" w:hAnsi="宋体"/>
                <w:sz w:val="24"/>
                <w:szCs w:val="24"/>
              </w:rPr>
              <w:t>具备数字切片浏览功能包括：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center"/>
          </w:tcPr>
          <w:p>
            <w:pPr>
              <w:pStyle w:val="14"/>
              <w:numPr>
                <w:ilvl w:val="0"/>
                <w:numId w:val="16"/>
              </w:numPr>
              <w:spacing w:line="360" w:lineRule="auto"/>
              <w:ind w:firstLineChars="0"/>
              <w:rPr>
                <w:rFonts w:ascii="宋体" w:hAnsi="宋体"/>
                <w:sz w:val="24"/>
                <w:szCs w:val="24"/>
                <w:lang w:val="en-US" w:eastAsia="zh-CN"/>
              </w:rPr>
            </w:pPr>
          </w:p>
        </w:tc>
        <w:tc>
          <w:tcPr>
            <w:tcW w:w="7484" w:type="dxa"/>
            <w:noWrap w:val="0"/>
            <w:vAlign w:val="center"/>
          </w:tcPr>
          <w:p>
            <w:pPr>
              <w:spacing w:line="360" w:lineRule="auto"/>
              <w:rPr>
                <w:rFonts w:ascii="宋体" w:hAnsi="宋体"/>
                <w:sz w:val="24"/>
                <w:szCs w:val="24"/>
              </w:rPr>
            </w:pPr>
            <w:r>
              <w:rPr>
                <w:rFonts w:ascii="宋体" w:hAnsi="宋体"/>
                <w:sz w:val="24"/>
                <w:szCs w:val="24"/>
              </w:rPr>
              <w:t>放大：0~20（40）倍率无级放大当前视野图像。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center"/>
          </w:tcPr>
          <w:p>
            <w:pPr>
              <w:pStyle w:val="14"/>
              <w:numPr>
                <w:ilvl w:val="0"/>
                <w:numId w:val="16"/>
              </w:numPr>
              <w:spacing w:line="360" w:lineRule="auto"/>
              <w:ind w:firstLineChars="0"/>
              <w:rPr>
                <w:rFonts w:ascii="宋体" w:hAnsi="宋体"/>
                <w:sz w:val="24"/>
                <w:szCs w:val="24"/>
                <w:lang w:val="en-US" w:eastAsia="zh-CN"/>
              </w:rPr>
            </w:pPr>
          </w:p>
        </w:tc>
        <w:tc>
          <w:tcPr>
            <w:tcW w:w="7484" w:type="dxa"/>
            <w:noWrap w:val="0"/>
            <w:vAlign w:val="center"/>
          </w:tcPr>
          <w:p>
            <w:pPr>
              <w:spacing w:line="360" w:lineRule="auto"/>
              <w:rPr>
                <w:rFonts w:ascii="宋体" w:hAnsi="宋体"/>
                <w:sz w:val="24"/>
                <w:szCs w:val="24"/>
              </w:rPr>
            </w:pPr>
            <w:r>
              <w:rPr>
                <w:rFonts w:ascii="宋体" w:hAnsi="宋体"/>
                <w:sz w:val="24"/>
                <w:szCs w:val="24"/>
              </w:rPr>
              <w:t>全屏：全屏显示当前视野，按Esc键，退出全屏。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center"/>
          </w:tcPr>
          <w:p>
            <w:pPr>
              <w:pStyle w:val="14"/>
              <w:numPr>
                <w:ilvl w:val="0"/>
                <w:numId w:val="16"/>
              </w:numPr>
              <w:spacing w:line="360" w:lineRule="auto"/>
              <w:ind w:firstLineChars="0"/>
              <w:rPr>
                <w:rFonts w:ascii="宋体" w:hAnsi="宋体"/>
                <w:sz w:val="24"/>
                <w:szCs w:val="24"/>
                <w:lang w:val="en-US" w:eastAsia="zh-CN"/>
              </w:rPr>
            </w:pPr>
          </w:p>
        </w:tc>
        <w:tc>
          <w:tcPr>
            <w:tcW w:w="7484" w:type="dxa"/>
            <w:noWrap w:val="0"/>
            <w:vAlign w:val="center"/>
          </w:tcPr>
          <w:p>
            <w:pPr>
              <w:spacing w:line="360" w:lineRule="auto"/>
              <w:rPr>
                <w:rFonts w:ascii="宋体" w:hAnsi="宋体"/>
                <w:sz w:val="24"/>
                <w:szCs w:val="24"/>
              </w:rPr>
            </w:pPr>
            <w:r>
              <w:rPr>
                <w:rFonts w:ascii="宋体" w:hAnsi="宋体"/>
                <w:sz w:val="24"/>
                <w:szCs w:val="24"/>
              </w:rPr>
              <w:t>▲多幅显示：支持两幅、四幅图像同时显示。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center"/>
          </w:tcPr>
          <w:p>
            <w:pPr>
              <w:pStyle w:val="14"/>
              <w:numPr>
                <w:ilvl w:val="0"/>
                <w:numId w:val="16"/>
              </w:numPr>
              <w:spacing w:line="360" w:lineRule="auto"/>
              <w:ind w:firstLineChars="0"/>
              <w:rPr>
                <w:rFonts w:ascii="宋体" w:hAnsi="宋体"/>
                <w:sz w:val="24"/>
                <w:szCs w:val="24"/>
                <w:lang w:val="en-US" w:eastAsia="zh-CN"/>
              </w:rPr>
            </w:pPr>
          </w:p>
        </w:tc>
        <w:tc>
          <w:tcPr>
            <w:tcW w:w="7484" w:type="dxa"/>
            <w:noWrap w:val="0"/>
            <w:vAlign w:val="center"/>
          </w:tcPr>
          <w:p>
            <w:pPr>
              <w:spacing w:line="360" w:lineRule="auto"/>
              <w:rPr>
                <w:rFonts w:ascii="宋体" w:hAnsi="宋体"/>
                <w:sz w:val="24"/>
                <w:szCs w:val="24"/>
              </w:rPr>
            </w:pPr>
            <w:r>
              <w:rPr>
                <w:rFonts w:ascii="宋体" w:hAnsi="宋体"/>
                <w:sz w:val="24"/>
                <w:szCs w:val="24"/>
              </w:rPr>
              <w:t>▲同步显示：多幅图像同步移动显示。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center"/>
          </w:tcPr>
          <w:p>
            <w:pPr>
              <w:pStyle w:val="14"/>
              <w:numPr>
                <w:ilvl w:val="0"/>
                <w:numId w:val="16"/>
              </w:numPr>
              <w:spacing w:line="360" w:lineRule="auto"/>
              <w:ind w:firstLineChars="0"/>
              <w:rPr>
                <w:rFonts w:ascii="宋体" w:hAnsi="宋体"/>
                <w:sz w:val="24"/>
                <w:szCs w:val="24"/>
                <w:lang w:val="en-US" w:eastAsia="zh-CN"/>
              </w:rPr>
            </w:pPr>
          </w:p>
        </w:tc>
        <w:tc>
          <w:tcPr>
            <w:tcW w:w="7484" w:type="dxa"/>
            <w:noWrap w:val="0"/>
            <w:vAlign w:val="center"/>
          </w:tcPr>
          <w:p>
            <w:pPr>
              <w:spacing w:line="360" w:lineRule="auto"/>
              <w:rPr>
                <w:rFonts w:ascii="宋体" w:hAnsi="宋体"/>
                <w:sz w:val="24"/>
                <w:szCs w:val="24"/>
              </w:rPr>
            </w:pPr>
            <w:r>
              <w:rPr>
                <w:rFonts w:ascii="宋体" w:hAnsi="宋体"/>
                <w:sz w:val="24"/>
                <w:szCs w:val="24"/>
              </w:rPr>
              <w:t>RGB分量调整：调整数字切片的RGB分量。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center"/>
          </w:tcPr>
          <w:p>
            <w:pPr>
              <w:pStyle w:val="14"/>
              <w:numPr>
                <w:ilvl w:val="0"/>
                <w:numId w:val="16"/>
              </w:numPr>
              <w:spacing w:line="360" w:lineRule="auto"/>
              <w:ind w:firstLineChars="0"/>
              <w:rPr>
                <w:rFonts w:ascii="宋体" w:hAnsi="宋体"/>
                <w:sz w:val="24"/>
                <w:szCs w:val="24"/>
                <w:lang w:val="en-US" w:eastAsia="zh-CN"/>
              </w:rPr>
            </w:pPr>
          </w:p>
        </w:tc>
        <w:tc>
          <w:tcPr>
            <w:tcW w:w="7484" w:type="dxa"/>
            <w:noWrap w:val="0"/>
            <w:vAlign w:val="center"/>
          </w:tcPr>
          <w:p>
            <w:pPr>
              <w:spacing w:line="360" w:lineRule="auto"/>
              <w:rPr>
                <w:rFonts w:ascii="宋体" w:hAnsi="宋体"/>
                <w:sz w:val="24"/>
                <w:szCs w:val="24"/>
              </w:rPr>
            </w:pPr>
            <w:r>
              <w:rPr>
                <w:rFonts w:hint="eastAsia" w:ascii="宋体" w:hAnsi="宋体"/>
                <w:sz w:val="24"/>
                <w:szCs w:val="24"/>
              </w:rPr>
              <w:t>透明度调整：</w:t>
            </w:r>
            <w:r>
              <w:rPr>
                <w:rFonts w:ascii="宋体" w:hAnsi="宋体"/>
                <w:sz w:val="24"/>
                <w:szCs w:val="24"/>
              </w:rPr>
              <w:t>调整数字切片的</w:t>
            </w:r>
            <w:r>
              <w:rPr>
                <w:rFonts w:hint="eastAsia" w:ascii="宋体" w:hAnsi="宋体"/>
                <w:sz w:val="24"/>
                <w:szCs w:val="24"/>
              </w:rPr>
              <w:t>透明度。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center"/>
          </w:tcPr>
          <w:p>
            <w:pPr>
              <w:pStyle w:val="14"/>
              <w:numPr>
                <w:ilvl w:val="0"/>
                <w:numId w:val="16"/>
              </w:numPr>
              <w:spacing w:line="360" w:lineRule="auto"/>
              <w:ind w:firstLineChars="0"/>
              <w:rPr>
                <w:rFonts w:ascii="宋体" w:hAnsi="宋体"/>
                <w:sz w:val="24"/>
                <w:szCs w:val="24"/>
                <w:lang w:val="en-US" w:eastAsia="zh-CN"/>
              </w:rPr>
            </w:pPr>
          </w:p>
        </w:tc>
        <w:tc>
          <w:tcPr>
            <w:tcW w:w="7484" w:type="dxa"/>
            <w:noWrap w:val="0"/>
            <w:vAlign w:val="center"/>
          </w:tcPr>
          <w:p>
            <w:pPr>
              <w:spacing w:line="360" w:lineRule="auto"/>
              <w:rPr>
                <w:rFonts w:ascii="宋体" w:hAnsi="宋体"/>
                <w:sz w:val="24"/>
                <w:szCs w:val="24"/>
              </w:rPr>
            </w:pPr>
            <w:r>
              <w:rPr>
                <w:rFonts w:ascii="宋体" w:hAnsi="宋体"/>
                <w:sz w:val="24"/>
                <w:szCs w:val="24"/>
              </w:rPr>
              <w:t>对比度调整：调整数字切片的对比度。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center"/>
          </w:tcPr>
          <w:p>
            <w:pPr>
              <w:pStyle w:val="14"/>
              <w:numPr>
                <w:ilvl w:val="0"/>
                <w:numId w:val="16"/>
              </w:numPr>
              <w:spacing w:line="360" w:lineRule="auto"/>
              <w:ind w:firstLineChars="0"/>
              <w:rPr>
                <w:rFonts w:ascii="宋体" w:hAnsi="宋体"/>
                <w:sz w:val="24"/>
                <w:szCs w:val="24"/>
                <w:lang w:val="en-US" w:eastAsia="zh-CN"/>
              </w:rPr>
            </w:pPr>
          </w:p>
        </w:tc>
        <w:tc>
          <w:tcPr>
            <w:tcW w:w="7484" w:type="dxa"/>
            <w:noWrap w:val="0"/>
            <w:vAlign w:val="center"/>
          </w:tcPr>
          <w:p>
            <w:pPr>
              <w:spacing w:line="360" w:lineRule="auto"/>
              <w:rPr>
                <w:rFonts w:ascii="宋体" w:hAnsi="宋体"/>
                <w:sz w:val="24"/>
                <w:szCs w:val="24"/>
              </w:rPr>
            </w:pPr>
            <w:r>
              <w:rPr>
                <w:rFonts w:ascii="宋体" w:hAnsi="宋体"/>
                <w:sz w:val="24"/>
                <w:szCs w:val="24"/>
              </w:rPr>
              <w:t>亮度调整：调整数字切片的亮度。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center"/>
          </w:tcPr>
          <w:p>
            <w:pPr>
              <w:pStyle w:val="14"/>
              <w:numPr>
                <w:ilvl w:val="0"/>
                <w:numId w:val="16"/>
              </w:numPr>
              <w:spacing w:line="360" w:lineRule="auto"/>
              <w:ind w:firstLineChars="0"/>
              <w:rPr>
                <w:rFonts w:ascii="宋体" w:hAnsi="宋体"/>
                <w:sz w:val="24"/>
                <w:szCs w:val="24"/>
                <w:lang w:val="en-US" w:eastAsia="zh-CN"/>
              </w:rPr>
            </w:pPr>
          </w:p>
        </w:tc>
        <w:tc>
          <w:tcPr>
            <w:tcW w:w="7484" w:type="dxa"/>
            <w:noWrap w:val="0"/>
            <w:vAlign w:val="center"/>
          </w:tcPr>
          <w:p>
            <w:pPr>
              <w:spacing w:line="360" w:lineRule="auto"/>
              <w:rPr>
                <w:rFonts w:ascii="宋体" w:hAnsi="宋体"/>
                <w:sz w:val="24"/>
                <w:szCs w:val="24"/>
              </w:rPr>
            </w:pPr>
            <w:r>
              <w:rPr>
                <w:rFonts w:ascii="宋体" w:hAnsi="宋体"/>
                <w:sz w:val="24"/>
                <w:szCs w:val="24"/>
              </w:rPr>
              <w:t>色阶调整：调整数字切片的色阶。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center"/>
          </w:tcPr>
          <w:p>
            <w:pPr>
              <w:pStyle w:val="14"/>
              <w:numPr>
                <w:ilvl w:val="0"/>
                <w:numId w:val="16"/>
              </w:numPr>
              <w:spacing w:line="360" w:lineRule="auto"/>
              <w:ind w:firstLineChars="0"/>
              <w:rPr>
                <w:rFonts w:ascii="宋体" w:hAnsi="宋体"/>
                <w:sz w:val="24"/>
                <w:szCs w:val="24"/>
                <w:lang w:val="en-US" w:eastAsia="zh-CN"/>
              </w:rPr>
            </w:pPr>
          </w:p>
        </w:tc>
        <w:tc>
          <w:tcPr>
            <w:tcW w:w="7484" w:type="dxa"/>
            <w:noWrap w:val="0"/>
            <w:vAlign w:val="center"/>
          </w:tcPr>
          <w:p>
            <w:pPr>
              <w:spacing w:line="360" w:lineRule="auto"/>
              <w:rPr>
                <w:rFonts w:ascii="宋体" w:hAnsi="宋体"/>
                <w:sz w:val="24"/>
                <w:szCs w:val="24"/>
              </w:rPr>
            </w:pPr>
            <w:r>
              <w:rPr>
                <w:rFonts w:ascii="宋体" w:hAnsi="宋体"/>
                <w:sz w:val="24"/>
                <w:szCs w:val="24"/>
              </w:rPr>
              <w:t>灰度效果：对数字切片进行灰度效果处理。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center"/>
          </w:tcPr>
          <w:p>
            <w:pPr>
              <w:pStyle w:val="14"/>
              <w:numPr>
                <w:ilvl w:val="0"/>
                <w:numId w:val="16"/>
              </w:numPr>
              <w:spacing w:line="360" w:lineRule="auto"/>
              <w:ind w:firstLineChars="0"/>
              <w:rPr>
                <w:rFonts w:ascii="宋体" w:hAnsi="宋体"/>
                <w:sz w:val="24"/>
                <w:szCs w:val="24"/>
                <w:lang w:val="en-US" w:eastAsia="zh-CN"/>
              </w:rPr>
            </w:pPr>
          </w:p>
        </w:tc>
        <w:tc>
          <w:tcPr>
            <w:tcW w:w="7484" w:type="dxa"/>
            <w:noWrap w:val="0"/>
            <w:vAlign w:val="center"/>
          </w:tcPr>
          <w:p>
            <w:pPr>
              <w:spacing w:line="360" w:lineRule="auto"/>
              <w:rPr>
                <w:rFonts w:ascii="宋体" w:hAnsi="宋体"/>
                <w:sz w:val="24"/>
                <w:szCs w:val="24"/>
              </w:rPr>
            </w:pPr>
            <w:r>
              <w:rPr>
                <w:rFonts w:ascii="宋体" w:hAnsi="宋体"/>
                <w:sz w:val="24"/>
                <w:szCs w:val="24"/>
              </w:rPr>
              <w:t>反转效果：对数字切片进行反转效果处理。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center"/>
          </w:tcPr>
          <w:p>
            <w:pPr>
              <w:pStyle w:val="14"/>
              <w:numPr>
                <w:ilvl w:val="0"/>
                <w:numId w:val="16"/>
              </w:numPr>
              <w:spacing w:line="360" w:lineRule="auto"/>
              <w:ind w:firstLineChars="0"/>
              <w:rPr>
                <w:rFonts w:ascii="宋体" w:hAnsi="宋体"/>
                <w:sz w:val="24"/>
                <w:szCs w:val="24"/>
                <w:lang w:val="en-US" w:eastAsia="zh-CN"/>
              </w:rPr>
            </w:pPr>
          </w:p>
        </w:tc>
        <w:tc>
          <w:tcPr>
            <w:tcW w:w="7484" w:type="dxa"/>
            <w:noWrap w:val="0"/>
            <w:vAlign w:val="center"/>
          </w:tcPr>
          <w:p>
            <w:pPr>
              <w:spacing w:line="360" w:lineRule="auto"/>
              <w:rPr>
                <w:rFonts w:ascii="宋体" w:hAnsi="宋体"/>
                <w:sz w:val="24"/>
                <w:szCs w:val="24"/>
              </w:rPr>
            </w:pPr>
            <w:r>
              <w:rPr>
                <w:rFonts w:ascii="宋体" w:hAnsi="宋体"/>
                <w:sz w:val="24"/>
                <w:szCs w:val="24"/>
              </w:rPr>
              <w:t>复古效果：对数字切片进行复古效果处理。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center"/>
          </w:tcPr>
          <w:p>
            <w:pPr>
              <w:pStyle w:val="14"/>
              <w:numPr>
                <w:ilvl w:val="0"/>
                <w:numId w:val="16"/>
              </w:numPr>
              <w:spacing w:line="360" w:lineRule="auto"/>
              <w:ind w:firstLineChars="0"/>
              <w:rPr>
                <w:rFonts w:ascii="宋体" w:hAnsi="宋体"/>
                <w:sz w:val="24"/>
                <w:szCs w:val="24"/>
                <w:lang w:val="en-US" w:eastAsia="zh-CN"/>
              </w:rPr>
            </w:pPr>
          </w:p>
        </w:tc>
        <w:tc>
          <w:tcPr>
            <w:tcW w:w="7484" w:type="dxa"/>
            <w:noWrap w:val="0"/>
            <w:vAlign w:val="center"/>
          </w:tcPr>
          <w:p>
            <w:pPr>
              <w:spacing w:line="360" w:lineRule="auto"/>
              <w:rPr>
                <w:rFonts w:ascii="宋体" w:hAnsi="宋体"/>
                <w:sz w:val="24"/>
                <w:szCs w:val="24"/>
              </w:rPr>
            </w:pPr>
            <w:r>
              <w:rPr>
                <w:rFonts w:ascii="宋体" w:hAnsi="宋体"/>
                <w:sz w:val="24"/>
                <w:szCs w:val="24"/>
              </w:rPr>
              <w:t>重置：恢复数字切片初始效果与状态。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center"/>
          </w:tcPr>
          <w:p>
            <w:pPr>
              <w:pStyle w:val="14"/>
              <w:numPr>
                <w:ilvl w:val="0"/>
                <w:numId w:val="16"/>
              </w:numPr>
              <w:spacing w:line="360" w:lineRule="auto"/>
              <w:ind w:firstLineChars="0"/>
              <w:rPr>
                <w:rFonts w:ascii="宋体" w:hAnsi="宋体"/>
                <w:sz w:val="24"/>
                <w:szCs w:val="24"/>
                <w:lang w:val="en-US" w:eastAsia="zh-CN"/>
              </w:rPr>
            </w:pPr>
          </w:p>
        </w:tc>
        <w:tc>
          <w:tcPr>
            <w:tcW w:w="7484" w:type="dxa"/>
            <w:noWrap w:val="0"/>
            <w:vAlign w:val="center"/>
          </w:tcPr>
          <w:p>
            <w:pPr>
              <w:spacing w:line="360" w:lineRule="auto"/>
              <w:rPr>
                <w:rFonts w:ascii="宋体" w:hAnsi="宋体"/>
                <w:sz w:val="24"/>
                <w:szCs w:val="24"/>
              </w:rPr>
            </w:pPr>
            <w:r>
              <w:rPr>
                <w:rFonts w:ascii="宋体" w:hAnsi="宋体"/>
                <w:sz w:val="24"/>
                <w:szCs w:val="24"/>
              </w:rPr>
              <w:t>直线工具：直线标注图像，并记录实际直线距离。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center"/>
          </w:tcPr>
          <w:p>
            <w:pPr>
              <w:pStyle w:val="14"/>
              <w:numPr>
                <w:ilvl w:val="0"/>
                <w:numId w:val="16"/>
              </w:numPr>
              <w:spacing w:line="360" w:lineRule="auto"/>
              <w:ind w:firstLineChars="0"/>
              <w:rPr>
                <w:rFonts w:ascii="宋体" w:hAnsi="宋体"/>
                <w:sz w:val="24"/>
                <w:szCs w:val="24"/>
                <w:lang w:val="en-US" w:eastAsia="zh-CN"/>
              </w:rPr>
            </w:pPr>
          </w:p>
        </w:tc>
        <w:tc>
          <w:tcPr>
            <w:tcW w:w="7484" w:type="dxa"/>
            <w:noWrap w:val="0"/>
            <w:vAlign w:val="center"/>
          </w:tcPr>
          <w:p>
            <w:pPr>
              <w:spacing w:line="360" w:lineRule="auto"/>
              <w:rPr>
                <w:rFonts w:ascii="宋体" w:hAnsi="宋体"/>
                <w:sz w:val="24"/>
                <w:szCs w:val="24"/>
              </w:rPr>
            </w:pPr>
            <w:r>
              <w:rPr>
                <w:rFonts w:ascii="宋体" w:hAnsi="宋体"/>
                <w:sz w:val="24"/>
                <w:szCs w:val="24"/>
              </w:rPr>
              <w:t>任意线工具：多折线标注图像，并记录实际直线距离。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center"/>
          </w:tcPr>
          <w:p>
            <w:pPr>
              <w:pStyle w:val="14"/>
              <w:numPr>
                <w:ilvl w:val="0"/>
                <w:numId w:val="16"/>
              </w:numPr>
              <w:spacing w:line="360" w:lineRule="auto"/>
              <w:ind w:firstLineChars="0"/>
              <w:rPr>
                <w:rFonts w:ascii="宋体" w:hAnsi="宋体"/>
                <w:sz w:val="24"/>
                <w:szCs w:val="24"/>
                <w:lang w:val="en-US" w:eastAsia="zh-CN"/>
              </w:rPr>
            </w:pPr>
          </w:p>
        </w:tc>
        <w:tc>
          <w:tcPr>
            <w:tcW w:w="7484" w:type="dxa"/>
            <w:noWrap w:val="0"/>
            <w:vAlign w:val="center"/>
          </w:tcPr>
          <w:p>
            <w:pPr>
              <w:spacing w:line="360" w:lineRule="auto"/>
              <w:rPr>
                <w:rFonts w:ascii="宋体" w:hAnsi="宋体"/>
                <w:sz w:val="24"/>
                <w:szCs w:val="24"/>
              </w:rPr>
            </w:pPr>
            <w:r>
              <w:rPr>
                <w:rFonts w:ascii="宋体" w:hAnsi="宋体"/>
                <w:sz w:val="24"/>
                <w:szCs w:val="24"/>
              </w:rPr>
              <w:t>多边形工具：多边形标记图像。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center"/>
          </w:tcPr>
          <w:p>
            <w:pPr>
              <w:pStyle w:val="14"/>
              <w:numPr>
                <w:ilvl w:val="0"/>
                <w:numId w:val="16"/>
              </w:numPr>
              <w:spacing w:line="360" w:lineRule="auto"/>
              <w:ind w:firstLineChars="0"/>
              <w:rPr>
                <w:rFonts w:ascii="宋体" w:hAnsi="宋体"/>
                <w:sz w:val="24"/>
                <w:szCs w:val="24"/>
                <w:lang w:val="en-US" w:eastAsia="zh-CN"/>
              </w:rPr>
            </w:pPr>
          </w:p>
        </w:tc>
        <w:tc>
          <w:tcPr>
            <w:tcW w:w="7484" w:type="dxa"/>
            <w:noWrap w:val="0"/>
            <w:vAlign w:val="center"/>
          </w:tcPr>
          <w:p>
            <w:pPr>
              <w:spacing w:line="360" w:lineRule="auto"/>
              <w:rPr>
                <w:rFonts w:ascii="宋体" w:hAnsi="宋体"/>
                <w:sz w:val="24"/>
                <w:szCs w:val="24"/>
              </w:rPr>
            </w:pPr>
            <w:r>
              <w:rPr>
                <w:rFonts w:ascii="宋体" w:hAnsi="宋体"/>
                <w:sz w:val="24"/>
                <w:szCs w:val="24"/>
              </w:rPr>
              <w:t>红旗标记：在鼠标位置放置红旗标记。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center"/>
          </w:tcPr>
          <w:p>
            <w:pPr>
              <w:pStyle w:val="14"/>
              <w:numPr>
                <w:ilvl w:val="0"/>
                <w:numId w:val="16"/>
              </w:numPr>
              <w:spacing w:line="360" w:lineRule="auto"/>
              <w:ind w:firstLineChars="0"/>
              <w:rPr>
                <w:rFonts w:ascii="宋体" w:hAnsi="宋体"/>
                <w:sz w:val="24"/>
                <w:szCs w:val="24"/>
                <w:lang w:val="en-US" w:eastAsia="zh-CN"/>
              </w:rPr>
            </w:pPr>
          </w:p>
        </w:tc>
        <w:tc>
          <w:tcPr>
            <w:tcW w:w="7484" w:type="dxa"/>
            <w:noWrap w:val="0"/>
            <w:vAlign w:val="center"/>
          </w:tcPr>
          <w:p>
            <w:pPr>
              <w:spacing w:line="360" w:lineRule="auto"/>
              <w:rPr>
                <w:rFonts w:ascii="宋体" w:hAnsi="宋体"/>
                <w:sz w:val="24"/>
                <w:szCs w:val="24"/>
              </w:rPr>
            </w:pPr>
            <w:r>
              <w:rPr>
                <w:rFonts w:ascii="宋体" w:hAnsi="宋体"/>
                <w:sz w:val="24"/>
                <w:szCs w:val="24"/>
              </w:rPr>
              <w:t>编辑标注：编辑标注的线条宽度、标注名称、描述等信息。其中，红旗标记可编辑标注名称、描述信息。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center"/>
          </w:tcPr>
          <w:p>
            <w:pPr>
              <w:pStyle w:val="14"/>
              <w:numPr>
                <w:ilvl w:val="0"/>
                <w:numId w:val="16"/>
              </w:numPr>
              <w:spacing w:line="360" w:lineRule="auto"/>
              <w:ind w:firstLineChars="0"/>
              <w:rPr>
                <w:rFonts w:ascii="宋体" w:hAnsi="宋体"/>
                <w:sz w:val="24"/>
                <w:szCs w:val="24"/>
                <w:lang w:val="en-US" w:eastAsia="zh-CN"/>
              </w:rPr>
            </w:pPr>
          </w:p>
        </w:tc>
        <w:tc>
          <w:tcPr>
            <w:tcW w:w="7484" w:type="dxa"/>
            <w:noWrap w:val="0"/>
            <w:vAlign w:val="center"/>
          </w:tcPr>
          <w:p>
            <w:pPr>
              <w:spacing w:line="360" w:lineRule="auto"/>
              <w:rPr>
                <w:rFonts w:ascii="宋体" w:hAnsi="宋体"/>
                <w:sz w:val="24"/>
                <w:szCs w:val="24"/>
              </w:rPr>
            </w:pPr>
            <w:r>
              <w:rPr>
                <w:rFonts w:ascii="宋体" w:hAnsi="宋体"/>
                <w:sz w:val="24"/>
                <w:szCs w:val="24"/>
              </w:rPr>
              <w:t>删除工具：删除当前选中标注。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center"/>
          </w:tcPr>
          <w:p>
            <w:pPr>
              <w:pStyle w:val="14"/>
              <w:numPr>
                <w:ilvl w:val="0"/>
                <w:numId w:val="16"/>
              </w:numPr>
              <w:spacing w:line="360" w:lineRule="auto"/>
              <w:ind w:firstLineChars="0"/>
              <w:rPr>
                <w:rFonts w:ascii="宋体" w:hAnsi="宋体"/>
                <w:sz w:val="24"/>
                <w:szCs w:val="24"/>
                <w:lang w:val="en-US" w:eastAsia="zh-CN"/>
              </w:rPr>
            </w:pPr>
          </w:p>
        </w:tc>
        <w:tc>
          <w:tcPr>
            <w:tcW w:w="7484" w:type="dxa"/>
            <w:noWrap w:val="0"/>
            <w:vAlign w:val="center"/>
          </w:tcPr>
          <w:p>
            <w:pPr>
              <w:spacing w:line="360" w:lineRule="auto"/>
              <w:rPr>
                <w:rFonts w:ascii="宋体" w:hAnsi="宋体"/>
                <w:sz w:val="24"/>
                <w:szCs w:val="24"/>
              </w:rPr>
            </w:pPr>
            <w:r>
              <w:rPr>
                <w:rFonts w:ascii="宋体" w:hAnsi="宋体"/>
                <w:sz w:val="24"/>
                <w:szCs w:val="24"/>
              </w:rPr>
              <w:t>截图：截取当前视野下图像。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center"/>
          </w:tcPr>
          <w:p>
            <w:pPr>
              <w:pStyle w:val="14"/>
              <w:numPr>
                <w:ilvl w:val="0"/>
                <w:numId w:val="16"/>
              </w:numPr>
              <w:spacing w:line="360" w:lineRule="auto"/>
              <w:ind w:firstLineChars="0"/>
              <w:rPr>
                <w:rFonts w:ascii="宋体" w:hAnsi="宋体"/>
                <w:sz w:val="24"/>
                <w:szCs w:val="24"/>
                <w:lang w:val="en-US" w:eastAsia="zh-CN"/>
              </w:rPr>
            </w:pPr>
          </w:p>
        </w:tc>
        <w:tc>
          <w:tcPr>
            <w:tcW w:w="7484" w:type="dxa"/>
            <w:noWrap w:val="0"/>
            <w:vAlign w:val="center"/>
          </w:tcPr>
          <w:p>
            <w:pPr>
              <w:spacing w:line="360" w:lineRule="auto"/>
              <w:rPr>
                <w:rFonts w:ascii="宋体" w:hAnsi="宋体"/>
                <w:sz w:val="24"/>
                <w:szCs w:val="24"/>
              </w:rPr>
            </w:pPr>
            <w:r>
              <w:rPr>
                <w:rFonts w:ascii="宋体" w:hAnsi="宋体"/>
                <w:sz w:val="24"/>
                <w:szCs w:val="24"/>
              </w:rPr>
              <w:t>删除截图：删除所选择截图。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center"/>
          </w:tcPr>
          <w:p>
            <w:pPr>
              <w:pStyle w:val="14"/>
              <w:numPr>
                <w:ilvl w:val="0"/>
                <w:numId w:val="16"/>
              </w:numPr>
              <w:spacing w:line="360" w:lineRule="auto"/>
              <w:ind w:firstLineChars="0"/>
              <w:rPr>
                <w:rFonts w:ascii="宋体" w:hAnsi="宋体"/>
                <w:sz w:val="24"/>
                <w:szCs w:val="24"/>
                <w:lang w:val="en-US" w:eastAsia="zh-CN"/>
              </w:rPr>
            </w:pPr>
          </w:p>
        </w:tc>
        <w:tc>
          <w:tcPr>
            <w:tcW w:w="7484" w:type="dxa"/>
            <w:noWrap w:val="0"/>
            <w:vAlign w:val="center"/>
          </w:tcPr>
          <w:p>
            <w:pPr>
              <w:spacing w:line="360" w:lineRule="auto"/>
              <w:rPr>
                <w:rFonts w:ascii="宋体" w:hAnsi="宋体"/>
                <w:sz w:val="24"/>
                <w:szCs w:val="24"/>
              </w:rPr>
            </w:pPr>
            <w:r>
              <w:rPr>
                <w:rFonts w:ascii="宋体" w:hAnsi="宋体"/>
                <w:sz w:val="24"/>
                <w:szCs w:val="24"/>
              </w:rPr>
              <w:t>下载截图：将所选择截图下载至本地。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center"/>
          </w:tcPr>
          <w:p>
            <w:pPr>
              <w:pStyle w:val="14"/>
              <w:numPr>
                <w:ilvl w:val="0"/>
                <w:numId w:val="16"/>
              </w:numPr>
              <w:spacing w:line="360" w:lineRule="auto"/>
              <w:ind w:firstLineChars="0"/>
              <w:rPr>
                <w:rFonts w:ascii="宋体" w:hAnsi="宋体"/>
                <w:sz w:val="24"/>
                <w:szCs w:val="24"/>
                <w:lang w:val="en-US" w:eastAsia="zh-CN"/>
              </w:rPr>
            </w:pPr>
          </w:p>
        </w:tc>
        <w:tc>
          <w:tcPr>
            <w:tcW w:w="7484" w:type="dxa"/>
            <w:noWrap w:val="0"/>
            <w:vAlign w:val="center"/>
          </w:tcPr>
          <w:p>
            <w:pPr>
              <w:spacing w:line="360" w:lineRule="auto"/>
              <w:rPr>
                <w:rFonts w:ascii="宋体" w:hAnsi="宋体"/>
                <w:sz w:val="24"/>
                <w:szCs w:val="24"/>
              </w:rPr>
            </w:pPr>
            <w:r>
              <w:rPr>
                <w:rFonts w:ascii="宋体" w:hAnsi="宋体"/>
                <w:sz w:val="24"/>
                <w:szCs w:val="24"/>
              </w:rPr>
              <w:t>标签图显隐：显示或者隐藏数字切片的标签图。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center"/>
          </w:tcPr>
          <w:p>
            <w:pPr>
              <w:pStyle w:val="14"/>
              <w:numPr>
                <w:ilvl w:val="0"/>
                <w:numId w:val="16"/>
              </w:numPr>
              <w:spacing w:line="360" w:lineRule="auto"/>
              <w:ind w:firstLineChars="0"/>
              <w:rPr>
                <w:rFonts w:ascii="宋体" w:hAnsi="宋体"/>
                <w:sz w:val="24"/>
                <w:szCs w:val="24"/>
                <w:lang w:val="en-US" w:eastAsia="zh-CN"/>
              </w:rPr>
            </w:pPr>
          </w:p>
        </w:tc>
        <w:tc>
          <w:tcPr>
            <w:tcW w:w="7484" w:type="dxa"/>
            <w:noWrap w:val="0"/>
            <w:vAlign w:val="center"/>
          </w:tcPr>
          <w:p>
            <w:pPr>
              <w:spacing w:line="360" w:lineRule="auto"/>
              <w:rPr>
                <w:rFonts w:ascii="宋体" w:hAnsi="宋体"/>
                <w:sz w:val="24"/>
                <w:szCs w:val="24"/>
              </w:rPr>
            </w:pPr>
            <w:r>
              <w:rPr>
                <w:rFonts w:ascii="宋体" w:hAnsi="宋体"/>
                <w:sz w:val="24"/>
                <w:szCs w:val="24"/>
              </w:rPr>
              <w:t>病例信息显示：集成并显示数字切片所对应的病例信息。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center"/>
          </w:tcPr>
          <w:p>
            <w:pPr>
              <w:pStyle w:val="14"/>
              <w:numPr>
                <w:ilvl w:val="0"/>
                <w:numId w:val="16"/>
              </w:numPr>
              <w:spacing w:line="360" w:lineRule="auto"/>
              <w:ind w:firstLineChars="0"/>
              <w:rPr>
                <w:rFonts w:ascii="宋体" w:hAnsi="宋体"/>
                <w:sz w:val="24"/>
                <w:szCs w:val="24"/>
                <w:lang w:val="en-US" w:eastAsia="zh-CN"/>
              </w:rPr>
            </w:pPr>
          </w:p>
        </w:tc>
        <w:tc>
          <w:tcPr>
            <w:tcW w:w="7484" w:type="dxa"/>
            <w:noWrap w:val="0"/>
            <w:vAlign w:val="center"/>
          </w:tcPr>
          <w:p>
            <w:pPr>
              <w:spacing w:line="360" w:lineRule="auto"/>
              <w:rPr>
                <w:rFonts w:ascii="宋体" w:hAnsi="宋体"/>
                <w:sz w:val="24"/>
                <w:szCs w:val="24"/>
              </w:rPr>
            </w:pPr>
            <w:r>
              <w:rPr>
                <w:rFonts w:ascii="宋体" w:hAnsi="宋体"/>
                <w:sz w:val="24"/>
                <w:szCs w:val="24"/>
              </w:rPr>
              <w:t>数字切片关联：相关数字切片的显示与调用。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center"/>
          </w:tcPr>
          <w:p>
            <w:pPr>
              <w:pStyle w:val="14"/>
              <w:numPr>
                <w:ilvl w:val="0"/>
                <w:numId w:val="15"/>
              </w:numPr>
              <w:spacing w:line="360" w:lineRule="auto"/>
              <w:ind w:firstLineChars="0"/>
              <w:rPr>
                <w:rFonts w:ascii="宋体" w:hAnsi="宋体"/>
                <w:sz w:val="24"/>
                <w:szCs w:val="24"/>
                <w:lang w:val="en-US" w:eastAsia="zh-CN"/>
              </w:rPr>
            </w:pPr>
          </w:p>
        </w:tc>
        <w:tc>
          <w:tcPr>
            <w:tcW w:w="7484" w:type="dxa"/>
            <w:noWrap w:val="0"/>
            <w:vAlign w:val="center"/>
          </w:tcPr>
          <w:p>
            <w:pPr>
              <w:spacing w:line="360" w:lineRule="auto"/>
              <w:rPr>
                <w:rFonts w:ascii="宋体" w:hAnsi="宋体"/>
                <w:sz w:val="24"/>
                <w:szCs w:val="24"/>
              </w:rPr>
            </w:pPr>
            <w:r>
              <w:rPr>
                <w:rFonts w:ascii="宋体" w:hAnsi="宋体"/>
                <w:sz w:val="24"/>
                <w:szCs w:val="24"/>
              </w:rPr>
              <w:t>报告编写与发布：会诊专家根据会诊资料诊断并填写会诊意见，报告医师在诊断完成后，报告将被上传到多学科会诊平台进行集中存储。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center"/>
          </w:tcPr>
          <w:p>
            <w:pPr>
              <w:pStyle w:val="14"/>
              <w:numPr>
                <w:ilvl w:val="0"/>
                <w:numId w:val="15"/>
              </w:numPr>
              <w:spacing w:line="360" w:lineRule="auto"/>
              <w:ind w:firstLineChars="0"/>
              <w:rPr>
                <w:rFonts w:ascii="宋体" w:hAnsi="宋体"/>
                <w:sz w:val="24"/>
                <w:szCs w:val="24"/>
                <w:lang w:val="en-US" w:eastAsia="zh-CN"/>
              </w:rPr>
            </w:pPr>
          </w:p>
        </w:tc>
        <w:tc>
          <w:tcPr>
            <w:tcW w:w="7484" w:type="dxa"/>
            <w:noWrap w:val="0"/>
            <w:vAlign w:val="center"/>
          </w:tcPr>
          <w:p>
            <w:pPr>
              <w:spacing w:line="360" w:lineRule="auto"/>
              <w:rPr>
                <w:rFonts w:ascii="宋体" w:hAnsi="宋体"/>
                <w:sz w:val="24"/>
                <w:szCs w:val="24"/>
              </w:rPr>
            </w:pPr>
            <w:r>
              <w:rPr>
                <w:rFonts w:ascii="宋体" w:hAnsi="宋体"/>
                <w:sz w:val="24"/>
                <w:szCs w:val="24"/>
              </w:rPr>
              <w:t>报告审核与打印／</w:t>
            </w:r>
            <w:r>
              <w:rPr>
                <w:rFonts w:hint="eastAsia" w:ascii="宋体" w:hAnsi="宋体"/>
                <w:sz w:val="24"/>
                <w:szCs w:val="24"/>
              </w:rPr>
              <w:t>预览</w:t>
            </w:r>
            <w:r>
              <w:rPr>
                <w:rFonts w:ascii="宋体" w:hAnsi="宋体"/>
                <w:sz w:val="24"/>
                <w:szCs w:val="24"/>
              </w:rPr>
              <w:t>：会诊审核专家查看各会诊专家所提交会诊意见合理性，签发会诊意见，</w:t>
            </w:r>
            <w:r>
              <w:rPr>
                <w:rFonts w:hint="eastAsia" w:ascii="宋体" w:hAnsi="宋体"/>
                <w:sz w:val="24"/>
                <w:szCs w:val="24"/>
              </w:rPr>
              <w:t>申请医生</w:t>
            </w:r>
            <w:r>
              <w:rPr>
                <w:rFonts w:ascii="宋体" w:hAnsi="宋体"/>
                <w:sz w:val="24"/>
                <w:szCs w:val="24"/>
              </w:rPr>
              <w:t>经平台获取上级医院专家会诊意见。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5"/>
              </w:numPr>
              <w:spacing w:line="360" w:lineRule="auto"/>
              <w:ind w:firstLineChars="0"/>
              <w:rPr>
                <w:rFonts w:ascii="宋体" w:hAnsi="宋体"/>
                <w:sz w:val="24"/>
                <w:szCs w:val="24"/>
                <w:lang w:val="en-US" w:eastAsia="zh-CN"/>
              </w:rPr>
            </w:pPr>
          </w:p>
        </w:tc>
        <w:tc>
          <w:tcPr>
            <w:tcW w:w="7484" w:type="dxa"/>
            <w:noWrap w:val="0"/>
            <w:vAlign w:val="center"/>
          </w:tcPr>
          <w:p>
            <w:pPr>
              <w:spacing w:line="360" w:lineRule="auto"/>
              <w:rPr>
                <w:rFonts w:ascii="宋体" w:hAnsi="宋体"/>
                <w:sz w:val="24"/>
                <w:szCs w:val="24"/>
              </w:rPr>
            </w:pPr>
            <w:r>
              <w:rPr>
                <w:rFonts w:ascii="宋体" w:hAnsi="宋体"/>
                <w:b/>
                <w:sz w:val="24"/>
                <w:szCs w:val="24"/>
              </w:rPr>
              <w:t>远程医学教育应用系统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17"/>
              </w:numPr>
              <w:spacing w:line="360" w:lineRule="auto"/>
              <w:ind w:firstLineChars="0"/>
              <w:rPr>
                <w:rFonts w:ascii="宋体" w:hAnsi="宋体"/>
                <w:sz w:val="24"/>
                <w:szCs w:val="24"/>
                <w:lang w:val="en-US" w:eastAsia="zh-CN"/>
              </w:rPr>
            </w:pPr>
          </w:p>
        </w:tc>
        <w:tc>
          <w:tcPr>
            <w:tcW w:w="7484" w:type="dxa"/>
            <w:noWrap w:val="0"/>
            <w:vAlign w:val="center"/>
          </w:tcPr>
          <w:p>
            <w:pPr>
              <w:spacing w:line="360" w:lineRule="auto"/>
              <w:rPr>
                <w:rFonts w:ascii="宋体" w:hAnsi="宋体"/>
                <w:sz w:val="24"/>
                <w:szCs w:val="24"/>
              </w:rPr>
            </w:pPr>
            <w:r>
              <w:rPr>
                <w:rFonts w:hint="eastAsia" w:ascii="宋体" w:hAnsi="宋体"/>
                <w:sz w:val="24"/>
                <w:szCs w:val="24"/>
              </w:rPr>
              <w:t>培训</w:t>
            </w:r>
            <w:r>
              <w:rPr>
                <w:rFonts w:ascii="宋体" w:hAnsi="宋体"/>
                <w:sz w:val="24"/>
                <w:szCs w:val="24"/>
              </w:rPr>
              <w:t>创建、</w:t>
            </w:r>
            <w:r>
              <w:rPr>
                <w:rFonts w:hint="eastAsia" w:ascii="宋体" w:hAnsi="宋体"/>
                <w:sz w:val="24"/>
                <w:szCs w:val="24"/>
              </w:rPr>
              <w:t>检索：培训管理员可直接创建/编辑课程（包括所属系列、课程名称、会议时间、会议地点、会议地址、主持人、是否报名设置）。根据培训</w:t>
            </w:r>
            <w:r>
              <w:rPr>
                <w:rFonts w:ascii="宋体" w:hAnsi="宋体"/>
                <w:sz w:val="24"/>
                <w:szCs w:val="24"/>
              </w:rPr>
              <w:t>课程</w:t>
            </w:r>
            <w:r>
              <w:rPr>
                <w:rFonts w:hint="eastAsia" w:ascii="宋体" w:hAnsi="宋体"/>
                <w:sz w:val="24"/>
                <w:szCs w:val="24"/>
              </w:rPr>
              <w:t>召开的时间和状态（全部、未召开、已召开、已记录）检索或者组合检索培训对象。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17"/>
              </w:numPr>
              <w:spacing w:line="360" w:lineRule="auto"/>
              <w:ind w:firstLineChars="0"/>
              <w:rPr>
                <w:rFonts w:ascii="宋体" w:hAnsi="宋体"/>
                <w:sz w:val="24"/>
                <w:szCs w:val="24"/>
                <w:lang w:val="en-US" w:eastAsia="zh-CN"/>
              </w:rPr>
            </w:pPr>
          </w:p>
        </w:tc>
        <w:tc>
          <w:tcPr>
            <w:tcW w:w="7484" w:type="dxa"/>
            <w:noWrap w:val="0"/>
            <w:vAlign w:val="center"/>
          </w:tcPr>
          <w:p>
            <w:pPr>
              <w:spacing w:line="360" w:lineRule="auto"/>
              <w:rPr>
                <w:rFonts w:ascii="宋体" w:hAnsi="宋体"/>
                <w:sz w:val="24"/>
                <w:szCs w:val="24"/>
              </w:rPr>
            </w:pPr>
            <w:r>
              <w:rPr>
                <w:rFonts w:ascii="宋体" w:hAnsi="宋体"/>
                <w:sz w:val="24"/>
                <w:szCs w:val="24"/>
              </w:rPr>
              <w:t>培训发布</w:t>
            </w:r>
            <w:r>
              <w:rPr>
                <w:rFonts w:hint="eastAsia" w:ascii="宋体" w:hAnsi="宋体"/>
                <w:sz w:val="24"/>
                <w:szCs w:val="24"/>
              </w:rPr>
              <w:t>：</w:t>
            </w:r>
            <w:r>
              <w:rPr>
                <w:rFonts w:ascii="宋体" w:hAnsi="宋体"/>
                <w:sz w:val="24"/>
                <w:szCs w:val="24"/>
              </w:rPr>
              <w:t>培训</w:t>
            </w:r>
            <w:r>
              <w:rPr>
                <w:rFonts w:hint="eastAsia" w:ascii="宋体" w:hAnsi="宋体"/>
                <w:sz w:val="24"/>
                <w:szCs w:val="24"/>
              </w:rPr>
              <w:t>管理员创建完成之后，可一键发布培训</w:t>
            </w:r>
            <w:r>
              <w:rPr>
                <w:rFonts w:ascii="宋体" w:hAnsi="宋体"/>
                <w:sz w:val="24"/>
                <w:szCs w:val="24"/>
              </w:rPr>
              <w:t>课程</w:t>
            </w:r>
            <w:r>
              <w:rPr>
                <w:rFonts w:hint="eastAsia" w:ascii="宋体" w:hAnsi="宋体"/>
                <w:sz w:val="24"/>
                <w:szCs w:val="24"/>
              </w:rPr>
              <w:t>，使得课程会员可浏览培训</w:t>
            </w:r>
            <w:r>
              <w:rPr>
                <w:rFonts w:ascii="宋体" w:hAnsi="宋体"/>
                <w:sz w:val="24"/>
                <w:szCs w:val="24"/>
              </w:rPr>
              <w:t>课程</w:t>
            </w:r>
            <w:r>
              <w:rPr>
                <w:rFonts w:hint="eastAsia" w:ascii="宋体" w:hAnsi="宋体"/>
                <w:sz w:val="24"/>
                <w:szCs w:val="24"/>
              </w:rPr>
              <w:t>详情以及进行报名操作</w:t>
            </w:r>
            <w:r>
              <w:rPr>
                <w:rFonts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17"/>
              </w:numPr>
              <w:spacing w:line="360" w:lineRule="auto"/>
              <w:ind w:firstLineChars="0"/>
              <w:rPr>
                <w:rFonts w:ascii="宋体" w:hAnsi="宋体"/>
                <w:sz w:val="24"/>
                <w:szCs w:val="24"/>
                <w:lang w:val="en-US" w:eastAsia="zh-CN"/>
              </w:rPr>
            </w:pPr>
          </w:p>
        </w:tc>
        <w:tc>
          <w:tcPr>
            <w:tcW w:w="7484" w:type="dxa"/>
            <w:noWrap w:val="0"/>
            <w:vAlign w:val="center"/>
          </w:tcPr>
          <w:p>
            <w:pPr>
              <w:spacing w:line="360" w:lineRule="auto"/>
              <w:rPr>
                <w:rFonts w:ascii="宋体" w:hAnsi="宋体"/>
                <w:sz w:val="24"/>
                <w:szCs w:val="24"/>
              </w:rPr>
            </w:pPr>
            <w:r>
              <w:rPr>
                <w:rFonts w:ascii="宋体" w:hAnsi="宋体"/>
                <w:sz w:val="24"/>
                <w:szCs w:val="24"/>
              </w:rPr>
              <w:t>培训</w:t>
            </w:r>
            <w:r>
              <w:rPr>
                <w:rFonts w:hint="eastAsia" w:ascii="宋体" w:hAnsi="宋体"/>
                <w:sz w:val="24"/>
                <w:szCs w:val="24"/>
              </w:rPr>
              <w:t>报名：</w:t>
            </w:r>
            <w:r>
              <w:rPr>
                <w:rFonts w:ascii="宋体" w:hAnsi="宋体"/>
                <w:sz w:val="24"/>
                <w:szCs w:val="24"/>
              </w:rPr>
              <w:t>培训</w:t>
            </w:r>
            <w:r>
              <w:rPr>
                <w:rFonts w:hint="eastAsia" w:ascii="宋体" w:hAnsi="宋体"/>
                <w:sz w:val="24"/>
                <w:szCs w:val="24"/>
              </w:rPr>
              <w:t>管理员创建完成之后，可一键发布培训</w:t>
            </w:r>
            <w:r>
              <w:rPr>
                <w:rFonts w:ascii="宋体" w:hAnsi="宋体"/>
                <w:sz w:val="24"/>
                <w:szCs w:val="24"/>
              </w:rPr>
              <w:t>课程</w:t>
            </w:r>
            <w:r>
              <w:rPr>
                <w:rFonts w:hint="eastAsia" w:ascii="宋体" w:hAnsi="宋体"/>
                <w:sz w:val="24"/>
                <w:szCs w:val="24"/>
              </w:rPr>
              <w:t>，</w:t>
            </w:r>
            <w:r>
              <w:rPr>
                <w:rFonts w:ascii="宋体" w:hAnsi="宋体"/>
                <w:sz w:val="24"/>
                <w:szCs w:val="24"/>
              </w:rPr>
              <w:t>感兴趣的</w:t>
            </w:r>
            <w:r>
              <w:rPr>
                <w:rFonts w:hint="eastAsia" w:ascii="宋体" w:hAnsi="宋体"/>
                <w:sz w:val="24"/>
                <w:szCs w:val="24"/>
              </w:rPr>
              <w:t>学员</w:t>
            </w:r>
            <w:r>
              <w:rPr>
                <w:rFonts w:ascii="宋体" w:hAnsi="宋体"/>
                <w:sz w:val="24"/>
                <w:szCs w:val="24"/>
              </w:rPr>
              <w:t>可报名参加培训课程，</w:t>
            </w:r>
            <w:r>
              <w:rPr>
                <w:rFonts w:hint="eastAsia" w:ascii="宋体" w:hAnsi="宋体"/>
                <w:sz w:val="24"/>
                <w:szCs w:val="24"/>
              </w:rPr>
              <w:t>报名后</w:t>
            </w:r>
            <w:r>
              <w:rPr>
                <w:rFonts w:ascii="宋体" w:hAnsi="宋体"/>
                <w:sz w:val="24"/>
                <w:szCs w:val="24"/>
              </w:rPr>
              <w:t>可参与交流。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17"/>
              </w:numPr>
              <w:spacing w:line="360" w:lineRule="auto"/>
              <w:ind w:firstLineChars="0"/>
              <w:rPr>
                <w:rFonts w:ascii="宋体" w:hAnsi="宋体"/>
                <w:sz w:val="24"/>
                <w:szCs w:val="24"/>
                <w:lang w:val="en-US" w:eastAsia="zh-CN"/>
              </w:rPr>
            </w:pPr>
          </w:p>
        </w:tc>
        <w:tc>
          <w:tcPr>
            <w:tcW w:w="7484" w:type="dxa"/>
            <w:noWrap w:val="0"/>
            <w:vAlign w:val="center"/>
          </w:tcPr>
          <w:p>
            <w:pPr>
              <w:spacing w:line="360" w:lineRule="auto"/>
              <w:rPr>
                <w:rFonts w:ascii="宋体" w:hAnsi="宋体"/>
                <w:sz w:val="24"/>
                <w:szCs w:val="24"/>
              </w:rPr>
            </w:pPr>
            <w:r>
              <w:rPr>
                <w:rFonts w:hint="eastAsia" w:ascii="宋体" w:hAnsi="宋体"/>
                <w:sz w:val="24"/>
                <w:szCs w:val="24"/>
              </w:rPr>
              <w:t>会员管理：</w:t>
            </w:r>
            <w:r>
              <w:rPr>
                <w:rFonts w:ascii="宋体" w:hAnsi="宋体"/>
                <w:sz w:val="24"/>
                <w:szCs w:val="24"/>
              </w:rPr>
              <w:t>培训</w:t>
            </w:r>
            <w:r>
              <w:rPr>
                <w:rFonts w:hint="eastAsia" w:ascii="宋体" w:hAnsi="宋体"/>
                <w:sz w:val="24"/>
                <w:szCs w:val="24"/>
              </w:rPr>
              <w:t>课程</w:t>
            </w:r>
            <w:r>
              <w:rPr>
                <w:rFonts w:ascii="宋体" w:hAnsi="宋体"/>
                <w:sz w:val="24"/>
                <w:szCs w:val="24"/>
              </w:rPr>
              <w:t>参与学院管理：</w:t>
            </w:r>
            <w:r>
              <w:rPr>
                <w:rFonts w:hint="eastAsia" w:ascii="宋体" w:hAnsi="宋体"/>
                <w:sz w:val="24"/>
                <w:szCs w:val="24"/>
              </w:rPr>
              <w:t>查看</w:t>
            </w:r>
            <w:r>
              <w:rPr>
                <w:rFonts w:ascii="宋体" w:hAnsi="宋体"/>
                <w:sz w:val="24"/>
                <w:szCs w:val="24"/>
              </w:rPr>
              <w:t>报名人员、允许参会、</w:t>
            </w:r>
            <w:r>
              <w:rPr>
                <w:rFonts w:hint="eastAsia" w:ascii="宋体" w:hAnsi="宋体"/>
                <w:sz w:val="24"/>
                <w:szCs w:val="24"/>
              </w:rPr>
              <w:t>拒绝参会操作</w:t>
            </w:r>
            <w:r>
              <w:rPr>
                <w:rFonts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17"/>
              </w:numPr>
              <w:spacing w:line="360" w:lineRule="auto"/>
              <w:ind w:firstLineChars="0"/>
              <w:rPr>
                <w:rFonts w:ascii="宋体" w:hAnsi="宋体"/>
                <w:sz w:val="24"/>
                <w:szCs w:val="24"/>
                <w:lang w:val="en-US" w:eastAsia="zh-CN"/>
              </w:rPr>
            </w:pPr>
          </w:p>
        </w:tc>
        <w:tc>
          <w:tcPr>
            <w:tcW w:w="7484" w:type="dxa"/>
            <w:noWrap w:val="0"/>
            <w:vAlign w:val="center"/>
          </w:tcPr>
          <w:p>
            <w:pPr>
              <w:spacing w:line="360" w:lineRule="auto"/>
              <w:rPr>
                <w:rFonts w:ascii="宋体" w:hAnsi="宋体"/>
                <w:sz w:val="24"/>
                <w:szCs w:val="24"/>
              </w:rPr>
            </w:pPr>
            <w:r>
              <w:rPr>
                <w:rFonts w:hint="eastAsia" w:ascii="宋体" w:hAnsi="宋体"/>
                <w:sz w:val="24"/>
                <w:szCs w:val="24"/>
              </w:rPr>
              <w:t>病例</w:t>
            </w:r>
            <w:r>
              <w:rPr>
                <w:rFonts w:ascii="宋体" w:hAnsi="宋体"/>
                <w:sz w:val="24"/>
                <w:szCs w:val="24"/>
              </w:rPr>
              <w:t>管理</w:t>
            </w:r>
            <w:r>
              <w:rPr>
                <w:rFonts w:hint="eastAsia" w:ascii="宋体" w:hAnsi="宋体"/>
                <w:sz w:val="24"/>
                <w:szCs w:val="24"/>
              </w:rPr>
              <w:t>：新增病例信息（包括患者信息、病理信息、检查信息三个信息单元），上传数字切片、上传临床影像、上传病例资料附件</w:t>
            </w:r>
            <w:r>
              <w:rPr>
                <w:rFonts w:ascii="宋体" w:hAnsi="宋体"/>
                <w:sz w:val="24"/>
                <w:szCs w:val="24"/>
              </w:rPr>
              <w:t>；</w:t>
            </w:r>
            <w:r>
              <w:rPr>
                <w:rFonts w:hint="eastAsia" w:ascii="宋体" w:hAnsi="宋体"/>
                <w:sz w:val="24"/>
                <w:szCs w:val="24"/>
              </w:rPr>
              <w:t>编辑病例信息，实现病例信息的修改与保存；针对无效病例，实现删除操作。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17"/>
              </w:numPr>
              <w:spacing w:line="360" w:lineRule="auto"/>
              <w:ind w:firstLineChars="0"/>
              <w:rPr>
                <w:rFonts w:ascii="宋体" w:hAnsi="宋体"/>
                <w:sz w:val="24"/>
                <w:szCs w:val="24"/>
                <w:lang w:val="en-US" w:eastAsia="zh-CN"/>
              </w:rPr>
            </w:pPr>
          </w:p>
        </w:tc>
        <w:tc>
          <w:tcPr>
            <w:tcW w:w="7484" w:type="dxa"/>
            <w:noWrap w:val="0"/>
            <w:vAlign w:val="center"/>
          </w:tcPr>
          <w:p>
            <w:pPr>
              <w:spacing w:line="360" w:lineRule="auto"/>
              <w:rPr>
                <w:rFonts w:ascii="宋体" w:hAnsi="宋体"/>
                <w:sz w:val="24"/>
                <w:szCs w:val="24"/>
              </w:rPr>
            </w:pPr>
            <w:r>
              <w:rPr>
                <w:rFonts w:hint="eastAsia" w:ascii="宋体" w:hAnsi="宋体"/>
                <w:sz w:val="24"/>
                <w:szCs w:val="24"/>
              </w:rPr>
              <w:t>病例评论：审核通过之后的报名人员可参与培训</w:t>
            </w:r>
            <w:r>
              <w:rPr>
                <w:rFonts w:ascii="宋体" w:hAnsi="宋体"/>
                <w:sz w:val="24"/>
                <w:szCs w:val="24"/>
              </w:rPr>
              <w:t>课程</w:t>
            </w:r>
            <w:r>
              <w:rPr>
                <w:rFonts w:hint="eastAsia" w:ascii="宋体" w:hAnsi="宋体"/>
                <w:sz w:val="24"/>
                <w:szCs w:val="24"/>
              </w:rPr>
              <w:t>病例评论；在线回复他人的评论</w:t>
            </w:r>
            <w:r>
              <w:rPr>
                <w:rFonts w:ascii="宋体" w:hAnsi="宋体"/>
                <w:sz w:val="24"/>
                <w:szCs w:val="24"/>
              </w:rPr>
              <w:t>；</w:t>
            </w:r>
            <w:r>
              <w:rPr>
                <w:rFonts w:hint="eastAsia" w:ascii="宋体" w:hAnsi="宋体"/>
                <w:sz w:val="24"/>
                <w:szCs w:val="24"/>
              </w:rPr>
              <w:t>报名人员可删除已发表病例评论。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17"/>
              </w:numPr>
              <w:spacing w:line="360" w:lineRule="auto"/>
              <w:ind w:firstLineChars="0"/>
              <w:rPr>
                <w:rFonts w:ascii="宋体" w:hAnsi="宋体"/>
                <w:sz w:val="24"/>
                <w:szCs w:val="24"/>
                <w:lang w:val="en-US" w:eastAsia="zh-CN"/>
              </w:rPr>
            </w:pPr>
          </w:p>
        </w:tc>
        <w:tc>
          <w:tcPr>
            <w:tcW w:w="7484" w:type="dxa"/>
            <w:noWrap w:val="0"/>
            <w:vAlign w:val="center"/>
          </w:tcPr>
          <w:p>
            <w:pPr>
              <w:spacing w:line="360" w:lineRule="auto"/>
              <w:rPr>
                <w:rFonts w:ascii="宋体" w:hAnsi="宋体"/>
                <w:sz w:val="24"/>
                <w:szCs w:val="24"/>
              </w:rPr>
            </w:pPr>
            <w:r>
              <w:rPr>
                <w:rFonts w:hint="eastAsia" w:ascii="宋体" w:hAnsi="宋体"/>
                <w:sz w:val="24"/>
                <w:szCs w:val="24"/>
              </w:rPr>
              <w:t>病例题目设置：针对培训</w:t>
            </w:r>
            <w:r>
              <w:rPr>
                <w:rFonts w:ascii="宋体" w:hAnsi="宋体"/>
                <w:sz w:val="24"/>
                <w:szCs w:val="24"/>
              </w:rPr>
              <w:t>课程</w:t>
            </w:r>
            <w:r>
              <w:rPr>
                <w:rFonts w:hint="eastAsia" w:ascii="宋体" w:hAnsi="宋体"/>
                <w:sz w:val="24"/>
                <w:szCs w:val="24"/>
              </w:rPr>
              <w:t>病例，创建题目与答案选项，同时设置正确答案；设置题目内容并进行题目编辑</w:t>
            </w:r>
            <w:r>
              <w:rPr>
                <w:rFonts w:ascii="宋体" w:hAnsi="宋体"/>
                <w:sz w:val="24"/>
                <w:szCs w:val="24"/>
              </w:rPr>
              <w:t>；</w:t>
            </w:r>
            <w:r>
              <w:rPr>
                <w:rFonts w:hint="eastAsia" w:ascii="宋体" w:hAnsi="宋体"/>
                <w:sz w:val="24"/>
                <w:szCs w:val="24"/>
              </w:rPr>
              <w:t>设置ABCDE答案及内容</w:t>
            </w:r>
            <w:r>
              <w:rPr>
                <w:rFonts w:ascii="宋体" w:hAnsi="宋体"/>
                <w:sz w:val="24"/>
                <w:szCs w:val="24"/>
              </w:rPr>
              <w:t>；</w:t>
            </w:r>
            <w:r>
              <w:rPr>
                <w:rFonts w:hint="eastAsia" w:ascii="宋体" w:hAnsi="宋体"/>
                <w:sz w:val="24"/>
                <w:szCs w:val="24"/>
              </w:rPr>
              <w:t>读片会学员进行答题选项的提交</w:t>
            </w:r>
            <w:r>
              <w:rPr>
                <w:rFonts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17"/>
              </w:numPr>
              <w:spacing w:line="360" w:lineRule="auto"/>
              <w:ind w:firstLineChars="0"/>
              <w:rPr>
                <w:rFonts w:ascii="宋体" w:hAnsi="宋体"/>
                <w:sz w:val="24"/>
                <w:szCs w:val="24"/>
                <w:lang w:val="en-US" w:eastAsia="zh-CN"/>
              </w:rPr>
            </w:pPr>
          </w:p>
        </w:tc>
        <w:tc>
          <w:tcPr>
            <w:tcW w:w="7484" w:type="dxa"/>
            <w:noWrap w:val="0"/>
            <w:vAlign w:val="center"/>
          </w:tcPr>
          <w:p>
            <w:pPr>
              <w:spacing w:line="360" w:lineRule="auto"/>
              <w:rPr>
                <w:rFonts w:ascii="宋体" w:hAnsi="宋体"/>
                <w:sz w:val="24"/>
                <w:szCs w:val="24"/>
              </w:rPr>
            </w:pPr>
            <w:r>
              <w:rPr>
                <w:rFonts w:hint="eastAsia" w:ascii="宋体" w:hAnsi="宋体"/>
                <w:sz w:val="24"/>
                <w:szCs w:val="24"/>
              </w:rPr>
              <w:t>培训</w:t>
            </w:r>
            <w:r>
              <w:rPr>
                <w:rFonts w:ascii="宋体" w:hAnsi="宋体"/>
                <w:sz w:val="24"/>
                <w:szCs w:val="24"/>
              </w:rPr>
              <w:t>考试</w:t>
            </w:r>
            <w:r>
              <w:rPr>
                <w:rFonts w:hint="eastAsia" w:ascii="宋体" w:hAnsi="宋体"/>
                <w:sz w:val="24"/>
                <w:szCs w:val="24"/>
              </w:rPr>
              <w:t>统计：按照选项统计答题数量与明细</w:t>
            </w:r>
            <w:r>
              <w:rPr>
                <w:rFonts w:ascii="宋体" w:hAnsi="宋体"/>
                <w:sz w:val="24"/>
                <w:szCs w:val="24"/>
              </w:rPr>
              <w:t>；</w:t>
            </w:r>
            <w:r>
              <w:rPr>
                <w:rFonts w:hint="eastAsia" w:ascii="宋体" w:hAnsi="宋体"/>
                <w:sz w:val="24"/>
                <w:szCs w:val="24"/>
              </w:rPr>
              <w:t>答题正确率统计</w:t>
            </w:r>
            <w:r>
              <w:rPr>
                <w:rFonts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17"/>
              </w:numPr>
              <w:spacing w:line="360" w:lineRule="auto"/>
              <w:ind w:firstLineChars="0"/>
              <w:rPr>
                <w:rFonts w:ascii="宋体" w:hAnsi="宋体"/>
                <w:sz w:val="24"/>
                <w:szCs w:val="24"/>
                <w:lang w:val="en-US" w:eastAsia="zh-CN"/>
              </w:rPr>
            </w:pPr>
          </w:p>
        </w:tc>
        <w:tc>
          <w:tcPr>
            <w:tcW w:w="7484" w:type="dxa"/>
            <w:noWrap w:val="0"/>
            <w:vAlign w:val="center"/>
          </w:tcPr>
          <w:p>
            <w:pPr>
              <w:spacing w:line="360" w:lineRule="auto"/>
              <w:rPr>
                <w:rFonts w:ascii="宋体" w:hAnsi="宋体"/>
                <w:sz w:val="24"/>
                <w:szCs w:val="24"/>
              </w:rPr>
            </w:pPr>
            <w:r>
              <w:rPr>
                <w:rFonts w:hint="eastAsia" w:ascii="宋体" w:hAnsi="宋体"/>
                <w:sz w:val="24"/>
                <w:szCs w:val="24"/>
              </w:rPr>
              <w:t>培训课程</w:t>
            </w:r>
            <w:r>
              <w:rPr>
                <w:rFonts w:ascii="宋体" w:hAnsi="宋体"/>
                <w:sz w:val="24"/>
                <w:szCs w:val="24"/>
              </w:rPr>
              <w:t>记录</w:t>
            </w:r>
            <w:r>
              <w:rPr>
                <w:rFonts w:hint="eastAsia" w:ascii="宋体" w:hAnsi="宋体"/>
                <w:sz w:val="24"/>
                <w:szCs w:val="24"/>
              </w:rPr>
              <w:t>：培训</w:t>
            </w:r>
            <w:r>
              <w:rPr>
                <w:rFonts w:ascii="宋体" w:hAnsi="宋体"/>
                <w:sz w:val="24"/>
                <w:szCs w:val="24"/>
              </w:rPr>
              <w:t>课程</w:t>
            </w:r>
            <w:r>
              <w:rPr>
                <w:rFonts w:hint="eastAsia" w:ascii="宋体" w:hAnsi="宋体"/>
                <w:sz w:val="24"/>
                <w:szCs w:val="24"/>
              </w:rPr>
              <w:t>结束之后，将重要观点按照发言人记录于课程各病例，已备后续查阅。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center"/>
          </w:tcPr>
          <w:p>
            <w:pPr>
              <w:pStyle w:val="14"/>
              <w:numPr>
                <w:ilvl w:val="0"/>
                <w:numId w:val="5"/>
              </w:numPr>
              <w:spacing w:line="360" w:lineRule="auto"/>
              <w:ind w:firstLineChars="0"/>
              <w:rPr>
                <w:rFonts w:ascii="宋体" w:hAnsi="宋体"/>
                <w:sz w:val="24"/>
                <w:szCs w:val="24"/>
                <w:lang w:val="en-US" w:eastAsia="zh-CN"/>
              </w:rPr>
            </w:pPr>
          </w:p>
        </w:tc>
        <w:tc>
          <w:tcPr>
            <w:tcW w:w="7484" w:type="dxa"/>
            <w:noWrap w:val="0"/>
            <w:vAlign w:val="center"/>
          </w:tcPr>
          <w:p>
            <w:pPr>
              <w:spacing w:line="360" w:lineRule="auto"/>
              <w:rPr>
                <w:rFonts w:ascii="宋体" w:hAnsi="宋体"/>
                <w:sz w:val="24"/>
                <w:szCs w:val="24"/>
              </w:rPr>
            </w:pPr>
            <w:r>
              <w:rPr>
                <w:rFonts w:hint="eastAsia" w:ascii="宋体" w:hAnsi="宋体"/>
                <w:b/>
                <w:sz w:val="24"/>
                <w:szCs w:val="24"/>
              </w:rPr>
              <w:t>实时</w:t>
            </w:r>
            <w:r>
              <w:rPr>
                <w:rFonts w:ascii="宋体" w:hAnsi="宋体"/>
                <w:b/>
                <w:sz w:val="24"/>
                <w:szCs w:val="24"/>
              </w:rPr>
              <w:t>音视频交互应用系统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18"/>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hint="eastAsia" w:ascii="宋体" w:hAnsi="宋体"/>
                <w:sz w:val="24"/>
                <w:szCs w:val="24"/>
              </w:rPr>
              <w:t>会议邀请：通过URL邀请其他参会者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18"/>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hint="eastAsia" w:ascii="宋体" w:hAnsi="宋体"/>
                <w:sz w:val="24"/>
                <w:szCs w:val="24"/>
              </w:rPr>
              <w:t>音频交流：音频互动交流，连接/断开音频，自我静音/解除自我静音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18"/>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hint="eastAsia" w:ascii="宋体" w:hAnsi="宋体"/>
                <w:sz w:val="24"/>
                <w:szCs w:val="24"/>
              </w:rPr>
              <w:t>视频交流：视频互动交流，开启/关闭电脑、手机、Pad等终端视频设备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18"/>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hint="eastAsia" w:ascii="宋体" w:hAnsi="宋体"/>
                <w:sz w:val="24"/>
                <w:szCs w:val="24"/>
              </w:rPr>
              <w:t>文本聊天：单独/全部文本互动聊天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18"/>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ascii="宋体" w:hAnsi="宋体"/>
                <w:sz w:val="24"/>
                <w:szCs w:val="24"/>
              </w:rPr>
              <w:t>▲屏幕共享：</w:t>
            </w:r>
            <w:r>
              <w:rPr>
                <w:rFonts w:hint="eastAsia" w:ascii="宋体" w:hAnsi="宋体"/>
                <w:sz w:val="24"/>
                <w:szCs w:val="24"/>
              </w:rPr>
              <w:t>共享主讲人桌面屏幕或者应用程序窗口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18"/>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hint="eastAsia" w:ascii="宋体" w:hAnsi="宋体"/>
                <w:sz w:val="24"/>
                <w:szCs w:val="24"/>
              </w:rPr>
              <w:t>屏幕注释：标注正在共享的他人的屏幕，功能细分为：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19"/>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hint="eastAsia" w:ascii="宋体" w:hAnsi="宋体"/>
                <w:sz w:val="24"/>
                <w:szCs w:val="24"/>
              </w:rPr>
              <w:t>鼠标：使用鼠标控制桌面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19"/>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hint="eastAsia" w:ascii="宋体" w:hAnsi="宋体"/>
                <w:sz w:val="24"/>
                <w:szCs w:val="24"/>
              </w:rPr>
              <w:t>笔：使用线条/线框在共享内容上进行书写或圈画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19"/>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hint="eastAsia" w:ascii="宋体" w:hAnsi="宋体"/>
                <w:sz w:val="24"/>
                <w:szCs w:val="24"/>
              </w:rPr>
              <w:t>激光笔：使用激光笔在共享内容上进行提示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19"/>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hint="eastAsia" w:ascii="宋体" w:hAnsi="宋体"/>
                <w:sz w:val="24"/>
                <w:szCs w:val="24"/>
              </w:rPr>
              <w:t>擦除：对标记内容进行删除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19"/>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hint="eastAsia" w:ascii="宋体" w:hAnsi="宋体"/>
                <w:sz w:val="24"/>
                <w:szCs w:val="24"/>
              </w:rPr>
              <w:t>颜色：选择标记的颜色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19"/>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hint="eastAsia" w:ascii="宋体" w:hAnsi="宋体"/>
                <w:sz w:val="24"/>
                <w:szCs w:val="24"/>
              </w:rPr>
              <w:t>撤销：返回上一步标记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19"/>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hint="eastAsia" w:ascii="宋体" w:hAnsi="宋体"/>
                <w:sz w:val="24"/>
                <w:szCs w:val="24"/>
              </w:rPr>
              <w:t>重做：返回下一步标记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19"/>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hint="eastAsia" w:ascii="宋体" w:hAnsi="宋体"/>
                <w:sz w:val="24"/>
                <w:szCs w:val="24"/>
              </w:rPr>
              <w:t>清除：清空自己、他人或全部标记内容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5"/>
              </w:numPr>
              <w:spacing w:line="360" w:lineRule="auto"/>
              <w:ind w:firstLineChars="0"/>
              <w:rPr>
                <w:rFonts w:ascii="宋体" w:hAnsi="宋体"/>
                <w:sz w:val="24"/>
                <w:szCs w:val="24"/>
                <w:lang w:val="en-US" w:eastAsia="zh-CN"/>
              </w:rPr>
            </w:pPr>
          </w:p>
        </w:tc>
        <w:tc>
          <w:tcPr>
            <w:tcW w:w="7484" w:type="dxa"/>
            <w:noWrap w:val="0"/>
            <w:vAlign w:val="center"/>
          </w:tcPr>
          <w:p>
            <w:pPr>
              <w:spacing w:line="360" w:lineRule="auto"/>
              <w:rPr>
                <w:rFonts w:ascii="宋体" w:hAnsi="宋体"/>
                <w:b/>
                <w:sz w:val="24"/>
                <w:szCs w:val="24"/>
              </w:rPr>
            </w:pPr>
            <w:r>
              <w:rPr>
                <w:rFonts w:hint="eastAsia" w:ascii="宋体" w:hAnsi="宋体"/>
                <w:b/>
                <w:sz w:val="24"/>
                <w:szCs w:val="24"/>
              </w:rPr>
              <w:t>集成交换引擎系统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20"/>
              </w:numPr>
              <w:spacing w:line="360" w:lineRule="auto"/>
              <w:ind w:firstLineChars="0"/>
              <w:rPr>
                <w:rFonts w:ascii="宋体" w:hAnsi="宋体"/>
                <w:sz w:val="24"/>
                <w:szCs w:val="24"/>
                <w:lang w:val="en-US" w:eastAsia="zh-CN"/>
              </w:rPr>
            </w:pPr>
          </w:p>
        </w:tc>
        <w:tc>
          <w:tcPr>
            <w:tcW w:w="7484" w:type="dxa"/>
            <w:noWrap w:val="0"/>
            <w:vAlign w:val="center"/>
          </w:tcPr>
          <w:p>
            <w:pPr>
              <w:spacing w:line="360" w:lineRule="auto"/>
              <w:rPr>
                <w:rFonts w:ascii="宋体" w:hAnsi="宋体"/>
                <w:sz w:val="24"/>
                <w:szCs w:val="24"/>
              </w:rPr>
            </w:pPr>
            <w:r>
              <w:rPr>
                <w:rFonts w:hint="eastAsia" w:ascii="宋体" w:hAnsi="宋体"/>
                <w:sz w:val="24"/>
                <w:szCs w:val="24"/>
              </w:rPr>
              <w:t>医技信息集成/交换引擎系统遵循包括HL7在内的国际医疗标准，采用全新技术、全新架构，是集ETL、ESB、集成引擎为一体的引擎服务，用来实现复杂的数据传输，提供一系列的标准接口和服务，实现不同服务、不同应用、不同机构之间的互联互通互操作，是具有高性能、高可靠性、高可用性、高易用性、高度模块化、低资源优点，支持应用集成和数据集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20"/>
              </w:numPr>
              <w:spacing w:line="360" w:lineRule="auto"/>
              <w:ind w:firstLineChars="0"/>
              <w:rPr>
                <w:rFonts w:ascii="宋体" w:hAnsi="宋体"/>
                <w:sz w:val="24"/>
                <w:szCs w:val="24"/>
                <w:lang w:val="en-US" w:eastAsia="zh-CN"/>
              </w:rPr>
            </w:pPr>
          </w:p>
        </w:tc>
        <w:tc>
          <w:tcPr>
            <w:tcW w:w="7484" w:type="dxa"/>
            <w:noWrap w:val="0"/>
            <w:vAlign w:val="center"/>
          </w:tcPr>
          <w:p>
            <w:pPr>
              <w:spacing w:line="360" w:lineRule="auto"/>
              <w:rPr>
                <w:rFonts w:ascii="宋体" w:hAnsi="宋体"/>
                <w:sz w:val="24"/>
                <w:szCs w:val="24"/>
              </w:rPr>
            </w:pPr>
            <w:r>
              <w:rPr>
                <w:rFonts w:hint="eastAsia" w:ascii="宋体" w:hAnsi="宋体"/>
                <w:sz w:val="24"/>
                <w:szCs w:val="24"/>
              </w:rPr>
              <w:t>数据集成资源管理：支持WSDL，XSD，JSON_SCHEMA，SSL密钥，安全证书，对称加密密钥，DLL及JDBC驱动等文件的管理。资源可被终端，处理器或数据转换映射引用。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20"/>
              </w:numPr>
              <w:spacing w:line="360" w:lineRule="auto"/>
              <w:ind w:firstLineChars="0"/>
              <w:rPr>
                <w:rFonts w:ascii="宋体" w:hAnsi="宋体"/>
                <w:sz w:val="24"/>
                <w:szCs w:val="24"/>
                <w:lang w:val="en-US" w:eastAsia="zh-CN"/>
              </w:rPr>
            </w:pPr>
          </w:p>
        </w:tc>
        <w:tc>
          <w:tcPr>
            <w:tcW w:w="7484" w:type="dxa"/>
            <w:noWrap w:val="0"/>
            <w:vAlign w:val="center"/>
          </w:tcPr>
          <w:p>
            <w:pPr>
              <w:spacing w:line="360" w:lineRule="auto"/>
              <w:rPr>
                <w:rFonts w:ascii="宋体" w:hAnsi="宋体"/>
                <w:sz w:val="24"/>
                <w:szCs w:val="24"/>
              </w:rPr>
            </w:pPr>
            <w:r>
              <w:rPr>
                <w:rFonts w:hint="eastAsia" w:ascii="宋体" w:hAnsi="宋体"/>
                <w:sz w:val="24"/>
                <w:szCs w:val="24"/>
              </w:rPr>
              <w:t>数据转换模块：处理不同格式消息之间的转换，将一种类型的数据转换为另一种类型，比如将HL7消息转换为XML消息。在路由中配置数据转换的处理器引用创建的数据转换配置文件。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20"/>
              </w:numPr>
              <w:spacing w:line="360" w:lineRule="auto"/>
              <w:ind w:firstLineChars="0"/>
              <w:rPr>
                <w:rFonts w:ascii="宋体" w:hAnsi="宋体"/>
                <w:sz w:val="24"/>
                <w:szCs w:val="24"/>
                <w:lang w:val="en-US" w:eastAsia="zh-CN"/>
              </w:rPr>
            </w:pPr>
          </w:p>
        </w:tc>
        <w:tc>
          <w:tcPr>
            <w:tcW w:w="7484" w:type="dxa"/>
            <w:noWrap w:val="0"/>
            <w:vAlign w:val="center"/>
          </w:tcPr>
          <w:p>
            <w:pPr>
              <w:spacing w:line="360" w:lineRule="auto"/>
              <w:rPr>
                <w:rFonts w:ascii="宋体" w:hAnsi="宋体"/>
                <w:sz w:val="24"/>
                <w:szCs w:val="24"/>
              </w:rPr>
            </w:pPr>
            <w:r>
              <w:rPr>
                <w:rFonts w:hint="eastAsia" w:ascii="宋体" w:hAnsi="宋体"/>
                <w:sz w:val="24"/>
                <w:szCs w:val="24"/>
              </w:rPr>
              <w:t>HL7库模块：内嵌医疗标准HL7库，目前包含有HL7 V2 的2.1 到2.8 版本的消息定义库帮助用户对HL7进行直观解析，读取，编辑。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20"/>
              </w:numPr>
              <w:spacing w:line="360" w:lineRule="auto"/>
              <w:ind w:firstLineChars="0"/>
              <w:rPr>
                <w:rFonts w:ascii="宋体" w:hAnsi="宋体"/>
                <w:sz w:val="24"/>
                <w:szCs w:val="24"/>
                <w:lang w:val="en-US" w:eastAsia="zh-CN"/>
              </w:rPr>
            </w:pPr>
          </w:p>
        </w:tc>
        <w:tc>
          <w:tcPr>
            <w:tcW w:w="7484" w:type="dxa"/>
            <w:noWrap w:val="0"/>
            <w:vAlign w:val="center"/>
          </w:tcPr>
          <w:p>
            <w:pPr>
              <w:spacing w:line="360" w:lineRule="auto"/>
              <w:rPr>
                <w:rFonts w:ascii="宋体" w:hAnsi="宋体"/>
                <w:sz w:val="24"/>
                <w:szCs w:val="24"/>
              </w:rPr>
            </w:pPr>
            <w:r>
              <w:rPr>
                <w:rFonts w:hint="eastAsia" w:ascii="宋体" w:hAnsi="宋体"/>
                <w:sz w:val="24"/>
                <w:szCs w:val="24"/>
              </w:rPr>
              <w:t>代码映射模块：支持手动输入，并可与数据库映射表同步，在不需要重启引擎的情况下支持映射数据的动态更新。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20"/>
              </w:numPr>
              <w:spacing w:line="360" w:lineRule="auto"/>
              <w:ind w:firstLineChars="0"/>
              <w:rPr>
                <w:rFonts w:ascii="宋体" w:hAnsi="宋体"/>
                <w:sz w:val="24"/>
                <w:szCs w:val="24"/>
                <w:lang w:val="en-US" w:eastAsia="zh-CN"/>
              </w:rPr>
            </w:pPr>
          </w:p>
        </w:tc>
        <w:tc>
          <w:tcPr>
            <w:tcW w:w="7484" w:type="dxa"/>
            <w:noWrap w:val="0"/>
            <w:vAlign w:val="center"/>
          </w:tcPr>
          <w:p>
            <w:pPr>
              <w:spacing w:line="360" w:lineRule="auto"/>
              <w:rPr>
                <w:rFonts w:ascii="宋体" w:hAnsi="宋体"/>
                <w:sz w:val="24"/>
                <w:szCs w:val="24"/>
              </w:rPr>
            </w:pPr>
            <w:r>
              <w:rPr>
                <w:rFonts w:hint="eastAsia" w:ascii="宋体" w:hAnsi="宋体"/>
                <w:sz w:val="24"/>
                <w:szCs w:val="24"/>
              </w:rPr>
              <w:t>数据上传模块：具备多数据源数据提取功能，支持同时连接多种类型的多个数据库；具备动态数据元以及模板配置功能；具备多种模式数据获取方式，提供多种数据获取方式的实现，包括视图（表）模式，以及接口（http、webservice）等模式；具备文件上传功能：通过文件上传插件实现检查文件的迁移，支持http,ftp,文件共享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271" w:type="dxa"/>
            <w:noWrap w:val="0"/>
            <w:vAlign w:val="top"/>
          </w:tcPr>
          <w:p>
            <w:pPr>
              <w:spacing w:line="360" w:lineRule="auto"/>
              <w:rPr>
                <w:rFonts w:ascii="宋体" w:hAnsi="宋体"/>
                <w:sz w:val="24"/>
                <w:szCs w:val="24"/>
              </w:rPr>
            </w:pPr>
            <w:r>
              <w:rPr>
                <w:rFonts w:hint="eastAsia" w:ascii="宋体" w:hAnsi="宋体"/>
                <w:sz w:val="24"/>
                <w:szCs w:val="24"/>
              </w:rPr>
              <w:t>2</w:t>
            </w:r>
          </w:p>
        </w:tc>
        <w:tc>
          <w:tcPr>
            <w:tcW w:w="7484" w:type="dxa"/>
            <w:noWrap w:val="0"/>
            <w:vAlign w:val="top"/>
          </w:tcPr>
          <w:p>
            <w:pPr>
              <w:spacing w:line="360" w:lineRule="auto"/>
              <w:rPr>
                <w:rFonts w:ascii="宋体" w:hAnsi="宋体"/>
                <w:b/>
                <w:sz w:val="24"/>
                <w:szCs w:val="24"/>
              </w:rPr>
            </w:pPr>
            <w:r>
              <w:rPr>
                <w:rFonts w:hint="eastAsia" w:ascii="宋体" w:hAnsi="宋体"/>
                <w:b/>
                <w:sz w:val="24"/>
                <w:szCs w:val="24"/>
              </w:rPr>
              <w:t>家庭医生签约服务平台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21"/>
              </w:numPr>
              <w:spacing w:line="360" w:lineRule="auto"/>
              <w:ind w:firstLineChars="0"/>
              <w:jc w:val="left"/>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hint="eastAsia" w:ascii="宋体" w:hAnsi="宋体"/>
                <w:sz w:val="24"/>
                <w:szCs w:val="24"/>
              </w:rPr>
              <w:t>家庭医生签约应用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6"/>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hint="eastAsia" w:ascii="宋体" w:hAnsi="宋体"/>
                <w:sz w:val="24"/>
                <w:szCs w:val="24"/>
              </w:rPr>
              <w:t>家医团队管理：：支持医生团队的组建、新增、修改、删除等操作，且可以打印、导出协议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6"/>
              </w:numPr>
              <w:spacing w:line="360" w:lineRule="auto"/>
              <w:ind w:firstLineChars="0"/>
              <w:rPr>
                <w:rFonts w:ascii="宋体" w:hAnsi="宋体"/>
                <w:sz w:val="24"/>
                <w:szCs w:val="24"/>
                <w:lang w:val="en-US" w:eastAsia="zh-CN"/>
              </w:rPr>
            </w:pPr>
          </w:p>
        </w:tc>
        <w:tc>
          <w:tcPr>
            <w:tcW w:w="7484" w:type="dxa"/>
            <w:noWrap w:val="0"/>
            <w:vAlign w:val="top"/>
          </w:tcPr>
          <w:p>
            <w:pPr>
              <w:tabs>
                <w:tab w:val="left" w:pos="700"/>
              </w:tabs>
              <w:spacing w:line="360" w:lineRule="auto"/>
              <w:rPr>
                <w:rFonts w:ascii="宋体" w:hAnsi="宋体"/>
                <w:sz w:val="24"/>
                <w:szCs w:val="24"/>
              </w:rPr>
            </w:pPr>
            <w:r>
              <w:rPr>
                <w:rFonts w:hint="eastAsia" w:ascii="宋体" w:hAnsi="宋体"/>
                <w:sz w:val="24"/>
                <w:szCs w:val="24"/>
              </w:rPr>
              <w:t>服务包管理：可自定义服务包，支持查询、新增、信息修改、启用停用控制功能。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6"/>
              </w:numPr>
              <w:spacing w:line="360" w:lineRule="auto"/>
              <w:ind w:firstLineChars="0"/>
              <w:rPr>
                <w:rFonts w:ascii="宋体" w:hAnsi="宋体"/>
                <w:sz w:val="24"/>
                <w:szCs w:val="24"/>
                <w:lang w:val="en-US" w:eastAsia="zh-CN"/>
              </w:rPr>
            </w:pPr>
          </w:p>
        </w:tc>
        <w:tc>
          <w:tcPr>
            <w:tcW w:w="7484" w:type="dxa"/>
            <w:noWrap w:val="0"/>
            <w:vAlign w:val="top"/>
          </w:tcPr>
          <w:p>
            <w:pPr>
              <w:tabs>
                <w:tab w:val="left" w:pos="700"/>
              </w:tabs>
              <w:spacing w:line="360" w:lineRule="auto"/>
              <w:rPr>
                <w:rFonts w:ascii="宋体" w:hAnsi="宋体"/>
                <w:sz w:val="24"/>
                <w:szCs w:val="24"/>
              </w:rPr>
            </w:pPr>
            <w:r>
              <w:rPr>
                <w:rFonts w:hint="eastAsia" w:ascii="宋体" w:hAnsi="宋体"/>
                <w:sz w:val="24"/>
                <w:szCs w:val="24"/>
              </w:rPr>
              <w:t>签约管理：支持基于健康档案的联动签约及无档案签约两种方式。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21"/>
              </w:numPr>
              <w:spacing w:line="360" w:lineRule="auto"/>
              <w:ind w:firstLineChars="0"/>
              <w:jc w:val="left"/>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hint="eastAsia" w:ascii="宋体" w:hAnsi="宋体"/>
                <w:sz w:val="24"/>
                <w:szCs w:val="24"/>
              </w:rPr>
              <w:t>家医移动工作站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6"/>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hint="eastAsia" w:ascii="宋体" w:hAnsi="宋体"/>
                <w:sz w:val="24"/>
                <w:szCs w:val="24"/>
              </w:rPr>
              <w:t>居民身份识别：支持外接身份证读卡器及OCR识别两种形式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6"/>
              </w:numPr>
              <w:spacing w:line="360" w:lineRule="auto"/>
              <w:ind w:firstLineChars="0"/>
              <w:rPr>
                <w:rFonts w:ascii="宋体" w:hAnsi="宋体"/>
                <w:sz w:val="24"/>
                <w:szCs w:val="24"/>
                <w:lang w:val="en-US" w:eastAsia="zh-CN"/>
              </w:rPr>
            </w:pPr>
          </w:p>
        </w:tc>
        <w:tc>
          <w:tcPr>
            <w:tcW w:w="7484" w:type="dxa"/>
            <w:noWrap w:val="0"/>
            <w:vAlign w:val="top"/>
          </w:tcPr>
          <w:p>
            <w:pPr>
              <w:tabs>
                <w:tab w:val="left" w:pos="700"/>
              </w:tabs>
              <w:spacing w:line="360" w:lineRule="auto"/>
              <w:rPr>
                <w:rFonts w:ascii="宋体" w:hAnsi="宋体"/>
                <w:sz w:val="24"/>
                <w:szCs w:val="24"/>
              </w:rPr>
            </w:pPr>
            <w:r>
              <w:rPr>
                <w:rFonts w:hint="eastAsia" w:ascii="宋体" w:hAnsi="宋体"/>
                <w:sz w:val="24"/>
                <w:szCs w:val="24"/>
              </w:rPr>
              <w:t>移动签约：基于平板操作，实现身份信息快速读取及联动调取，点选操作、快速签约。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6"/>
              </w:numPr>
              <w:spacing w:line="360" w:lineRule="auto"/>
              <w:ind w:firstLineChars="0"/>
              <w:rPr>
                <w:rFonts w:ascii="宋体" w:hAnsi="宋体"/>
                <w:sz w:val="24"/>
                <w:szCs w:val="24"/>
                <w:lang w:val="en-US" w:eastAsia="zh-CN"/>
              </w:rPr>
            </w:pPr>
          </w:p>
        </w:tc>
        <w:tc>
          <w:tcPr>
            <w:tcW w:w="7484" w:type="dxa"/>
            <w:noWrap w:val="0"/>
            <w:vAlign w:val="top"/>
          </w:tcPr>
          <w:p>
            <w:pPr>
              <w:spacing w:line="360" w:lineRule="auto"/>
              <w:rPr>
                <w:rFonts w:ascii="宋体" w:hAnsi="宋体"/>
                <w:sz w:val="24"/>
                <w:szCs w:val="24"/>
              </w:rPr>
            </w:pPr>
            <w:r>
              <w:rPr>
                <w:rFonts w:hint="eastAsia" w:ascii="宋体" w:hAnsi="宋体"/>
                <w:sz w:val="24"/>
                <w:szCs w:val="24"/>
              </w:rPr>
              <w:t>移动续约：基于平板操作、信息互联互通实现移动续约。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71" w:type="dxa"/>
            <w:noWrap w:val="0"/>
            <w:vAlign w:val="top"/>
          </w:tcPr>
          <w:p>
            <w:pPr>
              <w:pStyle w:val="14"/>
              <w:numPr>
                <w:ilvl w:val="0"/>
                <w:numId w:val="6"/>
              </w:numPr>
              <w:spacing w:line="360" w:lineRule="auto"/>
              <w:ind w:firstLineChars="0"/>
              <w:rPr>
                <w:rFonts w:ascii="宋体" w:hAnsi="宋体"/>
                <w:sz w:val="24"/>
                <w:szCs w:val="24"/>
                <w:lang w:val="en-US" w:eastAsia="zh-CN"/>
              </w:rPr>
            </w:pPr>
          </w:p>
        </w:tc>
        <w:tc>
          <w:tcPr>
            <w:tcW w:w="7484" w:type="dxa"/>
            <w:noWrap w:val="0"/>
            <w:vAlign w:val="top"/>
          </w:tcPr>
          <w:p>
            <w:pPr>
              <w:tabs>
                <w:tab w:val="left" w:pos="700"/>
              </w:tabs>
              <w:spacing w:line="360" w:lineRule="auto"/>
              <w:rPr>
                <w:rFonts w:ascii="宋体" w:hAnsi="宋体"/>
                <w:sz w:val="24"/>
                <w:szCs w:val="24"/>
              </w:rPr>
            </w:pPr>
            <w:r>
              <w:rPr>
                <w:rFonts w:hint="eastAsia" w:ascii="宋体" w:hAnsi="宋体"/>
                <w:sz w:val="24"/>
                <w:szCs w:val="24"/>
              </w:rPr>
              <w:t>支持对签约情况的统计分析</w:t>
            </w:r>
          </w:p>
        </w:tc>
      </w:tr>
      <w:bookmarkEnd w:id="3"/>
    </w:tbl>
    <w:p>
      <w:pPr>
        <w:pStyle w:val="14"/>
        <w:numPr>
          <w:ilvl w:val="0"/>
          <w:numId w:val="4"/>
        </w:numPr>
        <w:ind w:firstLineChars="0"/>
        <w:rPr>
          <w:sz w:val="32"/>
        </w:rPr>
      </w:pPr>
      <w:r>
        <w:rPr>
          <w:rFonts w:hint="eastAsia"/>
          <w:sz w:val="32"/>
        </w:rPr>
        <w:t>硬件技术参数要求</w:t>
      </w:r>
    </w:p>
    <w:tbl>
      <w:tblPr>
        <w:tblStyle w:val="10"/>
        <w:tblW w:w="8662" w:type="dxa"/>
        <w:tblInd w:w="0" w:type="dxa"/>
        <w:tblLayout w:type="fixed"/>
        <w:tblCellMar>
          <w:top w:w="0" w:type="dxa"/>
          <w:left w:w="0" w:type="dxa"/>
          <w:bottom w:w="0" w:type="dxa"/>
          <w:right w:w="0" w:type="dxa"/>
        </w:tblCellMar>
      </w:tblPr>
      <w:tblGrid>
        <w:gridCol w:w="831"/>
        <w:gridCol w:w="997"/>
        <w:gridCol w:w="6834"/>
      </w:tblGrid>
      <w:tr>
        <w:tblPrEx>
          <w:tblLayout w:type="fixed"/>
          <w:tblCellMar>
            <w:top w:w="0" w:type="dxa"/>
            <w:left w:w="0" w:type="dxa"/>
            <w:bottom w:w="0" w:type="dxa"/>
            <w:right w:w="0" w:type="dxa"/>
          </w:tblCellMar>
        </w:tblPrEx>
        <w:trPr>
          <w:trHeight w:val="448"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微软雅黑" w:hAnsi="微软雅黑" w:eastAsia="微软雅黑" w:cs="微软雅黑"/>
                <w:b/>
                <w:color w:val="000000"/>
                <w:szCs w:val="21"/>
              </w:rPr>
            </w:pPr>
            <w:r>
              <w:rPr>
                <w:rFonts w:hint="eastAsia" w:ascii="微软雅黑" w:hAnsi="微软雅黑" w:eastAsia="微软雅黑" w:cs="微软雅黑"/>
                <w:b/>
                <w:color w:val="000000"/>
                <w:kern w:val="0"/>
                <w:szCs w:val="21"/>
                <w:lang w:bidi="ar"/>
              </w:rPr>
              <w:t>序号</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微软雅黑" w:hAnsi="微软雅黑" w:eastAsia="微软雅黑" w:cs="微软雅黑"/>
                <w:b/>
                <w:color w:val="000000"/>
                <w:szCs w:val="21"/>
              </w:rPr>
            </w:pPr>
            <w:r>
              <w:rPr>
                <w:rFonts w:hint="eastAsia" w:ascii="微软雅黑" w:hAnsi="微软雅黑" w:eastAsia="微软雅黑" w:cs="微软雅黑"/>
                <w:b/>
                <w:color w:val="000000"/>
                <w:kern w:val="0"/>
                <w:szCs w:val="21"/>
                <w:lang w:bidi="ar"/>
              </w:rPr>
              <w:t>类型</w:t>
            </w:r>
          </w:p>
        </w:tc>
        <w:tc>
          <w:tcPr>
            <w:tcW w:w="68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微软雅黑" w:hAnsi="微软雅黑" w:eastAsia="微软雅黑" w:cs="微软雅黑"/>
                <w:b/>
                <w:color w:val="000000"/>
                <w:szCs w:val="21"/>
              </w:rPr>
            </w:pPr>
            <w:r>
              <w:rPr>
                <w:rFonts w:hint="eastAsia" w:ascii="微软雅黑" w:hAnsi="微软雅黑" w:eastAsia="微软雅黑" w:cs="微软雅黑"/>
                <w:b/>
                <w:color w:val="000000"/>
                <w:kern w:val="0"/>
                <w:szCs w:val="21"/>
                <w:lang w:bidi="ar"/>
              </w:rPr>
              <w:t>类型</w:t>
            </w:r>
          </w:p>
        </w:tc>
      </w:tr>
      <w:tr>
        <w:tblPrEx>
          <w:tblLayout w:type="fixed"/>
          <w:tblCellMar>
            <w:top w:w="0" w:type="dxa"/>
            <w:left w:w="0" w:type="dxa"/>
            <w:bottom w:w="0" w:type="dxa"/>
            <w:right w:w="0" w:type="dxa"/>
          </w:tblCellMar>
        </w:tblPrEx>
        <w:trPr>
          <w:trHeight w:val="448" w:hRule="atLeast"/>
        </w:trPr>
        <w:tc>
          <w:tcPr>
            <w:tcW w:w="8662"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b/>
                <w:color w:val="000000"/>
                <w:szCs w:val="21"/>
              </w:rPr>
            </w:pPr>
            <w:r>
              <w:rPr>
                <w:rFonts w:hint="eastAsia" w:ascii="微软雅黑" w:hAnsi="微软雅黑" w:eastAsia="微软雅黑" w:cs="微软雅黑"/>
                <w:b/>
                <w:color w:val="000000"/>
                <w:kern w:val="0"/>
                <w:szCs w:val="21"/>
                <w:lang w:bidi="ar"/>
              </w:rPr>
              <w:t>一、视讯平台服务器</w:t>
            </w:r>
          </w:p>
        </w:tc>
      </w:tr>
      <w:tr>
        <w:tblPrEx>
          <w:tblLayout w:type="fixed"/>
          <w:tblCellMar>
            <w:top w:w="0" w:type="dxa"/>
            <w:left w:w="0" w:type="dxa"/>
            <w:bottom w:w="0" w:type="dxa"/>
            <w:right w:w="0" w:type="dxa"/>
          </w:tblCellMar>
        </w:tblPrEx>
        <w:trPr>
          <w:trHeight w:val="624" w:hRule="atLeast"/>
        </w:trPr>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1</w:t>
            </w:r>
          </w:p>
        </w:tc>
        <w:tc>
          <w:tcPr>
            <w:tcW w:w="997"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会议管理平台</w:t>
            </w:r>
          </w:p>
        </w:tc>
        <w:tc>
          <w:tcPr>
            <w:tcW w:w="6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宋体" w:hAnsi="宋体"/>
                <w:sz w:val="24"/>
                <w:szCs w:val="24"/>
              </w:rPr>
            </w:pPr>
            <w:r>
              <w:rPr>
                <w:rFonts w:hint="eastAsia" w:ascii="宋体" w:hAnsi="宋体"/>
                <w:sz w:val="24"/>
                <w:szCs w:val="24"/>
              </w:rPr>
              <w:t>统一管理视频资源，对 MCU、终端、录播等资源进行集中管理可智能管理用户视频资产，实现会议管理、设备管理、注册认证、GK/SIP Server、公私网穿越、报表统计等功能提供便捷的会议预约界面，准确了解各会议室的空闲状态，选择合理的会议时间，邮件通知与会方根据会议模板和历史会议，快速创建会议，系统自动调度 MCU 资源进行级联管理、会议管理</w:t>
            </w:r>
            <w:r>
              <w:rPr>
                <w:rFonts w:hint="eastAsia" w:ascii="宋体" w:hAnsi="宋体"/>
                <w:sz w:val="24"/>
                <w:szCs w:val="24"/>
              </w:rPr>
              <w:br w:type="textWrapping"/>
            </w:r>
            <w:r>
              <w:rPr>
                <w:rFonts w:hint="eastAsia" w:ascii="宋体" w:hAnsi="宋体"/>
                <w:sz w:val="24"/>
                <w:szCs w:val="24"/>
              </w:rPr>
              <w:t>基于企业组织架构实现用户的分级分权管理，并进行细致灵活的级别定义和权限控制同时支持 H.323/SIP 协议，实现第三方会议系统无缝对接</w:t>
            </w:r>
          </w:p>
        </w:tc>
      </w:tr>
      <w:tr>
        <w:tblPrEx>
          <w:tblLayout w:type="fixed"/>
          <w:tblCellMar>
            <w:top w:w="0" w:type="dxa"/>
            <w:left w:w="0" w:type="dxa"/>
            <w:bottom w:w="0" w:type="dxa"/>
            <w:right w:w="0" w:type="dxa"/>
          </w:tblCellMar>
        </w:tblPrEx>
        <w:trPr>
          <w:trHeight w:val="624"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sz w:val="24"/>
                <w:szCs w:val="24"/>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6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ascii="宋体" w:hAnsi="宋体"/>
                <w:sz w:val="24"/>
                <w:szCs w:val="24"/>
              </w:rPr>
            </w:pPr>
          </w:p>
        </w:tc>
      </w:tr>
      <w:tr>
        <w:tblPrEx>
          <w:tblLayout w:type="fixed"/>
          <w:tblCellMar>
            <w:top w:w="0" w:type="dxa"/>
            <w:left w:w="0" w:type="dxa"/>
            <w:bottom w:w="0" w:type="dxa"/>
            <w:right w:w="0" w:type="dxa"/>
          </w:tblCellMar>
        </w:tblPrEx>
        <w:trPr>
          <w:trHeight w:val="624"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sz w:val="24"/>
                <w:szCs w:val="24"/>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6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ascii="宋体" w:hAnsi="宋体"/>
                <w:sz w:val="24"/>
                <w:szCs w:val="24"/>
              </w:rPr>
            </w:pPr>
          </w:p>
        </w:tc>
      </w:tr>
      <w:tr>
        <w:tblPrEx>
          <w:tblLayout w:type="fixed"/>
          <w:tblCellMar>
            <w:top w:w="0" w:type="dxa"/>
            <w:left w:w="0" w:type="dxa"/>
            <w:bottom w:w="0" w:type="dxa"/>
            <w:right w:w="0" w:type="dxa"/>
          </w:tblCellMar>
        </w:tblPrEx>
        <w:trPr>
          <w:trHeight w:val="624"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sz w:val="24"/>
                <w:szCs w:val="24"/>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6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ascii="宋体" w:hAnsi="宋体"/>
                <w:sz w:val="24"/>
                <w:szCs w:val="24"/>
              </w:rPr>
            </w:pPr>
          </w:p>
        </w:tc>
      </w:tr>
      <w:tr>
        <w:tblPrEx>
          <w:tblLayout w:type="fixed"/>
          <w:tblCellMar>
            <w:top w:w="0" w:type="dxa"/>
            <w:left w:w="0" w:type="dxa"/>
            <w:bottom w:w="0" w:type="dxa"/>
            <w:right w:w="0" w:type="dxa"/>
          </w:tblCellMar>
        </w:tblPrEx>
        <w:trPr>
          <w:trHeight w:val="624"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sz w:val="24"/>
                <w:szCs w:val="24"/>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6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ascii="宋体" w:hAnsi="宋体"/>
                <w:sz w:val="24"/>
                <w:szCs w:val="24"/>
              </w:rPr>
            </w:pPr>
          </w:p>
        </w:tc>
      </w:tr>
      <w:tr>
        <w:tblPrEx>
          <w:tblLayout w:type="fixed"/>
          <w:tblCellMar>
            <w:top w:w="0" w:type="dxa"/>
            <w:left w:w="0" w:type="dxa"/>
            <w:bottom w:w="0" w:type="dxa"/>
            <w:right w:w="0" w:type="dxa"/>
          </w:tblCellMar>
        </w:tblPrEx>
        <w:trPr>
          <w:trHeight w:val="312"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sz w:val="24"/>
                <w:szCs w:val="24"/>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6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ascii="宋体" w:hAnsi="宋体"/>
                <w:sz w:val="24"/>
                <w:szCs w:val="24"/>
              </w:rPr>
            </w:pPr>
          </w:p>
        </w:tc>
      </w:tr>
      <w:tr>
        <w:tblPrEx>
          <w:tblLayout w:type="fixed"/>
          <w:tblCellMar>
            <w:top w:w="0" w:type="dxa"/>
            <w:left w:w="0" w:type="dxa"/>
            <w:bottom w:w="0" w:type="dxa"/>
            <w:right w:w="0" w:type="dxa"/>
          </w:tblCellMar>
        </w:tblPrEx>
        <w:trPr>
          <w:trHeight w:val="784"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2</w:t>
            </w:r>
          </w:p>
        </w:tc>
        <w:tc>
          <w:tcPr>
            <w:tcW w:w="997"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视讯交换平台（MCU）</w:t>
            </w:r>
          </w:p>
        </w:tc>
        <w:tc>
          <w:tcPr>
            <w:tcW w:w="68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宋体" w:hAnsi="宋体"/>
                <w:sz w:val="24"/>
                <w:szCs w:val="24"/>
              </w:rPr>
            </w:pPr>
            <w:r>
              <w:rPr>
                <w:rFonts w:hint="eastAsia" w:ascii="宋体" w:hAnsi="宋体"/>
                <w:sz w:val="24"/>
                <w:szCs w:val="24"/>
              </w:rPr>
              <w:t>标准4U电信机箱，双插槽式设计，双电源备份机制，支持分布式部署。</w:t>
            </w:r>
          </w:p>
        </w:tc>
      </w:tr>
      <w:tr>
        <w:tblPrEx>
          <w:tblLayout w:type="fixed"/>
          <w:tblCellMar>
            <w:top w:w="0" w:type="dxa"/>
            <w:left w:w="0" w:type="dxa"/>
            <w:bottom w:w="0" w:type="dxa"/>
            <w:right w:w="0" w:type="dxa"/>
          </w:tblCellMar>
        </w:tblPrEx>
        <w:trPr>
          <w:trHeight w:val="8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3</w:t>
            </w: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68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宋体" w:hAnsi="宋体"/>
                <w:sz w:val="24"/>
                <w:szCs w:val="24"/>
              </w:rPr>
            </w:pPr>
            <w:r>
              <w:rPr>
                <w:rFonts w:hint="eastAsia" w:ascii="宋体" w:hAnsi="宋体"/>
                <w:sz w:val="24"/>
                <w:szCs w:val="24"/>
              </w:rPr>
              <w:t>多点控制单元业务板卡，每增加一块业务板卡，单板支持40路1080P编解码，支持H264、H.265的编码格式；支持业务板直接1+1备份</w:t>
            </w:r>
          </w:p>
        </w:tc>
      </w:tr>
      <w:tr>
        <w:tblPrEx>
          <w:tblLayout w:type="fixed"/>
          <w:tblCellMar>
            <w:top w:w="0" w:type="dxa"/>
            <w:left w:w="0" w:type="dxa"/>
            <w:bottom w:w="0" w:type="dxa"/>
            <w:right w:w="0" w:type="dxa"/>
          </w:tblCellMar>
        </w:tblPrEx>
        <w:trPr>
          <w:trHeight w:val="784" w:hRule="atLeast"/>
        </w:trPr>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4</w:t>
            </w:r>
          </w:p>
        </w:tc>
        <w:tc>
          <w:tcPr>
            <w:tcW w:w="997"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录播服务器</w:t>
            </w:r>
          </w:p>
        </w:tc>
        <w:tc>
          <w:tcPr>
            <w:tcW w:w="6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宋体" w:hAnsi="宋体"/>
                <w:sz w:val="24"/>
                <w:szCs w:val="24"/>
              </w:rPr>
            </w:pPr>
            <w:r>
              <w:rPr>
                <w:rFonts w:hint="eastAsia" w:ascii="宋体" w:hAnsi="宋体"/>
                <w:sz w:val="24"/>
                <w:szCs w:val="24"/>
              </w:rPr>
              <w:t>1)视频会议系统存储录播服务器，同时满足64路会议视频同时存储，支持1个月(32*8*30小时)会议视频录像存储；</w:t>
            </w:r>
            <w:r>
              <w:rPr>
                <w:rFonts w:hint="eastAsia" w:ascii="宋体" w:hAnsi="宋体"/>
                <w:sz w:val="24"/>
                <w:szCs w:val="24"/>
              </w:rPr>
              <w:br w:type="textWrapping"/>
            </w:r>
            <w:r>
              <w:rPr>
                <w:rFonts w:hint="eastAsia" w:ascii="宋体" w:hAnsi="宋体"/>
                <w:sz w:val="24"/>
                <w:szCs w:val="24"/>
              </w:rPr>
              <w:t>2)同时支持2000个用户同时查看回放会议视频；</w:t>
            </w:r>
          </w:p>
        </w:tc>
      </w:tr>
      <w:tr>
        <w:tblPrEx>
          <w:tblLayout w:type="fixed"/>
          <w:tblCellMar>
            <w:top w:w="0" w:type="dxa"/>
            <w:left w:w="0" w:type="dxa"/>
            <w:bottom w:w="0" w:type="dxa"/>
            <w:right w:w="0" w:type="dxa"/>
          </w:tblCellMar>
        </w:tblPrEx>
        <w:trPr>
          <w:trHeight w:val="784"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sz w:val="24"/>
                <w:szCs w:val="24"/>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6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ascii="宋体" w:hAnsi="宋体"/>
                <w:sz w:val="24"/>
                <w:szCs w:val="24"/>
              </w:rPr>
            </w:pPr>
          </w:p>
        </w:tc>
      </w:tr>
      <w:tr>
        <w:tblPrEx>
          <w:tblLayout w:type="fixed"/>
          <w:tblCellMar>
            <w:top w:w="0" w:type="dxa"/>
            <w:left w:w="0" w:type="dxa"/>
            <w:bottom w:w="0" w:type="dxa"/>
            <w:right w:w="0" w:type="dxa"/>
          </w:tblCellMar>
        </w:tblPrEx>
        <w:trPr>
          <w:trHeight w:val="784"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5</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3T硬盘</w:t>
            </w:r>
          </w:p>
        </w:tc>
        <w:tc>
          <w:tcPr>
            <w:tcW w:w="68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宋体" w:hAnsi="宋体"/>
                <w:sz w:val="24"/>
                <w:szCs w:val="24"/>
              </w:rPr>
            </w:pPr>
            <w:r>
              <w:rPr>
                <w:rFonts w:hint="eastAsia" w:ascii="宋体" w:hAnsi="宋体"/>
                <w:sz w:val="24"/>
                <w:szCs w:val="24"/>
              </w:rPr>
              <w:t>3T硬盘</w:t>
            </w:r>
          </w:p>
        </w:tc>
      </w:tr>
      <w:tr>
        <w:tblPrEx>
          <w:tblLayout w:type="fixed"/>
          <w:tblCellMar>
            <w:top w:w="0" w:type="dxa"/>
            <w:left w:w="0" w:type="dxa"/>
            <w:bottom w:w="0" w:type="dxa"/>
            <w:right w:w="0" w:type="dxa"/>
          </w:tblCellMar>
        </w:tblPrEx>
        <w:trPr>
          <w:trHeight w:val="1714"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6</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防火墙</w:t>
            </w:r>
          </w:p>
        </w:tc>
        <w:tc>
          <w:tcPr>
            <w:tcW w:w="68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宋体" w:hAnsi="宋体"/>
                <w:sz w:val="24"/>
                <w:szCs w:val="24"/>
              </w:rPr>
            </w:pPr>
            <w:r>
              <w:rPr>
                <w:rFonts w:hint="eastAsia" w:ascii="宋体" w:hAnsi="宋体"/>
                <w:sz w:val="24"/>
                <w:szCs w:val="24"/>
              </w:rPr>
              <w:t>4GE电+2GE Combo,吞吐量1Gbit/s、并发连接数1500000，多核1.0GHz处理器、4GB DDR3内存、16MB Flash、2GB CF卡,2个WSIC扩展槽位（可扩展千兆电口/千兆光口/万兆光口/BYPASS卡）,内置150W交流电源（可选配170W冗余电源），1RU,含SSL VPN100用户</w:t>
            </w:r>
          </w:p>
        </w:tc>
      </w:tr>
      <w:tr>
        <w:tblPrEx>
          <w:tblLayout w:type="fixed"/>
          <w:tblCellMar>
            <w:top w:w="0" w:type="dxa"/>
            <w:left w:w="0" w:type="dxa"/>
            <w:bottom w:w="0" w:type="dxa"/>
            <w:right w:w="0" w:type="dxa"/>
          </w:tblCellMar>
        </w:tblPrEx>
        <w:trPr>
          <w:trHeight w:val="624" w:hRule="atLeast"/>
        </w:trPr>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7</w:t>
            </w:r>
          </w:p>
        </w:tc>
        <w:tc>
          <w:tcPr>
            <w:tcW w:w="997"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交换机</w:t>
            </w:r>
          </w:p>
        </w:tc>
        <w:tc>
          <w:tcPr>
            <w:tcW w:w="6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宋体" w:hAnsi="宋体"/>
                <w:sz w:val="24"/>
                <w:szCs w:val="24"/>
              </w:rPr>
            </w:pPr>
            <w:r>
              <w:rPr>
                <w:rFonts w:hint="eastAsia" w:ascii="宋体" w:hAnsi="宋体"/>
                <w:sz w:val="24"/>
                <w:szCs w:val="24"/>
              </w:rPr>
              <w:t>24个10/100/1000Base-T以太网端口,4个复用的千兆Combo SFP,4个千兆SFP</w:t>
            </w:r>
            <w:r>
              <w:rPr>
                <w:rFonts w:hint="eastAsia" w:ascii="宋体" w:hAnsi="宋体"/>
                <w:sz w:val="24"/>
                <w:szCs w:val="24"/>
              </w:rPr>
              <w:br w:type="textWrapping"/>
            </w:r>
            <w:r>
              <w:rPr>
                <w:rFonts w:hint="eastAsia" w:ascii="宋体" w:hAnsi="宋体"/>
                <w:sz w:val="24"/>
                <w:szCs w:val="24"/>
              </w:rPr>
              <w:t>支持可插拔双电源，默认配置1个150W交流电源</w:t>
            </w:r>
            <w:r>
              <w:rPr>
                <w:rFonts w:hint="eastAsia" w:ascii="宋体" w:hAnsi="宋体"/>
                <w:sz w:val="24"/>
                <w:szCs w:val="24"/>
              </w:rPr>
              <w:br w:type="textWrapping"/>
            </w:r>
            <w:r>
              <w:rPr>
                <w:rFonts w:hint="eastAsia" w:ascii="宋体" w:hAnsi="宋体"/>
                <w:sz w:val="24"/>
                <w:szCs w:val="24"/>
              </w:rPr>
              <w:t>交换容量：336Gbps/3.024Tbps</w:t>
            </w:r>
            <w:r>
              <w:rPr>
                <w:rFonts w:hint="eastAsia" w:ascii="宋体" w:hAnsi="宋体"/>
                <w:sz w:val="24"/>
                <w:szCs w:val="24"/>
              </w:rPr>
              <w:br w:type="textWrapping"/>
            </w:r>
            <w:r>
              <w:rPr>
                <w:rFonts w:hint="eastAsia" w:ascii="宋体" w:hAnsi="宋体"/>
                <w:sz w:val="24"/>
                <w:szCs w:val="24"/>
              </w:rPr>
              <w:t>包转发率：96Mpps</w:t>
            </w:r>
          </w:p>
        </w:tc>
      </w:tr>
      <w:tr>
        <w:tblPrEx>
          <w:tblLayout w:type="fixed"/>
          <w:tblCellMar>
            <w:top w:w="0" w:type="dxa"/>
            <w:left w:w="0" w:type="dxa"/>
            <w:bottom w:w="0" w:type="dxa"/>
            <w:right w:w="0" w:type="dxa"/>
          </w:tblCellMar>
        </w:tblPrEx>
        <w:trPr>
          <w:trHeight w:val="624"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sz w:val="24"/>
                <w:szCs w:val="24"/>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6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ascii="宋体" w:hAnsi="宋体"/>
                <w:sz w:val="24"/>
                <w:szCs w:val="24"/>
              </w:rPr>
            </w:pPr>
          </w:p>
        </w:tc>
      </w:tr>
      <w:tr>
        <w:tblPrEx>
          <w:tblLayout w:type="fixed"/>
          <w:tblCellMar>
            <w:top w:w="0" w:type="dxa"/>
            <w:left w:w="0" w:type="dxa"/>
            <w:bottom w:w="0" w:type="dxa"/>
            <w:right w:w="0" w:type="dxa"/>
          </w:tblCellMar>
        </w:tblPrEx>
        <w:trPr>
          <w:trHeight w:val="624"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sz w:val="24"/>
                <w:szCs w:val="24"/>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6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ascii="宋体" w:hAnsi="宋体"/>
                <w:sz w:val="24"/>
                <w:szCs w:val="24"/>
              </w:rPr>
            </w:pPr>
          </w:p>
        </w:tc>
      </w:tr>
      <w:tr>
        <w:tblPrEx>
          <w:tblLayout w:type="fixed"/>
          <w:tblCellMar>
            <w:top w:w="0" w:type="dxa"/>
            <w:left w:w="0" w:type="dxa"/>
            <w:bottom w:w="0" w:type="dxa"/>
            <w:right w:w="0" w:type="dxa"/>
          </w:tblCellMar>
        </w:tblPrEx>
        <w:trPr>
          <w:trHeight w:val="312"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sz w:val="24"/>
                <w:szCs w:val="24"/>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6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ascii="宋体" w:hAnsi="宋体"/>
                <w:sz w:val="24"/>
                <w:szCs w:val="24"/>
              </w:rPr>
            </w:pPr>
          </w:p>
        </w:tc>
      </w:tr>
      <w:tr>
        <w:tblPrEx>
          <w:tblLayout w:type="fixed"/>
          <w:tblCellMar>
            <w:top w:w="0" w:type="dxa"/>
            <w:left w:w="0" w:type="dxa"/>
            <w:bottom w:w="0" w:type="dxa"/>
            <w:right w:w="0" w:type="dxa"/>
          </w:tblCellMar>
        </w:tblPrEx>
        <w:trPr>
          <w:trHeight w:val="8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8</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服务器机柜</w:t>
            </w:r>
          </w:p>
        </w:tc>
        <w:tc>
          <w:tcPr>
            <w:tcW w:w="68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宋体" w:hAnsi="宋体"/>
                <w:sz w:val="24"/>
                <w:szCs w:val="24"/>
              </w:rPr>
            </w:pPr>
            <w:r>
              <w:rPr>
                <w:rFonts w:hint="eastAsia" w:ascii="宋体" w:hAnsi="宋体"/>
                <w:sz w:val="24"/>
                <w:szCs w:val="24"/>
              </w:rPr>
              <w:t>42u标准服务器机柜，2*PDU</w:t>
            </w:r>
          </w:p>
        </w:tc>
      </w:tr>
      <w:tr>
        <w:tblPrEx>
          <w:tblLayout w:type="fixed"/>
          <w:tblCellMar>
            <w:top w:w="0" w:type="dxa"/>
            <w:left w:w="0" w:type="dxa"/>
            <w:bottom w:w="0" w:type="dxa"/>
            <w:right w:w="0" w:type="dxa"/>
          </w:tblCellMar>
        </w:tblPrEx>
        <w:trPr>
          <w:trHeight w:val="1714"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1</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远程呈现系统</w:t>
            </w:r>
          </w:p>
        </w:tc>
        <w:tc>
          <w:tcPr>
            <w:tcW w:w="68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宋体" w:hAnsi="宋体"/>
                <w:sz w:val="24"/>
                <w:szCs w:val="24"/>
              </w:rPr>
            </w:pPr>
            <w:r>
              <w:rPr>
                <w:rFonts w:hint="eastAsia" w:ascii="宋体" w:hAnsi="宋体"/>
                <w:sz w:val="24"/>
                <w:szCs w:val="24"/>
              </w:rPr>
              <w:t>三屏单排创真系统，适合6人开会应用，适合中小型会场部署。提供4K的高清图像显示，可听音辨位的实景立体声，真实“面对面”的沟通交流效果。系统包含一体化设备柜体、4K高清摄像机、65寸液晶显示器、麦克风、音箱、编解码器、智能控制系统、电源管理系统、交互式触控屏等。</w:t>
            </w:r>
          </w:p>
        </w:tc>
      </w:tr>
      <w:tr>
        <w:tblPrEx>
          <w:tblLayout w:type="fixed"/>
          <w:tblCellMar>
            <w:top w:w="0" w:type="dxa"/>
            <w:left w:w="0" w:type="dxa"/>
            <w:bottom w:w="0" w:type="dxa"/>
            <w:right w:w="0" w:type="dxa"/>
          </w:tblCellMar>
        </w:tblPrEx>
        <w:trPr>
          <w:trHeight w:val="1363"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2</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会诊工作站</w:t>
            </w:r>
          </w:p>
        </w:tc>
        <w:tc>
          <w:tcPr>
            <w:tcW w:w="68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宋体" w:hAnsi="宋体"/>
                <w:sz w:val="24"/>
                <w:szCs w:val="24"/>
              </w:rPr>
            </w:pPr>
            <w:r>
              <w:rPr>
                <w:rFonts w:hint="eastAsia" w:ascii="宋体" w:hAnsi="宋体"/>
                <w:sz w:val="24"/>
                <w:szCs w:val="24"/>
              </w:rPr>
              <w:t>Intel Core i5-7500 主频3.4GHz 缓存6M/8G 内存/1TB硬盘/集成声卡/2G多头独立显卡/INTEL PCI  X1 1000PT双口千兆网卡/20英寸液晶显示器/DVD-RM/8个USB接口/罗技无线键盘鼠标/立式机箱,静音设计/后装Windows 7操作系统</w:t>
            </w:r>
          </w:p>
        </w:tc>
      </w:tr>
      <w:tr>
        <w:tblPrEx>
          <w:tblLayout w:type="fixed"/>
          <w:tblCellMar>
            <w:top w:w="0" w:type="dxa"/>
            <w:left w:w="0" w:type="dxa"/>
            <w:bottom w:w="0" w:type="dxa"/>
            <w:right w:w="0" w:type="dxa"/>
          </w:tblCellMar>
        </w:tblPrEx>
        <w:trPr>
          <w:trHeight w:val="1363"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3</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多功能一体机</w:t>
            </w:r>
          </w:p>
        </w:tc>
        <w:tc>
          <w:tcPr>
            <w:tcW w:w="68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宋体" w:hAnsi="宋体"/>
                <w:sz w:val="24"/>
                <w:szCs w:val="24"/>
              </w:rPr>
            </w:pPr>
            <w:r>
              <w:rPr>
                <w:rFonts w:hint="eastAsia" w:ascii="宋体" w:hAnsi="宋体"/>
                <w:sz w:val="24"/>
                <w:szCs w:val="24"/>
              </w:rPr>
              <w:t>打印、扫描、复印、传真多功能一体机/打印画幅A4/分辨率600 x 600 dpi/打印速度18 ppm/平台式扫描，支持自动进纸/高速 USB 2.0端口; 10/100Base-T 以太网网络端口; RJ-11 电话端口</w:t>
            </w:r>
          </w:p>
        </w:tc>
      </w:tr>
      <w:tr>
        <w:tblPrEx>
          <w:tblLayout w:type="fixed"/>
          <w:tblCellMar>
            <w:top w:w="0" w:type="dxa"/>
            <w:left w:w="0" w:type="dxa"/>
            <w:bottom w:w="0" w:type="dxa"/>
            <w:right w:w="0" w:type="dxa"/>
          </w:tblCellMar>
        </w:tblPrEx>
        <w:trPr>
          <w:trHeight w:val="448" w:hRule="atLeast"/>
        </w:trPr>
        <w:tc>
          <w:tcPr>
            <w:tcW w:w="8662"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b/>
                <w:color w:val="000000"/>
                <w:szCs w:val="21"/>
              </w:rPr>
            </w:pPr>
            <w:r>
              <w:rPr>
                <w:rFonts w:hint="eastAsia" w:ascii="微软雅黑" w:hAnsi="微软雅黑" w:eastAsia="微软雅黑" w:cs="微软雅黑"/>
                <w:b/>
                <w:color w:val="000000"/>
                <w:kern w:val="0"/>
                <w:szCs w:val="21"/>
                <w:lang w:bidi="ar"/>
              </w:rPr>
              <w:t>远程病理影像室</w:t>
            </w:r>
          </w:p>
        </w:tc>
      </w:tr>
      <w:tr>
        <w:tblPrEx>
          <w:tblLayout w:type="fixed"/>
          <w:tblCellMar>
            <w:top w:w="0" w:type="dxa"/>
            <w:left w:w="0" w:type="dxa"/>
            <w:bottom w:w="0" w:type="dxa"/>
            <w:right w:w="0" w:type="dxa"/>
          </w:tblCellMar>
        </w:tblPrEx>
        <w:trPr>
          <w:trHeight w:val="1292"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1</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会诊工作站</w:t>
            </w:r>
          </w:p>
        </w:tc>
        <w:tc>
          <w:tcPr>
            <w:tcW w:w="68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宋体" w:hAnsi="宋体"/>
                <w:sz w:val="24"/>
                <w:szCs w:val="24"/>
              </w:rPr>
            </w:pPr>
            <w:r>
              <w:rPr>
                <w:rFonts w:hint="eastAsia" w:ascii="宋体" w:hAnsi="宋体"/>
                <w:sz w:val="24"/>
                <w:szCs w:val="24"/>
              </w:rPr>
              <w:t>Intel Core i5-7500 主频3.4GHz 缓存6M/8G 内存/1TB硬盘/集成声卡/2G多头独立显卡/INTEL PCI  X1 1000PT双口千兆网卡/20英寸液晶显示器/DVD-RM/8个USB接口/罗技无线键盘鼠标/立式机箱,静音设计/后装Windows 7操作系统</w:t>
            </w:r>
          </w:p>
        </w:tc>
      </w:tr>
      <w:tr>
        <w:tblPrEx>
          <w:tblLayout w:type="fixed"/>
          <w:tblCellMar>
            <w:top w:w="0" w:type="dxa"/>
            <w:left w:w="0" w:type="dxa"/>
            <w:bottom w:w="0" w:type="dxa"/>
            <w:right w:w="0" w:type="dxa"/>
          </w:tblCellMar>
        </w:tblPrEx>
        <w:trPr>
          <w:trHeight w:val="624" w:hRule="atLeast"/>
        </w:trPr>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2</w:t>
            </w:r>
          </w:p>
        </w:tc>
        <w:tc>
          <w:tcPr>
            <w:tcW w:w="997"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视讯终端</w:t>
            </w:r>
          </w:p>
        </w:tc>
        <w:tc>
          <w:tcPr>
            <w:tcW w:w="6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宋体" w:hAnsi="宋体"/>
                <w:sz w:val="24"/>
                <w:szCs w:val="24"/>
              </w:rPr>
            </w:pPr>
            <w:r>
              <w:rPr>
                <w:rFonts w:hint="eastAsia" w:ascii="宋体" w:hAnsi="宋体"/>
                <w:sz w:val="24"/>
                <w:szCs w:val="24"/>
              </w:rPr>
              <w:t>高清分体终端，3路以上的高清输入输出接口(支持DHMI、DVI、SDI等接口)，同时支持1路标清输入，1路VGA输出；支持H.265 1080P采集编码；支持AAC、G.719、OPUS等多种宽音频协议，CD级的音频体验效果</w:t>
            </w:r>
          </w:p>
        </w:tc>
      </w:tr>
      <w:tr>
        <w:tblPrEx>
          <w:tblLayout w:type="fixed"/>
          <w:tblCellMar>
            <w:top w:w="0" w:type="dxa"/>
            <w:left w:w="0" w:type="dxa"/>
            <w:bottom w:w="0" w:type="dxa"/>
            <w:right w:w="0" w:type="dxa"/>
          </w:tblCellMar>
        </w:tblPrEx>
        <w:trPr>
          <w:trHeight w:val="788"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sz w:val="24"/>
                <w:szCs w:val="24"/>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6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ascii="宋体" w:hAnsi="宋体"/>
                <w:sz w:val="24"/>
                <w:szCs w:val="24"/>
              </w:rPr>
            </w:pPr>
          </w:p>
        </w:tc>
      </w:tr>
      <w:tr>
        <w:tblPrEx>
          <w:tblLayout w:type="fixed"/>
          <w:tblCellMar>
            <w:top w:w="0" w:type="dxa"/>
            <w:left w:w="0" w:type="dxa"/>
            <w:bottom w:w="0" w:type="dxa"/>
            <w:right w:w="0" w:type="dxa"/>
          </w:tblCellMar>
        </w:tblPrEx>
        <w:trPr>
          <w:trHeight w:val="624"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sz w:val="24"/>
                <w:szCs w:val="24"/>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6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宋体" w:hAnsi="宋体"/>
                <w:sz w:val="24"/>
                <w:szCs w:val="24"/>
              </w:rPr>
            </w:pPr>
            <w:r>
              <w:rPr>
                <w:rFonts w:hint="eastAsia" w:ascii="宋体" w:hAnsi="宋体"/>
                <w:sz w:val="24"/>
                <w:szCs w:val="24"/>
              </w:rPr>
              <w:t>PTZ摄像机,1/2.8 英寸 CMOS,1080p60,12倍光学变焦,俯仰倾角：-30°~90°，水平转动角度：+/-120°,支持正装或倒装</w:t>
            </w:r>
          </w:p>
        </w:tc>
      </w:tr>
      <w:tr>
        <w:tblPrEx>
          <w:tblLayout w:type="fixed"/>
          <w:tblCellMar>
            <w:top w:w="0" w:type="dxa"/>
            <w:left w:w="0" w:type="dxa"/>
            <w:bottom w:w="0" w:type="dxa"/>
            <w:right w:w="0" w:type="dxa"/>
          </w:tblCellMar>
        </w:tblPrEx>
        <w:trPr>
          <w:trHeight w:val="624"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sz w:val="24"/>
                <w:szCs w:val="24"/>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6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ascii="宋体" w:hAnsi="宋体"/>
                <w:sz w:val="24"/>
                <w:szCs w:val="24"/>
              </w:rPr>
            </w:pPr>
          </w:p>
        </w:tc>
      </w:tr>
      <w:tr>
        <w:tblPrEx>
          <w:tblLayout w:type="fixed"/>
          <w:tblCellMar>
            <w:top w:w="0" w:type="dxa"/>
            <w:left w:w="0" w:type="dxa"/>
            <w:bottom w:w="0" w:type="dxa"/>
            <w:right w:w="0" w:type="dxa"/>
          </w:tblCellMar>
        </w:tblPrEx>
        <w:trPr>
          <w:trHeight w:val="624"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sz w:val="24"/>
                <w:szCs w:val="24"/>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6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宋体" w:hAnsi="宋体"/>
                <w:sz w:val="24"/>
                <w:szCs w:val="24"/>
              </w:rPr>
            </w:pPr>
            <w:r>
              <w:rPr>
                <w:rFonts w:hint="eastAsia" w:ascii="宋体" w:hAnsi="宋体"/>
                <w:sz w:val="24"/>
                <w:szCs w:val="24"/>
              </w:rPr>
              <w:t>360°全向拾音，拾音距离为3米，采样频率48KHz，内置3A处理,内置支持扬声器，标准USB接口；</w:t>
            </w:r>
          </w:p>
        </w:tc>
      </w:tr>
      <w:tr>
        <w:tblPrEx>
          <w:tblLayout w:type="fixed"/>
          <w:tblCellMar>
            <w:top w:w="0" w:type="dxa"/>
            <w:left w:w="0" w:type="dxa"/>
            <w:bottom w:w="0" w:type="dxa"/>
            <w:right w:w="0" w:type="dxa"/>
          </w:tblCellMar>
        </w:tblPrEx>
        <w:trPr>
          <w:trHeight w:val="624"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sz w:val="24"/>
                <w:szCs w:val="24"/>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6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ascii="宋体" w:hAnsi="宋体"/>
                <w:sz w:val="24"/>
                <w:szCs w:val="24"/>
              </w:rPr>
            </w:pPr>
          </w:p>
        </w:tc>
      </w:tr>
      <w:tr>
        <w:tblPrEx>
          <w:tblLayout w:type="fixed"/>
          <w:tblCellMar>
            <w:top w:w="0" w:type="dxa"/>
            <w:left w:w="0" w:type="dxa"/>
            <w:bottom w:w="0" w:type="dxa"/>
            <w:right w:w="0" w:type="dxa"/>
          </w:tblCellMar>
        </w:tblPrEx>
        <w:trPr>
          <w:trHeight w:val="8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3</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打印机</w:t>
            </w:r>
          </w:p>
        </w:tc>
        <w:tc>
          <w:tcPr>
            <w:tcW w:w="68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宋体" w:hAnsi="宋体"/>
                <w:sz w:val="24"/>
                <w:szCs w:val="24"/>
              </w:rPr>
            </w:pPr>
            <w:r>
              <w:rPr>
                <w:rFonts w:hint="eastAsia" w:ascii="宋体" w:hAnsi="宋体"/>
                <w:sz w:val="24"/>
                <w:szCs w:val="24"/>
              </w:rPr>
              <w:t>黑白激光打印机，最大打印幅面： A4，黑白打印速度： 18ppm，最高分辨率： 1200×1200dpi</w:t>
            </w:r>
          </w:p>
        </w:tc>
      </w:tr>
      <w:tr>
        <w:tblPrEx>
          <w:tblLayout w:type="fixed"/>
          <w:tblCellMar>
            <w:top w:w="0" w:type="dxa"/>
            <w:left w:w="0" w:type="dxa"/>
            <w:bottom w:w="0" w:type="dxa"/>
            <w:right w:w="0" w:type="dxa"/>
          </w:tblCellMar>
        </w:tblPrEx>
        <w:trPr>
          <w:trHeight w:val="624" w:hRule="atLeast"/>
        </w:trPr>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4</w:t>
            </w:r>
          </w:p>
        </w:tc>
        <w:tc>
          <w:tcPr>
            <w:tcW w:w="997"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会诊显示系统</w:t>
            </w:r>
          </w:p>
        </w:tc>
        <w:tc>
          <w:tcPr>
            <w:tcW w:w="6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宋体" w:hAnsi="宋体"/>
                <w:sz w:val="24"/>
                <w:szCs w:val="24"/>
              </w:rPr>
            </w:pPr>
            <w:r>
              <w:rPr>
                <w:rFonts w:hint="eastAsia" w:ascii="宋体" w:hAnsi="宋体"/>
                <w:sz w:val="24"/>
                <w:szCs w:val="24"/>
              </w:rPr>
              <w:t>43英寸液晶电视</w:t>
            </w:r>
            <w:r>
              <w:rPr>
                <w:rFonts w:hint="eastAsia" w:ascii="宋体" w:hAnsi="宋体"/>
                <w:sz w:val="24"/>
                <w:szCs w:val="24"/>
              </w:rPr>
              <w:br w:type="textWrapping"/>
            </w:r>
            <w:r>
              <w:rPr>
                <w:rFonts w:hint="eastAsia" w:ascii="宋体" w:hAnsi="宋体"/>
                <w:sz w:val="24"/>
                <w:szCs w:val="24"/>
              </w:rPr>
              <w:t>分辨率 1920x1080</w:t>
            </w:r>
            <w:r>
              <w:rPr>
                <w:rFonts w:hint="eastAsia" w:ascii="宋体" w:hAnsi="宋体"/>
                <w:sz w:val="24"/>
                <w:szCs w:val="24"/>
              </w:rPr>
              <w:br w:type="textWrapping"/>
            </w:r>
            <w:r>
              <w:rPr>
                <w:rFonts w:hint="eastAsia" w:ascii="宋体" w:hAnsi="宋体"/>
                <w:sz w:val="24"/>
                <w:szCs w:val="24"/>
              </w:rPr>
              <w:t>支持2路HDMI接口、USB接口、VGA接口</w:t>
            </w:r>
            <w:r>
              <w:rPr>
                <w:rFonts w:hint="eastAsia" w:ascii="宋体" w:hAnsi="宋体"/>
                <w:sz w:val="24"/>
                <w:szCs w:val="24"/>
              </w:rPr>
              <w:br w:type="textWrapping"/>
            </w:r>
            <w:r>
              <w:rPr>
                <w:rFonts w:hint="eastAsia" w:ascii="宋体" w:hAnsi="宋体"/>
                <w:sz w:val="24"/>
                <w:szCs w:val="24"/>
              </w:rPr>
              <w:t>包括壁挂安装支架</w:t>
            </w:r>
          </w:p>
        </w:tc>
      </w:tr>
      <w:tr>
        <w:tblPrEx>
          <w:tblLayout w:type="fixed"/>
          <w:tblCellMar>
            <w:top w:w="0" w:type="dxa"/>
            <w:left w:w="0" w:type="dxa"/>
            <w:bottom w:w="0" w:type="dxa"/>
            <w:right w:w="0" w:type="dxa"/>
          </w:tblCellMar>
        </w:tblPrEx>
        <w:trPr>
          <w:trHeight w:val="624"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sz w:val="24"/>
                <w:szCs w:val="24"/>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6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ascii="宋体" w:hAnsi="宋体"/>
                <w:sz w:val="24"/>
                <w:szCs w:val="24"/>
              </w:rPr>
            </w:pPr>
          </w:p>
        </w:tc>
      </w:tr>
      <w:tr>
        <w:tblPrEx>
          <w:tblLayout w:type="fixed"/>
          <w:tblCellMar>
            <w:top w:w="0" w:type="dxa"/>
            <w:left w:w="0" w:type="dxa"/>
            <w:bottom w:w="0" w:type="dxa"/>
            <w:right w:w="0" w:type="dxa"/>
          </w:tblCellMar>
        </w:tblPrEx>
        <w:trPr>
          <w:trHeight w:val="624"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sz w:val="24"/>
                <w:szCs w:val="24"/>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6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ascii="宋体" w:hAnsi="宋体"/>
                <w:sz w:val="24"/>
                <w:szCs w:val="24"/>
              </w:rPr>
            </w:pPr>
          </w:p>
        </w:tc>
      </w:tr>
      <w:tr>
        <w:tblPrEx>
          <w:tblLayout w:type="fixed"/>
          <w:tblCellMar>
            <w:top w:w="0" w:type="dxa"/>
            <w:left w:w="0" w:type="dxa"/>
            <w:bottom w:w="0" w:type="dxa"/>
            <w:right w:w="0" w:type="dxa"/>
          </w:tblCellMar>
        </w:tblPrEx>
        <w:trPr>
          <w:trHeight w:val="624"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sz w:val="24"/>
                <w:szCs w:val="24"/>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6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ascii="宋体" w:hAnsi="宋体"/>
                <w:sz w:val="24"/>
                <w:szCs w:val="24"/>
              </w:rPr>
            </w:pPr>
          </w:p>
        </w:tc>
      </w:tr>
      <w:tr>
        <w:tblPrEx>
          <w:tblLayout w:type="fixed"/>
          <w:tblCellMar>
            <w:top w:w="0" w:type="dxa"/>
            <w:left w:w="0" w:type="dxa"/>
            <w:bottom w:w="0" w:type="dxa"/>
            <w:right w:w="0" w:type="dxa"/>
          </w:tblCellMar>
        </w:tblPrEx>
        <w:trPr>
          <w:trHeight w:val="8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5</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辅材</w:t>
            </w:r>
          </w:p>
        </w:tc>
        <w:tc>
          <w:tcPr>
            <w:tcW w:w="68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宋体" w:hAnsi="宋体"/>
                <w:sz w:val="24"/>
                <w:szCs w:val="24"/>
              </w:rPr>
            </w:pPr>
            <w:r>
              <w:rPr>
                <w:rFonts w:hint="eastAsia" w:ascii="宋体" w:hAnsi="宋体"/>
                <w:sz w:val="24"/>
                <w:szCs w:val="24"/>
              </w:rPr>
              <w:t>摄像头壁挂安装支架/3×HDMI 10米线缆/1×DVI 3米线缆/10米超五类网线/公牛6孔插线板/TP-LINK TL-R860+及安装所需辅材</w:t>
            </w:r>
          </w:p>
        </w:tc>
      </w:tr>
      <w:tr>
        <w:tblPrEx>
          <w:tblLayout w:type="fixed"/>
          <w:tblCellMar>
            <w:top w:w="0" w:type="dxa"/>
            <w:left w:w="0" w:type="dxa"/>
            <w:bottom w:w="0" w:type="dxa"/>
            <w:right w:w="0" w:type="dxa"/>
          </w:tblCellMar>
        </w:tblPrEx>
        <w:trPr>
          <w:trHeight w:val="1292"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1</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会诊工作站</w:t>
            </w:r>
          </w:p>
        </w:tc>
        <w:tc>
          <w:tcPr>
            <w:tcW w:w="68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宋体" w:hAnsi="宋体"/>
                <w:sz w:val="24"/>
                <w:szCs w:val="24"/>
              </w:rPr>
            </w:pPr>
            <w:r>
              <w:rPr>
                <w:rFonts w:hint="eastAsia" w:ascii="宋体" w:hAnsi="宋体"/>
                <w:sz w:val="24"/>
                <w:szCs w:val="24"/>
              </w:rPr>
              <w:t>Intel Core i5-7500 主频3.4GHz 缓存6M/8G 内存/1TB硬盘/集成声卡/2G多头独立显卡/INTEL PCI  X1 1000PT双口千兆网卡/20英寸液晶显示器/DVD-RM/8个USB接口/罗技无线键盘鼠标/立式机箱,静音设计/后装Windows 7操作系统</w:t>
            </w:r>
          </w:p>
        </w:tc>
      </w:tr>
      <w:tr>
        <w:tblPrEx>
          <w:tblLayout w:type="fixed"/>
          <w:tblCellMar>
            <w:top w:w="0" w:type="dxa"/>
            <w:left w:w="0" w:type="dxa"/>
            <w:bottom w:w="0" w:type="dxa"/>
            <w:right w:w="0" w:type="dxa"/>
          </w:tblCellMar>
        </w:tblPrEx>
        <w:trPr>
          <w:trHeight w:val="784" w:hRule="atLeast"/>
        </w:trPr>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2</w:t>
            </w:r>
          </w:p>
        </w:tc>
        <w:tc>
          <w:tcPr>
            <w:tcW w:w="997"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视讯终端</w:t>
            </w:r>
          </w:p>
        </w:tc>
        <w:tc>
          <w:tcPr>
            <w:tcW w:w="6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宋体" w:hAnsi="宋体"/>
                <w:sz w:val="24"/>
                <w:szCs w:val="24"/>
              </w:rPr>
            </w:pPr>
            <w:r>
              <w:rPr>
                <w:rFonts w:hint="eastAsia" w:ascii="宋体" w:hAnsi="宋体"/>
                <w:sz w:val="24"/>
                <w:szCs w:val="24"/>
              </w:rPr>
              <w:t>高清分体终端，3路以上的高清输入输出接口(支持DHMI、DVI、SDI等接口)，同时支持1路标清输入，1路VGA输出；支持H.265 1080P采集编码；支持AAC、G.719、OPUS等多种宽音频协议，CD级的音频体验效果</w:t>
            </w:r>
          </w:p>
        </w:tc>
      </w:tr>
      <w:tr>
        <w:tblPrEx>
          <w:tblLayout w:type="fixed"/>
          <w:tblCellMar>
            <w:top w:w="0" w:type="dxa"/>
            <w:left w:w="0" w:type="dxa"/>
            <w:bottom w:w="0" w:type="dxa"/>
            <w:right w:w="0" w:type="dxa"/>
          </w:tblCellMar>
        </w:tblPrEx>
        <w:trPr>
          <w:trHeight w:val="784"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6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ascii="宋体" w:hAnsi="宋体"/>
                <w:sz w:val="24"/>
                <w:szCs w:val="24"/>
              </w:rPr>
            </w:pPr>
          </w:p>
        </w:tc>
      </w:tr>
      <w:tr>
        <w:tblPrEx>
          <w:tblLayout w:type="fixed"/>
          <w:tblCellMar>
            <w:top w:w="0" w:type="dxa"/>
            <w:left w:w="0" w:type="dxa"/>
            <w:bottom w:w="0" w:type="dxa"/>
            <w:right w:w="0" w:type="dxa"/>
          </w:tblCellMar>
        </w:tblPrEx>
        <w:trPr>
          <w:trHeight w:val="624" w:hRule="atLeast"/>
        </w:trPr>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3</w:t>
            </w: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6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宋体" w:hAnsi="宋体"/>
                <w:sz w:val="24"/>
                <w:szCs w:val="24"/>
              </w:rPr>
            </w:pPr>
            <w:r>
              <w:rPr>
                <w:rFonts w:hint="eastAsia" w:ascii="宋体" w:hAnsi="宋体"/>
                <w:sz w:val="24"/>
                <w:szCs w:val="24"/>
              </w:rPr>
              <w:t>PTZ摄像机,1/2.8 英寸 CMOS,1080p60,12倍光学变焦,俯仰倾角：-30°~90°，水平转动角度：+/-120°,支持正装或倒装</w:t>
            </w:r>
          </w:p>
        </w:tc>
      </w:tr>
      <w:tr>
        <w:tblPrEx>
          <w:tblLayout w:type="fixed"/>
          <w:tblCellMar>
            <w:top w:w="0" w:type="dxa"/>
            <w:left w:w="0" w:type="dxa"/>
            <w:bottom w:w="0" w:type="dxa"/>
            <w:right w:w="0" w:type="dxa"/>
          </w:tblCellMar>
        </w:tblPrEx>
        <w:trPr>
          <w:trHeight w:val="624"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6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ascii="宋体" w:hAnsi="宋体"/>
                <w:sz w:val="24"/>
                <w:szCs w:val="24"/>
              </w:rPr>
            </w:pPr>
          </w:p>
        </w:tc>
      </w:tr>
      <w:tr>
        <w:tblPrEx>
          <w:tblLayout w:type="fixed"/>
          <w:tblCellMar>
            <w:top w:w="0" w:type="dxa"/>
            <w:left w:w="0" w:type="dxa"/>
            <w:bottom w:w="0" w:type="dxa"/>
            <w:right w:w="0" w:type="dxa"/>
          </w:tblCellMar>
        </w:tblPrEx>
        <w:trPr>
          <w:trHeight w:val="624" w:hRule="atLeast"/>
        </w:trPr>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4</w:t>
            </w: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6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宋体" w:hAnsi="宋体"/>
                <w:sz w:val="24"/>
                <w:szCs w:val="24"/>
              </w:rPr>
            </w:pPr>
            <w:r>
              <w:rPr>
                <w:rFonts w:hint="eastAsia" w:ascii="宋体" w:hAnsi="宋体"/>
                <w:sz w:val="24"/>
                <w:szCs w:val="24"/>
              </w:rPr>
              <w:t>360°全向拾音，拾音距离为3米，采样频率48KHz，内置3A处理,内置支持扬声器，标准USB接口；</w:t>
            </w:r>
          </w:p>
        </w:tc>
      </w:tr>
      <w:tr>
        <w:tblPrEx>
          <w:tblLayout w:type="fixed"/>
          <w:tblCellMar>
            <w:top w:w="0" w:type="dxa"/>
            <w:left w:w="0" w:type="dxa"/>
            <w:bottom w:w="0" w:type="dxa"/>
            <w:right w:w="0" w:type="dxa"/>
          </w:tblCellMar>
        </w:tblPrEx>
        <w:trPr>
          <w:trHeight w:val="624"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6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ascii="宋体" w:hAnsi="宋体"/>
                <w:sz w:val="24"/>
                <w:szCs w:val="24"/>
              </w:rPr>
            </w:pPr>
          </w:p>
        </w:tc>
      </w:tr>
      <w:tr>
        <w:tblPrEx>
          <w:tblLayout w:type="fixed"/>
          <w:tblCellMar>
            <w:top w:w="0" w:type="dxa"/>
            <w:left w:w="0" w:type="dxa"/>
            <w:bottom w:w="0" w:type="dxa"/>
            <w:right w:w="0" w:type="dxa"/>
          </w:tblCellMar>
        </w:tblPrEx>
        <w:trPr>
          <w:trHeight w:val="8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5</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打印机</w:t>
            </w:r>
          </w:p>
        </w:tc>
        <w:tc>
          <w:tcPr>
            <w:tcW w:w="68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宋体" w:hAnsi="宋体"/>
                <w:sz w:val="24"/>
                <w:szCs w:val="24"/>
              </w:rPr>
            </w:pPr>
            <w:r>
              <w:rPr>
                <w:rFonts w:hint="eastAsia" w:ascii="宋体" w:hAnsi="宋体"/>
                <w:sz w:val="24"/>
                <w:szCs w:val="24"/>
              </w:rPr>
              <w:t>黑白激光打印机，最大打印幅面： A4，黑白打印速度： 18ppm，最高分辨率： 1200×1200dpi</w:t>
            </w:r>
          </w:p>
        </w:tc>
      </w:tr>
      <w:tr>
        <w:tblPrEx>
          <w:tblLayout w:type="fixed"/>
          <w:tblCellMar>
            <w:top w:w="0" w:type="dxa"/>
            <w:left w:w="0" w:type="dxa"/>
            <w:bottom w:w="0" w:type="dxa"/>
            <w:right w:w="0" w:type="dxa"/>
          </w:tblCellMar>
        </w:tblPrEx>
        <w:trPr>
          <w:trHeight w:val="624" w:hRule="atLeast"/>
        </w:trPr>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6</w:t>
            </w:r>
          </w:p>
        </w:tc>
        <w:tc>
          <w:tcPr>
            <w:tcW w:w="997"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会诊显示系统</w:t>
            </w:r>
          </w:p>
        </w:tc>
        <w:tc>
          <w:tcPr>
            <w:tcW w:w="6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宋体" w:hAnsi="宋体"/>
                <w:sz w:val="24"/>
                <w:szCs w:val="24"/>
              </w:rPr>
            </w:pPr>
            <w:r>
              <w:rPr>
                <w:rFonts w:hint="eastAsia" w:ascii="宋体" w:hAnsi="宋体"/>
                <w:sz w:val="24"/>
                <w:szCs w:val="24"/>
              </w:rPr>
              <w:t>43英寸液晶电视</w:t>
            </w:r>
            <w:r>
              <w:rPr>
                <w:rFonts w:hint="eastAsia" w:ascii="宋体" w:hAnsi="宋体"/>
                <w:sz w:val="24"/>
                <w:szCs w:val="24"/>
              </w:rPr>
              <w:br w:type="textWrapping"/>
            </w:r>
            <w:r>
              <w:rPr>
                <w:rFonts w:hint="eastAsia" w:ascii="宋体" w:hAnsi="宋体"/>
                <w:sz w:val="24"/>
                <w:szCs w:val="24"/>
              </w:rPr>
              <w:t>分辨率 1920x1080</w:t>
            </w:r>
            <w:r>
              <w:rPr>
                <w:rFonts w:hint="eastAsia" w:ascii="宋体" w:hAnsi="宋体"/>
                <w:sz w:val="24"/>
                <w:szCs w:val="24"/>
              </w:rPr>
              <w:br w:type="textWrapping"/>
            </w:r>
            <w:r>
              <w:rPr>
                <w:rFonts w:hint="eastAsia" w:ascii="宋体" w:hAnsi="宋体"/>
                <w:sz w:val="24"/>
                <w:szCs w:val="24"/>
              </w:rPr>
              <w:t>支持2路HDMI接口、USB接口、VGA接口</w:t>
            </w:r>
            <w:r>
              <w:rPr>
                <w:rFonts w:hint="eastAsia" w:ascii="宋体" w:hAnsi="宋体"/>
                <w:sz w:val="24"/>
                <w:szCs w:val="24"/>
              </w:rPr>
              <w:br w:type="textWrapping"/>
            </w:r>
            <w:r>
              <w:rPr>
                <w:rFonts w:hint="eastAsia" w:ascii="宋体" w:hAnsi="宋体"/>
                <w:sz w:val="24"/>
                <w:szCs w:val="24"/>
              </w:rPr>
              <w:t>包括壁挂安装支架</w:t>
            </w:r>
          </w:p>
        </w:tc>
      </w:tr>
      <w:tr>
        <w:tblPrEx>
          <w:tblLayout w:type="fixed"/>
          <w:tblCellMar>
            <w:top w:w="0" w:type="dxa"/>
            <w:left w:w="0" w:type="dxa"/>
            <w:bottom w:w="0" w:type="dxa"/>
            <w:right w:w="0" w:type="dxa"/>
          </w:tblCellMar>
        </w:tblPrEx>
        <w:trPr>
          <w:trHeight w:val="624"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6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ascii="宋体" w:hAnsi="宋体"/>
                <w:sz w:val="24"/>
                <w:szCs w:val="24"/>
              </w:rPr>
            </w:pPr>
          </w:p>
        </w:tc>
      </w:tr>
      <w:tr>
        <w:tblPrEx>
          <w:tblLayout w:type="fixed"/>
          <w:tblCellMar>
            <w:top w:w="0" w:type="dxa"/>
            <w:left w:w="0" w:type="dxa"/>
            <w:bottom w:w="0" w:type="dxa"/>
            <w:right w:w="0" w:type="dxa"/>
          </w:tblCellMar>
        </w:tblPrEx>
        <w:trPr>
          <w:trHeight w:val="624"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6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ascii="宋体" w:hAnsi="宋体"/>
                <w:sz w:val="24"/>
                <w:szCs w:val="24"/>
              </w:rPr>
            </w:pPr>
          </w:p>
        </w:tc>
      </w:tr>
      <w:tr>
        <w:tblPrEx>
          <w:tblLayout w:type="fixed"/>
          <w:tblCellMar>
            <w:top w:w="0" w:type="dxa"/>
            <w:left w:w="0" w:type="dxa"/>
            <w:bottom w:w="0" w:type="dxa"/>
            <w:right w:w="0" w:type="dxa"/>
          </w:tblCellMar>
        </w:tblPrEx>
        <w:trPr>
          <w:trHeight w:val="312"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6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ascii="宋体" w:hAnsi="宋体"/>
                <w:sz w:val="24"/>
                <w:szCs w:val="24"/>
              </w:rPr>
            </w:pPr>
          </w:p>
        </w:tc>
      </w:tr>
      <w:tr>
        <w:tblPrEx>
          <w:tblLayout w:type="fixed"/>
          <w:tblCellMar>
            <w:top w:w="0" w:type="dxa"/>
            <w:left w:w="0" w:type="dxa"/>
            <w:bottom w:w="0" w:type="dxa"/>
            <w:right w:w="0" w:type="dxa"/>
          </w:tblCellMar>
        </w:tblPrEx>
        <w:trPr>
          <w:trHeight w:val="8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7</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辅材</w:t>
            </w:r>
          </w:p>
        </w:tc>
        <w:tc>
          <w:tcPr>
            <w:tcW w:w="68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宋体" w:hAnsi="宋体"/>
                <w:sz w:val="24"/>
                <w:szCs w:val="24"/>
              </w:rPr>
            </w:pPr>
            <w:r>
              <w:rPr>
                <w:rFonts w:hint="eastAsia" w:ascii="宋体" w:hAnsi="宋体"/>
                <w:sz w:val="24"/>
                <w:szCs w:val="24"/>
              </w:rPr>
              <w:t>摄像头壁挂安装支架/3×HDMI 10米线缆/1×DVI 3米线缆/10米超五类网线/公牛6孔插线板/TP-LINK TL-R860+及安装所需辅材</w:t>
            </w:r>
          </w:p>
        </w:tc>
      </w:tr>
      <w:tr>
        <w:tblPrEx>
          <w:tblLayout w:type="fixed"/>
          <w:tblCellMar>
            <w:top w:w="0" w:type="dxa"/>
            <w:left w:w="0" w:type="dxa"/>
            <w:bottom w:w="0" w:type="dxa"/>
            <w:right w:w="0" w:type="dxa"/>
          </w:tblCellMar>
        </w:tblPrEx>
        <w:trPr>
          <w:trHeight w:val="1292"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1</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会诊工作站</w:t>
            </w:r>
          </w:p>
        </w:tc>
        <w:tc>
          <w:tcPr>
            <w:tcW w:w="68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宋体" w:hAnsi="宋体"/>
                <w:sz w:val="24"/>
                <w:szCs w:val="24"/>
              </w:rPr>
            </w:pPr>
            <w:r>
              <w:rPr>
                <w:rFonts w:hint="eastAsia" w:ascii="宋体" w:hAnsi="宋体"/>
                <w:sz w:val="24"/>
                <w:szCs w:val="24"/>
              </w:rPr>
              <w:t>Intel Core i5-7500 主频3.4GHz 缓存6M/8G 内存/1TB硬盘/集成声卡/2G多头独立显卡/INTEL PCI  X1 1000PT双口千兆网卡/20英寸液晶显示器/DVD-RM/8个USB接口/罗技无线键盘鼠标/立式机箱,静音设计/后装Windows 7操作系统</w:t>
            </w:r>
          </w:p>
        </w:tc>
      </w:tr>
      <w:tr>
        <w:tblPrEx>
          <w:tblLayout w:type="fixed"/>
          <w:tblCellMar>
            <w:top w:w="0" w:type="dxa"/>
            <w:left w:w="0" w:type="dxa"/>
            <w:bottom w:w="0" w:type="dxa"/>
            <w:right w:w="0" w:type="dxa"/>
          </w:tblCellMar>
        </w:tblPrEx>
        <w:trPr>
          <w:trHeight w:val="624" w:hRule="atLeast"/>
        </w:trPr>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2</w:t>
            </w:r>
          </w:p>
        </w:tc>
        <w:tc>
          <w:tcPr>
            <w:tcW w:w="997"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视讯终端</w:t>
            </w:r>
          </w:p>
        </w:tc>
        <w:tc>
          <w:tcPr>
            <w:tcW w:w="6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宋体" w:hAnsi="宋体"/>
                <w:sz w:val="24"/>
                <w:szCs w:val="24"/>
              </w:rPr>
            </w:pPr>
            <w:r>
              <w:rPr>
                <w:rFonts w:hint="eastAsia" w:ascii="宋体" w:hAnsi="宋体"/>
                <w:sz w:val="24"/>
                <w:szCs w:val="24"/>
              </w:rPr>
              <w:t>高清分体终端，3路以上的高清输入输出接口(支持DHMI、DVI、SDI等接口)，同时支持1路标清输入，1路VGA输出；支持H.265 1080P采集编码；支持AAC、G.719、OPUS等多种宽音频协议，CD级的音频体验效果</w:t>
            </w:r>
          </w:p>
        </w:tc>
      </w:tr>
      <w:tr>
        <w:tblPrEx>
          <w:tblLayout w:type="fixed"/>
          <w:tblCellMar>
            <w:top w:w="0" w:type="dxa"/>
            <w:left w:w="0" w:type="dxa"/>
            <w:bottom w:w="0" w:type="dxa"/>
            <w:right w:w="0" w:type="dxa"/>
          </w:tblCellMar>
        </w:tblPrEx>
        <w:trPr>
          <w:trHeight w:val="728"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6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ascii="宋体" w:hAnsi="宋体"/>
                <w:sz w:val="24"/>
                <w:szCs w:val="24"/>
              </w:rPr>
            </w:pPr>
          </w:p>
        </w:tc>
      </w:tr>
      <w:tr>
        <w:tblPrEx>
          <w:tblLayout w:type="fixed"/>
          <w:tblCellMar>
            <w:top w:w="0" w:type="dxa"/>
            <w:left w:w="0" w:type="dxa"/>
            <w:bottom w:w="0" w:type="dxa"/>
            <w:right w:w="0" w:type="dxa"/>
          </w:tblCellMar>
        </w:tblPrEx>
        <w:trPr>
          <w:trHeight w:val="624" w:hRule="atLeast"/>
        </w:trPr>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3</w:t>
            </w: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6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宋体" w:hAnsi="宋体"/>
                <w:sz w:val="24"/>
                <w:szCs w:val="24"/>
              </w:rPr>
            </w:pPr>
            <w:r>
              <w:rPr>
                <w:rFonts w:hint="eastAsia" w:ascii="宋体" w:hAnsi="宋体"/>
                <w:sz w:val="24"/>
                <w:szCs w:val="24"/>
              </w:rPr>
              <w:t>PTZ摄像机,1/2.8 英寸 CMOS,1080p60,12倍光学变焦,俯仰倾角：-30°~90°，水平转动角度：+/-120°,支持正装或倒装</w:t>
            </w:r>
          </w:p>
        </w:tc>
      </w:tr>
      <w:tr>
        <w:tblPrEx>
          <w:tblLayout w:type="fixed"/>
          <w:tblCellMar>
            <w:top w:w="0" w:type="dxa"/>
            <w:left w:w="0" w:type="dxa"/>
            <w:bottom w:w="0" w:type="dxa"/>
            <w:right w:w="0" w:type="dxa"/>
          </w:tblCellMar>
        </w:tblPrEx>
        <w:trPr>
          <w:trHeight w:val="624"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6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ascii="宋体" w:hAnsi="宋体"/>
                <w:sz w:val="24"/>
                <w:szCs w:val="24"/>
              </w:rPr>
            </w:pPr>
          </w:p>
        </w:tc>
      </w:tr>
      <w:tr>
        <w:tblPrEx>
          <w:tblLayout w:type="fixed"/>
          <w:tblCellMar>
            <w:top w:w="0" w:type="dxa"/>
            <w:left w:w="0" w:type="dxa"/>
            <w:bottom w:w="0" w:type="dxa"/>
            <w:right w:w="0" w:type="dxa"/>
          </w:tblCellMar>
        </w:tblPrEx>
        <w:trPr>
          <w:trHeight w:val="624" w:hRule="atLeast"/>
        </w:trPr>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4</w:t>
            </w: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6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宋体" w:hAnsi="宋体"/>
                <w:sz w:val="24"/>
                <w:szCs w:val="24"/>
              </w:rPr>
            </w:pPr>
            <w:r>
              <w:rPr>
                <w:rFonts w:hint="eastAsia" w:ascii="宋体" w:hAnsi="宋体"/>
                <w:sz w:val="24"/>
                <w:szCs w:val="24"/>
              </w:rPr>
              <w:t>360°全向拾音，拾音距离为3米，采样频率48KHz，内置3A处理,内置支持扬声器，标准USB接口；</w:t>
            </w:r>
          </w:p>
        </w:tc>
      </w:tr>
      <w:tr>
        <w:tblPrEx>
          <w:tblLayout w:type="fixed"/>
          <w:tblCellMar>
            <w:top w:w="0" w:type="dxa"/>
            <w:left w:w="0" w:type="dxa"/>
            <w:bottom w:w="0" w:type="dxa"/>
            <w:right w:w="0" w:type="dxa"/>
          </w:tblCellMar>
        </w:tblPrEx>
        <w:trPr>
          <w:trHeight w:val="624"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6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ascii="宋体" w:hAnsi="宋体"/>
                <w:sz w:val="24"/>
                <w:szCs w:val="24"/>
              </w:rPr>
            </w:pPr>
          </w:p>
        </w:tc>
      </w:tr>
      <w:tr>
        <w:tblPrEx>
          <w:tblLayout w:type="fixed"/>
          <w:tblCellMar>
            <w:top w:w="0" w:type="dxa"/>
            <w:left w:w="0" w:type="dxa"/>
            <w:bottom w:w="0" w:type="dxa"/>
            <w:right w:w="0" w:type="dxa"/>
          </w:tblCellMar>
        </w:tblPrEx>
        <w:trPr>
          <w:trHeight w:val="8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5</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打印机</w:t>
            </w:r>
          </w:p>
        </w:tc>
        <w:tc>
          <w:tcPr>
            <w:tcW w:w="68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宋体" w:hAnsi="宋体"/>
                <w:sz w:val="24"/>
                <w:szCs w:val="24"/>
              </w:rPr>
            </w:pPr>
            <w:r>
              <w:rPr>
                <w:rFonts w:hint="eastAsia" w:ascii="宋体" w:hAnsi="宋体"/>
                <w:sz w:val="24"/>
                <w:szCs w:val="24"/>
              </w:rPr>
              <w:t>黑白激光打印机，最大打印幅面： A4，黑白打印速度： 18ppm，最高分辨率： 1200×1200dpi</w:t>
            </w:r>
          </w:p>
        </w:tc>
      </w:tr>
      <w:tr>
        <w:tblPrEx>
          <w:tblLayout w:type="fixed"/>
          <w:tblCellMar>
            <w:top w:w="0" w:type="dxa"/>
            <w:left w:w="0" w:type="dxa"/>
            <w:bottom w:w="0" w:type="dxa"/>
            <w:right w:w="0" w:type="dxa"/>
          </w:tblCellMar>
        </w:tblPrEx>
        <w:trPr>
          <w:trHeight w:val="624" w:hRule="atLeast"/>
        </w:trPr>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6</w:t>
            </w:r>
          </w:p>
        </w:tc>
        <w:tc>
          <w:tcPr>
            <w:tcW w:w="997"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会诊显示系统</w:t>
            </w:r>
          </w:p>
        </w:tc>
        <w:tc>
          <w:tcPr>
            <w:tcW w:w="6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宋体" w:hAnsi="宋体"/>
                <w:sz w:val="24"/>
                <w:szCs w:val="24"/>
              </w:rPr>
            </w:pPr>
            <w:r>
              <w:rPr>
                <w:rFonts w:hint="eastAsia" w:ascii="宋体" w:hAnsi="宋体"/>
                <w:sz w:val="24"/>
                <w:szCs w:val="24"/>
              </w:rPr>
              <w:t>43英寸液晶电视</w:t>
            </w:r>
            <w:r>
              <w:rPr>
                <w:rFonts w:hint="eastAsia" w:ascii="宋体" w:hAnsi="宋体"/>
                <w:sz w:val="24"/>
                <w:szCs w:val="24"/>
              </w:rPr>
              <w:br w:type="textWrapping"/>
            </w:r>
            <w:r>
              <w:rPr>
                <w:rFonts w:hint="eastAsia" w:ascii="宋体" w:hAnsi="宋体"/>
                <w:sz w:val="24"/>
                <w:szCs w:val="24"/>
              </w:rPr>
              <w:t>分辨率 1920x1080</w:t>
            </w:r>
            <w:r>
              <w:rPr>
                <w:rFonts w:hint="eastAsia" w:ascii="宋体" w:hAnsi="宋体"/>
                <w:sz w:val="24"/>
                <w:szCs w:val="24"/>
              </w:rPr>
              <w:br w:type="textWrapping"/>
            </w:r>
            <w:r>
              <w:rPr>
                <w:rFonts w:hint="eastAsia" w:ascii="宋体" w:hAnsi="宋体"/>
                <w:sz w:val="24"/>
                <w:szCs w:val="24"/>
              </w:rPr>
              <w:t>支持2路HDMI接口、USB接口、VGA接口</w:t>
            </w:r>
            <w:r>
              <w:rPr>
                <w:rFonts w:hint="eastAsia" w:ascii="宋体" w:hAnsi="宋体"/>
                <w:sz w:val="24"/>
                <w:szCs w:val="24"/>
              </w:rPr>
              <w:br w:type="textWrapping"/>
            </w:r>
            <w:r>
              <w:rPr>
                <w:rFonts w:hint="eastAsia" w:ascii="宋体" w:hAnsi="宋体"/>
                <w:sz w:val="24"/>
                <w:szCs w:val="24"/>
              </w:rPr>
              <w:t>包括壁挂安装支架</w:t>
            </w:r>
          </w:p>
        </w:tc>
      </w:tr>
      <w:tr>
        <w:tblPrEx>
          <w:tblLayout w:type="fixed"/>
          <w:tblCellMar>
            <w:top w:w="0" w:type="dxa"/>
            <w:left w:w="0" w:type="dxa"/>
            <w:bottom w:w="0" w:type="dxa"/>
            <w:right w:w="0" w:type="dxa"/>
          </w:tblCellMar>
        </w:tblPrEx>
        <w:trPr>
          <w:trHeight w:val="624"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6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ascii="宋体" w:hAnsi="宋体"/>
                <w:sz w:val="24"/>
                <w:szCs w:val="24"/>
              </w:rPr>
            </w:pPr>
          </w:p>
        </w:tc>
      </w:tr>
      <w:tr>
        <w:tblPrEx>
          <w:tblLayout w:type="fixed"/>
          <w:tblCellMar>
            <w:top w:w="0" w:type="dxa"/>
            <w:left w:w="0" w:type="dxa"/>
            <w:bottom w:w="0" w:type="dxa"/>
            <w:right w:w="0" w:type="dxa"/>
          </w:tblCellMar>
        </w:tblPrEx>
        <w:trPr>
          <w:trHeight w:val="624"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6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ascii="宋体" w:hAnsi="宋体"/>
                <w:sz w:val="24"/>
                <w:szCs w:val="24"/>
              </w:rPr>
            </w:pPr>
          </w:p>
        </w:tc>
      </w:tr>
      <w:tr>
        <w:tblPrEx>
          <w:tblLayout w:type="fixed"/>
          <w:tblCellMar>
            <w:top w:w="0" w:type="dxa"/>
            <w:left w:w="0" w:type="dxa"/>
            <w:bottom w:w="0" w:type="dxa"/>
            <w:right w:w="0" w:type="dxa"/>
          </w:tblCellMar>
        </w:tblPrEx>
        <w:trPr>
          <w:trHeight w:val="312"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6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ascii="宋体" w:hAnsi="宋体"/>
                <w:sz w:val="24"/>
                <w:szCs w:val="24"/>
              </w:rPr>
            </w:pPr>
          </w:p>
        </w:tc>
      </w:tr>
      <w:tr>
        <w:tblPrEx>
          <w:tblLayout w:type="fixed"/>
          <w:tblCellMar>
            <w:top w:w="0" w:type="dxa"/>
            <w:left w:w="0" w:type="dxa"/>
            <w:bottom w:w="0" w:type="dxa"/>
            <w:right w:w="0" w:type="dxa"/>
          </w:tblCellMar>
        </w:tblPrEx>
        <w:trPr>
          <w:trHeight w:val="8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7</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辅材</w:t>
            </w:r>
          </w:p>
        </w:tc>
        <w:tc>
          <w:tcPr>
            <w:tcW w:w="68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宋体" w:hAnsi="宋体"/>
                <w:sz w:val="24"/>
                <w:szCs w:val="24"/>
              </w:rPr>
            </w:pPr>
            <w:r>
              <w:rPr>
                <w:rFonts w:hint="eastAsia" w:ascii="宋体" w:hAnsi="宋体"/>
                <w:sz w:val="24"/>
                <w:szCs w:val="24"/>
              </w:rPr>
              <w:t>摄像头壁挂安装支架/3×HDMI 10米线缆/1×DVI 3米线缆/10米超五类网线/公牛6孔插线板/TP-LINK TL-R860+及安装所需辅材</w:t>
            </w:r>
          </w:p>
        </w:tc>
      </w:tr>
      <w:tr>
        <w:tblPrEx>
          <w:tblLayout w:type="fixed"/>
          <w:tblCellMar>
            <w:top w:w="0" w:type="dxa"/>
            <w:left w:w="0" w:type="dxa"/>
            <w:bottom w:w="0" w:type="dxa"/>
            <w:right w:w="0" w:type="dxa"/>
          </w:tblCellMar>
        </w:tblPrEx>
        <w:trPr>
          <w:trHeight w:val="784" w:hRule="atLeast"/>
        </w:trPr>
        <w:tc>
          <w:tcPr>
            <w:tcW w:w="8662"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b/>
                <w:color w:val="000000"/>
                <w:szCs w:val="21"/>
              </w:rPr>
            </w:pPr>
            <w:r>
              <w:rPr>
                <w:rFonts w:hint="eastAsia" w:ascii="微软雅黑" w:hAnsi="微软雅黑" w:eastAsia="微软雅黑" w:cs="微软雅黑"/>
                <w:b/>
                <w:color w:val="000000"/>
                <w:kern w:val="0"/>
                <w:szCs w:val="21"/>
                <w:lang w:bidi="ar"/>
              </w:rPr>
              <w:t>三、文化中心</w:t>
            </w:r>
          </w:p>
        </w:tc>
      </w:tr>
      <w:tr>
        <w:tblPrEx>
          <w:tblLayout w:type="fixed"/>
          <w:tblCellMar>
            <w:top w:w="0" w:type="dxa"/>
            <w:left w:w="0" w:type="dxa"/>
            <w:bottom w:w="0" w:type="dxa"/>
            <w:right w:w="0" w:type="dxa"/>
          </w:tblCellMar>
        </w:tblPrEx>
        <w:trPr>
          <w:trHeight w:val="477" w:hRule="atLeast"/>
        </w:trPr>
        <w:tc>
          <w:tcPr>
            <w:tcW w:w="8662"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b/>
                <w:color w:val="000000"/>
                <w:szCs w:val="21"/>
              </w:rPr>
            </w:pPr>
            <w:r>
              <w:rPr>
                <w:rFonts w:hint="eastAsia" w:ascii="微软雅黑" w:hAnsi="微软雅黑" w:eastAsia="微软雅黑" w:cs="微软雅黑"/>
                <w:b/>
                <w:color w:val="000000"/>
                <w:kern w:val="0"/>
                <w:szCs w:val="21"/>
                <w:lang w:bidi="ar"/>
              </w:rPr>
              <w:t>信息中心</w:t>
            </w:r>
          </w:p>
        </w:tc>
      </w:tr>
      <w:tr>
        <w:tblPrEx>
          <w:tblLayout w:type="fixed"/>
          <w:tblCellMar>
            <w:top w:w="0" w:type="dxa"/>
            <w:left w:w="0" w:type="dxa"/>
            <w:bottom w:w="0" w:type="dxa"/>
            <w:right w:w="0" w:type="dxa"/>
          </w:tblCellMar>
        </w:tblPrEx>
        <w:trPr>
          <w:trHeight w:val="8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1</w:t>
            </w:r>
          </w:p>
        </w:tc>
        <w:tc>
          <w:tcPr>
            <w:tcW w:w="997"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拼接显示器屏体部分</w:t>
            </w:r>
          </w:p>
        </w:tc>
        <w:tc>
          <w:tcPr>
            <w:tcW w:w="68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宋体" w:hAnsi="宋体"/>
                <w:sz w:val="24"/>
                <w:szCs w:val="24"/>
              </w:rPr>
            </w:pPr>
            <w:r>
              <w:rPr>
                <w:rFonts w:hint="eastAsia" w:ascii="宋体" w:hAnsi="宋体"/>
                <w:sz w:val="24"/>
                <w:szCs w:val="24"/>
              </w:rPr>
              <w:t>尺寸:49英寸 双边拼缝3.5，屏幕比例:16:9，  亮度:500cd/m2，  背光模式：LED背光源，分辨率:1920*1080，响应速度:8ms，色彩饱和度：92%</w:t>
            </w:r>
          </w:p>
        </w:tc>
      </w:tr>
      <w:tr>
        <w:tblPrEx>
          <w:tblLayout w:type="fixed"/>
          <w:tblCellMar>
            <w:top w:w="0" w:type="dxa"/>
            <w:left w:w="0" w:type="dxa"/>
            <w:bottom w:w="0" w:type="dxa"/>
            <w:right w:w="0" w:type="dxa"/>
          </w:tblCellMar>
        </w:tblPrEx>
        <w:trPr>
          <w:trHeight w:val="784"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2</w:t>
            </w: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68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宋体" w:hAnsi="宋体"/>
                <w:sz w:val="24"/>
                <w:szCs w:val="24"/>
              </w:rPr>
            </w:pPr>
            <w:r>
              <w:rPr>
                <w:rFonts w:hint="eastAsia" w:ascii="宋体" w:hAnsi="宋体"/>
                <w:sz w:val="24"/>
                <w:szCs w:val="24"/>
              </w:rPr>
              <w:t>子单元模块化支架</w:t>
            </w:r>
          </w:p>
        </w:tc>
      </w:tr>
      <w:tr>
        <w:tblPrEx>
          <w:tblLayout w:type="fixed"/>
          <w:tblCellMar>
            <w:top w:w="0" w:type="dxa"/>
            <w:left w:w="0" w:type="dxa"/>
            <w:bottom w:w="0" w:type="dxa"/>
            <w:right w:w="0" w:type="dxa"/>
          </w:tblCellMar>
        </w:tblPrEx>
        <w:trPr>
          <w:trHeight w:val="784"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3</w:t>
            </w: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68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宋体" w:hAnsi="宋体"/>
                <w:sz w:val="24"/>
                <w:szCs w:val="24"/>
              </w:rPr>
            </w:pPr>
            <w:r>
              <w:rPr>
                <w:rFonts w:hint="eastAsia" w:ascii="宋体" w:hAnsi="宋体"/>
                <w:sz w:val="24"/>
                <w:szCs w:val="24"/>
              </w:rPr>
              <w:t>液晶单元配套底座，底座高度：定制（mm）</w:t>
            </w:r>
          </w:p>
        </w:tc>
      </w:tr>
      <w:tr>
        <w:tblPrEx>
          <w:tblLayout w:type="fixed"/>
          <w:tblCellMar>
            <w:top w:w="0" w:type="dxa"/>
            <w:left w:w="0" w:type="dxa"/>
            <w:bottom w:w="0" w:type="dxa"/>
            <w:right w:w="0" w:type="dxa"/>
          </w:tblCellMar>
        </w:tblPrEx>
        <w:trPr>
          <w:trHeight w:val="624" w:hRule="atLeast"/>
        </w:trPr>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4</w:t>
            </w:r>
          </w:p>
        </w:tc>
        <w:tc>
          <w:tcPr>
            <w:tcW w:w="997"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控制器</w:t>
            </w:r>
          </w:p>
        </w:tc>
        <w:tc>
          <w:tcPr>
            <w:tcW w:w="6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宋体" w:hAnsi="宋体"/>
                <w:sz w:val="24"/>
                <w:szCs w:val="24"/>
              </w:rPr>
            </w:pPr>
            <w:r>
              <w:rPr>
                <w:rFonts w:hint="eastAsia" w:ascii="宋体" w:hAnsi="宋体"/>
                <w:sz w:val="24"/>
                <w:szCs w:val="24"/>
              </w:rPr>
              <w:t>i5-8400 8G 1T+128G SSD单主机+21.5英寸显示器</w:t>
            </w:r>
          </w:p>
        </w:tc>
      </w:tr>
      <w:tr>
        <w:tblPrEx>
          <w:tblLayout w:type="fixed"/>
          <w:tblCellMar>
            <w:top w:w="0" w:type="dxa"/>
            <w:left w:w="0" w:type="dxa"/>
            <w:bottom w:w="0" w:type="dxa"/>
            <w:right w:w="0" w:type="dxa"/>
          </w:tblCellMar>
        </w:tblPrEx>
        <w:trPr>
          <w:trHeight w:val="624"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sz w:val="24"/>
                <w:szCs w:val="24"/>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6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ascii="宋体" w:hAnsi="宋体"/>
                <w:sz w:val="24"/>
                <w:szCs w:val="24"/>
              </w:rPr>
            </w:pPr>
          </w:p>
        </w:tc>
      </w:tr>
      <w:tr>
        <w:tblPrEx>
          <w:tblLayout w:type="fixed"/>
          <w:tblCellMar>
            <w:top w:w="0" w:type="dxa"/>
            <w:left w:w="0" w:type="dxa"/>
            <w:bottom w:w="0" w:type="dxa"/>
            <w:right w:w="0" w:type="dxa"/>
          </w:tblCellMar>
        </w:tblPrEx>
        <w:trPr>
          <w:trHeight w:val="624" w:hRule="atLeast"/>
        </w:trPr>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5</w:t>
            </w: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6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宋体" w:hAnsi="宋体"/>
                <w:sz w:val="24"/>
                <w:szCs w:val="24"/>
              </w:rPr>
            </w:pPr>
            <w:r>
              <w:rPr>
                <w:rFonts w:hint="eastAsia" w:ascii="宋体" w:hAnsi="宋体"/>
                <w:sz w:val="24"/>
                <w:szCs w:val="24"/>
              </w:rPr>
              <w:t>大华视频综合平台，4U机箱10个业务插槽，管理大屏幕系统。</w:t>
            </w:r>
            <w:r>
              <w:rPr>
                <w:rFonts w:hint="eastAsia" w:ascii="宋体" w:hAnsi="宋体"/>
                <w:sz w:val="24"/>
                <w:szCs w:val="24"/>
              </w:rPr>
              <w:br w:type="textWrapping"/>
            </w:r>
            <w:r>
              <w:rPr>
                <w:rFonts w:hint="eastAsia" w:ascii="宋体" w:hAnsi="宋体"/>
                <w:sz w:val="24"/>
                <w:szCs w:val="24"/>
              </w:rPr>
              <w:t>16路HDMI输出，4路DVI/VGA输入,4路HDMI输入</w:t>
            </w:r>
          </w:p>
        </w:tc>
      </w:tr>
      <w:tr>
        <w:tblPrEx>
          <w:tblLayout w:type="fixed"/>
          <w:tblCellMar>
            <w:top w:w="0" w:type="dxa"/>
            <w:left w:w="0" w:type="dxa"/>
            <w:bottom w:w="0" w:type="dxa"/>
            <w:right w:w="0" w:type="dxa"/>
          </w:tblCellMar>
        </w:tblPrEx>
        <w:trPr>
          <w:trHeight w:val="624"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sz w:val="24"/>
                <w:szCs w:val="24"/>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6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ascii="宋体" w:hAnsi="宋体"/>
                <w:sz w:val="24"/>
                <w:szCs w:val="24"/>
              </w:rPr>
            </w:pPr>
          </w:p>
        </w:tc>
      </w:tr>
      <w:tr>
        <w:tblPrEx>
          <w:tblLayout w:type="fixed"/>
          <w:tblCellMar>
            <w:top w:w="0" w:type="dxa"/>
            <w:left w:w="0" w:type="dxa"/>
            <w:bottom w:w="0" w:type="dxa"/>
            <w:right w:w="0" w:type="dxa"/>
          </w:tblCellMar>
        </w:tblPrEx>
        <w:trPr>
          <w:trHeight w:val="464"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6</w:t>
            </w:r>
          </w:p>
        </w:tc>
        <w:tc>
          <w:tcPr>
            <w:tcW w:w="997"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辅材</w:t>
            </w:r>
          </w:p>
        </w:tc>
        <w:tc>
          <w:tcPr>
            <w:tcW w:w="68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宋体" w:hAnsi="宋体"/>
                <w:sz w:val="24"/>
                <w:szCs w:val="24"/>
              </w:rPr>
            </w:pPr>
            <w:r>
              <w:rPr>
                <w:rFonts w:hint="eastAsia" w:ascii="宋体" w:hAnsi="宋体"/>
                <w:sz w:val="24"/>
                <w:szCs w:val="24"/>
              </w:rPr>
              <w:t>负责拼接控制器到大屏15米线缆</w:t>
            </w:r>
          </w:p>
        </w:tc>
      </w:tr>
      <w:tr>
        <w:tblPrEx>
          <w:tblLayout w:type="fixed"/>
          <w:tblCellMar>
            <w:top w:w="0" w:type="dxa"/>
            <w:left w:w="0" w:type="dxa"/>
            <w:bottom w:w="0" w:type="dxa"/>
            <w:right w:w="0" w:type="dxa"/>
          </w:tblCellMar>
        </w:tblPrEx>
        <w:trPr>
          <w:trHeight w:val="464"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7</w:t>
            </w: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68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宋体" w:hAnsi="宋体"/>
                <w:sz w:val="24"/>
                <w:szCs w:val="24"/>
              </w:rPr>
            </w:pPr>
            <w:r>
              <w:rPr>
                <w:rFonts w:hint="eastAsia" w:ascii="宋体" w:hAnsi="宋体"/>
                <w:sz w:val="24"/>
                <w:szCs w:val="24"/>
              </w:rPr>
              <w:t>负责工作站到拼接控制器线缆</w:t>
            </w:r>
          </w:p>
        </w:tc>
      </w:tr>
      <w:tr>
        <w:tblPrEx>
          <w:tblLayout w:type="fixed"/>
          <w:tblCellMar>
            <w:top w:w="0" w:type="dxa"/>
            <w:left w:w="0" w:type="dxa"/>
            <w:bottom w:w="0" w:type="dxa"/>
            <w:right w:w="0" w:type="dxa"/>
          </w:tblCellMar>
        </w:tblPrEx>
        <w:trPr>
          <w:trHeight w:val="464"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8</w:t>
            </w: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68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宋体" w:hAnsi="宋体"/>
                <w:sz w:val="24"/>
                <w:szCs w:val="24"/>
              </w:rPr>
            </w:pPr>
            <w:r>
              <w:rPr>
                <w:rFonts w:hint="eastAsia" w:ascii="宋体" w:hAnsi="宋体"/>
                <w:sz w:val="24"/>
                <w:szCs w:val="24"/>
              </w:rPr>
              <w:t>VGA一分二分配器</w:t>
            </w:r>
          </w:p>
        </w:tc>
      </w:tr>
      <w:tr>
        <w:tblPrEx>
          <w:tblLayout w:type="fixed"/>
          <w:tblCellMar>
            <w:top w:w="0" w:type="dxa"/>
            <w:left w:w="0" w:type="dxa"/>
            <w:bottom w:w="0" w:type="dxa"/>
            <w:right w:w="0" w:type="dxa"/>
          </w:tblCellMar>
        </w:tblPrEx>
        <w:trPr>
          <w:trHeight w:val="624" w:hRule="atLeast"/>
        </w:trPr>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9</w:t>
            </w:r>
          </w:p>
        </w:tc>
        <w:tc>
          <w:tcPr>
            <w:tcW w:w="997"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视讯终端</w:t>
            </w:r>
          </w:p>
        </w:tc>
        <w:tc>
          <w:tcPr>
            <w:tcW w:w="6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宋体" w:hAnsi="宋体"/>
                <w:sz w:val="24"/>
                <w:szCs w:val="24"/>
              </w:rPr>
            </w:pPr>
            <w:r>
              <w:rPr>
                <w:rFonts w:hint="eastAsia" w:ascii="宋体" w:hAnsi="宋体"/>
                <w:sz w:val="24"/>
                <w:szCs w:val="24"/>
              </w:rPr>
              <w:t>高清分体终端，3路以上的高清输入输出接口(支持DHMI、DVI、SDI等接口)，同时支持1路标清输入，1路VGA输出；支持H.265 1080P采集编码；支持AAC、G.719、OPUS等多种宽音频协议，CD级的音频体验效果</w:t>
            </w:r>
          </w:p>
        </w:tc>
      </w:tr>
      <w:tr>
        <w:tblPrEx>
          <w:tblLayout w:type="fixed"/>
          <w:tblCellMar>
            <w:top w:w="0" w:type="dxa"/>
            <w:left w:w="0" w:type="dxa"/>
            <w:bottom w:w="0" w:type="dxa"/>
            <w:right w:w="0" w:type="dxa"/>
          </w:tblCellMar>
        </w:tblPrEx>
        <w:trPr>
          <w:trHeight w:val="748"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sz w:val="24"/>
                <w:szCs w:val="24"/>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6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ascii="宋体" w:hAnsi="宋体"/>
                <w:sz w:val="24"/>
                <w:szCs w:val="24"/>
              </w:rPr>
            </w:pPr>
          </w:p>
        </w:tc>
      </w:tr>
      <w:tr>
        <w:tblPrEx>
          <w:tblLayout w:type="fixed"/>
          <w:tblCellMar>
            <w:top w:w="0" w:type="dxa"/>
            <w:left w:w="0" w:type="dxa"/>
            <w:bottom w:w="0" w:type="dxa"/>
            <w:right w:w="0" w:type="dxa"/>
          </w:tblCellMar>
        </w:tblPrEx>
        <w:trPr>
          <w:trHeight w:val="624" w:hRule="atLeast"/>
        </w:trPr>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10</w:t>
            </w: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6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宋体" w:hAnsi="宋体"/>
                <w:sz w:val="24"/>
                <w:szCs w:val="24"/>
              </w:rPr>
            </w:pPr>
            <w:r>
              <w:rPr>
                <w:rFonts w:hint="eastAsia" w:ascii="宋体" w:hAnsi="宋体"/>
                <w:sz w:val="24"/>
                <w:szCs w:val="24"/>
              </w:rPr>
              <w:t>PTZ摄像机,1/2.8 英寸 CMOS,1080p60,12倍光学变焦,俯仰倾角：-30°~90°，水平转动角度：+/-120°,支持正装或倒装</w:t>
            </w:r>
          </w:p>
        </w:tc>
      </w:tr>
      <w:tr>
        <w:tblPrEx>
          <w:tblLayout w:type="fixed"/>
          <w:tblCellMar>
            <w:top w:w="0" w:type="dxa"/>
            <w:left w:w="0" w:type="dxa"/>
            <w:bottom w:w="0" w:type="dxa"/>
            <w:right w:w="0" w:type="dxa"/>
          </w:tblCellMar>
        </w:tblPrEx>
        <w:trPr>
          <w:trHeight w:val="624"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sz w:val="24"/>
                <w:szCs w:val="24"/>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6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ascii="宋体" w:hAnsi="宋体"/>
                <w:sz w:val="24"/>
                <w:szCs w:val="24"/>
              </w:rPr>
            </w:pPr>
          </w:p>
        </w:tc>
      </w:tr>
      <w:tr>
        <w:tblPrEx>
          <w:tblLayout w:type="fixed"/>
          <w:tblCellMar>
            <w:top w:w="0" w:type="dxa"/>
            <w:left w:w="0" w:type="dxa"/>
            <w:bottom w:w="0" w:type="dxa"/>
            <w:right w:w="0" w:type="dxa"/>
          </w:tblCellMar>
        </w:tblPrEx>
        <w:trPr>
          <w:trHeight w:val="624" w:hRule="atLeast"/>
        </w:trPr>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11</w:t>
            </w: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6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宋体" w:hAnsi="宋体"/>
                <w:sz w:val="24"/>
                <w:szCs w:val="24"/>
              </w:rPr>
            </w:pPr>
            <w:r>
              <w:rPr>
                <w:rFonts w:hint="eastAsia" w:ascii="宋体" w:hAnsi="宋体"/>
                <w:sz w:val="24"/>
                <w:szCs w:val="24"/>
              </w:rPr>
              <w:t>360°全向拾音，拾音距离为3米，采样频率48KHz，内置3A处理,内置支持扬声器，标准USB接口；</w:t>
            </w:r>
          </w:p>
        </w:tc>
      </w:tr>
      <w:tr>
        <w:tblPrEx>
          <w:tblLayout w:type="fixed"/>
          <w:tblCellMar>
            <w:top w:w="0" w:type="dxa"/>
            <w:left w:w="0" w:type="dxa"/>
            <w:bottom w:w="0" w:type="dxa"/>
            <w:right w:w="0" w:type="dxa"/>
          </w:tblCellMar>
        </w:tblPrEx>
        <w:trPr>
          <w:trHeight w:val="624"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微软雅黑" w:hAnsi="微软雅黑" w:eastAsia="微软雅黑" w:cs="微软雅黑"/>
                <w:color w:val="000000"/>
                <w:szCs w:val="21"/>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微软雅黑" w:hAnsi="微软雅黑" w:eastAsia="微软雅黑" w:cs="微软雅黑"/>
                <w:color w:val="000000"/>
                <w:szCs w:val="21"/>
              </w:rPr>
            </w:pPr>
          </w:p>
        </w:tc>
        <w:tc>
          <w:tcPr>
            <w:tcW w:w="6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ascii="微软雅黑" w:hAnsi="微软雅黑" w:eastAsia="微软雅黑" w:cs="微软雅黑"/>
                <w:color w:val="000000"/>
                <w:szCs w:val="21"/>
              </w:rPr>
            </w:pPr>
          </w:p>
        </w:tc>
      </w:tr>
      <w:tr>
        <w:tblPrEx>
          <w:tblLayout w:type="fixed"/>
          <w:tblCellMar>
            <w:top w:w="0" w:type="dxa"/>
            <w:left w:w="0" w:type="dxa"/>
            <w:bottom w:w="0" w:type="dxa"/>
            <w:right w:w="0" w:type="dxa"/>
          </w:tblCellMar>
        </w:tblPrEx>
        <w:trPr>
          <w:trHeight w:val="504" w:hRule="atLeast"/>
        </w:trPr>
        <w:tc>
          <w:tcPr>
            <w:tcW w:w="8662"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b/>
                <w:color w:val="000000"/>
                <w:szCs w:val="21"/>
              </w:rPr>
            </w:pPr>
            <w:r>
              <w:rPr>
                <w:rFonts w:hint="eastAsia" w:ascii="微软雅黑" w:hAnsi="微软雅黑" w:eastAsia="微软雅黑" w:cs="微软雅黑"/>
                <w:b/>
                <w:color w:val="000000"/>
                <w:kern w:val="0"/>
                <w:szCs w:val="21"/>
                <w:lang w:bidi="ar"/>
              </w:rPr>
              <w:t>示教室</w:t>
            </w:r>
          </w:p>
        </w:tc>
      </w:tr>
      <w:tr>
        <w:tblPrEx>
          <w:tblLayout w:type="fixed"/>
          <w:tblCellMar>
            <w:top w:w="0" w:type="dxa"/>
            <w:left w:w="0" w:type="dxa"/>
            <w:bottom w:w="0" w:type="dxa"/>
            <w:right w:w="0" w:type="dxa"/>
          </w:tblCellMar>
        </w:tblPrEx>
        <w:trPr>
          <w:trHeight w:val="624" w:hRule="atLeast"/>
        </w:trPr>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1</w:t>
            </w:r>
          </w:p>
        </w:tc>
        <w:tc>
          <w:tcPr>
            <w:tcW w:w="997"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示教显示系统</w:t>
            </w:r>
          </w:p>
        </w:tc>
        <w:tc>
          <w:tcPr>
            <w:tcW w:w="6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宋体" w:hAnsi="宋体"/>
                <w:sz w:val="24"/>
                <w:szCs w:val="24"/>
              </w:rPr>
            </w:pPr>
            <w:r>
              <w:rPr>
                <w:rFonts w:hint="eastAsia" w:ascii="宋体" w:hAnsi="宋体"/>
                <w:sz w:val="24"/>
                <w:szCs w:val="24"/>
              </w:rPr>
              <w:t>65寸液晶电视</w:t>
            </w:r>
            <w:r>
              <w:rPr>
                <w:rFonts w:hint="eastAsia" w:ascii="宋体" w:hAnsi="宋体"/>
                <w:sz w:val="24"/>
                <w:szCs w:val="24"/>
              </w:rPr>
              <w:br w:type="textWrapping"/>
            </w:r>
            <w:r>
              <w:rPr>
                <w:rFonts w:hint="eastAsia" w:ascii="宋体" w:hAnsi="宋体"/>
                <w:sz w:val="24"/>
                <w:szCs w:val="24"/>
              </w:rPr>
              <w:t>分辨率支持3840×2160</w:t>
            </w:r>
            <w:r>
              <w:rPr>
                <w:rFonts w:hint="eastAsia" w:ascii="宋体" w:hAnsi="宋体"/>
                <w:sz w:val="24"/>
                <w:szCs w:val="24"/>
              </w:rPr>
              <w:br w:type="textWrapping"/>
            </w:r>
            <w:r>
              <w:rPr>
                <w:rFonts w:hint="eastAsia" w:ascii="宋体" w:hAnsi="宋体"/>
                <w:sz w:val="24"/>
                <w:szCs w:val="24"/>
              </w:rPr>
              <w:t>支持2路HDMI接口；2路USB接口、网络接口、AV接口、RF接口</w:t>
            </w:r>
            <w:r>
              <w:rPr>
                <w:rFonts w:hint="eastAsia" w:ascii="宋体" w:hAnsi="宋体"/>
                <w:sz w:val="24"/>
                <w:szCs w:val="24"/>
              </w:rPr>
              <w:br w:type="textWrapping"/>
            </w:r>
            <w:r>
              <w:rPr>
                <w:rFonts w:hint="eastAsia" w:ascii="宋体" w:hAnsi="宋体"/>
                <w:sz w:val="24"/>
                <w:szCs w:val="24"/>
              </w:rPr>
              <w:t>包括壁挂安装支架</w:t>
            </w:r>
          </w:p>
        </w:tc>
      </w:tr>
      <w:tr>
        <w:tblPrEx>
          <w:tblLayout w:type="fixed"/>
          <w:tblCellMar>
            <w:top w:w="0" w:type="dxa"/>
            <w:left w:w="0" w:type="dxa"/>
            <w:bottom w:w="0" w:type="dxa"/>
            <w:right w:w="0" w:type="dxa"/>
          </w:tblCellMar>
        </w:tblPrEx>
        <w:trPr>
          <w:trHeight w:val="624"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sz w:val="24"/>
                <w:szCs w:val="24"/>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6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ascii="宋体" w:hAnsi="宋体"/>
                <w:sz w:val="24"/>
                <w:szCs w:val="24"/>
              </w:rPr>
            </w:pPr>
          </w:p>
        </w:tc>
      </w:tr>
      <w:tr>
        <w:tblPrEx>
          <w:tblLayout w:type="fixed"/>
          <w:tblCellMar>
            <w:top w:w="0" w:type="dxa"/>
            <w:left w:w="0" w:type="dxa"/>
            <w:bottom w:w="0" w:type="dxa"/>
            <w:right w:w="0" w:type="dxa"/>
          </w:tblCellMar>
        </w:tblPrEx>
        <w:trPr>
          <w:trHeight w:val="624"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sz w:val="24"/>
                <w:szCs w:val="24"/>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6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ascii="宋体" w:hAnsi="宋体"/>
                <w:sz w:val="24"/>
                <w:szCs w:val="24"/>
              </w:rPr>
            </w:pPr>
          </w:p>
        </w:tc>
      </w:tr>
      <w:tr>
        <w:tblPrEx>
          <w:tblLayout w:type="fixed"/>
          <w:tblCellMar>
            <w:top w:w="0" w:type="dxa"/>
            <w:left w:w="0" w:type="dxa"/>
            <w:bottom w:w="0" w:type="dxa"/>
            <w:right w:w="0" w:type="dxa"/>
          </w:tblCellMar>
        </w:tblPrEx>
        <w:trPr>
          <w:trHeight w:val="624"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sz w:val="24"/>
                <w:szCs w:val="24"/>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6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ascii="宋体" w:hAnsi="宋体"/>
                <w:sz w:val="24"/>
                <w:szCs w:val="24"/>
              </w:rPr>
            </w:pPr>
          </w:p>
        </w:tc>
      </w:tr>
      <w:tr>
        <w:tblPrEx>
          <w:tblLayout w:type="fixed"/>
          <w:tblCellMar>
            <w:top w:w="0" w:type="dxa"/>
            <w:left w:w="0" w:type="dxa"/>
            <w:bottom w:w="0" w:type="dxa"/>
            <w:right w:w="0" w:type="dxa"/>
          </w:tblCellMar>
        </w:tblPrEx>
        <w:trPr>
          <w:trHeight w:val="624" w:hRule="atLeast"/>
        </w:trPr>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2</w:t>
            </w:r>
          </w:p>
        </w:tc>
        <w:tc>
          <w:tcPr>
            <w:tcW w:w="997"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视讯终端</w:t>
            </w:r>
          </w:p>
        </w:tc>
        <w:tc>
          <w:tcPr>
            <w:tcW w:w="6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宋体" w:hAnsi="宋体"/>
                <w:sz w:val="24"/>
                <w:szCs w:val="24"/>
              </w:rPr>
            </w:pPr>
            <w:r>
              <w:rPr>
                <w:rFonts w:hint="eastAsia" w:ascii="宋体" w:hAnsi="宋体"/>
                <w:sz w:val="24"/>
                <w:szCs w:val="24"/>
              </w:rPr>
              <w:t>高清分体终端，3路以上的高清输入输出接口(支持DHMI、DVI、SDI等接口)，同时支持1路标清输入，1路VGA输出；支持H.265 1080P采集编码；支持AAC、G.719、OPUS等多种宽音频协议，CD级的音频体验效果</w:t>
            </w:r>
          </w:p>
        </w:tc>
      </w:tr>
      <w:tr>
        <w:tblPrEx>
          <w:tblLayout w:type="fixed"/>
          <w:tblCellMar>
            <w:top w:w="0" w:type="dxa"/>
            <w:left w:w="0" w:type="dxa"/>
            <w:bottom w:w="0" w:type="dxa"/>
            <w:right w:w="0" w:type="dxa"/>
          </w:tblCellMar>
        </w:tblPrEx>
        <w:trPr>
          <w:trHeight w:val="748"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sz w:val="24"/>
                <w:szCs w:val="24"/>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6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ascii="宋体" w:hAnsi="宋体"/>
                <w:sz w:val="24"/>
                <w:szCs w:val="24"/>
              </w:rPr>
            </w:pPr>
          </w:p>
        </w:tc>
      </w:tr>
      <w:tr>
        <w:tblPrEx>
          <w:tblLayout w:type="fixed"/>
          <w:tblCellMar>
            <w:top w:w="0" w:type="dxa"/>
            <w:left w:w="0" w:type="dxa"/>
            <w:bottom w:w="0" w:type="dxa"/>
            <w:right w:w="0" w:type="dxa"/>
          </w:tblCellMar>
        </w:tblPrEx>
        <w:trPr>
          <w:trHeight w:val="624"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sz w:val="24"/>
                <w:szCs w:val="24"/>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6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宋体" w:hAnsi="宋体"/>
                <w:sz w:val="24"/>
                <w:szCs w:val="24"/>
              </w:rPr>
            </w:pPr>
            <w:r>
              <w:rPr>
                <w:rFonts w:hint="eastAsia" w:ascii="宋体" w:hAnsi="宋体"/>
                <w:sz w:val="24"/>
                <w:szCs w:val="24"/>
              </w:rPr>
              <w:t>PTZ摄像机,1/2.8 英寸 CMOS,1080p60,12倍光学变焦,俯仰倾角：-30°~90°，水平转动角度：+/-120°,支持正装或倒装</w:t>
            </w:r>
          </w:p>
        </w:tc>
      </w:tr>
      <w:tr>
        <w:tblPrEx>
          <w:tblLayout w:type="fixed"/>
          <w:tblCellMar>
            <w:top w:w="0" w:type="dxa"/>
            <w:left w:w="0" w:type="dxa"/>
            <w:bottom w:w="0" w:type="dxa"/>
            <w:right w:w="0" w:type="dxa"/>
          </w:tblCellMar>
        </w:tblPrEx>
        <w:trPr>
          <w:trHeight w:val="624"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sz w:val="24"/>
                <w:szCs w:val="24"/>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6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ascii="宋体" w:hAnsi="宋体"/>
                <w:sz w:val="24"/>
                <w:szCs w:val="24"/>
              </w:rPr>
            </w:pPr>
          </w:p>
        </w:tc>
      </w:tr>
      <w:tr>
        <w:tblPrEx>
          <w:tblLayout w:type="fixed"/>
          <w:tblCellMar>
            <w:top w:w="0" w:type="dxa"/>
            <w:left w:w="0" w:type="dxa"/>
            <w:bottom w:w="0" w:type="dxa"/>
            <w:right w:w="0" w:type="dxa"/>
          </w:tblCellMar>
        </w:tblPrEx>
        <w:trPr>
          <w:trHeight w:val="624"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sz w:val="24"/>
                <w:szCs w:val="24"/>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6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宋体" w:hAnsi="宋体"/>
                <w:sz w:val="24"/>
                <w:szCs w:val="24"/>
              </w:rPr>
            </w:pPr>
            <w:r>
              <w:rPr>
                <w:rFonts w:hint="eastAsia" w:ascii="宋体" w:hAnsi="宋体"/>
                <w:sz w:val="24"/>
                <w:szCs w:val="24"/>
              </w:rPr>
              <w:t>360°全向拾音，拾音距离为3米，采样频率48KHz，内置3A处理,内置支持扬声器，标准USB接口；</w:t>
            </w:r>
          </w:p>
        </w:tc>
      </w:tr>
      <w:tr>
        <w:tblPrEx>
          <w:tblLayout w:type="fixed"/>
          <w:tblCellMar>
            <w:top w:w="0" w:type="dxa"/>
            <w:left w:w="0" w:type="dxa"/>
            <w:bottom w:w="0" w:type="dxa"/>
            <w:right w:w="0" w:type="dxa"/>
          </w:tblCellMar>
        </w:tblPrEx>
        <w:trPr>
          <w:trHeight w:val="624"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sz w:val="24"/>
                <w:szCs w:val="24"/>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6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ascii="宋体" w:hAnsi="宋体"/>
                <w:sz w:val="24"/>
                <w:szCs w:val="24"/>
              </w:rPr>
            </w:pPr>
          </w:p>
        </w:tc>
      </w:tr>
      <w:tr>
        <w:tblPrEx>
          <w:tblLayout w:type="fixed"/>
          <w:tblCellMar>
            <w:top w:w="0" w:type="dxa"/>
            <w:left w:w="0" w:type="dxa"/>
            <w:bottom w:w="0" w:type="dxa"/>
            <w:right w:w="0" w:type="dxa"/>
          </w:tblCellMar>
        </w:tblPrEx>
        <w:trPr>
          <w:trHeight w:val="504"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3</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辅材</w:t>
            </w:r>
          </w:p>
        </w:tc>
        <w:tc>
          <w:tcPr>
            <w:tcW w:w="68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宋体" w:hAnsi="宋体"/>
                <w:sz w:val="24"/>
                <w:szCs w:val="24"/>
              </w:rPr>
            </w:pPr>
            <w:r>
              <w:rPr>
                <w:rFonts w:hint="eastAsia" w:ascii="宋体" w:hAnsi="宋体"/>
                <w:sz w:val="24"/>
                <w:szCs w:val="24"/>
              </w:rPr>
              <w:t>摄像头壁挂安装支架/2×HDMI 10米线缆及安装所需辅材</w:t>
            </w:r>
          </w:p>
        </w:tc>
      </w:tr>
      <w:tr>
        <w:tblPrEx>
          <w:tblLayout w:type="fixed"/>
          <w:tblCellMar>
            <w:top w:w="0" w:type="dxa"/>
            <w:left w:w="0" w:type="dxa"/>
            <w:bottom w:w="0" w:type="dxa"/>
            <w:right w:w="0" w:type="dxa"/>
          </w:tblCellMar>
        </w:tblPrEx>
        <w:trPr>
          <w:trHeight w:val="784" w:hRule="atLeast"/>
        </w:trPr>
        <w:tc>
          <w:tcPr>
            <w:tcW w:w="8662"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b/>
                <w:color w:val="000000"/>
                <w:szCs w:val="21"/>
              </w:rPr>
            </w:pPr>
            <w:r>
              <w:rPr>
                <w:rFonts w:hint="eastAsia" w:ascii="微软雅黑" w:hAnsi="微软雅黑" w:eastAsia="微软雅黑" w:cs="微软雅黑"/>
                <w:b/>
                <w:color w:val="000000"/>
                <w:kern w:val="0"/>
                <w:szCs w:val="21"/>
                <w:lang w:bidi="ar"/>
              </w:rPr>
              <w:t>指挥中心</w:t>
            </w:r>
          </w:p>
        </w:tc>
      </w:tr>
      <w:tr>
        <w:tblPrEx>
          <w:tblLayout w:type="fixed"/>
          <w:tblCellMar>
            <w:top w:w="0" w:type="dxa"/>
            <w:left w:w="0" w:type="dxa"/>
            <w:bottom w:w="0" w:type="dxa"/>
            <w:right w:w="0" w:type="dxa"/>
          </w:tblCellMar>
        </w:tblPrEx>
        <w:trPr>
          <w:trHeight w:val="8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1</w:t>
            </w:r>
          </w:p>
        </w:tc>
        <w:tc>
          <w:tcPr>
            <w:tcW w:w="997"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拼接显示器屏体部分</w:t>
            </w:r>
          </w:p>
        </w:tc>
        <w:tc>
          <w:tcPr>
            <w:tcW w:w="68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宋体" w:hAnsi="宋体"/>
                <w:sz w:val="24"/>
                <w:szCs w:val="24"/>
              </w:rPr>
            </w:pPr>
            <w:r>
              <w:rPr>
                <w:rFonts w:hint="eastAsia" w:ascii="宋体" w:hAnsi="宋体"/>
                <w:sz w:val="24"/>
                <w:szCs w:val="24"/>
              </w:rPr>
              <w:t>尺寸:55英寸 双边拼缝3.5，屏幕比例:16:9，  亮度:500cd/m2，  背光模式：LED背光源，分辨率:1920*1080，响应速度:8ms，色彩饱和度：92%</w:t>
            </w:r>
          </w:p>
        </w:tc>
      </w:tr>
      <w:tr>
        <w:tblPrEx>
          <w:tblLayout w:type="fixed"/>
          <w:tblCellMar>
            <w:top w:w="0" w:type="dxa"/>
            <w:left w:w="0" w:type="dxa"/>
            <w:bottom w:w="0" w:type="dxa"/>
            <w:right w:w="0" w:type="dxa"/>
          </w:tblCellMar>
        </w:tblPrEx>
        <w:trPr>
          <w:trHeight w:val="604"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2</w:t>
            </w: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68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宋体" w:hAnsi="宋体"/>
                <w:sz w:val="24"/>
                <w:szCs w:val="24"/>
              </w:rPr>
            </w:pPr>
            <w:r>
              <w:rPr>
                <w:rFonts w:hint="eastAsia" w:ascii="宋体" w:hAnsi="宋体"/>
                <w:sz w:val="24"/>
                <w:szCs w:val="24"/>
              </w:rPr>
              <w:t>子单元模块化支架</w:t>
            </w:r>
          </w:p>
        </w:tc>
      </w:tr>
      <w:tr>
        <w:tblPrEx>
          <w:tblLayout w:type="fixed"/>
          <w:tblCellMar>
            <w:top w:w="0" w:type="dxa"/>
            <w:left w:w="0" w:type="dxa"/>
            <w:bottom w:w="0" w:type="dxa"/>
            <w:right w:w="0" w:type="dxa"/>
          </w:tblCellMar>
        </w:tblPrEx>
        <w:trPr>
          <w:trHeight w:val="504"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3</w:t>
            </w: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68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宋体" w:hAnsi="宋体"/>
                <w:sz w:val="24"/>
                <w:szCs w:val="24"/>
              </w:rPr>
            </w:pPr>
            <w:r>
              <w:rPr>
                <w:rFonts w:hint="eastAsia" w:ascii="宋体" w:hAnsi="宋体"/>
                <w:sz w:val="24"/>
                <w:szCs w:val="24"/>
              </w:rPr>
              <w:t>液晶单元配套底座，底座高度：定制（mm）</w:t>
            </w:r>
          </w:p>
        </w:tc>
      </w:tr>
      <w:tr>
        <w:tblPrEx>
          <w:tblLayout w:type="fixed"/>
          <w:tblCellMar>
            <w:top w:w="0" w:type="dxa"/>
            <w:left w:w="0" w:type="dxa"/>
            <w:bottom w:w="0" w:type="dxa"/>
            <w:right w:w="0" w:type="dxa"/>
          </w:tblCellMar>
        </w:tblPrEx>
        <w:trPr>
          <w:trHeight w:val="504"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4</w:t>
            </w:r>
          </w:p>
        </w:tc>
        <w:tc>
          <w:tcPr>
            <w:tcW w:w="997"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控制器</w:t>
            </w:r>
          </w:p>
        </w:tc>
        <w:tc>
          <w:tcPr>
            <w:tcW w:w="68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宋体" w:hAnsi="宋体"/>
                <w:sz w:val="24"/>
                <w:szCs w:val="24"/>
              </w:rPr>
            </w:pPr>
            <w:r>
              <w:rPr>
                <w:rFonts w:hint="eastAsia" w:ascii="宋体" w:hAnsi="宋体"/>
                <w:sz w:val="24"/>
                <w:szCs w:val="24"/>
              </w:rPr>
              <w:t>i5-8400 8G 1T+128G SSD单主机+21.5英寸显示器</w:t>
            </w:r>
          </w:p>
        </w:tc>
      </w:tr>
      <w:tr>
        <w:tblPrEx>
          <w:tblLayout w:type="fixed"/>
          <w:tblCellMar>
            <w:top w:w="0" w:type="dxa"/>
            <w:left w:w="0" w:type="dxa"/>
            <w:bottom w:w="0" w:type="dxa"/>
            <w:right w:w="0" w:type="dxa"/>
          </w:tblCellMar>
        </w:tblPrEx>
        <w:trPr>
          <w:trHeight w:val="624" w:hRule="atLeast"/>
        </w:trPr>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5</w:t>
            </w: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6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宋体" w:hAnsi="宋体"/>
                <w:sz w:val="24"/>
                <w:szCs w:val="24"/>
              </w:rPr>
            </w:pPr>
            <w:r>
              <w:rPr>
                <w:rFonts w:hint="eastAsia" w:ascii="宋体" w:hAnsi="宋体"/>
                <w:sz w:val="24"/>
                <w:szCs w:val="24"/>
              </w:rPr>
              <w:t>大华视频综合平台，4U机箱10个业务插槽，管理大屏幕系统。</w:t>
            </w:r>
            <w:r>
              <w:rPr>
                <w:rFonts w:hint="eastAsia" w:ascii="宋体" w:hAnsi="宋体"/>
                <w:sz w:val="24"/>
                <w:szCs w:val="24"/>
              </w:rPr>
              <w:br w:type="textWrapping"/>
            </w:r>
            <w:r>
              <w:rPr>
                <w:rFonts w:hint="eastAsia" w:ascii="宋体" w:hAnsi="宋体"/>
                <w:sz w:val="24"/>
                <w:szCs w:val="24"/>
              </w:rPr>
              <w:t>16路HDMI输出，4路DVI/VGA输入,4路HDMI输入</w:t>
            </w:r>
          </w:p>
        </w:tc>
      </w:tr>
      <w:tr>
        <w:tblPrEx>
          <w:tblLayout w:type="fixed"/>
          <w:tblCellMar>
            <w:top w:w="0" w:type="dxa"/>
            <w:left w:w="0" w:type="dxa"/>
            <w:bottom w:w="0" w:type="dxa"/>
            <w:right w:w="0" w:type="dxa"/>
          </w:tblCellMar>
        </w:tblPrEx>
        <w:trPr>
          <w:trHeight w:val="624"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sz w:val="24"/>
                <w:szCs w:val="24"/>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6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ascii="宋体" w:hAnsi="宋体"/>
                <w:sz w:val="24"/>
                <w:szCs w:val="24"/>
              </w:rPr>
            </w:pPr>
          </w:p>
        </w:tc>
      </w:tr>
      <w:tr>
        <w:tblPrEx>
          <w:tblLayout w:type="fixed"/>
          <w:tblCellMar>
            <w:top w:w="0" w:type="dxa"/>
            <w:left w:w="0" w:type="dxa"/>
            <w:bottom w:w="0" w:type="dxa"/>
            <w:right w:w="0" w:type="dxa"/>
          </w:tblCellMar>
        </w:tblPrEx>
        <w:trPr>
          <w:trHeight w:val="504"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6</w:t>
            </w:r>
          </w:p>
        </w:tc>
        <w:tc>
          <w:tcPr>
            <w:tcW w:w="997"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辅材</w:t>
            </w:r>
          </w:p>
        </w:tc>
        <w:tc>
          <w:tcPr>
            <w:tcW w:w="68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宋体" w:hAnsi="宋体"/>
                <w:sz w:val="24"/>
                <w:szCs w:val="24"/>
              </w:rPr>
            </w:pPr>
            <w:r>
              <w:rPr>
                <w:rFonts w:hint="eastAsia" w:ascii="宋体" w:hAnsi="宋体"/>
                <w:sz w:val="24"/>
                <w:szCs w:val="24"/>
              </w:rPr>
              <w:t>负责拼接控制器到大屏15米线缆</w:t>
            </w:r>
          </w:p>
        </w:tc>
      </w:tr>
      <w:tr>
        <w:tblPrEx>
          <w:tblLayout w:type="fixed"/>
          <w:tblCellMar>
            <w:top w:w="0" w:type="dxa"/>
            <w:left w:w="0" w:type="dxa"/>
            <w:bottom w:w="0" w:type="dxa"/>
            <w:right w:w="0" w:type="dxa"/>
          </w:tblCellMar>
        </w:tblPrEx>
        <w:trPr>
          <w:trHeight w:val="504"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7</w:t>
            </w: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68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宋体" w:hAnsi="宋体"/>
                <w:sz w:val="24"/>
                <w:szCs w:val="24"/>
              </w:rPr>
            </w:pPr>
            <w:r>
              <w:rPr>
                <w:rFonts w:hint="eastAsia" w:ascii="宋体" w:hAnsi="宋体"/>
                <w:sz w:val="24"/>
                <w:szCs w:val="24"/>
              </w:rPr>
              <w:t>负责工作站到拼接控制器线缆</w:t>
            </w:r>
          </w:p>
        </w:tc>
      </w:tr>
      <w:tr>
        <w:tblPrEx>
          <w:tblLayout w:type="fixed"/>
          <w:tblCellMar>
            <w:top w:w="0" w:type="dxa"/>
            <w:left w:w="0" w:type="dxa"/>
            <w:bottom w:w="0" w:type="dxa"/>
            <w:right w:w="0" w:type="dxa"/>
          </w:tblCellMar>
        </w:tblPrEx>
        <w:trPr>
          <w:trHeight w:val="504"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8</w:t>
            </w: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6834" w:type="dxa"/>
            <w:tcBorders>
              <w:top w:val="single" w:color="000000" w:sz="4" w:space="0"/>
              <w:left w:val="single" w:color="000000" w:sz="4" w:space="0"/>
              <w:bottom w:val="single" w:color="000000" w:sz="4" w:space="0"/>
              <w:right w:val="single" w:color="auto" w:sz="4" w:space="0"/>
            </w:tcBorders>
            <w:shd w:val="clear" w:color="auto" w:fill="auto"/>
            <w:noWrap w:val="0"/>
            <w:tcMar>
              <w:top w:w="15" w:type="dxa"/>
              <w:left w:w="15" w:type="dxa"/>
              <w:right w:w="15" w:type="dxa"/>
            </w:tcMar>
            <w:vAlign w:val="center"/>
          </w:tcPr>
          <w:p>
            <w:pPr>
              <w:widowControl/>
              <w:textAlignment w:val="center"/>
              <w:rPr>
                <w:rFonts w:ascii="宋体" w:hAnsi="宋体"/>
                <w:sz w:val="24"/>
                <w:szCs w:val="24"/>
              </w:rPr>
            </w:pPr>
            <w:r>
              <w:rPr>
                <w:rFonts w:hint="eastAsia" w:ascii="宋体" w:hAnsi="宋体"/>
                <w:sz w:val="24"/>
                <w:szCs w:val="24"/>
              </w:rPr>
              <w:t>VGA一分二分配器</w:t>
            </w:r>
          </w:p>
        </w:tc>
      </w:tr>
      <w:tr>
        <w:tblPrEx>
          <w:tblLayout w:type="fixed"/>
          <w:tblCellMar>
            <w:top w:w="0" w:type="dxa"/>
            <w:left w:w="0" w:type="dxa"/>
            <w:bottom w:w="0" w:type="dxa"/>
            <w:right w:w="0" w:type="dxa"/>
          </w:tblCellMar>
        </w:tblPrEx>
        <w:trPr>
          <w:trHeight w:val="464" w:hRule="atLeast"/>
        </w:trPr>
        <w:tc>
          <w:tcPr>
            <w:tcW w:w="8662"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b/>
                <w:color w:val="000000"/>
                <w:szCs w:val="21"/>
              </w:rPr>
            </w:pPr>
            <w:r>
              <w:rPr>
                <w:rFonts w:hint="eastAsia" w:ascii="微软雅黑" w:hAnsi="微软雅黑" w:eastAsia="微软雅黑" w:cs="微软雅黑"/>
                <w:b/>
                <w:color w:val="000000"/>
                <w:kern w:val="0"/>
                <w:szCs w:val="21"/>
                <w:lang w:bidi="ar"/>
              </w:rPr>
              <w:t>四、中医院</w:t>
            </w:r>
          </w:p>
        </w:tc>
      </w:tr>
      <w:tr>
        <w:tblPrEx>
          <w:tblLayout w:type="fixed"/>
          <w:tblCellMar>
            <w:top w:w="0" w:type="dxa"/>
            <w:left w:w="0" w:type="dxa"/>
            <w:bottom w:w="0" w:type="dxa"/>
            <w:right w:w="0" w:type="dxa"/>
          </w:tblCellMar>
        </w:tblPrEx>
        <w:trPr>
          <w:trHeight w:val="464" w:hRule="atLeast"/>
        </w:trPr>
        <w:tc>
          <w:tcPr>
            <w:tcW w:w="8662"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b/>
                <w:color w:val="000000"/>
                <w:szCs w:val="21"/>
              </w:rPr>
            </w:pPr>
            <w:r>
              <w:rPr>
                <w:rFonts w:hint="eastAsia" w:ascii="微软雅黑" w:hAnsi="微软雅黑" w:eastAsia="微软雅黑" w:cs="微软雅黑"/>
                <w:b/>
                <w:color w:val="000000"/>
                <w:kern w:val="0"/>
                <w:szCs w:val="21"/>
                <w:lang w:bidi="ar"/>
              </w:rPr>
              <w:t>远程会诊中心</w:t>
            </w:r>
          </w:p>
        </w:tc>
      </w:tr>
      <w:tr>
        <w:tblPrEx>
          <w:tblLayout w:type="fixed"/>
          <w:tblCellMar>
            <w:top w:w="0" w:type="dxa"/>
            <w:left w:w="0" w:type="dxa"/>
            <w:bottom w:w="0" w:type="dxa"/>
            <w:right w:w="0" w:type="dxa"/>
          </w:tblCellMar>
        </w:tblPrEx>
        <w:trPr>
          <w:trHeight w:val="1292"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1</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会诊工作站</w:t>
            </w:r>
          </w:p>
        </w:tc>
        <w:tc>
          <w:tcPr>
            <w:tcW w:w="68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宋体" w:hAnsi="宋体"/>
                <w:sz w:val="24"/>
                <w:szCs w:val="24"/>
              </w:rPr>
            </w:pPr>
            <w:r>
              <w:rPr>
                <w:rFonts w:hint="eastAsia" w:ascii="宋体" w:hAnsi="宋体"/>
                <w:sz w:val="24"/>
                <w:szCs w:val="24"/>
              </w:rPr>
              <w:t>Intel Core i5-7500 主频3.4GHz 缓存6M/8G 内存/1TB硬盘/集成声卡/2G多头独立显卡/INTEL PCI  X1 1000PT双口千兆网卡/20英寸液晶显示器/DVD-RM/8个USB接口/罗技无线键盘鼠标/立式机箱,静音设计/后装Windows 7操作系统</w:t>
            </w:r>
          </w:p>
        </w:tc>
      </w:tr>
      <w:tr>
        <w:tblPrEx>
          <w:tblLayout w:type="fixed"/>
          <w:tblCellMar>
            <w:top w:w="0" w:type="dxa"/>
            <w:left w:w="0" w:type="dxa"/>
            <w:bottom w:w="0" w:type="dxa"/>
            <w:right w:w="0" w:type="dxa"/>
          </w:tblCellMar>
        </w:tblPrEx>
        <w:trPr>
          <w:trHeight w:val="624" w:hRule="atLeast"/>
        </w:trPr>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2</w:t>
            </w:r>
          </w:p>
        </w:tc>
        <w:tc>
          <w:tcPr>
            <w:tcW w:w="997"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视讯终端</w:t>
            </w:r>
          </w:p>
        </w:tc>
        <w:tc>
          <w:tcPr>
            <w:tcW w:w="6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宋体" w:hAnsi="宋体"/>
                <w:sz w:val="24"/>
                <w:szCs w:val="24"/>
              </w:rPr>
            </w:pPr>
            <w:r>
              <w:rPr>
                <w:rFonts w:hint="eastAsia" w:ascii="宋体" w:hAnsi="宋体"/>
                <w:sz w:val="24"/>
                <w:szCs w:val="24"/>
              </w:rPr>
              <w:t>高清分体终端，3路以上的高清输入输出接口(支持DHMI、DVI、SDI等接口)，同时支持1路标清输入，1路VGA输出；支持H.265 1080P采集编码；支持AAC、G.719、OPUS等多种宽音频协议，CD级的音频体验效果</w:t>
            </w:r>
          </w:p>
        </w:tc>
      </w:tr>
      <w:tr>
        <w:tblPrEx>
          <w:tblLayout w:type="fixed"/>
          <w:tblCellMar>
            <w:top w:w="0" w:type="dxa"/>
            <w:left w:w="0" w:type="dxa"/>
            <w:bottom w:w="0" w:type="dxa"/>
            <w:right w:w="0" w:type="dxa"/>
          </w:tblCellMar>
        </w:tblPrEx>
        <w:trPr>
          <w:trHeight w:val="788"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sz w:val="24"/>
                <w:szCs w:val="24"/>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6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ascii="宋体" w:hAnsi="宋体"/>
                <w:sz w:val="24"/>
                <w:szCs w:val="24"/>
              </w:rPr>
            </w:pPr>
          </w:p>
        </w:tc>
      </w:tr>
      <w:tr>
        <w:tblPrEx>
          <w:tblLayout w:type="fixed"/>
          <w:tblCellMar>
            <w:top w:w="0" w:type="dxa"/>
            <w:left w:w="0" w:type="dxa"/>
            <w:bottom w:w="0" w:type="dxa"/>
            <w:right w:w="0" w:type="dxa"/>
          </w:tblCellMar>
        </w:tblPrEx>
        <w:trPr>
          <w:trHeight w:val="624"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sz w:val="24"/>
                <w:szCs w:val="24"/>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6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宋体" w:hAnsi="宋体"/>
                <w:sz w:val="24"/>
                <w:szCs w:val="24"/>
              </w:rPr>
            </w:pPr>
            <w:r>
              <w:rPr>
                <w:rFonts w:hint="eastAsia" w:ascii="宋体" w:hAnsi="宋体"/>
                <w:sz w:val="24"/>
                <w:szCs w:val="24"/>
              </w:rPr>
              <w:t>PTZ摄像机,1/2.8 英寸 CMOS,1080p60,12倍光学变焦,俯仰倾角：-30°~90°，水平转动角度：+/-120°,支持正装或倒装</w:t>
            </w:r>
          </w:p>
        </w:tc>
      </w:tr>
      <w:tr>
        <w:tblPrEx>
          <w:tblLayout w:type="fixed"/>
          <w:tblCellMar>
            <w:top w:w="0" w:type="dxa"/>
            <w:left w:w="0" w:type="dxa"/>
            <w:bottom w:w="0" w:type="dxa"/>
            <w:right w:w="0" w:type="dxa"/>
          </w:tblCellMar>
        </w:tblPrEx>
        <w:trPr>
          <w:trHeight w:val="624"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sz w:val="24"/>
                <w:szCs w:val="24"/>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6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ascii="宋体" w:hAnsi="宋体"/>
                <w:sz w:val="24"/>
                <w:szCs w:val="24"/>
              </w:rPr>
            </w:pPr>
          </w:p>
        </w:tc>
      </w:tr>
      <w:tr>
        <w:tblPrEx>
          <w:tblLayout w:type="fixed"/>
          <w:tblCellMar>
            <w:top w:w="0" w:type="dxa"/>
            <w:left w:w="0" w:type="dxa"/>
            <w:bottom w:w="0" w:type="dxa"/>
            <w:right w:w="0" w:type="dxa"/>
          </w:tblCellMar>
        </w:tblPrEx>
        <w:trPr>
          <w:trHeight w:val="624"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sz w:val="24"/>
                <w:szCs w:val="24"/>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6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宋体" w:hAnsi="宋体"/>
                <w:sz w:val="24"/>
                <w:szCs w:val="24"/>
              </w:rPr>
            </w:pPr>
            <w:r>
              <w:rPr>
                <w:rFonts w:hint="eastAsia" w:ascii="宋体" w:hAnsi="宋体"/>
                <w:sz w:val="24"/>
                <w:szCs w:val="24"/>
              </w:rPr>
              <w:t>360°全向拾音，拾音距离为3米，采样频率48KHz，内置3A处理,内置支持扬声器，标准USB接口；</w:t>
            </w:r>
          </w:p>
        </w:tc>
      </w:tr>
      <w:tr>
        <w:tblPrEx>
          <w:tblLayout w:type="fixed"/>
          <w:tblCellMar>
            <w:top w:w="0" w:type="dxa"/>
            <w:left w:w="0" w:type="dxa"/>
            <w:bottom w:w="0" w:type="dxa"/>
            <w:right w:w="0" w:type="dxa"/>
          </w:tblCellMar>
        </w:tblPrEx>
        <w:trPr>
          <w:trHeight w:val="624"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sz w:val="24"/>
                <w:szCs w:val="24"/>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6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ascii="宋体" w:hAnsi="宋体"/>
                <w:sz w:val="24"/>
                <w:szCs w:val="24"/>
              </w:rPr>
            </w:pPr>
          </w:p>
        </w:tc>
      </w:tr>
      <w:tr>
        <w:tblPrEx>
          <w:tblLayout w:type="fixed"/>
          <w:tblCellMar>
            <w:top w:w="0" w:type="dxa"/>
            <w:left w:w="0" w:type="dxa"/>
            <w:bottom w:w="0" w:type="dxa"/>
            <w:right w:w="0" w:type="dxa"/>
          </w:tblCellMar>
        </w:tblPrEx>
        <w:trPr>
          <w:trHeight w:val="8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3</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打印机</w:t>
            </w:r>
          </w:p>
        </w:tc>
        <w:tc>
          <w:tcPr>
            <w:tcW w:w="68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宋体" w:hAnsi="宋体"/>
                <w:sz w:val="24"/>
                <w:szCs w:val="24"/>
              </w:rPr>
            </w:pPr>
            <w:r>
              <w:rPr>
                <w:rFonts w:hint="eastAsia" w:ascii="宋体" w:hAnsi="宋体"/>
                <w:sz w:val="24"/>
                <w:szCs w:val="24"/>
              </w:rPr>
              <w:t>黑白激光打印机，最大打印幅面： A4，黑白打印速度： 18ppm，最高分辨率： 1200×1200dpi</w:t>
            </w:r>
          </w:p>
        </w:tc>
      </w:tr>
      <w:tr>
        <w:tblPrEx>
          <w:tblLayout w:type="fixed"/>
          <w:tblCellMar>
            <w:top w:w="0" w:type="dxa"/>
            <w:left w:w="0" w:type="dxa"/>
            <w:bottom w:w="0" w:type="dxa"/>
            <w:right w:w="0" w:type="dxa"/>
          </w:tblCellMar>
        </w:tblPrEx>
        <w:trPr>
          <w:trHeight w:val="8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4</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高拍仪</w:t>
            </w:r>
          </w:p>
        </w:tc>
        <w:tc>
          <w:tcPr>
            <w:tcW w:w="68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宋体" w:hAnsi="宋体"/>
                <w:sz w:val="24"/>
                <w:szCs w:val="24"/>
              </w:rPr>
            </w:pPr>
            <w:r>
              <w:rPr>
                <w:rFonts w:hint="eastAsia" w:ascii="宋体" w:hAnsi="宋体"/>
                <w:sz w:val="24"/>
                <w:szCs w:val="24"/>
              </w:rPr>
              <w:t>拍摄尺寸: A4/扫描速度: 约一秒完成/分辨率: 1600×1200/图像色彩: 24位/图片格式: JPEG、TIF、PDF等/接口: USB 2.0，无须外接电源</w:t>
            </w:r>
          </w:p>
        </w:tc>
      </w:tr>
      <w:tr>
        <w:tblPrEx>
          <w:tblLayout w:type="fixed"/>
          <w:tblCellMar>
            <w:top w:w="0" w:type="dxa"/>
            <w:left w:w="0" w:type="dxa"/>
            <w:bottom w:w="0" w:type="dxa"/>
            <w:right w:w="0" w:type="dxa"/>
          </w:tblCellMar>
        </w:tblPrEx>
        <w:trPr>
          <w:trHeight w:val="624" w:hRule="atLeast"/>
        </w:trPr>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5</w:t>
            </w:r>
          </w:p>
        </w:tc>
        <w:tc>
          <w:tcPr>
            <w:tcW w:w="997"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会诊显示系统</w:t>
            </w:r>
          </w:p>
        </w:tc>
        <w:tc>
          <w:tcPr>
            <w:tcW w:w="6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宋体" w:hAnsi="宋体"/>
                <w:sz w:val="24"/>
                <w:szCs w:val="24"/>
              </w:rPr>
            </w:pPr>
            <w:r>
              <w:rPr>
                <w:rFonts w:hint="eastAsia" w:ascii="宋体" w:hAnsi="宋体"/>
                <w:sz w:val="24"/>
                <w:szCs w:val="24"/>
              </w:rPr>
              <w:t>65寸液晶电视</w:t>
            </w:r>
            <w:r>
              <w:rPr>
                <w:rFonts w:hint="eastAsia" w:ascii="宋体" w:hAnsi="宋体"/>
                <w:sz w:val="24"/>
                <w:szCs w:val="24"/>
              </w:rPr>
              <w:br w:type="textWrapping"/>
            </w:r>
            <w:r>
              <w:rPr>
                <w:rFonts w:hint="eastAsia" w:ascii="宋体" w:hAnsi="宋体"/>
                <w:sz w:val="24"/>
                <w:szCs w:val="24"/>
              </w:rPr>
              <w:t>分辨率支持3840×2160</w:t>
            </w:r>
            <w:r>
              <w:rPr>
                <w:rFonts w:hint="eastAsia" w:ascii="宋体" w:hAnsi="宋体"/>
                <w:sz w:val="24"/>
                <w:szCs w:val="24"/>
              </w:rPr>
              <w:br w:type="textWrapping"/>
            </w:r>
            <w:r>
              <w:rPr>
                <w:rFonts w:hint="eastAsia" w:ascii="宋体" w:hAnsi="宋体"/>
                <w:sz w:val="24"/>
                <w:szCs w:val="24"/>
              </w:rPr>
              <w:t>支持2路HDMI接口；2路USB接口、网络接口、AV接口、RF接口</w:t>
            </w:r>
            <w:r>
              <w:rPr>
                <w:rFonts w:hint="eastAsia" w:ascii="宋体" w:hAnsi="宋体"/>
                <w:sz w:val="24"/>
                <w:szCs w:val="24"/>
              </w:rPr>
              <w:br w:type="textWrapping"/>
            </w:r>
            <w:r>
              <w:rPr>
                <w:rFonts w:hint="eastAsia" w:ascii="宋体" w:hAnsi="宋体"/>
                <w:sz w:val="24"/>
                <w:szCs w:val="24"/>
              </w:rPr>
              <w:t>包括壁挂安装支架</w:t>
            </w:r>
          </w:p>
        </w:tc>
      </w:tr>
      <w:tr>
        <w:tblPrEx>
          <w:tblLayout w:type="fixed"/>
          <w:tblCellMar>
            <w:top w:w="0" w:type="dxa"/>
            <w:left w:w="0" w:type="dxa"/>
            <w:bottom w:w="0" w:type="dxa"/>
            <w:right w:w="0" w:type="dxa"/>
          </w:tblCellMar>
        </w:tblPrEx>
        <w:trPr>
          <w:trHeight w:val="624"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sz w:val="24"/>
                <w:szCs w:val="24"/>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6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ascii="宋体" w:hAnsi="宋体"/>
                <w:sz w:val="24"/>
                <w:szCs w:val="24"/>
              </w:rPr>
            </w:pPr>
          </w:p>
        </w:tc>
      </w:tr>
      <w:tr>
        <w:tblPrEx>
          <w:tblLayout w:type="fixed"/>
          <w:tblCellMar>
            <w:top w:w="0" w:type="dxa"/>
            <w:left w:w="0" w:type="dxa"/>
            <w:bottom w:w="0" w:type="dxa"/>
            <w:right w:w="0" w:type="dxa"/>
          </w:tblCellMar>
        </w:tblPrEx>
        <w:trPr>
          <w:trHeight w:val="624"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sz w:val="24"/>
                <w:szCs w:val="24"/>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6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ascii="宋体" w:hAnsi="宋体"/>
                <w:sz w:val="24"/>
                <w:szCs w:val="24"/>
              </w:rPr>
            </w:pPr>
          </w:p>
        </w:tc>
      </w:tr>
      <w:tr>
        <w:tblPrEx>
          <w:tblLayout w:type="fixed"/>
          <w:tblCellMar>
            <w:top w:w="0" w:type="dxa"/>
            <w:left w:w="0" w:type="dxa"/>
            <w:bottom w:w="0" w:type="dxa"/>
            <w:right w:w="0" w:type="dxa"/>
          </w:tblCellMar>
        </w:tblPrEx>
        <w:trPr>
          <w:trHeight w:val="312"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sz w:val="24"/>
                <w:szCs w:val="24"/>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6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ascii="宋体" w:hAnsi="宋体"/>
                <w:sz w:val="24"/>
                <w:szCs w:val="24"/>
              </w:rPr>
            </w:pPr>
          </w:p>
        </w:tc>
      </w:tr>
      <w:tr>
        <w:tblPrEx>
          <w:tblLayout w:type="fixed"/>
          <w:tblCellMar>
            <w:top w:w="0" w:type="dxa"/>
            <w:left w:w="0" w:type="dxa"/>
            <w:bottom w:w="0" w:type="dxa"/>
            <w:right w:w="0" w:type="dxa"/>
          </w:tblCellMar>
        </w:tblPrEx>
        <w:trPr>
          <w:trHeight w:val="8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6</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辅材</w:t>
            </w:r>
          </w:p>
        </w:tc>
        <w:tc>
          <w:tcPr>
            <w:tcW w:w="68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宋体" w:hAnsi="宋体"/>
                <w:sz w:val="24"/>
                <w:szCs w:val="24"/>
              </w:rPr>
            </w:pPr>
            <w:r>
              <w:rPr>
                <w:rFonts w:hint="eastAsia" w:ascii="宋体" w:hAnsi="宋体"/>
                <w:sz w:val="24"/>
                <w:szCs w:val="24"/>
              </w:rPr>
              <w:t>摄像头壁挂安装支架/2×HDMI 10米线缆/1×DVI 3米线缆/10米超五类网线/公牛6孔插线板/TP-LINK TL-R860+及安装所需辅材</w:t>
            </w:r>
          </w:p>
        </w:tc>
      </w:tr>
      <w:tr>
        <w:tblPrEx>
          <w:tblLayout w:type="fixed"/>
          <w:tblCellMar>
            <w:top w:w="0" w:type="dxa"/>
            <w:left w:w="0" w:type="dxa"/>
            <w:bottom w:w="0" w:type="dxa"/>
            <w:right w:w="0" w:type="dxa"/>
          </w:tblCellMar>
        </w:tblPrEx>
        <w:trPr>
          <w:trHeight w:val="544" w:hRule="atLeast"/>
        </w:trPr>
        <w:tc>
          <w:tcPr>
            <w:tcW w:w="8662"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b/>
                <w:color w:val="000000"/>
                <w:szCs w:val="21"/>
              </w:rPr>
            </w:pPr>
            <w:r>
              <w:rPr>
                <w:rFonts w:hint="eastAsia" w:ascii="微软雅黑" w:hAnsi="微软雅黑" w:eastAsia="微软雅黑" w:cs="微软雅黑"/>
                <w:b/>
                <w:color w:val="000000"/>
                <w:kern w:val="0"/>
                <w:szCs w:val="21"/>
                <w:lang w:bidi="ar"/>
              </w:rPr>
              <w:t>五、妇幼保健院</w:t>
            </w:r>
          </w:p>
        </w:tc>
      </w:tr>
      <w:tr>
        <w:tblPrEx>
          <w:tblLayout w:type="fixed"/>
          <w:tblCellMar>
            <w:top w:w="0" w:type="dxa"/>
            <w:left w:w="0" w:type="dxa"/>
            <w:bottom w:w="0" w:type="dxa"/>
            <w:right w:w="0" w:type="dxa"/>
          </w:tblCellMar>
        </w:tblPrEx>
        <w:trPr>
          <w:trHeight w:val="544" w:hRule="atLeast"/>
        </w:trPr>
        <w:tc>
          <w:tcPr>
            <w:tcW w:w="8662"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b/>
                <w:color w:val="000000"/>
                <w:szCs w:val="21"/>
              </w:rPr>
            </w:pPr>
            <w:r>
              <w:rPr>
                <w:rFonts w:hint="eastAsia" w:ascii="微软雅黑" w:hAnsi="微软雅黑" w:eastAsia="微软雅黑" w:cs="微软雅黑"/>
                <w:b/>
                <w:color w:val="000000"/>
                <w:kern w:val="0"/>
                <w:szCs w:val="21"/>
                <w:lang w:bidi="ar"/>
              </w:rPr>
              <w:t>远程会诊中心</w:t>
            </w:r>
          </w:p>
        </w:tc>
      </w:tr>
      <w:tr>
        <w:tblPrEx>
          <w:tblLayout w:type="fixed"/>
          <w:tblCellMar>
            <w:top w:w="0" w:type="dxa"/>
            <w:left w:w="0" w:type="dxa"/>
            <w:bottom w:w="0" w:type="dxa"/>
            <w:right w:w="0" w:type="dxa"/>
          </w:tblCellMar>
        </w:tblPrEx>
        <w:trPr>
          <w:trHeight w:val="1292"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1</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会诊工作站</w:t>
            </w:r>
          </w:p>
        </w:tc>
        <w:tc>
          <w:tcPr>
            <w:tcW w:w="68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宋体" w:hAnsi="宋体"/>
                <w:sz w:val="24"/>
                <w:szCs w:val="24"/>
              </w:rPr>
            </w:pPr>
            <w:r>
              <w:rPr>
                <w:rFonts w:hint="eastAsia" w:ascii="宋体" w:hAnsi="宋体"/>
                <w:sz w:val="24"/>
                <w:szCs w:val="24"/>
              </w:rPr>
              <w:t>Intel Core i5-7500 主频3.4GHz 缓存6M/8G 内存/1TB硬盘/集成声卡/2G多头独立显卡/INTEL PCI  X1 1000PT双口千兆网卡/20英寸液晶显示器/DVD-RM/8个USB接口/罗技无线键盘鼠标/立式机箱,静音设计/后装Windows 7操作系统</w:t>
            </w:r>
          </w:p>
        </w:tc>
      </w:tr>
      <w:tr>
        <w:tblPrEx>
          <w:tblLayout w:type="fixed"/>
          <w:tblCellMar>
            <w:top w:w="0" w:type="dxa"/>
            <w:left w:w="0" w:type="dxa"/>
            <w:bottom w:w="0" w:type="dxa"/>
            <w:right w:w="0" w:type="dxa"/>
          </w:tblCellMar>
        </w:tblPrEx>
        <w:trPr>
          <w:trHeight w:val="8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2</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视讯终端</w:t>
            </w:r>
          </w:p>
        </w:tc>
        <w:tc>
          <w:tcPr>
            <w:tcW w:w="68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宋体" w:hAnsi="宋体"/>
                <w:sz w:val="24"/>
                <w:szCs w:val="24"/>
              </w:rPr>
            </w:pPr>
            <w:r>
              <w:rPr>
                <w:rFonts w:hint="eastAsia" w:ascii="宋体" w:hAnsi="宋体"/>
                <w:sz w:val="24"/>
                <w:szCs w:val="24"/>
              </w:rPr>
              <w:t>高清视频一体化会议终端(8M,1080P*60fp H265编解码,12倍光学变焦,210万像素，支持WIFI,支持双HDMI输出；</w:t>
            </w:r>
          </w:p>
        </w:tc>
      </w:tr>
      <w:tr>
        <w:tblPrEx>
          <w:tblLayout w:type="fixed"/>
          <w:tblCellMar>
            <w:top w:w="0" w:type="dxa"/>
            <w:left w:w="0" w:type="dxa"/>
            <w:bottom w:w="0" w:type="dxa"/>
            <w:right w:w="0" w:type="dxa"/>
          </w:tblCellMar>
        </w:tblPrEx>
        <w:trPr>
          <w:trHeight w:val="8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3</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打印机</w:t>
            </w:r>
          </w:p>
        </w:tc>
        <w:tc>
          <w:tcPr>
            <w:tcW w:w="68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宋体" w:hAnsi="宋体"/>
                <w:sz w:val="24"/>
                <w:szCs w:val="24"/>
              </w:rPr>
            </w:pPr>
            <w:r>
              <w:rPr>
                <w:rFonts w:hint="eastAsia" w:ascii="宋体" w:hAnsi="宋体"/>
                <w:sz w:val="24"/>
                <w:szCs w:val="24"/>
              </w:rPr>
              <w:t>黑白激光打印机，最大打印幅面： A4，黑白打印速度： 18ppm，最高分辨率： 1200×1200dpi</w:t>
            </w:r>
          </w:p>
        </w:tc>
      </w:tr>
      <w:tr>
        <w:tblPrEx>
          <w:tblLayout w:type="fixed"/>
          <w:tblCellMar>
            <w:top w:w="0" w:type="dxa"/>
            <w:left w:w="0" w:type="dxa"/>
            <w:bottom w:w="0" w:type="dxa"/>
            <w:right w:w="0" w:type="dxa"/>
          </w:tblCellMar>
        </w:tblPrEx>
        <w:trPr>
          <w:trHeight w:val="8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4</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高拍仪</w:t>
            </w:r>
          </w:p>
        </w:tc>
        <w:tc>
          <w:tcPr>
            <w:tcW w:w="68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宋体" w:hAnsi="宋体"/>
                <w:sz w:val="24"/>
                <w:szCs w:val="24"/>
              </w:rPr>
            </w:pPr>
            <w:r>
              <w:rPr>
                <w:rFonts w:hint="eastAsia" w:ascii="宋体" w:hAnsi="宋体"/>
                <w:sz w:val="24"/>
                <w:szCs w:val="24"/>
              </w:rPr>
              <w:t>拍摄尺寸: A4/扫描速度: 约一秒完成/分辨率: 1600×1200/图像色彩: 24位/图片格式: JPEG、TIF、PDF等/接口: USB 2.0，无须外接电源</w:t>
            </w:r>
          </w:p>
        </w:tc>
      </w:tr>
      <w:tr>
        <w:tblPrEx>
          <w:tblLayout w:type="fixed"/>
          <w:tblCellMar>
            <w:top w:w="0" w:type="dxa"/>
            <w:left w:w="0" w:type="dxa"/>
            <w:bottom w:w="0" w:type="dxa"/>
            <w:right w:w="0" w:type="dxa"/>
          </w:tblCellMar>
        </w:tblPrEx>
        <w:trPr>
          <w:trHeight w:val="624" w:hRule="atLeast"/>
        </w:trPr>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5</w:t>
            </w:r>
          </w:p>
        </w:tc>
        <w:tc>
          <w:tcPr>
            <w:tcW w:w="997"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会诊显示系统</w:t>
            </w:r>
          </w:p>
        </w:tc>
        <w:tc>
          <w:tcPr>
            <w:tcW w:w="6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宋体" w:hAnsi="宋体"/>
                <w:sz w:val="24"/>
                <w:szCs w:val="24"/>
              </w:rPr>
            </w:pPr>
            <w:r>
              <w:rPr>
                <w:rFonts w:hint="eastAsia" w:ascii="宋体" w:hAnsi="宋体"/>
                <w:sz w:val="24"/>
                <w:szCs w:val="24"/>
              </w:rPr>
              <w:t>43英寸液晶电视</w:t>
            </w:r>
            <w:r>
              <w:rPr>
                <w:rFonts w:hint="eastAsia" w:ascii="宋体" w:hAnsi="宋体"/>
                <w:sz w:val="24"/>
                <w:szCs w:val="24"/>
              </w:rPr>
              <w:br w:type="textWrapping"/>
            </w:r>
            <w:r>
              <w:rPr>
                <w:rFonts w:hint="eastAsia" w:ascii="宋体" w:hAnsi="宋体"/>
                <w:sz w:val="24"/>
                <w:szCs w:val="24"/>
              </w:rPr>
              <w:t>分辨率 1920x1080</w:t>
            </w:r>
            <w:r>
              <w:rPr>
                <w:rFonts w:hint="eastAsia" w:ascii="宋体" w:hAnsi="宋体"/>
                <w:sz w:val="24"/>
                <w:szCs w:val="24"/>
              </w:rPr>
              <w:br w:type="textWrapping"/>
            </w:r>
            <w:r>
              <w:rPr>
                <w:rFonts w:hint="eastAsia" w:ascii="宋体" w:hAnsi="宋体"/>
                <w:sz w:val="24"/>
                <w:szCs w:val="24"/>
              </w:rPr>
              <w:t>支持2路HDMI接口、USB接口、VGA接口</w:t>
            </w:r>
            <w:r>
              <w:rPr>
                <w:rFonts w:hint="eastAsia" w:ascii="宋体" w:hAnsi="宋体"/>
                <w:sz w:val="24"/>
                <w:szCs w:val="24"/>
              </w:rPr>
              <w:br w:type="textWrapping"/>
            </w:r>
            <w:r>
              <w:rPr>
                <w:rFonts w:hint="eastAsia" w:ascii="宋体" w:hAnsi="宋体"/>
                <w:sz w:val="24"/>
                <w:szCs w:val="24"/>
              </w:rPr>
              <w:t>包括壁挂安装支架</w:t>
            </w:r>
          </w:p>
        </w:tc>
      </w:tr>
      <w:tr>
        <w:tblPrEx>
          <w:tblLayout w:type="fixed"/>
          <w:tblCellMar>
            <w:top w:w="0" w:type="dxa"/>
            <w:left w:w="0" w:type="dxa"/>
            <w:bottom w:w="0" w:type="dxa"/>
            <w:right w:w="0" w:type="dxa"/>
          </w:tblCellMar>
        </w:tblPrEx>
        <w:trPr>
          <w:trHeight w:val="624"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sz w:val="24"/>
                <w:szCs w:val="24"/>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6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ascii="宋体" w:hAnsi="宋体"/>
                <w:sz w:val="24"/>
                <w:szCs w:val="24"/>
              </w:rPr>
            </w:pPr>
          </w:p>
        </w:tc>
      </w:tr>
      <w:tr>
        <w:tblPrEx>
          <w:tblLayout w:type="fixed"/>
          <w:tblCellMar>
            <w:top w:w="0" w:type="dxa"/>
            <w:left w:w="0" w:type="dxa"/>
            <w:bottom w:w="0" w:type="dxa"/>
            <w:right w:w="0" w:type="dxa"/>
          </w:tblCellMar>
        </w:tblPrEx>
        <w:trPr>
          <w:trHeight w:val="624"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sz w:val="24"/>
                <w:szCs w:val="24"/>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6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ascii="宋体" w:hAnsi="宋体"/>
                <w:sz w:val="24"/>
                <w:szCs w:val="24"/>
              </w:rPr>
            </w:pPr>
          </w:p>
        </w:tc>
      </w:tr>
      <w:tr>
        <w:tblPrEx>
          <w:tblLayout w:type="fixed"/>
          <w:tblCellMar>
            <w:top w:w="0" w:type="dxa"/>
            <w:left w:w="0" w:type="dxa"/>
            <w:bottom w:w="0" w:type="dxa"/>
            <w:right w:w="0" w:type="dxa"/>
          </w:tblCellMar>
        </w:tblPrEx>
        <w:trPr>
          <w:trHeight w:val="312"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sz w:val="24"/>
                <w:szCs w:val="24"/>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6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ascii="宋体" w:hAnsi="宋体"/>
                <w:sz w:val="24"/>
                <w:szCs w:val="24"/>
              </w:rPr>
            </w:pPr>
          </w:p>
        </w:tc>
      </w:tr>
      <w:tr>
        <w:tblPrEx>
          <w:tblLayout w:type="fixed"/>
          <w:tblCellMar>
            <w:top w:w="0" w:type="dxa"/>
            <w:left w:w="0" w:type="dxa"/>
            <w:bottom w:w="0" w:type="dxa"/>
            <w:right w:w="0" w:type="dxa"/>
          </w:tblCellMar>
        </w:tblPrEx>
        <w:trPr>
          <w:trHeight w:val="8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6</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辅材</w:t>
            </w:r>
          </w:p>
        </w:tc>
        <w:tc>
          <w:tcPr>
            <w:tcW w:w="68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宋体" w:hAnsi="宋体"/>
                <w:sz w:val="24"/>
                <w:szCs w:val="24"/>
              </w:rPr>
            </w:pPr>
            <w:r>
              <w:rPr>
                <w:rFonts w:hint="eastAsia" w:ascii="宋体" w:hAnsi="宋体"/>
                <w:sz w:val="24"/>
                <w:szCs w:val="24"/>
              </w:rPr>
              <w:t>摄像头壁挂安装支架/HDMI 10米线缆/VGA 10米线缆/DVI-VGA转换头/DVI 3米线缆/10米超五类网线/公牛6孔插线板/TP-LINK TL-R860+及安装所需辅材</w:t>
            </w:r>
          </w:p>
        </w:tc>
      </w:tr>
      <w:tr>
        <w:tblPrEx>
          <w:tblLayout w:type="fixed"/>
          <w:tblCellMar>
            <w:top w:w="0" w:type="dxa"/>
            <w:left w:w="0" w:type="dxa"/>
            <w:bottom w:w="0" w:type="dxa"/>
            <w:right w:w="0" w:type="dxa"/>
          </w:tblCellMar>
        </w:tblPrEx>
        <w:trPr>
          <w:trHeight w:val="504" w:hRule="atLeast"/>
        </w:trPr>
        <w:tc>
          <w:tcPr>
            <w:tcW w:w="8662"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b/>
                <w:color w:val="000000"/>
                <w:szCs w:val="21"/>
              </w:rPr>
            </w:pPr>
            <w:r>
              <w:rPr>
                <w:rFonts w:hint="eastAsia" w:ascii="微软雅黑" w:hAnsi="微软雅黑" w:eastAsia="微软雅黑" w:cs="微软雅黑"/>
                <w:b/>
                <w:color w:val="000000"/>
                <w:kern w:val="0"/>
                <w:szCs w:val="21"/>
                <w:lang w:bidi="ar"/>
              </w:rPr>
              <w:t>六、乡镇卫生院（15家）</w:t>
            </w:r>
          </w:p>
        </w:tc>
      </w:tr>
      <w:tr>
        <w:tblPrEx>
          <w:tblLayout w:type="fixed"/>
          <w:tblCellMar>
            <w:top w:w="0" w:type="dxa"/>
            <w:left w:w="0" w:type="dxa"/>
            <w:bottom w:w="0" w:type="dxa"/>
            <w:right w:w="0" w:type="dxa"/>
          </w:tblCellMar>
        </w:tblPrEx>
        <w:trPr>
          <w:trHeight w:val="8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1</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PAD</w:t>
            </w:r>
          </w:p>
        </w:tc>
        <w:tc>
          <w:tcPr>
            <w:tcW w:w="68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宋体" w:hAnsi="宋体"/>
                <w:sz w:val="24"/>
                <w:szCs w:val="24"/>
              </w:rPr>
            </w:pPr>
            <w:r>
              <w:rPr>
                <w:rFonts w:hint="eastAsia" w:ascii="宋体" w:hAnsi="宋体"/>
                <w:sz w:val="24"/>
                <w:szCs w:val="24"/>
              </w:rPr>
              <w:t>　</w:t>
            </w:r>
            <w:r>
              <w:rPr>
                <w:rFonts w:ascii="宋体" w:hAnsi="宋体"/>
                <w:sz w:val="24"/>
                <w:szCs w:val="24"/>
              </w:rPr>
              <w:t>存储容量：64GB；处理器：SDM660；核心数量：八核；处理器速度：2.0GHz；系统内存：4GB；显示芯片：Adreno512；可扩展容量：256GB；</w:t>
            </w:r>
          </w:p>
        </w:tc>
      </w:tr>
      <w:tr>
        <w:tblPrEx>
          <w:tblLayout w:type="fixed"/>
          <w:tblCellMar>
            <w:top w:w="0" w:type="dxa"/>
            <w:left w:w="0" w:type="dxa"/>
            <w:bottom w:w="0" w:type="dxa"/>
            <w:right w:w="0" w:type="dxa"/>
          </w:tblCellMar>
        </w:tblPrEx>
        <w:trPr>
          <w:trHeight w:val="464" w:hRule="atLeast"/>
        </w:trPr>
        <w:tc>
          <w:tcPr>
            <w:tcW w:w="8662"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b/>
                <w:color w:val="000000"/>
                <w:szCs w:val="21"/>
              </w:rPr>
            </w:pPr>
            <w:r>
              <w:rPr>
                <w:rFonts w:hint="eastAsia" w:ascii="微软雅黑" w:hAnsi="微软雅黑" w:eastAsia="微软雅黑" w:cs="微软雅黑"/>
                <w:b/>
                <w:color w:val="000000"/>
                <w:kern w:val="0"/>
                <w:szCs w:val="21"/>
                <w:lang w:bidi="ar"/>
              </w:rPr>
              <w:t>七、村卫生室（10个）</w:t>
            </w:r>
          </w:p>
        </w:tc>
      </w:tr>
      <w:tr>
        <w:tblPrEx>
          <w:tblLayout w:type="fixed"/>
          <w:tblCellMar>
            <w:top w:w="0" w:type="dxa"/>
            <w:left w:w="0" w:type="dxa"/>
            <w:bottom w:w="0" w:type="dxa"/>
            <w:right w:w="0" w:type="dxa"/>
          </w:tblCellMar>
        </w:tblPrEx>
        <w:trPr>
          <w:trHeight w:val="539" w:hRule="atLeast"/>
        </w:trPr>
        <w:tc>
          <w:tcPr>
            <w:tcW w:w="8662"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b/>
                <w:color w:val="000000"/>
                <w:szCs w:val="21"/>
              </w:rPr>
            </w:pPr>
            <w:r>
              <w:rPr>
                <w:rFonts w:hint="eastAsia" w:ascii="微软雅黑" w:hAnsi="微软雅黑" w:eastAsia="微软雅黑" w:cs="微软雅黑"/>
                <w:b/>
                <w:color w:val="000000"/>
                <w:kern w:val="0"/>
                <w:szCs w:val="21"/>
                <w:lang w:bidi="ar"/>
              </w:rPr>
              <w:t>远程会诊中心</w:t>
            </w:r>
          </w:p>
        </w:tc>
      </w:tr>
      <w:tr>
        <w:tblPrEx>
          <w:tblLayout w:type="fixed"/>
          <w:tblCellMar>
            <w:top w:w="0" w:type="dxa"/>
            <w:left w:w="0" w:type="dxa"/>
            <w:bottom w:w="0" w:type="dxa"/>
            <w:right w:w="0" w:type="dxa"/>
          </w:tblCellMar>
        </w:tblPrEx>
        <w:trPr>
          <w:trHeight w:val="624" w:hRule="atLeast"/>
        </w:trPr>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1</w:t>
            </w:r>
          </w:p>
        </w:tc>
        <w:tc>
          <w:tcPr>
            <w:tcW w:w="997"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会诊显示系统</w:t>
            </w:r>
          </w:p>
        </w:tc>
        <w:tc>
          <w:tcPr>
            <w:tcW w:w="6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宋体" w:hAnsi="宋体"/>
                <w:sz w:val="24"/>
                <w:szCs w:val="24"/>
              </w:rPr>
            </w:pPr>
            <w:r>
              <w:rPr>
                <w:rFonts w:hint="eastAsia" w:ascii="宋体" w:hAnsi="宋体"/>
                <w:sz w:val="24"/>
                <w:szCs w:val="24"/>
              </w:rPr>
              <w:t>43英寸液晶电视</w:t>
            </w:r>
            <w:r>
              <w:rPr>
                <w:rFonts w:hint="eastAsia" w:ascii="宋体" w:hAnsi="宋体"/>
                <w:sz w:val="24"/>
                <w:szCs w:val="24"/>
              </w:rPr>
              <w:br w:type="textWrapping"/>
            </w:r>
            <w:r>
              <w:rPr>
                <w:rFonts w:hint="eastAsia" w:ascii="宋体" w:hAnsi="宋体"/>
                <w:sz w:val="24"/>
                <w:szCs w:val="24"/>
              </w:rPr>
              <w:t>分辨率 1920x1080</w:t>
            </w:r>
            <w:r>
              <w:rPr>
                <w:rFonts w:hint="eastAsia" w:ascii="宋体" w:hAnsi="宋体"/>
                <w:sz w:val="24"/>
                <w:szCs w:val="24"/>
              </w:rPr>
              <w:br w:type="textWrapping"/>
            </w:r>
            <w:r>
              <w:rPr>
                <w:rFonts w:hint="eastAsia" w:ascii="宋体" w:hAnsi="宋体"/>
                <w:sz w:val="24"/>
                <w:szCs w:val="24"/>
              </w:rPr>
              <w:t>支持2路HDMI接口、USB接口、VGA接口</w:t>
            </w:r>
            <w:r>
              <w:rPr>
                <w:rFonts w:hint="eastAsia" w:ascii="宋体" w:hAnsi="宋体"/>
                <w:sz w:val="24"/>
                <w:szCs w:val="24"/>
              </w:rPr>
              <w:br w:type="textWrapping"/>
            </w:r>
            <w:r>
              <w:rPr>
                <w:rFonts w:hint="eastAsia" w:ascii="宋体" w:hAnsi="宋体"/>
                <w:sz w:val="24"/>
                <w:szCs w:val="24"/>
              </w:rPr>
              <w:t>包括壁挂安装支架</w:t>
            </w:r>
          </w:p>
        </w:tc>
      </w:tr>
      <w:tr>
        <w:tblPrEx>
          <w:tblLayout w:type="fixed"/>
          <w:tblCellMar>
            <w:top w:w="0" w:type="dxa"/>
            <w:left w:w="0" w:type="dxa"/>
            <w:bottom w:w="0" w:type="dxa"/>
            <w:right w:w="0" w:type="dxa"/>
          </w:tblCellMar>
        </w:tblPrEx>
        <w:trPr>
          <w:trHeight w:val="624"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sz w:val="24"/>
                <w:szCs w:val="24"/>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6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ascii="宋体" w:hAnsi="宋体"/>
                <w:sz w:val="24"/>
                <w:szCs w:val="24"/>
              </w:rPr>
            </w:pPr>
          </w:p>
        </w:tc>
      </w:tr>
      <w:tr>
        <w:tblPrEx>
          <w:tblLayout w:type="fixed"/>
          <w:tblCellMar>
            <w:top w:w="0" w:type="dxa"/>
            <w:left w:w="0" w:type="dxa"/>
            <w:bottom w:w="0" w:type="dxa"/>
            <w:right w:w="0" w:type="dxa"/>
          </w:tblCellMar>
        </w:tblPrEx>
        <w:trPr>
          <w:trHeight w:val="624"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sz w:val="24"/>
                <w:szCs w:val="24"/>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6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ascii="宋体" w:hAnsi="宋体"/>
                <w:sz w:val="24"/>
                <w:szCs w:val="24"/>
              </w:rPr>
            </w:pPr>
          </w:p>
        </w:tc>
      </w:tr>
      <w:tr>
        <w:tblPrEx>
          <w:tblLayout w:type="fixed"/>
          <w:tblCellMar>
            <w:top w:w="0" w:type="dxa"/>
            <w:left w:w="0" w:type="dxa"/>
            <w:bottom w:w="0" w:type="dxa"/>
            <w:right w:w="0" w:type="dxa"/>
          </w:tblCellMar>
        </w:tblPrEx>
        <w:trPr>
          <w:trHeight w:val="312"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sz w:val="24"/>
                <w:szCs w:val="24"/>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sz w:val="24"/>
                <w:szCs w:val="24"/>
              </w:rPr>
            </w:pPr>
          </w:p>
        </w:tc>
        <w:tc>
          <w:tcPr>
            <w:tcW w:w="6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ascii="宋体" w:hAnsi="宋体"/>
                <w:sz w:val="24"/>
                <w:szCs w:val="24"/>
              </w:rPr>
            </w:pPr>
          </w:p>
        </w:tc>
      </w:tr>
      <w:tr>
        <w:tblPrEx>
          <w:tblLayout w:type="fixed"/>
          <w:tblCellMar>
            <w:top w:w="0" w:type="dxa"/>
            <w:left w:w="0" w:type="dxa"/>
            <w:bottom w:w="0" w:type="dxa"/>
            <w:right w:w="0" w:type="dxa"/>
          </w:tblCellMar>
        </w:tblPrEx>
        <w:trPr>
          <w:trHeight w:val="1292"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2</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会诊工作站</w:t>
            </w:r>
          </w:p>
        </w:tc>
        <w:tc>
          <w:tcPr>
            <w:tcW w:w="68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宋体" w:hAnsi="宋体"/>
                <w:sz w:val="24"/>
                <w:szCs w:val="24"/>
              </w:rPr>
            </w:pPr>
            <w:r>
              <w:rPr>
                <w:rFonts w:hint="eastAsia" w:ascii="宋体" w:hAnsi="宋体"/>
                <w:sz w:val="24"/>
                <w:szCs w:val="24"/>
              </w:rPr>
              <w:t>Intel Core i3-7100 主频3.4GHz 缓存6M/8G 内存/1TB硬盘/集成声卡/2G多头独立显卡/INTEL PCI  X1 1000PT双口千兆网卡/20英寸液晶显示器/DVD-RM/8个USB接口/罗技无线键盘鼠标/立式机箱,静音设计/后装Windows 7操作系统</w:t>
            </w:r>
          </w:p>
        </w:tc>
      </w:tr>
      <w:tr>
        <w:tblPrEx>
          <w:tblLayout w:type="fixed"/>
          <w:tblCellMar>
            <w:top w:w="0" w:type="dxa"/>
            <w:left w:w="0" w:type="dxa"/>
            <w:bottom w:w="0" w:type="dxa"/>
            <w:right w:w="0" w:type="dxa"/>
          </w:tblCellMar>
        </w:tblPrEx>
        <w:trPr>
          <w:trHeight w:val="8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3</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高清摄像头</w:t>
            </w:r>
          </w:p>
        </w:tc>
        <w:tc>
          <w:tcPr>
            <w:tcW w:w="68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宋体" w:hAnsi="宋体"/>
                <w:sz w:val="24"/>
                <w:szCs w:val="24"/>
              </w:rPr>
            </w:pPr>
            <w:r>
              <w:rPr>
                <w:rFonts w:hint="eastAsia" w:ascii="宋体" w:hAnsi="宋体"/>
                <w:sz w:val="24"/>
                <w:szCs w:val="24"/>
              </w:rPr>
              <w:t>1080P30fps视频输出，207万像素，2.8mm定焦镜头，水平视角120°，视频接口1xUSB 2.0，内置麦克风阵列，前向拾音，拾音距离高达4米</w:t>
            </w:r>
          </w:p>
        </w:tc>
      </w:tr>
      <w:tr>
        <w:tblPrEx>
          <w:tblLayout w:type="fixed"/>
          <w:tblCellMar>
            <w:top w:w="0" w:type="dxa"/>
            <w:left w:w="0" w:type="dxa"/>
            <w:bottom w:w="0" w:type="dxa"/>
            <w:right w:w="0" w:type="dxa"/>
          </w:tblCellMar>
        </w:tblPrEx>
        <w:trPr>
          <w:trHeight w:val="784"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4</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音响</w:t>
            </w:r>
          </w:p>
        </w:tc>
        <w:tc>
          <w:tcPr>
            <w:tcW w:w="68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宋体" w:hAnsi="宋体"/>
                <w:sz w:val="24"/>
                <w:szCs w:val="24"/>
              </w:rPr>
            </w:pPr>
            <w:r>
              <w:rPr>
                <w:rFonts w:hint="eastAsia" w:ascii="宋体" w:hAnsi="宋体"/>
                <w:sz w:val="24"/>
                <w:szCs w:val="24"/>
              </w:rPr>
              <w:t>漫步者R12U 微型2.0桌面音箱</w:t>
            </w:r>
          </w:p>
        </w:tc>
      </w:tr>
      <w:tr>
        <w:tblPrEx>
          <w:tblLayout w:type="fixed"/>
          <w:tblCellMar>
            <w:top w:w="0" w:type="dxa"/>
            <w:left w:w="0" w:type="dxa"/>
            <w:bottom w:w="0" w:type="dxa"/>
            <w:right w:w="0" w:type="dxa"/>
          </w:tblCellMar>
        </w:tblPrEx>
        <w:trPr>
          <w:trHeight w:val="8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5</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sz w:val="24"/>
                <w:szCs w:val="24"/>
              </w:rPr>
            </w:pPr>
            <w:r>
              <w:rPr>
                <w:rFonts w:hint="eastAsia" w:ascii="宋体" w:hAnsi="宋体"/>
                <w:sz w:val="24"/>
                <w:szCs w:val="24"/>
              </w:rPr>
              <w:t>pad</w:t>
            </w:r>
          </w:p>
        </w:tc>
        <w:tc>
          <w:tcPr>
            <w:tcW w:w="683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宋体" w:hAnsi="宋体"/>
                <w:sz w:val="24"/>
                <w:szCs w:val="24"/>
              </w:rPr>
            </w:pPr>
            <w:r>
              <w:rPr>
                <w:rFonts w:hint="eastAsia" w:ascii="宋体" w:hAnsi="宋体"/>
                <w:sz w:val="24"/>
                <w:szCs w:val="24"/>
              </w:rPr>
              <w:t>　</w:t>
            </w:r>
            <w:r>
              <w:rPr>
                <w:rFonts w:ascii="宋体" w:hAnsi="宋体"/>
                <w:sz w:val="24"/>
                <w:szCs w:val="24"/>
              </w:rPr>
              <w:t>存储容量：64GB；处理器：SDM660；核心数量：八核；处理器速度：2.0GHz；系统内存：4GB；显示芯片：Adreno512；可扩展容量：256GB；</w:t>
            </w:r>
          </w:p>
        </w:tc>
      </w:tr>
    </w:tbl>
    <w:p>
      <w:pPr>
        <w:pStyle w:val="14"/>
        <w:numPr>
          <w:ilvl w:val="0"/>
          <w:numId w:val="4"/>
        </w:numPr>
        <w:ind w:firstLineChars="0"/>
        <w:rPr>
          <w:sz w:val="32"/>
        </w:rPr>
      </w:pPr>
      <w:r>
        <w:rPr>
          <w:rFonts w:hint="eastAsia"/>
          <w:sz w:val="32"/>
        </w:rPr>
        <w:t>云服务基础设施参数要求</w:t>
      </w:r>
    </w:p>
    <w:tbl>
      <w:tblPr>
        <w:tblStyle w:val="1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50"/>
        <w:gridCol w:w="851"/>
        <w:gridCol w:w="992"/>
        <w:gridCol w:w="5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60" w:lineRule="auto"/>
              <w:jc w:val="center"/>
              <w:rPr>
                <w:rFonts w:ascii="新宋体" w:hAnsi="新宋体" w:eastAsia="新宋体"/>
                <w:b/>
                <w:sz w:val="24"/>
                <w:szCs w:val="24"/>
              </w:rPr>
            </w:pPr>
            <w:r>
              <w:rPr>
                <w:rFonts w:hint="eastAsia" w:ascii="新宋体" w:hAnsi="新宋体" w:eastAsia="新宋体"/>
                <w:b/>
                <w:sz w:val="24"/>
                <w:szCs w:val="24"/>
              </w:rPr>
              <w:t>序号</w:t>
            </w:r>
          </w:p>
        </w:tc>
        <w:tc>
          <w:tcPr>
            <w:tcW w:w="850" w:type="dxa"/>
            <w:noWrap w:val="0"/>
            <w:vAlign w:val="center"/>
          </w:tcPr>
          <w:p>
            <w:pPr>
              <w:spacing w:line="360" w:lineRule="auto"/>
              <w:jc w:val="center"/>
              <w:rPr>
                <w:rFonts w:ascii="新宋体" w:hAnsi="新宋体" w:eastAsia="新宋体"/>
                <w:b/>
                <w:sz w:val="24"/>
                <w:szCs w:val="24"/>
              </w:rPr>
            </w:pPr>
            <w:r>
              <w:rPr>
                <w:rFonts w:hint="eastAsia" w:ascii="新宋体" w:hAnsi="新宋体" w:eastAsia="新宋体"/>
                <w:b/>
                <w:sz w:val="24"/>
                <w:szCs w:val="24"/>
              </w:rPr>
              <w:t>分类</w:t>
            </w:r>
          </w:p>
        </w:tc>
        <w:tc>
          <w:tcPr>
            <w:tcW w:w="851" w:type="dxa"/>
            <w:noWrap w:val="0"/>
            <w:vAlign w:val="center"/>
          </w:tcPr>
          <w:p>
            <w:pPr>
              <w:spacing w:line="360" w:lineRule="auto"/>
              <w:jc w:val="center"/>
              <w:rPr>
                <w:rFonts w:ascii="新宋体" w:hAnsi="新宋体" w:eastAsia="新宋体"/>
                <w:b/>
                <w:sz w:val="24"/>
                <w:szCs w:val="24"/>
              </w:rPr>
            </w:pPr>
            <w:r>
              <w:rPr>
                <w:rFonts w:hint="eastAsia" w:ascii="新宋体" w:hAnsi="新宋体" w:eastAsia="新宋体"/>
                <w:b/>
                <w:sz w:val="24"/>
                <w:szCs w:val="24"/>
              </w:rPr>
              <w:t>服务</w:t>
            </w:r>
          </w:p>
        </w:tc>
        <w:tc>
          <w:tcPr>
            <w:tcW w:w="992" w:type="dxa"/>
            <w:noWrap w:val="0"/>
            <w:vAlign w:val="center"/>
          </w:tcPr>
          <w:p>
            <w:pPr>
              <w:spacing w:line="360" w:lineRule="auto"/>
              <w:jc w:val="center"/>
              <w:rPr>
                <w:rFonts w:ascii="新宋体" w:hAnsi="新宋体" w:eastAsia="新宋体"/>
                <w:b/>
                <w:sz w:val="24"/>
                <w:szCs w:val="24"/>
              </w:rPr>
            </w:pPr>
            <w:r>
              <w:rPr>
                <w:rFonts w:hint="eastAsia" w:ascii="新宋体" w:hAnsi="新宋体" w:eastAsia="新宋体"/>
                <w:b/>
                <w:sz w:val="24"/>
                <w:szCs w:val="24"/>
              </w:rPr>
              <w:t>用途</w:t>
            </w:r>
          </w:p>
        </w:tc>
        <w:tc>
          <w:tcPr>
            <w:tcW w:w="5216" w:type="dxa"/>
            <w:noWrap w:val="0"/>
            <w:vAlign w:val="center"/>
          </w:tcPr>
          <w:p>
            <w:pPr>
              <w:spacing w:line="360" w:lineRule="auto"/>
              <w:jc w:val="center"/>
              <w:rPr>
                <w:rFonts w:ascii="新宋体" w:hAnsi="新宋体" w:eastAsia="新宋体"/>
                <w:b/>
                <w:sz w:val="24"/>
                <w:szCs w:val="24"/>
              </w:rPr>
            </w:pPr>
            <w:r>
              <w:rPr>
                <w:rFonts w:hint="eastAsia" w:ascii="新宋体" w:hAnsi="新宋体" w:eastAsia="新宋体"/>
                <w:b/>
                <w:sz w:val="24"/>
                <w:szCs w:val="24"/>
              </w:rPr>
              <w:t>详细配置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60" w:lineRule="auto"/>
              <w:rPr>
                <w:rFonts w:ascii="宋体" w:hAnsi="宋体"/>
                <w:sz w:val="24"/>
                <w:szCs w:val="24"/>
              </w:rPr>
            </w:pPr>
            <w:r>
              <w:rPr>
                <w:rFonts w:hint="eastAsia" w:ascii="宋体" w:hAnsi="宋体"/>
                <w:sz w:val="24"/>
                <w:szCs w:val="24"/>
              </w:rPr>
              <w:t>1</w:t>
            </w:r>
          </w:p>
        </w:tc>
        <w:tc>
          <w:tcPr>
            <w:tcW w:w="850" w:type="dxa"/>
            <w:vMerge w:val="restart"/>
            <w:noWrap w:val="0"/>
            <w:vAlign w:val="center"/>
          </w:tcPr>
          <w:p>
            <w:pPr>
              <w:spacing w:line="360" w:lineRule="auto"/>
              <w:rPr>
                <w:rFonts w:ascii="宋体" w:hAnsi="宋体"/>
                <w:sz w:val="24"/>
                <w:szCs w:val="24"/>
              </w:rPr>
            </w:pPr>
            <w:r>
              <w:rPr>
                <w:rFonts w:hint="eastAsia" w:ascii="宋体" w:hAnsi="宋体"/>
                <w:sz w:val="24"/>
                <w:szCs w:val="24"/>
              </w:rPr>
              <w:t>应用服务所需配置</w:t>
            </w:r>
          </w:p>
        </w:tc>
        <w:tc>
          <w:tcPr>
            <w:tcW w:w="851" w:type="dxa"/>
            <w:noWrap w:val="0"/>
            <w:vAlign w:val="center"/>
          </w:tcPr>
          <w:p>
            <w:pPr>
              <w:spacing w:line="360" w:lineRule="auto"/>
              <w:rPr>
                <w:rFonts w:ascii="宋体" w:hAnsi="宋体"/>
                <w:sz w:val="24"/>
                <w:szCs w:val="24"/>
              </w:rPr>
            </w:pPr>
            <w:r>
              <w:rPr>
                <w:rFonts w:hint="eastAsia" w:ascii="宋体" w:hAnsi="宋体"/>
                <w:sz w:val="24"/>
                <w:szCs w:val="24"/>
              </w:rPr>
              <w:t>应用服务器租赁服务</w:t>
            </w:r>
          </w:p>
        </w:tc>
        <w:tc>
          <w:tcPr>
            <w:tcW w:w="992" w:type="dxa"/>
            <w:noWrap w:val="0"/>
            <w:vAlign w:val="center"/>
          </w:tcPr>
          <w:p>
            <w:pPr>
              <w:spacing w:line="360" w:lineRule="auto"/>
              <w:rPr>
                <w:rFonts w:ascii="宋体" w:hAnsi="宋体"/>
                <w:sz w:val="24"/>
                <w:szCs w:val="24"/>
              </w:rPr>
            </w:pPr>
            <w:r>
              <w:rPr>
                <w:rFonts w:hint="eastAsia" w:ascii="宋体" w:hAnsi="宋体"/>
                <w:sz w:val="24"/>
                <w:szCs w:val="24"/>
              </w:rPr>
              <w:t>影像/心电/病理应用</w:t>
            </w:r>
          </w:p>
        </w:tc>
        <w:tc>
          <w:tcPr>
            <w:tcW w:w="5216" w:type="dxa"/>
            <w:noWrap w:val="0"/>
            <w:vAlign w:val="center"/>
          </w:tcPr>
          <w:p>
            <w:pPr>
              <w:pStyle w:val="15"/>
              <w:spacing w:line="230" w:lineRule="exact"/>
              <w:ind w:left="108"/>
              <w:jc w:val="both"/>
              <w:rPr>
                <w:rFonts w:cs="Times New Roman"/>
                <w:kern w:val="2"/>
                <w:sz w:val="24"/>
                <w:szCs w:val="24"/>
                <w:lang w:val="en-US" w:bidi="ar-SA"/>
              </w:rPr>
            </w:pPr>
            <w:r>
              <w:rPr>
                <w:rFonts w:hint="eastAsia" w:cs="Times New Roman"/>
                <w:kern w:val="2"/>
                <w:sz w:val="24"/>
                <w:szCs w:val="24"/>
                <w:lang w:val="en-US" w:bidi="ar-SA"/>
              </w:rPr>
              <w:t xml:space="preserve">1- 实例配置： </w:t>
            </w:r>
          </w:p>
          <w:p>
            <w:pPr>
              <w:pStyle w:val="15"/>
              <w:numPr>
                <w:ilvl w:val="0"/>
                <w:numId w:val="22"/>
              </w:numPr>
              <w:tabs>
                <w:tab w:val="left" w:pos="561"/>
              </w:tabs>
              <w:spacing w:before="5"/>
              <w:jc w:val="both"/>
              <w:rPr>
                <w:rFonts w:cs="Times New Roman"/>
                <w:kern w:val="2"/>
                <w:sz w:val="24"/>
                <w:szCs w:val="24"/>
                <w:lang w:val="en-US" w:bidi="ar-SA"/>
              </w:rPr>
            </w:pPr>
            <w:r>
              <w:rPr>
                <w:rFonts w:hint="eastAsia" w:cs="Times New Roman"/>
                <w:kern w:val="2"/>
                <w:sz w:val="24"/>
                <w:szCs w:val="24"/>
                <w:lang w:val="en-US" w:bidi="ar-SA"/>
              </w:rPr>
              <w:t>vCPU：16核</w:t>
            </w:r>
          </w:p>
          <w:p>
            <w:pPr>
              <w:pStyle w:val="15"/>
              <w:numPr>
                <w:ilvl w:val="0"/>
                <w:numId w:val="22"/>
              </w:numPr>
              <w:tabs>
                <w:tab w:val="left" w:pos="561"/>
              </w:tabs>
              <w:spacing w:before="2"/>
              <w:jc w:val="both"/>
              <w:rPr>
                <w:rFonts w:cs="Times New Roman"/>
                <w:kern w:val="2"/>
                <w:sz w:val="24"/>
                <w:szCs w:val="24"/>
                <w:lang w:val="en-US" w:bidi="ar-SA"/>
              </w:rPr>
            </w:pPr>
            <w:r>
              <w:rPr>
                <w:rFonts w:hint="eastAsia" w:cs="Times New Roman"/>
                <w:kern w:val="2"/>
                <w:sz w:val="24"/>
                <w:szCs w:val="24"/>
                <w:lang w:val="en-US" w:bidi="ar-SA"/>
              </w:rPr>
              <w:t xml:space="preserve">内存：64GiB </w:t>
            </w:r>
          </w:p>
          <w:p>
            <w:pPr>
              <w:pStyle w:val="15"/>
              <w:numPr>
                <w:ilvl w:val="0"/>
                <w:numId w:val="22"/>
              </w:numPr>
              <w:tabs>
                <w:tab w:val="left" w:pos="561"/>
              </w:tabs>
              <w:spacing w:before="3"/>
              <w:jc w:val="both"/>
              <w:rPr>
                <w:rFonts w:cs="Times New Roman"/>
                <w:kern w:val="2"/>
                <w:sz w:val="24"/>
                <w:szCs w:val="24"/>
                <w:lang w:val="en-US" w:bidi="ar-SA"/>
              </w:rPr>
            </w:pPr>
            <w:r>
              <w:rPr>
                <w:rFonts w:hint="eastAsia" w:cs="Times New Roman"/>
                <w:kern w:val="2"/>
                <w:sz w:val="24"/>
                <w:szCs w:val="24"/>
                <w:lang w:val="en-US" w:bidi="ar-SA"/>
              </w:rPr>
              <w:t>内网收发包 ：1</w:t>
            </w:r>
            <w:r>
              <w:rPr>
                <w:rFonts w:cs="Times New Roman"/>
                <w:kern w:val="2"/>
                <w:sz w:val="24"/>
                <w:szCs w:val="24"/>
                <w:lang w:val="en-US" w:bidi="ar-SA"/>
              </w:rPr>
              <w:t>5</w:t>
            </w:r>
            <w:r>
              <w:rPr>
                <w:rFonts w:hint="eastAsia" w:cs="Times New Roman"/>
                <w:kern w:val="2"/>
                <w:sz w:val="24"/>
                <w:szCs w:val="24"/>
                <w:lang w:val="en-US" w:bidi="ar-SA"/>
              </w:rPr>
              <w:t xml:space="preserve">0 万 PPS </w:t>
            </w:r>
          </w:p>
          <w:p>
            <w:pPr>
              <w:pStyle w:val="15"/>
              <w:numPr>
                <w:ilvl w:val="0"/>
                <w:numId w:val="22"/>
              </w:numPr>
              <w:tabs>
                <w:tab w:val="left" w:pos="561"/>
              </w:tabs>
              <w:spacing w:before="4"/>
              <w:jc w:val="both"/>
              <w:rPr>
                <w:rFonts w:cs="Times New Roman"/>
                <w:kern w:val="2"/>
                <w:sz w:val="24"/>
                <w:szCs w:val="24"/>
                <w:lang w:val="en-US" w:bidi="ar-SA"/>
              </w:rPr>
            </w:pPr>
            <w:r>
              <w:rPr>
                <w:rFonts w:hint="eastAsia" w:cs="Times New Roman"/>
                <w:kern w:val="2"/>
                <w:sz w:val="24"/>
                <w:szCs w:val="24"/>
                <w:lang w:val="en-US" w:bidi="ar-SA"/>
              </w:rPr>
              <w:t xml:space="preserve">支持 IPV6：是 </w:t>
            </w:r>
          </w:p>
          <w:p>
            <w:pPr>
              <w:pStyle w:val="15"/>
              <w:spacing w:before="2" w:line="242" w:lineRule="auto"/>
              <w:ind w:left="468" w:right="241" w:hanging="360"/>
              <w:jc w:val="both"/>
              <w:rPr>
                <w:rFonts w:cs="Times New Roman"/>
                <w:kern w:val="2"/>
                <w:sz w:val="24"/>
                <w:szCs w:val="24"/>
                <w:lang w:val="en-US" w:bidi="ar-SA"/>
              </w:rPr>
            </w:pPr>
            <w:r>
              <w:rPr>
                <w:rFonts w:hint="eastAsia" w:cs="Times New Roman"/>
                <w:kern w:val="2"/>
                <w:sz w:val="24"/>
                <w:szCs w:val="24"/>
                <w:lang w:val="en-US" w:bidi="ar-SA"/>
              </w:rPr>
              <w:t xml:space="preserve">2- 公共镜像：Windows Server 2008R2 企业版 64 位中文版/安全加固 </w:t>
            </w:r>
          </w:p>
          <w:p>
            <w:pPr>
              <w:spacing w:line="360" w:lineRule="auto"/>
              <w:rPr>
                <w:rFonts w:ascii="宋体" w:hAnsi="宋体"/>
                <w:sz w:val="24"/>
                <w:szCs w:val="24"/>
              </w:rPr>
            </w:pPr>
            <w:r>
              <w:rPr>
                <w:rFonts w:hint="eastAsia" w:ascii="宋体" w:hAnsi="宋体"/>
                <w:sz w:val="24"/>
                <w:szCs w:val="24"/>
              </w:rPr>
              <w:t>3- 系统盘：高效云盘 100G GiB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60" w:lineRule="auto"/>
              <w:rPr>
                <w:rFonts w:ascii="宋体" w:hAnsi="宋体"/>
                <w:sz w:val="24"/>
                <w:szCs w:val="24"/>
              </w:rPr>
            </w:pPr>
            <w:r>
              <w:rPr>
                <w:rFonts w:hint="eastAsia" w:ascii="宋体" w:hAnsi="宋体"/>
                <w:sz w:val="24"/>
                <w:szCs w:val="24"/>
              </w:rPr>
              <w:t>2</w:t>
            </w:r>
          </w:p>
        </w:tc>
        <w:tc>
          <w:tcPr>
            <w:tcW w:w="850" w:type="dxa"/>
            <w:vMerge w:val="continue"/>
            <w:noWrap w:val="0"/>
            <w:vAlign w:val="center"/>
          </w:tcPr>
          <w:p>
            <w:pPr>
              <w:spacing w:line="360" w:lineRule="auto"/>
              <w:rPr>
                <w:rFonts w:ascii="宋体" w:hAnsi="宋体"/>
                <w:sz w:val="24"/>
                <w:szCs w:val="24"/>
              </w:rPr>
            </w:pPr>
          </w:p>
        </w:tc>
        <w:tc>
          <w:tcPr>
            <w:tcW w:w="851" w:type="dxa"/>
            <w:noWrap w:val="0"/>
            <w:vAlign w:val="center"/>
          </w:tcPr>
          <w:p>
            <w:pPr>
              <w:spacing w:line="360" w:lineRule="auto"/>
              <w:rPr>
                <w:rFonts w:ascii="宋体" w:hAnsi="宋体"/>
                <w:sz w:val="24"/>
                <w:szCs w:val="24"/>
              </w:rPr>
            </w:pPr>
            <w:r>
              <w:rPr>
                <w:rFonts w:hint="eastAsia" w:ascii="宋体" w:hAnsi="宋体"/>
                <w:sz w:val="24"/>
                <w:szCs w:val="24"/>
              </w:rPr>
              <w:t>应用服务器</w:t>
            </w:r>
          </w:p>
        </w:tc>
        <w:tc>
          <w:tcPr>
            <w:tcW w:w="992" w:type="dxa"/>
            <w:noWrap w:val="0"/>
            <w:vAlign w:val="center"/>
          </w:tcPr>
          <w:p>
            <w:pPr>
              <w:spacing w:line="360" w:lineRule="auto"/>
              <w:rPr>
                <w:rFonts w:ascii="宋体" w:hAnsi="宋体"/>
                <w:sz w:val="24"/>
                <w:szCs w:val="24"/>
              </w:rPr>
            </w:pPr>
            <w:r>
              <w:rPr>
                <w:rFonts w:hint="eastAsia" w:ascii="宋体" w:hAnsi="宋体"/>
                <w:sz w:val="24"/>
                <w:szCs w:val="24"/>
              </w:rPr>
              <w:t>网 络 共享 基 础服 务 平台 Web 应 用 运行</w:t>
            </w:r>
          </w:p>
        </w:tc>
        <w:tc>
          <w:tcPr>
            <w:tcW w:w="5216" w:type="dxa"/>
            <w:noWrap w:val="0"/>
            <w:vAlign w:val="center"/>
          </w:tcPr>
          <w:p>
            <w:pPr>
              <w:pStyle w:val="15"/>
              <w:spacing w:line="230" w:lineRule="exact"/>
              <w:ind w:left="108"/>
              <w:jc w:val="both"/>
              <w:rPr>
                <w:rFonts w:cs="Times New Roman"/>
                <w:kern w:val="2"/>
                <w:sz w:val="24"/>
                <w:szCs w:val="24"/>
                <w:lang w:val="en-US" w:bidi="ar-SA"/>
              </w:rPr>
            </w:pPr>
            <w:r>
              <w:rPr>
                <w:rFonts w:hint="eastAsia" w:cs="Times New Roman"/>
                <w:kern w:val="2"/>
                <w:sz w:val="24"/>
                <w:szCs w:val="24"/>
                <w:lang w:val="en-US" w:bidi="ar-SA"/>
              </w:rPr>
              <w:t xml:space="preserve">1- 实例配置： </w:t>
            </w:r>
          </w:p>
          <w:p>
            <w:pPr>
              <w:pStyle w:val="15"/>
              <w:numPr>
                <w:ilvl w:val="0"/>
                <w:numId w:val="23"/>
              </w:numPr>
              <w:tabs>
                <w:tab w:val="left" w:pos="561"/>
              </w:tabs>
              <w:spacing w:before="5"/>
              <w:jc w:val="both"/>
              <w:rPr>
                <w:rFonts w:cs="Times New Roman"/>
                <w:kern w:val="2"/>
                <w:sz w:val="24"/>
                <w:szCs w:val="24"/>
                <w:lang w:val="en-US" w:bidi="ar-SA"/>
              </w:rPr>
            </w:pPr>
            <w:r>
              <w:rPr>
                <w:rFonts w:hint="eastAsia" w:cs="Times New Roman"/>
                <w:kern w:val="2"/>
                <w:sz w:val="24"/>
                <w:szCs w:val="24"/>
                <w:lang w:val="en-US" w:bidi="ar-SA"/>
              </w:rPr>
              <w:t>vCPU：16核</w:t>
            </w:r>
          </w:p>
          <w:p>
            <w:pPr>
              <w:pStyle w:val="15"/>
              <w:numPr>
                <w:ilvl w:val="0"/>
                <w:numId w:val="23"/>
              </w:numPr>
              <w:tabs>
                <w:tab w:val="left" w:pos="561"/>
              </w:tabs>
              <w:spacing w:before="2"/>
              <w:jc w:val="both"/>
              <w:rPr>
                <w:rFonts w:cs="Times New Roman"/>
                <w:kern w:val="2"/>
                <w:sz w:val="24"/>
                <w:szCs w:val="24"/>
                <w:lang w:val="en-US" w:bidi="ar-SA"/>
              </w:rPr>
            </w:pPr>
            <w:r>
              <w:rPr>
                <w:rFonts w:hint="eastAsia" w:cs="Times New Roman"/>
                <w:kern w:val="2"/>
                <w:sz w:val="24"/>
                <w:szCs w:val="24"/>
                <w:lang w:val="en-US" w:bidi="ar-SA"/>
              </w:rPr>
              <w:t xml:space="preserve">内存：64GiB </w:t>
            </w:r>
          </w:p>
          <w:p>
            <w:pPr>
              <w:pStyle w:val="15"/>
              <w:numPr>
                <w:ilvl w:val="0"/>
                <w:numId w:val="23"/>
              </w:numPr>
              <w:tabs>
                <w:tab w:val="left" w:pos="561"/>
              </w:tabs>
              <w:spacing w:before="3"/>
              <w:jc w:val="both"/>
              <w:rPr>
                <w:rFonts w:cs="Times New Roman"/>
                <w:kern w:val="2"/>
                <w:sz w:val="24"/>
                <w:szCs w:val="24"/>
                <w:lang w:val="en-US" w:bidi="ar-SA"/>
              </w:rPr>
            </w:pPr>
            <w:r>
              <w:rPr>
                <w:rFonts w:hint="eastAsia" w:cs="Times New Roman"/>
                <w:kern w:val="2"/>
                <w:sz w:val="24"/>
                <w:szCs w:val="24"/>
                <w:lang w:val="en-US" w:bidi="ar-SA"/>
              </w:rPr>
              <w:t>内网收发包 ：1</w:t>
            </w:r>
            <w:r>
              <w:rPr>
                <w:rFonts w:cs="Times New Roman"/>
                <w:kern w:val="2"/>
                <w:sz w:val="24"/>
                <w:szCs w:val="24"/>
                <w:lang w:val="en-US" w:bidi="ar-SA"/>
              </w:rPr>
              <w:t>5</w:t>
            </w:r>
            <w:r>
              <w:rPr>
                <w:rFonts w:hint="eastAsia" w:cs="Times New Roman"/>
                <w:kern w:val="2"/>
                <w:sz w:val="24"/>
                <w:szCs w:val="24"/>
                <w:lang w:val="en-US" w:bidi="ar-SA"/>
              </w:rPr>
              <w:t xml:space="preserve">0 万 PPS </w:t>
            </w:r>
          </w:p>
          <w:p>
            <w:pPr>
              <w:pStyle w:val="15"/>
              <w:numPr>
                <w:ilvl w:val="0"/>
                <w:numId w:val="23"/>
              </w:numPr>
              <w:tabs>
                <w:tab w:val="left" w:pos="561"/>
              </w:tabs>
              <w:spacing w:before="4"/>
              <w:jc w:val="both"/>
              <w:rPr>
                <w:rFonts w:cs="Times New Roman"/>
                <w:kern w:val="2"/>
                <w:sz w:val="24"/>
                <w:szCs w:val="24"/>
                <w:lang w:val="en-US" w:bidi="ar-SA"/>
              </w:rPr>
            </w:pPr>
            <w:r>
              <w:rPr>
                <w:rFonts w:hint="eastAsia" w:cs="Times New Roman"/>
                <w:kern w:val="2"/>
                <w:sz w:val="24"/>
                <w:szCs w:val="24"/>
                <w:lang w:val="en-US" w:bidi="ar-SA"/>
              </w:rPr>
              <w:t xml:space="preserve">支持 IPV6：是 </w:t>
            </w:r>
          </w:p>
          <w:p>
            <w:pPr>
              <w:pStyle w:val="15"/>
              <w:spacing w:before="2" w:line="242" w:lineRule="auto"/>
              <w:ind w:left="468" w:right="241" w:hanging="360"/>
              <w:jc w:val="both"/>
              <w:rPr>
                <w:rFonts w:cs="Times New Roman"/>
                <w:kern w:val="2"/>
                <w:sz w:val="24"/>
                <w:szCs w:val="24"/>
                <w:lang w:val="en-US" w:bidi="ar-SA"/>
              </w:rPr>
            </w:pPr>
            <w:r>
              <w:rPr>
                <w:rFonts w:hint="eastAsia" w:cs="Times New Roman"/>
                <w:kern w:val="2"/>
                <w:sz w:val="24"/>
                <w:szCs w:val="24"/>
                <w:lang w:val="en-US" w:bidi="ar-SA"/>
              </w:rPr>
              <w:t xml:space="preserve">2- 公共镜像：Windows Server 2008R2 企业版 64 位中文版/安全加固 </w:t>
            </w:r>
          </w:p>
          <w:p>
            <w:pPr>
              <w:spacing w:line="360" w:lineRule="auto"/>
              <w:rPr>
                <w:rFonts w:ascii="宋体" w:hAnsi="宋体"/>
                <w:sz w:val="24"/>
                <w:szCs w:val="24"/>
              </w:rPr>
            </w:pPr>
            <w:r>
              <w:rPr>
                <w:rFonts w:hint="eastAsia" w:ascii="宋体" w:hAnsi="宋体"/>
                <w:sz w:val="24"/>
                <w:szCs w:val="24"/>
              </w:rPr>
              <w:t>3- 系统盘：高效云盘 100G GiB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60" w:lineRule="auto"/>
              <w:rPr>
                <w:rFonts w:ascii="宋体" w:hAnsi="宋体"/>
                <w:sz w:val="24"/>
                <w:szCs w:val="24"/>
              </w:rPr>
            </w:pPr>
            <w:r>
              <w:rPr>
                <w:rFonts w:hint="eastAsia" w:ascii="宋体" w:hAnsi="宋体"/>
                <w:sz w:val="24"/>
                <w:szCs w:val="24"/>
              </w:rPr>
              <w:t>3</w:t>
            </w:r>
          </w:p>
        </w:tc>
        <w:tc>
          <w:tcPr>
            <w:tcW w:w="850" w:type="dxa"/>
            <w:vMerge w:val="continue"/>
            <w:noWrap w:val="0"/>
            <w:vAlign w:val="center"/>
          </w:tcPr>
          <w:p>
            <w:pPr>
              <w:spacing w:line="360" w:lineRule="auto"/>
              <w:rPr>
                <w:rFonts w:ascii="宋体" w:hAnsi="宋体"/>
                <w:sz w:val="24"/>
                <w:szCs w:val="24"/>
              </w:rPr>
            </w:pPr>
          </w:p>
        </w:tc>
        <w:tc>
          <w:tcPr>
            <w:tcW w:w="851" w:type="dxa"/>
            <w:noWrap w:val="0"/>
            <w:vAlign w:val="center"/>
          </w:tcPr>
          <w:p>
            <w:pPr>
              <w:spacing w:line="360" w:lineRule="auto"/>
              <w:rPr>
                <w:rFonts w:ascii="宋体" w:hAnsi="宋体"/>
                <w:sz w:val="24"/>
                <w:szCs w:val="24"/>
              </w:rPr>
            </w:pPr>
            <w:r>
              <w:rPr>
                <w:rFonts w:hint="eastAsia" w:ascii="宋体" w:hAnsi="宋体"/>
                <w:sz w:val="24"/>
                <w:szCs w:val="24"/>
              </w:rPr>
              <w:t>应用服务器</w:t>
            </w:r>
          </w:p>
        </w:tc>
        <w:tc>
          <w:tcPr>
            <w:tcW w:w="992" w:type="dxa"/>
            <w:noWrap w:val="0"/>
            <w:vAlign w:val="center"/>
          </w:tcPr>
          <w:p>
            <w:pPr>
              <w:pStyle w:val="15"/>
              <w:spacing w:before="128" w:line="242" w:lineRule="auto"/>
              <w:ind w:left="107" w:right="93"/>
              <w:jc w:val="both"/>
              <w:rPr>
                <w:rFonts w:cs="Times New Roman"/>
                <w:kern w:val="2"/>
                <w:sz w:val="24"/>
                <w:szCs w:val="24"/>
                <w:lang w:val="en-US" w:bidi="ar-SA"/>
              </w:rPr>
            </w:pPr>
            <w:r>
              <w:rPr>
                <w:rFonts w:hint="eastAsia" w:cs="Times New Roman"/>
                <w:kern w:val="2"/>
                <w:sz w:val="24"/>
                <w:szCs w:val="24"/>
                <w:lang w:val="en-US" w:bidi="ar-SA"/>
              </w:rPr>
              <w:t>临 床 数据 建 模系   统</w:t>
            </w:r>
          </w:p>
          <w:p>
            <w:pPr>
              <w:spacing w:line="360" w:lineRule="auto"/>
              <w:rPr>
                <w:rFonts w:ascii="宋体" w:hAnsi="宋体"/>
                <w:sz w:val="24"/>
                <w:szCs w:val="24"/>
              </w:rPr>
            </w:pPr>
            <w:r>
              <w:rPr>
                <w:rFonts w:hint="eastAsia" w:ascii="宋体" w:hAnsi="宋体"/>
                <w:sz w:val="24"/>
                <w:szCs w:val="24"/>
              </w:rPr>
              <w:t>Web 应用运行</w:t>
            </w:r>
          </w:p>
        </w:tc>
        <w:tc>
          <w:tcPr>
            <w:tcW w:w="5216" w:type="dxa"/>
            <w:noWrap w:val="0"/>
            <w:vAlign w:val="center"/>
          </w:tcPr>
          <w:p>
            <w:pPr>
              <w:pStyle w:val="15"/>
              <w:spacing w:line="230" w:lineRule="exact"/>
              <w:ind w:left="108"/>
              <w:jc w:val="both"/>
              <w:rPr>
                <w:rFonts w:cs="Times New Roman"/>
                <w:kern w:val="2"/>
                <w:sz w:val="24"/>
                <w:szCs w:val="24"/>
                <w:lang w:val="en-US" w:bidi="ar-SA"/>
              </w:rPr>
            </w:pPr>
            <w:r>
              <w:rPr>
                <w:rFonts w:hint="eastAsia" w:cs="Times New Roman"/>
                <w:kern w:val="2"/>
                <w:sz w:val="24"/>
                <w:szCs w:val="24"/>
                <w:lang w:val="en-US" w:bidi="ar-SA"/>
              </w:rPr>
              <w:t xml:space="preserve">1- 实例配置： </w:t>
            </w:r>
          </w:p>
          <w:p>
            <w:pPr>
              <w:pStyle w:val="15"/>
              <w:numPr>
                <w:ilvl w:val="0"/>
                <w:numId w:val="22"/>
              </w:numPr>
              <w:tabs>
                <w:tab w:val="left" w:pos="561"/>
              </w:tabs>
              <w:spacing w:before="5"/>
              <w:jc w:val="both"/>
              <w:rPr>
                <w:rFonts w:cs="Times New Roman"/>
                <w:kern w:val="2"/>
                <w:sz w:val="24"/>
                <w:szCs w:val="24"/>
                <w:lang w:val="en-US" w:bidi="ar-SA"/>
              </w:rPr>
            </w:pPr>
            <w:r>
              <w:rPr>
                <w:rFonts w:hint="eastAsia" w:cs="Times New Roman"/>
                <w:kern w:val="2"/>
                <w:sz w:val="24"/>
                <w:szCs w:val="24"/>
                <w:lang w:val="en-US" w:bidi="ar-SA"/>
              </w:rPr>
              <w:t>vCPU：16核</w:t>
            </w:r>
          </w:p>
          <w:p>
            <w:pPr>
              <w:pStyle w:val="15"/>
              <w:numPr>
                <w:ilvl w:val="0"/>
                <w:numId w:val="22"/>
              </w:numPr>
              <w:tabs>
                <w:tab w:val="left" w:pos="561"/>
              </w:tabs>
              <w:spacing w:before="2"/>
              <w:jc w:val="both"/>
              <w:rPr>
                <w:rFonts w:cs="Times New Roman"/>
                <w:kern w:val="2"/>
                <w:sz w:val="24"/>
                <w:szCs w:val="24"/>
                <w:lang w:val="en-US" w:bidi="ar-SA"/>
              </w:rPr>
            </w:pPr>
            <w:r>
              <w:rPr>
                <w:rFonts w:hint="eastAsia" w:cs="Times New Roman"/>
                <w:kern w:val="2"/>
                <w:sz w:val="24"/>
                <w:szCs w:val="24"/>
                <w:lang w:val="en-US" w:bidi="ar-SA"/>
              </w:rPr>
              <w:t xml:space="preserve">内存：64GiB </w:t>
            </w:r>
          </w:p>
          <w:p>
            <w:pPr>
              <w:pStyle w:val="15"/>
              <w:numPr>
                <w:ilvl w:val="0"/>
                <w:numId w:val="22"/>
              </w:numPr>
              <w:tabs>
                <w:tab w:val="left" w:pos="561"/>
              </w:tabs>
              <w:spacing w:before="3"/>
              <w:jc w:val="both"/>
              <w:rPr>
                <w:rFonts w:cs="Times New Roman"/>
                <w:kern w:val="2"/>
                <w:sz w:val="24"/>
                <w:szCs w:val="24"/>
                <w:lang w:val="en-US" w:bidi="ar-SA"/>
              </w:rPr>
            </w:pPr>
            <w:r>
              <w:rPr>
                <w:rFonts w:hint="eastAsia" w:cs="Times New Roman"/>
                <w:kern w:val="2"/>
                <w:sz w:val="24"/>
                <w:szCs w:val="24"/>
                <w:lang w:val="en-US" w:bidi="ar-SA"/>
              </w:rPr>
              <w:t>内网收发包 ：1</w:t>
            </w:r>
            <w:r>
              <w:rPr>
                <w:rFonts w:cs="Times New Roman"/>
                <w:kern w:val="2"/>
                <w:sz w:val="24"/>
                <w:szCs w:val="24"/>
                <w:lang w:val="en-US" w:bidi="ar-SA"/>
              </w:rPr>
              <w:t>5</w:t>
            </w:r>
            <w:r>
              <w:rPr>
                <w:rFonts w:hint="eastAsia" w:cs="Times New Roman"/>
                <w:kern w:val="2"/>
                <w:sz w:val="24"/>
                <w:szCs w:val="24"/>
                <w:lang w:val="en-US" w:bidi="ar-SA"/>
              </w:rPr>
              <w:t xml:space="preserve">0 万 PPS </w:t>
            </w:r>
          </w:p>
          <w:p>
            <w:pPr>
              <w:pStyle w:val="15"/>
              <w:numPr>
                <w:ilvl w:val="0"/>
                <w:numId w:val="22"/>
              </w:numPr>
              <w:tabs>
                <w:tab w:val="left" w:pos="561"/>
              </w:tabs>
              <w:spacing w:before="4"/>
              <w:jc w:val="both"/>
              <w:rPr>
                <w:rFonts w:cs="Times New Roman"/>
                <w:kern w:val="2"/>
                <w:sz w:val="24"/>
                <w:szCs w:val="24"/>
                <w:lang w:val="en-US" w:bidi="ar-SA"/>
              </w:rPr>
            </w:pPr>
            <w:r>
              <w:rPr>
                <w:rFonts w:hint="eastAsia" w:cs="Times New Roman"/>
                <w:kern w:val="2"/>
                <w:sz w:val="24"/>
                <w:szCs w:val="24"/>
                <w:lang w:val="en-US" w:bidi="ar-SA"/>
              </w:rPr>
              <w:t xml:space="preserve">支持 IPV6：是 </w:t>
            </w:r>
          </w:p>
          <w:p>
            <w:pPr>
              <w:pStyle w:val="15"/>
              <w:spacing w:before="2" w:line="242" w:lineRule="auto"/>
              <w:ind w:left="468" w:right="241" w:hanging="360"/>
              <w:jc w:val="both"/>
              <w:rPr>
                <w:rFonts w:cs="Times New Roman"/>
                <w:kern w:val="2"/>
                <w:sz w:val="24"/>
                <w:szCs w:val="24"/>
                <w:lang w:val="en-US" w:bidi="ar-SA"/>
              </w:rPr>
            </w:pPr>
            <w:r>
              <w:rPr>
                <w:rFonts w:hint="eastAsia" w:cs="Times New Roman"/>
                <w:kern w:val="2"/>
                <w:sz w:val="24"/>
                <w:szCs w:val="24"/>
                <w:lang w:val="en-US" w:bidi="ar-SA"/>
              </w:rPr>
              <w:t xml:space="preserve">2- 公共镜像：Windows Server 2008R2 企业版 64 位中文版/安全加固 </w:t>
            </w:r>
          </w:p>
          <w:p>
            <w:pPr>
              <w:spacing w:line="360" w:lineRule="auto"/>
              <w:rPr>
                <w:rFonts w:ascii="宋体" w:hAnsi="宋体"/>
                <w:sz w:val="24"/>
                <w:szCs w:val="24"/>
              </w:rPr>
            </w:pPr>
            <w:r>
              <w:rPr>
                <w:rFonts w:hint="eastAsia" w:ascii="宋体" w:hAnsi="宋体"/>
                <w:sz w:val="24"/>
                <w:szCs w:val="24"/>
              </w:rPr>
              <w:t>3- 系统盘：高效云盘 100G GiB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60" w:lineRule="auto"/>
              <w:rPr>
                <w:rFonts w:ascii="宋体" w:hAnsi="宋体"/>
                <w:sz w:val="24"/>
                <w:szCs w:val="24"/>
              </w:rPr>
            </w:pPr>
            <w:r>
              <w:rPr>
                <w:rFonts w:hint="eastAsia" w:ascii="宋体" w:hAnsi="宋体"/>
                <w:sz w:val="24"/>
                <w:szCs w:val="24"/>
              </w:rPr>
              <w:t>4</w:t>
            </w:r>
          </w:p>
        </w:tc>
        <w:tc>
          <w:tcPr>
            <w:tcW w:w="850" w:type="dxa"/>
            <w:vMerge w:val="continue"/>
            <w:noWrap w:val="0"/>
            <w:vAlign w:val="center"/>
          </w:tcPr>
          <w:p>
            <w:pPr>
              <w:spacing w:line="360" w:lineRule="auto"/>
              <w:rPr>
                <w:rFonts w:ascii="宋体" w:hAnsi="宋体"/>
                <w:sz w:val="24"/>
                <w:szCs w:val="24"/>
              </w:rPr>
            </w:pPr>
          </w:p>
        </w:tc>
        <w:tc>
          <w:tcPr>
            <w:tcW w:w="851" w:type="dxa"/>
            <w:noWrap w:val="0"/>
            <w:vAlign w:val="center"/>
          </w:tcPr>
          <w:p>
            <w:pPr>
              <w:spacing w:line="360" w:lineRule="auto"/>
              <w:rPr>
                <w:rFonts w:ascii="宋体" w:hAnsi="宋体"/>
                <w:sz w:val="24"/>
                <w:szCs w:val="24"/>
              </w:rPr>
            </w:pPr>
            <w:r>
              <w:rPr>
                <w:rFonts w:hint="eastAsia" w:ascii="宋体" w:hAnsi="宋体"/>
                <w:sz w:val="24"/>
                <w:szCs w:val="24"/>
              </w:rPr>
              <w:t>数据库服务</w:t>
            </w:r>
          </w:p>
        </w:tc>
        <w:tc>
          <w:tcPr>
            <w:tcW w:w="992" w:type="dxa"/>
            <w:noWrap w:val="0"/>
            <w:vAlign w:val="center"/>
          </w:tcPr>
          <w:p>
            <w:pPr>
              <w:pStyle w:val="15"/>
              <w:spacing w:before="26"/>
              <w:ind w:left="107"/>
              <w:jc w:val="both"/>
              <w:rPr>
                <w:rFonts w:cs="Times New Roman"/>
                <w:kern w:val="2"/>
                <w:sz w:val="24"/>
                <w:szCs w:val="24"/>
                <w:lang w:val="en-US" w:bidi="ar-SA"/>
              </w:rPr>
            </w:pPr>
            <w:r>
              <w:rPr>
                <w:rFonts w:hint="eastAsia" w:cs="Times New Roman"/>
                <w:kern w:val="2"/>
                <w:sz w:val="24"/>
                <w:szCs w:val="24"/>
                <w:lang w:val="en-US" w:bidi="ar-SA"/>
              </w:rPr>
              <w:t>RDS 数</w:t>
            </w:r>
          </w:p>
          <w:p>
            <w:pPr>
              <w:spacing w:line="360" w:lineRule="auto"/>
              <w:rPr>
                <w:rFonts w:ascii="宋体" w:hAnsi="宋体"/>
                <w:sz w:val="24"/>
                <w:szCs w:val="24"/>
              </w:rPr>
            </w:pPr>
            <w:r>
              <w:rPr>
                <w:rFonts w:hint="eastAsia" w:ascii="宋体" w:hAnsi="宋体"/>
                <w:sz w:val="24"/>
                <w:szCs w:val="24"/>
              </w:rPr>
              <w:t>据 库 服务</w:t>
            </w:r>
          </w:p>
        </w:tc>
        <w:tc>
          <w:tcPr>
            <w:tcW w:w="5216" w:type="dxa"/>
            <w:noWrap w:val="0"/>
            <w:vAlign w:val="center"/>
          </w:tcPr>
          <w:p>
            <w:pPr>
              <w:pStyle w:val="15"/>
              <w:spacing w:before="26"/>
              <w:ind w:left="108"/>
              <w:jc w:val="both"/>
              <w:rPr>
                <w:rFonts w:cs="Times New Roman"/>
                <w:kern w:val="2"/>
                <w:sz w:val="24"/>
                <w:szCs w:val="24"/>
                <w:lang w:val="en-US" w:bidi="ar-SA"/>
              </w:rPr>
            </w:pPr>
            <w:r>
              <w:rPr>
                <w:rFonts w:hint="eastAsia" w:cs="Times New Roman"/>
                <w:kern w:val="2"/>
                <w:sz w:val="24"/>
                <w:szCs w:val="24"/>
                <w:lang w:val="en-US" w:bidi="ar-SA"/>
              </w:rPr>
              <w:t xml:space="preserve">1- 版本：MySQL5.6 高可用版 </w:t>
            </w:r>
          </w:p>
          <w:p>
            <w:pPr>
              <w:pStyle w:val="15"/>
              <w:spacing w:before="4"/>
              <w:ind w:left="108"/>
              <w:jc w:val="both"/>
              <w:rPr>
                <w:rFonts w:cs="Times New Roman"/>
                <w:kern w:val="2"/>
                <w:sz w:val="24"/>
                <w:szCs w:val="24"/>
                <w:lang w:val="en-US" w:bidi="ar-SA"/>
              </w:rPr>
            </w:pPr>
            <w:r>
              <w:rPr>
                <w:rFonts w:hint="eastAsia" w:cs="Times New Roman"/>
                <w:kern w:val="2"/>
                <w:sz w:val="24"/>
                <w:szCs w:val="24"/>
                <w:lang w:val="en-US" w:bidi="ar-SA"/>
              </w:rPr>
              <w:t xml:space="preserve">2- 规格：4 核 16G </w:t>
            </w:r>
          </w:p>
          <w:p>
            <w:pPr>
              <w:spacing w:line="360" w:lineRule="auto"/>
              <w:rPr>
                <w:rFonts w:ascii="宋体" w:hAnsi="宋体"/>
                <w:sz w:val="24"/>
                <w:szCs w:val="24"/>
              </w:rPr>
            </w:pPr>
            <w:r>
              <w:rPr>
                <w:rFonts w:hint="eastAsia" w:ascii="宋体" w:hAnsi="宋体"/>
                <w:sz w:val="24"/>
                <w:szCs w:val="24"/>
              </w:rPr>
              <w:t>3- 存储：250G 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60" w:lineRule="auto"/>
              <w:rPr>
                <w:rFonts w:ascii="宋体" w:hAnsi="宋体"/>
                <w:sz w:val="24"/>
                <w:szCs w:val="24"/>
              </w:rPr>
            </w:pPr>
            <w:r>
              <w:rPr>
                <w:rFonts w:hint="eastAsia" w:ascii="宋体" w:hAnsi="宋体"/>
                <w:sz w:val="24"/>
                <w:szCs w:val="24"/>
              </w:rPr>
              <w:t>5</w:t>
            </w:r>
          </w:p>
        </w:tc>
        <w:tc>
          <w:tcPr>
            <w:tcW w:w="850" w:type="dxa"/>
            <w:vMerge w:val="continue"/>
            <w:noWrap w:val="0"/>
            <w:vAlign w:val="center"/>
          </w:tcPr>
          <w:p>
            <w:pPr>
              <w:spacing w:line="360" w:lineRule="auto"/>
              <w:rPr>
                <w:rFonts w:ascii="宋体" w:hAnsi="宋体"/>
                <w:sz w:val="24"/>
                <w:szCs w:val="24"/>
              </w:rPr>
            </w:pPr>
          </w:p>
        </w:tc>
        <w:tc>
          <w:tcPr>
            <w:tcW w:w="851" w:type="dxa"/>
            <w:noWrap w:val="0"/>
            <w:vAlign w:val="center"/>
          </w:tcPr>
          <w:p>
            <w:pPr>
              <w:spacing w:line="360" w:lineRule="auto"/>
              <w:rPr>
                <w:rFonts w:ascii="宋体" w:hAnsi="宋体"/>
                <w:sz w:val="24"/>
                <w:szCs w:val="24"/>
              </w:rPr>
            </w:pPr>
            <w:r>
              <w:rPr>
                <w:rFonts w:hint="eastAsia" w:ascii="宋体" w:hAnsi="宋体"/>
                <w:sz w:val="24"/>
                <w:szCs w:val="24"/>
              </w:rPr>
              <w:t>数据库服务</w:t>
            </w:r>
          </w:p>
        </w:tc>
        <w:tc>
          <w:tcPr>
            <w:tcW w:w="992" w:type="dxa"/>
            <w:noWrap w:val="0"/>
            <w:vAlign w:val="center"/>
          </w:tcPr>
          <w:p>
            <w:pPr>
              <w:pStyle w:val="15"/>
              <w:spacing w:before="26"/>
              <w:ind w:left="107"/>
              <w:jc w:val="both"/>
              <w:rPr>
                <w:rFonts w:cs="Times New Roman"/>
                <w:kern w:val="2"/>
                <w:sz w:val="24"/>
                <w:szCs w:val="24"/>
                <w:lang w:val="en-US" w:bidi="ar-SA"/>
              </w:rPr>
            </w:pPr>
            <w:r>
              <w:rPr>
                <w:rFonts w:hint="eastAsia" w:cs="Times New Roman"/>
                <w:kern w:val="2"/>
                <w:sz w:val="24"/>
                <w:szCs w:val="24"/>
                <w:lang w:val="en-US" w:bidi="ar-SA"/>
              </w:rPr>
              <w:t>RDS 数</w:t>
            </w:r>
          </w:p>
          <w:p>
            <w:pPr>
              <w:spacing w:line="360" w:lineRule="auto"/>
              <w:rPr>
                <w:rFonts w:ascii="宋体" w:hAnsi="宋体"/>
                <w:sz w:val="24"/>
                <w:szCs w:val="24"/>
              </w:rPr>
            </w:pPr>
            <w:r>
              <w:rPr>
                <w:rFonts w:hint="eastAsia" w:ascii="宋体" w:hAnsi="宋体"/>
                <w:sz w:val="24"/>
                <w:szCs w:val="24"/>
              </w:rPr>
              <w:t>据 库 服务</w:t>
            </w:r>
          </w:p>
        </w:tc>
        <w:tc>
          <w:tcPr>
            <w:tcW w:w="5216" w:type="dxa"/>
            <w:noWrap w:val="0"/>
            <w:vAlign w:val="center"/>
          </w:tcPr>
          <w:p>
            <w:pPr>
              <w:pStyle w:val="15"/>
              <w:spacing w:before="100" w:line="242" w:lineRule="auto"/>
              <w:ind w:left="108" w:right="544"/>
              <w:jc w:val="both"/>
              <w:rPr>
                <w:rFonts w:cs="Times New Roman"/>
                <w:kern w:val="2"/>
                <w:sz w:val="24"/>
                <w:szCs w:val="24"/>
                <w:lang w:val="en-US" w:bidi="ar-SA"/>
              </w:rPr>
            </w:pPr>
            <w:r>
              <w:rPr>
                <w:rFonts w:hint="eastAsia" w:cs="Times New Roman"/>
                <w:kern w:val="2"/>
                <w:sz w:val="24"/>
                <w:szCs w:val="24"/>
                <w:lang w:val="en-US" w:bidi="ar-SA"/>
              </w:rPr>
              <w:t xml:space="preserve">1-  版本：Microsoft SQL Sever 2008R2 高可用版2- 规格：4 核 16G </w:t>
            </w:r>
          </w:p>
          <w:p>
            <w:pPr>
              <w:spacing w:line="360" w:lineRule="auto"/>
              <w:rPr>
                <w:rFonts w:ascii="宋体" w:hAnsi="宋体"/>
                <w:sz w:val="24"/>
                <w:szCs w:val="24"/>
              </w:rPr>
            </w:pPr>
            <w:r>
              <w:rPr>
                <w:rFonts w:hint="eastAsia" w:ascii="宋体" w:hAnsi="宋体"/>
                <w:sz w:val="24"/>
                <w:szCs w:val="24"/>
              </w:rPr>
              <w:t>3- 存储：250G 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noWrap w:val="0"/>
            <w:vAlign w:val="center"/>
          </w:tcPr>
          <w:p>
            <w:pPr>
              <w:spacing w:line="360" w:lineRule="auto"/>
              <w:rPr>
                <w:rFonts w:ascii="宋体" w:hAnsi="宋体"/>
                <w:sz w:val="24"/>
                <w:szCs w:val="24"/>
              </w:rPr>
            </w:pPr>
            <w:r>
              <w:rPr>
                <w:rFonts w:hint="eastAsia" w:ascii="宋体" w:hAnsi="宋体"/>
                <w:sz w:val="24"/>
                <w:szCs w:val="24"/>
              </w:rPr>
              <w:t>6</w:t>
            </w:r>
          </w:p>
        </w:tc>
        <w:tc>
          <w:tcPr>
            <w:tcW w:w="850" w:type="dxa"/>
            <w:vMerge w:val="continue"/>
            <w:noWrap w:val="0"/>
            <w:vAlign w:val="center"/>
          </w:tcPr>
          <w:p>
            <w:pPr>
              <w:spacing w:line="360" w:lineRule="auto"/>
              <w:rPr>
                <w:rFonts w:ascii="宋体" w:hAnsi="宋体"/>
                <w:sz w:val="24"/>
                <w:szCs w:val="24"/>
              </w:rPr>
            </w:pPr>
          </w:p>
        </w:tc>
        <w:tc>
          <w:tcPr>
            <w:tcW w:w="851" w:type="dxa"/>
            <w:noWrap w:val="0"/>
            <w:vAlign w:val="center"/>
          </w:tcPr>
          <w:p>
            <w:pPr>
              <w:spacing w:line="360" w:lineRule="auto"/>
              <w:rPr>
                <w:rFonts w:ascii="宋体" w:hAnsi="宋体"/>
                <w:sz w:val="24"/>
                <w:szCs w:val="24"/>
              </w:rPr>
            </w:pPr>
            <w:r>
              <w:rPr>
                <w:rFonts w:hint="eastAsia" w:ascii="宋体" w:hAnsi="宋体"/>
                <w:sz w:val="24"/>
                <w:szCs w:val="24"/>
              </w:rPr>
              <w:t>数据存储</w:t>
            </w:r>
          </w:p>
        </w:tc>
        <w:tc>
          <w:tcPr>
            <w:tcW w:w="992" w:type="dxa"/>
            <w:noWrap w:val="0"/>
            <w:vAlign w:val="center"/>
          </w:tcPr>
          <w:p>
            <w:pPr>
              <w:spacing w:line="360" w:lineRule="auto"/>
              <w:rPr>
                <w:rFonts w:ascii="宋体" w:hAnsi="宋体"/>
                <w:sz w:val="24"/>
                <w:szCs w:val="24"/>
              </w:rPr>
            </w:pPr>
            <w:r>
              <w:rPr>
                <w:rFonts w:hint="eastAsia" w:ascii="宋体" w:hAnsi="宋体"/>
                <w:sz w:val="24"/>
                <w:szCs w:val="24"/>
              </w:rPr>
              <w:t>对象存储</w:t>
            </w:r>
          </w:p>
        </w:tc>
        <w:tc>
          <w:tcPr>
            <w:tcW w:w="5216" w:type="dxa"/>
            <w:noWrap w:val="0"/>
            <w:vAlign w:val="center"/>
          </w:tcPr>
          <w:p>
            <w:pPr>
              <w:spacing w:line="360" w:lineRule="auto"/>
              <w:rPr>
                <w:rFonts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存储容量：5T</w:t>
            </w:r>
          </w:p>
        </w:tc>
      </w:tr>
    </w:tbl>
    <w:p>
      <w:pPr>
        <w:spacing w:line="360" w:lineRule="auto"/>
        <w:ind w:firstLine="482" w:firstLineChars="200"/>
        <w:contextualSpacing/>
        <w:rPr>
          <w:rFonts w:ascii="宋体" w:hAnsi="宋体" w:cs="微软雅黑"/>
          <w:b/>
          <w:sz w:val="24"/>
          <w:szCs w:val="24"/>
        </w:rPr>
      </w:pPr>
      <w:r>
        <w:rPr>
          <w:rFonts w:hint="eastAsia" w:ascii="宋体" w:hAnsi="宋体" w:cs="微软雅黑"/>
          <w:b/>
          <w:sz w:val="24"/>
          <w:szCs w:val="24"/>
        </w:rPr>
        <w:t>本采购清单中所列技术规格或主要参数为最低要求，不允许负偏离，否则将承担其投标被视为非实质性响应投标的风险。</w:t>
      </w:r>
    </w:p>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三、服务要求：</w:t>
      </w:r>
    </w:p>
    <w:p>
      <w:pPr>
        <w:pStyle w:val="8"/>
        <w:widowControl/>
        <w:numPr>
          <w:ilvl w:val="1"/>
          <w:numId w:val="24"/>
        </w:numPr>
        <w:spacing w:line="360" w:lineRule="auto"/>
        <w:ind w:left="0" w:firstLine="482"/>
        <w:rPr>
          <w:rFonts w:ascii="宋体" w:hAnsi="宋体"/>
        </w:rPr>
      </w:pPr>
      <w:r>
        <w:rPr>
          <w:rFonts w:hint="eastAsia" w:ascii="宋体" w:hAnsi="宋体"/>
        </w:rPr>
        <w:t>对建设的应用系统提供</w:t>
      </w:r>
      <w:r>
        <w:rPr>
          <w:rFonts w:ascii="宋体" w:hAnsi="宋体"/>
        </w:rPr>
        <w:t>5</w:t>
      </w:r>
      <w:r>
        <w:rPr>
          <w:rFonts w:hint="eastAsia" w:ascii="宋体" w:hAnsi="宋体"/>
        </w:rPr>
        <w:t>年质保期，所采购的设备提供</w:t>
      </w:r>
      <w:r>
        <w:rPr>
          <w:rFonts w:ascii="宋体" w:hAnsi="宋体"/>
        </w:rPr>
        <w:t>5</w:t>
      </w:r>
      <w:r>
        <w:rPr>
          <w:rFonts w:hint="eastAsia" w:ascii="宋体" w:hAnsi="宋体"/>
        </w:rPr>
        <w:t>年质保期，质保期从双方签署最终验收报告之日算起；</w:t>
      </w:r>
    </w:p>
    <w:p>
      <w:pPr>
        <w:pStyle w:val="8"/>
        <w:widowControl/>
        <w:numPr>
          <w:ilvl w:val="1"/>
          <w:numId w:val="24"/>
        </w:numPr>
        <w:spacing w:line="360" w:lineRule="auto"/>
        <w:ind w:left="0" w:firstLine="482"/>
        <w:rPr>
          <w:rFonts w:ascii="宋体" w:hAnsi="宋体"/>
        </w:rPr>
      </w:pPr>
      <w:r>
        <w:rPr>
          <w:rFonts w:hint="eastAsia" w:ascii="宋体" w:hAnsi="宋体"/>
        </w:rPr>
        <w:t>在质保期内可提供安排技术人员常驻用户现场；</w:t>
      </w:r>
    </w:p>
    <w:p>
      <w:pPr>
        <w:pStyle w:val="8"/>
        <w:widowControl/>
        <w:numPr>
          <w:ilvl w:val="1"/>
          <w:numId w:val="24"/>
        </w:numPr>
        <w:spacing w:line="360" w:lineRule="auto"/>
        <w:ind w:left="0" w:firstLine="482"/>
        <w:rPr>
          <w:rFonts w:ascii="宋体" w:hAnsi="宋体"/>
        </w:rPr>
      </w:pPr>
      <w:r>
        <w:rPr>
          <w:rFonts w:hint="eastAsia" w:ascii="宋体" w:hAnsi="宋体"/>
        </w:rPr>
        <w:t>全力保障许昌市建安区“互联网+”智慧医疗相关应用系统运行的日常监控，及时发现和排除故障，保证一线技术支持人员7×24小时的售后服务；</w:t>
      </w:r>
    </w:p>
    <w:p>
      <w:pPr>
        <w:pStyle w:val="8"/>
        <w:widowControl/>
        <w:numPr>
          <w:ilvl w:val="1"/>
          <w:numId w:val="24"/>
        </w:numPr>
        <w:spacing w:line="360" w:lineRule="auto"/>
        <w:ind w:left="0" w:firstLine="482"/>
        <w:rPr>
          <w:rFonts w:ascii="宋体" w:hAnsi="宋体"/>
        </w:rPr>
      </w:pPr>
      <w:r>
        <w:rPr>
          <w:rFonts w:hint="eastAsia" w:ascii="宋体" w:hAnsi="宋体"/>
        </w:rPr>
        <w:t>在质保期内，及时响应用户，当故障发生后2小时内赶到用户现场并及时调查故障原因并修复，直至满足最终验收指标和性能的要求；</w:t>
      </w:r>
    </w:p>
    <w:p>
      <w:pPr>
        <w:pStyle w:val="8"/>
        <w:widowControl/>
        <w:numPr>
          <w:ilvl w:val="1"/>
          <w:numId w:val="24"/>
        </w:numPr>
        <w:spacing w:line="360" w:lineRule="auto"/>
        <w:ind w:left="0" w:firstLine="482"/>
        <w:rPr>
          <w:rFonts w:ascii="宋体" w:hAnsi="宋体"/>
        </w:rPr>
      </w:pPr>
      <w:r>
        <w:rPr>
          <w:rFonts w:hint="eastAsia" w:ascii="宋体" w:hAnsi="宋体"/>
        </w:rPr>
        <w:t>在质保期内，免费向用户方提供所有软件升级的服务。在设备扩容及软件升级时，将派专业技术人员到场指导；</w:t>
      </w:r>
    </w:p>
    <w:p>
      <w:pPr>
        <w:widowControl/>
        <w:shd w:val="clear" w:color="auto" w:fill="FFFFFF"/>
        <w:spacing w:line="360" w:lineRule="auto"/>
        <w:ind w:firstLine="422" w:firstLineChars="200"/>
        <w:contextualSpacing/>
        <w:jc w:val="left"/>
        <w:rPr>
          <w:rFonts w:ascii="楷体" w:hAnsi="楷体" w:eastAsia="楷体" w:cs="宋体"/>
          <w:kern w:val="0"/>
          <w:szCs w:val="21"/>
          <w:lang w:val="zh-CN"/>
        </w:rPr>
      </w:pPr>
      <w:r>
        <w:rPr>
          <w:rFonts w:hint="eastAsia" w:ascii="宋体" w:hAnsi="宋体" w:cs="微软雅黑"/>
          <w:b/>
          <w:szCs w:val="21"/>
        </w:rPr>
        <w:t>★</w:t>
      </w:r>
      <w:r>
        <w:rPr>
          <w:rFonts w:hint="eastAsia" w:ascii="宋体" w:hAnsi="宋体" w:cs="宋体"/>
          <w:b/>
          <w:kern w:val="0"/>
          <w:szCs w:val="21"/>
          <w:lang w:val="zh-CN"/>
        </w:rPr>
        <w:t>三、验收标准</w:t>
      </w:r>
    </w:p>
    <w:p>
      <w:pPr>
        <w:pStyle w:val="8"/>
        <w:widowControl/>
        <w:shd w:val="clear" w:color="auto" w:fill="FFFFFF"/>
        <w:spacing w:line="360" w:lineRule="auto"/>
        <w:ind w:firstLine="420"/>
        <w:contextualSpacing/>
        <w:jc w:val="left"/>
        <w:rPr>
          <w:rFonts w:ascii="宋体" w:hAnsi="宋体" w:cs="宋体"/>
          <w:kern w:val="0"/>
          <w:szCs w:val="21"/>
          <w:lang w:val="zh-CN"/>
        </w:rPr>
      </w:pPr>
      <w:r>
        <w:rPr>
          <w:rFonts w:hint="eastAsia" w:ascii="宋体" w:hAnsi="宋体" w:cs="宋体"/>
          <w:kern w:val="0"/>
          <w:szCs w:val="21"/>
          <w:lang w:val="zh-CN"/>
        </w:rPr>
        <w:t>1、由采购人成立验收小组,按照国价相关标准并结合采购合同的约定对中标人履约情况进行验收。</w:t>
      </w:r>
    </w:p>
    <w:p>
      <w:pPr>
        <w:pStyle w:val="8"/>
        <w:widowControl/>
        <w:shd w:val="clear" w:color="auto" w:fill="FFFFFF"/>
        <w:spacing w:line="360" w:lineRule="auto"/>
        <w:ind w:firstLine="420"/>
        <w:contextualSpacing/>
        <w:jc w:val="left"/>
        <w:rPr>
          <w:rFonts w:ascii="宋体" w:hAnsi="宋体" w:cs="宋体"/>
          <w:kern w:val="0"/>
          <w:szCs w:val="21"/>
          <w:lang w:val="zh-CN"/>
        </w:rPr>
      </w:pPr>
      <w:r>
        <w:rPr>
          <w:rFonts w:hint="eastAsia" w:ascii="宋体" w:hAnsi="宋体" w:cs="宋体"/>
          <w:kern w:val="0"/>
          <w:szCs w:val="21"/>
          <w:lang w:val="zh-CN"/>
        </w:rPr>
        <w:t>2、按照招标文件要求、投标文件响应和承诺验收。</w:t>
      </w:r>
    </w:p>
    <w:p>
      <w:pPr>
        <w:pStyle w:val="8"/>
        <w:widowControl/>
        <w:shd w:val="clear" w:color="auto" w:fill="FFFFFF"/>
        <w:spacing w:line="360" w:lineRule="auto"/>
        <w:ind w:firstLine="420"/>
        <w:contextualSpacing/>
        <w:jc w:val="left"/>
        <w:rPr>
          <w:rFonts w:ascii="宋体" w:hAnsi="宋体" w:cs="宋体"/>
          <w:b/>
          <w:kern w:val="0"/>
          <w:szCs w:val="21"/>
          <w:lang w:val="zh-CN"/>
        </w:rPr>
      </w:pPr>
      <w:r>
        <w:rPr>
          <w:rFonts w:hint="eastAsia" w:ascii="宋体" w:hAnsi="宋体" w:cs="宋体"/>
          <w:b/>
          <w:kern w:val="0"/>
          <w:szCs w:val="21"/>
          <w:lang w:val="zh-CN"/>
        </w:rPr>
        <w:t>★四、本项目预算金额:</w:t>
      </w:r>
      <w:r>
        <w:rPr>
          <w:rFonts w:ascii="宋体" w:hAnsi="宋体" w:cs="宋体"/>
          <w:b/>
          <w:kern w:val="0"/>
          <w:szCs w:val="21"/>
          <w:lang w:val="zh-CN"/>
        </w:rPr>
        <w:t>12974816.40</w:t>
      </w:r>
      <w:r>
        <w:rPr>
          <w:rFonts w:hint="eastAsia" w:ascii="宋体" w:hAnsi="宋体" w:cs="宋体"/>
          <w:b/>
          <w:kern w:val="0"/>
          <w:szCs w:val="21"/>
          <w:lang w:val="zh-CN"/>
        </w:rPr>
        <w:t>元。最高限价:</w:t>
      </w:r>
      <w:r>
        <w:rPr>
          <w:rFonts w:ascii="宋体" w:hAnsi="宋体" w:cs="宋体"/>
          <w:b/>
          <w:kern w:val="0"/>
          <w:szCs w:val="21"/>
          <w:lang w:val="zh-CN"/>
        </w:rPr>
        <w:t>12974816.40</w:t>
      </w:r>
      <w:r>
        <w:rPr>
          <w:rFonts w:hint="eastAsia" w:ascii="宋体" w:hAnsi="宋体" w:cs="宋体"/>
          <w:b/>
          <w:kern w:val="0"/>
          <w:szCs w:val="21"/>
          <w:lang w:val="zh-CN"/>
        </w:rPr>
        <w:t>元。超出最高限价的投标无效。</w:t>
      </w:r>
    </w:p>
    <w:p>
      <w:pPr>
        <w:pStyle w:val="8"/>
        <w:widowControl/>
        <w:shd w:val="clear" w:color="auto" w:fill="FFFFFF"/>
        <w:spacing w:line="360" w:lineRule="auto"/>
        <w:ind w:firstLine="420"/>
        <w:contextualSpacing/>
        <w:jc w:val="left"/>
        <w:rPr>
          <w:rFonts w:ascii="宋体" w:hAnsi="宋体" w:cs="宋体"/>
          <w:b/>
          <w:kern w:val="0"/>
          <w:szCs w:val="21"/>
          <w:lang w:val="zh-CN"/>
        </w:rPr>
      </w:pPr>
      <w:r>
        <w:rPr>
          <w:rFonts w:hint="eastAsia" w:ascii="宋体" w:hAnsi="宋体" w:cs="宋体"/>
          <w:b/>
          <w:kern w:val="0"/>
          <w:szCs w:val="21"/>
          <w:lang w:val="zh-CN"/>
        </w:rPr>
        <w:t>★五、资金支付</w:t>
      </w:r>
    </w:p>
    <w:p>
      <w:pPr>
        <w:widowControl/>
        <w:ind w:firstLine="210" w:firstLineChars="100"/>
        <w:jc w:val="left"/>
        <w:rPr>
          <w:rFonts w:hint="eastAsia" w:ascii="宋体" w:hAnsi="宋体" w:cs="宋体"/>
          <w:kern w:val="0"/>
          <w:szCs w:val="21"/>
          <w:lang w:val="zh-CN"/>
        </w:rPr>
      </w:pPr>
      <w:r>
        <w:rPr>
          <w:rFonts w:hint="eastAsia" w:ascii="宋体" w:hAnsi="宋体" w:cs="宋体"/>
          <w:kern w:val="0"/>
          <w:szCs w:val="21"/>
          <w:lang w:val="zh-CN"/>
        </w:rPr>
        <w:t>1、支付方式：银行转账。</w:t>
      </w:r>
    </w:p>
    <w:p>
      <w:pPr>
        <w:pStyle w:val="2"/>
        <w:ind w:firstLine="240"/>
        <w:rPr>
          <w:rFonts w:hAnsi="宋体" w:cs="宋体"/>
          <w:sz w:val="24"/>
          <w:szCs w:val="21"/>
          <w:lang w:val="zh-CN"/>
        </w:rPr>
      </w:pPr>
      <w:r>
        <w:rPr>
          <w:rFonts w:hint="eastAsia" w:hAnsi="宋体" w:cs="宋体"/>
          <w:sz w:val="24"/>
          <w:szCs w:val="21"/>
          <w:lang w:val="zh-CN"/>
        </w:rPr>
        <w:t>2、支付时间及条件：以合同签订为准。</w:t>
      </w:r>
    </w:p>
    <w:p>
      <w:pPr>
        <w:adjustRightInd w:val="0"/>
        <w:snapToGrid w:val="0"/>
        <w:spacing w:line="360" w:lineRule="auto"/>
        <w:ind w:firstLine="422" w:firstLineChars="200"/>
        <w:jc w:val="left"/>
        <w:rPr>
          <w:rFonts w:ascii="宋体" w:hAnsi="宋体" w:cs="宋体"/>
          <w:kern w:val="0"/>
          <w:sz w:val="24"/>
          <w:szCs w:val="24"/>
          <w:lang w:val="zh-CN"/>
        </w:rPr>
      </w:pPr>
      <w:r>
        <w:rPr>
          <w:rFonts w:hint="eastAsia" w:ascii="宋体" w:hAnsi="宋体" w:cs="宋体"/>
          <w:b/>
          <w:kern w:val="0"/>
          <w:szCs w:val="21"/>
          <w:lang w:val="zh-CN"/>
        </w:rPr>
        <w:t>★六</w:t>
      </w:r>
      <w:r>
        <w:rPr>
          <w:rFonts w:hint="eastAsia" w:ascii="宋体" w:hAnsi="宋体" w:cs="宋体"/>
          <w:b/>
          <w:kern w:val="0"/>
          <w:sz w:val="24"/>
          <w:szCs w:val="24"/>
          <w:lang w:val="zh-CN"/>
        </w:rPr>
        <w:t>、其他要求</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1、投标人应就该项目完整投标，</w:t>
      </w:r>
      <w:r>
        <w:rPr>
          <w:rFonts w:hint="eastAsia" w:ascii="宋体" w:cs="宋体"/>
          <w:b/>
          <w:sz w:val="24"/>
          <w:lang w:val="zh-CN"/>
        </w:rPr>
        <w:t>否则为无效投标。</w:t>
      </w:r>
    </w:p>
    <w:p>
      <w:pPr>
        <w:wordWrap w:val="0"/>
        <w:topLinePunct/>
        <w:snapToGrid w:val="0"/>
        <w:spacing w:line="360" w:lineRule="auto"/>
        <w:ind w:firstLine="480" w:firstLineChars="200"/>
        <w:rPr>
          <w:rFonts w:ascii="宋体" w:cs="宋体"/>
          <w:sz w:val="24"/>
          <w:lang w:val="zh-CN"/>
        </w:rPr>
      </w:pPr>
      <w:r>
        <w:rPr>
          <w:rFonts w:hint="eastAsia" w:ascii="宋体" w:cs="宋体"/>
          <w:sz w:val="24"/>
          <w:lang w:val="zh-CN"/>
        </w:rPr>
        <w:t xml:space="preserve">2、本项目为交钥匙工程。（项目预算金额为总包价，包含设备采购、运输、装卸、备品备件、专用工具、特殊工具、安装调试、检测验收、现场协调、质保、税金等一切费用）。 </w:t>
      </w:r>
    </w:p>
    <w:p>
      <w:pPr>
        <w:autoSpaceDE w:val="0"/>
        <w:autoSpaceDN w:val="0"/>
        <w:adjustRightInd w:val="0"/>
        <w:ind w:firstLine="2530" w:firstLineChars="700"/>
        <w:rPr>
          <w:rFonts w:hint="eastAsia" w:ascii="宋体" w:hAnsi="宋体" w:cs="宋体"/>
          <w:b/>
          <w:color w:val="000000"/>
          <w:kern w:val="0"/>
          <w:sz w:val="36"/>
          <w:szCs w:val="36"/>
        </w:rPr>
      </w:pPr>
      <w:r>
        <w:rPr>
          <w:rFonts w:hint="eastAsia" w:ascii="宋体" w:hAnsi="宋体" w:cs="宋体"/>
          <w:b/>
          <w:color w:val="000000"/>
          <w:kern w:val="0"/>
          <w:sz w:val="36"/>
          <w:szCs w:val="36"/>
        </w:rPr>
        <w:t>第三章 投标人须知前附表</w:t>
      </w:r>
    </w:p>
    <w:p>
      <w:pPr>
        <w:autoSpaceDE w:val="0"/>
        <w:autoSpaceDN w:val="0"/>
        <w:adjustRightInd w:val="0"/>
        <w:spacing w:line="360" w:lineRule="auto"/>
        <w:ind w:right="-11"/>
        <w:jc w:val="left"/>
        <w:rPr>
          <w:rFonts w:hint="eastAsia" w:ascii="宋体" w:hAnsi="宋体" w:cs="宋体"/>
          <w:b/>
          <w:color w:val="000000"/>
          <w:kern w:val="0"/>
          <w:sz w:val="24"/>
          <w:szCs w:val="24"/>
        </w:rPr>
      </w:pPr>
      <w:r>
        <w:rPr>
          <w:rFonts w:hint="eastAsia" w:ascii="宋体" w:hAnsi="宋体" w:cs="宋体"/>
          <w:b/>
          <w:color w:val="000000"/>
          <w:sz w:val="24"/>
          <w:szCs w:val="24"/>
        </w:rPr>
        <w:t>招标文件中凡标有★条款均为实质性要求条款，投标文件须完全响应，未实质响应的，按照无效投标处理。</w:t>
      </w:r>
    </w:p>
    <w:tbl>
      <w:tblPr>
        <w:tblStyle w:val="10"/>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noWrap w:val="0"/>
            <w:vAlign w:val="center"/>
          </w:tcPr>
          <w:p>
            <w:pPr>
              <w:autoSpaceDE w:val="0"/>
              <w:autoSpaceDN w:val="0"/>
              <w:adjustRightInd w:val="0"/>
              <w:spacing w:line="276" w:lineRule="auto"/>
              <w:jc w:val="center"/>
              <w:rPr>
                <w:rFonts w:hint="eastAsia" w:ascii="宋体" w:hAnsi="宋体" w:cs="宋体"/>
                <w:b/>
                <w:color w:val="000000"/>
                <w:sz w:val="24"/>
                <w:szCs w:val="24"/>
              </w:rPr>
            </w:pPr>
            <w:r>
              <w:rPr>
                <w:rFonts w:hint="eastAsia" w:ascii="宋体" w:hAnsi="宋体" w:cs="宋体"/>
                <w:b/>
                <w:color w:val="000000"/>
                <w:sz w:val="24"/>
                <w:szCs w:val="24"/>
              </w:rPr>
              <w:t>序号</w:t>
            </w:r>
          </w:p>
        </w:tc>
        <w:tc>
          <w:tcPr>
            <w:tcW w:w="2268" w:type="dxa"/>
            <w:noWrap w:val="0"/>
            <w:vAlign w:val="center"/>
          </w:tcPr>
          <w:p>
            <w:pPr>
              <w:autoSpaceDE w:val="0"/>
              <w:autoSpaceDN w:val="0"/>
              <w:adjustRightInd w:val="0"/>
              <w:spacing w:line="276" w:lineRule="auto"/>
              <w:jc w:val="center"/>
              <w:rPr>
                <w:rFonts w:hint="eastAsia" w:ascii="宋体" w:hAnsi="宋体" w:cs="宋体"/>
                <w:b/>
                <w:color w:val="000000"/>
                <w:sz w:val="24"/>
                <w:szCs w:val="24"/>
              </w:rPr>
            </w:pPr>
            <w:r>
              <w:rPr>
                <w:rFonts w:hint="eastAsia" w:ascii="宋体" w:hAnsi="宋体" w:cs="宋体"/>
                <w:b/>
                <w:color w:val="000000"/>
                <w:sz w:val="24"/>
                <w:szCs w:val="24"/>
              </w:rPr>
              <w:t>条款名称</w:t>
            </w:r>
          </w:p>
        </w:tc>
        <w:tc>
          <w:tcPr>
            <w:tcW w:w="6813" w:type="dxa"/>
            <w:noWrap w:val="0"/>
            <w:vAlign w:val="center"/>
          </w:tcPr>
          <w:p>
            <w:pPr>
              <w:autoSpaceDE w:val="0"/>
              <w:autoSpaceDN w:val="0"/>
              <w:adjustRightInd w:val="0"/>
              <w:spacing w:line="276" w:lineRule="auto"/>
              <w:jc w:val="center"/>
              <w:rPr>
                <w:rFonts w:hint="eastAsia" w:ascii="宋体" w:hAnsi="宋体" w:cs="宋体"/>
                <w:b/>
                <w:color w:val="000000"/>
                <w:sz w:val="24"/>
                <w:szCs w:val="24"/>
              </w:rPr>
            </w:pPr>
            <w:r>
              <w:rPr>
                <w:rFonts w:hint="eastAsia" w:ascii="宋体" w:hAnsi="宋体" w:cs="宋体"/>
                <w:b/>
                <w:color w:val="000000"/>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noWrap w:val="0"/>
            <w:vAlign w:val="center"/>
          </w:tcPr>
          <w:p>
            <w:pPr>
              <w:autoSpaceDE w:val="0"/>
              <w:autoSpaceDN w:val="0"/>
              <w:adjustRightInd w:val="0"/>
              <w:spacing w:line="276" w:lineRule="auto"/>
              <w:jc w:val="center"/>
              <w:rPr>
                <w:rFonts w:hint="eastAsia" w:ascii="宋体" w:hAnsi="宋体" w:cs="宋体"/>
                <w:color w:val="000000"/>
                <w:sz w:val="24"/>
                <w:szCs w:val="24"/>
              </w:rPr>
            </w:pPr>
            <w:r>
              <w:rPr>
                <w:rFonts w:hint="eastAsia" w:ascii="宋体" w:hAnsi="宋体" w:cs="宋体"/>
                <w:color w:val="000000"/>
                <w:sz w:val="24"/>
                <w:szCs w:val="24"/>
              </w:rPr>
              <w:t>1</w:t>
            </w:r>
          </w:p>
        </w:tc>
        <w:tc>
          <w:tcPr>
            <w:tcW w:w="2268" w:type="dxa"/>
            <w:noWrap w:val="0"/>
            <w:vAlign w:val="center"/>
          </w:tcPr>
          <w:p>
            <w:pPr>
              <w:autoSpaceDE w:val="0"/>
              <w:autoSpaceDN w:val="0"/>
              <w:adjustRightInd w:val="0"/>
              <w:spacing w:line="276" w:lineRule="auto"/>
              <w:jc w:val="center"/>
              <w:rPr>
                <w:rFonts w:hint="eastAsia" w:ascii="宋体" w:hAnsi="宋体" w:cs="宋体"/>
                <w:color w:val="000000"/>
                <w:sz w:val="24"/>
                <w:szCs w:val="24"/>
              </w:rPr>
            </w:pPr>
            <w:r>
              <w:rPr>
                <w:rFonts w:hint="eastAsia" w:ascii="宋体" w:hAnsi="宋体" w:cs="宋体"/>
                <w:color w:val="000000"/>
                <w:sz w:val="24"/>
                <w:szCs w:val="24"/>
              </w:rPr>
              <w:t>采购项目</w:t>
            </w:r>
          </w:p>
        </w:tc>
        <w:tc>
          <w:tcPr>
            <w:tcW w:w="6813" w:type="dxa"/>
            <w:noWrap w:val="0"/>
            <w:vAlign w:val="top"/>
          </w:tcPr>
          <w:p>
            <w:pPr>
              <w:autoSpaceDE w:val="0"/>
              <w:autoSpaceDN w:val="0"/>
              <w:adjustRightInd w:val="0"/>
              <w:spacing w:line="360" w:lineRule="auto"/>
              <w:jc w:val="left"/>
              <w:rPr>
                <w:rFonts w:hint="eastAsia" w:ascii="宋体" w:hAnsi="宋体" w:cs="宋体"/>
                <w:color w:val="000000"/>
                <w:sz w:val="24"/>
                <w:szCs w:val="24"/>
              </w:rPr>
            </w:pPr>
            <w:r>
              <w:rPr>
                <w:rFonts w:hint="eastAsia" w:ascii="宋体" w:hAnsi="宋体" w:cs="宋体"/>
                <w:color w:val="000000"/>
                <w:sz w:val="24"/>
                <w:szCs w:val="24"/>
              </w:rPr>
              <w:t>项目名称：许昌市建安区互联网+智慧医疗建设项目</w:t>
            </w:r>
          </w:p>
          <w:p>
            <w:pPr>
              <w:autoSpaceDE w:val="0"/>
              <w:autoSpaceDN w:val="0"/>
              <w:adjustRightInd w:val="0"/>
              <w:spacing w:line="360" w:lineRule="auto"/>
              <w:jc w:val="left"/>
              <w:rPr>
                <w:rFonts w:hint="eastAsia" w:ascii="宋体" w:hAnsi="宋体" w:cs="宋体"/>
                <w:color w:val="000000"/>
                <w:sz w:val="24"/>
                <w:szCs w:val="24"/>
              </w:rPr>
            </w:pPr>
            <w:r>
              <w:rPr>
                <w:rFonts w:hint="eastAsia" w:ascii="宋体" w:hAnsi="宋体" w:cs="宋体"/>
                <w:color w:val="000000"/>
                <w:sz w:val="24"/>
                <w:szCs w:val="24"/>
              </w:rPr>
              <w:t>项目编号：建安政采公字〔2019〕</w:t>
            </w:r>
            <w:r>
              <w:rPr>
                <w:rFonts w:hint="eastAsia" w:ascii="宋体" w:hAnsi="宋体" w:cs="宋体"/>
                <w:color w:val="000000"/>
                <w:sz w:val="24"/>
                <w:szCs w:val="24"/>
                <w:lang w:val="en-US" w:eastAsia="zh-CN"/>
              </w:rPr>
              <w:t>46</w:t>
            </w:r>
            <w:r>
              <w:rPr>
                <w:rFonts w:hint="eastAsia" w:ascii="宋体" w:hAnsi="宋体" w:cs="宋体"/>
                <w:color w:val="000000"/>
                <w:sz w:val="24"/>
                <w:szCs w:val="24"/>
              </w:rPr>
              <w:t>号</w:t>
            </w:r>
          </w:p>
          <w:p>
            <w:pPr>
              <w:wordWrap w:val="0"/>
              <w:topLinePunct/>
              <w:spacing w:line="360" w:lineRule="auto"/>
              <w:jc w:val="left"/>
              <w:rPr>
                <w:rFonts w:hint="eastAsia" w:ascii="宋体" w:hAnsi="宋体" w:cs="宋体"/>
                <w:color w:val="000000"/>
                <w:sz w:val="24"/>
                <w:szCs w:val="24"/>
              </w:rPr>
            </w:pPr>
            <w:r>
              <w:rPr>
                <w:rFonts w:hint="eastAsia" w:ascii="宋体" w:hAnsi="宋体" w:cs="宋体"/>
                <w:color w:val="000000"/>
                <w:sz w:val="24"/>
                <w:szCs w:val="24"/>
              </w:rPr>
              <w:t>项目内容：详见采购文件</w:t>
            </w:r>
          </w:p>
          <w:p>
            <w:pPr>
              <w:wordWrap w:val="0"/>
              <w:topLinePunct/>
              <w:spacing w:line="360" w:lineRule="auto"/>
              <w:jc w:val="left"/>
              <w:rPr>
                <w:rFonts w:hint="eastAsia" w:ascii="宋体" w:hAnsi="宋体" w:cs="宋体"/>
                <w:color w:val="000000"/>
                <w:sz w:val="24"/>
                <w:szCs w:val="24"/>
              </w:rPr>
            </w:pPr>
            <w:r>
              <w:rPr>
                <w:rFonts w:hint="eastAsia" w:ascii="宋体" w:hAnsi="宋体" w:cs="宋体"/>
                <w:color w:val="000000"/>
                <w:sz w:val="24"/>
                <w:szCs w:val="24"/>
              </w:rPr>
              <w:t>项目地址：许昌市建安区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noWrap w:val="0"/>
            <w:vAlign w:val="center"/>
          </w:tcPr>
          <w:p>
            <w:pPr>
              <w:autoSpaceDE w:val="0"/>
              <w:autoSpaceDN w:val="0"/>
              <w:adjustRightInd w:val="0"/>
              <w:spacing w:line="276" w:lineRule="auto"/>
              <w:jc w:val="center"/>
              <w:rPr>
                <w:rFonts w:hint="eastAsia" w:ascii="宋体" w:hAnsi="宋体" w:cs="宋体"/>
                <w:color w:val="000000"/>
                <w:sz w:val="24"/>
                <w:szCs w:val="24"/>
              </w:rPr>
            </w:pPr>
            <w:r>
              <w:rPr>
                <w:rFonts w:hint="eastAsia" w:ascii="宋体" w:hAnsi="宋体" w:cs="宋体"/>
                <w:color w:val="000000"/>
                <w:sz w:val="24"/>
                <w:szCs w:val="24"/>
              </w:rPr>
              <w:t>2</w:t>
            </w:r>
          </w:p>
        </w:tc>
        <w:tc>
          <w:tcPr>
            <w:tcW w:w="2268" w:type="dxa"/>
            <w:noWrap w:val="0"/>
            <w:vAlign w:val="center"/>
          </w:tcPr>
          <w:p>
            <w:pPr>
              <w:autoSpaceDE w:val="0"/>
              <w:autoSpaceDN w:val="0"/>
              <w:adjustRightInd w:val="0"/>
              <w:spacing w:line="276" w:lineRule="auto"/>
              <w:jc w:val="center"/>
              <w:rPr>
                <w:rFonts w:hint="eastAsia" w:ascii="宋体" w:hAnsi="宋体" w:cs="宋体"/>
                <w:color w:val="000000"/>
                <w:sz w:val="24"/>
                <w:szCs w:val="24"/>
              </w:rPr>
            </w:pPr>
            <w:r>
              <w:rPr>
                <w:rFonts w:hint="eastAsia" w:ascii="宋体" w:hAnsi="宋体" w:cs="宋体"/>
                <w:color w:val="000000"/>
                <w:sz w:val="24"/>
                <w:szCs w:val="24"/>
              </w:rPr>
              <w:t>采购人及采购代理机构</w:t>
            </w:r>
          </w:p>
        </w:tc>
        <w:tc>
          <w:tcPr>
            <w:tcW w:w="6813" w:type="dxa"/>
            <w:noWrap w:val="0"/>
            <w:vAlign w:val="center"/>
          </w:tcPr>
          <w:p>
            <w:pPr>
              <w:autoSpaceDE w:val="0"/>
              <w:autoSpaceDN w:val="0"/>
              <w:adjustRightInd w:val="0"/>
              <w:spacing w:line="360" w:lineRule="auto"/>
              <w:jc w:val="left"/>
              <w:rPr>
                <w:rFonts w:hint="eastAsia" w:ascii="宋体" w:hAnsi="宋体" w:cs="宋体"/>
                <w:color w:val="000000"/>
                <w:sz w:val="24"/>
                <w:szCs w:val="24"/>
              </w:rPr>
            </w:pPr>
            <w:r>
              <w:rPr>
                <w:rFonts w:hint="eastAsia" w:ascii="宋体" w:hAnsi="宋体" w:cs="宋体"/>
                <w:color w:val="000000"/>
                <w:sz w:val="24"/>
                <w:szCs w:val="24"/>
              </w:rPr>
              <w:t>采购人：许昌市建安区卫生健康委员会</w:t>
            </w:r>
          </w:p>
          <w:p>
            <w:pPr>
              <w:spacing w:line="360" w:lineRule="auto"/>
              <w:jc w:val="left"/>
              <w:rPr>
                <w:rFonts w:hint="eastAsia" w:ascii="宋体" w:hAnsi="宋体" w:cs="宋体"/>
                <w:color w:val="000000"/>
                <w:sz w:val="24"/>
                <w:szCs w:val="24"/>
              </w:rPr>
            </w:pPr>
            <w:r>
              <w:rPr>
                <w:rFonts w:hint="eastAsia" w:ascii="宋体" w:hAnsi="宋体" w:cs="宋体"/>
                <w:color w:val="000000"/>
                <w:sz w:val="24"/>
                <w:szCs w:val="24"/>
              </w:rPr>
              <w:t xml:space="preserve">联系人：于海龙   电话：13849888652  </w:t>
            </w:r>
          </w:p>
          <w:p>
            <w:pPr>
              <w:spacing w:line="360" w:lineRule="auto"/>
              <w:jc w:val="left"/>
              <w:rPr>
                <w:rFonts w:hint="eastAsia" w:ascii="宋体" w:hAnsi="宋体" w:cs="宋体"/>
                <w:color w:val="000000"/>
                <w:sz w:val="24"/>
                <w:szCs w:val="24"/>
              </w:rPr>
            </w:pPr>
            <w:r>
              <w:rPr>
                <w:rFonts w:hint="eastAsia" w:ascii="宋体" w:hAnsi="宋体" w:cs="宋体"/>
                <w:color w:val="000000"/>
                <w:sz w:val="24"/>
                <w:szCs w:val="24"/>
              </w:rPr>
              <w:t>采购代理机构：中睿智工程管理有限公司</w:t>
            </w:r>
          </w:p>
          <w:p>
            <w:pPr>
              <w:spacing w:line="360" w:lineRule="auto"/>
              <w:jc w:val="left"/>
              <w:rPr>
                <w:rFonts w:hint="eastAsia" w:ascii="宋体" w:hAnsi="宋体" w:cs="宋体"/>
                <w:color w:val="000000"/>
                <w:sz w:val="24"/>
                <w:szCs w:val="24"/>
              </w:rPr>
            </w:pPr>
            <w:r>
              <w:rPr>
                <w:rFonts w:hint="eastAsia" w:ascii="宋体" w:hAnsi="宋体" w:cs="宋体"/>
                <w:color w:val="000000"/>
                <w:sz w:val="24"/>
                <w:szCs w:val="24"/>
              </w:rPr>
              <w:t>联系人： 陈帅   电话：13703741655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noWrap w:val="0"/>
            <w:vAlign w:val="center"/>
          </w:tcPr>
          <w:p>
            <w:pPr>
              <w:autoSpaceDE w:val="0"/>
              <w:autoSpaceDN w:val="0"/>
              <w:adjustRightInd w:val="0"/>
              <w:spacing w:line="276" w:lineRule="auto"/>
              <w:jc w:val="center"/>
              <w:rPr>
                <w:rFonts w:hint="eastAsia" w:ascii="宋体" w:hAnsi="宋体" w:cs="宋体"/>
                <w:color w:val="000000"/>
                <w:sz w:val="24"/>
                <w:szCs w:val="24"/>
              </w:rPr>
            </w:pPr>
            <w:r>
              <w:rPr>
                <w:rFonts w:hint="eastAsia" w:ascii="宋体" w:hAnsi="宋体" w:cs="宋体"/>
                <w:color w:val="000000"/>
                <w:sz w:val="24"/>
                <w:szCs w:val="24"/>
              </w:rPr>
              <w:t>3</w:t>
            </w:r>
          </w:p>
        </w:tc>
        <w:tc>
          <w:tcPr>
            <w:tcW w:w="2268" w:type="dxa"/>
            <w:noWrap w:val="0"/>
            <w:vAlign w:val="center"/>
          </w:tcPr>
          <w:p>
            <w:pPr>
              <w:autoSpaceDE w:val="0"/>
              <w:autoSpaceDN w:val="0"/>
              <w:adjustRightInd w:val="0"/>
              <w:spacing w:line="276" w:lineRule="auto"/>
              <w:jc w:val="center"/>
              <w:rPr>
                <w:rFonts w:hint="eastAsia" w:ascii="宋体" w:hAnsi="宋体" w:cs="宋体"/>
                <w:color w:val="000000"/>
                <w:sz w:val="24"/>
                <w:szCs w:val="24"/>
              </w:rPr>
            </w:pPr>
            <w:r>
              <w:rPr>
                <w:rFonts w:hint="eastAsia" w:ascii="宋体" w:hAnsi="宋体" w:cs="宋体"/>
                <w:b/>
                <w:color w:val="000000"/>
                <w:sz w:val="24"/>
                <w:szCs w:val="24"/>
              </w:rPr>
              <w:t>★</w:t>
            </w:r>
            <w:r>
              <w:rPr>
                <w:rFonts w:hint="eastAsia" w:ascii="宋体" w:hAnsi="宋体" w:cs="宋体"/>
                <w:color w:val="000000"/>
                <w:sz w:val="24"/>
                <w:szCs w:val="24"/>
              </w:rPr>
              <w:t>投标人资格</w:t>
            </w:r>
          </w:p>
        </w:tc>
        <w:tc>
          <w:tcPr>
            <w:tcW w:w="6813" w:type="dxa"/>
            <w:noWrap w:val="0"/>
            <w:vAlign w:val="center"/>
          </w:tcPr>
          <w:p>
            <w:pPr>
              <w:autoSpaceDE w:val="0"/>
              <w:autoSpaceDN w:val="0"/>
              <w:adjustRightInd w:val="0"/>
              <w:spacing w:line="360" w:lineRule="auto"/>
              <w:ind w:right="-11"/>
              <w:rPr>
                <w:rFonts w:hint="eastAsia" w:ascii="宋体" w:hAnsi="宋体" w:cs="宋体"/>
                <w:b/>
                <w:bCs/>
                <w:color w:val="000000"/>
                <w:sz w:val="24"/>
                <w:szCs w:val="24"/>
                <w:lang w:val="zh-CN"/>
              </w:rPr>
            </w:pPr>
            <w:r>
              <w:rPr>
                <w:rFonts w:hint="eastAsia" w:ascii="宋体" w:hAnsi="宋体" w:cs="宋体"/>
                <w:b/>
                <w:bCs/>
                <w:color w:val="000000"/>
                <w:sz w:val="24"/>
                <w:szCs w:val="24"/>
                <w:lang w:val="zh-CN"/>
              </w:rPr>
              <w:t>一、法人或者其他组织的营业执照等证明文件，自然人的身份证明</w:t>
            </w:r>
          </w:p>
          <w:p>
            <w:pPr>
              <w:autoSpaceDE w:val="0"/>
              <w:autoSpaceDN w:val="0"/>
              <w:adjustRightInd w:val="0"/>
              <w:spacing w:line="360" w:lineRule="auto"/>
              <w:ind w:right="-11"/>
              <w:rPr>
                <w:rFonts w:hint="eastAsia" w:ascii="宋体" w:hAnsi="宋体" w:cs="宋体"/>
                <w:bCs/>
                <w:color w:val="000000"/>
                <w:sz w:val="24"/>
                <w:szCs w:val="24"/>
                <w:lang w:val="zh-CN"/>
              </w:rPr>
            </w:pPr>
            <w:r>
              <w:rPr>
                <w:rFonts w:hint="eastAsia" w:ascii="宋体" w:hAnsi="宋体" w:cs="宋体"/>
                <w:bCs/>
                <w:color w:val="000000"/>
                <w:sz w:val="24"/>
                <w:szCs w:val="24"/>
                <w:lang w:val="zh-CN"/>
              </w:rPr>
              <w:t>1、企业法人营业执照或营业执照。（企业投标提供）</w:t>
            </w:r>
          </w:p>
          <w:p>
            <w:pPr>
              <w:autoSpaceDE w:val="0"/>
              <w:autoSpaceDN w:val="0"/>
              <w:adjustRightInd w:val="0"/>
              <w:spacing w:line="360" w:lineRule="auto"/>
              <w:ind w:right="-11"/>
              <w:rPr>
                <w:rFonts w:hint="eastAsia" w:ascii="宋体" w:hAnsi="宋体" w:cs="宋体"/>
                <w:bCs/>
                <w:color w:val="000000"/>
                <w:sz w:val="24"/>
                <w:szCs w:val="24"/>
                <w:lang w:val="zh-CN"/>
              </w:rPr>
            </w:pPr>
            <w:r>
              <w:rPr>
                <w:rFonts w:hint="eastAsia" w:ascii="宋体" w:hAnsi="宋体" w:cs="宋体"/>
                <w:bCs/>
                <w:color w:val="000000"/>
                <w:sz w:val="24"/>
                <w:szCs w:val="24"/>
                <w:lang w:val="zh-CN"/>
              </w:rPr>
              <w:t>2、事业单位法人证书。（事业单位投标提供）</w:t>
            </w:r>
          </w:p>
          <w:p>
            <w:pPr>
              <w:autoSpaceDE w:val="0"/>
              <w:autoSpaceDN w:val="0"/>
              <w:adjustRightInd w:val="0"/>
              <w:spacing w:line="360" w:lineRule="auto"/>
              <w:ind w:right="-11"/>
              <w:rPr>
                <w:rFonts w:hint="eastAsia" w:ascii="宋体" w:hAnsi="宋体" w:cs="宋体"/>
                <w:bCs/>
                <w:color w:val="000000"/>
                <w:sz w:val="24"/>
                <w:szCs w:val="24"/>
                <w:lang w:val="zh-CN"/>
              </w:rPr>
            </w:pPr>
            <w:r>
              <w:rPr>
                <w:rFonts w:hint="eastAsia" w:ascii="宋体" w:hAnsi="宋体" w:cs="宋体"/>
                <w:bCs/>
                <w:color w:val="000000"/>
                <w:sz w:val="24"/>
                <w:szCs w:val="24"/>
                <w:lang w:val="zh-CN"/>
              </w:rPr>
              <w:t>3、执业许可证。（非专业服务机构投标提供）</w:t>
            </w:r>
          </w:p>
          <w:p>
            <w:pPr>
              <w:autoSpaceDE w:val="0"/>
              <w:autoSpaceDN w:val="0"/>
              <w:adjustRightInd w:val="0"/>
              <w:spacing w:line="360" w:lineRule="auto"/>
              <w:ind w:right="-11"/>
              <w:rPr>
                <w:rFonts w:hint="eastAsia" w:ascii="宋体" w:hAnsi="宋体" w:cs="宋体"/>
                <w:bCs/>
                <w:color w:val="000000"/>
                <w:sz w:val="24"/>
                <w:szCs w:val="24"/>
                <w:lang w:val="zh-CN"/>
              </w:rPr>
            </w:pPr>
            <w:r>
              <w:rPr>
                <w:rFonts w:hint="eastAsia" w:ascii="宋体" w:hAnsi="宋体" w:cs="宋体"/>
                <w:bCs/>
                <w:color w:val="000000"/>
                <w:sz w:val="24"/>
                <w:szCs w:val="24"/>
                <w:lang w:val="zh-CN"/>
              </w:rPr>
              <w:t>4、个体工商户营业执照。（个体工商户投标提供）</w:t>
            </w:r>
          </w:p>
          <w:p>
            <w:pPr>
              <w:autoSpaceDE w:val="0"/>
              <w:autoSpaceDN w:val="0"/>
              <w:adjustRightInd w:val="0"/>
              <w:spacing w:line="360" w:lineRule="auto"/>
              <w:jc w:val="left"/>
              <w:rPr>
                <w:rFonts w:hint="eastAsia" w:ascii="宋体" w:hAnsi="宋体" w:cs="宋体"/>
                <w:color w:val="000000"/>
                <w:sz w:val="24"/>
                <w:szCs w:val="24"/>
              </w:rPr>
            </w:pPr>
            <w:r>
              <w:rPr>
                <w:rFonts w:hint="eastAsia" w:ascii="宋体" w:hAnsi="宋体" w:cs="宋体"/>
                <w:bCs/>
                <w:color w:val="000000"/>
                <w:sz w:val="24"/>
                <w:szCs w:val="24"/>
                <w:lang w:val="zh-CN"/>
              </w:rPr>
              <w:t>5、自然人身份证明。（自然人投标提供）</w:t>
            </w:r>
          </w:p>
          <w:p>
            <w:pPr>
              <w:autoSpaceDE w:val="0"/>
              <w:autoSpaceDN w:val="0"/>
              <w:adjustRightInd w:val="0"/>
              <w:spacing w:line="360" w:lineRule="auto"/>
              <w:ind w:right="-11"/>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二、财务状况报告相关材料</w:t>
            </w:r>
          </w:p>
          <w:p>
            <w:pPr>
              <w:autoSpaceDE w:val="0"/>
              <w:autoSpaceDN w:val="0"/>
              <w:adjustRightInd w:val="0"/>
              <w:spacing w:line="360" w:lineRule="auto"/>
              <w:ind w:right="-11"/>
              <w:rPr>
                <w:rFonts w:hint="eastAsia" w:ascii="宋体" w:hAnsi="宋体" w:cs="宋体"/>
                <w:bCs/>
                <w:color w:val="000000"/>
                <w:sz w:val="24"/>
                <w:szCs w:val="24"/>
                <w:lang w:val="zh-CN"/>
              </w:rPr>
            </w:pPr>
            <w:r>
              <w:rPr>
                <w:rFonts w:hint="eastAsia" w:ascii="宋体" w:hAnsi="宋体" w:eastAsia="宋体" w:cs="宋体"/>
                <w:bCs/>
                <w:color w:val="000000"/>
                <w:sz w:val="24"/>
                <w:szCs w:val="24"/>
                <w:lang w:val="zh-CN"/>
              </w:rPr>
              <w:t>1、</w:t>
            </w:r>
            <w:r>
              <w:rPr>
                <w:rFonts w:hint="eastAsia" w:ascii="宋体" w:hAnsi="宋体" w:eastAsia="宋体" w:cs="宋体"/>
                <w:bCs/>
                <w:color w:val="000000"/>
                <w:sz w:val="24"/>
                <w:szCs w:val="24"/>
                <w:lang w:val="en-US" w:eastAsia="zh-CN"/>
              </w:rPr>
              <w:t>近三</w:t>
            </w:r>
            <w:r>
              <w:rPr>
                <w:rFonts w:hint="eastAsia" w:ascii="宋体" w:hAnsi="宋体" w:eastAsia="宋体" w:cs="宋体"/>
                <w:bCs/>
                <w:color w:val="000000"/>
                <w:sz w:val="24"/>
                <w:szCs w:val="24"/>
                <w:lang w:val="zh-CN"/>
              </w:rPr>
              <w:t>年度</w:t>
            </w:r>
            <w:r>
              <w:rPr>
                <w:rFonts w:hint="eastAsia" w:ascii="宋体" w:hAnsi="宋体" w:eastAsia="宋体" w:cs="宋体"/>
                <w:bCs/>
                <w:color w:val="000000"/>
                <w:sz w:val="24"/>
                <w:szCs w:val="24"/>
                <w:lang w:val="en-US" w:eastAsia="zh-CN"/>
              </w:rPr>
              <w:t>(指2016、2017、2018年)</w:t>
            </w:r>
            <w:r>
              <w:rPr>
                <w:rFonts w:hint="eastAsia" w:ascii="宋体" w:hAnsi="宋体" w:eastAsia="宋体" w:cs="宋体"/>
                <w:bCs/>
                <w:color w:val="000000"/>
                <w:sz w:val="24"/>
                <w:szCs w:val="24"/>
                <w:lang w:val="zh-CN"/>
              </w:rPr>
              <w:t>的财务报告；或基本开</w:t>
            </w:r>
            <w:r>
              <w:rPr>
                <w:rFonts w:hint="eastAsia" w:ascii="宋体" w:hAnsi="宋体" w:cs="宋体"/>
                <w:bCs/>
                <w:color w:val="000000"/>
                <w:sz w:val="24"/>
                <w:szCs w:val="24"/>
                <w:lang w:val="zh-CN"/>
              </w:rPr>
              <w:t>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hint="eastAsia" w:ascii="宋体" w:hAnsi="宋体" w:cs="宋体"/>
                <w:bCs/>
                <w:color w:val="000000"/>
                <w:sz w:val="24"/>
                <w:szCs w:val="24"/>
                <w:lang w:val="zh-CN"/>
              </w:rPr>
            </w:pPr>
            <w:r>
              <w:rPr>
                <w:rFonts w:hint="eastAsia" w:ascii="宋体" w:hAnsi="宋体" w:cs="宋体"/>
                <w:color w:val="000000"/>
                <w:sz w:val="24"/>
                <w:szCs w:val="24"/>
              </w:rPr>
              <w:t>2、</w:t>
            </w:r>
            <w:r>
              <w:rPr>
                <w:rFonts w:hint="eastAsia" w:ascii="宋体" w:hAnsi="宋体" w:cs="宋体"/>
                <w:bCs/>
                <w:color w:val="000000"/>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hint="eastAsia" w:ascii="宋体" w:hAnsi="宋体" w:cs="宋体"/>
                <w:b/>
                <w:color w:val="000000"/>
                <w:sz w:val="24"/>
                <w:szCs w:val="24"/>
              </w:rPr>
            </w:pPr>
            <w:r>
              <w:rPr>
                <w:rFonts w:hint="eastAsia" w:ascii="宋体" w:hAnsi="宋体" w:cs="宋体"/>
                <w:b/>
                <w:color w:val="000000"/>
                <w:sz w:val="24"/>
                <w:szCs w:val="24"/>
              </w:rPr>
              <w:t>三、依法缴纳税收相关材料</w:t>
            </w:r>
          </w:p>
          <w:p>
            <w:pPr>
              <w:autoSpaceDE w:val="0"/>
              <w:autoSpaceDN w:val="0"/>
              <w:adjustRightInd w:val="0"/>
              <w:spacing w:line="360" w:lineRule="auto"/>
              <w:ind w:right="-11"/>
              <w:rPr>
                <w:rFonts w:hint="eastAsia" w:ascii="宋体" w:hAnsi="宋体" w:cs="宋体"/>
                <w:bCs/>
                <w:color w:val="000000"/>
                <w:sz w:val="24"/>
                <w:szCs w:val="24"/>
                <w:lang w:val="zh-CN"/>
              </w:rPr>
            </w:pPr>
            <w:r>
              <w:rPr>
                <w:rFonts w:hint="eastAsia" w:ascii="宋体" w:hAnsi="宋体" w:cs="宋体"/>
                <w:bCs/>
                <w:color w:val="000000"/>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hint="eastAsia" w:ascii="宋体" w:hAnsi="宋体" w:cs="宋体"/>
                <w:b/>
                <w:bCs/>
                <w:color w:val="000000"/>
                <w:sz w:val="24"/>
                <w:szCs w:val="24"/>
                <w:lang w:val="zh-CN"/>
              </w:rPr>
            </w:pPr>
            <w:r>
              <w:rPr>
                <w:rFonts w:hint="eastAsia" w:ascii="宋体" w:hAnsi="宋体" w:cs="宋体"/>
                <w:b/>
                <w:bCs/>
                <w:color w:val="000000"/>
                <w:sz w:val="24"/>
                <w:szCs w:val="24"/>
                <w:lang w:val="zh-CN"/>
              </w:rPr>
              <w:t>四、依法缴纳社会保障资金的证明材料</w:t>
            </w:r>
          </w:p>
          <w:p>
            <w:pPr>
              <w:autoSpaceDE w:val="0"/>
              <w:autoSpaceDN w:val="0"/>
              <w:adjustRightInd w:val="0"/>
              <w:spacing w:line="360" w:lineRule="auto"/>
              <w:ind w:right="-11"/>
              <w:rPr>
                <w:rFonts w:hint="eastAsia" w:ascii="宋体" w:hAnsi="宋体" w:cs="宋体"/>
                <w:bCs/>
                <w:color w:val="000000"/>
                <w:sz w:val="24"/>
                <w:szCs w:val="24"/>
                <w:lang w:val="zh-CN"/>
              </w:rPr>
            </w:pPr>
            <w:r>
              <w:rPr>
                <w:rFonts w:hint="eastAsia" w:ascii="宋体" w:hAnsi="宋体" w:cs="宋体"/>
                <w:bCs/>
                <w:color w:val="000000"/>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hint="eastAsia" w:ascii="宋体" w:hAnsi="宋体" w:cs="宋体"/>
                <w:b/>
                <w:bCs/>
                <w:color w:val="000000"/>
                <w:sz w:val="24"/>
                <w:szCs w:val="24"/>
                <w:lang w:val="zh-CN"/>
              </w:rPr>
            </w:pPr>
            <w:r>
              <w:rPr>
                <w:rFonts w:hint="eastAsia" w:ascii="宋体" w:hAnsi="宋体" w:cs="宋体"/>
                <w:b/>
                <w:bCs/>
                <w:color w:val="000000"/>
                <w:sz w:val="24"/>
                <w:szCs w:val="24"/>
                <w:lang w:val="zh-CN"/>
              </w:rPr>
              <w:t>五、履行合同所必须的设备和专业技术能力的证明材料</w:t>
            </w:r>
          </w:p>
          <w:p>
            <w:pPr>
              <w:autoSpaceDE w:val="0"/>
              <w:autoSpaceDN w:val="0"/>
              <w:adjustRightInd w:val="0"/>
              <w:spacing w:line="360" w:lineRule="auto"/>
              <w:jc w:val="left"/>
              <w:rPr>
                <w:rFonts w:hint="eastAsia" w:ascii="宋体" w:hAnsi="宋体" w:cs="宋体"/>
                <w:color w:val="000000"/>
                <w:kern w:val="0"/>
                <w:sz w:val="24"/>
                <w:szCs w:val="24"/>
              </w:rPr>
            </w:pPr>
            <w:r>
              <w:rPr>
                <w:rFonts w:hint="eastAsia" w:ascii="宋体" w:hAnsi="宋体" w:cs="宋体"/>
                <w:bCs/>
                <w:color w:val="000000"/>
                <w:sz w:val="24"/>
                <w:szCs w:val="24"/>
                <w:lang w:val="zh-CN"/>
              </w:rPr>
              <w:t>相关设备的购置发票、专业技术人员职称证书、用工合同等或者</w:t>
            </w:r>
            <w:r>
              <w:rPr>
                <w:rFonts w:hint="eastAsia" w:ascii="宋体" w:hAnsi="宋体" w:cs="宋体"/>
                <w:color w:val="000000"/>
                <w:kern w:val="0"/>
                <w:sz w:val="24"/>
                <w:szCs w:val="24"/>
              </w:rPr>
              <w:t>附投标人相关承诺函或声明。（格式自拟）</w:t>
            </w:r>
          </w:p>
          <w:p>
            <w:pPr>
              <w:autoSpaceDE w:val="0"/>
              <w:autoSpaceDN w:val="0"/>
              <w:adjustRightInd w:val="0"/>
              <w:spacing w:line="360" w:lineRule="auto"/>
              <w:ind w:right="-11"/>
              <w:rPr>
                <w:rFonts w:hint="eastAsia" w:ascii="宋体" w:hAnsi="宋体" w:cs="宋体"/>
                <w:b/>
                <w:bCs/>
                <w:color w:val="000000"/>
                <w:sz w:val="24"/>
                <w:szCs w:val="24"/>
                <w:lang w:val="zh-CN"/>
              </w:rPr>
            </w:pPr>
            <w:r>
              <w:rPr>
                <w:rFonts w:hint="eastAsia" w:ascii="宋体" w:hAnsi="宋体" w:cs="宋体"/>
                <w:b/>
                <w:color w:val="000000"/>
                <w:kern w:val="0"/>
                <w:sz w:val="24"/>
                <w:szCs w:val="24"/>
              </w:rPr>
              <w:t>六、</w:t>
            </w:r>
            <w:r>
              <w:rPr>
                <w:rFonts w:hint="eastAsia" w:ascii="宋体" w:hAnsi="宋体" w:cs="宋体"/>
                <w:b/>
                <w:bCs/>
                <w:color w:val="000000"/>
                <w:sz w:val="24"/>
                <w:szCs w:val="24"/>
                <w:lang w:val="zh-CN"/>
              </w:rPr>
              <w:t>参加政府采购活动前3年内在经营活动中没有重大违法记录的声明</w:t>
            </w:r>
          </w:p>
          <w:p>
            <w:pPr>
              <w:autoSpaceDE w:val="0"/>
              <w:autoSpaceDN w:val="0"/>
              <w:spacing w:line="360" w:lineRule="auto"/>
              <w:contextualSpacing/>
              <w:jc w:val="left"/>
              <w:rPr>
                <w:rFonts w:hint="eastAsia" w:ascii="宋体" w:hAnsi="宋体" w:cs="宋体"/>
                <w:bCs/>
                <w:color w:val="000000"/>
                <w:sz w:val="24"/>
                <w:szCs w:val="24"/>
                <w:lang w:val="zh-CN"/>
              </w:rPr>
            </w:pPr>
            <w:r>
              <w:rPr>
                <w:rFonts w:hint="eastAsia" w:ascii="宋体" w:hAnsi="宋体" w:cs="宋体"/>
                <w:bCs/>
                <w:color w:val="000000"/>
                <w:sz w:val="24"/>
                <w:szCs w:val="24"/>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hint="eastAsia" w:ascii="宋体" w:hAnsi="宋体" w:cs="宋体"/>
                <w:b/>
                <w:bCs/>
                <w:color w:val="000000"/>
                <w:sz w:val="24"/>
                <w:szCs w:val="24"/>
                <w:lang w:val="zh-CN"/>
              </w:rPr>
            </w:pPr>
            <w:r>
              <w:rPr>
                <w:rFonts w:hint="eastAsia" w:ascii="宋体" w:hAnsi="宋体" w:cs="宋体"/>
                <w:b/>
                <w:color w:val="000000"/>
                <w:kern w:val="0"/>
                <w:sz w:val="24"/>
                <w:szCs w:val="24"/>
                <w:lang w:val="zh-CN"/>
              </w:rPr>
              <w:t>七</w:t>
            </w:r>
            <w:r>
              <w:rPr>
                <w:rFonts w:hint="eastAsia" w:ascii="宋体" w:hAnsi="宋体" w:cs="宋体"/>
                <w:b/>
                <w:bCs/>
                <w:color w:val="000000"/>
                <w:sz w:val="24"/>
                <w:szCs w:val="24"/>
                <w:lang w:val="zh-CN"/>
              </w:rPr>
              <w:t>、未被列入“信用中国”网站(www.creditchina.gov.cn)失信被执行人、重大税收违法案件当事人名单、政府采购严重违法失信名单的投标人；“中国政府采购网” (www.ccgp.gov.cn)政府采购严重违法失信行为记录名单的投标人；国家企业信用信息公示系统(www.gsxt.gov.cn/index.html)严重违法失信企业名单的投标人。（联合体形式投标的，联合体成员存在不良信用记录，视同联合体存在不良信用记录）。</w:t>
            </w:r>
          </w:p>
          <w:p>
            <w:pPr>
              <w:autoSpaceDE w:val="0"/>
              <w:autoSpaceDN w:val="0"/>
              <w:spacing w:line="360" w:lineRule="auto"/>
              <w:contextualSpacing/>
              <w:rPr>
                <w:rFonts w:hint="eastAsia" w:ascii="宋体" w:hAnsi="宋体" w:cs="宋体"/>
                <w:kern w:val="0"/>
                <w:szCs w:val="21"/>
              </w:rPr>
            </w:pPr>
            <w:r>
              <w:rPr>
                <w:rFonts w:hint="eastAsia" w:ascii="宋体" w:hAnsi="宋体" w:cs="宋体"/>
                <w:kern w:val="0"/>
                <w:szCs w:val="21"/>
              </w:rPr>
              <w:t>1、查询渠道：“信用中国”网站（www.creditchina.gov.cn）、 “中国政府采购网”（www.ccgp.gov.cn）和</w:t>
            </w:r>
            <w:r>
              <w:rPr>
                <w:rFonts w:hint="eastAsia" w:ascii="宋体" w:hAnsi="宋体" w:cs="宋体"/>
                <w:szCs w:val="21"/>
                <w:shd w:val="clear" w:color="auto" w:fill="FFFFFF"/>
              </w:rPr>
              <w:t>国家企业信用信息公示系统(www.gsxt.gov.cn/index.html)</w:t>
            </w:r>
            <w:r>
              <w:rPr>
                <w:rFonts w:hint="eastAsia" w:ascii="宋体" w:hAnsi="宋体" w:cs="宋体"/>
                <w:kern w:val="0"/>
                <w:szCs w:val="21"/>
              </w:rPr>
              <w:t>；</w:t>
            </w:r>
          </w:p>
          <w:p>
            <w:pPr>
              <w:autoSpaceDE w:val="0"/>
              <w:autoSpaceDN w:val="0"/>
              <w:spacing w:line="360" w:lineRule="auto"/>
              <w:contextualSpacing/>
              <w:rPr>
                <w:rFonts w:hint="eastAsia" w:ascii="宋体" w:hAnsi="宋体" w:cs="宋体"/>
                <w:kern w:val="0"/>
                <w:szCs w:val="21"/>
              </w:rPr>
            </w:pPr>
            <w:r>
              <w:rPr>
                <w:rFonts w:hint="eastAsia" w:ascii="宋体" w:hAnsi="宋体" w:cs="宋体"/>
                <w:kern w:val="0"/>
                <w:szCs w:val="21"/>
              </w:rPr>
              <w:t>2、截止时间：同投标截止时间；</w:t>
            </w:r>
          </w:p>
          <w:p>
            <w:pPr>
              <w:autoSpaceDE w:val="0"/>
              <w:autoSpaceDN w:val="0"/>
              <w:spacing w:line="360" w:lineRule="auto"/>
              <w:contextualSpacing/>
              <w:rPr>
                <w:rFonts w:hint="eastAsia" w:ascii="宋体" w:hAnsi="宋体" w:cs="宋体"/>
                <w:kern w:val="0"/>
                <w:szCs w:val="21"/>
              </w:rPr>
            </w:pPr>
            <w:r>
              <w:rPr>
                <w:rFonts w:hint="eastAsia" w:ascii="宋体" w:hAnsi="宋体" w:cs="宋体"/>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hint="eastAsia" w:ascii="宋体" w:hAnsi="宋体" w:cs="宋体"/>
                <w:kern w:val="0"/>
                <w:szCs w:val="21"/>
              </w:rPr>
            </w:pPr>
            <w:r>
              <w:rPr>
                <w:rFonts w:hint="eastAsia" w:ascii="宋体" w:hAnsi="宋体" w:cs="宋体"/>
                <w:kern w:val="0"/>
                <w:szCs w:val="21"/>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hint="eastAsia" w:ascii="宋体" w:hAnsi="宋体" w:cs="宋体"/>
                <w:color w:val="000000"/>
                <w:sz w:val="24"/>
                <w:szCs w:val="24"/>
              </w:rPr>
            </w:pPr>
            <w:r>
              <w:rPr>
                <w:rFonts w:hint="eastAsia" w:ascii="宋体" w:hAnsi="宋体" w:cs="宋体"/>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noWrap w:val="0"/>
            <w:vAlign w:val="center"/>
          </w:tcPr>
          <w:p>
            <w:pPr>
              <w:autoSpaceDE w:val="0"/>
              <w:autoSpaceDN w:val="0"/>
              <w:adjustRightInd w:val="0"/>
              <w:spacing w:line="276" w:lineRule="auto"/>
              <w:jc w:val="center"/>
              <w:rPr>
                <w:rFonts w:hint="eastAsia" w:ascii="宋体" w:hAnsi="宋体" w:cs="宋体"/>
                <w:sz w:val="24"/>
                <w:szCs w:val="24"/>
              </w:rPr>
            </w:pPr>
            <w:r>
              <w:rPr>
                <w:rFonts w:hint="eastAsia" w:ascii="宋体" w:hAnsi="宋体" w:cs="宋体"/>
                <w:sz w:val="24"/>
                <w:szCs w:val="24"/>
              </w:rPr>
              <w:t>4</w:t>
            </w:r>
          </w:p>
        </w:tc>
        <w:tc>
          <w:tcPr>
            <w:tcW w:w="2268" w:type="dxa"/>
            <w:noWrap w:val="0"/>
            <w:vAlign w:val="center"/>
          </w:tcPr>
          <w:p>
            <w:pPr>
              <w:autoSpaceDE w:val="0"/>
              <w:autoSpaceDN w:val="0"/>
              <w:adjustRightInd w:val="0"/>
              <w:spacing w:line="276" w:lineRule="auto"/>
              <w:jc w:val="center"/>
              <w:rPr>
                <w:rFonts w:hint="eastAsia" w:ascii="宋体" w:hAnsi="宋体" w:cs="宋体"/>
                <w:bCs/>
                <w:sz w:val="24"/>
                <w:szCs w:val="24"/>
                <w:lang w:val="zh-CN"/>
              </w:rPr>
            </w:pPr>
            <w:r>
              <w:rPr>
                <w:rFonts w:hint="eastAsia" w:ascii="宋体" w:hAnsi="宋体" w:cs="宋体"/>
                <w:b/>
                <w:sz w:val="24"/>
                <w:szCs w:val="24"/>
              </w:rPr>
              <w:t>★</w:t>
            </w:r>
            <w:r>
              <w:rPr>
                <w:rFonts w:hint="eastAsia" w:ascii="宋体" w:hAnsi="宋体" w:cs="宋体"/>
                <w:bCs/>
                <w:sz w:val="24"/>
                <w:szCs w:val="24"/>
                <w:lang w:val="zh-CN"/>
              </w:rPr>
              <w:t>联合体投标</w:t>
            </w:r>
          </w:p>
        </w:tc>
        <w:tc>
          <w:tcPr>
            <w:tcW w:w="6813" w:type="dxa"/>
            <w:noWrap w:val="0"/>
            <w:vAlign w:val="center"/>
          </w:tcPr>
          <w:p>
            <w:pPr>
              <w:autoSpaceDE w:val="0"/>
              <w:autoSpaceDN w:val="0"/>
              <w:adjustRightInd w:val="0"/>
              <w:spacing w:line="276" w:lineRule="auto"/>
              <w:rPr>
                <w:rFonts w:hint="eastAsia" w:ascii="宋体" w:hAnsi="宋体" w:cs="宋体"/>
                <w:bCs/>
                <w:sz w:val="24"/>
                <w:szCs w:val="24"/>
                <w:lang w:val="zh-CN"/>
              </w:rPr>
            </w:pPr>
            <w:r>
              <w:rPr>
                <w:rFonts w:hint="eastAsia" w:ascii="宋体" w:hAnsi="宋体" w:cs="宋体"/>
                <w:kern w:val="0"/>
                <w:sz w:val="24"/>
                <w:szCs w:val="24"/>
              </w:rPr>
              <w:t>本项目</w:t>
            </w: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 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kern w:val="0"/>
                <w:sz w:val="24"/>
                <w:szCs w:val="24"/>
              </w:rPr>
              <w:t>不接受</w:t>
            </w:r>
            <w:r>
              <w:rPr>
                <w:rFonts w:hint="eastAsia" w:ascii="宋体" w:hAnsi="宋体" w:cs="宋体"/>
                <w:bCs/>
                <w:sz w:val="24"/>
                <w:szCs w:val="24"/>
                <w:lang w:val="zh-CN"/>
              </w:rPr>
              <w:t>□接受</w:t>
            </w:r>
            <w:r>
              <w:rPr>
                <w:rFonts w:hint="eastAsia" w:ascii="宋体" w:hAnsi="宋体" w:cs="宋体"/>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noWrap w:val="0"/>
            <w:vAlign w:val="center"/>
          </w:tcPr>
          <w:p>
            <w:pPr>
              <w:autoSpaceDE w:val="0"/>
              <w:autoSpaceDN w:val="0"/>
              <w:adjustRightInd w:val="0"/>
              <w:spacing w:line="276" w:lineRule="auto"/>
              <w:jc w:val="center"/>
              <w:rPr>
                <w:rFonts w:hint="eastAsia" w:ascii="宋体" w:hAnsi="宋体" w:cs="宋体"/>
                <w:sz w:val="24"/>
                <w:szCs w:val="24"/>
              </w:rPr>
            </w:pPr>
            <w:r>
              <w:rPr>
                <w:rFonts w:hint="eastAsia" w:ascii="宋体" w:hAnsi="宋体" w:cs="宋体"/>
                <w:sz w:val="24"/>
                <w:szCs w:val="24"/>
              </w:rPr>
              <w:t>5</w:t>
            </w:r>
          </w:p>
        </w:tc>
        <w:tc>
          <w:tcPr>
            <w:tcW w:w="2268" w:type="dxa"/>
            <w:noWrap w:val="0"/>
            <w:vAlign w:val="center"/>
          </w:tcPr>
          <w:p>
            <w:pPr>
              <w:autoSpaceDE w:val="0"/>
              <w:autoSpaceDN w:val="0"/>
              <w:adjustRightInd w:val="0"/>
              <w:spacing w:line="276" w:lineRule="auto"/>
              <w:jc w:val="center"/>
              <w:rPr>
                <w:rFonts w:hint="eastAsia" w:ascii="宋体" w:hAnsi="宋体" w:cs="宋体"/>
                <w:bCs/>
                <w:sz w:val="24"/>
                <w:szCs w:val="24"/>
                <w:lang w:val="zh-CN"/>
              </w:rPr>
            </w:pPr>
            <w:r>
              <w:rPr>
                <w:rFonts w:hint="eastAsia" w:ascii="宋体" w:hAnsi="宋体" w:cs="宋体"/>
                <w:bCs/>
                <w:sz w:val="24"/>
                <w:szCs w:val="24"/>
                <w:lang w:val="zh-CN"/>
              </w:rPr>
              <w:t>最高限价</w:t>
            </w:r>
          </w:p>
        </w:tc>
        <w:tc>
          <w:tcPr>
            <w:tcW w:w="6813" w:type="dxa"/>
            <w:noWrap w:val="0"/>
            <w:vAlign w:val="center"/>
          </w:tcPr>
          <w:p>
            <w:pPr>
              <w:autoSpaceDE w:val="0"/>
              <w:autoSpaceDN w:val="0"/>
              <w:adjustRightInd w:val="0"/>
              <w:spacing w:line="276" w:lineRule="auto"/>
              <w:rPr>
                <w:rFonts w:hint="eastAsia" w:ascii="宋体" w:hAnsi="宋体" w:cs="宋体"/>
                <w:bCs/>
                <w:sz w:val="24"/>
                <w:szCs w:val="24"/>
                <w:lang w:val="zh-CN"/>
              </w:rPr>
            </w:pPr>
            <w:r>
              <w:rPr>
                <w:rFonts w:hint="eastAsia" w:ascii="宋体" w:hAnsi="宋体" w:cs="宋体"/>
                <w:b/>
                <w:bCs/>
                <w:color w:val="000000"/>
                <w:shd w:val="clear" w:color="auto" w:fill="FFFFFF"/>
              </w:rPr>
              <w:t>12974816.40</w:t>
            </w:r>
            <w:r>
              <w:rPr>
                <w:rFonts w:hint="eastAsia" w:ascii="宋体" w:hAnsi="宋体" w:cs="宋体"/>
                <w:b/>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noWrap w:val="0"/>
            <w:vAlign w:val="center"/>
          </w:tcPr>
          <w:p>
            <w:pPr>
              <w:autoSpaceDE w:val="0"/>
              <w:autoSpaceDN w:val="0"/>
              <w:adjustRightInd w:val="0"/>
              <w:spacing w:line="276" w:lineRule="auto"/>
              <w:jc w:val="center"/>
              <w:rPr>
                <w:rFonts w:hint="eastAsia" w:ascii="宋体" w:hAnsi="宋体" w:cs="宋体"/>
                <w:sz w:val="24"/>
                <w:szCs w:val="24"/>
              </w:rPr>
            </w:pPr>
            <w:r>
              <w:rPr>
                <w:rFonts w:hint="eastAsia" w:ascii="宋体" w:hAnsi="宋体" w:cs="宋体"/>
                <w:sz w:val="24"/>
                <w:szCs w:val="24"/>
              </w:rPr>
              <w:t>6</w:t>
            </w:r>
          </w:p>
        </w:tc>
        <w:tc>
          <w:tcPr>
            <w:tcW w:w="2268" w:type="dxa"/>
            <w:noWrap w:val="0"/>
            <w:vAlign w:val="center"/>
          </w:tcPr>
          <w:p>
            <w:pPr>
              <w:autoSpaceDE w:val="0"/>
              <w:autoSpaceDN w:val="0"/>
              <w:adjustRightInd w:val="0"/>
              <w:spacing w:line="276" w:lineRule="auto"/>
              <w:jc w:val="center"/>
              <w:rPr>
                <w:rFonts w:hint="eastAsia" w:ascii="宋体" w:hAnsi="宋体" w:cs="宋体"/>
                <w:bCs/>
                <w:sz w:val="24"/>
                <w:szCs w:val="24"/>
                <w:lang w:val="zh-CN"/>
              </w:rPr>
            </w:pPr>
            <w:r>
              <w:rPr>
                <w:rFonts w:hint="eastAsia" w:ascii="宋体" w:hAnsi="宋体" w:cs="宋体"/>
                <w:bCs/>
                <w:sz w:val="24"/>
                <w:szCs w:val="24"/>
                <w:lang w:val="zh-CN"/>
              </w:rPr>
              <w:t>现场考察</w:t>
            </w:r>
          </w:p>
        </w:tc>
        <w:tc>
          <w:tcPr>
            <w:tcW w:w="6813" w:type="dxa"/>
            <w:noWrap w:val="0"/>
            <w:vAlign w:val="center"/>
          </w:tcPr>
          <w:p>
            <w:pPr>
              <w:autoSpaceDE w:val="0"/>
              <w:autoSpaceDN w:val="0"/>
              <w:adjustRightInd w:val="0"/>
              <w:spacing w:line="360" w:lineRule="auto"/>
              <w:rPr>
                <w:rFonts w:hint="eastAsia"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 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不组织</w:t>
            </w:r>
          </w:p>
          <w:p>
            <w:pPr>
              <w:autoSpaceDE w:val="0"/>
              <w:autoSpaceDN w:val="0"/>
              <w:adjustRightInd w:val="0"/>
              <w:spacing w:line="360" w:lineRule="auto"/>
              <w:rPr>
                <w:rFonts w:hint="eastAsia" w:ascii="宋体" w:hAnsi="宋体" w:cs="宋体"/>
                <w:bCs/>
                <w:sz w:val="24"/>
                <w:szCs w:val="24"/>
                <w:lang w:val="zh-CN"/>
              </w:rPr>
            </w:pPr>
            <w:r>
              <w:rPr>
                <w:rFonts w:hint="eastAsia" w:ascii="宋体" w:hAnsi="宋体" w:cs="宋体"/>
                <w:b/>
                <w:bCs/>
                <w:sz w:val="24"/>
                <w:szCs w:val="24"/>
                <w:lang w:val="zh-CN"/>
              </w:rPr>
              <w:t>□</w:t>
            </w:r>
            <w:r>
              <w:rPr>
                <w:rFonts w:hint="eastAsia" w:ascii="宋体" w:hAnsi="宋体" w:cs="宋体"/>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noWrap w:val="0"/>
            <w:vAlign w:val="center"/>
          </w:tcPr>
          <w:p>
            <w:pPr>
              <w:autoSpaceDE w:val="0"/>
              <w:autoSpaceDN w:val="0"/>
              <w:adjustRightInd w:val="0"/>
              <w:spacing w:line="276" w:lineRule="auto"/>
              <w:jc w:val="center"/>
              <w:rPr>
                <w:rFonts w:hint="eastAsia" w:ascii="宋体" w:hAnsi="宋体" w:cs="宋体"/>
                <w:sz w:val="24"/>
                <w:szCs w:val="24"/>
              </w:rPr>
            </w:pPr>
            <w:r>
              <w:rPr>
                <w:rFonts w:hint="eastAsia" w:ascii="宋体" w:hAnsi="宋体" w:cs="宋体"/>
                <w:sz w:val="24"/>
                <w:szCs w:val="24"/>
              </w:rPr>
              <w:t>7</w:t>
            </w:r>
          </w:p>
        </w:tc>
        <w:tc>
          <w:tcPr>
            <w:tcW w:w="2268" w:type="dxa"/>
            <w:noWrap w:val="0"/>
            <w:vAlign w:val="center"/>
          </w:tcPr>
          <w:p>
            <w:pPr>
              <w:autoSpaceDE w:val="0"/>
              <w:autoSpaceDN w:val="0"/>
              <w:adjustRightInd w:val="0"/>
              <w:spacing w:line="276" w:lineRule="auto"/>
              <w:jc w:val="center"/>
              <w:rPr>
                <w:rFonts w:hint="eastAsia" w:ascii="宋体" w:hAnsi="宋体" w:cs="宋体"/>
                <w:bCs/>
                <w:sz w:val="24"/>
                <w:szCs w:val="24"/>
                <w:lang w:val="zh-CN"/>
              </w:rPr>
            </w:pPr>
            <w:r>
              <w:rPr>
                <w:rFonts w:hint="eastAsia" w:ascii="宋体" w:hAnsi="宋体" w:cs="宋体"/>
                <w:bCs/>
                <w:sz w:val="24"/>
                <w:szCs w:val="24"/>
                <w:lang w:val="zh-CN"/>
              </w:rPr>
              <w:t>开标前答疑会</w:t>
            </w:r>
          </w:p>
        </w:tc>
        <w:tc>
          <w:tcPr>
            <w:tcW w:w="6813" w:type="dxa"/>
            <w:noWrap w:val="0"/>
            <w:vAlign w:val="center"/>
          </w:tcPr>
          <w:p>
            <w:pPr>
              <w:autoSpaceDE w:val="0"/>
              <w:autoSpaceDN w:val="0"/>
              <w:adjustRightInd w:val="0"/>
              <w:spacing w:line="360" w:lineRule="auto"/>
              <w:rPr>
                <w:rFonts w:hint="eastAsia"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 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不召开</w:t>
            </w:r>
          </w:p>
          <w:p>
            <w:pPr>
              <w:autoSpaceDE w:val="0"/>
              <w:autoSpaceDN w:val="0"/>
              <w:adjustRightInd w:val="0"/>
              <w:spacing w:line="360" w:lineRule="auto"/>
              <w:rPr>
                <w:rFonts w:hint="eastAsia" w:ascii="宋体" w:hAnsi="宋体" w:cs="宋体"/>
                <w:bCs/>
                <w:sz w:val="24"/>
                <w:szCs w:val="24"/>
                <w:lang w:val="zh-CN"/>
              </w:rPr>
            </w:pPr>
            <w:r>
              <w:rPr>
                <w:rFonts w:hint="eastAsia" w:ascii="宋体" w:hAnsi="宋体" w:cs="宋体"/>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noWrap w:val="0"/>
            <w:vAlign w:val="center"/>
          </w:tcPr>
          <w:p>
            <w:pPr>
              <w:autoSpaceDE w:val="0"/>
              <w:autoSpaceDN w:val="0"/>
              <w:adjustRightInd w:val="0"/>
              <w:spacing w:line="276" w:lineRule="auto"/>
              <w:jc w:val="center"/>
              <w:rPr>
                <w:rFonts w:hint="eastAsia" w:ascii="宋体" w:hAnsi="宋体" w:cs="宋体"/>
                <w:sz w:val="24"/>
                <w:szCs w:val="24"/>
              </w:rPr>
            </w:pPr>
            <w:r>
              <w:rPr>
                <w:rFonts w:hint="eastAsia" w:ascii="宋体" w:hAnsi="宋体" w:cs="宋体"/>
                <w:sz w:val="24"/>
                <w:szCs w:val="24"/>
              </w:rPr>
              <w:t>8</w:t>
            </w:r>
          </w:p>
        </w:tc>
        <w:tc>
          <w:tcPr>
            <w:tcW w:w="2268" w:type="dxa"/>
            <w:noWrap w:val="0"/>
            <w:vAlign w:val="center"/>
          </w:tcPr>
          <w:p>
            <w:pPr>
              <w:autoSpaceDE w:val="0"/>
              <w:autoSpaceDN w:val="0"/>
              <w:adjustRightInd w:val="0"/>
              <w:spacing w:line="276" w:lineRule="auto"/>
              <w:jc w:val="center"/>
              <w:rPr>
                <w:rFonts w:hint="eastAsia" w:ascii="宋体" w:hAnsi="宋体" w:cs="宋体"/>
                <w:sz w:val="24"/>
                <w:szCs w:val="24"/>
              </w:rPr>
            </w:pPr>
            <w:r>
              <w:rPr>
                <w:rFonts w:hint="eastAsia" w:ascii="宋体" w:hAnsi="宋体" w:cs="宋体"/>
                <w:sz w:val="24"/>
                <w:szCs w:val="24"/>
              </w:rPr>
              <w:t>进口产品参与</w:t>
            </w:r>
          </w:p>
        </w:tc>
        <w:tc>
          <w:tcPr>
            <w:tcW w:w="6813" w:type="dxa"/>
            <w:noWrap w:val="0"/>
            <w:vAlign w:val="center"/>
          </w:tcPr>
          <w:p>
            <w:pPr>
              <w:autoSpaceDE w:val="0"/>
              <w:autoSpaceDN w:val="0"/>
              <w:adjustRightInd w:val="0"/>
              <w:spacing w:line="276" w:lineRule="auto"/>
              <w:rPr>
                <w:rFonts w:hint="eastAsia" w:ascii="宋体" w:hAnsi="宋体" w:cs="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 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noWrap w:val="0"/>
            <w:vAlign w:val="center"/>
          </w:tcPr>
          <w:p>
            <w:pPr>
              <w:autoSpaceDE w:val="0"/>
              <w:autoSpaceDN w:val="0"/>
              <w:adjustRightInd w:val="0"/>
              <w:spacing w:line="276" w:lineRule="auto"/>
              <w:jc w:val="center"/>
              <w:rPr>
                <w:rFonts w:hint="eastAsia" w:ascii="宋体" w:hAnsi="宋体" w:cs="宋体"/>
                <w:sz w:val="24"/>
                <w:szCs w:val="24"/>
              </w:rPr>
            </w:pPr>
            <w:r>
              <w:rPr>
                <w:rFonts w:hint="eastAsia" w:ascii="宋体" w:hAnsi="宋体" w:cs="宋体"/>
                <w:sz w:val="24"/>
                <w:szCs w:val="24"/>
              </w:rPr>
              <w:t>9</w:t>
            </w:r>
          </w:p>
        </w:tc>
        <w:tc>
          <w:tcPr>
            <w:tcW w:w="2268" w:type="dxa"/>
            <w:noWrap w:val="0"/>
            <w:vAlign w:val="center"/>
          </w:tcPr>
          <w:p>
            <w:pPr>
              <w:autoSpaceDE w:val="0"/>
              <w:autoSpaceDN w:val="0"/>
              <w:adjustRightInd w:val="0"/>
              <w:jc w:val="center"/>
              <w:rPr>
                <w:rFonts w:hint="eastAsia" w:ascii="宋体" w:hAnsi="宋体" w:cs="宋体"/>
                <w:sz w:val="24"/>
                <w:szCs w:val="24"/>
              </w:rPr>
            </w:pPr>
            <w:r>
              <w:rPr>
                <w:rFonts w:hint="eastAsia" w:ascii="宋体" w:hAnsi="宋体" w:cs="宋体"/>
                <w:b/>
                <w:sz w:val="24"/>
                <w:szCs w:val="24"/>
              </w:rPr>
              <w:t>★</w:t>
            </w:r>
            <w:r>
              <w:rPr>
                <w:rFonts w:hint="eastAsia" w:ascii="宋体" w:hAnsi="宋体" w:cs="宋体"/>
                <w:sz w:val="24"/>
                <w:szCs w:val="24"/>
              </w:rPr>
              <w:t>投标有效期</w:t>
            </w:r>
          </w:p>
        </w:tc>
        <w:tc>
          <w:tcPr>
            <w:tcW w:w="6813" w:type="dxa"/>
            <w:noWrap w:val="0"/>
            <w:vAlign w:val="center"/>
          </w:tcPr>
          <w:p>
            <w:pPr>
              <w:autoSpaceDE w:val="0"/>
              <w:autoSpaceDN w:val="0"/>
              <w:adjustRightInd w:val="0"/>
              <w:rPr>
                <w:rFonts w:hint="eastAsia" w:ascii="宋体" w:hAnsi="宋体" w:cs="宋体"/>
                <w:sz w:val="24"/>
                <w:szCs w:val="24"/>
              </w:rPr>
            </w:pPr>
            <w:r>
              <w:rPr>
                <w:rFonts w:hint="eastAsia" w:ascii="宋体" w:hAnsi="宋体" w:cs="宋体"/>
                <w:sz w:val="24"/>
                <w:szCs w:val="24"/>
              </w:rPr>
              <w:t>60天（自</w:t>
            </w:r>
            <w:r>
              <w:rPr>
                <w:rFonts w:hint="eastAsia" w:ascii="宋体" w:hAnsi="宋体" w:cs="宋体"/>
                <w:kern w:val="0"/>
                <w:sz w:val="24"/>
                <w:szCs w:val="24"/>
              </w:rPr>
              <w:t>提交投标文件的截止之日起算</w:t>
            </w:r>
            <w:r>
              <w:rPr>
                <w:rFonts w:hint="eastAsia" w:ascii="宋体" w:hAnsi="宋体" w:cs="宋体"/>
                <w:sz w:val="24"/>
                <w:szCs w:val="24"/>
              </w:rPr>
              <w:t>）</w:t>
            </w:r>
          </w:p>
          <w:p>
            <w:pPr>
              <w:autoSpaceDE w:val="0"/>
              <w:autoSpaceDN w:val="0"/>
              <w:adjustRightInd w:val="0"/>
              <w:rPr>
                <w:rFonts w:hint="eastAsia" w:ascii="宋体" w:hAnsi="宋体" w:cs="宋体"/>
                <w:sz w:val="24"/>
                <w:szCs w:val="24"/>
              </w:rPr>
            </w:pPr>
            <w:r>
              <w:rPr>
                <w:rFonts w:hint="eastAsia" w:ascii="宋体" w:hAnsi="宋体" w:cs="宋体"/>
                <w:sz w:val="24"/>
                <w:szCs w:val="24"/>
                <w:lang w:val="zh-CN"/>
              </w:rPr>
              <w:t>中标人投标有效期延至合同验收之日，</w:t>
            </w:r>
            <w:r>
              <w:rPr>
                <w:rFonts w:hint="eastAsia" w:ascii="宋体" w:hAnsi="宋体" w:cs="宋体"/>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noWrap w:val="0"/>
            <w:vAlign w:val="center"/>
          </w:tcPr>
          <w:p>
            <w:pPr>
              <w:autoSpaceDE w:val="0"/>
              <w:autoSpaceDN w:val="0"/>
              <w:adjustRightInd w:val="0"/>
              <w:spacing w:line="276" w:lineRule="auto"/>
              <w:jc w:val="center"/>
              <w:rPr>
                <w:rFonts w:hint="eastAsia" w:ascii="宋体" w:hAnsi="宋体" w:cs="宋体"/>
                <w:sz w:val="24"/>
                <w:szCs w:val="24"/>
              </w:rPr>
            </w:pPr>
            <w:r>
              <w:rPr>
                <w:rFonts w:hint="eastAsia" w:ascii="宋体" w:hAnsi="宋体" w:cs="宋体"/>
                <w:sz w:val="24"/>
                <w:szCs w:val="24"/>
              </w:rPr>
              <w:t>10</w:t>
            </w:r>
          </w:p>
        </w:tc>
        <w:tc>
          <w:tcPr>
            <w:tcW w:w="2268" w:type="dxa"/>
            <w:noWrap w:val="0"/>
            <w:vAlign w:val="center"/>
          </w:tcPr>
          <w:p>
            <w:pPr>
              <w:autoSpaceDE w:val="0"/>
              <w:autoSpaceDN w:val="0"/>
              <w:adjustRightInd w:val="0"/>
              <w:jc w:val="center"/>
              <w:rPr>
                <w:rFonts w:hint="eastAsia" w:ascii="宋体" w:hAnsi="宋体" w:cs="宋体"/>
                <w:bCs/>
                <w:sz w:val="24"/>
                <w:szCs w:val="24"/>
                <w:lang w:val="zh-CN"/>
              </w:rPr>
            </w:pPr>
            <w:r>
              <w:rPr>
                <w:rFonts w:hint="eastAsia" w:ascii="宋体" w:hAnsi="宋体" w:cs="宋体"/>
                <w:bCs/>
                <w:sz w:val="24"/>
                <w:szCs w:val="24"/>
                <w:lang w:val="zh-CN"/>
              </w:rPr>
              <w:t>中标人将本项目的非主体、非关键性</w:t>
            </w:r>
          </w:p>
          <w:p>
            <w:pPr>
              <w:autoSpaceDE w:val="0"/>
              <w:autoSpaceDN w:val="0"/>
              <w:adjustRightInd w:val="0"/>
              <w:jc w:val="center"/>
              <w:rPr>
                <w:rFonts w:hint="eastAsia" w:ascii="宋体" w:hAnsi="宋体" w:cs="宋体"/>
                <w:sz w:val="24"/>
                <w:szCs w:val="24"/>
              </w:rPr>
            </w:pPr>
            <w:r>
              <w:rPr>
                <w:rFonts w:hint="eastAsia" w:ascii="宋体" w:hAnsi="宋体" w:cs="宋体"/>
                <w:bCs/>
                <w:sz w:val="24"/>
                <w:szCs w:val="24"/>
                <w:lang w:val="zh-CN"/>
              </w:rPr>
              <w:t>工作分包</w:t>
            </w:r>
          </w:p>
        </w:tc>
        <w:tc>
          <w:tcPr>
            <w:tcW w:w="6813" w:type="dxa"/>
            <w:noWrap w:val="0"/>
            <w:vAlign w:val="center"/>
          </w:tcPr>
          <w:p>
            <w:pPr>
              <w:autoSpaceDE w:val="0"/>
              <w:autoSpaceDN w:val="0"/>
              <w:adjustRightInd w:val="0"/>
              <w:spacing w:line="276" w:lineRule="auto"/>
              <w:rPr>
                <w:rFonts w:hint="eastAsia" w:ascii="宋体" w:hAnsi="宋体" w:cs="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 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noWrap w:val="0"/>
            <w:vAlign w:val="center"/>
          </w:tcPr>
          <w:p>
            <w:pPr>
              <w:autoSpaceDE w:val="0"/>
              <w:autoSpaceDN w:val="0"/>
              <w:adjustRightInd w:val="0"/>
              <w:spacing w:line="276" w:lineRule="auto"/>
              <w:jc w:val="center"/>
              <w:rPr>
                <w:rFonts w:hint="eastAsia" w:ascii="宋体" w:hAnsi="宋体" w:cs="宋体"/>
                <w:sz w:val="24"/>
                <w:szCs w:val="24"/>
              </w:rPr>
            </w:pPr>
            <w:r>
              <w:rPr>
                <w:rFonts w:hint="eastAsia" w:ascii="宋体" w:hAnsi="宋体" w:cs="宋体"/>
                <w:sz w:val="24"/>
                <w:szCs w:val="24"/>
              </w:rPr>
              <w:t>11</w:t>
            </w:r>
          </w:p>
        </w:tc>
        <w:tc>
          <w:tcPr>
            <w:tcW w:w="2268" w:type="dxa"/>
            <w:noWrap w:val="0"/>
            <w:vAlign w:val="center"/>
          </w:tcPr>
          <w:p>
            <w:pPr>
              <w:autoSpaceDE w:val="0"/>
              <w:autoSpaceDN w:val="0"/>
              <w:adjustRightInd w:val="0"/>
              <w:jc w:val="center"/>
              <w:rPr>
                <w:rFonts w:hint="eastAsia" w:ascii="宋体" w:hAnsi="宋体" w:cs="宋体"/>
                <w:bCs/>
                <w:sz w:val="24"/>
                <w:szCs w:val="24"/>
                <w:lang w:val="zh-CN"/>
              </w:rPr>
            </w:pPr>
            <w:r>
              <w:rPr>
                <w:rFonts w:hint="eastAsia" w:ascii="宋体" w:hAnsi="宋体" w:cs="宋体"/>
                <w:bCs/>
                <w:sz w:val="24"/>
                <w:szCs w:val="24"/>
                <w:lang w:val="zh-CN"/>
              </w:rPr>
              <w:t>投标截止及</w:t>
            </w:r>
          </w:p>
          <w:p>
            <w:pPr>
              <w:autoSpaceDE w:val="0"/>
              <w:autoSpaceDN w:val="0"/>
              <w:adjustRightInd w:val="0"/>
              <w:jc w:val="center"/>
              <w:rPr>
                <w:rFonts w:hint="eastAsia" w:ascii="宋体" w:hAnsi="宋体" w:cs="宋体"/>
                <w:bCs/>
                <w:sz w:val="24"/>
                <w:szCs w:val="24"/>
                <w:lang w:val="zh-CN"/>
              </w:rPr>
            </w:pPr>
            <w:r>
              <w:rPr>
                <w:rFonts w:hint="eastAsia" w:ascii="宋体" w:hAnsi="宋体" w:cs="宋体"/>
                <w:bCs/>
                <w:sz w:val="24"/>
                <w:szCs w:val="24"/>
                <w:lang w:val="zh-CN"/>
              </w:rPr>
              <w:t>开标时间</w:t>
            </w:r>
          </w:p>
        </w:tc>
        <w:tc>
          <w:tcPr>
            <w:tcW w:w="6813" w:type="dxa"/>
            <w:noWrap w:val="0"/>
            <w:vAlign w:val="center"/>
          </w:tcPr>
          <w:p>
            <w:pPr>
              <w:autoSpaceDE w:val="0"/>
              <w:autoSpaceDN w:val="0"/>
              <w:adjustRightInd w:val="0"/>
              <w:spacing w:line="360" w:lineRule="auto"/>
              <w:rPr>
                <w:rFonts w:hint="eastAsia" w:ascii="宋体" w:hAnsi="宋体" w:cs="宋体"/>
                <w:bCs/>
                <w:sz w:val="24"/>
                <w:szCs w:val="24"/>
                <w:lang w:val="zh-CN"/>
              </w:rPr>
            </w:pPr>
            <w:r>
              <w:rPr>
                <w:rFonts w:hint="eastAsia" w:ascii="宋体" w:hAnsi="宋体" w:cs="宋体"/>
                <w:bCs/>
                <w:sz w:val="24"/>
                <w:szCs w:val="24"/>
                <w:lang w:val="zh-CN"/>
              </w:rPr>
              <w:t>2019年</w:t>
            </w:r>
            <w:r>
              <w:rPr>
                <w:rFonts w:hint="eastAsia" w:ascii="宋体" w:hAnsi="宋体" w:cs="宋体"/>
                <w:bCs/>
                <w:sz w:val="24"/>
                <w:szCs w:val="24"/>
                <w:lang w:val="en-US" w:eastAsia="zh-CN"/>
              </w:rPr>
              <w:t>07</w:t>
            </w:r>
            <w:r>
              <w:rPr>
                <w:rFonts w:hint="eastAsia" w:ascii="宋体" w:hAnsi="宋体" w:cs="宋体"/>
                <w:bCs/>
                <w:sz w:val="24"/>
                <w:szCs w:val="24"/>
                <w:lang w:val="zh-CN"/>
              </w:rPr>
              <w:t>月</w:t>
            </w:r>
            <w:r>
              <w:rPr>
                <w:rFonts w:hint="eastAsia" w:ascii="宋体" w:hAnsi="宋体" w:cs="宋体"/>
                <w:bCs/>
                <w:sz w:val="24"/>
                <w:szCs w:val="24"/>
                <w:lang w:val="en-US" w:eastAsia="zh-CN"/>
              </w:rPr>
              <w:t>22</w:t>
            </w:r>
            <w:r>
              <w:rPr>
                <w:rFonts w:hint="eastAsia" w:ascii="宋体" w:hAnsi="宋体" w:cs="宋体"/>
                <w:bCs/>
                <w:sz w:val="24"/>
                <w:szCs w:val="24"/>
                <w:lang w:val="zh-CN"/>
              </w:rPr>
              <w:t>日</w:t>
            </w:r>
            <w:r>
              <w:rPr>
                <w:rFonts w:hint="eastAsia" w:ascii="宋体" w:hAnsi="宋体" w:cs="宋体"/>
                <w:bCs/>
                <w:sz w:val="24"/>
                <w:szCs w:val="24"/>
                <w:lang w:val="en-US" w:eastAsia="zh-CN"/>
              </w:rPr>
              <w:t>09</w:t>
            </w:r>
            <w:r>
              <w:rPr>
                <w:rFonts w:hint="eastAsia" w:ascii="宋体" w:hAnsi="宋体" w:cs="宋体"/>
                <w:bCs/>
                <w:sz w:val="24"/>
                <w:szCs w:val="24"/>
              </w:rPr>
              <w:t xml:space="preserve"> </w:t>
            </w:r>
            <w:r>
              <w:rPr>
                <w:rFonts w:hint="eastAsia" w:ascii="宋体" w:hAnsi="宋体" w:cs="宋体"/>
                <w:bCs/>
                <w:sz w:val="24"/>
                <w:szCs w:val="24"/>
                <w:lang w:val="zh-CN"/>
              </w:rPr>
              <w:t>时</w:t>
            </w:r>
            <w:r>
              <w:rPr>
                <w:rFonts w:hint="eastAsia" w:ascii="宋体" w:hAnsi="宋体" w:cs="宋体"/>
                <w:bCs/>
                <w:sz w:val="24"/>
                <w:szCs w:val="24"/>
                <w:lang w:val="en-US" w:eastAsia="zh-CN"/>
              </w:rPr>
              <w:t>30</w:t>
            </w:r>
            <w:r>
              <w:rPr>
                <w:rFonts w:hint="eastAsia" w:ascii="宋体" w:hAnsi="宋体" w:cs="宋体"/>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noWrap w:val="0"/>
            <w:vAlign w:val="center"/>
          </w:tcPr>
          <w:p>
            <w:pPr>
              <w:autoSpaceDE w:val="0"/>
              <w:autoSpaceDN w:val="0"/>
              <w:adjustRightInd w:val="0"/>
              <w:spacing w:line="276" w:lineRule="auto"/>
              <w:jc w:val="center"/>
              <w:rPr>
                <w:rFonts w:hint="eastAsia" w:ascii="宋体" w:hAnsi="宋体" w:cs="宋体"/>
                <w:sz w:val="24"/>
                <w:szCs w:val="24"/>
              </w:rPr>
            </w:pPr>
            <w:r>
              <w:rPr>
                <w:rFonts w:hint="eastAsia" w:ascii="宋体" w:hAnsi="宋体" w:cs="宋体"/>
                <w:sz w:val="24"/>
                <w:szCs w:val="24"/>
              </w:rPr>
              <w:t>12</w:t>
            </w:r>
          </w:p>
        </w:tc>
        <w:tc>
          <w:tcPr>
            <w:tcW w:w="2268" w:type="dxa"/>
            <w:noWrap w:val="0"/>
            <w:vAlign w:val="center"/>
          </w:tcPr>
          <w:p>
            <w:pPr>
              <w:autoSpaceDE w:val="0"/>
              <w:autoSpaceDN w:val="0"/>
              <w:adjustRightInd w:val="0"/>
              <w:jc w:val="center"/>
              <w:rPr>
                <w:rFonts w:hint="eastAsia" w:ascii="宋体" w:hAnsi="宋体" w:cs="宋体"/>
                <w:sz w:val="24"/>
                <w:szCs w:val="24"/>
              </w:rPr>
            </w:pPr>
            <w:r>
              <w:rPr>
                <w:rFonts w:hint="eastAsia" w:ascii="宋体" w:hAnsi="宋体" w:cs="宋体"/>
                <w:sz w:val="24"/>
                <w:szCs w:val="24"/>
              </w:rPr>
              <w:t>递交投标文件</w:t>
            </w:r>
          </w:p>
          <w:p>
            <w:pPr>
              <w:autoSpaceDE w:val="0"/>
              <w:autoSpaceDN w:val="0"/>
              <w:adjustRightInd w:val="0"/>
              <w:jc w:val="center"/>
              <w:rPr>
                <w:rFonts w:hint="eastAsia" w:ascii="宋体" w:hAnsi="宋体" w:cs="宋体"/>
                <w:sz w:val="24"/>
                <w:szCs w:val="24"/>
              </w:rPr>
            </w:pPr>
            <w:r>
              <w:rPr>
                <w:rFonts w:hint="eastAsia" w:ascii="宋体" w:hAnsi="宋体" w:cs="宋体"/>
                <w:sz w:val="24"/>
                <w:szCs w:val="24"/>
              </w:rPr>
              <w:t>及开标地点</w:t>
            </w:r>
          </w:p>
        </w:tc>
        <w:tc>
          <w:tcPr>
            <w:tcW w:w="6813" w:type="dxa"/>
            <w:noWrap w:val="0"/>
            <w:vAlign w:val="center"/>
          </w:tcPr>
          <w:p>
            <w:pPr>
              <w:autoSpaceDE w:val="0"/>
              <w:autoSpaceDN w:val="0"/>
              <w:adjustRightInd w:val="0"/>
              <w:rPr>
                <w:rFonts w:hint="eastAsia" w:ascii="宋体" w:hAnsi="宋体" w:cs="宋体"/>
                <w:bCs/>
                <w:sz w:val="24"/>
                <w:szCs w:val="24"/>
                <w:lang w:val="zh-CN"/>
              </w:rPr>
            </w:pPr>
            <w:r>
              <w:rPr>
                <w:rFonts w:hint="eastAsia" w:ascii="宋体" w:hAnsi="宋体" w:cs="宋体"/>
                <w:bCs/>
                <w:sz w:val="24"/>
                <w:szCs w:val="24"/>
                <w:lang w:val="zh-CN"/>
              </w:rPr>
              <w:t>许昌市建安区公共资源交易中心四楼开标</w:t>
            </w:r>
            <w:r>
              <w:rPr>
                <w:rFonts w:hint="eastAsia" w:ascii="宋体" w:hAnsi="宋体" w:cs="宋体"/>
                <w:bCs/>
                <w:sz w:val="24"/>
                <w:szCs w:val="24"/>
              </w:rPr>
              <w:t xml:space="preserve"> </w:t>
            </w:r>
            <w:r>
              <w:rPr>
                <w:rFonts w:hint="eastAsia" w:ascii="宋体" w:hAnsi="宋体" w:cs="宋体"/>
                <w:bCs/>
                <w:sz w:val="24"/>
                <w:szCs w:val="24"/>
                <w:lang w:val="en-US" w:eastAsia="zh-CN"/>
              </w:rPr>
              <w:t>二</w:t>
            </w:r>
            <w:r>
              <w:rPr>
                <w:rFonts w:hint="eastAsia" w:ascii="宋体" w:hAnsi="宋体" w:cs="宋体"/>
                <w:bCs/>
                <w:sz w:val="24"/>
                <w:szCs w:val="24"/>
                <w:lang w:val="zh-CN"/>
              </w:rPr>
              <w:t>室（建安区新元大道兴业大厦北四楼</w:t>
            </w:r>
            <w:r>
              <w:rPr>
                <w:rFonts w:hint="eastAsia" w:ascii="宋体" w:hAnsi="宋体" w:cs="宋体"/>
                <w:bCs/>
                <w:sz w:val="24"/>
                <w:szCs w:val="24"/>
                <w:lang w:val="en-US" w:eastAsia="zh-CN"/>
              </w:rPr>
              <w:t>4165</w:t>
            </w:r>
            <w:r>
              <w:rPr>
                <w:rFonts w:hint="eastAsia" w:ascii="宋体" w:hAnsi="宋体" w:cs="宋体"/>
                <w:bCs/>
                <w:sz w:val="24"/>
                <w:szCs w:val="24"/>
                <w:lang w:val="zh-CN"/>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noWrap w:val="0"/>
            <w:vAlign w:val="center"/>
          </w:tcPr>
          <w:p>
            <w:pPr>
              <w:autoSpaceDE w:val="0"/>
              <w:autoSpaceDN w:val="0"/>
              <w:adjustRightInd w:val="0"/>
              <w:spacing w:line="276" w:lineRule="auto"/>
              <w:jc w:val="center"/>
              <w:rPr>
                <w:rFonts w:hint="eastAsia" w:ascii="宋体" w:hAnsi="宋体" w:cs="宋体"/>
                <w:sz w:val="24"/>
                <w:szCs w:val="24"/>
              </w:rPr>
            </w:pPr>
            <w:r>
              <w:rPr>
                <w:rFonts w:hint="eastAsia" w:ascii="宋体" w:hAnsi="宋体" w:cs="宋体"/>
                <w:sz w:val="24"/>
                <w:szCs w:val="24"/>
              </w:rPr>
              <w:t>13</w:t>
            </w:r>
          </w:p>
        </w:tc>
        <w:tc>
          <w:tcPr>
            <w:tcW w:w="2268" w:type="dxa"/>
            <w:noWrap w:val="0"/>
            <w:vAlign w:val="center"/>
          </w:tcPr>
          <w:p>
            <w:pPr>
              <w:autoSpaceDE w:val="0"/>
              <w:autoSpaceDN w:val="0"/>
              <w:adjustRightInd w:val="0"/>
              <w:spacing w:line="276" w:lineRule="auto"/>
              <w:jc w:val="center"/>
              <w:rPr>
                <w:rFonts w:hint="eastAsia" w:ascii="宋体" w:hAnsi="宋体" w:cs="宋体"/>
                <w:bCs/>
                <w:sz w:val="24"/>
                <w:szCs w:val="24"/>
                <w:lang w:val="zh-CN"/>
              </w:rPr>
            </w:pPr>
            <w:r>
              <w:rPr>
                <w:rFonts w:hint="eastAsia" w:ascii="宋体" w:hAnsi="宋体" w:cs="宋体"/>
                <w:kern w:val="0"/>
                <w:sz w:val="24"/>
                <w:szCs w:val="24"/>
              </w:rPr>
              <w:t>投标保证金</w:t>
            </w:r>
          </w:p>
        </w:tc>
        <w:tc>
          <w:tcPr>
            <w:tcW w:w="6813" w:type="dxa"/>
            <w:noWrap w:val="0"/>
            <w:vAlign w:val="center"/>
          </w:tcPr>
          <w:p>
            <w:pPr>
              <w:tabs>
                <w:tab w:val="left" w:pos="1260"/>
              </w:tabs>
              <w:autoSpaceDE w:val="0"/>
              <w:autoSpaceDN w:val="0"/>
              <w:spacing w:line="360" w:lineRule="auto"/>
              <w:contextualSpacing/>
              <w:rPr>
                <w:rFonts w:hint="eastAsia" w:ascii="宋体" w:hAnsi="宋体" w:cs="宋体"/>
                <w:b/>
                <w:bCs/>
                <w:sz w:val="24"/>
                <w:szCs w:val="24"/>
                <w:lang w:val="zh-CN"/>
              </w:rPr>
            </w:pPr>
            <w:r>
              <w:rPr>
                <w:rFonts w:hint="eastAsia" w:ascii="宋体" w:hAnsi="宋体" w:cs="宋体"/>
                <w:b/>
                <w:bCs/>
                <w:sz w:val="24"/>
                <w:szCs w:val="24"/>
                <w:lang w:val="zh-CN"/>
              </w:rPr>
              <w:t>缴纳截止时间：同投标截止时间。</w:t>
            </w:r>
          </w:p>
          <w:p>
            <w:pPr>
              <w:tabs>
                <w:tab w:val="left" w:pos="1260"/>
              </w:tabs>
              <w:autoSpaceDE w:val="0"/>
              <w:autoSpaceDN w:val="0"/>
              <w:spacing w:line="360" w:lineRule="auto"/>
              <w:contextualSpacing/>
              <w:rPr>
                <w:rFonts w:hint="eastAsia" w:ascii="宋体" w:hAnsi="宋体" w:cs="宋体"/>
                <w:sz w:val="24"/>
                <w:szCs w:val="24"/>
                <w:lang w:val="zh-CN"/>
              </w:rPr>
            </w:pPr>
            <w:r>
              <w:rPr>
                <w:rFonts w:hint="eastAsia" w:ascii="宋体" w:hAnsi="宋体" w:cs="宋体"/>
                <w:b/>
                <w:bCs/>
                <w:sz w:val="24"/>
                <w:szCs w:val="24"/>
                <w:lang w:val="zh-CN"/>
              </w:rPr>
              <w:t>金额：人民币贰拾万元整（¥2</w:t>
            </w:r>
            <w:r>
              <w:rPr>
                <w:rFonts w:hint="eastAsia" w:ascii="宋体" w:hAnsi="宋体" w:cs="宋体"/>
                <w:b/>
                <w:bCs/>
                <w:sz w:val="24"/>
                <w:szCs w:val="24"/>
                <w:lang w:val="en-US" w:eastAsia="zh-CN"/>
              </w:rPr>
              <w:t>0</w:t>
            </w:r>
            <w:r>
              <w:rPr>
                <w:rFonts w:hint="eastAsia" w:ascii="宋体" w:hAnsi="宋体" w:cs="宋体"/>
                <w:b/>
                <w:bCs/>
                <w:sz w:val="24"/>
                <w:szCs w:val="24"/>
                <w:lang w:val="zh-CN"/>
              </w:rPr>
              <w:t>0000.00元）</w:t>
            </w:r>
          </w:p>
          <w:p>
            <w:pPr>
              <w:tabs>
                <w:tab w:val="left" w:pos="1260"/>
              </w:tabs>
              <w:autoSpaceDE w:val="0"/>
              <w:autoSpaceDN w:val="0"/>
              <w:contextualSpacing/>
              <w:rPr>
                <w:rFonts w:hint="eastAsia" w:ascii="宋体" w:hAnsi="宋体" w:cs="宋体"/>
                <w:sz w:val="24"/>
                <w:szCs w:val="24"/>
                <w:lang w:val="zh-CN"/>
              </w:rPr>
            </w:pPr>
            <w:r>
              <w:rPr>
                <w:rFonts w:hint="eastAsia" w:ascii="宋体" w:hAnsi="宋体" w:cs="宋体"/>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contextualSpacing/>
              <w:rPr>
                <w:rFonts w:hint="eastAsia" w:ascii="宋体" w:hAnsi="宋体" w:cs="宋体"/>
                <w:sz w:val="24"/>
                <w:szCs w:val="24"/>
                <w:lang w:val="zh-CN"/>
              </w:rPr>
            </w:pPr>
            <w:r>
              <w:rPr>
                <w:rFonts w:hint="eastAsia" w:ascii="宋体" w:hAnsi="宋体" w:cs="宋体"/>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contextualSpacing/>
              <w:rPr>
                <w:rFonts w:hint="eastAsia" w:ascii="宋体" w:hAnsi="宋体" w:cs="宋体"/>
                <w:sz w:val="24"/>
                <w:szCs w:val="24"/>
                <w:lang w:val="zh-CN"/>
              </w:rPr>
            </w:pPr>
            <w:r>
              <w:rPr>
                <w:rFonts w:hint="eastAsia" w:ascii="宋体" w:hAnsi="宋体" w:cs="宋体"/>
                <w:sz w:val="24"/>
                <w:szCs w:val="24"/>
                <w:lang w:val="zh-CN"/>
              </w:rPr>
              <w:t>三、投标保证金缴纳方式：</w:t>
            </w:r>
          </w:p>
          <w:p>
            <w:pPr>
              <w:tabs>
                <w:tab w:val="left" w:pos="1260"/>
              </w:tabs>
              <w:autoSpaceDE w:val="0"/>
              <w:autoSpaceDN w:val="0"/>
              <w:contextualSpacing/>
              <w:rPr>
                <w:rFonts w:hint="eastAsia" w:ascii="宋体" w:hAnsi="宋体" w:cs="宋体"/>
                <w:sz w:val="24"/>
                <w:szCs w:val="24"/>
                <w:lang w:val="zh-CN"/>
              </w:rPr>
            </w:pPr>
            <w:r>
              <w:rPr>
                <w:rFonts w:hint="eastAsia" w:ascii="宋体" w:hAnsi="宋体" w:cs="宋体"/>
                <w:sz w:val="24"/>
                <w:szCs w:val="24"/>
                <w:lang w:val="zh-CN"/>
              </w:rPr>
              <w:t>1、投标人网上下载招标文件后，登录</w:t>
            </w:r>
            <w:r>
              <w:rPr>
                <w:rFonts w:hint="eastAsia" w:ascii="宋体" w:hAnsi="宋体" w:cs="宋体"/>
              </w:rPr>
              <w:fldChar w:fldCharType="begin"/>
            </w:r>
            <w:r>
              <w:rPr>
                <w:rFonts w:hint="eastAsia" w:ascii="宋体" w:hAnsi="宋体" w:cs="宋体"/>
              </w:rPr>
              <w:instrText xml:space="preserve"> HYPERLINK "http://221.14.6.70:8088/ggzy" </w:instrText>
            </w:r>
            <w:r>
              <w:rPr>
                <w:rFonts w:hint="eastAsia" w:ascii="宋体" w:hAnsi="宋体" w:cs="宋体"/>
              </w:rPr>
              <w:fldChar w:fldCharType="separate"/>
            </w:r>
            <w:r>
              <w:rPr>
                <w:rFonts w:hint="eastAsia" w:ascii="宋体" w:hAnsi="宋体" w:cs="宋体"/>
                <w:sz w:val="24"/>
                <w:szCs w:val="24"/>
                <w:lang w:val="zh-CN"/>
              </w:rPr>
              <w:t>http://221.14.6.70:8088/ggzy</w:t>
            </w:r>
            <w:r>
              <w:rPr>
                <w:rFonts w:hint="eastAsia" w:ascii="宋体" w:hAnsi="宋体" w:cs="宋体"/>
                <w:sz w:val="24"/>
                <w:szCs w:val="24"/>
                <w:lang w:val="zh-CN"/>
              </w:rPr>
              <w:fldChar w:fldCharType="end"/>
            </w:r>
            <w:r>
              <w:rPr>
                <w:rFonts w:hint="eastAsia" w:ascii="宋体" w:hAnsi="宋体" w:cs="宋体"/>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contextualSpacing/>
              <w:rPr>
                <w:rFonts w:hint="eastAsia" w:ascii="宋体" w:hAnsi="宋体" w:cs="宋体"/>
                <w:sz w:val="24"/>
                <w:szCs w:val="24"/>
                <w:lang w:val="zh-CN"/>
              </w:rPr>
            </w:pPr>
            <w:r>
              <w:rPr>
                <w:rFonts w:hint="eastAsia" w:ascii="宋体" w:hAnsi="宋体" w:cs="宋体"/>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contextualSpacing/>
              <w:rPr>
                <w:rFonts w:hint="eastAsia" w:ascii="宋体" w:hAnsi="宋体" w:cs="宋体"/>
                <w:sz w:val="24"/>
                <w:szCs w:val="24"/>
                <w:lang w:val="zh-CN"/>
              </w:rPr>
            </w:pPr>
            <w:r>
              <w:rPr>
                <w:rFonts w:hint="eastAsia" w:ascii="宋体" w:hAnsi="宋体" w:cs="宋体"/>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contextualSpacing/>
              <w:rPr>
                <w:rFonts w:hint="eastAsia" w:ascii="宋体" w:hAnsi="宋体" w:cs="宋体"/>
                <w:sz w:val="24"/>
                <w:szCs w:val="24"/>
                <w:lang w:val="zh-CN"/>
              </w:rPr>
            </w:pPr>
            <w:r>
              <w:rPr>
                <w:rFonts w:hint="eastAsia" w:ascii="宋体" w:hAnsi="宋体" w:cs="宋体"/>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contextualSpacing/>
              <w:rPr>
                <w:rFonts w:hint="eastAsia" w:ascii="宋体" w:hAnsi="宋体" w:cs="宋体"/>
                <w:sz w:val="24"/>
                <w:szCs w:val="24"/>
                <w:lang w:val="zh-CN"/>
              </w:rPr>
            </w:pPr>
            <w:r>
              <w:rPr>
                <w:rFonts w:hint="eastAsia" w:ascii="宋体" w:hAnsi="宋体" w:cs="宋体"/>
                <w:sz w:val="24"/>
                <w:szCs w:val="24"/>
                <w:lang w:val="zh-CN"/>
              </w:rPr>
              <w:t>5、每个投标人每个项目每个标段只有唯一缴纳账号，切勿重复缴纳或错误缴纳。</w:t>
            </w:r>
          </w:p>
          <w:p>
            <w:pPr>
              <w:tabs>
                <w:tab w:val="left" w:pos="1260"/>
              </w:tabs>
              <w:autoSpaceDE w:val="0"/>
              <w:autoSpaceDN w:val="0"/>
              <w:adjustRightInd w:val="0"/>
              <w:contextualSpacing/>
              <w:rPr>
                <w:rFonts w:hint="eastAsia" w:ascii="宋体" w:hAnsi="宋体" w:cs="宋体"/>
                <w:sz w:val="24"/>
                <w:szCs w:val="24"/>
                <w:lang w:val="zh-CN"/>
              </w:rPr>
            </w:pPr>
            <w:r>
              <w:rPr>
                <w:rFonts w:hint="eastAsia" w:ascii="宋体" w:hAnsi="宋体" w:cs="宋体"/>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contextualSpacing/>
              <w:rPr>
                <w:rFonts w:hint="eastAsia" w:ascii="宋体" w:hAnsi="宋体" w:cs="宋体"/>
                <w:sz w:val="24"/>
                <w:szCs w:val="24"/>
                <w:lang w:val="zh-CN"/>
              </w:rPr>
            </w:pPr>
            <w:r>
              <w:rPr>
                <w:rFonts w:hint="eastAsia" w:ascii="宋体" w:hAnsi="宋体" w:cs="宋体"/>
                <w:sz w:val="24"/>
                <w:szCs w:val="24"/>
                <w:lang w:val="zh-CN"/>
              </w:rPr>
              <w:t>7、不同投标人的投标保证金不得从同一单位或者个人的账户转出。</w:t>
            </w:r>
          </w:p>
          <w:p>
            <w:pPr>
              <w:tabs>
                <w:tab w:val="left" w:pos="1260"/>
              </w:tabs>
              <w:autoSpaceDE w:val="0"/>
              <w:autoSpaceDN w:val="0"/>
              <w:adjustRightInd w:val="0"/>
              <w:contextualSpacing/>
              <w:rPr>
                <w:rFonts w:hint="eastAsia" w:ascii="宋体" w:hAnsi="宋体" w:cs="宋体"/>
                <w:sz w:val="24"/>
                <w:szCs w:val="24"/>
                <w:lang w:val="zh-CN"/>
              </w:rPr>
            </w:pPr>
            <w:r>
              <w:rPr>
                <w:rFonts w:hint="eastAsia" w:ascii="宋体" w:hAnsi="宋体" w:cs="宋体"/>
                <w:sz w:val="24"/>
                <w:szCs w:val="24"/>
                <w:lang w:val="zh-CN"/>
              </w:rPr>
              <w:t>8、未按上述规定操作引起的无效投标，由投标人自行负责。</w:t>
            </w:r>
          </w:p>
          <w:p>
            <w:pPr>
              <w:tabs>
                <w:tab w:val="left" w:pos="1260"/>
              </w:tabs>
              <w:autoSpaceDE w:val="0"/>
              <w:autoSpaceDN w:val="0"/>
              <w:adjustRightInd w:val="0"/>
              <w:contextualSpacing/>
              <w:rPr>
                <w:rFonts w:hint="eastAsia" w:ascii="宋体" w:hAnsi="宋体" w:cs="宋体"/>
                <w:sz w:val="24"/>
                <w:szCs w:val="24"/>
                <w:lang w:val="zh-CN"/>
              </w:rPr>
            </w:pPr>
            <w:r>
              <w:rPr>
                <w:rFonts w:hint="eastAsia" w:ascii="宋体" w:hAnsi="宋体" w:cs="宋体"/>
                <w:sz w:val="24"/>
                <w:szCs w:val="24"/>
                <w:lang w:val="zh-CN"/>
              </w:rPr>
              <w:t>9、汇款凭证无需备注项目编号和项目名称。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7" w:hRule="atLeast"/>
          <w:jc w:val="center"/>
        </w:trPr>
        <w:tc>
          <w:tcPr>
            <w:tcW w:w="806" w:type="dxa"/>
            <w:noWrap w:val="0"/>
            <w:vAlign w:val="center"/>
          </w:tcPr>
          <w:p>
            <w:pPr>
              <w:autoSpaceDE w:val="0"/>
              <w:autoSpaceDN w:val="0"/>
              <w:adjustRightInd w:val="0"/>
              <w:spacing w:line="276" w:lineRule="auto"/>
              <w:jc w:val="center"/>
              <w:rPr>
                <w:rFonts w:hint="eastAsia" w:ascii="宋体" w:hAnsi="宋体" w:cs="宋体"/>
                <w:sz w:val="24"/>
                <w:szCs w:val="24"/>
              </w:rPr>
            </w:pPr>
            <w:r>
              <w:rPr>
                <w:rFonts w:hint="eastAsia" w:ascii="宋体" w:hAnsi="宋体" w:cs="宋体"/>
                <w:sz w:val="24"/>
                <w:szCs w:val="24"/>
              </w:rPr>
              <w:t>14</w:t>
            </w:r>
          </w:p>
        </w:tc>
        <w:tc>
          <w:tcPr>
            <w:tcW w:w="2268" w:type="dxa"/>
            <w:noWrap w:val="0"/>
            <w:vAlign w:val="center"/>
          </w:tcPr>
          <w:p>
            <w:pPr>
              <w:autoSpaceDE w:val="0"/>
              <w:autoSpaceDN w:val="0"/>
              <w:adjustRightInd w:val="0"/>
              <w:spacing w:line="276" w:lineRule="auto"/>
              <w:jc w:val="center"/>
              <w:rPr>
                <w:rFonts w:hint="eastAsia" w:ascii="宋体" w:hAnsi="宋体" w:cs="宋体"/>
                <w:sz w:val="24"/>
                <w:szCs w:val="24"/>
              </w:rPr>
            </w:pPr>
            <w:r>
              <w:rPr>
                <w:rFonts w:hint="eastAsia" w:ascii="宋体" w:hAnsi="宋体" w:cs="宋体"/>
                <w:sz w:val="24"/>
                <w:szCs w:val="24"/>
              </w:rPr>
              <w:t>公告发布</w:t>
            </w:r>
          </w:p>
        </w:tc>
        <w:tc>
          <w:tcPr>
            <w:tcW w:w="6813" w:type="dxa"/>
            <w:tcBorders>
              <w:top w:val="single" w:color="auto" w:sz="4" w:space="0"/>
            </w:tcBorders>
            <w:noWrap w:val="0"/>
            <w:vAlign w:val="center"/>
          </w:tcPr>
          <w:p>
            <w:pPr>
              <w:autoSpaceDE w:val="0"/>
              <w:autoSpaceDN w:val="0"/>
              <w:adjustRightInd w:val="0"/>
              <w:rPr>
                <w:rFonts w:hint="eastAsia" w:ascii="宋体" w:hAnsi="宋体" w:cs="宋体"/>
                <w:bCs/>
                <w:sz w:val="24"/>
                <w:szCs w:val="24"/>
                <w:lang w:val="zh-CN"/>
              </w:rPr>
            </w:pPr>
            <w:r>
              <w:rPr>
                <w:rFonts w:hint="eastAsia" w:ascii="宋体" w:hAnsi="宋体" w:cs="宋体"/>
                <w:sz w:val="24"/>
                <w:szCs w:val="24"/>
              </w:rPr>
              <w:t>招标公告、中标公告、变更（更正）公告、现场勘察答复等相关信息同时在以下网站发布：《中国政府采购网》、《河南省政府采购网》、《许昌市政府采购网》、《</w:t>
            </w:r>
            <w:r>
              <w:rPr>
                <w:rFonts w:hint="eastAsia" w:ascii="宋体" w:hAnsi="宋体" w:cs="宋体"/>
              </w:rPr>
              <w:fldChar w:fldCharType="begin"/>
            </w:r>
            <w:r>
              <w:rPr>
                <w:rFonts w:hint="eastAsia" w:ascii="宋体" w:hAnsi="宋体" w:cs="宋体"/>
              </w:rPr>
              <w:instrText xml:space="preserve">HYPERLINK "https://www.baidu.com/link?url=8rmedzOhlAuXDcXgh4Ih79cf3oX63OtO_HyxHSCPnTT6Bb4nFcbI-6b-kaJFEjJrZKGkaq6fZ0YCvibRAKulsXONz3kZBFBKcnun2fra-tu&amp;wd=&amp;eqid=f166cd3a00044721000000025acd62c1" \t "_blank"</w:instrText>
            </w:r>
            <w:r>
              <w:rPr>
                <w:rFonts w:hint="eastAsia" w:ascii="宋体" w:hAnsi="宋体" w:cs="宋体"/>
              </w:rPr>
              <w:fldChar w:fldCharType="separate"/>
            </w:r>
            <w:r>
              <w:rPr>
                <w:rFonts w:hint="eastAsia" w:ascii="宋体" w:hAnsi="宋体" w:cs="宋体"/>
                <w:sz w:val="24"/>
                <w:szCs w:val="24"/>
              </w:rPr>
              <w:t>许昌市建安区人民政府网</w:t>
            </w:r>
            <w:r>
              <w:rPr>
                <w:rFonts w:hint="eastAsia" w:ascii="宋体" w:hAnsi="宋体" w:cs="宋体"/>
              </w:rPr>
              <w:fldChar w:fldCharType="end"/>
            </w:r>
            <w:r>
              <w:rPr>
                <w:rFonts w:hint="eastAsia" w:ascii="宋体" w:hAnsi="宋体" w:cs="宋体"/>
                <w:sz w:val="24"/>
                <w:szCs w:val="24"/>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hint="eastAsia" w:ascii="宋体" w:hAnsi="宋体" w:cs="宋体"/>
                <w:sz w:val="24"/>
                <w:szCs w:val="24"/>
              </w:rPr>
            </w:pPr>
            <w:r>
              <w:rPr>
                <w:rFonts w:hint="eastAsia" w:ascii="宋体" w:hAnsi="宋体" w:cs="宋体"/>
                <w:sz w:val="24"/>
                <w:szCs w:val="24"/>
              </w:rPr>
              <w:t>15</w:t>
            </w:r>
          </w:p>
        </w:tc>
        <w:tc>
          <w:tcPr>
            <w:tcW w:w="2268" w:type="dxa"/>
            <w:noWrap w:val="0"/>
            <w:vAlign w:val="center"/>
          </w:tcPr>
          <w:p>
            <w:pPr>
              <w:autoSpaceDE w:val="0"/>
              <w:autoSpaceDN w:val="0"/>
              <w:adjustRightInd w:val="0"/>
              <w:jc w:val="center"/>
              <w:rPr>
                <w:rFonts w:hint="eastAsia" w:ascii="宋体" w:hAnsi="宋体" w:cs="宋体"/>
                <w:sz w:val="24"/>
                <w:szCs w:val="24"/>
              </w:rPr>
            </w:pPr>
            <w:r>
              <w:rPr>
                <w:rFonts w:hint="eastAsia" w:ascii="宋体" w:hAnsi="宋体" w:cs="宋体"/>
                <w:sz w:val="24"/>
                <w:szCs w:val="24"/>
              </w:rPr>
              <w:t>采购人澄清或修改招标文件时间</w:t>
            </w:r>
          </w:p>
        </w:tc>
        <w:tc>
          <w:tcPr>
            <w:tcW w:w="6813" w:type="dxa"/>
            <w:noWrap w:val="0"/>
            <w:vAlign w:val="center"/>
          </w:tcPr>
          <w:p>
            <w:pPr>
              <w:autoSpaceDE w:val="0"/>
              <w:autoSpaceDN w:val="0"/>
              <w:adjustRightInd w:val="0"/>
              <w:spacing w:line="360" w:lineRule="auto"/>
              <w:rPr>
                <w:rFonts w:hint="eastAsia" w:ascii="宋体" w:hAnsi="宋体" w:cs="宋体"/>
                <w:bCs/>
                <w:sz w:val="24"/>
                <w:szCs w:val="24"/>
                <w:lang w:val="zh-CN"/>
              </w:rPr>
            </w:pPr>
            <w:r>
              <w:rPr>
                <w:rFonts w:hint="eastAsia" w:ascii="宋体" w:hAnsi="宋体" w:cs="宋体"/>
                <w:bCs/>
                <w:sz w:val="24"/>
                <w:szCs w:val="24"/>
                <w:lang w:val="zh-CN"/>
              </w:rPr>
              <w:t>投标截止时间15日前（</w:t>
            </w:r>
            <w:r>
              <w:rPr>
                <w:rFonts w:hint="eastAsia" w:ascii="宋体" w:hAnsi="宋体" w:cs="宋体"/>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hint="eastAsia" w:ascii="宋体" w:hAnsi="宋体" w:cs="宋体"/>
                <w:sz w:val="24"/>
                <w:szCs w:val="24"/>
              </w:rPr>
            </w:pPr>
            <w:r>
              <w:rPr>
                <w:rFonts w:hint="eastAsia" w:ascii="宋体" w:hAnsi="宋体" w:cs="宋体"/>
                <w:sz w:val="24"/>
                <w:szCs w:val="24"/>
              </w:rPr>
              <w:t>16</w:t>
            </w:r>
          </w:p>
        </w:tc>
        <w:tc>
          <w:tcPr>
            <w:tcW w:w="2268" w:type="dxa"/>
            <w:noWrap w:val="0"/>
            <w:vAlign w:val="center"/>
          </w:tcPr>
          <w:p>
            <w:pPr>
              <w:autoSpaceDE w:val="0"/>
              <w:autoSpaceDN w:val="0"/>
              <w:adjustRightInd w:val="0"/>
              <w:jc w:val="center"/>
              <w:rPr>
                <w:rFonts w:hint="eastAsia" w:ascii="宋体" w:hAnsi="宋体" w:cs="宋体"/>
                <w:sz w:val="24"/>
                <w:szCs w:val="24"/>
              </w:rPr>
            </w:pPr>
            <w:r>
              <w:rPr>
                <w:rFonts w:hint="eastAsia" w:ascii="宋体" w:hAnsi="宋体" w:cs="宋体"/>
                <w:sz w:val="24"/>
                <w:szCs w:val="24"/>
              </w:rPr>
              <w:t>投标人对采购文件质疑截止时间</w:t>
            </w:r>
          </w:p>
        </w:tc>
        <w:tc>
          <w:tcPr>
            <w:tcW w:w="6813" w:type="dxa"/>
            <w:noWrap w:val="0"/>
            <w:vAlign w:val="center"/>
          </w:tcPr>
          <w:p>
            <w:pPr>
              <w:autoSpaceDE w:val="0"/>
              <w:autoSpaceDN w:val="0"/>
              <w:adjustRightInd w:val="0"/>
              <w:spacing w:line="360" w:lineRule="auto"/>
              <w:rPr>
                <w:rFonts w:hint="eastAsia" w:ascii="宋体" w:hAnsi="宋体" w:cs="宋体"/>
                <w:bCs/>
                <w:sz w:val="24"/>
                <w:szCs w:val="24"/>
                <w:lang w:val="zh-CN"/>
              </w:rPr>
            </w:pPr>
            <w:r>
              <w:rPr>
                <w:rFonts w:hint="eastAsia" w:ascii="宋体" w:hAnsi="宋体" w:cs="宋体"/>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hint="eastAsia" w:ascii="宋体" w:hAnsi="宋体" w:cs="宋体"/>
                <w:sz w:val="24"/>
                <w:szCs w:val="24"/>
              </w:rPr>
            </w:pPr>
            <w:r>
              <w:rPr>
                <w:rFonts w:hint="eastAsia" w:ascii="宋体" w:hAnsi="宋体" w:cs="宋体"/>
                <w:sz w:val="24"/>
                <w:szCs w:val="24"/>
              </w:rPr>
              <w:t>17</w:t>
            </w:r>
          </w:p>
        </w:tc>
        <w:tc>
          <w:tcPr>
            <w:tcW w:w="2268" w:type="dxa"/>
            <w:noWrap w:val="0"/>
            <w:vAlign w:val="center"/>
          </w:tcPr>
          <w:p>
            <w:pPr>
              <w:autoSpaceDE w:val="0"/>
              <w:autoSpaceDN w:val="0"/>
              <w:adjustRightInd w:val="0"/>
              <w:spacing w:line="360" w:lineRule="auto"/>
              <w:jc w:val="center"/>
              <w:rPr>
                <w:rFonts w:hint="eastAsia" w:ascii="宋体" w:hAnsi="宋体" w:cs="宋体"/>
                <w:sz w:val="24"/>
                <w:szCs w:val="24"/>
              </w:rPr>
            </w:pPr>
            <w:r>
              <w:rPr>
                <w:rFonts w:hint="eastAsia" w:ascii="宋体" w:hAnsi="宋体" w:cs="宋体"/>
                <w:sz w:val="24"/>
                <w:szCs w:val="24"/>
              </w:rPr>
              <w:t>投标文件份数</w:t>
            </w:r>
          </w:p>
        </w:tc>
        <w:tc>
          <w:tcPr>
            <w:tcW w:w="6813" w:type="dxa"/>
            <w:noWrap w:val="0"/>
            <w:vAlign w:val="center"/>
          </w:tcPr>
          <w:p>
            <w:pPr>
              <w:autoSpaceDE w:val="0"/>
              <w:autoSpaceDN w:val="0"/>
              <w:adjustRightInd w:val="0"/>
              <w:spacing w:line="360" w:lineRule="auto"/>
              <w:rPr>
                <w:rFonts w:hint="eastAsia" w:ascii="宋体" w:hAnsi="宋体" w:cs="宋体"/>
                <w:sz w:val="24"/>
                <w:szCs w:val="24"/>
              </w:rPr>
            </w:pPr>
            <w:r>
              <w:rPr>
                <w:rFonts w:hint="eastAsia" w:ascii="宋体" w:hAnsi="宋体" w:cs="宋体"/>
                <w:b/>
                <w:sz w:val="24"/>
              </w:rPr>
              <w:fldChar w:fldCharType="begin"/>
            </w:r>
            <w:r>
              <w:rPr>
                <w:rFonts w:hint="eastAsia" w:ascii="宋体" w:hAnsi="宋体" w:cs="宋体"/>
                <w:b/>
                <w:sz w:val="24"/>
              </w:rPr>
              <w:instrText xml:space="preserve"> eq \o\ac(□,√)</w:instrText>
            </w:r>
            <w:r>
              <w:rPr>
                <w:rFonts w:hint="eastAsia" w:ascii="宋体" w:hAnsi="宋体" w:cs="宋体"/>
                <w:b/>
                <w:sz w:val="24"/>
              </w:rPr>
              <w:fldChar w:fldCharType="end"/>
            </w:r>
            <w:r>
              <w:rPr>
                <w:rFonts w:hint="eastAsia" w:ascii="宋体" w:hAnsi="宋体" w:cs="宋体"/>
                <w:sz w:val="24"/>
              </w:rPr>
              <w:t>电子投标文件：成功上传至《全国公共资源交易平台（河南省·许昌市）》公共资源交易系统加密电子投标文件1份</w:t>
            </w:r>
            <w:r>
              <w:rPr>
                <w:rFonts w:hint="eastAsia" w:ascii="宋体" w:hAnsi="宋体" w:cs="宋体"/>
                <w:sz w:val="24"/>
                <w:lang w:val="zh-CN"/>
              </w:rPr>
              <w:t>（文件格式为： XXX公司XXX项目编号.file）。</w:t>
            </w:r>
            <w:r>
              <w:rPr>
                <w:rFonts w:hint="eastAsia" w:ascii="宋体" w:hAnsi="宋体" w:cs="宋体"/>
                <w:sz w:val="24"/>
              </w:rPr>
              <w:t>使用电子介质存储的备份文件1份（文件格式为：名称为“备份”的文件夹）。</w:t>
            </w:r>
          </w:p>
          <w:p>
            <w:pPr>
              <w:autoSpaceDE w:val="0"/>
              <w:autoSpaceDN w:val="0"/>
              <w:adjustRightInd w:val="0"/>
              <w:spacing w:line="360" w:lineRule="auto"/>
              <w:rPr>
                <w:rFonts w:hint="eastAsia" w:ascii="宋体" w:hAnsi="宋体" w:cs="宋体"/>
                <w:sz w:val="24"/>
              </w:rPr>
            </w:pPr>
            <w:r>
              <w:rPr>
                <w:rFonts w:hint="eastAsia" w:ascii="宋体" w:hAnsi="宋体" w:cs="宋体"/>
                <w:b/>
                <w:sz w:val="24"/>
              </w:rPr>
              <w:fldChar w:fldCharType="begin"/>
            </w:r>
            <w:r>
              <w:rPr>
                <w:rFonts w:hint="eastAsia" w:ascii="宋体" w:hAnsi="宋体" w:cs="宋体"/>
                <w:b/>
                <w:sz w:val="24"/>
              </w:rPr>
              <w:instrText xml:space="preserve"> eq \o\ac(□,√)</w:instrText>
            </w:r>
            <w:r>
              <w:rPr>
                <w:rFonts w:hint="eastAsia" w:ascii="宋体" w:hAnsi="宋体" w:cs="宋体"/>
                <w:b/>
                <w:sz w:val="24"/>
              </w:rPr>
              <w:fldChar w:fldCharType="end"/>
            </w:r>
            <w:r>
              <w:rPr>
                <w:rFonts w:hint="eastAsia" w:ascii="宋体" w:hAnsi="宋体" w:cs="宋体"/>
                <w:sz w:val="24"/>
              </w:rPr>
              <w:t>纸质投标文件：</w:t>
            </w:r>
            <w:r>
              <w:rPr>
                <w:rFonts w:hint="eastAsia" w:ascii="宋体" w:hAnsi="宋体" w:cs="宋体"/>
                <w:sz w:val="24"/>
                <w:szCs w:val="24"/>
              </w:rPr>
              <w:t>正本</w:t>
            </w:r>
            <w:r>
              <w:rPr>
                <w:rFonts w:hint="eastAsia" w:ascii="宋体" w:hAnsi="宋体" w:cs="宋体"/>
                <w:b/>
                <w:sz w:val="24"/>
                <w:szCs w:val="24"/>
              </w:rPr>
              <w:t>1</w:t>
            </w:r>
            <w:r>
              <w:rPr>
                <w:rFonts w:hint="eastAsia" w:ascii="宋体" w:hAnsi="宋体" w:cs="宋体"/>
                <w:sz w:val="24"/>
                <w:szCs w:val="24"/>
              </w:rPr>
              <w:t>份，副本</w:t>
            </w:r>
            <w:r>
              <w:rPr>
                <w:rFonts w:hint="eastAsia" w:ascii="宋体" w:hAnsi="宋体" w:cs="宋体"/>
                <w:b/>
                <w:bCs/>
                <w:sz w:val="24"/>
                <w:szCs w:val="24"/>
              </w:rPr>
              <w:t>1</w:t>
            </w:r>
            <w:r>
              <w:rPr>
                <w:rFonts w:hint="eastAsia" w:ascii="宋体" w:hAnsi="宋体" w:cs="宋体"/>
                <w:sz w:val="24"/>
                <w:szCs w:val="24"/>
              </w:rPr>
              <w:t>。使用</w:t>
            </w:r>
            <w:r>
              <w:rPr>
                <w:rFonts w:hint="eastAsia" w:ascii="宋体" w:hAnsi="宋体" w:cs="宋体"/>
                <w:sz w:val="24"/>
              </w:rPr>
              <w:t>格式为“投标文件（供打印）.PDF”的文件</w:t>
            </w:r>
          </w:p>
          <w:p>
            <w:pPr>
              <w:autoSpaceDE w:val="0"/>
              <w:autoSpaceDN w:val="0"/>
              <w:adjustRightInd w:val="0"/>
              <w:spacing w:line="360" w:lineRule="auto"/>
              <w:rPr>
                <w:rFonts w:hint="eastAsia" w:ascii="宋体" w:hAnsi="宋体" w:cs="宋体"/>
                <w:bCs/>
                <w:sz w:val="24"/>
                <w:szCs w:val="24"/>
                <w:highlight w:val="lightGray"/>
                <w:lang w:val="zh-CN"/>
              </w:rPr>
            </w:pPr>
            <w:r>
              <w:rPr>
                <w:rFonts w:hint="eastAsia" w:ascii="宋体" w:hAnsi="宋体" w:cs="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hint="eastAsia" w:ascii="宋体" w:hAnsi="宋体" w:cs="宋体"/>
                <w:sz w:val="24"/>
                <w:szCs w:val="24"/>
              </w:rPr>
            </w:pPr>
            <w:r>
              <w:rPr>
                <w:rFonts w:hint="eastAsia" w:ascii="宋体" w:hAnsi="宋体" w:cs="宋体"/>
                <w:sz w:val="24"/>
                <w:szCs w:val="24"/>
              </w:rPr>
              <w:t>18</w:t>
            </w:r>
          </w:p>
        </w:tc>
        <w:tc>
          <w:tcPr>
            <w:tcW w:w="2268" w:type="dxa"/>
            <w:noWrap w:val="0"/>
            <w:vAlign w:val="center"/>
          </w:tcPr>
          <w:p>
            <w:pPr>
              <w:autoSpaceDE w:val="0"/>
              <w:autoSpaceDN w:val="0"/>
              <w:adjustRightInd w:val="0"/>
              <w:spacing w:line="360" w:lineRule="auto"/>
              <w:jc w:val="center"/>
              <w:rPr>
                <w:rFonts w:hint="eastAsia" w:ascii="宋体" w:hAnsi="宋体" w:cs="宋体"/>
                <w:sz w:val="24"/>
                <w:szCs w:val="24"/>
              </w:rPr>
            </w:pPr>
            <w:r>
              <w:rPr>
                <w:rFonts w:hint="eastAsia" w:ascii="宋体" w:hAnsi="宋体" w:cs="宋体"/>
                <w:sz w:val="24"/>
                <w:szCs w:val="24"/>
              </w:rPr>
              <w:t>投标文件的</w:t>
            </w:r>
          </w:p>
          <w:p>
            <w:pPr>
              <w:autoSpaceDE w:val="0"/>
              <w:autoSpaceDN w:val="0"/>
              <w:adjustRightInd w:val="0"/>
              <w:spacing w:line="360" w:lineRule="auto"/>
              <w:jc w:val="center"/>
              <w:rPr>
                <w:rFonts w:hint="eastAsia" w:ascii="宋体" w:hAnsi="宋体" w:cs="宋体"/>
                <w:sz w:val="24"/>
                <w:szCs w:val="24"/>
              </w:rPr>
            </w:pPr>
            <w:r>
              <w:rPr>
                <w:rFonts w:hint="eastAsia" w:ascii="宋体" w:hAnsi="宋体" w:cs="宋体"/>
                <w:sz w:val="24"/>
                <w:szCs w:val="24"/>
              </w:rPr>
              <w:t>签署盖章</w:t>
            </w:r>
          </w:p>
        </w:tc>
        <w:tc>
          <w:tcPr>
            <w:tcW w:w="6813" w:type="dxa"/>
            <w:noWrap w:val="0"/>
            <w:vAlign w:val="center"/>
          </w:tcPr>
          <w:p>
            <w:pPr>
              <w:autoSpaceDE w:val="0"/>
              <w:autoSpaceDN w:val="0"/>
              <w:adjustRightInd w:val="0"/>
              <w:spacing w:line="420" w:lineRule="exact"/>
              <w:rPr>
                <w:rFonts w:hint="eastAsia" w:ascii="宋体" w:hAnsi="宋体" w:cs="宋体"/>
                <w:sz w:val="24"/>
              </w:rPr>
            </w:pPr>
            <w:r>
              <w:rPr>
                <w:rFonts w:hint="eastAsia" w:ascii="宋体" w:hAnsi="宋体" w:cs="宋体"/>
                <w:b/>
                <w:sz w:val="24"/>
              </w:rPr>
              <w:fldChar w:fldCharType="begin"/>
            </w:r>
            <w:r>
              <w:rPr>
                <w:rFonts w:hint="eastAsia" w:ascii="宋体" w:hAnsi="宋体" w:cs="宋体"/>
                <w:b/>
                <w:sz w:val="24"/>
              </w:rPr>
              <w:instrText xml:space="preserve"> eq \o\ac(□,√)</w:instrText>
            </w:r>
            <w:r>
              <w:rPr>
                <w:rFonts w:hint="eastAsia" w:ascii="宋体" w:hAnsi="宋体" w:cs="宋体"/>
                <w:b/>
                <w:sz w:val="24"/>
              </w:rPr>
              <w:fldChar w:fldCharType="end"/>
            </w:r>
            <w:r>
              <w:rPr>
                <w:rFonts w:hint="eastAsia" w:ascii="宋体" w:hAnsi="宋体" w:cs="宋体"/>
                <w:sz w:val="24"/>
              </w:rPr>
              <w:t>电子投标文件：按招标文件要求加盖电子印章和法人电子印章。</w:t>
            </w:r>
          </w:p>
          <w:p>
            <w:pPr>
              <w:autoSpaceDE w:val="0"/>
              <w:autoSpaceDN w:val="0"/>
              <w:adjustRightInd w:val="0"/>
              <w:spacing w:line="420" w:lineRule="exact"/>
              <w:rPr>
                <w:rFonts w:hint="eastAsia" w:ascii="宋体" w:hAnsi="宋体" w:cs="宋体"/>
                <w:sz w:val="24"/>
                <w:szCs w:val="24"/>
                <w:highlight w:val="lightGray"/>
              </w:rPr>
            </w:pPr>
            <w:r>
              <w:rPr>
                <w:rFonts w:hint="eastAsia" w:ascii="宋体" w:hAnsi="宋体" w:cs="宋体"/>
                <w:b/>
                <w:sz w:val="24"/>
              </w:rPr>
              <w:fldChar w:fldCharType="begin"/>
            </w:r>
            <w:r>
              <w:rPr>
                <w:rFonts w:hint="eastAsia" w:ascii="宋体" w:hAnsi="宋体" w:cs="宋体"/>
                <w:b/>
                <w:sz w:val="24"/>
              </w:rPr>
              <w:instrText xml:space="preserve"> eq \o\ac(□,√)</w:instrText>
            </w:r>
            <w:r>
              <w:rPr>
                <w:rFonts w:hint="eastAsia" w:ascii="宋体" w:hAnsi="宋体" w:cs="宋体"/>
                <w:b/>
                <w:sz w:val="24"/>
              </w:rPr>
              <w:fldChar w:fldCharType="end"/>
            </w:r>
            <w:r>
              <w:rPr>
                <w:rFonts w:hint="eastAsia" w:ascii="宋体" w:hAnsi="宋体" w:cs="宋体"/>
                <w:sz w:val="24"/>
              </w:rPr>
              <w:t>纸质投标文件：正本按招标文件要求签字盖章（无需逐页签字盖章），副本应与正本保持一致（可为正本的复印件）。正本与副本不一致的，以正本为准。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hint="eastAsia" w:ascii="宋体" w:hAnsi="宋体" w:cs="宋体"/>
                <w:sz w:val="24"/>
                <w:szCs w:val="24"/>
              </w:rPr>
            </w:pPr>
            <w:r>
              <w:rPr>
                <w:rFonts w:hint="eastAsia" w:ascii="宋体" w:hAnsi="宋体" w:cs="宋体"/>
                <w:sz w:val="24"/>
                <w:szCs w:val="24"/>
              </w:rPr>
              <w:t>19</w:t>
            </w:r>
          </w:p>
        </w:tc>
        <w:tc>
          <w:tcPr>
            <w:tcW w:w="2268" w:type="dxa"/>
            <w:noWrap w:val="0"/>
            <w:vAlign w:val="center"/>
          </w:tcPr>
          <w:p>
            <w:pPr>
              <w:autoSpaceDE w:val="0"/>
              <w:autoSpaceDN w:val="0"/>
              <w:adjustRightInd w:val="0"/>
              <w:spacing w:line="360" w:lineRule="auto"/>
              <w:jc w:val="center"/>
              <w:rPr>
                <w:rFonts w:hint="eastAsia" w:ascii="宋体" w:hAnsi="宋体" w:cs="宋体"/>
                <w:sz w:val="24"/>
                <w:szCs w:val="24"/>
              </w:rPr>
            </w:pPr>
            <w:r>
              <w:rPr>
                <w:rFonts w:hint="eastAsia" w:ascii="宋体" w:hAnsi="宋体" w:cs="宋体"/>
                <w:sz w:val="24"/>
                <w:szCs w:val="24"/>
              </w:rPr>
              <w:t>评标委员会组建</w:t>
            </w:r>
          </w:p>
        </w:tc>
        <w:tc>
          <w:tcPr>
            <w:tcW w:w="6813" w:type="dxa"/>
            <w:noWrap w:val="0"/>
            <w:vAlign w:val="center"/>
          </w:tcPr>
          <w:p>
            <w:pPr>
              <w:autoSpaceDE w:val="0"/>
              <w:autoSpaceDN w:val="0"/>
              <w:adjustRightInd w:val="0"/>
              <w:spacing w:line="360" w:lineRule="auto"/>
              <w:rPr>
                <w:rFonts w:hint="eastAsia" w:ascii="宋体" w:hAnsi="宋体" w:cs="宋体"/>
                <w:bCs/>
                <w:sz w:val="24"/>
                <w:szCs w:val="24"/>
                <w:lang w:val="zh-CN"/>
              </w:rPr>
            </w:pPr>
            <w:r>
              <w:rPr>
                <w:rFonts w:hint="eastAsia" w:ascii="宋体" w:hAnsi="宋体" w:cs="宋体"/>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hint="eastAsia" w:ascii="宋体" w:hAnsi="宋体" w:cs="宋体"/>
                <w:sz w:val="24"/>
                <w:szCs w:val="24"/>
              </w:rPr>
            </w:pPr>
            <w:r>
              <w:rPr>
                <w:rFonts w:hint="eastAsia" w:ascii="宋体" w:hAnsi="宋体" w:cs="宋体"/>
                <w:sz w:val="24"/>
                <w:szCs w:val="24"/>
              </w:rPr>
              <w:t>20</w:t>
            </w:r>
          </w:p>
        </w:tc>
        <w:tc>
          <w:tcPr>
            <w:tcW w:w="2268" w:type="dxa"/>
            <w:noWrap w:val="0"/>
            <w:vAlign w:val="center"/>
          </w:tcPr>
          <w:p>
            <w:pPr>
              <w:autoSpaceDE w:val="0"/>
              <w:autoSpaceDN w:val="0"/>
              <w:adjustRightInd w:val="0"/>
              <w:spacing w:line="360" w:lineRule="auto"/>
              <w:jc w:val="center"/>
              <w:rPr>
                <w:rFonts w:hint="eastAsia" w:ascii="宋体" w:hAnsi="宋体" w:cs="宋体"/>
                <w:bCs/>
                <w:sz w:val="24"/>
                <w:szCs w:val="24"/>
                <w:lang w:val="zh-CN"/>
              </w:rPr>
            </w:pPr>
            <w:r>
              <w:rPr>
                <w:rFonts w:hint="eastAsia" w:ascii="宋体" w:hAnsi="宋体" w:cs="宋体"/>
                <w:sz w:val="24"/>
                <w:szCs w:val="24"/>
              </w:rPr>
              <w:t>评标方法</w:t>
            </w:r>
          </w:p>
        </w:tc>
        <w:tc>
          <w:tcPr>
            <w:tcW w:w="6813" w:type="dxa"/>
            <w:noWrap w:val="0"/>
            <w:vAlign w:val="center"/>
          </w:tcPr>
          <w:p>
            <w:pPr>
              <w:autoSpaceDE w:val="0"/>
              <w:autoSpaceDN w:val="0"/>
              <w:adjustRightInd w:val="0"/>
              <w:spacing w:line="360" w:lineRule="auto"/>
              <w:rPr>
                <w:rFonts w:hint="eastAsia" w:ascii="宋体" w:hAnsi="宋体" w:cs="宋体"/>
                <w:bCs/>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 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综合评分法</w:t>
            </w:r>
            <w:r>
              <w:rPr>
                <w:rFonts w:hint="eastAsia" w:ascii="宋体" w:hAnsi="宋体" w:cs="宋体"/>
                <w:kern w:val="0"/>
                <w:sz w:val="24"/>
                <w:szCs w:val="24"/>
                <w:lang w:val="zh-CN"/>
              </w:rPr>
              <w:t xml:space="preserve">  </w:t>
            </w:r>
            <w:r>
              <w:rPr>
                <w:rFonts w:hint="eastAsia" w:ascii="宋体" w:hAnsi="宋体" w:cs="宋体"/>
                <w:b/>
                <w:bCs/>
                <w:sz w:val="24"/>
                <w:szCs w:val="24"/>
                <w:lang w:val="zh-CN"/>
              </w:rPr>
              <w:t>□</w:t>
            </w:r>
            <w:r>
              <w:rPr>
                <w:rFonts w:hint="eastAsia" w:ascii="宋体" w:hAnsi="宋体" w:cs="宋体"/>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noWrap w:val="0"/>
            <w:vAlign w:val="center"/>
          </w:tcPr>
          <w:p>
            <w:pPr>
              <w:autoSpaceDE w:val="0"/>
              <w:autoSpaceDN w:val="0"/>
              <w:adjustRightInd w:val="0"/>
              <w:spacing w:line="276" w:lineRule="auto"/>
              <w:jc w:val="center"/>
              <w:rPr>
                <w:rFonts w:hint="eastAsia" w:ascii="宋体" w:hAnsi="宋体" w:cs="宋体"/>
                <w:sz w:val="24"/>
                <w:szCs w:val="24"/>
              </w:rPr>
            </w:pPr>
            <w:r>
              <w:rPr>
                <w:rFonts w:hint="eastAsia" w:ascii="宋体" w:hAnsi="宋体" w:cs="宋体"/>
                <w:sz w:val="24"/>
                <w:szCs w:val="24"/>
              </w:rPr>
              <w:t>21</w:t>
            </w:r>
          </w:p>
        </w:tc>
        <w:tc>
          <w:tcPr>
            <w:tcW w:w="2268" w:type="dxa"/>
            <w:noWrap w:val="0"/>
            <w:vAlign w:val="center"/>
          </w:tcPr>
          <w:p>
            <w:pPr>
              <w:autoSpaceDE w:val="0"/>
              <w:autoSpaceDN w:val="0"/>
              <w:adjustRightInd w:val="0"/>
              <w:spacing w:line="360" w:lineRule="auto"/>
              <w:jc w:val="center"/>
              <w:rPr>
                <w:rFonts w:hint="eastAsia" w:ascii="宋体" w:hAnsi="宋体" w:cs="宋体"/>
                <w:bCs/>
                <w:sz w:val="24"/>
                <w:szCs w:val="24"/>
                <w:lang w:val="zh-CN"/>
              </w:rPr>
            </w:pPr>
            <w:r>
              <w:rPr>
                <w:rFonts w:hint="eastAsia" w:ascii="宋体" w:hAnsi="宋体" w:cs="宋体"/>
                <w:bCs/>
                <w:sz w:val="24"/>
                <w:szCs w:val="24"/>
                <w:lang w:val="zh-CN"/>
              </w:rPr>
              <w:t>授权函</w:t>
            </w:r>
          </w:p>
        </w:tc>
        <w:tc>
          <w:tcPr>
            <w:tcW w:w="6813" w:type="dxa"/>
            <w:noWrap w:val="0"/>
            <w:vAlign w:val="center"/>
          </w:tcPr>
          <w:p>
            <w:pPr>
              <w:autoSpaceDE w:val="0"/>
              <w:autoSpaceDN w:val="0"/>
              <w:adjustRightInd w:val="0"/>
              <w:spacing w:line="360" w:lineRule="auto"/>
              <w:rPr>
                <w:rFonts w:hint="eastAsia" w:ascii="宋体" w:hAnsi="宋体" w:cs="宋体"/>
                <w:bCs/>
                <w:sz w:val="24"/>
                <w:szCs w:val="24"/>
                <w:lang w:val="zh-CN"/>
              </w:rPr>
            </w:pPr>
            <w:r>
              <w:rPr>
                <w:rFonts w:hint="eastAsia" w:ascii="宋体" w:hAnsi="宋体" w:cs="宋体"/>
                <w:sz w:val="24"/>
                <w:szCs w:val="24"/>
                <w:lang w:val="zh-CN"/>
              </w:rPr>
              <w:t>采购单位委派代表参加资格审查和评审委员会的，须向采购代理机构出具授权函。除授权代表外，采购单位委派纪检监察人员对评标过程实施监督的须进入建安区公共资源交易中心4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hint="eastAsia" w:ascii="宋体" w:hAnsi="宋体" w:cs="宋体"/>
                <w:sz w:val="24"/>
                <w:szCs w:val="24"/>
              </w:rPr>
            </w:pPr>
            <w:r>
              <w:rPr>
                <w:rFonts w:hint="eastAsia" w:ascii="宋体" w:hAnsi="宋体" w:cs="宋体"/>
                <w:sz w:val="24"/>
                <w:szCs w:val="24"/>
              </w:rPr>
              <w:t>22</w:t>
            </w:r>
          </w:p>
        </w:tc>
        <w:tc>
          <w:tcPr>
            <w:tcW w:w="2268" w:type="dxa"/>
            <w:noWrap w:val="0"/>
            <w:vAlign w:val="center"/>
          </w:tcPr>
          <w:p>
            <w:pPr>
              <w:autoSpaceDE w:val="0"/>
              <w:autoSpaceDN w:val="0"/>
              <w:adjustRightInd w:val="0"/>
              <w:spacing w:line="360" w:lineRule="auto"/>
              <w:jc w:val="center"/>
              <w:rPr>
                <w:rFonts w:hint="eastAsia" w:ascii="宋体" w:hAnsi="宋体" w:cs="宋体"/>
                <w:bCs/>
                <w:sz w:val="24"/>
                <w:szCs w:val="24"/>
                <w:lang w:val="zh-CN"/>
              </w:rPr>
            </w:pPr>
            <w:r>
              <w:rPr>
                <w:rFonts w:hint="eastAsia" w:ascii="宋体" w:hAnsi="宋体" w:cs="宋体"/>
                <w:bCs/>
                <w:sz w:val="24"/>
                <w:szCs w:val="24"/>
                <w:lang w:val="zh-CN"/>
              </w:rPr>
              <w:t>履约保证金</w:t>
            </w:r>
          </w:p>
        </w:tc>
        <w:tc>
          <w:tcPr>
            <w:tcW w:w="6813" w:type="dxa"/>
            <w:noWrap w:val="0"/>
            <w:vAlign w:val="center"/>
          </w:tcPr>
          <w:p>
            <w:pPr>
              <w:autoSpaceDE w:val="0"/>
              <w:autoSpaceDN w:val="0"/>
              <w:adjustRightInd w:val="0"/>
              <w:spacing w:line="360" w:lineRule="auto"/>
              <w:rPr>
                <w:rFonts w:hint="eastAsia" w:ascii="宋体" w:hAnsi="宋体" w:cs="宋体"/>
                <w:kern w:val="0"/>
                <w:sz w:val="24"/>
                <w:szCs w:val="24"/>
                <w:lang w:val="zh-CN"/>
              </w:rPr>
            </w:pPr>
            <w:r>
              <w:rPr>
                <w:rFonts w:hint="eastAsia" w:ascii="宋体" w:hAnsi="宋体" w:cs="宋体"/>
                <w:b/>
                <w:bCs/>
                <w:sz w:val="24"/>
                <w:szCs w:val="24"/>
                <w:lang w:val="zh-CN"/>
              </w:rPr>
              <w:t>□</w:t>
            </w:r>
            <w:r>
              <w:rPr>
                <w:rFonts w:hint="eastAsia" w:ascii="宋体" w:hAnsi="宋体" w:cs="宋体"/>
                <w:bCs/>
                <w:sz w:val="24"/>
                <w:szCs w:val="24"/>
                <w:lang w:val="zh-CN"/>
              </w:rPr>
              <w:t>无要求</w:t>
            </w:r>
          </w:p>
          <w:p>
            <w:pPr>
              <w:autoSpaceDE w:val="0"/>
              <w:autoSpaceDN w:val="0"/>
              <w:adjustRightInd w:val="0"/>
              <w:spacing w:line="360" w:lineRule="auto"/>
              <w:rPr>
                <w:rFonts w:hint="eastAsia" w:ascii="宋体" w:hAnsi="宋体" w:cs="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 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
                <w:bCs/>
                <w:sz w:val="24"/>
                <w:szCs w:val="24"/>
              </w:rPr>
              <w:t>要求提交</w:t>
            </w:r>
            <w:r>
              <w:rPr>
                <w:rFonts w:hint="eastAsia" w:ascii="宋体" w:hAnsi="宋体" w:cs="宋体"/>
                <w:sz w:val="24"/>
                <w:szCs w:val="24"/>
              </w:rPr>
              <w:t xml:space="preserve">。履约保证金的数额为不超过合同金额的 </w:t>
            </w:r>
            <w:r>
              <w:rPr>
                <w:rFonts w:hint="eastAsia" w:ascii="宋体" w:hAnsi="宋体" w:cs="宋体"/>
                <w:sz w:val="24"/>
                <w:szCs w:val="24"/>
                <w:u w:val="single"/>
              </w:rPr>
              <w:t xml:space="preserve"> 10  </w:t>
            </w:r>
            <w:r>
              <w:rPr>
                <w:rFonts w:hint="eastAsia" w:ascii="宋体" w:hAnsi="宋体" w:cs="宋体"/>
                <w:sz w:val="24"/>
                <w:szCs w:val="24"/>
              </w:rPr>
              <w:t>%。中标人以网银、银行转账支票、银行电汇等非现金形式在签订合同前递交履约保证金。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hint="eastAsia" w:ascii="宋体" w:hAnsi="宋体" w:cs="宋体"/>
                <w:sz w:val="24"/>
                <w:szCs w:val="24"/>
              </w:rPr>
            </w:pPr>
            <w:r>
              <w:rPr>
                <w:rFonts w:hint="eastAsia" w:ascii="宋体" w:hAnsi="宋体" w:cs="宋体"/>
                <w:sz w:val="24"/>
                <w:szCs w:val="24"/>
              </w:rPr>
              <w:t>23</w:t>
            </w:r>
          </w:p>
        </w:tc>
        <w:tc>
          <w:tcPr>
            <w:tcW w:w="2268" w:type="dxa"/>
            <w:noWrap w:val="0"/>
            <w:vAlign w:val="center"/>
          </w:tcPr>
          <w:p>
            <w:pPr>
              <w:autoSpaceDE w:val="0"/>
              <w:autoSpaceDN w:val="0"/>
              <w:adjustRightInd w:val="0"/>
              <w:spacing w:line="360" w:lineRule="auto"/>
              <w:jc w:val="center"/>
              <w:rPr>
                <w:rFonts w:hint="eastAsia" w:ascii="宋体" w:hAnsi="宋体" w:cs="宋体"/>
                <w:bCs/>
                <w:sz w:val="24"/>
                <w:szCs w:val="24"/>
                <w:lang w:val="zh-CN"/>
              </w:rPr>
            </w:pPr>
            <w:r>
              <w:rPr>
                <w:rFonts w:hint="eastAsia" w:ascii="宋体" w:hAnsi="宋体" w:cs="宋体"/>
                <w:bCs/>
                <w:sz w:val="24"/>
                <w:szCs w:val="24"/>
                <w:lang w:val="zh-CN"/>
              </w:rPr>
              <w:t>代理服务费</w:t>
            </w:r>
          </w:p>
        </w:tc>
        <w:tc>
          <w:tcPr>
            <w:tcW w:w="6813" w:type="dxa"/>
            <w:noWrap w:val="0"/>
            <w:vAlign w:val="center"/>
          </w:tcPr>
          <w:p>
            <w:pPr>
              <w:autoSpaceDE w:val="0"/>
              <w:autoSpaceDN w:val="0"/>
              <w:spacing w:line="360" w:lineRule="auto"/>
              <w:contextualSpacing/>
              <w:rPr>
                <w:rFonts w:hint="eastAsia" w:ascii="宋体" w:hAnsi="宋体" w:cs="宋体"/>
                <w:bCs/>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收取中标人。</w:t>
            </w:r>
            <w:r>
              <w:rPr>
                <w:rFonts w:hint="eastAsia" w:ascii="宋体" w:hAnsi="宋体" w:cs="宋体"/>
                <w:b/>
                <w:bCs/>
                <w:sz w:val="24"/>
                <w:szCs w:val="24"/>
                <w:lang w:val="zh-CN"/>
              </w:rPr>
              <w:t>□</w:t>
            </w:r>
            <w:r>
              <w:rPr>
                <w:rFonts w:hint="eastAsia" w:ascii="宋体" w:hAnsi="宋体" w:cs="宋体"/>
                <w:bCs/>
                <w:sz w:val="24"/>
                <w:szCs w:val="24"/>
                <w:lang w:val="zh-CN"/>
              </w:rPr>
              <w:t>收取采购人。</w:t>
            </w:r>
            <w:r>
              <w:rPr>
                <w:rFonts w:hint="eastAsia" w:ascii="宋体" w:hAnsi="宋体" w:cs="宋体"/>
                <w:sz w:val="24"/>
                <w:szCs w:val="24"/>
              </w:rPr>
              <w:t>收取标准:中标合同金额的</w:t>
            </w:r>
            <w:r>
              <w:rPr>
                <w:rFonts w:hint="eastAsia" w:ascii="宋体" w:hAnsi="宋体" w:cs="宋体"/>
                <w:sz w:val="24"/>
                <w:szCs w:val="24"/>
                <w:u w:val="single"/>
              </w:rPr>
              <w:t>1.5</w:t>
            </w:r>
            <w:r>
              <w:rPr>
                <w:rFonts w:hint="eastAsia" w:ascii="宋体" w:hAnsi="宋体" w:cs="宋体"/>
                <w:sz w:val="24"/>
                <w:szCs w:val="24"/>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hint="eastAsia" w:ascii="宋体" w:hAnsi="宋体" w:cs="宋体"/>
                <w:sz w:val="24"/>
                <w:szCs w:val="24"/>
              </w:rPr>
            </w:pPr>
            <w:r>
              <w:rPr>
                <w:rFonts w:hint="eastAsia" w:ascii="宋体" w:hAnsi="宋体" w:cs="宋体"/>
                <w:sz w:val="24"/>
                <w:szCs w:val="24"/>
              </w:rPr>
              <w:t>24</w:t>
            </w:r>
          </w:p>
        </w:tc>
        <w:tc>
          <w:tcPr>
            <w:tcW w:w="2268" w:type="dxa"/>
            <w:noWrap w:val="0"/>
            <w:vAlign w:val="center"/>
          </w:tcPr>
          <w:p>
            <w:pPr>
              <w:autoSpaceDE w:val="0"/>
              <w:autoSpaceDN w:val="0"/>
              <w:adjustRightInd w:val="0"/>
              <w:spacing w:line="360" w:lineRule="auto"/>
              <w:jc w:val="center"/>
              <w:rPr>
                <w:rFonts w:hint="eastAsia" w:ascii="宋体" w:hAnsi="宋体" w:cs="宋体"/>
                <w:bCs/>
                <w:sz w:val="24"/>
                <w:szCs w:val="24"/>
                <w:lang w:val="zh-CN"/>
              </w:rPr>
            </w:pPr>
            <w:r>
              <w:rPr>
                <w:rFonts w:hint="eastAsia" w:ascii="宋体" w:hAnsi="宋体" w:cs="宋体"/>
                <w:bCs/>
                <w:sz w:val="24"/>
                <w:szCs w:val="24"/>
                <w:lang w:val="zh-CN"/>
              </w:rPr>
              <w:t>中标人需提交</w:t>
            </w:r>
          </w:p>
          <w:p>
            <w:pPr>
              <w:autoSpaceDE w:val="0"/>
              <w:autoSpaceDN w:val="0"/>
              <w:adjustRightInd w:val="0"/>
              <w:spacing w:line="360" w:lineRule="auto"/>
              <w:jc w:val="center"/>
              <w:rPr>
                <w:rFonts w:hint="eastAsia" w:ascii="宋体" w:hAnsi="宋体" w:cs="宋体"/>
                <w:bCs/>
                <w:sz w:val="24"/>
                <w:szCs w:val="24"/>
                <w:lang w:val="zh-CN"/>
              </w:rPr>
            </w:pPr>
            <w:r>
              <w:rPr>
                <w:rFonts w:hint="eastAsia" w:ascii="宋体" w:hAnsi="宋体" w:cs="宋体"/>
                <w:bCs/>
                <w:sz w:val="24"/>
                <w:szCs w:val="24"/>
                <w:lang w:val="zh-CN"/>
              </w:rPr>
              <w:t>的资料</w:t>
            </w:r>
          </w:p>
        </w:tc>
        <w:tc>
          <w:tcPr>
            <w:tcW w:w="6813" w:type="dxa"/>
            <w:noWrap w:val="0"/>
            <w:vAlign w:val="center"/>
          </w:tcPr>
          <w:p>
            <w:pPr>
              <w:autoSpaceDE w:val="0"/>
              <w:autoSpaceDN w:val="0"/>
              <w:adjustRightInd w:val="0"/>
              <w:spacing w:line="360" w:lineRule="auto"/>
              <w:rPr>
                <w:rFonts w:hint="eastAsia" w:ascii="宋体" w:hAnsi="宋体" w:cs="宋体"/>
                <w:bCs/>
                <w:sz w:val="24"/>
                <w:szCs w:val="24"/>
                <w:lang w:val="zh-CN"/>
              </w:rPr>
            </w:pPr>
            <w:r>
              <w:rPr>
                <w:rFonts w:hint="eastAsia" w:ascii="宋体" w:hAnsi="宋体" w:cs="宋体"/>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275924673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hint="eastAsia" w:ascii="宋体" w:hAnsi="宋体" w:cs="宋体"/>
                <w:sz w:val="24"/>
                <w:szCs w:val="24"/>
              </w:rPr>
            </w:pPr>
            <w:r>
              <w:rPr>
                <w:rFonts w:hint="eastAsia" w:ascii="宋体" w:hAnsi="宋体" w:cs="宋体"/>
                <w:sz w:val="24"/>
                <w:szCs w:val="24"/>
              </w:rPr>
              <w:t>25</w:t>
            </w:r>
          </w:p>
        </w:tc>
        <w:tc>
          <w:tcPr>
            <w:tcW w:w="2268" w:type="dxa"/>
            <w:noWrap w:val="0"/>
            <w:vAlign w:val="center"/>
          </w:tcPr>
          <w:p>
            <w:pPr>
              <w:autoSpaceDE w:val="0"/>
              <w:autoSpaceDN w:val="0"/>
              <w:adjustRightInd w:val="0"/>
              <w:spacing w:line="360" w:lineRule="auto"/>
              <w:jc w:val="center"/>
              <w:rPr>
                <w:rFonts w:hint="eastAsia" w:ascii="宋体" w:hAnsi="宋体" w:cs="宋体"/>
                <w:bCs/>
                <w:sz w:val="24"/>
                <w:szCs w:val="24"/>
                <w:lang w:val="zh-CN"/>
              </w:rPr>
            </w:pPr>
            <w:r>
              <w:rPr>
                <w:rFonts w:hint="eastAsia" w:ascii="宋体" w:hAnsi="宋体" w:cs="宋体"/>
                <w:bCs/>
                <w:sz w:val="24"/>
                <w:szCs w:val="24"/>
                <w:lang w:val="zh-CN"/>
              </w:rPr>
              <w:t>电子化采购模式</w:t>
            </w:r>
          </w:p>
        </w:tc>
        <w:tc>
          <w:tcPr>
            <w:tcW w:w="6813" w:type="dxa"/>
            <w:noWrap w:val="0"/>
            <w:vAlign w:val="center"/>
          </w:tcPr>
          <w:p>
            <w:pPr>
              <w:autoSpaceDE w:val="0"/>
              <w:autoSpaceDN w:val="0"/>
              <w:adjustRightInd w:val="0"/>
              <w:spacing w:line="360" w:lineRule="auto"/>
              <w:contextualSpacing/>
              <w:rPr>
                <w:rFonts w:hint="eastAsia" w:ascii="宋体" w:hAnsi="宋体" w:cs="宋体"/>
                <w:sz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 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是。</w:t>
            </w:r>
            <w:r>
              <w:rPr>
                <w:rFonts w:hint="eastAsia" w:ascii="宋体" w:hAnsi="宋体" w:cs="宋体"/>
                <w:sz w:val="24"/>
                <w:lang w:val="zh-CN"/>
              </w:rPr>
              <w:t>投标人投标时须提供加密电子投标文件、备份文件（使用电子介质存储）、纸质投标文件。评标标准中相关证明资料原件开标现场不再提供（招标文件有要求提供原件的除外）</w:t>
            </w:r>
          </w:p>
          <w:p>
            <w:pPr>
              <w:autoSpaceDE w:val="0"/>
              <w:autoSpaceDN w:val="0"/>
              <w:adjustRightInd w:val="0"/>
              <w:spacing w:line="360" w:lineRule="auto"/>
              <w:contextualSpacing/>
              <w:rPr>
                <w:rFonts w:hint="eastAsia" w:ascii="宋体" w:hAnsi="宋体" w:cs="宋体"/>
                <w:bCs/>
                <w:sz w:val="24"/>
                <w:szCs w:val="24"/>
                <w:lang w:val="zh-CN"/>
              </w:rPr>
            </w:pPr>
            <w:r>
              <w:rPr>
                <w:rFonts w:hint="eastAsia" w:ascii="宋体"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rPr>
          <w:rFonts w:hint="eastAsia" w:ascii="宋体" w:hAnsi="宋体" w:cs="宋体"/>
          <w:b/>
          <w:kern w:val="0"/>
          <w:sz w:val="36"/>
          <w:szCs w:val="36"/>
        </w:rPr>
      </w:pPr>
    </w:p>
    <w:p>
      <w:pPr>
        <w:pStyle w:val="2"/>
        <w:ind w:firstLine="361"/>
        <w:rPr>
          <w:rFonts w:hint="eastAsia" w:hAnsi="宋体" w:cs="宋体"/>
          <w:b/>
          <w:sz w:val="36"/>
          <w:szCs w:val="36"/>
        </w:rPr>
      </w:pPr>
    </w:p>
    <w:p>
      <w:pPr>
        <w:tabs>
          <w:tab w:val="left" w:pos="1260"/>
        </w:tabs>
        <w:autoSpaceDE w:val="0"/>
        <w:autoSpaceDN w:val="0"/>
        <w:adjustRightInd w:val="0"/>
        <w:spacing w:line="360" w:lineRule="auto"/>
        <w:ind w:firstLine="3253" w:firstLineChars="900"/>
        <w:contextualSpacing/>
        <w:jc w:val="both"/>
        <w:rPr>
          <w:rFonts w:hint="eastAsia" w:ascii="宋体" w:hAnsi="宋体" w:cs="宋体"/>
          <w:b/>
          <w:kern w:val="0"/>
          <w:sz w:val="36"/>
          <w:szCs w:val="36"/>
        </w:rPr>
      </w:pPr>
      <w:r>
        <w:rPr>
          <w:rFonts w:hint="eastAsia" w:ascii="宋体" w:hAnsi="宋体" w:cs="宋体"/>
          <w:b/>
          <w:kern w:val="0"/>
          <w:sz w:val="36"/>
          <w:szCs w:val="36"/>
        </w:rPr>
        <w:t>第四章 投标人须知</w:t>
      </w:r>
    </w:p>
    <w:p>
      <w:pPr>
        <w:tabs>
          <w:tab w:val="left" w:pos="1260"/>
        </w:tabs>
        <w:autoSpaceDE w:val="0"/>
        <w:autoSpaceDN w:val="0"/>
        <w:adjustRightInd w:val="0"/>
        <w:spacing w:line="360" w:lineRule="auto"/>
        <w:contextualSpacing/>
        <w:jc w:val="center"/>
        <w:rPr>
          <w:rFonts w:hint="eastAsia" w:ascii="宋体" w:hAnsi="宋体" w:cs="宋体"/>
          <w:b/>
          <w:kern w:val="0"/>
          <w:sz w:val="28"/>
          <w:szCs w:val="28"/>
        </w:rPr>
      </w:pPr>
      <w:r>
        <w:rPr>
          <w:rFonts w:hint="eastAsia" w:ascii="宋体" w:hAnsi="宋体" w:cs="宋体"/>
          <w:b/>
          <w:kern w:val="0"/>
          <w:sz w:val="28"/>
          <w:szCs w:val="28"/>
        </w:rPr>
        <w:t>一、概念释义</w:t>
      </w:r>
    </w:p>
    <w:p>
      <w:pPr>
        <w:autoSpaceDE w:val="0"/>
        <w:autoSpaceDN w:val="0"/>
        <w:spacing w:line="360" w:lineRule="auto"/>
        <w:contextualSpacing/>
        <w:rPr>
          <w:rFonts w:hint="eastAsia" w:ascii="宋体" w:hAnsi="宋体" w:cs="宋体"/>
          <w:b/>
          <w:kern w:val="0"/>
          <w:sz w:val="24"/>
          <w:szCs w:val="24"/>
        </w:rPr>
      </w:pPr>
      <w:r>
        <w:rPr>
          <w:rFonts w:hint="eastAsia" w:ascii="宋体" w:hAnsi="宋体" w:cs="宋体"/>
          <w:b/>
          <w:kern w:val="0"/>
          <w:sz w:val="24"/>
          <w:szCs w:val="24"/>
        </w:rPr>
        <w:t>1.适用范围</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1.1本招标文件仅适用于本次“投标邀请”中所述采购项目。</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1.2本招标文件解释权属于“投标邀请”所述的采购人。</w:t>
      </w:r>
    </w:p>
    <w:p>
      <w:pPr>
        <w:autoSpaceDE w:val="0"/>
        <w:autoSpaceDN w:val="0"/>
        <w:spacing w:line="360" w:lineRule="auto"/>
        <w:contextualSpacing/>
        <w:rPr>
          <w:rFonts w:hint="eastAsia" w:ascii="宋体" w:hAnsi="宋体" w:cs="宋体"/>
          <w:b/>
          <w:kern w:val="0"/>
          <w:sz w:val="24"/>
          <w:szCs w:val="24"/>
        </w:rPr>
      </w:pPr>
      <w:r>
        <w:rPr>
          <w:rFonts w:hint="eastAsia" w:ascii="宋体" w:hAnsi="宋体" w:cs="宋体"/>
          <w:b/>
          <w:kern w:val="0"/>
          <w:sz w:val="24"/>
          <w:szCs w:val="24"/>
        </w:rPr>
        <w:t>2.定义</w:t>
      </w:r>
    </w:p>
    <w:p>
      <w:pPr>
        <w:spacing w:line="360" w:lineRule="auto"/>
        <w:contextualSpacing/>
        <w:rPr>
          <w:rFonts w:hint="eastAsia" w:ascii="宋体" w:hAnsi="宋体" w:cs="宋体"/>
          <w:kern w:val="0"/>
          <w:sz w:val="24"/>
          <w:szCs w:val="24"/>
        </w:rPr>
      </w:pPr>
      <w:r>
        <w:rPr>
          <w:rFonts w:hint="eastAsia" w:ascii="宋体" w:hAnsi="宋体" w:cs="宋体"/>
          <w:kern w:val="0"/>
          <w:sz w:val="24"/>
          <w:szCs w:val="24"/>
        </w:rPr>
        <w:t>2.1“采购项目”：“投标人须知前附表”中所述的采购项目。</w:t>
      </w:r>
    </w:p>
    <w:p>
      <w:pPr>
        <w:spacing w:line="360" w:lineRule="auto"/>
        <w:contextualSpacing/>
        <w:rPr>
          <w:rFonts w:hint="eastAsia" w:ascii="宋体" w:hAnsi="宋体" w:cs="宋体"/>
          <w:kern w:val="0"/>
          <w:sz w:val="24"/>
          <w:szCs w:val="24"/>
        </w:rPr>
      </w:pPr>
      <w:r>
        <w:rPr>
          <w:rFonts w:hint="eastAsia" w:ascii="宋体" w:hAnsi="宋体" w:cs="宋体"/>
          <w:kern w:val="0"/>
          <w:sz w:val="24"/>
          <w:szCs w:val="24"/>
        </w:rPr>
        <w:t>2.2“招标人”：“投标人须知前附表”中所述的组织本次招标的代理机构和采购人。</w:t>
      </w:r>
    </w:p>
    <w:p>
      <w:pPr>
        <w:spacing w:line="360" w:lineRule="auto"/>
        <w:contextualSpacing/>
        <w:rPr>
          <w:rFonts w:hint="eastAsia" w:ascii="宋体" w:hAnsi="宋体" w:cs="宋体"/>
          <w:kern w:val="0"/>
          <w:sz w:val="24"/>
          <w:szCs w:val="24"/>
        </w:rPr>
      </w:pPr>
      <w:r>
        <w:rPr>
          <w:rFonts w:hint="eastAsia" w:ascii="宋体" w:hAnsi="宋体" w:cs="宋体"/>
          <w:kern w:val="0"/>
          <w:sz w:val="24"/>
          <w:szCs w:val="24"/>
        </w:rPr>
        <w:t>2.3“采购人”：是指依法进行政府采购的国家机关、事业单位、团体组织。采购人名称、地址、电话、联系人见“投标人须知前附表”。</w:t>
      </w:r>
    </w:p>
    <w:p>
      <w:pPr>
        <w:spacing w:line="360" w:lineRule="auto"/>
        <w:contextualSpacing/>
        <w:rPr>
          <w:rFonts w:hint="eastAsia" w:ascii="宋体" w:hAnsi="宋体" w:cs="宋体"/>
          <w:kern w:val="0"/>
          <w:sz w:val="24"/>
          <w:szCs w:val="24"/>
        </w:rPr>
      </w:pPr>
      <w:r>
        <w:rPr>
          <w:rFonts w:hint="eastAsia" w:ascii="宋体" w:hAnsi="宋体" w:cs="宋体"/>
          <w:kern w:val="0"/>
          <w:sz w:val="24"/>
          <w:szCs w:val="24"/>
        </w:rPr>
        <w:t>2.4“代理机构”：接受采购人委托，代理采购项目的采购代理机构。代理机构名称、地址、电话、联系人见“投标人须知前附表”。</w:t>
      </w:r>
    </w:p>
    <w:p>
      <w:pPr>
        <w:spacing w:line="360" w:lineRule="auto"/>
        <w:contextualSpacing/>
        <w:rPr>
          <w:rFonts w:hint="eastAsia" w:ascii="宋体" w:hAnsi="宋体" w:cs="宋体"/>
          <w:kern w:val="0"/>
          <w:sz w:val="24"/>
          <w:szCs w:val="24"/>
        </w:rPr>
      </w:pPr>
      <w:r>
        <w:rPr>
          <w:rFonts w:hint="eastAsia" w:ascii="宋体" w:hAnsi="宋体" w:cs="宋体"/>
          <w:sz w:val="24"/>
          <w:szCs w:val="24"/>
        </w:rPr>
        <w:t>采购代理机构及其分支机构不得在所代理的采购项目中投标或者代理投标</w:t>
      </w:r>
      <w:r>
        <w:rPr>
          <w:rFonts w:hint="eastAsia" w:ascii="宋体" w:hAnsi="宋体" w:cs="宋体"/>
          <w:kern w:val="0"/>
          <w:sz w:val="24"/>
          <w:szCs w:val="24"/>
        </w:rPr>
        <w:t>，不得为所代理的采购项目的投标人参加本项目提供投标咨询。</w:t>
      </w:r>
    </w:p>
    <w:p>
      <w:pPr>
        <w:spacing w:line="360" w:lineRule="auto"/>
        <w:contextualSpacing/>
        <w:rPr>
          <w:rFonts w:hint="eastAsia" w:ascii="宋体" w:hAnsi="宋体" w:cs="宋体"/>
          <w:kern w:val="0"/>
          <w:sz w:val="24"/>
          <w:szCs w:val="24"/>
        </w:rPr>
      </w:pPr>
      <w:r>
        <w:rPr>
          <w:rFonts w:hint="eastAsia" w:ascii="宋体" w:hAnsi="宋体" w:cs="宋体"/>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hint="eastAsia" w:ascii="宋体" w:hAnsi="宋体" w:cs="宋体"/>
          <w:kern w:val="0"/>
          <w:sz w:val="24"/>
          <w:szCs w:val="24"/>
        </w:rPr>
      </w:pPr>
      <w:r>
        <w:rPr>
          <w:rFonts w:hint="eastAsia" w:ascii="宋体" w:hAnsi="宋体" w:cs="宋体"/>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2.8.1 招标文件列明不允许或未列明允许进口产品参加投标的，均视为拒绝进口产品参加投标。</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2.8.2 如招标文件中已说明，经财政部门审核同意，允许部分或全部产品采购进口产品，投标人既可提供本国产品，也可以提供进口产品。</w:t>
      </w:r>
    </w:p>
    <w:p>
      <w:pPr>
        <w:spacing w:line="360" w:lineRule="auto"/>
        <w:contextualSpacing/>
        <w:rPr>
          <w:rFonts w:hint="eastAsia" w:ascii="宋体" w:hAnsi="宋体" w:cs="宋体"/>
          <w:kern w:val="0"/>
          <w:sz w:val="24"/>
          <w:szCs w:val="24"/>
        </w:rPr>
      </w:pPr>
      <w:r>
        <w:rPr>
          <w:rFonts w:hint="eastAsia" w:ascii="宋体" w:hAnsi="宋体" w:cs="宋体"/>
          <w:kern w:val="0"/>
          <w:sz w:val="24"/>
          <w:szCs w:val="24"/>
        </w:rPr>
        <w:t>2.9 招标文件中凡标有“★”的条款均系实质性要求条款。</w:t>
      </w:r>
    </w:p>
    <w:p>
      <w:pPr>
        <w:autoSpaceDE w:val="0"/>
        <w:autoSpaceDN w:val="0"/>
        <w:spacing w:line="360" w:lineRule="auto"/>
        <w:contextualSpacing/>
        <w:rPr>
          <w:rFonts w:hint="eastAsia" w:ascii="宋体" w:hAnsi="宋体" w:cs="宋体"/>
          <w:b/>
          <w:kern w:val="0"/>
          <w:sz w:val="24"/>
          <w:szCs w:val="24"/>
        </w:rPr>
      </w:pPr>
      <w:r>
        <w:rPr>
          <w:rFonts w:hint="eastAsia" w:ascii="宋体" w:hAnsi="宋体" w:cs="宋体"/>
          <w:b/>
          <w:kern w:val="0"/>
          <w:sz w:val="24"/>
          <w:szCs w:val="24"/>
        </w:rPr>
        <w:t>3.合格的投标人</w:t>
      </w:r>
    </w:p>
    <w:p>
      <w:pPr>
        <w:pStyle w:val="16"/>
        <w:numPr>
          <w:ilvl w:val="0"/>
          <w:numId w:val="0"/>
        </w:numPr>
        <w:tabs>
          <w:tab w:val="left" w:pos="0"/>
        </w:tabs>
        <w:adjustRightInd/>
        <w:spacing w:line="360" w:lineRule="auto"/>
        <w:contextualSpacing/>
        <w:rPr>
          <w:rFonts w:hint="eastAsia" w:cs="宋体"/>
          <w:sz w:val="24"/>
          <w:szCs w:val="24"/>
        </w:rPr>
      </w:pPr>
      <w:r>
        <w:rPr>
          <w:rFonts w:hint="eastAsia" w:cs="宋体"/>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hint="eastAsia" w:ascii="宋体" w:hAnsi="宋体" w:cs="宋体"/>
          <w:kern w:val="0"/>
          <w:sz w:val="24"/>
          <w:szCs w:val="24"/>
        </w:rPr>
      </w:pPr>
      <w:r>
        <w:rPr>
          <w:rFonts w:hint="eastAsia" w:ascii="宋体" w:hAnsi="宋体" w:cs="宋体"/>
          <w:kern w:val="0"/>
          <w:sz w:val="24"/>
          <w:szCs w:val="24"/>
        </w:rPr>
        <w:t>3.2 符合本项目“投标邀请”和“投标人须知前附表”中规定的合格投标人所必须具备的条件。</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3.3 政府采购活动中查询及使用投标人信用记录的具体要求为：投标人未被列入失信被执行人、政府采购严重违法失信行为记录名单（联合体形式投标的，联合体成员存在不良信用记录，视同联合体存在不良信用记录）。</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（1）查询渠道：“信用中国”网站（www.creditchina.gov.cn）和“中国政府采购网”（www.ccgp.gov.cn）；</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（2）截止时间：同投标截止时间；</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（4）信用信息的使用原则：经采购人认定的被列入失信被执行人、政府采购严重违法失信行为记录名单的投标人，将拒绝其参与政府采购活动。</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3.4 单位负责人为同一人或者存在直接控股、管理关系的不同供应商，不得参加同一合同项下的政府采购活动；</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3.5 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3.6 “投标邀请”和“投标人须知前附表”规定接受联合体投标的，除应符合本章第3.1项和3.2项要求外，还应遵守以下规定：</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（1）在投标文件中向采购人提交联合体协议书，明确联合体各方承担的工作和义务；</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（5）联合体各方应当共同与采购人签订采购合同，就采购合同约定的事项对采购人</w:t>
      </w:r>
      <w:r>
        <w:rPr>
          <w:rFonts w:hint="eastAsia" w:ascii="宋体" w:hAnsi="宋体" w:cs="宋体"/>
        </w:rPr>
        <w:fldChar w:fldCharType="begin"/>
      </w:r>
      <w:r>
        <w:rPr>
          <w:rFonts w:hint="eastAsia" w:ascii="宋体" w:hAnsi="宋体" w:cs="宋体"/>
        </w:rPr>
        <w:instrText xml:space="preserve">HYPERLINK "https://baike.baidu.com/item/%E6%89%BF%E6%8B%85%E8%BF%9E%E5%B8%A6%E8%B4%A3%E4%BB%BB" \t "_blank"</w:instrText>
      </w:r>
      <w:r>
        <w:rPr>
          <w:rFonts w:hint="eastAsia" w:ascii="宋体" w:hAnsi="宋体" w:cs="宋体"/>
        </w:rPr>
        <w:fldChar w:fldCharType="separate"/>
      </w:r>
      <w:r>
        <w:rPr>
          <w:rFonts w:hint="eastAsia" w:ascii="宋体" w:hAnsi="宋体" w:cs="宋体"/>
          <w:kern w:val="0"/>
          <w:sz w:val="24"/>
          <w:szCs w:val="24"/>
        </w:rPr>
        <w:t>承担连带责任</w:t>
      </w:r>
      <w:r>
        <w:rPr>
          <w:rFonts w:hint="eastAsia" w:ascii="宋体" w:hAnsi="宋体" w:cs="宋体"/>
        </w:rPr>
        <w:fldChar w:fldCharType="end"/>
      </w:r>
      <w:r>
        <w:rPr>
          <w:rFonts w:hint="eastAsia" w:ascii="宋体" w:hAnsi="宋体" w:cs="宋体"/>
          <w:kern w:val="0"/>
          <w:sz w:val="24"/>
          <w:szCs w:val="24"/>
        </w:rPr>
        <w:t>。</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3.7 法律、行政法规规定的其他条件。</w:t>
      </w:r>
    </w:p>
    <w:p>
      <w:pPr>
        <w:autoSpaceDE w:val="0"/>
        <w:autoSpaceDN w:val="0"/>
        <w:spacing w:line="360" w:lineRule="auto"/>
        <w:contextualSpacing/>
        <w:rPr>
          <w:rFonts w:hint="eastAsia" w:ascii="宋体" w:hAnsi="宋体" w:cs="宋体"/>
          <w:b/>
          <w:kern w:val="0"/>
          <w:sz w:val="24"/>
          <w:szCs w:val="24"/>
        </w:rPr>
      </w:pPr>
      <w:r>
        <w:rPr>
          <w:rFonts w:hint="eastAsia" w:ascii="宋体" w:hAnsi="宋体" w:cs="宋体"/>
          <w:b/>
          <w:kern w:val="0"/>
          <w:sz w:val="24"/>
          <w:szCs w:val="24"/>
        </w:rPr>
        <w:t>4．合格的货物和服务</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4.2投标人所提供的服务应当没有侵犯任何第三方的知识产权、技术秘密等合法权利。</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4.3如投标人所投产品被列入《中华人民共和国实施强制性产品认证的产品目录》，则该产品应具备国家认监委指定强制性产品认证机构颁发的《中国国家强制性产品认证证书》（CCC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4.4投标人所投产品如被列入《信息安全产品强制性认证目录》，则该产品应具备中国信息安全认证中心颁发的《中国国家信息安全产品认证证书》。投标人不能提供超出此目录范畴外的替代品。</w:t>
      </w:r>
    </w:p>
    <w:p>
      <w:pPr>
        <w:autoSpaceDE w:val="0"/>
        <w:autoSpaceDN w:val="0"/>
        <w:spacing w:line="360" w:lineRule="auto"/>
        <w:contextualSpacing/>
        <w:rPr>
          <w:rFonts w:hint="eastAsia" w:ascii="宋体" w:hAnsi="宋体" w:cs="宋体"/>
          <w:b/>
          <w:kern w:val="0"/>
          <w:sz w:val="24"/>
          <w:szCs w:val="24"/>
        </w:rPr>
      </w:pPr>
      <w:r>
        <w:rPr>
          <w:rFonts w:hint="eastAsia" w:ascii="宋体" w:hAnsi="宋体" w:cs="宋体"/>
          <w:b/>
          <w:kern w:val="0"/>
          <w:sz w:val="24"/>
          <w:szCs w:val="24"/>
        </w:rPr>
        <w:t>5．投标费用</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hint="eastAsia" w:ascii="宋体" w:hAnsi="宋体" w:cs="宋体"/>
          <w:b/>
          <w:kern w:val="0"/>
          <w:sz w:val="24"/>
          <w:szCs w:val="24"/>
        </w:rPr>
      </w:pPr>
      <w:r>
        <w:rPr>
          <w:rFonts w:hint="eastAsia" w:ascii="宋体" w:hAnsi="宋体" w:cs="宋体"/>
          <w:b/>
          <w:kern w:val="0"/>
          <w:sz w:val="24"/>
          <w:szCs w:val="24"/>
        </w:rPr>
        <w:t>6．信息发布</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hint="eastAsia" w:ascii="宋体" w:hAnsi="宋体" w:cs="宋体"/>
          <w:b/>
          <w:kern w:val="0"/>
          <w:sz w:val="24"/>
          <w:szCs w:val="24"/>
        </w:rPr>
      </w:pPr>
      <w:r>
        <w:rPr>
          <w:rFonts w:hint="eastAsia" w:ascii="宋体" w:hAnsi="宋体" w:cs="宋体"/>
          <w:b/>
          <w:kern w:val="0"/>
          <w:sz w:val="24"/>
          <w:szCs w:val="24"/>
        </w:rPr>
        <w:t>7.采购代理机构代理费用收取标准和方式</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7.1收取标准:按照中标合同金额的比例收取。详见投标人须知前附表。</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7.2收取方式：一次性以银行划账、电汇、汇票或支票的形式支付。</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8.其他</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spacing w:line="360" w:lineRule="auto"/>
        <w:contextualSpacing/>
        <w:jc w:val="center"/>
        <w:rPr>
          <w:rFonts w:hint="eastAsia" w:ascii="宋体" w:hAnsi="宋体" w:cs="宋体"/>
          <w:b/>
          <w:kern w:val="0"/>
          <w:sz w:val="28"/>
          <w:szCs w:val="28"/>
        </w:rPr>
      </w:pPr>
    </w:p>
    <w:p>
      <w:pPr>
        <w:tabs>
          <w:tab w:val="left" w:pos="1260"/>
        </w:tabs>
        <w:autoSpaceDE w:val="0"/>
        <w:autoSpaceDN w:val="0"/>
        <w:spacing w:line="360" w:lineRule="auto"/>
        <w:contextualSpacing/>
        <w:jc w:val="center"/>
        <w:rPr>
          <w:rFonts w:hint="eastAsia" w:ascii="宋体" w:hAnsi="宋体" w:cs="宋体"/>
          <w:b/>
          <w:kern w:val="0"/>
          <w:sz w:val="28"/>
          <w:szCs w:val="28"/>
        </w:rPr>
      </w:pPr>
      <w:r>
        <w:rPr>
          <w:rFonts w:hint="eastAsia" w:ascii="宋体" w:hAnsi="宋体" w:cs="宋体"/>
          <w:b/>
          <w:kern w:val="0"/>
          <w:sz w:val="28"/>
          <w:szCs w:val="28"/>
        </w:rPr>
        <w:t>二、招标文件说明</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b/>
          <w:bCs/>
          <w:kern w:val="0"/>
          <w:sz w:val="24"/>
          <w:szCs w:val="24"/>
        </w:rPr>
        <w:t>9.招标文件构成</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9.1 招标文件由以下部分组成：</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（1）投标邀请（招标公告）</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（2）项目需求</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（3）投标人须知前附表</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（4）投标人须知</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（5）政府采购政策功能</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（6）资格审查与评标</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（7）合同条款及格式</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（8）投标文件有关格式</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（9）本项目招标文件的澄清、答复、修改、补充内容（如有的话）</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hint="eastAsia" w:ascii="宋体" w:hAnsi="宋体" w:cs="宋体"/>
          <w:b/>
          <w:bCs/>
          <w:kern w:val="0"/>
          <w:sz w:val="24"/>
          <w:szCs w:val="24"/>
        </w:rPr>
      </w:pPr>
      <w:r>
        <w:rPr>
          <w:rFonts w:hint="eastAsia" w:ascii="宋体" w:hAnsi="宋体" w:cs="宋体"/>
          <w:b/>
          <w:bCs/>
          <w:kern w:val="0"/>
          <w:sz w:val="24"/>
          <w:szCs w:val="24"/>
        </w:rPr>
        <w:t>10.现场考察、开标前答疑会</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10.2招标人组织现场考察或者召开答疑会的，应当在招标文件中载明，或者在招标文件公告期满后在财政部门指定的政府采购信息发布媒体和《全国公共资源交易平台（河南省·许昌市）》发布更正公告。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10.3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现场考察及参加开标前答疑会所发生的费用及一切责任由投标人自行承担。</w:t>
      </w:r>
    </w:p>
    <w:p>
      <w:pPr>
        <w:autoSpaceDE w:val="0"/>
        <w:autoSpaceDN w:val="0"/>
        <w:spacing w:line="360" w:lineRule="auto"/>
        <w:contextualSpacing/>
        <w:rPr>
          <w:rFonts w:hint="eastAsia" w:ascii="宋体" w:hAnsi="宋体" w:cs="宋体"/>
          <w:b/>
          <w:bCs/>
          <w:kern w:val="0"/>
          <w:sz w:val="24"/>
          <w:szCs w:val="24"/>
        </w:rPr>
      </w:pPr>
      <w:r>
        <w:rPr>
          <w:rFonts w:hint="eastAsia" w:ascii="宋体" w:hAnsi="宋体" w:cs="宋体"/>
          <w:b/>
          <w:bCs/>
          <w:kern w:val="0"/>
          <w:sz w:val="24"/>
          <w:szCs w:val="24"/>
        </w:rPr>
        <w:t>11.招标文件的澄清或修改</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11.2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11.3澄清或修改公告的内容为招标文件的组成部分，并对投标人具有约束力。当招标文件与澄清或修改公告就同一内容的表述不一致时，以最后发出的文件内容为准。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11.4如果澄清或者修改发出的时间距规定的投标截止时间不足15日，招标人将顺延提交投标文件的截止时间。</w:t>
      </w:r>
    </w:p>
    <w:p>
      <w:pPr>
        <w:tabs>
          <w:tab w:val="left" w:pos="1260"/>
        </w:tabs>
        <w:autoSpaceDE w:val="0"/>
        <w:autoSpaceDN w:val="0"/>
        <w:spacing w:line="360" w:lineRule="auto"/>
        <w:contextualSpacing/>
        <w:jc w:val="center"/>
        <w:rPr>
          <w:rFonts w:hint="eastAsia" w:ascii="宋体" w:hAnsi="宋体" w:cs="宋体"/>
          <w:b/>
          <w:kern w:val="0"/>
          <w:sz w:val="28"/>
          <w:szCs w:val="28"/>
        </w:rPr>
      </w:pPr>
    </w:p>
    <w:p>
      <w:pPr>
        <w:tabs>
          <w:tab w:val="left" w:pos="1260"/>
        </w:tabs>
        <w:autoSpaceDE w:val="0"/>
        <w:autoSpaceDN w:val="0"/>
        <w:spacing w:line="360" w:lineRule="auto"/>
        <w:contextualSpacing/>
        <w:jc w:val="center"/>
        <w:rPr>
          <w:rFonts w:hint="eastAsia" w:ascii="宋体" w:hAnsi="宋体" w:cs="宋体"/>
          <w:b/>
          <w:kern w:val="0"/>
          <w:sz w:val="28"/>
          <w:szCs w:val="28"/>
        </w:rPr>
      </w:pPr>
      <w:r>
        <w:rPr>
          <w:rFonts w:hint="eastAsia" w:ascii="宋体" w:hAnsi="宋体" w:cs="宋体"/>
          <w:b/>
          <w:kern w:val="0"/>
          <w:sz w:val="28"/>
          <w:szCs w:val="28"/>
        </w:rPr>
        <w:t>三、投标文件的编制</w:t>
      </w:r>
    </w:p>
    <w:p>
      <w:pPr>
        <w:autoSpaceDE w:val="0"/>
        <w:autoSpaceDN w:val="0"/>
        <w:spacing w:line="360" w:lineRule="auto"/>
        <w:contextualSpacing/>
        <w:rPr>
          <w:rFonts w:hint="eastAsia" w:ascii="宋体" w:hAnsi="宋体" w:cs="宋体"/>
          <w:b/>
          <w:kern w:val="0"/>
          <w:sz w:val="24"/>
          <w:szCs w:val="24"/>
        </w:rPr>
      </w:pPr>
      <w:r>
        <w:rPr>
          <w:rFonts w:hint="eastAsia" w:ascii="宋体" w:hAnsi="宋体" w:cs="宋体"/>
          <w:b/>
          <w:kern w:val="0"/>
          <w:sz w:val="24"/>
          <w:szCs w:val="24"/>
        </w:rPr>
        <w:t>12.投标的语言及计量单位</w:t>
      </w:r>
    </w:p>
    <w:p>
      <w:pPr>
        <w:autoSpaceDE w:val="0"/>
        <w:autoSpaceDN w:val="0"/>
        <w:spacing w:line="360" w:lineRule="auto"/>
        <w:contextualSpacing/>
        <w:rPr>
          <w:rFonts w:hint="eastAsia" w:ascii="宋体" w:hAnsi="宋体" w:cs="宋体"/>
          <w:bCs/>
          <w:kern w:val="0"/>
          <w:sz w:val="24"/>
          <w:szCs w:val="24"/>
        </w:rPr>
      </w:pPr>
      <w:r>
        <w:rPr>
          <w:rFonts w:hint="eastAsia" w:ascii="宋体" w:hAnsi="宋体" w:cs="宋体"/>
          <w:bCs/>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hint="eastAsia" w:ascii="宋体" w:hAnsi="宋体" w:cs="宋体"/>
          <w:bCs/>
          <w:kern w:val="0"/>
          <w:sz w:val="24"/>
          <w:szCs w:val="24"/>
        </w:rPr>
      </w:pPr>
      <w:r>
        <w:rPr>
          <w:rFonts w:hint="eastAsia" w:ascii="宋体" w:hAnsi="宋体" w:cs="宋体"/>
          <w:bCs/>
          <w:kern w:val="0"/>
          <w:sz w:val="24"/>
          <w:szCs w:val="24"/>
        </w:rPr>
        <w:t>12.2投标计量单位，招标文件已有明确规定的，使用招标文件规定的计量单位；招标文件没有规定的，一律采用中华人民共和国法定计量单位。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hint="eastAsia" w:ascii="宋体" w:hAnsi="宋体" w:cs="宋体"/>
          <w:b/>
          <w:kern w:val="0"/>
          <w:sz w:val="24"/>
          <w:szCs w:val="24"/>
        </w:rPr>
      </w:pPr>
      <w:r>
        <w:rPr>
          <w:rFonts w:hint="eastAsia" w:ascii="宋体" w:hAnsi="宋体" w:cs="宋体"/>
          <w:b/>
          <w:kern w:val="0"/>
          <w:sz w:val="24"/>
          <w:szCs w:val="24"/>
        </w:rPr>
        <w:t xml:space="preserve">13.投标报价 </w:t>
      </w:r>
    </w:p>
    <w:p>
      <w:pPr>
        <w:autoSpaceDE w:val="0"/>
        <w:autoSpaceDN w:val="0"/>
        <w:spacing w:line="360" w:lineRule="auto"/>
        <w:contextualSpacing/>
        <w:rPr>
          <w:rFonts w:hint="eastAsia" w:ascii="宋体" w:hAnsi="宋体" w:cs="宋体"/>
          <w:bCs/>
          <w:kern w:val="0"/>
          <w:sz w:val="24"/>
          <w:szCs w:val="24"/>
        </w:rPr>
      </w:pPr>
      <w:r>
        <w:rPr>
          <w:rFonts w:hint="eastAsia" w:ascii="宋体" w:hAnsi="宋体" w:cs="宋体"/>
          <w:bCs/>
          <w:kern w:val="0"/>
          <w:sz w:val="24"/>
          <w:szCs w:val="24"/>
        </w:rPr>
        <w:t>13.1 本次招标项目的投标均以人民币为计算单位。</w:t>
      </w:r>
    </w:p>
    <w:p>
      <w:pPr>
        <w:autoSpaceDE w:val="0"/>
        <w:autoSpaceDN w:val="0"/>
        <w:spacing w:line="360" w:lineRule="auto"/>
        <w:contextualSpacing/>
        <w:rPr>
          <w:rFonts w:hint="eastAsia" w:ascii="宋体" w:hAnsi="宋体" w:cs="宋体"/>
          <w:bCs/>
          <w:kern w:val="0"/>
          <w:sz w:val="24"/>
          <w:szCs w:val="24"/>
        </w:rPr>
      </w:pPr>
      <w:r>
        <w:rPr>
          <w:rFonts w:hint="eastAsia" w:ascii="宋体" w:hAnsi="宋体" w:cs="宋体"/>
          <w:bCs/>
          <w:kern w:val="0"/>
          <w:sz w:val="24"/>
          <w:szCs w:val="24"/>
        </w:rPr>
        <w:t>13.2采购人不得向投标人索要或者接受其给予的赠品、回扣或者与采购无关的其他商品、服务。</w:t>
      </w:r>
    </w:p>
    <w:p>
      <w:pPr>
        <w:autoSpaceDE w:val="0"/>
        <w:autoSpaceDN w:val="0"/>
        <w:spacing w:line="360" w:lineRule="auto"/>
        <w:contextualSpacing/>
        <w:rPr>
          <w:rFonts w:hint="eastAsia" w:ascii="宋体" w:hAnsi="宋体" w:cs="宋体"/>
          <w:bCs/>
          <w:kern w:val="0"/>
          <w:sz w:val="24"/>
          <w:szCs w:val="24"/>
        </w:rPr>
      </w:pPr>
      <w:r>
        <w:rPr>
          <w:rFonts w:hint="eastAsia" w:ascii="宋体" w:hAnsi="宋体" w:cs="宋体"/>
          <w:bCs/>
          <w:kern w:val="0"/>
          <w:sz w:val="24"/>
          <w:szCs w:val="24"/>
        </w:rPr>
        <w:t>13.3投标人应对项目要求的全部内容进行报价，少报漏报将导致其投标为非实质性响应予以拒绝。</w:t>
      </w:r>
    </w:p>
    <w:p>
      <w:pPr>
        <w:autoSpaceDE w:val="0"/>
        <w:autoSpaceDN w:val="0"/>
        <w:spacing w:line="360" w:lineRule="auto"/>
        <w:contextualSpacing/>
        <w:rPr>
          <w:rFonts w:hint="eastAsia" w:ascii="宋体" w:hAnsi="宋体" w:cs="宋体"/>
          <w:bCs/>
          <w:kern w:val="0"/>
          <w:sz w:val="24"/>
          <w:szCs w:val="24"/>
        </w:rPr>
      </w:pPr>
      <w:r>
        <w:rPr>
          <w:rFonts w:hint="eastAsia" w:ascii="宋体" w:hAnsi="宋体" w:cs="宋体"/>
          <w:bCs/>
          <w:kern w:val="0"/>
          <w:sz w:val="24"/>
          <w:szCs w:val="24"/>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hint="eastAsia" w:ascii="宋体" w:hAnsi="宋体" w:cs="宋体"/>
          <w:bCs/>
          <w:kern w:val="0"/>
          <w:sz w:val="24"/>
          <w:szCs w:val="24"/>
        </w:rPr>
      </w:pPr>
      <w:r>
        <w:rPr>
          <w:rFonts w:hint="eastAsia" w:ascii="宋体" w:hAnsi="宋体" w:cs="宋体"/>
          <w:bCs/>
          <w:kern w:val="0"/>
          <w:sz w:val="24"/>
          <w:szCs w:val="24"/>
        </w:rPr>
        <w:t>13.5本项目所涉及的运输、施工、安装、集成、调试、验收、备品和工具等费用均包含在投标报价中。</w:t>
      </w:r>
    </w:p>
    <w:p>
      <w:pPr>
        <w:autoSpaceDE w:val="0"/>
        <w:autoSpaceDN w:val="0"/>
        <w:spacing w:line="360" w:lineRule="auto"/>
        <w:contextualSpacing/>
        <w:rPr>
          <w:rFonts w:hint="eastAsia" w:ascii="宋体" w:hAnsi="宋体" w:cs="宋体"/>
          <w:bCs/>
          <w:kern w:val="0"/>
          <w:sz w:val="24"/>
          <w:szCs w:val="24"/>
        </w:rPr>
      </w:pPr>
      <w:r>
        <w:rPr>
          <w:rFonts w:hint="eastAsia" w:ascii="宋体" w:hAnsi="宋体" w:cs="宋体"/>
          <w:bCs/>
          <w:kern w:val="0"/>
          <w:sz w:val="24"/>
          <w:szCs w:val="24"/>
        </w:rPr>
        <w:t>13.6本次招标不接受可选择或可调整的投标方案和报价，任何有选择的或可调整的投标方案和报价将被视为非实质性响应投标而作无效投标处理。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hint="eastAsia" w:ascii="宋体" w:hAnsi="宋体" w:cs="宋体"/>
          <w:bCs/>
          <w:kern w:val="0"/>
          <w:sz w:val="24"/>
          <w:szCs w:val="24"/>
        </w:rPr>
      </w:pPr>
      <w:r>
        <w:rPr>
          <w:rFonts w:hint="eastAsia" w:ascii="宋体" w:hAnsi="宋体" w:cs="宋体"/>
          <w:bCs/>
          <w:kern w:val="0"/>
          <w:sz w:val="24"/>
          <w:szCs w:val="24"/>
        </w:rPr>
        <w:t>13.7报价不得高于本项目最高限价，且不低于成本价。本次招标实行“最高限价（项目控制金额上限）”,投标人的投标报价高于最高限价（项目控制金额上限）的，该投标人的投标文件将被视为非实质性响应予以拒绝。</w:t>
      </w:r>
    </w:p>
    <w:p>
      <w:pPr>
        <w:autoSpaceDE w:val="0"/>
        <w:autoSpaceDN w:val="0"/>
        <w:spacing w:line="360" w:lineRule="auto"/>
        <w:contextualSpacing/>
        <w:rPr>
          <w:rFonts w:hint="eastAsia" w:ascii="宋体" w:hAnsi="宋体" w:cs="宋体"/>
          <w:bCs/>
          <w:kern w:val="0"/>
          <w:sz w:val="24"/>
          <w:szCs w:val="24"/>
        </w:rPr>
      </w:pPr>
      <w:r>
        <w:rPr>
          <w:rFonts w:hint="eastAsia" w:ascii="宋体" w:hAnsi="宋体" w:cs="宋体"/>
          <w:bCs/>
          <w:kern w:val="0"/>
          <w:sz w:val="24"/>
          <w:szCs w:val="24"/>
        </w:rPr>
        <w:t>13.8最低报价不能作为中标的保证。</w:t>
      </w:r>
    </w:p>
    <w:p>
      <w:pPr>
        <w:autoSpaceDE w:val="0"/>
        <w:autoSpaceDN w:val="0"/>
        <w:spacing w:line="360" w:lineRule="auto"/>
        <w:contextualSpacing/>
        <w:rPr>
          <w:rFonts w:hint="eastAsia" w:ascii="宋体" w:hAnsi="宋体" w:cs="宋体"/>
          <w:b/>
          <w:kern w:val="0"/>
          <w:sz w:val="24"/>
          <w:szCs w:val="24"/>
        </w:rPr>
      </w:pPr>
      <w:r>
        <w:rPr>
          <w:rFonts w:hint="eastAsia" w:ascii="宋体" w:hAnsi="宋体" w:cs="宋体"/>
          <w:b/>
          <w:kern w:val="0"/>
          <w:sz w:val="24"/>
          <w:szCs w:val="24"/>
        </w:rPr>
        <w:t>14.投标有效期</w:t>
      </w:r>
    </w:p>
    <w:p>
      <w:pPr>
        <w:autoSpaceDE w:val="0"/>
        <w:autoSpaceDN w:val="0"/>
        <w:spacing w:line="360" w:lineRule="auto"/>
        <w:contextualSpacing/>
        <w:rPr>
          <w:rFonts w:hint="eastAsia" w:ascii="宋体" w:hAnsi="宋体" w:cs="宋体"/>
          <w:bCs/>
          <w:kern w:val="0"/>
          <w:sz w:val="24"/>
          <w:szCs w:val="24"/>
        </w:rPr>
      </w:pPr>
      <w:r>
        <w:rPr>
          <w:rFonts w:hint="eastAsia" w:ascii="宋体" w:hAnsi="宋体" w:cs="宋体"/>
          <w:bCs/>
          <w:kern w:val="0"/>
          <w:sz w:val="24"/>
          <w:szCs w:val="24"/>
        </w:rPr>
        <w:t>14.1 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hint="eastAsia" w:ascii="宋体" w:hAnsi="宋体" w:cs="宋体"/>
          <w:bCs/>
          <w:kern w:val="0"/>
          <w:sz w:val="24"/>
          <w:szCs w:val="24"/>
        </w:rPr>
      </w:pPr>
      <w:r>
        <w:rPr>
          <w:rFonts w:hint="eastAsia" w:ascii="宋体" w:hAnsi="宋体" w:cs="宋体"/>
          <w:bCs/>
          <w:kern w:val="0"/>
          <w:sz w:val="24"/>
          <w:szCs w:val="24"/>
        </w:rPr>
        <w:t>14.2投标有效期内投标人撤销投标文件的，招标人将不退还投标保证金。</w:t>
      </w:r>
    </w:p>
    <w:p>
      <w:pPr>
        <w:autoSpaceDE w:val="0"/>
        <w:autoSpaceDN w:val="0"/>
        <w:spacing w:line="360" w:lineRule="auto"/>
        <w:contextualSpacing/>
        <w:rPr>
          <w:rFonts w:hint="eastAsia" w:ascii="宋体" w:hAnsi="宋体" w:cs="宋体"/>
          <w:bCs/>
          <w:kern w:val="0"/>
          <w:sz w:val="24"/>
          <w:szCs w:val="24"/>
        </w:rPr>
      </w:pPr>
      <w:r>
        <w:rPr>
          <w:rFonts w:hint="eastAsia" w:ascii="宋体" w:hAnsi="宋体" w:cs="宋体"/>
          <w:bCs/>
          <w:kern w:val="0"/>
          <w:sz w:val="24"/>
          <w:szCs w:val="24"/>
        </w:rPr>
        <w:t>14.3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hint="eastAsia" w:ascii="宋体" w:hAnsi="宋体" w:cs="宋体"/>
          <w:bCs/>
          <w:kern w:val="0"/>
          <w:sz w:val="24"/>
          <w:szCs w:val="24"/>
        </w:rPr>
      </w:pPr>
      <w:r>
        <w:rPr>
          <w:rFonts w:hint="eastAsia" w:ascii="宋体" w:hAnsi="宋体" w:cs="宋体"/>
          <w:bCs/>
          <w:kern w:val="0"/>
          <w:sz w:val="24"/>
          <w:szCs w:val="24"/>
        </w:rPr>
        <w:t>14.4中标人的投标文件作为项目合同的附件，其有效期至中标人全部合同义务履行完毕为止。</w:t>
      </w:r>
    </w:p>
    <w:p>
      <w:pPr>
        <w:autoSpaceDE w:val="0"/>
        <w:autoSpaceDN w:val="0"/>
        <w:spacing w:line="360" w:lineRule="auto"/>
        <w:contextualSpacing/>
        <w:rPr>
          <w:rFonts w:hint="eastAsia" w:ascii="宋体" w:hAnsi="宋体" w:cs="宋体"/>
          <w:b/>
          <w:kern w:val="0"/>
          <w:sz w:val="24"/>
          <w:szCs w:val="24"/>
        </w:rPr>
      </w:pPr>
      <w:r>
        <w:rPr>
          <w:rFonts w:hint="eastAsia" w:ascii="宋体" w:hAnsi="宋体" w:cs="宋体"/>
          <w:b/>
          <w:kern w:val="0"/>
          <w:sz w:val="24"/>
          <w:szCs w:val="24"/>
        </w:rPr>
        <w:t>15.投标文件构成</w:t>
      </w:r>
    </w:p>
    <w:p>
      <w:pPr>
        <w:autoSpaceDE w:val="0"/>
        <w:autoSpaceDN w:val="0"/>
        <w:spacing w:line="360" w:lineRule="auto"/>
        <w:contextualSpacing/>
        <w:rPr>
          <w:rFonts w:hint="eastAsia" w:ascii="宋体" w:hAnsi="宋体" w:cs="宋体"/>
          <w:bCs/>
          <w:kern w:val="0"/>
          <w:sz w:val="24"/>
          <w:szCs w:val="24"/>
        </w:rPr>
      </w:pPr>
      <w:r>
        <w:rPr>
          <w:rFonts w:hint="eastAsia" w:ascii="宋体" w:hAnsi="宋体" w:cs="宋体"/>
          <w:bCs/>
          <w:kern w:val="0"/>
          <w:sz w:val="24"/>
          <w:szCs w:val="24"/>
        </w:rPr>
        <w:t>15.1 投标文件的构成应符合法律法规及招标文件的要求。</w:t>
      </w:r>
    </w:p>
    <w:p>
      <w:pPr>
        <w:autoSpaceDE w:val="0"/>
        <w:autoSpaceDN w:val="0"/>
        <w:spacing w:line="360" w:lineRule="auto"/>
        <w:contextualSpacing/>
        <w:rPr>
          <w:rFonts w:hint="eastAsia" w:ascii="宋体" w:hAnsi="宋体" w:cs="宋体"/>
          <w:bCs/>
          <w:kern w:val="0"/>
          <w:sz w:val="24"/>
          <w:szCs w:val="24"/>
        </w:rPr>
      </w:pPr>
      <w:r>
        <w:rPr>
          <w:rFonts w:hint="eastAsia" w:ascii="宋体" w:hAnsi="宋体" w:cs="宋体"/>
          <w:bCs/>
          <w:kern w:val="0"/>
          <w:sz w:val="24"/>
          <w:szCs w:val="24"/>
        </w:rPr>
        <w:t>15.2投标人应当按照招标文件的要求编制投标文件。投标文件应当对招标文件提出的要求和条件作出明确响应。</w:t>
      </w:r>
    </w:p>
    <w:p>
      <w:pPr>
        <w:autoSpaceDE w:val="0"/>
        <w:autoSpaceDN w:val="0"/>
        <w:spacing w:line="360" w:lineRule="auto"/>
        <w:contextualSpacing/>
        <w:rPr>
          <w:rFonts w:hint="eastAsia" w:ascii="宋体" w:hAnsi="宋体" w:cs="宋体"/>
          <w:bCs/>
          <w:kern w:val="0"/>
          <w:sz w:val="24"/>
          <w:szCs w:val="24"/>
        </w:rPr>
      </w:pPr>
      <w:r>
        <w:rPr>
          <w:rFonts w:hint="eastAsia" w:ascii="宋体" w:hAnsi="宋体" w:cs="宋体"/>
          <w:bCs/>
          <w:kern w:val="0"/>
          <w:sz w:val="24"/>
          <w:szCs w:val="24"/>
        </w:rPr>
        <w:t>15.3投标文件由资格证明材料、符合性证明材料、其它材料等组成。</w:t>
      </w:r>
    </w:p>
    <w:p>
      <w:pPr>
        <w:autoSpaceDE w:val="0"/>
        <w:autoSpaceDN w:val="0"/>
        <w:spacing w:line="360" w:lineRule="auto"/>
        <w:contextualSpacing/>
        <w:rPr>
          <w:rFonts w:hint="eastAsia" w:ascii="宋体" w:hAnsi="宋体" w:cs="宋体"/>
          <w:bCs/>
          <w:kern w:val="0"/>
          <w:sz w:val="24"/>
          <w:szCs w:val="24"/>
        </w:rPr>
      </w:pPr>
      <w:r>
        <w:rPr>
          <w:rFonts w:hint="eastAsia" w:ascii="宋体" w:hAnsi="宋体" w:cs="宋体"/>
          <w:bCs/>
          <w:kern w:val="0"/>
          <w:sz w:val="24"/>
          <w:szCs w:val="24"/>
        </w:rPr>
        <w:t>15.4投标人根据招标文件的规定和采购项目的实际情况，拟在中标后将中标项目的非主体、非关键性工作分包的，应当在投标文件中载明分包承担主体，分包承担主体应当具备相应资质条件且不得再次分包。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contextualSpacing/>
        <w:rPr>
          <w:rFonts w:hint="eastAsia" w:ascii="宋体" w:hAnsi="宋体" w:cs="宋体"/>
          <w:bCs/>
          <w:kern w:val="0"/>
          <w:sz w:val="24"/>
          <w:szCs w:val="24"/>
        </w:rPr>
      </w:pPr>
      <w:r>
        <w:rPr>
          <w:rFonts w:hint="eastAsia" w:ascii="宋体" w:hAnsi="宋体" w:cs="宋体"/>
          <w:bCs/>
          <w:kern w:val="0"/>
          <w:sz w:val="24"/>
          <w:szCs w:val="24"/>
        </w:rPr>
        <w:t>15.5投标人登录许昌公共资源交易系统下载“许昌投标文件制作系统SEARUN 最新版本”，按招标文件要求根据所投标段制作电子投标文件。 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autoSpaceDE w:val="0"/>
        <w:autoSpaceDN w:val="0"/>
        <w:spacing w:line="360" w:lineRule="auto"/>
        <w:contextualSpacing/>
        <w:rPr>
          <w:rFonts w:hint="eastAsia" w:ascii="宋体" w:hAnsi="宋体" w:cs="宋体"/>
          <w:bCs/>
          <w:kern w:val="0"/>
          <w:sz w:val="24"/>
          <w:szCs w:val="24"/>
        </w:rPr>
      </w:pPr>
      <w:r>
        <w:rPr>
          <w:rFonts w:hint="eastAsia" w:ascii="宋体" w:hAnsi="宋体" w:cs="宋体"/>
          <w:bCs/>
          <w:kern w:val="0"/>
          <w:sz w:val="24"/>
          <w:szCs w:val="24"/>
        </w:rPr>
        <w:t>电子投标文件制作技术咨询：</w:t>
      </w:r>
      <w:r>
        <w:rPr>
          <w:rFonts w:hint="eastAsia" w:ascii="宋体" w:hAnsi="宋体" w:cs="宋体"/>
          <w:b/>
          <w:kern w:val="0"/>
          <w:sz w:val="24"/>
          <w:szCs w:val="24"/>
        </w:rPr>
        <w:t>0374-2961598</w:t>
      </w:r>
      <w:r>
        <w:rPr>
          <w:rFonts w:hint="eastAsia" w:ascii="宋体" w:hAnsi="宋体" w:cs="宋体"/>
          <w:bCs/>
          <w:kern w:val="0"/>
          <w:sz w:val="24"/>
          <w:szCs w:val="24"/>
        </w:rPr>
        <w:t>。</w:t>
      </w:r>
    </w:p>
    <w:p>
      <w:pPr>
        <w:autoSpaceDE w:val="0"/>
        <w:autoSpaceDN w:val="0"/>
        <w:spacing w:line="360" w:lineRule="auto"/>
        <w:contextualSpacing/>
        <w:rPr>
          <w:rFonts w:hint="eastAsia" w:ascii="宋体" w:hAnsi="宋体" w:cs="宋体"/>
          <w:b/>
          <w:kern w:val="0"/>
          <w:sz w:val="24"/>
          <w:szCs w:val="24"/>
        </w:rPr>
      </w:pPr>
      <w:r>
        <w:rPr>
          <w:rFonts w:hint="eastAsia" w:ascii="宋体" w:hAnsi="宋体" w:cs="宋体"/>
          <w:b/>
          <w:kern w:val="0"/>
          <w:sz w:val="24"/>
          <w:szCs w:val="24"/>
        </w:rPr>
        <w:t>16.投标文件格式</w:t>
      </w:r>
    </w:p>
    <w:p>
      <w:pPr>
        <w:autoSpaceDE w:val="0"/>
        <w:autoSpaceDN w:val="0"/>
        <w:spacing w:line="360" w:lineRule="auto"/>
        <w:contextualSpacing/>
        <w:rPr>
          <w:rFonts w:hint="eastAsia" w:ascii="宋体" w:hAnsi="宋体" w:cs="宋体"/>
          <w:bCs/>
          <w:kern w:val="0"/>
          <w:sz w:val="24"/>
          <w:szCs w:val="24"/>
        </w:rPr>
      </w:pPr>
      <w:r>
        <w:rPr>
          <w:rFonts w:hint="eastAsia" w:ascii="宋体" w:hAnsi="宋体" w:cs="宋体"/>
          <w:bCs/>
          <w:kern w:val="0"/>
          <w:sz w:val="24"/>
          <w:szCs w:val="24"/>
        </w:rPr>
        <w:t>17.1 投标文件应参照招标文件第八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autoSpaceDE w:val="0"/>
        <w:autoSpaceDN w:val="0"/>
        <w:spacing w:line="360" w:lineRule="auto"/>
        <w:contextualSpacing/>
        <w:rPr>
          <w:rFonts w:hint="eastAsia" w:ascii="宋体" w:hAnsi="宋体" w:cs="宋体"/>
          <w:bCs/>
          <w:kern w:val="0"/>
          <w:sz w:val="24"/>
          <w:szCs w:val="24"/>
        </w:rPr>
      </w:pPr>
      <w:r>
        <w:rPr>
          <w:rFonts w:hint="eastAsia" w:ascii="宋体" w:hAnsi="宋体" w:cs="宋体"/>
          <w:bCs/>
          <w:kern w:val="0"/>
          <w:sz w:val="24"/>
          <w:szCs w:val="24"/>
        </w:rPr>
        <w:t>16.2投标人应按招标文件提供的格式编写投标文件。招标文件未提供标准格式的投标人可自行拟定。</w:t>
      </w:r>
    </w:p>
    <w:p>
      <w:pPr>
        <w:autoSpaceDE w:val="0"/>
        <w:autoSpaceDN w:val="0"/>
        <w:spacing w:line="360" w:lineRule="auto"/>
        <w:contextualSpacing/>
        <w:rPr>
          <w:rFonts w:hint="eastAsia" w:ascii="宋体" w:hAnsi="宋体" w:cs="宋体"/>
          <w:b/>
          <w:kern w:val="0"/>
          <w:sz w:val="24"/>
          <w:szCs w:val="24"/>
        </w:rPr>
      </w:pPr>
      <w:r>
        <w:rPr>
          <w:rFonts w:hint="eastAsia" w:ascii="宋体" w:hAnsi="宋体" w:cs="宋体"/>
          <w:b/>
          <w:kern w:val="0"/>
          <w:sz w:val="24"/>
          <w:szCs w:val="24"/>
        </w:rPr>
        <w:t>17. 投标保证金</w:t>
      </w:r>
    </w:p>
    <w:p>
      <w:pPr>
        <w:autoSpaceDE w:val="0"/>
        <w:autoSpaceDN w:val="0"/>
        <w:spacing w:line="360" w:lineRule="auto"/>
        <w:contextualSpacing/>
        <w:rPr>
          <w:rFonts w:hint="eastAsia" w:ascii="宋体" w:hAnsi="宋体" w:cs="宋体"/>
          <w:b/>
          <w:kern w:val="0"/>
          <w:sz w:val="24"/>
          <w:szCs w:val="24"/>
        </w:rPr>
      </w:pPr>
      <w:r>
        <w:rPr>
          <w:rFonts w:hint="eastAsia" w:ascii="宋体" w:hAnsi="宋体" w:cs="宋体"/>
          <w:b/>
          <w:kern w:val="0"/>
          <w:sz w:val="24"/>
          <w:szCs w:val="24"/>
        </w:rPr>
        <w:t>17.1投标保证金的缴纳</w:t>
      </w:r>
    </w:p>
    <w:p>
      <w:pPr>
        <w:tabs>
          <w:tab w:val="left" w:pos="1260"/>
        </w:tabs>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17.1投标保证金的缴纳</w:t>
      </w:r>
    </w:p>
    <w:p>
      <w:pPr>
        <w:tabs>
          <w:tab w:val="left" w:pos="1260"/>
        </w:tabs>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17.1 .1投标人应按《投标人须知前附表》规定时间及金额提交投标保证金，并作为其投标的一部分。未按要求提交投标保证金的投标文件为无效投标。</w:t>
      </w:r>
    </w:p>
    <w:p>
      <w:pPr>
        <w:tabs>
          <w:tab w:val="left" w:pos="1260"/>
        </w:tabs>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lang w:val="zh-CN"/>
        </w:rPr>
        <w:t>17.1</w:t>
      </w:r>
      <w:r>
        <w:rPr>
          <w:rFonts w:hint="eastAsia" w:ascii="宋体" w:hAnsi="宋体" w:cs="宋体"/>
          <w:kern w:val="0"/>
          <w:sz w:val="24"/>
          <w:szCs w:val="24"/>
        </w:rPr>
        <w:t>.</w:t>
      </w:r>
      <w:r>
        <w:rPr>
          <w:rFonts w:hint="eastAsia" w:ascii="宋体" w:hAnsi="宋体" w:cs="宋体"/>
          <w:kern w:val="0"/>
          <w:sz w:val="24"/>
          <w:szCs w:val="24"/>
          <w:lang w:val="zh-CN"/>
        </w:rPr>
        <w:t xml:space="preserve">3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hint="eastAsia" w:ascii="宋体" w:hAnsi="宋体" w:cs="宋体"/>
          <w:kern w:val="0"/>
          <w:sz w:val="24"/>
          <w:szCs w:val="24"/>
          <w:lang w:val="zh-CN"/>
        </w:rPr>
      </w:pPr>
      <w:r>
        <w:rPr>
          <w:rFonts w:hint="eastAsia" w:ascii="宋体" w:hAnsi="宋体" w:cs="宋体"/>
          <w:kern w:val="0"/>
          <w:sz w:val="24"/>
          <w:szCs w:val="24"/>
          <w:lang w:val="zh-CN"/>
        </w:rPr>
        <w:t>17.1</w:t>
      </w:r>
      <w:r>
        <w:rPr>
          <w:rFonts w:hint="eastAsia" w:ascii="宋体" w:hAnsi="宋体" w:cs="宋体"/>
          <w:kern w:val="0"/>
          <w:sz w:val="24"/>
          <w:szCs w:val="24"/>
        </w:rPr>
        <w:t>.</w:t>
      </w:r>
      <w:r>
        <w:rPr>
          <w:rFonts w:hint="eastAsia" w:ascii="宋体" w:hAnsi="宋体" w:cs="宋体"/>
          <w:kern w:val="0"/>
          <w:sz w:val="24"/>
          <w:szCs w:val="24"/>
          <w:lang w:val="zh-CN"/>
        </w:rPr>
        <w:t>4 使用银行转帐形式的，于截止时间前通过投标人基本账户将款项一次足额递交、成功绑定，以收款人到账时间为准，在途资金无效，视为未按时交纳。同时投标人应承担节假日银行系统不能支付的风险。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spacing w:line="360" w:lineRule="auto"/>
        <w:contextualSpacing/>
        <w:rPr>
          <w:rFonts w:hint="eastAsia" w:ascii="宋体" w:hAnsi="宋体" w:cs="宋体"/>
          <w:kern w:val="0"/>
          <w:sz w:val="24"/>
          <w:szCs w:val="24"/>
          <w:lang w:val="zh-CN"/>
        </w:rPr>
      </w:pPr>
      <w:r>
        <w:rPr>
          <w:rFonts w:hint="eastAsia" w:ascii="宋体" w:hAnsi="宋体" w:cs="宋体"/>
          <w:kern w:val="0"/>
          <w:sz w:val="24"/>
          <w:szCs w:val="24"/>
          <w:lang w:val="zh-CN"/>
        </w:rPr>
        <w:t>17.1</w:t>
      </w:r>
      <w:r>
        <w:rPr>
          <w:rFonts w:hint="eastAsia" w:ascii="宋体" w:hAnsi="宋体" w:cs="宋体"/>
          <w:kern w:val="0"/>
          <w:sz w:val="24"/>
          <w:szCs w:val="24"/>
        </w:rPr>
        <w:t>.</w:t>
      </w:r>
      <w:r>
        <w:rPr>
          <w:rFonts w:hint="eastAsia" w:ascii="宋体" w:hAnsi="宋体" w:cs="宋体"/>
          <w:kern w:val="0"/>
          <w:sz w:val="24"/>
          <w:szCs w:val="24"/>
          <w:lang w:val="zh-CN"/>
        </w:rPr>
        <w:t>5 投标保证金缴纳方式：</w:t>
      </w:r>
    </w:p>
    <w:p>
      <w:pPr>
        <w:tabs>
          <w:tab w:val="left" w:pos="1260"/>
        </w:tabs>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lang w:val="zh-CN"/>
        </w:rPr>
        <w:t>17.1</w:t>
      </w:r>
      <w:r>
        <w:rPr>
          <w:rFonts w:hint="eastAsia" w:ascii="宋体" w:hAnsi="宋体" w:cs="宋体"/>
          <w:kern w:val="0"/>
          <w:sz w:val="24"/>
          <w:szCs w:val="24"/>
        </w:rPr>
        <w:t>.</w:t>
      </w:r>
      <w:r>
        <w:rPr>
          <w:rFonts w:hint="eastAsia" w:ascii="宋体" w:hAnsi="宋体" w:cs="宋体"/>
          <w:kern w:val="0"/>
          <w:sz w:val="24"/>
          <w:szCs w:val="24"/>
          <w:lang w:val="zh-CN"/>
        </w:rPr>
        <w:t>5.1 投标人网上报名后，登录http://221.14.6.70:8088/ggzy系统，依次点击“会员向导”→“参与投标”→“费用缴纳说明”→“保证金缴纳说明单”，获取缴费说明单，根据每个标段的缴纳说明单在缴纳截止时间前缴纳</w:t>
      </w:r>
      <w:r>
        <w:rPr>
          <w:rFonts w:hint="eastAsia" w:ascii="宋体" w:hAnsi="宋体" w:cs="宋体"/>
          <w:kern w:val="0"/>
          <w:sz w:val="24"/>
          <w:szCs w:val="24"/>
        </w:rPr>
        <w:t>；</w:t>
      </w:r>
    </w:p>
    <w:p>
      <w:pPr>
        <w:tabs>
          <w:tab w:val="left" w:pos="1260"/>
        </w:tabs>
        <w:autoSpaceDE w:val="0"/>
        <w:autoSpaceDN w:val="0"/>
        <w:spacing w:line="360" w:lineRule="auto"/>
        <w:contextualSpacing/>
        <w:rPr>
          <w:rFonts w:hint="eastAsia" w:ascii="宋体" w:hAnsi="宋体" w:cs="宋体"/>
          <w:kern w:val="0"/>
          <w:sz w:val="24"/>
          <w:szCs w:val="24"/>
          <w:lang w:val="zh-CN"/>
        </w:rPr>
      </w:pPr>
      <w:r>
        <w:rPr>
          <w:rFonts w:hint="eastAsia" w:ascii="宋体" w:hAnsi="宋体" w:cs="宋体"/>
          <w:kern w:val="0"/>
          <w:sz w:val="24"/>
          <w:szCs w:val="24"/>
          <w:lang w:val="zh-CN"/>
        </w:rPr>
        <w:t>17.1</w:t>
      </w:r>
      <w:r>
        <w:rPr>
          <w:rFonts w:hint="eastAsia" w:ascii="宋体" w:hAnsi="宋体" w:cs="宋体"/>
          <w:kern w:val="0"/>
          <w:sz w:val="24"/>
          <w:szCs w:val="24"/>
        </w:rPr>
        <w:t>.</w:t>
      </w:r>
      <w:r>
        <w:rPr>
          <w:rFonts w:hint="eastAsia" w:ascii="宋体" w:hAnsi="宋体" w:cs="宋体"/>
          <w:kern w:val="0"/>
          <w:sz w:val="24"/>
          <w:szCs w:val="24"/>
          <w:lang w:val="zh-CN"/>
        </w:rPr>
        <w:t>5.2 成功缴纳后重新登录前述系统，依次点击“会员向导”→“参与投标”→“保证金绑定”→“绑定”进行投标保证金绑定。</w:t>
      </w:r>
    </w:p>
    <w:p>
      <w:pPr>
        <w:tabs>
          <w:tab w:val="left" w:pos="1260"/>
        </w:tabs>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lang w:val="zh-CN"/>
        </w:rPr>
        <w:t>17.1</w:t>
      </w:r>
      <w:r>
        <w:rPr>
          <w:rFonts w:hint="eastAsia" w:ascii="宋体" w:hAnsi="宋体" w:cs="宋体"/>
          <w:kern w:val="0"/>
          <w:sz w:val="24"/>
          <w:szCs w:val="24"/>
        </w:rPr>
        <w:t>.</w:t>
      </w:r>
      <w:r>
        <w:rPr>
          <w:rFonts w:hint="eastAsia" w:ascii="宋体" w:hAnsi="宋体" w:cs="宋体"/>
          <w:kern w:val="0"/>
          <w:sz w:val="24"/>
          <w:szCs w:val="24"/>
          <w:lang w:val="zh-CN"/>
        </w:rPr>
        <w:t>5.</w:t>
      </w:r>
      <w:r>
        <w:rPr>
          <w:rFonts w:hint="eastAsia" w:ascii="宋体" w:hAnsi="宋体" w:cs="宋体"/>
          <w:kern w:val="0"/>
          <w:sz w:val="24"/>
          <w:szCs w:val="24"/>
        </w:rPr>
        <w:t>3</w:t>
      </w:r>
      <w:r>
        <w:rPr>
          <w:rFonts w:hint="eastAsia" w:ascii="宋体" w:hAnsi="宋体" w:cs="宋体"/>
          <w:kern w:val="0"/>
          <w:sz w:val="24"/>
          <w:szCs w:val="24"/>
          <w:lang w:val="zh-CN"/>
        </w:rPr>
        <w:t xml:space="preserve">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tabs>
          <w:tab w:val="left" w:pos="1260"/>
        </w:tabs>
        <w:autoSpaceDE w:val="0"/>
        <w:autoSpaceDN w:val="0"/>
        <w:spacing w:line="360" w:lineRule="auto"/>
        <w:contextualSpacing/>
        <w:rPr>
          <w:rFonts w:hint="eastAsia" w:ascii="宋体" w:hAnsi="宋体" w:cs="宋体"/>
          <w:kern w:val="0"/>
          <w:sz w:val="24"/>
          <w:szCs w:val="24"/>
          <w:lang w:val="zh-CN"/>
        </w:rPr>
      </w:pPr>
      <w:r>
        <w:rPr>
          <w:rFonts w:hint="eastAsia" w:ascii="宋体" w:hAnsi="宋体" w:cs="宋体"/>
          <w:kern w:val="0"/>
          <w:sz w:val="24"/>
          <w:szCs w:val="24"/>
          <w:lang w:val="zh-CN"/>
        </w:rPr>
        <w:t>17.1</w:t>
      </w:r>
      <w:r>
        <w:rPr>
          <w:rFonts w:hint="eastAsia" w:ascii="宋体" w:hAnsi="宋体" w:cs="宋体"/>
          <w:kern w:val="0"/>
          <w:sz w:val="24"/>
          <w:szCs w:val="24"/>
        </w:rPr>
        <w:t>.</w:t>
      </w:r>
      <w:r>
        <w:rPr>
          <w:rFonts w:hint="eastAsia" w:ascii="宋体" w:hAnsi="宋体" w:cs="宋体"/>
          <w:kern w:val="0"/>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hint="eastAsia" w:ascii="宋体" w:hAnsi="宋体" w:cs="宋体"/>
          <w:kern w:val="0"/>
          <w:sz w:val="24"/>
          <w:szCs w:val="24"/>
          <w:lang w:val="zh-CN"/>
        </w:rPr>
      </w:pPr>
      <w:r>
        <w:rPr>
          <w:rFonts w:hint="eastAsia" w:ascii="宋体" w:hAnsi="宋体" w:cs="宋体"/>
          <w:kern w:val="0"/>
          <w:sz w:val="24"/>
          <w:szCs w:val="24"/>
          <w:lang w:val="zh-CN"/>
        </w:rPr>
        <w:t>17.1.</w:t>
      </w:r>
      <w:r>
        <w:rPr>
          <w:rFonts w:hint="eastAsia" w:ascii="宋体" w:hAnsi="宋体" w:cs="宋体"/>
          <w:kern w:val="0"/>
          <w:sz w:val="24"/>
          <w:szCs w:val="24"/>
        </w:rPr>
        <w:t>7</w:t>
      </w:r>
      <w:r>
        <w:rPr>
          <w:rFonts w:hint="eastAsia" w:ascii="宋体" w:hAnsi="宋体" w:cs="宋体"/>
          <w:kern w:val="0"/>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hint="eastAsia" w:ascii="宋体" w:hAnsi="宋体" w:cs="宋体"/>
          <w:kern w:val="0"/>
          <w:sz w:val="24"/>
          <w:szCs w:val="24"/>
          <w:lang w:val="zh-CN"/>
        </w:rPr>
      </w:pPr>
      <w:r>
        <w:rPr>
          <w:rFonts w:hint="eastAsia" w:ascii="宋体" w:hAnsi="宋体" w:cs="宋体"/>
          <w:kern w:val="0"/>
          <w:sz w:val="24"/>
          <w:szCs w:val="24"/>
        </w:rPr>
        <w:t xml:space="preserve">17.1.8 </w:t>
      </w:r>
      <w:r>
        <w:rPr>
          <w:rFonts w:hint="eastAsia" w:ascii="宋体" w:hAnsi="宋体" w:cs="宋体"/>
          <w:kern w:val="0"/>
          <w:sz w:val="24"/>
          <w:szCs w:val="24"/>
          <w:lang w:val="zh-CN"/>
        </w:rPr>
        <w:t>汇款凭证无须备注项目编号和项目名称。</w:t>
      </w:r>
    </w:p>
    <w:p>
      <w:pPr>
        <w:tabs>
          <w:tab w:val="left" w:pos="1260"/>
        </w:tabs>
        <w:autoSpaceDE w:val="0"/>
        <w:autoSpaceDN w:val="0"/>
        <w:spacing w:line="360" w:lineRule="auto"/>
        <w:contextualSpacing/>
        <w:rPr>
          <w:rFonts w:hint="eastAsia" w:ascii="宋体" w:hAnsi="宋体" w:cs="宋体"/>
          <w:kern w:val="0"/>
          <w:sz w:val="24"/>
          <w:szCs w:val="24"/>
          <w:lang w:val="zh-CN"/>
        </w:rPr>
      </w:pPr>
      <w:r>
        <w:rPr>
          <w:rFonts w:hint="eastAsia" w:ascii="宋体" w:hAnsi="宋体" w:cs="宋体"/>
          <w:kern w:val="0"/>
          <w:sz w:val="24"/>
          <w:szCs w:val="24"/>
        </w:rPr>
        <w:t xml:space="preserve">17.1.9 </w:t>
      </w:r>
      <w:r>
        <w:rPr>
          <w:rFonts w:hint="eastAsia" w:ascii="宋体" w:hAnsi="宋体" w:cs="宋体"/>
          <w:kern w:val="0"/>
          <w:sz w:val="24"/>
          <w:szCs w:val="24"/>
          <w:lang w:val="zh-CN"/>
        </w:rPr>
        <w:t>出现以下情形造成的投标保证金无效，由投标人自行负责。</w:t>
      </w:r>
    </w:p>
    <w:p>
      <w:pPr>
        <w:tabs>
          <w:tab w:val="left" w:pos="1260"/>
        </w:tabs>
        <w:autoSpaceDE w:val="0"/>
        <w:autoSpaceDN w:val="0"/>
        <w:spacing w:line="360" w:lineRule="auto"/>
        <w:contextualSpacing/>
        <w:rPr>
          <w:rFonts w:hint="eastAsia" w:ascii="宋体" w:hAnsi="宋体" w:cs="宋体"/>
          <w:kern w:val="0"/>
          <w:sz w:val="24"/>
          <w:szCs w:val="24"/>
          <w:lang w:val="zh-CN"/>
        </w:rPr>
      </w:pPr>
      <w:r>
        <w:rPr>
          <w:rFonts w:hint="eastAsia" w:ascii="宋体" w:hAnsi="宋体" w:cs="宋体"/>
          <w:kern w:val="0"/>
          <w:sz w:val="24"/>
          <w:szCs w:val="24"/>
          <w:lang w:val="zh-CN"/>
        </w:rPr>
        <w:t>(1)投标保证金未从投标人的基本账户转出；</w:t>
      </w:r>
    </w:p>
    <w:p>
      <w:pPr>
        <w:tabs>
          <w:tab w:val="left" w:pos="1260"/>
        </w:tabs>
        <w:autoSpaceDE w:val="0"/>
        <w:autoSpaceDN w:val="0"/>
        <w:spacing w:line="360" w:lineRule="auto"/>
        <w:contextualSpacing/>
        <w:rPr>
          <w:rFonts w:hint="eastAsia" w:ascii="宋体" w:hAnsi="宋体" w:cs="宋体"/>
          <w:kern w:val="0"/>
          <w:sz w:val="24"/>
          <w:szCs w:val="24"/>
          <w:lang w:val="zh-CN"/>
        </w:rPr>
      </w:pPr>
      <w:r>
        <w:rPr>
          <w:rFonts w:hint="eastAsia" w:ascii="宋体" w:hAnsi="宋体" w:cs="宋体"/>
          <w:kern w:val="0"/>
          <w:sz w:val="24"/>
          <w:szCs w:val="24"/>
          <w:lang w:val="zh-CN"/>
        </w:rPr>
        <w:t>(2)投标保证金未按照招标文件划分的标段依次转账。</w:t>
      </w:r>
    </w:p>
    <w:p>
      <w:pPr>
        <w:tabs>
          <w:tab w:val="left" w:pos="1260"/>
        </w:tabs>
        <w:autoSpaceDE w:val="0"/>
        <w:autoSpaceDN w:val="0"/>
        <w:spacing w:line="360" w:lineRule="auto"/>
        <w:contextualSpacing/>
        <w:rPr>
          <w:rFonts w:hint="eastAsia" w:ascii="宋体" w:hAnsi="宋体" w:cs="宋体"/>
          <w:kern w:val="0"/>
          <w:sz w:val="24"/>
          <w:szCs w:val="24"/>
          <w:lang w:val="zh-CN"/>
        </w:rPr>
      </w:pPr>
      <w:r>
        <w:rPr>
          <w:rFonts w:hint="eastAsia" w:ascii="宋体" w:hAnsi="宋体" w:cs="宋体"/>
          <w:kern w:val="0"/>
          <w:sz w:val="24"/>
          <w:szCs w:val="24"/>
        </w:rPr>
        <w:t>17.1.10</w:t>
      </w:r>
      <w:r>
        <w:rPr>
          <w:rFonts w:hint="eastAsia" w:ascii="宋体" w:hAnsi="宋体" w:cs="宋体"/>
          <w:kern w:val="0"/>
          <w:sz w:val="24"/>
          <w:szCs w:val="24"/>
          <w:lang w:val="zh-CN"/>
        </w:rPr>
        <w:t>《保证金缴纳绑定操作指南》获取方法：</w:t>
      </w:r>
    </w:p>
    <w:p>
      <w:pPr>
        <w:tabs>
          <w:tab w:val="left" w:pos="1260"/>
        </w:tabs>
        <w:autoSpaceDE w:val="0"/>
        <w:autoSpaceDN w:val="0"/>
        <w:spacing w:line="360" w:lineRule="auto"/>
        <w:contextualSpacing/>
        <w:rPr>
          <w:rFonts w:hint="eastAsia" w:ascii="宋体" w:hAnsi="宋体" w:cs="宋体"/>
          <w:kern w:val="0"/>
          <w:sz w:val="24"/>
          <w:szCs w:val="24"/>
          <w:lang w:val="zh-CN"/>
        </w:rPr>
      </w:pPr>
      <w:r>
        <w:rPr>
          <w:rFonts w:hint="eastAsia" w:ascii="宋体" w:hAnsi="宋体" w:cs="宋体"/>
          <w:kern w:val="0"/>
          <w:sz w:val="24"/>
          <w:szCs w:val="24"/>
          <w:lang w:val="zh-CN"/>
        </w:rPr>
        <w:t>登录全国公共资源交易平台（河南省▪许昌市）系统-组件下载-《保证金缴纳绑定操作指南》。</w:t>
      </w:r>
    </w:p>
    <w:p>
      <w:pPr>
        <w:tabs>
          <w:tab w:val="left" w:pos="1260"/>
        </w:tabs>
        <w:autoSpaceDE w:val="0"/>
        <w:autoSpaceDN w:val="0"/>
        <w:spacing w:line="360" w:lineRule="auto"/>
        <w:contextualSpacing/>
        <w:rPr>
          <w:rFonts w:hint="eastAsia" w:ascii="宋体" w:hAnsi="宋体" w:cs="宋体"/>
          <w:kern w:val="0"/>
          <w:sz w:val="24"/>
          <w:szCs w:val="24"/>
          <w:lang w:val="zh-CN"/>
        </w:rPr>
      </w:pPr>
      <w:r>
        <w:rPr>
          <w:rFonts w:hint="eastAsia" w:ascii="宋体" w:hAnsi="宋体" w:cs="宋体"/>
          <w:kern w:val="0"/>
          <w:sz w:val="24"/>
          <w:szCs w:val="24"/>
        </w:rPr>
        <w:t>17.1.11</w:t>
      </w:r>
      <w:r>
        <w:rPr>
          <w:rFonts w:hint="eastAsia" w:ascii="宋体" w:hAnsi="宋体" w:cs="宋体"/>
          <w:kern w:val="0"/>
          <w:sz w:val="24"/>
          <w:szCs w:val="24"/>
          <w:lang w:val="zh-CN"/>
        </w:rPr>
        <w:t>注意事项：</w:t>
      </w:r>
    </w:p>
    <w:p>
      <w:pPr>
        <w:tabs>
          <w:tab w:val="left" w:pos="1260"/>
        </w:tabs>
        <w:autoSpaceDE w:val="0"/>
        <w:autoSpaceDN w:val="0"/>
        <w:spacing w:line="360" w:lineRule="auto"/>
        <w:contextualSpacing/>
        <w:rPr>
          <w:rFonts w:hint="eastAsia" w:ascii="宋体" w:hAnsi="宋体" w:cs="宋体"/>
          <w:kern w:val="0"/>
          <w:sz w:val="24"/>
          <w:szCs w:val="24"/>
          <w:lang w:val="zh-CN"/>
        </w:rPr>
      </w:pPr>
      <w:r>
        <w:rPr>
          <w:rFonts w:hint="eastAsia" w:ascii="宋体" w:hAnsi="宋体" w:cs="宋体"/>
          <w:kern w:val="0"/>
          <w:sz w:val="24"/>
          <w:szCs w:val="24"/>
          <w:lang w:val="zh-CN"/>
        </w:rPr>
        <w:t>因投标人的原因无法及时退还投标（竞买）保证金、滞留三年以上的，投标（竞买）保证金上缴财政。</w:t>
      </w:r>
    </w:p>
    <w:p>
      <w:pPr>
        <w:tabs>
          <w:tab w:val="left" w:pos="1260"/>
        </w:tabs>
        <w:autoSpaceDE w:val="0"/>
        <w:autoSpaceDN w:val="0"/>
        <w:spacing w:line="360" w:lineRule="auto"/>
        <w:contextualSpacing/>
        <w:rPr>
          <w:rFonts w:hint="eastAsia" w:ascii="宋体" w:hAnsi="宋体" w:cs="宋体"/>
          <w:kern w:val="0"/>
          <w:sz w:val="24"/>
          <w:szCs w:val="24"/>
          <w:lang w:val="zh-CN"/>
        </w:rPr>
      </w:pPr>
      <w:r>
        <w:rPr>
          <w:rFonts w:hint="eastAsia" w:ascii="宋体" w:hAnsi="宋体" w:cs="宋体"/>
          <w:kern w:val="0"/>
          <w:sz w:val="24"/>
          <w:szCs w:val="24"/>
          <w:lang w:val="zh-CN"/>
        </w:rPr>
        <w:t>自文件发布之日起，投标人需进行基本户备案，已备案的基本户开户银行、账户发生变化的，须重新办理备案手续。备案后方可提交投标（竞买）保证金。</w:t>
      </w:r>
    </w:p>
    <w:p>
      <w:pPr>
        <w:tabs>
          <w:tab w:val="left" w:pos="1260"/>
        </w:tabs>
        <w:autoSpaceDE w:val="0"/>
        <w:autoSpaceDN w:val="0"/>
        <w:spacing w:line="360" w:lineRule="auto"/>
        <w:contextualSpacing/>
        <w:rPr>
          <w:rFonts w:hint="eastAsia" w:ascii="宋体" w:hAnsi="宋体" w:cs="宋体"/>
          <w:kern w:val="0"/>
          <w:sz w:val="24"/>
          <w:szCs w:val="24"/>
          <w:lang w:val="zh-CN"/>
        </w:rPr>
      </w:pPr>
      <w:r>
        <w:rPr>
          <w:rFonts w:hint="eastAsia" w:ascii="宋体" w:hAnsi="宋体" w:cs="宋体"/>
          <w:kern w:val="0"/>
          <w:sz w:val="24"/>
          <w:szCs w:val="24"/>
          <w:lang w:val="zh-CN"/>
        </w:rPr>
        <w:t>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lang w:val="zh-CN"/>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p>
      <w:pPr>
        <w:tabs>
          <w:tab w:val="left" w:pos="1260"/>
        </w:tabs>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17.2投标保证金的退还</w:t>
      </w:r>
    </w:p>
    <w:p>
      <w:pPr>
        <w:tabs>
          <w:tab w:val="left" w:pos="1260"/>
        </w:tabs>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17.2.1 投标保证金的退还：</w:t>
      </w:r>
    </w:p>
    <w:p>
      <w:pPr>
        <w:tabs>
          <w:tab w:val="left" w:pos="1260"/>
        </w:tabs>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（1）中标通知书发出后，5个工作日内退还非中标人投标保证金及银行同期活期存款利息。</w:t>
      </w:r>
    </w:p>
    <w:p>
      <w:pPr>
        <w:tabs>
          <w:tab w:val="left" w:pos="1260"/>
        </w:tabs>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2）在法定期限内签订书面合同，中标人执投标保证金退还申请表（单位加盖行政公章）及合同原件、履约保证金转账凭证到中心业务部室办理退款手续，中心在5个工作日内向中标人退还投标保证金及银行同期活期存款利息。）</w:t>
      </w:r>
    </w:p>
    <w:p>
      <w:pPr>
        <w:tabs>
          <w:tab w:val="left" w:pos="1260"/>
        </w:tabs>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（3）项目废标或招标人终止招标的，在此后5个工作日内退还投标保证金及银行同期活期存款利息。</w:t>
      </w:r>
    </w:p>
    <w:p>
      <w:pPr>
        <w:tabs>
          <w:tab w:val="left" w:pos="1260"/>
        </w:tabs>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（4）投标活动中出现质疑、投诉的，中标候选人、质疑人和被质疑人、投诉人和被投诉人的投标保证金暂停退还。</w:t>
      </w:r>
    </w:p>
    <w:p>
      <w:pPr>
        <w:tabs>
          <w:tab w:val="left" w:pos="1260"/>
        </w:tabs>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（5）相关投标人有违法违规行为的项目，其投标保证金暂不退还，待行政监督部门对相关情况处置后，按照有关规定办理。</w:t>
      </w:r>
    </w:p>
    <w:p>
      <w:pPr>
        <w:tabs>
          <w:tab w:val="left" w:pos="1260"/>
        </w:tabs>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（6）退还投标保证金，除另有规定外，一般以转账方式一次性退还至投标保证金的原提交账户。</w:t>
      </w:r>
    </w:p>
    <w:p>
      <w:pPr>
        <w:tabs>
          <w:tab w:val="left" w:pos="1260"/>
        </w:tabs>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17.2.2 投标人有下列情形之一的，不予退还投标保证金：</w:t>
      </w:r>
    </w:p>
    <w:p>
      <w:pPr>
        <w:tabs>
          <w:tab w:val="left" w:pos="1260"/>
        </w:tabs>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 xml:space="preserve">（一）在招标文件要求提交投标文件的截止时间后至投标文件有效期满前撤回投标的； </w:t>
      </w:r>
    </w:p>
    <w:p>
      <w:pPr>
        <w:tabs>
          <w:tab w:val="left" w:pos="1260"/>
        </w:tabs>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 xml:space="preserve">（二）中标通知书发出后，中标人无故放弃中标项目或无正当理由在规定时间内不与招标人签订合同或未按招标文件规定提交履约担保的； </w:t>
      </w:r>
    </w:p>
    <w:p>
      <w:pPr>
        <w:tabs>
          <w:tab w:val="left" w:pos="1260"/>
        </w:tabs>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 xml:space="preserve">（三）将中标项目转让给他人，或者在投标文件中未说明，且未经招标人同意，将中标项目分包给他人的； </w:t>
      </w:r>
    </w:p>
    <w:p>
      <w:pPr>
        <w:tabs>
          <w:tab w:val="left" w:pos="1260"/>
        </w:tabs>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 xml:space="preserve"> （四）投标人在招投标活动中弄虚作假、围标串标，骗取中标并经招投标行政监督部门调查核实的； </w:t>
      </w:r>
    </w:p>
    <w:p>
      <w:pPr>
        <w:tabs>
          <w:tab w:val="left" w:pos="1260"/>
        </w:tabs>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 xml:space="preserve"> （五）拒绝履行合同义务的；</w:t>
      </w:r>
    </w:p>
    <w:p>
      <w:pPr>
        <w:tabs>
          <w:tab w:val="left" w:pos="1260"/>
        </w:tabs>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 xml:space="preserve"> （六）相关法律、法规规定不予退还的其它情形。</w:t>
      </w:r>
    </w:p>
    <w:p>
      <w:pPr>
        <w:jc w:val="center"/>
        <w:rPr>
          <w:rFonts w:hint="eastAsia" w:ascii="宋体" w:hAnsi="宋体" w:cs="宋体"/>
          <w:sz w:val="36"/>
          <w:szCs w:val="36"/>
        </w:rPr>
      </w:pPr>
    </w:p>
    <w:p>
      <w:pPr>
        <w:jc w:val="center"/>
        <w:rPr>
          <w:rFonts w:hint="eastAsia" w:ascii="宋体" w:hAnsi="宋体" w:cs="宋体"/>
          <w:sz w:val="36"/>
          <w:szCs w:val="36"/>
        </w:rPr>
      </w:pPr>
      <w:r>
        <w:rPr>
          <w:rFonts w:ascii="宋体" w:hAnsi="宋体" w:cs="宋体"/>
          <w:sz w:val="36"/>
          <w:szCs w:val="36"/>
        </w:rPr>
        <w:br w:type="page"/>
      </w:r>
      <w:r>
        <w:rPr>
          <w:rFonts w:hint="eastAsia" w:ascii="宋体" w:hAnsi="宋体" w:cs="宋体"/>
          <w:sz w:val="36"/>
          <w:szCs w:val="36"/>
        </w:rPr>
        <w:t>投标保证金退还申请表</w:t>
      </w:r>
    </w:p>
    <w:tbl>
      <w:tblPr>
        <w:tblStyle w:val="10"/>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sz w:val="24"/>
                <w:szCs w:val="20"/>
              </w:rPr>
            </w:pPr>
            <w:r>
              <w:rPr>
                <w:rFonts w:hint="eastAsia" w:ascii="宋体" w:hAnsi="宋体" w:cs="宋体"/>
                <w:sz w:val="24"/>
                <w:szCs w:val="20"/>
              </w:rPr>
              <w:t>项目编号</w:t>
            </w:r>
          </w:p>
        </w:tc>
        <w:tc>
          <w:tcPr>
            <w:tcW w:w="414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sz w:val="24"/>
                <w:szCs w:val="20"/>
              </w:rPr>
            </w:pP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sz w:val="24"/>
                <w:szCs w:val="20"/>
              </w:rPr>
            </w:pPr>
            <w:r>
              <w:rPr>
                <w:rFonts w:hint="eastAsia" w:ascii="宋体" w:hAnsi="宋体" w:cs="宋体"/>
                <w:sz w:val="24"/>
                <w:szCs w:val="20"/>
              </w:rPr>
              <w:t>是否中标</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240" w:firstLineChars="100"/>
              <w:rPr>
                <w:rFonts w:hint="eastAsia" w:ascii="宋体" w:hAnsi="宋体" w:cs="宋体"/>
                <w:sz w:val="24"/>
                <w:szCs w:val="20"/>
              </w:rPr>
            </w:pPr>
            <w:r>
              <w:rPr>
                <w:rFonts w:hint="eastAsia" w:ascii="宋体" w:hAnsi="宋体" w:cs="宋体"/>
                <w:sz w:val="24"/>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sz w:val="24"/>
                <w:szCs w:val="20"/>
              </w:rPr>
            </w:pPr>
            <w:r>
              <w:rPr>
                <w:rFonts w:hint="eastAsia" w:ascii="宋体" w:hAnsi="宋体" w:cs="宋体"/>
                <w:sz w:val="24"/>
                <w:szCs w:val="20"/>
              </w:rPr>
              <w:t>申请单位（签章）</w:t>
            </w:r>
          </w:p>
        </w:tc>
        <w:tc>
          <w:tcPr>
            <w:tcW w:w="7742"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80" w:firstLineChars="200"/>
              <w:rPr>
                <w:rFonts w:hint="eastAsia" w:ascii="宋体" w:hAnsi="宋体" w:cs="宋体"/>
                <w:sz w:val="24"/>
                <w:szCs w:val="20"/>
              </w:rPr>
            </w:pPr>
            <w:r>
              <w:rPr>
                <w:rFonts w:hint="eastAsia" w:ascii="宋体" w:hAnsi="宋体" w:cs="宋体"/>
                <w:sz w:val="24"/>
                <w:szCs w:val="20"/>
              </w:rPr>
              <w:t>开户银行</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0"/>
              </w:rPr>
            </w:pPr>
          </w:p>
        </w:tc>
        <w:tc>
          <w:tcPr>
            <w:tcW w:w="72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sz w:val="24"/>
                <w:szCs w:val="20"/>
              </w:rPr>
            </w:pPr>
            <w:r>
              <w:rPr>
                <w:rFonts w:hint="eastAsia" w:ascii="宋体" w:hAnsi="宋体" w:cs="宋体"/>
                <w:sz w:val="24"/>
                <w:szCs w:val="20"/>
              </w:rPr>
              <w:t>账号</w:t>
            </w:r>
          </w:p>
        </w:tc>
        <w:tc>
          <w:tcPr>
            <w:tcW w:w="324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80" w:firstLineChars="200"/>
              <w:rPr>
                <w:rFonts w:hint="eastAsia" w:ascii="宋体" w:hAnsi="宋体" w:cs="宋体"/>
                <w:sz w:val="24"/>
                <w:szCs w:val="20"/>
              </w:rPr>
            </w:pPr>
            <w:r>
              <w:rPr>
                <w:rFonts w:hint="eastAsia" w:ascii="宋体" w:hAnsi="宋体" w:cs="宋体"/>
                <w:sz w:val="24"/>
                <w:szCs w:val="20"/>
              </w:rPr>
              <w:t>申请金额</w:t>
            </w:r>
          </w:p>
        </w:tc>
        <w:tc>
          <w:tcPr>
            <w:tcW w:w="7742"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sz w:val="24"/>
                <w:szCs w:val="20"/>
              </w:rPr>
            </w:pPr>
            <w:r>
              <w:rPr>
                <w:rFonts w:hint="eastAsia" w:ascii="宋体" w:hAnsi="宋体" w:cs="宋体"/>
                <w:sz w:val="24"/>
                <w:szCs w:val="20"/>
              </w:rPr>
              <w:t>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sz w:val="24"/>
                <w:szCs w:val="20"/>
              </w:rPr>
            </w:pPr>
            <w:r>
              <w:rPr>
                <w:rFonts w:hint="eastAsia" w:ascii="宋体" w:hAnsi="宋体" w:cs="宋体"/>
                <w:sz w:val="24"/>
                <w:szCs w:val="20"/>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4" w:hRule="atLeast"/>
        </w:trPr>
        <w:tc>
          <w:tcPr>
            <w:tcW w:w="9828" w:type="dxa"/>
            <w:gridSpan w:val="6"/>
            <w:tcBorders>
              <w:top w:val="single" w:color="auto" w:sz="4" w:space="0"/>
              <w:left w:val="single" w:color="auto" w:sz="4" w:space="0"/>
              <w:bottom w:val="single" w:color="auto" w:sz="4" w:space="0"/>
              <w:right w:val="single" w:color="auto" w:sz="4" w:space="0"/>
            </w:tcBorders>
            <w:noWrap w:val="0"/>
            <w:vAlign w:val="top"/>
          </w:tcPr>
          <w:p>
            <w:pPr>
              <w:wordWrap w:val="0"/>
              <w:jc w:val="right"/>
              <w:rPr>
                <w:rFonts w:hint="eastAsia" w:ascii="宋体" w:hAnsi="宋体" w:cs="宋体"/>
                <w:sz w:val="24"/>
                <w:szCs w:val="20"/>
              </w:rPr>
            </w:pPr>
          </w:p>
          <w:p>
            <w:pPr>
              <w:ind w:right="480" w:firstLine="5880" w:firstLineChars="2450"/>
              <w:rPr>
                <w:rFonts w:hint="eastAsia" w:ascii="宋体" w:hAnsi="宋体" w:cs="宋体"/>
                <w:sz w:val="24"/>
                <w:szCs w:val="20"/>
              </w:rPr>
            </w:pPr>
          </w:p>
          <w:p>
            <w:pPr>
              <w:ind w:right="480" w:firstLine="5880" w:firstLineChars="2450"/>
              <w:rPr>
                <w:rFonts w:hint="eastAsia" w:ascii="宋体" w:hAnsi="宋体" w:cs="宋体"/>
                <w:sz w:val="24"/>
                <w:szCs w:val="20"/>
              </w:rPr>
            </w:pPr>
          </w:p>
          <w:p>
            <w:pPr>
              <w:ind w:right="480" w:firstLine="5880" w:firstLineChars="2450"/>
              <w:rPr>
                <w:rFonts w:hint="eastAsia" w:ascii="宋体" w:hAnsi="宋体" w:cs="宋体"/>
                <w:sz w:val="24"/>
                <w:szCs w:val="20"/>
              </w:rPr>
            </w:pPr>
          </w:p>
          <w:p>
            <w:pPr>
              <w:ind w:right="480" w:firstLine="5880" w:firstLineChars="2450"/>
              <w:rPr>
                <w:rFonts w:hint="eastAsia" w:ascii="宋体" w:hAnsi="宋体" w:cs="宋体"/>
                <w:sz w:val="24"/>
                <w:szCs w:val="20"/>
              </w:rPr>
            </w:pPr>
            <w:r>
              <w:rPr>
                <w:rFonts w:hint="eastAsia" w:ascii="宋体" w:hAnsi="宋体" w:cs="宋体"/>
                <w:sz w:val="24"/>
                <w:szCs w:val="20"/>
              </w:rPr>
              <w:t>年   月   日</w:t>
            </w:r>
          </w:p>
        </w:tc>
      </w:tr>
    </w:tbl>
    <w:p>
      <w:pPr>
        <w:rPr>
          <w:rFonts w:hint="eastAsia" w:ascii="宋体" w:hAnsi="宋体" w:cs="宋体"/>
        </w:rPr>
      </w:pPr>
    </w:p>
    <w:p>
      <w:pPr>
        <w:rPr>
          <w:rFonts w:hint="eastAsia" w:ascii="宋体" w:hAnsi="宋体" w:cs="宋体"/>
        </w:rPr>
      </w:pPr>
      <w:r>
        <w:rPr>
          <w:rFonts w:hint="eastAsia" w:ascii="宋体" w:hAnsi="宋体" w:cs="宋体"/>
          <w:sz w:val="24"/>
          <w:szCs w:val="20"/>
        </w:rPr>
        <w:t>备注：中标单位使用此表退还保证金时，此表格大小及格式不得改变。</w:t>
      </w:r>
    </w:p>
    <w:p>
      <w:pPr>
        <w:pStyle w:val="6"/>
        <w:spacing w:line="560" w:lineRule="exact"/>
        <w:rPr>
          <w:rFonts w:hint="eastAsia" w:ascii="宋体" w:hAnsi="宋体" w:cs="宋体"/>
          <w:sz w:val="44"/>
          <w:szCs w:val="44"/>
        </w:rPr>
      </w:pPr>
    </w:p>
    <w:p>
      <w:pPr>
        <w:pStyle w:val="6"/>
        <w:spacing w:line="560" w:lineRule="exact"/>
        <w:rPr>
          <w:rFonts w:hint="eastAsia" w:ascii="宋体" w:hAnsi="宋体" w:cs="宋体"/>
          <w:sz w:val="44"/>
          <w:szCs w:val="44"/>
        </w:rPr>
      </w:pPr>
    </w:p>
    <w:p>
      <w:pPr>
        <w:pStyle w:val="6"/>
        <w:spacing w:line="560" w:lineRule="exact"/>
        <w:rPr>
          <w:rFonts w:hint="eastAsia" w:ascii="宋体" w:hAnsi="宋体" w:cs="宋体"/>
          <w:sz w:val="44"/>
          <w:szCs w:val="44"/>
        </w:rPr>
      </w:pPr>
    </w:p>
    <w:p>
      <w:pPr>
        <w:pStyle w:val="6"/>
        <w:spacing w:line="560" w:lineRule="exact"/>
        <w:rPr>
          <w:rFonts w:hint="eastAsia" w:ascii="宋体" w:hAnsi="宋体" w:cs="宋体"/>
          <w:color w:val="000000"/>
          <w:sz w:val="28"/>
          <w:szCs w:val="28"/>
        </w:rPr>
      </w:pPr>
      <w:r>
        <w:rPr>
          <w:rFonts w:ascii="宋体" w:hAnsi="宋体" w:cs="宋体"/>
          <w:sz w:val="44"/>
          <w:szCs w:val="44"/>
        </w:rPr>
        <w:br w:type="page"/>
      </w:r>
      <w:r>
        <w:rPr>
          <w:rFonts w:hint="eastAsia" w:ascii="宋体" w:hAnsi="宋体" w:cs="宋体"/>
          <w:b/>
          <w:bCs/>
          <w:color w:val="000000"/>
          <w:sz w:val="30"/>
          <w:szCs w:val="30"/>
        </w:rPr>
        <w:t>履约保证金的相关规定</w:t>
      </w:r>
    </w:p>
    <w:p>
      <w:pPr>
        <w:widowControl/>
        <w:spacing w:line="360" w:lineRule="auto"/>
        <w:jc w:val="left"/>
        <w:rPr>
          <w:rFonts w:hint="eastAsia" w:ascii="宋体" w:hAnsi="宋体" w:cs="宋体"/>
          <w:b/>
          <w:color w:val="000000"/>
          <w:sz w:val="24"/>
          <w:szCs w:val="24"/>
        </w:rPr>
      </w:pPr>
      <w:r>
        <w:rPr>
          <w:rFonts w:hint="eastAsia" w:ascii="宋体" w:hAnsi="宋体" w:cs="宋体"/>
          <w:color w:val="000000"/>
          <w:sz w:val="24"/>
          <w:szCs w:val="24"/>
        </w:rPr>
        <w:t>一、履约保证金提交方式及注意事项</w:t>
      </w:r>
      <w:r>
        <w:rPr>
          <w:rFonts w:hint="eastAsia" w:ascii="宋体" w:hAnsi="宋体" w:cs="宋体"/>
          <w:color w:val="000000"/>
          <w:sz w:val="24"/>
          <w:szCs w:val="24"/>
        </w:rPr>
        <w:br w:type="textWrapping"/>
      </w:r>
      <w:r>
        <w:rPr>
          <w:rFonts w:hint="eastAsia" w:ascii="宋体" w:hAnsi="宋体" w:cs="宋体"/>
          <w:color w:val="000000"/>
          <w:sz w:val="24"/>
          <w:szCs w:val="24"/>
        </w:rPr>
        <w:t>1、以网银、银行转账支票、银行电汇方式提交。</w:t>
      </w:r>
      <w:r>
        <w:rPr>
          <w:rFonts w:hint="eastAsia" w:ascii="宋体" w:hAnsi="宋体" w:cs="宋体"/>
          <w:color w:val="000000"/>
          <w:sz w:val="24"/>
          <w:szCs w:val="24"/>
        </w:rPr>
        <w:br w:type="textWrapping"/>
      </w:r>
      <w:r>
        <w:rPr>
          <w:rFonts w:hint="eastAsia" w:ascii="宋体" w:hAnsi="宋体" w:cs="宋体"/>
          <w:color w:val="000000"/>
          <w:sz w:val="24"/>
          <w:szCs w:val="24"/>
        </w:rPr>
        <w:t>2、现金支票和现金不得作为履约保证金提交方式。</w:t>
      </w:r>
      <w:r>
        <w:rPr>
          <w:rFonts w:hint="eastAsia" w:ascii="宋体" w:hAnsi="宋体" w:cs="宋体"/>
          <w:color w:val="000000"/>
          <w:sz w:val="24"/>
          <w:szCs w:val="24"/>
        </w:rPr>
        <w:br w:type="textWrapping"/>
      </w:r>
      <w:r>
        <w:rPr>
          <w:rFonts w:hint="eastAsia" w:ascii="宋体" w:hAnsi="宋体" w:cs="宋体"/>
          <w:color w:val="000000"/>
          <w:sz w:val="24"/>
          <w:szCs w:val="24"/>
        </w:rPr>
        <w:t>3、中标人必须通过其公司账户按照规定的方式提交，其名称应与中标单位的名称一致。</w:t>
      </w:r>
      <w:r>
        <w:rPr>
          <w:rFonts w:hint="eastAsia" w:ascii="宋体" w:hAnsi="宋体" w:cs="宋体"/>
          <w:color w:val="000000"/>
          <w:sz w:val="24"/>
          <w:szCs w:val="24"/>
        </w:rPr>
        <w:br w:type="textWrapping"/>
      </w:r>
      <w:r>
        <w:rPr>
          <w:rFonts w:hint="eastAsia" w:ascii="宋体" w:hAnsi="宋体" w:cs="宋体"/>
          <w:color w:val="000000"/>
          <w:sz w:val="24"/>
          <w:szCs w:val="24"/>
        </w:rPr>
        <w:t>4、中标人在缴纳履约保证金时，必须在附言、备注和用途栏注明</w:t>
      </w:r>
      <w:r>
        <w:rPr>
          <w:rFonts w:hint="eastAsia" w:ascii="宋体" w:hAnsi="宋体" w:cs="宋体"/>
          <w:b/>
          <w:color w:val="000000"/>
          <w:sz w:val="24"/>
          <w:szCs w:val="24"/>
        </w:rPr>
        <w:t>“项目编号及标段”</w:t>
      </w:r>
      <w:r>
        <w:rPr>
          <w:rFonts w:hint="eastAsia" w:ascii="宋体" w:hAnsi="宋体" w:cs="宋体"/>
          <w:color w:val="000000"/>
          <w:sz w:val="24"/>
          <w:szCs w:val="24"/>
        </w:rPr>
        <w:t>，否则可能造成延迟退还。</w:t>
      </w:r>
    </w:p>
    <w:p>
      <w:pPr>
        <w:widowControl/>
        <w:spacing w:line="360" w:lineRule="auto"/>
        <w:jc w:val="left"/>
        <w:rPr>
          <w:rFonts w:hint="eastAsia" w:ascii="宋体" w:hAnsi="宋体" w:cs="宋体"/>
          <w:sz w:val="24"/>
          <w:szCs w:val="24"/>
        </w:rPr>
      </w:pPr>
      <w:r>
        <w:rPr>
          <w:rFonts w:hint="eastAsia" w:ascii="宋体" w:hAnsi="宋体" w:cs="宋体"/>
          <w:color w:val="000000"/>
          <w:sz w:val="24"/>
          <w:szCs w:val="24"/>
        </w:rPr>
        <w:t>二、履约保证金提交比例和数额</w:t>
      </w:r>
      <w:r>
        <w:rPr>
          <w:rFonts w:hint="eastAsia" w:ascii="宋体" w:hAnsi="宋体" w:cs="宋体"/>
          <w:color w:val="000000"/>
          <w:sz w:val="24"/>
          <w:szCs w:val="24"/>
        </w:rPr>
        <w:br w:type="textWrapping"/>
      </w:r>
      <w:r>
        <w:rPr>
          <w:rFonts w:hint="eastAsia" w:ascii="宋体" w:hAnsi="宋体" w:cs="宋体"/>
          <w:color w:val="000000"/>
          <w:sz w:val="24"/>
          <w:szCs w:val="24"/>
        </w:rPr>
        <w:t>履约保证金数额不得超过中标合同金额的10%。</w:t>
      </w:r>
      <w:r>
        <w:rPr>
          <w:rFonts w:hint="eastAsia" w:ascii="宋体" w:hAnsi="宋体" w:cs="宋体"/>
          <w:color w:val="000000"/>
          <w:sz w:val="24"/>
          <w:szCs w:val="24"/>
        </w:rPr>
        <w:br w:type="textWrapping"/>
      </w:r>
      <w:r>
        <w:rPr>
          <w:rFonts w:hint="eastAsia" w:ascii="宋体" w:hAnsi="宋体" w:cs="宋体"/>
          <w:color w:val="000000"/>
          <w:sz w:val="24"/>
          <w:szCs w:val="24"/>
        </w:rPr>
        <w:t>三、履约保证金的退还</w:t>
      </w:r>
      <w:r>
        <w:rPr>
          <w:rFonts w:hint="eastAsia" w:ascii="宋体" w:hAnsi="宋体" w:cs="宋体"/>
          <w:color w:val="000000"/>
          <w:sz w:val="24"/>
          <w:szCs w:val="24"/>
        </w:rPr>
        <w:br w:type="textWrapping"/>
      </w:r>
      <w:r>
        <w:rPr>
          <w:rFonts w:hint="eastAsia" w:ascii="宋体" w:hAnsi="宋体" w:cs="宋体"/>
          <w:color w:val="000000"/>
          <w:sz w:val="24"/>
          <w:szCs w:val="24"/>
        </w:rPr>
        <w:t>1、项目完工后，由招标人出具《履约保证金退还通知单》，中心财务凭《履约保证金退还通知单》在五个工作日内退还履约保证金及银行同期活期存款利息至中标人账户。</w:t>
      </w:r>
      <w:r>
        <w:rPr>
          <w:rFonts w:hint="eastAsia" w:ascii="宋体" w:hAnsi="宋体" w:cs="宋体"/>
          <w:color w:val="000000"/>
          <w:sz w:val="24"/>
          <w:szCs w:val="24"/>
        </w:rPr>
        <w:br w:type="textWrapping"/>
      </w:r>
      <w:r>
        <w:rPr>
          <w:rFonts w:hint="eastAsia" w:ascii="宋体" w:hAnsi="宋体" w:cs="宋体"/>
          <w:color w:val="000000"/>
          <w:sz w:val="24"/>
          <w:szCs w:val="24"/>
        </w:rPr>
        <w:t>2、中标人因发生质疑、投诉、举报或有关部门立案调查的，中心依据相关行政监督部门的意见暂停退还或没收其履约保证金，待行政监督部门对相关情况处置后，按照有关规定办理</w:t>
      </w:r>
      <w:r>
        <w:rPr>
          <w:rFonts w:hint="eastAsia" w:ascii="宋体" w:hAnsi="宋体" w:cs="宋体"/>
          <w:sz w:val="24"/>
          <w:szCs w:val="24"/>
        </w:rPr>
        <w:t>。</w:t>
      </w:r>
    </w:p>
    <w:p>
      <w:pPr>
        <w:jc w:val="center"/>
        <w:rPr>
          <w:rFonts w:hint="eastAsia" w:ascii="宋体" w:hAnsi="宋体" w:cs="宋体"/>
          <w:sz w:val="36"/>
          <w:szCs w:val="36"/>
        </w:rPr>
      </w:pPr>
    </w:p>
    <w:p>
      <w:pPr>
        <w:jc w:val="center"/>
        <w:rPr>
          <w:rFonts w:hint="eastAsia" w:ascii="宋体" w:hAnsi="宋体" w:cs="宋体"/>
          <w:b/>
          <w:bCs/>
          <w:sz w:val="36"/>
          <w:szCs w:val="36"/>
        </w:rPr>
      </w:pPr>
      <w:r>
        <w:rPr>
          <w:rFonts w:hint="eastAsia" w:ascii="宋体" w:hAnsi="宋体" w:cs="宋体"/>
          <w:b/>
          <w:bCs/>
          <w:sz w:val="36"/>
          <w:szCs w:val="36"/>
        </w:rPr>
        <w:t>履约保证金退还通知单</w:t>
      </w:r>
    </w:p>
    <w:tbl>
      <w:tblPr>
        <w:tblStyle w:val="10"/>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trPr>
        <w:tc>
          <w:tcPr>
            <w:tcW w:w="2086" w:type="dxa"/>
            <w:noWrap w:val="0"/>
            <w:vAlign w:val="center"/>
          </w:tcPr>
          <w:p>
            <w:pPr>
              <w:spacing w:line="360" w:lineRule="exact"/>
              <w:jc w:val="center"/>
              <w:rPr>
                <w:rFonts w:hint="eastAsia" w:ascii="宋体" w:hAnsi="宋体" w:cs="宋体"/>
                <w:sz w:val="24"/>
                <w:szCs w:val="20"/>
              </w:rPr>
            </w:pPr>
            <w:r>
              <w:rPr>
                <w:rFonts w:hint="eastAsia" w:ascii="宋体" w:hAnsi="宋体" w:cs="宋体"/>
                <w:sz w:val="24"/>
                <w:szCs w:val="20"/>
              </w:rPr>
              <w:t>项目编号</w:t>
            </w:r>
          </w:p>
        </w:tc>
        <w:tc>
          <w:tcPr>
            <w:tcW w:w="4140" w:type="dxa"/>
            <w:gridSpan w:val="2"/>
            <w:noWrap w:val="0"/>
            <w:vAlign w:val="center"/>
          </w:tcPr>
          <w:p>
            <w:pPr>
              <w:spacing w:line="360" w:lineRule="exact"/>
              <w:jc w:val="center"/>
              <w:rPr>
                <w:rFonts w:hint="eastAsia" w:ascii="宋体" w:hAnsi="宋体" w:cs="宋体"/>
                <w:sz w:val="24"/>
                <w:szCs w:val="20"/>
              </w:rPr>
            </w:pPr>
          </w:p>
        </w:tc>
        <w:tc>
          <w:tcPr>
            <w:tcW w:w="1440" w:type="dxa"/>
            <w:gridSpan w:val="2"/>
            <w:noWrap w:val="0"/>
            <w:vAlign w:val="center"/>
          </w:tcPr>
          <w:p>
            <w:pPr>
              <w:spacing w:line="360" w:lineRule="exact"/>
              <w:jc w:val="center"/>
              <w:rPr>
                <w:rFonts w:hint="eastAsia" w:ascii="宋体" w:hAnsi="宋体" w:cs="宋体"/>
                <w:sz w:val="24"/>
                <w:szCs w:val="20"/>
              </w:rPr>
            </w:pPr>
            <w:r>
              <w:rPr>
                <w:rFonts w:hint="eastAsia" w:ascii="宋体" w:hAnsi="宋体" w:cs="宋体"/>
                <w:sz w:val="24"/>
                <w:szCs w:val="20"/>
              </w:rPr>
              <w:t>是否完工</w:t>
            </w:r>
          </w:p>
        </w:tc>
        <w:tc>
          <w:tcPr>
            <w:tcW w:w="2162" w:type="dxa"/>
            <w:noWrap w:val="0"/>
            <w:vAlign w:val="center"/>
          </w:tcPr>
          <w:p>
            <w:pPr>
              <w:spacing w:line="360" w:lineRule="exact"/>
              <w:ind w:firstLine="240" w:firstLineChars="100"/>
              <w:rPr>
                <w:rFonts w:hint="eastAsia" w:ascii="宋体" w:hAnsi="宋体" w:cs="宋体"/>
                <w:sz w:val="24"/>
                <w:szCs w:val="20"/>
              </w:rPr>
            </w:pPr>
            <w:r>
              <w:rPr>
                <w:rFonts w:hint="eastAsia" w:ascii="宋体" w:hAnsi="宋体" w:cs="宋体"/>
                <w:sz w:val="24"/>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noWrap w:val="0"/>
            <w:vAlign w:val="center"/>
          </w:tcPr>
          <w:p>
            <w:pPr>
              <w:spacing w:line="360" w:lineRule="exact"/>
              <w:jc w:val="center"/>
              <w:rPr>
                <w:rFonts w:hint="eastAsia" w:ascii="宋体" w:hAnsi="宋体" w:cs="宋体"/>
                <w:sz w:val="24"/>
                <w:szCs w:val="20"/>
              </w:rPr>
            </w:pPr>
            <w:r>
              <w:rPr>
                <w:rFonts w:hint="eastAsia" w:ascii="宋体" w:hAnsi="宋体" w:cs="宋体"/>
                <w:sz w:val="24"/>
                <w:szCs w:val="20"/>
              </w:rPr>
              <w:t>中标企业名称</w:t>
            </w:r>
          </w:p>
        </w:tc>
        <w:tc>
          <w:tcPr>
            <w:tcW w:w="7742" w:type="dxa"/>
            <w:gridSpan w:val="5"/>
            <w:noWrap w:val="0"/>
            <w:vAlign w:val="center"/>
          </w:tcPr>
          <w:p>
            <w:pPr>
              <w:spacing w:line="360" w:lineRule="exact"/>
              <w:jc w:val="center"/>
              <w:rPr>
                <w:rFonts w:hint="eastAsia"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trPr>
        <w:tc>
          <w:tcPr>
            <w:tcW w:w="2086" w:type="dxa"/>
            <w:noWrap w:val="0"/>
            <w:vAlign w:val="center"/>
          </w:tcPr>
          <w:p>
            <w:pPr>
              <w:spacing w:line="360" w:lineRule="exact"/>
              <w:ind w:firstLine="480" w:firstLineChars="200"/>
              <w:rPr>
                <w:rFonts w:hint="eastAsia" w:ascii="宋体" w:hAnsi="宋体" w:cs="宋体"/>
                <w:sz w:val="24"/>
                <w:szCs w:val="20"/>
              </w:rPr>
            </w:pPr>
            <w:r>
              <w:rPr>
                <w:rFonts w:hint="eastAsia" w:ascii="宋体" w:hAnsi="宋体" w:cs="宋体"/>
                <w:sz w:val="24"/>
                <w:szCs w:val="20"/>
              </w:rPr>
              <w:t>开户银行</w:t>
            </w:r>
          </w:p>
        </w:tc>
        <w:tc>
          <w:tcPr>
            <w:tcW w:w="3780" w:type="dxa"/>
            <w:noWrap w:val="0"/>
            <w:vAlign w:val="center"/>
          </w:tcPr>
          <w:p>
            <w:pPr>
              <w:rPr>
                <w:rFonts w:hint="eastAsia" w:ascii="宋体" w:hAnsi="宋体" w:cs="宋体"/>
                <w:sz w:val="24"/>
                <w:szCs w:val="20"/>
              </w:rPr>
            </w:pPr>
          </w:p>
        </w:tc>
        <w:tc>
          <w:tcPr>
            <w:tcW w:w="722" w:type="dxa"/>
            <w:gridSpan w:val="2"/>
            <w:noWrap w:val="0"/>
            <w:vAlign w:val="center"/>
          </w:tcPr>
          <w:p>
            <w:pPr>
              <w:spacing w:line="360" w:lineRule="exact"/>
              <w:rPr>
                <w:rFonts w:hint="eastAsia" w:ascii="宋体" w:hAnsi="宋体" w:cs="宋体"/>
                <w:sz w:val="24"/>
                <w:szCs w:val="20"/>
              </w:rPr>
            </w:pPr>
            <w:r>
              <w:rPr>
                <w:rFonts w:hint="eastAsia" w:ascii="宋体" w:hAnsi="宋体" w:cs="宋体"/>
                <w:sz w:val="24"/>
                <w:szCs w:val="20"/>
              </w:rPr>
              <w:t>账号</w:t>
            </w:r>
          </w:p>
        </w:tc>
        <w:tc>
          <w:tcPr>
            <w:tcW w:w="3240" w:type="dxa"/>
            <w:gridSpan w:val="2"/>
            <w:noWrap w:val="0"/>
            <w:vAlign w:val="center"/>
          </w:tcPr>
          <w:p>
            <w:pPr>
              <w:rPr>
                <w:rFonts w:hint="eastAsia"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tcBorders>
              <w:bottom w:val="single" w:color="auto" w:sz="4" w:space="0"/>
            </w:tcBorders>
            <w:noWrap w:val="0"/>
            <w:vAlign w:val="center"/>
          </w:tcPr>
          <w:p>
            <w:pPr>
              <w:spacing w:line="360" w:lineRule="exact"/>
              <w:ind w:firstLine="480" w:firstLineChars="200"/>
              <w:rPr>
                <w:rFonts w:hint="eastAsia" w:ascii="宋体" w:hAnsi="宋体" w:cs="宋体"/>
                <w:sz w:val="24"/>
                <w:szCs w:val="20"/>
              </w:rPr>
            </w:pPr>
            <w:r>
              <w:rPr>
                <w:rFonts w:hint="eastAsia" w:ascii="宋体" w:hAnsi="宋体" w:cs="宋体"/>
                <w:sz w:val="24"/>
                <w:szCs w:val="20"/>
              </w:rPr>
              <w:t>金额</w:t>
            </w:r>
          </w:p>
        </w:tc>
        <w:tc>
          <w:tcPr>
            <w:tcW w:w="7742" w:type="dxa"/>
            <w:gridSpan w:val="5"/>
            <w:noWrap w:val="0"/>
            <w:vAlign w:val="center"/>
          </w:tcPr>
          <w:p>
            <w:pPr>
              <w:spacing w:line="360" w:lineRule="exact"/>
              <w:rPr>
                <w:rFonts w:hint="eastAsia" w:ascii="宋体" w:hAnsi="宋体" w:cs="宋体"/>
                <w:sz w:val="24"/>
                <w:szCs w:val="20"/>
              </w:rPr>
            </w:pPr>
            <w:r>
              <w:rPr>
                <w:rFonts w:hint="eastAsia" w:ascii="宋体" w:hAnsi="宋体" w:cs="宋体"/>
                <w:sz w:val="24"/>
                <w:szCs w:val="20"/>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828" w:type="dxa"/>
            <w:gridSpan w:val="6"/>
            <w:tcBorders>
              <w:top w:val="nil"/>
            </w:tcBorders>
            <w:noWrap w:val="0"/>
            <w:vAlign w:val="center"/>
          </w:tcPr>
          <w:p>
            <w:pPr>
              <w:spacing w:line="360" w:lineRule="exact"/>
              <w:jc w:val="center"/>
              <w:rPr>
                <w:rFonts w:hint="eastAsia" w:ascii="宋体" w:hAnsi="宋体" w:cs="宋体"/>
                <w:sz w:val="24"/>
                <w:szCs w:val="20"/>
              </w:rPr>
            </w:pPr>
            <w:r>
              <w:rPr>
                <w:rFonts w:hint="eastAsia" w:ascii="宋体" w:hAnsi="宋体" w:cs="宋体"/>
                <w:sz w:val="24"/>
                <w:szCs w:val="20"/>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3" w:hRule="atLeast"/>
        </w:trPr>
        <w:tc>
          <w:tcPr>
            <w:tcW w:w="9828" w:type="dxa"/>
            <w:gridSpan w:val="6"/>
            <w:noWrap w:val="0"/>
            <w:vAlign w:val="top"/>
          </w:tcPr>
          <w:p>
            <w:pPr>
              <w:jc w:val="center"/>
              <w:rPr>
                <w:rFonts w:hint="eastAsia" w:ascii="宋体" w:hAnsi="宋体" w:cs="宋体"/>
                <w:color w:val="FFC000"/>
                <w:sz w:val="24"/>
                <w:szCs w:val="20"/>
              </w:rPr>
            </w:pPr>
          </w:p>
          <w:p>
            <w:pPr>
              <w:jc w:val="center"/>
              <w:rPr>
                <w:rFonts w:hint="eastAsia" w:ascii="宋体" w:hAnsi="宋体" w:cs="宋体"/>
                <w:color w:val="FFC000"/>
                <w:sz w:val="24"/>
                <w:szCs w:val="20"/>
              </w:rPr>
            </w:pPr>
          </w:p>
          <w:p>
            <w:pPr>
              <w:ind w:firstLine="840" w:firstLineChars="350"/>
              <w:rPr>
                <w:rFonts w:hint="eastAsia" w:ascii="宋体" w:hAnsi="宋体" w:cs="宋体"/>
                <w:sz w:val="24"/>
                <w:szCs w:val="20"/>
              </w:rPr>
            </w:pPr>
            <w:r>
              <w:rPr>
                <w:rFonts w:hint="eastAsia" w:ascii="宋体" w:hAnsi="宋体" w:cs="宋体"/>
                <w:sz w:val="24"/>
                <w:szCs w:val="20"/>
              </w:rPr>
              <w:t>主要负责人签字 ：    盖  章：</w:t>
            </w:r>
          </w:p>
          <w:p>
            <w:pPr>
              <w:jc w:val="center"/>
              <w:rPr>
                <w:rFonts w:hint="eastAsia" w:ascii="宋体" w:hAnsi="宋体" w:cs="宋体"/>
                <w:color w:val="FFC000"/>
                <w:sz w:val="24"/>
                <w:szCs w:val="20"/>
              </w:rPr>
            </w:pPr>
          </w:p>
          <w:p>
            <w:pPr>
              <w:ind w:right="480" w:firstLine="5880" w:firstLineChars="2450"/>
              <w:rPr>
                <w:rFonts w:hint="eastAsia" w:ascii="宋体" w:hAnsi="宋体" w:cs="宋体"/>
                <w:color w:val="FFC000"/>
                <w:sz w:val="24"/>
                <w:szCs w:val="20"/>
              </w:rPr>
            </w:pPr>
            <w:r>
              <w:rPr>
                <w:rFonts w:hint="eastAsia" w:ascii="宋体" w:hAnsi="宋体" w:cs="宋体"/>
                <w:sz w:val="24"/>
                <w:szCs w:val="20"/>
              </w:rPr>
              <w:t>年   月   日</w:t>
            </w:r>
          </w:p>
        </w:tc>
      </w:tr>
    </w:tbl>
    <w:p>
      <w:pPr>
        <w:tabs>
          <w:tab w:val="left" w:pos="1260"/>
        </w:tabs>
        <w:autoSpaceDE w:val="0"/>
        <w:autoSpaceDN w:val="0"/>
        <w:spacing w:line="360" w:lineRule="auto"/>
        <w:contextualSpacing/>
        <w:rPr>
          <w:rFonts w:hint="eastAsia" w:ascii="宋体" w:hAnsi="宋体" w:cs="宋体"/>
          <w:b/>
          <w:sz w:val="24"/>
          <w:szCs w:val="24"/>
          <w:lang w:val="zh-CN"/>
        </w:rPr>
      </w:pPr>
    </w:p>
    <w:p>
      <w:pPr>
        <w:tabs>
          <w:tab w:val="left" w:pos="1260"/>
        </w:tabs>
        <w:autoSpaceDE w:val="0"/>
        <w:autoSpaceDN w:val="0"/>
        <w:spacing w:line="360" w:lineRule="auto"/>
        <w:contextualSpacing/>
        <w:rPr>
          <w:rFonts w:hint="eastAsia" w:ascii="宋体" w:hAnsi="宋体" w:cs="宋体"/>
          <w:b/>
          <w:bCs/>
          <w:sz w:val="24"/>
          <w:szCs w:val="24"/>
          <w:lang w:val="zh-CN"/>
        </w:rPr>
      </w:pPr>
      <w:r>
        <w:rPr>
          <w:rFonts w:hint="eastAsia" w:ascii="宋体" w:hAnsi="宋体" w:cs="宋体"/>
          <w:b/>
          <w:bCs/>
          <w:sz w:val="24"/>
          <w:szCs w:val="24"/>
          <w:lang w:val="zh-CN"/>
        </w:rPr>
        <w:t>18.投标文件的数量和签署盖章</w:t>
      </w:r>
    </w:p>
    <w:p>
      <w:pPr>
        <w:tabs>
          <w:tab w:val="left" w:pos="1260"/>
        </w:tabs>
        <w:autoSpaceDE w:val="0"/>
        <w:autoSpaceDN w:val="0"/>
        <w:spacing w:line="360" w:lineRule="auto"/>
        <w:contextualSpacing/>
        <w:rPr>
          <w:rFonts w:hint="eastAsia" w:ascii="宋体" w:hAnsi="宋体" w:cs="宋体"/>
          <w:sz w:val="24"/>
          <w:szCs w:val="24"/>
          <w:lang w:val="zh-CN"/>
        </w:rPr>
      </w:pPr>
      <w:r>
        <w:rPr>
          <w:rFonts w:hint="eastAsia" w:ascii="宋体" w:hAnsi="宋体" w:cs="宋体"/>
          <w:sz w:val="24"/>
          <w:szCs w:val="24"/>
          <w:lang w:val="zh-CN"/>
        </w:rPr>
        <w:t>18.1 投标人应提交投标文件份数见“投标人须知前附表”。</w:t>
      </w:r>
    </w:p>
    <w:p>
      <w:pPr>
        <w:tabs>
          <w:tab w:val="left" w:pos="1260"/>
        </w:tabs>
        <w:autoSpaceDE w:val="0"/>
        <w:autoSpaceDN w:val="0"/>
        <w:spacing w:line="360" w:lineRule="auto"/>
        <w:contextualSpacing/>
        <w:rPr>
          <w:rFonts w:hint="eastAsia" w:ascii="宋体" w:hAnsi="宋体" w:cs="宋体"/>
          <w:sz w:val="24"/>
          <w:szCs w:val="24"/>
          <w:lang w:val="zh-CN"/>
        </w:rPr>
      </w:pPr>
      <w:r>
        <w:rPr>
          <w:rFonts w:hint="eastAsia" w:ascii="宋体" w:hAnsi="宋体" w:cs="宋体"/>
          <w:sz w:val="24"/>
          <w:szCs w:val="24"/>
          <w:lang w:val="zh-CN"/>
        </w:rPr>
        <w:t>18.2在招标文件中已明示需盖章及签名之处，电子投标文件应按招标文件要求加盖投标人电子印章和法人电子印章或授权代表电子印章。</w:t>
      </w:r>
    </w:p>
    <w:p>
      <w:pPr>
        <w:tabs>
          <w:tab w:val="left" w:pos="1260"/>
        </w:tabs>
        <w:autoSpaceDE w:val="0"/>
        <w:autoSpaceDN w:val="0"/>
        <w:spacing w:line="360" w:lineRule="auto"/>
        <w:contextualSpacing/>
        <w:rPr>
          <w:rFonts w:hint="eastAsia" w:ascii="宋体" w:hAnsi="宋体" w:cs="宋体"/>
          <w:sz w:val="24"/>
          <w:szCs w:val="24"/>
          <w:lang w:val="zh-CN"/>
        </w:rPr>
      </w:pPr>
      <w:r>
        <w:rPr>
          <w:rFonts w:hint="eastAsia" w:ascii="宋体" w:hAnsi="宋体" w:cs="宋体"/>
          <w:sz w:val="24"/>
          <w:szCs w:val="24"/>
          <w:lang w:val="zh-CN"/>
        </w:rPr>
        <w:t>18.3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hint="eastAsia" w:ascii="宋体" w:hAnsi="宋体" w:cs="宋体"/>
          <w:sz w:val="24"/>
          <w:szCs w:val="24"/>
          <w:lang w:val="zh-CN"/>
        </w:rPr>
      </w:pPr>
      <w:r>
        <w:rPr>
          <w:rFonts w:hint="eastAsia" w:ascii="宋体" w:hAnsi="宋体" w:cs="宋体"/>
          <w:sz w:val="24"/>
          <w:szCs w:val="24"/>
          <w:lang w:val="zh-CN"/>
        </w:rPr>
        <w:t>18.4纸质投标文件副本可以是纸质投标文件的正本复印而成。</w:t>
      </w:r>
    </w:p>
    <w:p>
      <w:pPr>
        <w:tabs>
          <w:tab w:val="left" w:pos="1260"/>
        </w:tabs>
        <w:autoSpaceDE w:val="0"/>
        <w:autoSpaceDN w:val="0"/>
        <w:spacing w:line="360" w:lineRule="auto"/>
        <w:contextualSpacing/>
        <w:jc w:val="center"/>
        <w:rPr>
          <w:rFonts w:hint="eastAsia" w:ascii="宋体" w:hAnsi="宋体" w:cs="宋体"/>
          <w:b/>
          <w:kern w:val="0"/>
          <w:sz w:val="28"/>
          <w:szCs w:val="28"/>
        </w:rPr>
      </w:pPr>
    </w:p>
    <w:p>
      <w:pPr>
        <w:tabs>
          <w:tab w:val="left" w:pos="1260"/>
        </w:tabs>
        <w:autoSpaceDE w:val="0"/>
        <w:autoSpaceDN w:val="0"/>
        <w:spacing w:line="360" w:lineRule="auto"/>
        <w:contextualSpacing/>
        <w:jc w:val="center"/>
        <w:rPr>
          <w:rFonts w:hint="eastAsia" w:ascii="宋体" w:hAnsi="宋体" w:cs="宋体"/>
          <w:b/>
          <w:kern w:val="0"/>
          <w:sz w:val="28"/>
          <w:szCs w:val="28"/>
        </w:rPr>
      </w:pPr>
      <w:r>
        <w:rPr>
          <w:rFonts w:hint="eastAsia" w:ascii="宋体" w:hAnsi="宋体" w:cs="宋体"/>
          <w:b/>
          <w:kern w:val="0"/>
          <w:sz w:val="28"/>
          <w:szCs w:val="28"/>
        </w:rPr>
        <w:t>四、投标文件的递交</w:t>
      </w:r>
    </w:p>
    <w:p>
      <w:pPr>
        <w:autoSpaceDE w:val="0"/>
        <w:autoSpaceDN w:val="0"/>
        <w:spacing w:line="360" w:lineRule="auto"/>
        <w:contextualSpacing/>
        <w:rPr>
          <w:rFonts w:hint="eastAsia" w:ascii="宋体" w:hAnsi="宋体" w:cs="宋体"/>
          <w:b/>
          <w:bCs/>
          <w:kern w:val="0"/>
          <w:sz w:val="24"/>
          <w:szCs w:val="24"/>
        </w:rPr>
      </w:pPr>
      <w:r>
        <w:rPr>
          <w:rFonts w:hint="eastAsia" w:ascii="宋体" w:hAnsi="宋体" w:cs="宋体"/>
          <w:b/>
          <w:bCs/>
          <w:kern w:val="0"/>
          <w:sz w:val="24"/>
          <w:szCs w:val="24"/>
        </w:rPr>
        <w:t>19.投标文件的密封</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19.1 投标人应将纸质投标文件“正本”、“ 副本”密封包装。使用电子介质存储的投标文件单独密封包装，并随纸质投标文件一并提交。</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19.2投标文件如果未按规定密封，招标人将拒绝接收。</w:t>
      </w:r>
    </w:p>
    <w:p>
      <w:pPr>
        <w:autoSpaceDE w:val="0"/>
        <w:autoSpaceDN w:val="0"/>
        <w:spacing w:line="360" w:lineRule="auto"/>
        <w:contextualSpacing/>
        <w:rPr>
          <w:rFonts w:hint="eastAsia" w:ascii="宋体" w:hAnsi="宋体" w:cs="宋体"/>
          <w:b/>
          <w:bCs/>
          <w:kern w:val="0"/>
          <w:sz w:val="24"/>
          <w:szCs w:val="24"/>
        </w:rPr>
      </w:pPr>
      <w:r>
        <w:rPr>
          <w:rFonts w:hint="eastAsia" w:ascii="宋体" w:hAnsi="宋体" w:cs="宋体"/>
          <w:b/>
          <w:bCs/>
          <w:kern w:val="0"/>
          <w:sz w:val="24"/>
          <w:szCs w:val="24"/>
        </w:rPr>
        <w:t>20.投标截止时间</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20.1 投标人必须在“投标邀请”和“投标人须知前附表”中规定的投标截止时间前，将所有投标文件送达招标文件指定的开标地点。</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20.2招标人收到投标文件后，应当如实记载投标文件的送达时间和密封情况，签收保存，并向投标人出具签收回执。任何单位和个人不得在开标前开启投标文件。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20.3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autoSpaceDE w:val="0"/>
        <w:autoSpaceDN w:val="0"/>
        <w:spacing w:line="360" w:lineRule="auto"/>
        <w:contextualSpacing/>
        <w:rPr>
          <w:rFonts w:hint="eastAsia" w:ascii="宋体" w:hAnsi="宋体" w:cs="宋体"/>
          <w:b/>
          <w:bCs/>
          <w:kern w:val="0"/>
          <w:sz w:val="24"/>
          <w:szCs w:val="24"/>
        </w:rPr>
      </w:pPr>
      <w:r>
        <w:rPr>
          <w:rFonts w:hint="eastAsia" w:ascii="宋体" w:hAnsi="宋体" w:cs="宋体"/>
          <w:b/>
          <w:bCs/>
          <w:kern w:val="0"/>
          <w:sz w:val="24"/>
          <w:szCs w:val="24"/>
        </w:rPr>
        <w:t>21.迟交的投标文件</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投标截止时间之后送达/上传的投标文件，招标人将拒绝接收。</w:t>
      </w:r>
    </w:p>
    <w:p>
      <w:pPr>
        <w:autoSpaceDE w:val="0"/>
        <w:autoSpaceDN w:val="0"/>
        <w:spacing w:line="360" w:lineRule="auto"/>
        <w:contextualSpacing/>
        <w:rPr>
          <w:rFonts w:hint="eastAsia" w:ascii="宋体" w:hAnsi="宋体" w:cs="宋体"/>
          <w:b/>
          <w:bCs/>
          <w:kern w:val="0"/>
          <w:sz w:val="24"/>
          <w:szCs w:val="24"/>
        </w:rPr>
      </w:pPr>
      <w:r>
        <w:rPr>
          <w:rFonts w:hint="eastAsia" w:ascii="宋体" w:hAnsi="宋体" w:cs="宋体"/>
          <w:b/>
          <w:bCs/>
          <w:kern w:val="0"/>
          <w:sz w:val="24"/>
          <w:szCs w:val="24"/>
        </w:rPr>
        <w:t>22.投标文件的修改和撤回</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22.1 投标人在投标截止时间前，对所递交的纸质投标文件进行补充、修改或者撤回的，须书面通知招标人。</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投标人应当在投标截止时间前完成电子投标文件的提交，可以补充、修改或撤回。投标截止时间前未完成电子投标文件提交、取得“投标文件提交回执单”的，视为撤回投标文件。</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22.2投标人补充、修改的内容并作为投标文件的组成部分。补充或修改应当按招标文件要求签署、盖章、密封、递交，并应注明“修改”或“补充”字样。</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22.3投标人在递交纸质投标文件后，可以撤回其投标，但投标人必须在规定的投标截止时间前以书面形式告知招标人。</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22.4投标人不得在投标有效期内撤销投标文件，否则招标人将不退还其投标保证金。</w:t>
      </w:r>
    </w:p>
    <w:p>
      <w:pPr>
        <w:autoSpaceDE w:val="0"/>
        <w:autoSpaceDN w:val="0"/>
        <w:spacing w:line="360" w:lineRule="auto"/>
        <w:contextualSpacing/>
        <w:rPr>
          <w:rFonts w:hint="eastAsia" w:ascii="宋体" w:hAnsi="宋体" w:cs="宋体"/>
          <w:b/>
          <w:bCs/>
          <w:kern w:val="0"/>
          <w:sz w:val="24"/>
          <w:szCs w:val="24"/>
        </w:rPr>
      </w:pPr>
      <w:r>
        <w:rPr>
          <w:rFonts w:hint="eastAsia" w:ascii="宋体" w:hAnsi="宋体" w:cs="宋体"/>
          <w:b/>
          <w:bCs/>
          <w:kern w:val="0"/>
          <w:sz w:val="24"/>
          <w:szCs w:val="24"/>
        </w:rPr>
        <w:t>23.除投标人须知前附表另有规定外，投标人所提交的电子投标文件、纸质投标文件及电子介质存储的备份文件不予退还。</w:t>
      </w:r>
    </w:p>
    <w:p>
      <w:pPr>
        <w:tabs>
          <w:tab w:val="left" w:pos="1260"/>
        </w:tabs>
        <w:autoSpaceDE w:val="0"/>
        <w:autoSpaceDN w:val="0"/>
        <w:spacing w:line="360" w:lineRule="auto"/>
        <w:contextualSpacing/>
        <w:jc w:val="center"/>
        <w:rPr>
          <w:rFonts w:hint="eastAsia" w:ascii="宋体" w:hAnsi="宋体" w:cs="宋体"/>
          <w:b/>
          <w:kern w:val="0"/>
          <w:sz w:val="28"/>
          <w:szCs w:val="28"/>
        </w:rPr>
      </w:pPr>
      <w:bookmarkStart w:id="14" w:name="_GoBack"/>
      <w:bookmarkEnd w:id="14"/>
    </w:p>
    <w:p>
      <w:pPr>
        <w:tabs>
          <w:tab w:val="left" w:pos="1260"/>
        </w:tabs>
        <w:autoSpaceDE w:val="0"/>
        <w:autoSpaceDN w:val="0"/>
        <w:spacing w:line="360" w:lineRule="auto"/>
        <w:contextualSpacing/>
        <w:jc w:val="center"/>
        <w:rPr>
          <w:rFonts w:hint="eastAsia" w:ascii="宋体" w:hAnsi="宋体" w:cs="宋体"/>
          <w:b/>
          <w:kern w:val="0"/>
          <w:sz w:val="28"/>
          <w:szCs w:val="28"/>
        </w:rPr>
      </w:pPr>
      <w:r>
        <w:rPr>
          <w:rFonts w:hint="eastAsia" w:ascii="宋体" w:hAnsi="宋体" w:cs="宋体"/>
          <w:b/>
          <w:kern w:val="0"/>
          <w:sz w:val="28"/>
          <w:szCs w:val="28"/>
        </w:rPr>
        <w:t>五、开标和评标</w:t>
      </w:r>
    </w:p>
    <w:p>
      <w:pPr>
        <w:tabs>
          <w:tab w:val="left" w:pos="1260"/>
        </w:tabs>
        <w:autoSpaceDE w:val="0"/>
        <w:autoSpaceDN w:val="0"/>
        <w:spacing w:line="360" w:lineRule="auto"/>
        <w:contextualSpacing/>
        <w:rPr>
          <w:rFonts w:hint="eastAsia" w:ascii="宋体" w:hAnsi="宋体" w:cs="宋体"/>
          <w:b/>
          <w:sz w:val="24"/>
          <w:szCs w:val="24"/>
          <w:lang w:val="zh-CN"/>
        </w:rPr>
      </w:pPr>
      <w:r>
        <w:rPr>
          <w:rFonts w:hint="eastAsia" w:ascii="宋体" w:hAnsi="宋体" w:cs="宋体"/>
          <w:b/>
          <w:sz w:val="24"/>
          <w:szCs w:val="24"/>
          <w:lang w:val="zh-CN"/>
        </w:rPr>
        <w:t>2</w:t>
      </w:r>
      <w:r>
        <w:rPr>
          <w:rFonts w:hint="eastAsia" w:ascii="宋体" w:hAnsi="宋体" w:cs="宋体"/>
          <w:b/>
          <w:sz w:val="24"/>
          <w:szCs w:val="24"/>
        </w:rPr>
        <w:t>4</w:t>
      </w:r>
      <w:r>
        <w:rPr>
          <w:rFonts w:hint="eastAsia" w:ascii="宋体" w:hAnsi="宋体" w:cs="宋体"/>
          <w:b/>
          <w:sz w:val="24"/>
          <w:szCs w:val="24"/>
          <w:lang w:val="zh-CN"/>
        </w:rPr>
        <w:t>. 开标</w:t>
      </w:r>
    </w:p>
    <w:p>
      <w:pPr>
        <w:tabs>
          <w:tab w:val="left" w:pos="1260"/>
        </w:tabs>
        <w:autoSpaceDE w:val="0"/>
        <w:autoSpaceDN w:val="0"/>
        <w:spacing w:line="360" w:lineRule="auto"/>
        <w:contextualSpacing/>
        <w:rPr>
          <w:rFonts w:hint="eastAsia" w:ascii="宋体" w:hAnsi="宋体" w:cs="宋体"/>
          <w:sz w:val="24"/>
          <w:szCs w:val="24"/>
          <w:lang w:val="zh-CN"/>
        </w:rPr>
      </w:pPr>
      <w:r>
        <w:rPr>
          <w:rFonts w:hint="eastAsia" w:ascii="宋体" w:hAnsi="宋体" w:cs="宋体"/>
          <w:sz w:val="24"/>
          <w:szCs w:val="24"/>
          <w:lang w:val="zh-CN"/>
        </w:rPr>
        <w:t>2</w:t>
      </w:r>
      <w:r>
        <w:rPr>
          <w:rFonts w:hint="eastAsia" w:ascii="宋体" w:hAnsi="宋体" w:cs="宋体"/>
          <w:sz w:val="24"/>
          <w:szCs w:val="24"/>
        </w:rPr>
        <w:t>4</w:t>
      </w:r>
      <w:r>
        <w:rPr>
          <w:rFonts w:hint="eastAsia" w:ascii="宋体" w:hAnsi="宋体" w:cs="宋体"/>
          <w:sz w:val="24"/>
          <w:szCs w:val="24"/>
          <w:lang w:val="zh-CN"/>
        </w:rPr>
        <w:t>.1 招标人将按招标文件规定的时间和地点组织公开开标。开标由代理机构主持；投标人授权代表须持有效的授权委托书原件</w:t>
      </w:r>
      <w:r>
        <w:rPr>
          <w:rFonts w:hint="eastAsia" w:ascii="宋体" w:hAnsi="宋体" w:cs="宋体"/>
          <w:sz w:val="24"/>
          <w:szCs w:val="24"/>
          <w:lang w:val="en-US" w:eastAsia="zh-CN"/>
        </w:rPr>
        <w:t>和有效的</w:t>
      </w:r>
      <w:r>
        <w:rPr>
          <w:rFonts w:hint="eastAsia" w:ascii="宋体" w:hAnsi="宋体" w:cs="宋体"/>
          <w:sz w:val="24"/>
          <w:szCs w:val="24"/>
          <w:lang w:val="zh-CN"/>
        </w:rPr>
        <w:t>身份证</w:t>
      </w:r>
      <w:r>
        <w:rPr>
          <w:rFonts w:hint="eastAsia" w:ascii="宋体" w:hAnsi="宋体" w:cs="宋体"/>
          <w:sz w:val="24"/>
          <w:szCs w:val="24"/>
          <w:lang w:val="en-US" w:eastAsia="zh-CN"/>
        </w:rPr>
        <w:t>明到达</w:t>
      </w:r>
      <w:r>
        <w:rPr>
          <w:rFonts w:hint="eastAsia" w:ascii="宋体" w:hAnsi="宋体" w:cs="宋体"/>
          <w:sz w:val="24"/>
          <w:szCs w:val="24"/>
          <w:lang w:val="zh-CN"/>
        </w:rPr>
        <w:t>开标现场，在“供应商签到表”上签字并递交投标文件,否则招标人将拒绝接收其投标文件；评标委员会成员不得参加开标活动。</w:t>
      </w:r>
    </w:p>
    <w:p>
      <w:pPr>
        <w:tabs>
          <w:tab w:val="left" w:pos="1260"/>
        </w:tabs>
        <w:autoSpaceDE w:val="0"/>
        <w:autoSpaceDN w:val="0"/>
        <w:spacing w:line="360" w:lineRule="auto"/>
        <w:contextualSpacing/>
        <w:rPr>
          <w:rFonts w:hint="eastAsia" w:ascii="宋体" w:hAnsi="宋体" w:cs="宋体"/>
          <w:sz w:val="24"/>
          <w:szCs w:val="24"/>
          <w:lang w:val="zh-CN"/>
        </w:rPr>
      </w:pPr>
      <w:r>
        <w:rPr>
          <w:rFonts w:hint="eastAsia" w:ascii="宋体" w:hAnsi="宋体" w:cs="宋体"/>
          <w:sz w:val="24"/>
          <w:szCs w:val="24"/>
          <w:lang w:val="zh-CN"/>
        </w:rPr>
        <w:t>24.2招标人应当对开标、评标现场活动进行全程录音录像。录音录像应当清晰可辨，音像资料作为采购文件一并存档。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hint="eastAsia" w:ascii="宋体" w:hAnsi="宋体" w:cs="宋体"/>
          <w:sz w:val="24"/>
          <w:szCs w:val="24"/>
          <w:lang w:val="zh-CN"/>
        </w:rPr>
      </w:pPr>
      <w:r>
        <w:rPr>
          <w:rFonts w:hint="eastAsia" w:ascii="宋体" w:hAnsi="宋体" w:cs="宋体"/>
          <w:sz w:val="24"/>
          <w:szCs w:val="24"/>
          <w:lang w:val="zh-CN"/>
        </w:rPr>
        <w:t>24.3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tabs>
          <w:tab w:val="left" w:pos="1260"/>
        </w:tabs>
        <w:autoSpaceDE w:val="0"/>
        <w:autoSpaceDN w:val="0"/>
        <w:spacing w:line="360" w:lineRule="auto"/>
        <w:contextualSpacing/>
        <w:rPr>
          <w:rFonts w:hint="eastAsia" w:ascii="宋体" w:hAnsi="宋体" w:cs="宋体"/>
          <w:sz w:val="24"/>
          <w:szCs w:val="24"/>
          <w:lang w:val="zh-CN"/>
        </w:rPr>
      </w:pPr>
      <w:r>
        <w:rPr>
          <w:rFonts w:hint="eastAsia" w:ascii="宋体" w:hAnsi="宋体" w:cs="宋体"/>
          <w:sz w:val="24"/>
          <w:szCs w:val="24"/>
          <w:lang w:val="zh-CN"/>
        </w:rPr>
        <w:t>（1）电子投标文件的解密</w:t>
      </w:r>
    </w:p>
    <w:p>
      <w:pPr>
        <w:tabs>
          <w:tab w:val="left" w:pos="1260"/>
        </w:tabs>
        <w:autoSpaceDE w:val="0"/>
        <w:autoSpaceDN w:val="0"/>
        <w:spacing w:line="360" w:lineRule="auto"/>
        <w:contextualSpacing/>
        <w:rPr>
          <w:rFonts w:hint="eastAsia" w:ascii="宋体" w:hAnsi="宋体" w:cs="宋体"/>
          <w:sz w:val="24"/>
          <w:szCs w:val="24"/>
          <w:lang w:val="zh-CN"/>
        </w:rPr>
      </w:pPr>
      <w:r>
        <w:rPr>
          <w:rFonts w:hint="eastAsia" w:ascii="宋体" w:hAnsi="宋体" w:cs="宋体"/>
          <w:sz w:val="24"/>
          <w:szCs w:val="24"/>
          <w:lang w:val="zh-CN"/>
        </w:rPr>
        <w:t>全流程电子化交易项目电子投标文件采用双重加密。解密需分标段进行两次解密。</w:t>
      </w:r>
    </w:p>
    <w:p>
      <w:pPr>
        <w:tabs>
          <w:tab w:val="left" w:pos="1260"/>
        </w:tabs>
        <w:autoSpaceDE w:val="0"/>
        <w:autoSpaceDN w:val="0"/>
        <w:spacing w:line="360" w:lineRule="auto"/>
        <w:contextualSpacing/>
        <w:rPr>
          <w:rFonts w:hint="eastAsia" w:ascii="宋体" w:hAnsi="宋体" w:cs="宋体"/>
          <w:sz w:val="24"/>
          <w:szCs w:val="24"/>
          <w:lang w:val="zh-CN"/>
        </w:rPr>
      </w:pPr>
      <w:r>
        <w:rPr>
          <w:rFonts w:hint="eastAsia" w:ascii="宋体" w:hAnsi="宋体" w:cs="宋体"/>
          <w:sz w:val="24"/>
          <w:szCs w:val="24"/>
          <w:lang w:val="zh-CN"/>
        </w:rPr>
        <w:t>a. 投标人解密：投标人使用本单位CA数字证书远程或现场进行解密。需开标现场使用一体机进行解密的，请在代理机构引导下进行。</w:t>
      </w:r>
    </w:p>
    <w:p>
      <w:pPr>
        <w:tabs>
          <w:tab w:val="left" w:pos="1260"/>
        </w:tabs>
        <w:autoSpaceDE w:val="0"/>
        <w:autoSpaceDN w:val="0"/>
        <w:spacing w:line="360" w:lineRule="auto"/>
        <w:contextualSpacing/>
        <w:rPr>
          <w:rFonts w:hint="eastAsia" w:ascii="宋体" w:hAnsi="宋体" w:cs="宋体"/>
          <w:sz w:val="24"/>
          <w:szCs w:val="24"/>
          <w:lang w:val="zh-CN"/>
        </w:rPr>
      </w:pPr>
      <w:r>
        <w:rPr>
          <w:rFonts w:hint="eastAsia" w:ascii="宋体" w:hAnsi="宋体" w:cs="宋体"/>
          <w:sz w:val="24"/>
          <w:szCs w:val="24"/>
          <w:lang w:val="zh-CN"/>
        </w:rPr>
        <w:t>b. 代理机构解密：代理机构按电子投标文件到达交易系统的先后顺序，使用本单位CA数字证书进行再次解密。</w:t>
      </w:r>
    </w:p>
    <w:p>
      <w:pPr>
        <w:tabs>
          <w:tab w:val="left" w:pos="1260"/>
        </w:tabs>
        <w:autoSpaceDE w:val="0"/>
        <w:autoSpaceDN w:val="0"/>
        <w:spacing w:line="360" w:lineRule="auto"/>
        <w:contextualSpacing/>
        <w:rPr>
          <w:rFonts w:hint="eastAsia" w:ascii="宋体" w:hAnsi="宋体" w:cs="宋体"/>
          <w:sz w:val="24"/>
          <w:szCs w:val="24"/>
          <w:lang w:val="zh-CN"/>
        </w:rPr>
      </w:pPr>
      <w:r>
        <w:rPr>
          <w:rFonts w:hint="eastAsia" w:ascii="宋体" w:hAnsi="宋体" w:cs="宋体"/>
          <w:sz w:val="24"/>
          <w:szCs w:val="24"/>
          <w:lang w:val="zh-CN"/>
        </w:rPr>
        <w:t>（2） 电子投标文件解密异常情况处理</w:t>
      </w:r>
    </w:p>
    <w:p>
      <w:pPr>
        <w:tabs>
          <w:tab w:val="left" w:pos="1260"/>
        </w:tabs>
        <w:autoSpaceDE w:val="0"/>
        <w:autoSpaceDN w:val="0"/>
        <w:spacing w:line="360" w:lineRule="auto"/>
        <w:contextualSpacing/>
        <w:rPr>
          <w:rFonts w:hint="eastAsia" w:ascii="宋体" w:hAnsi="宋体" w:cs="宋体"/>
          <w:sz w:val="24"/>
          <w:szCs w:val="24"/>
          <w:lang w:val="zh-CN"/>
        </w:rPr>
      </w:pPr>
      <w:r>
        <w:rPr>
          <w:rFonts w:hint="eastAsia" w:ascii="宋体" w:hAnsi="宋体" w:cs="宋体"/>
          <w:sz w:val="24"/>
          <w:szCs w:val="24"/>
          <w:lang w:val="zh-CN"/>
        </w:rPr>
        <w:t>a. 因电子交易系统异常无法解密电子投标文件的，使用纸质投标文件以人工方式进行。</w:t>
      </w:r>
    </w:p>
    <w:p>
      <w:pPr>
        <w:tabs>
          <w:tab w:val="left" w:pos="1260"/>
        </w:tabs>
        <w:autoSpaceDE w:val="0"/>
        <w:autoSpaceDN w:val="0"/>
        <w:spacing w:line="360" w:lineRule="auto"/>
        <w:contextualSpacing/>
        <w:rPr>
          <w:rFonts w:hint="eastAsia" w:ascii="宋体" w:hAnsi="宋体" w:cs="宋体"/>
          <w:sz w:val="24"/>
          <w:szCs w:val="24"/>
          <w:lang w:val="zh-CN"/>
        </w:rPr>
      </w:pPr>
      <w:r>
        <w:rPr>
          <w:rFonts w:hint="eastAsia" w:ascii="宋体" w:hAnsi="宋体" w:cs="宋体"/>
          <w:sz w:val="24"/>
          <w:szCs w:val="24"/>
          <w:lang w:val="zh-CN"/>
        </w:rPr>
        <w:t>b. 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hint="eastAsia" w:ascii="宋体" w:hAnsi="宋体" w:cs="宋体"/>
          <w:sz w:val="24"/>
          <w:szCs w:val="24"/>
          <w:lang w:val="zh-CN"/>
        </w:rPr>
      </w:pPr>
      <w:r>
        <w:rPr>
          <w:rFonts w:hint="eastAsia" w:ascii="宋体" w:hAnsi="宋体" w:cs="宋体"/>
          <w:sz w:val="24"/>
          <w:szCs w:val="24"/>
          <w:lang w:val="zh-CN"/>
        </w:rPr>
        <w:t>24.4投标人不足3家的，不得开标。</w:t>
      </w:r>
    </w:p>
    <w:p>
      <w:pPr>
        <w:tabs>
          <w:tab w:val="left" w:pos="1260"/>
        </w:tabs>
        <w:autoSpaceDE w:val="0"/>
        <w:autoSpaceDN w:val="0"/>
        <w:spacing w:line="360" w:lineRule="auto"/>
        <w:contextualSpacing/>
        <w:rPr>
          <w:rFonts w:hint="eastAsia" w:ascii="宋体" w:hAnsi="宋体" w:cs="宋体"/>
          <w:sz w:val="24"/>
          <w:szCs w:val="24"/>
          <w:lang w:val="zh-CN"/>
        </w:rPr>
      </w:pPr>
      <w:r>
        <w:rPr>
          <w:rFonts w:hint="eastAsia" w:ascii="宋体" w:hAnsi="宋体" w:cs="宋体"/>
          <w:sz w:val="24"/>
          <w:szCs w:val="24"/>
          <w:lang w:val="zh-CN"/>
        </w:rPr>
        <w:t>24.5开标过程由采购代理机构负责记录，由参加开标的各投标人代表和相关工作人员签字确认后随采购文件一并存档。</w:t>
      </w:r>
    </w:p>
    <w:p>
      <w:pPr>
        <w:tabs>
          <w:tab w:val="left" w:pos="1260"/>
        </w:tabs>
        <w:autoSpaceDE w:val="0"/>
        <w:autoSpaceDN w:val="0"/>
        <w:spacing w:line="360" w:lineRule="auto"/>
        <w:contextualSpacing/>
        <w:rPr>
          <w:rFonts w:hint="eastAsia" w:ascii="宋体" w:hAnsi="宋体" w:cs="宋体"/>
          <w:sz w:val="24"/>
          <w:szCs w:val="24"/>
          <w:lang w:val="zh-CN"/>
        </w:rPr>
      </w:pPr>
      <w:r>
        <w:rPr>
          <w:rFonts w:hint="eastAsia" w:ascii="宋体" w:hAnsi="宋体" w:cs="宋体"/>
          <w:sz w:val="24"/>
          <w:szCs w:val="24"/>
          <w:lang w:val="zh-CN"/>
        </w:rPr>
        <w:t>24.6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hint="eastAsia" w:ascii="宋体" w:hAnsi="宋体" w:cs="宋体"/>
          <w:sz w:val="24"/>
          <w:szCs w:val="24"/>
          <w:lang w:val="zh-CN"/>
        </w:rPr>
      </w:pPr>
      <w:r>
        <w:rPr>
          <w:rFonts w:hint="eastAsia" w:ascii="宋体" w:hAnsi="宋体" w:cs="宋体"/>
          <w:sz w:val="24"/>
          <w:szCs w:val="24"/>
        </w:rPr>
        <w:t>24.7</w:t>
      </w:r>
      <w:r>
        <w:rPr>
          <w:rFonts w:hint="eastAsia" w:ascii="宋体" w:hAnsi="宋体" w:cs="宋体"/>
          <w:sz w:val="24"/>
          <w:szCs w:val="24"/>
          <w:lang w:val="zh-CN"/>
        </w:rPr>
        <w:t>投标人未参加开标的，视同认可开标结果。</w:t>
      </w:r>
    </w:p>
    <w:p>
      <w:pPr>
        <w:tabs>
          <w:tab w:val="left" w:pos="1260"/>
        </w:tabs>
        <w:autoSpaceDE w:val="0"/>
        <w:autoSpaceDN w:val="0"/>
        <w:spacing w:line="360" w:lineRule="auto"/>
        <w:contextualSpacing/>
        <w:rPr>
          <w:rFonts w:hint="eastAsia" w:ascii="宋体" w:hAnsi="宋体" w:cs="宋体"/>
          <w:b/>
          <w:sz w:val="24"/>
          <w:szCs w:val="24"/>
          <w:lang w:val="zh-CN"/>
        </w:rPr>
      </w:pPr>
      <w:r>
        <w:rPr>
          <w:rFonts w:hint="eastAsia" w:ascii="宋体" w:hAnsi="宋体" w:cs="宋体"/>
          <w:b/>
          <w:sz w:val="24"/>
          <w:szCs w:val="24"/>
        </w:rPr>
        <w:t>25</w:t>
      </w:r>
      <w:r>
        <w:rPr>
          <w:rFonts w:hint="eastAsia" w:ascii="宋体" w:hAnsi="宋体" w:cs="宋体"/>
          <w:b/>
          <w:sz w:val="24"/>
          <w:szCs w:val="24"/>
          <w:lang w:val="zh-CN"/>
        </w:rPr>
        <w:t>. 资格审查</w:t>
      </w:r>
    </w:p>
    <w:p>
      <w:pPr>
        <w:tabs>
          <w:tab w:val="left" w:pos="1260"/>
        </w:tabs>
        <w:autoSpaceDE w:val="0"/>
        <w:autoSpaceDN w:val="0"/>
        <w:spacing w:line="360" w:lineRule="auto"/>
        <w:contextualSpacing/>
        <w:rPr>
          <w:rFonts w:hint="eastAsia" w:ascii="宋体" w:hAnsi="宋体" w:cs="宋体"/>
          <w:sz w:val="24"/>
          <w:szCs w:val="24"/>
          <w:lang w:val="zh-CN"/>
        </w:rPr>
      </w:pPr>
      <w:r>
        <w:rPr>
          <w:rFonts w:hint="eastAsia" w:ascii="宋体" w:hAnsi="宋体" w:cs="宋体"/>
          <w:bCs/>
          <w:sz w:val="24"/>
          <w:szCs w:val="24"/>
        </w:rPr>
        <w:t>开标结束后，采购人依法对投标人的资格进行审查。</w:t>
      </w:r>
      <w:r>
        <w:rPr>
          <w:rFonts w:hint="eastAsia" w:ascii="宋体" w:hAnsi="宋体" w:cs="宋体"/>
          <w:sz w:val="24"/>
          <w:szCs w:val="24"/>
          <w:lang w:val="zh-CN"/>
        </w:rPr>
        <w:t>合格投标人不足3家的，不得评标。</w:t>
      </w:r>
    </w:p>
    <w:p>
      <w:pPr>
        <w:tabs>
          <w:tab w:val="left" w:pos="1260"/>
        </w:tabs>
        <w:autoSpaceDE w:val="0"/>
        <w:autoSpaceDN w:val="0"/>
        <w:spacing w:line="360" w:lineRule="auto"/>
        <w:contextualSpacing/>
        <w:rPr>
          <w:rFonts w:hint="eastAsia" w:ascii="宋体" w:hAnsi="宋体" w:cs="宋体"/>
          <w:b/>
          <w:sz w:val="24"/>
          <w:szCs w:val="24"/>
          <w:lang w:val="zh-CN"/>
        </w:rPr>
      </w:pPr>
      <w:r>
        <w:rPr>
          <w:rFonts w:hint="eastAsia" w:ascii="宋体" w:hAnsi="宋体" w:cs="宋体"/>
          <w:b/>
          <w:sz w:val="24"/>
          <w:szCs w:val="24"/>
          <w:lang w:val="zh-CN"/>
        </w:rPr>
        <w:t>26.评标委员会的组成</w:t>
      </w:r>
    </w:p>
    <w:p>
      <w:pPr>
        <w:tabs>
          <w:tab w:val="left" w:pos="1260"/>
        </w:tabs>
        <w:autoSpaceDE w:val="0"/>
        <w:autoSpaceDN w:val="0"/>
        <w:spacing w:line="360" w:lineRule="auto"/>
        <w:contextualSpacing/>
        <w:rPr>
          <w:rFonts w:hint="eastAsia" w:ascii="宋体" w:hAnsi="宋体" w:cs="宋体"/>
          <w:bCs/>
          <w:sz w:val="24"/>
          <w:szCs w:val="24"/>
          <w:lang w:val="zh-CN"/>
        </w:rPr>
      </w:pPr>
      <w:r>
        <w:rPr>
          <w:rFonts w:hint="eastAsia" w:ascii="宋体" w:hAnsi="宋体" w:cs="宋体"/>
          <w:bCs/>
          <w:sz w:val="24"/>
          <w:szCs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hint="eastAsia" w:ascii="宋体" w:hAnsi="宋体" w:cs="宋体"/>
          <w:bCs/>
          <w:sz w:val="24"/>
          <w:szCs w:val="24"/>
          <w:lang w:val="zh-CN"/>
        </w:rPr>
      </w:pPr>
      <w:r>
        <w:rPr>
          <w:rFonts w:hint="eastAsia" w:ascii="宋体" w:hAnsi="宋体" w:cs="宋体"/>
          <w:bCs/>
          <w:sz w:val="24"/>
          <w:szCs w:val="24"/>
          <w:lang w:val="zh-CN"/>
        </w:rPr>
        <w:t>26.1.1  招标人将依法组建评标委员会，评标委员会由评审专家组成，成员人数应当为5人以上单数。评审专家依法从政府采购评审专家库中随机抽取。</w:t>
      </w:r>
    </w:p>
    <w:p>
      <w:pPr>
        <w:tabs>
          <w:tab w:val="left" w:pos="1260"/>
        </w:tabs>
        <w:autoSpaceDE w:val="0"/>
        <w:autoSpaceDN w:val="0"/>
        <w:spacing w:line="360" w:lineRule="auto"/>
        <w:contextualSpacing/>
        <w:rPr>
          <w:rFonts w:hint="eastAsia" w:ascii="宋体" w:hAnsi="宋体" w:cs="宋体"/>
          <w:bCs/>
          <w:sz w:val="24"/>
          <w:szCs w:val="24"/>
          <w:lang w:val="zh-CN"/>
        </w:rPr>
      </w:pPr>
      <w:r>
        <w:rPr>
          <w:rFonts w:hint="eastAsia" w:ascii="宋体" w:hAnsi="宋体" w:cs="宋体"/>
          <w:bCs/>
          <w:sz w:val="24"/>
          <w:szCs w:val="24"/>
          <w:lang w:val="zh-CN"/>
        </w:rPr>
        <w:t>26.1.2  采购项目符合下列情形之一的，评标委员会成员人数应当为7人以上单数：</w:t>
      </w:r>
    </w:p>
    <w:p>
      <w:pPr>
        <w:tabs>
          <w:tab w:val="left" w:pos="1260"/>
        </w:tabs>
        <w:autoSpaceDE w:val="0"/>
        <w:autoSpaceDN w:val="0"/>
        <w:spacing w:line="360" w:lineRule="auto"/>
        <w:contextualSpacing/>
        <w:rPr>
          <w:rFonts w:hint="eastAsia" w:ascii="宋体" w:hAnsi="宋体" w:cs="宋体"/>
          <w:bCs/>
          <w:sz w:val="24"/>
          <w:szCs w:val="24"/>
          <w:lang w:val="zh-CN"/>
        </w:rPr>
      </w:pPr>
      <w:r>
        <w:rPr>
          <w:rFonts w:hint="eastAsia" w:ascii="宋体" w:hAnsi="宋体" w:cs="宋体"/>
          <w:bCs/>
          <w:sz w:val="24"/>
          <w:szCs w:val="24"/>
          <w:lang w:val="zh-CN"/>
        </w:rPr>
        <w:t>（1）采购预算金额在1000万元以上；</w:t>
      </w:r>
    </w:p>
    <w:p>
      <w:pPr>
        <w:tabs>
          <w:tab w:val="left" w:pos="1260"/>
        </w:tabs>
        <w:autoSpaceDE w:val="0"/>
        <w:autoSpaceDN w:val="0"/>
        <w:spacing w:line="360" w:lineRule="auto"/>
        <w:contextualSpacing/>
        <w:rPr>
          <w:rFonts w:hint="eastAsia" w:ascii="宋体" w:hAnsi="宋体" w:cs="宋体"/>
          <w:bCs/>
          <w:sz w:val="24"/>
          <w:szCs w:val="24"/>
          <w:lang w:val="zh-CN"/>
        </w:rPr>
      </w:pPr>
      <w:r>
        <w:rPr>
          <w:rFonts w:hint="eastAsia" w:ascii="宋体" w:hAnsi="宋体" w:cs="宋体"/>
          <w:bCs/>
          <w:sz w:val="24"/>
          <w:szCs w:val="24"/>
          <w:lang w:val="zh-CN"/>
        </w:rPr>
        <w:t>（2）技术复杂；</w:t>
      </w:r>
    </w:p>
    <w:p>
      <w:pPr>
        <w:tabs>
          <w:tab w:val="left" w:pos="1260"/>
        </w:tabs>
        <w:autoSpaceDE w:val="0"/>
        <w:autoSpaceDN w:val="0"/>
        <w:spacing w:line="360" w:lineRule="auto"/>
        <w:contextualSpacing/>
        <w:rPr>
          <w:rFonts w:hint="eastAsia" w:ascii="宋体" w:hAnsi="宋体" w:cs="宋体"/>
          <w:bCs/>
          <w:sz w:val="24"/>
          <w:szCs w:val="24"/>
          <w:lang w:val="zh-CN"/>
        </w:rPr>
      </w:pPr>
      <w:r>
        <w:rPr>
          <w:rFonts w:hint="eastAsia" w:ascii="宋体" w:hAnsi="宋体" w:cs="宋体"/>
          <w:bCs/>
          <w:sz w:val="24"/>
          <w:szCs w:val="24"/>
          <w:lang w:val="zh-CN"/>
        </w:rPr>
        <w:t>（3）社会影响较大。</w:t>
      </w:r>
    </w:p>
    <w:p>
      <w:pPr>
        <w:tabs>
          <w:tab w:val="left" w:pos="1260"/>
        </w:tabs>
        <w:autoSpaceDE w:val="0"/>
        <w:autoSpaceDN w:val="0"/>
        <w:spacing w:line="360" w:lineRule="auto"/>
        <w:contextualSpacing/>
        <w:rPr>
          <w:rFonts w:hint="eastAsia" w:ascii="宋体" w:hAnsi="宋体" w:cs="宋体"/>
          <w:bCs/>
          <w:sz w:val="24"/>
          <w:szCs w:val="24"/>
          <w:lang w:val="zh-CN"/>
        </w:rPr>
      </w:pPr>
      <w:r>
        <w:rPr>
          <w:rFonts w:hint="eastAsia" w:ascii="宋体" w:hAnsi="宋体" w:cs="宋体"/>
          <w:bCs/>
          <w:sz w:val="24"/>
          <w:szCs w:val="24"/>
          <w:lang w:val="zh-CN"/>
        </w:rPr>
        <w:t>26.2评审专家对本单位的采购项目只能作为采购人代表参与评标。采购代理机构工作人员不得参加由本机构代理的政府采购项目的评标。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hint="eastAsia" w:ascii="宋体" w:hAnsi="宋体" w:cs="宋体"/>
          <w:bCs/>
          <w:sz w:val="24"/>
          <w:szCs w:val="24"/>
          <w:lang w:val="zh-CN"/>
        </w:rPr>
      </w:pPr>
      <w:r>
        <w:rPr>
          <w:rFonts w:hint="eastAsia" w:ascii="宋体" w:hAnsi="宋体" w:cs="宋体"/>
          <w:bCs/>
          <w:sz w:val="24"/>
          <w:szCs w:val="24"/>
          <w:lang w:val="zh-CN"/>
        </w:rPr>
        <w:t>26.3评审专家与投标人存在下列利害关系之一的,应当回避:</w:t>
      </w:r>
    </w:p>
    <w:p>
      <w:pPr>
        <w:tabs>
          <w:tab w:val="left" w:pos="1260"/>
        </w:tabs>
        <w:autoSpaceDE w:val="0"/>
        <w:autoSpaceDN w:val="0"/>
        <w:spacing w:line="360" w:lineRule="auto"/>
        <w:contextualSpacing/>
        <w:rPr>
          <w:rFonts w:hint="eastAsia" w:ascii="宋体" w:hAnsi="宋体" w:cs="宋体"/>
          <w:bCs/>
          <w:sz w:val="24"/>
          <w:szCs w:val="24"/>
          <w:lang w:val="zh-CN"/>
        </w:rPr>
      </w:pPr>
      <w:r>
        <w:rPr>
          <w:rFonts w:hint="eastAsia" w:ascii="宋体" w:hAnsi="宋体" w:cs="宋体"/>
          <w:bCs/>
          <w:sz w:val="24"/>
          <w:szCs w:val="24"/>
          <w:lang w:val="zh-CN"/>
        </w:rPr>
        <w:t>（1）参加采购活动前三年内,与供应商存在劳动关系,或者担任过供应商的董事、监事,或者是供应商的控股股东或实际控制人；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hint="eastAsia" w:ascii="宋体" w:hAnsi="宋体" w:cs="宋体"/>
          <w:bCs/>
          <w:sz w:val="24"/>
          <w:szCs w:val="24"/>
          <w:lang w:val="zh-CN"/>
        </w:rPr>
      </w:pPr>
      <w:r>
        <w:rPr>
          <w:rFonts w:hint="eastAsia" w:ascii="宋体" w:hAnsi="宋体" w:cs="宋体"/>
          <w:bCs/>
          <w:sz w:val="24"/>
          <w:szCs w:val="24"/>
          <w:lang w:val="zh-CN"/>
        </w:rPr>
        <w:t>（2）与供应商的法定代表人或者负责人有夫妻、直系血亲、三代以内旁系血亲或者近姻亲关系；</w:t>
      </w:r>
    </w:p>
    <w:p>
      <w:pPr>
        <w:tabs>
          <w:tab w:val="left" w:pos="1260"/>
        </w:tabs>
        <w:autoSpaceDE w:val="0"/>
        <w:autoSpaceDN w:val="0"/>
        <w:spacing w:line="360" w:lineRule="auto"/>
        <w:contextualSpacing/>
        <w:rPr>
          <w:rFonts w:hint="eastAsia" w:ascii="宋体" w:hAnsi="宋体" w:cs="宋体"/>
          <w:bCs/>
          <w:sz w:val="24"/>
          <w:szCs w:val="24"/>
          <w:lang w:val="zh-CN"/>
        </w:rPr>
      </w:pPr>
      <w:r>
        <w:rPr>
          <w:rFonts w:hint="eastAsia" w:ascii="宋体" w:hAnsi="宋体" w:cs="宋体"/>
          <w:bCs/>
          <w:sz w:val="24"/>
          <w:szCs w:val="24"/>
          <w:lang w:val="zh-CN"/>
        </w:rPr>
        <w:t>（3）与供应商有其他可能影响政府采购活动公平、公正进行的关系。</w:t>
      </w:r>
    </w:p>
    <w:p>
      <w:pPr>
        <w:tabs>
          <w:tab w:val="left" w:pos="1260"/>
        </w:tabs>
        <w:autoSpaceDE w:val="0"/>
        <w:autoSpaceDN w:val="0"/>
        <w:spacing w:line="360" w:lineRule="auto"/>
        <w:contextualSpacing/>
        <w:rPr>
          <w:rFonts w:hint="eastAsia" w:ascii="宋体" w:hAnsi="宋体" w:cs="宋体"/>
          <w:bCs/>
          <w:sz w:val="24"/>
          <w:szCs w:val="24"/>
          <w:lang w:val="zh-CN"/>
        </w:rPr>
      </w:pPr>
      <w:r>
        <w:rPr>
          <w:rFonts w:hint="eastAsia" w:ascii="宋体" w:hAnsi="宋体" w:cs="宋体"/>
          <w:bCs/>
          <w:sz w:val="24"/>
          <w:szCs w:val="24"/>
          <w:lang w:val="zh-CN"/>
        </w:rPr>
        <w:t>26.4评审专家发现本人与参加采购活动的供应商有利害关系的,应当主动提出回避。采购人或者代理机构发现评审专家与参加采购活动的供应商有利害关系的,应当要求其回避。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hint="eastAsia" w:ascii="宋体" w:hAnsi="宋体" w:cs="宋体"/>
          <w:bCs/>
          <w:sz w:val="24"/>
          <w:szCs w:val="24"/>
          <w:lang w:val="zh-CN"/>
        </w:rPr>
      </w:pPr>
      <w:r>
        <w:rPr>
          <w:rFonts w:hint="eastAsia" w:ascii="宋体" w:hAnsi="宋体" w:cs="宋体"/>
          <w:bCs/>
          <w:sz w:val="24"/>
          <w:szCs w:val="24"/>
          <w:lang w:val="zh-CN"/>
        </w:rPr>
        <w:t>26.5采购人不得担任评标小组长。</w:t>
      </w:r>
    </w:p>
    <w:p>
      <w:pPr>
        <w:tabs>
          <w:tab w:val="left" w:pos="1260"/>
        </w:tabs>
        <w:autoSpaceDE w:val="0"/>
        <w:autoSpaceDN w:val="0"/>
        <w:spacing w:line="360" w:lineRule="auto"/>
        <w:contextualSpacing/>
        <w:rPr>
          <w:rFonts w:hint="eastAsia" w:ascii="宋体" w:hAnsi="宋体" w:cs="宋体"/>
          <w:bCs/>
          <w:sz w:val="24"/>
          <w:szCs w:val="24"/>
          <w:lang w:val="zh-CN"/>
        </w:rPr>
      </w:pPr>
      <w:r>
        <w:rPr>
          <w:rFonts w:hint="eastAsia" w:ascii="宋体" w:hAnsi="宋体" w:cs="宋体"/>
          <w:bCs/>
          <w:sz w:val="24"/>
          <w:szCs w:val="24"/>
          <w:lang w:val="zh-CN"/>
        </w:rPr>
        <w:t>26.6采购人可以在评标前说明项目背景和采购需求，说明内容不得含有歧视性、倾向性意见，不得超出招标文件所述范围。说明应当提交书面材料，并随采购文件一并存档。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hint="eastAsia" w:ascii="宋体" w:hAnsi="宋体" w:cs="宋体"/>
          <w:bCs/>
          <w:sz w:val="24"/>
          <w:szCs w:val="24"/>
          <w:lang w:val="zh-CN"/>
        </w:rPr>
      </w:pPr>
      <w:r>
        <w:rPr>
          <w:rFonts w:hint="eastAsia" w:ascii="宋体" w:hAnsi="宋体" w:cs="宋体"/>
          <w:bCs/>
          <w:sz w:val="24"/>
          <w:szCs w:val="24"/>
          <w:lang w:val="zh-CN"/>
        </w:rPr>
        <w:t>26.7评标委员会成员名单在评标结果公告前应当保密。</w:t>
      </w:r>
    </w:p>
    <w:p>
      <w:pPr>
        <w:tabs>
          <w:tab w:val="left" w:pos="1260"/>
        </w:tabs>
        <w:autoSpaceDE w:val="0"/>
        <w:autoSpaceDN w:val="0"/>
        <w:spacing w:line="360" w:lineRule="auto"/>
        <w:contextualSpacing/>
        <w:rPr>
          <w:rFonts w:hint="eastAsia" w:ascii="宋体" w:hAnsi="宋体" w:cs="宋体"/>
          <w:b/>
          <w:sz w:val="24"/>
          <w:szCs w:val="24"/>
          <w:lang w:val="zh-CN"/>
        </w:rPr>
      </w:pPr>
      <w:r>
        <w:rPr>
          <w:rFonts w:hint="eastAsia" w:ascii="宋体" w:hAnsi="宋体" w:cs="宋体"/>
          <w:b/>
          <w:sz w:val="24"/>
          <w:szCs w:val="24"/>
          <w:lang w:val="zh-CN"/>
        </w:rPr>
        <w:t>27.符合性审查</w:t>
      </w:r>
    </w:p>
    <w:p>
      <w:pPr>
        <w:tabs>
          <w:tab w:val="left" w:pos="1260"/>
        </w:tabs>
        <w:autoSpaceDE w:val="0"/>
        <w:autoSpaceDN w:val="0"/>
        <w:spacing w:line="360" w:lineRule="auto"/>
        <w:contextualSpacing/>
        <w:rPr>
          <w:rFonts w:hint="eastAsia" w:ascii="宋体" w:hAnsi="宋体" w:cs="宋体"/>
          <w:bCs/>
          <w:sz w:val="24"/>
          <w:szCs w:val="24"/>
          <w:lang w:val="zh-CN"/>
        </w:rPr>
      </w:pPr>
      <w:r>
        <w:rPr>
          <w:rFonts w:hint="eastAsia" w:ascii="宋体" w:hAnsi="宋体" w:cs="宋体"/>
          <w:bCs/>
          <w:sz w:val="24"/>
          <w:szCs w:val="24"/>
          <w:lang w:val="zh-CN"/>
        </w:rPr>
        <w:t>27.1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hint="eastAsia" w:ascii="宋体" w:hAnsi="宋体" w:cs="宋体"/>
          <w:bCs/>
          <w:sz w:val="24"/>
          <w:szCs w:val="24"/>
          <w:lang w:val="zh-CN"/>
        </w:rPr>
      </w:pPr>
      <w:r>
        <w:rPr>
          <w:rFonts w:hint="eastAsia" w:ascii="宋体" w:hAnsi="宋体" w:cs="宋体"/>
          <w:bCs/>
          <w:sz w:val="24"/>
          <w:szCs w:val="24"/>
          <w:lang w:val="zh-CN"/>
        </w:rPr>
        <w:t>27.2审查、评价投标文件是否符合招标文件的商务、技术等实质性要求。</w:t>
      </w:r>
    </w:p>
    <w:p>
      <w:pPr>
        <w:tabs>
          <w:tab w:val="left" w:pos="1260"/>
        </w:tabs>
        <w:autoSpaceDE w:val="0"/>
        <w:autoSpaceDN w:val="0"/>
        <w:spacing w:line="360" w:lineRule="auto"/>
        <w:contextualSpacing/>
        <w:rPr>
          <w:rFonts w:hint="eastAsia" w:ascii="宋体" w:hAnsi="宋体" w:cs="宋体"/>
          <w:bCs/>
          <w:sz w:val="24"/>
          <w:szCs w:val="24"/>
          <w:lang w:val="zh-CN"/>
        </w:rPr>
      </w:pPr>
      <w:r>
        <w:rPr>
          <w:rFonts w:hint="eastAsia" w:ascii="宋体" w:hAnsi="宋体" w:cs="宋体"/>
          <w:bCs/>
          <w:sz w:val="24"/>
          <w:szCs w:val="24"/>
          <w:lang w:val="zh-CN"/>
        </w:rPr>
        <w:t>27.3可要求投标人对投标文件有关事项作出澄清或者说明。</w:t>
      </w:r>
    </w:p>
    <w:p>
      <w:pPr>
        <w:tabs>
          <w:tab w:val="left" w:pos="1260"/>
        </w:tabs>
        <w:autoSpaceDE w:val="0"/>
        <w:autoSpaceDN w:val="0"/>
        <w:spacing w:line="360" w:lineRule="auto"/>
        <w:contextualSpacing/>
        <w:rPr>
          <w:rFonts w:hint="eastAsia" w:ascii="宋体" w:hAnsi="宋体" w:cs="宋体"/>
          <w:b/>
          <w:sz w:val="24"/>
          <w:szCs w:val="24"/>
          <w:lang w:val="zh-CN"/>
        </w:rPr>
      </w:pPr>
      <w:r>
        <w:rPr>
          <w:rFonts w:hint="eastAsia" w:ascii="宋体" w:hAnsi="宋体" w:cs="宋体"/>
          <w:b/>
          <w:sz w:val="24"/>
          <w:szCs w:val="24"/>
          <w:lang w:val="zh-CN"/>
        </w:rPr>
        <w:t>28.投标文件的澄清</w:t>
      </w:r>
    </w:p>
    <w:p>
      <w:pPr>
        <w:tabs>
          <w:tab w:val="left" w:pos="1260"/>
        </w:tabs>
        <w:autoSpaceDE w:val="0"/>
        <w:autoSpaceDN w:val="0"/>
        <w:spacing w:line="360" w:lineRule="auto"/>
        <w:contextualSpacing/>
        <w:rPr>
          <w:rFonts w:hint="eastAsia" w:ascii="宋体" w:hAnsi="宋体" w:cs="宋体"/>
          <w:bCs/>
          <w:sz w:val="24"/>
          <w:szCs w:val="24"/>
          <w:lang w:val="zh-CN"/>
        </w:rPr>
      </w:pPr>
      <w:r>
        <w:rPr>
          <w:rFonts w:hint="eastAsia" w:ascii="宋体" w:hAnsi="宋体" w:cs="宋体"/>
          <w:bCs/>
          <w:sz w:val="24"/>
          <w:szCs w:val="24"/>
          <w:lang w:val="zh-CN"/>
        </w:rPr>
        <w:t>28.1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hint="eastAsia" w:ascii="宋体" w:hAnsi="宋体" w:cs="宋体"/>
          <w:bCs/>
          <w:sz w:val="24"/>
          <w:szCs w:val="24"/>
          <w:lang w:val="zh-CN"/>
        </w:rPr>
      </w:pPr>
      <w:r>
        <w:rPr>
          <w:rFonts w:hint="eastAsia" w:ascii="宋体" w:hAnsi="宋体" w:cs="宋体"/>
          <w:bCs/>
          <w:sz w:val="24"/>
          <w:szCs w:val="24"/>
          <w:lang w:val="zh-CN"/>
        </w:rPr>
        <w:t>28.2投标人的澄清、说明或者补正应当采用书面形式，并加盖公章，或者由法定代表人或其授权的代表签字。投标人的澄清、说明或者补正不得超出投标文件的范围或者改变投标文件的实质性内容。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hint="eastAsia" w:ascii="宋体" w:hAnsi="宋体" w:cs="宋体"/>
          <w:bCs/>
          <w:sz w:val="24"/>
          <w:szCs w:val="24"/>
          <w:lang w:val="zh-CN"/>
        </w:rPr>
      </w:pPr>
      <w:r>
        <w:rPr>
          <w:rFonts w:hint="eastAsia" w:ascii="宋体" w:hAnsi="宋体" w:cs="宋体"/>
          <w:bCs/>
          <w:sz w:val="24"/>
          <w:szCs w:val="24"/>
          <w:lang w:val="zh-CN"/>
        </w:rPr>
        <w:t>28.3投标人的澄清文件是其投标文件的组成部分。</w:t>
      </w:r>
    </w:p>
    <w:p>
      <w:pPr>
        <w:tabs>
          <w:tab w:val="left" w:pos="1260"/>
        </w:tabs>
        <w:autoSpaceDE w:val="0"/>
        <w:autoSpaceDN w:val="0"/>
        <w:spacing w:line="360" w:lineRule="auto"/>
        <w:contextualSpacing/>
        <w:rPr>
          <w:rFonts w:hint="eastAsia" w:ascii="宋体" w:hAnsi="宋体" w:cs="宋体"/>
          <w:b/>
          <w:sz w:val="24"/>
          <w:szCs w:val="24"/>
          <w:lang w:val="zh-CN"/>
        </w:rPr>
      </w:pPr>
      <w:r>
        <w:rPr>
          <w:rFonts w:hint="eastAsia" w:ascii="宋体" w:hAnsi="宋体" w:cs="宋体"/>
          <w:b/>
          <w:sz w:val="24"/>
          <w:szCs w:val="24"/>
          <w:lang w:val="zh-CN"/>
        </w:rPr>
        <w:t>29.投标文件报价出现前后不一致的修正</w:t>
      </w:r>
    </w:p>
    <w:p>
      <w:pPr>
        <w:tabs>
          <w:tab w:val="left" w:pos="1260"/>
        </w:tabs>
        <w:autoSpaceDE w:val="0"/>
        <w:autoSpaceDN w:val="0"/>
        <w:spacing w:line="360" w:lineRule="auto"/>
        <w:contextualSpacing/>
        <w:rPr>
          <w:rFonts w:hint="eastAsia" w:ascii="宋体" w:hAnsi="宋体" w:cs="宋体"/>
          <w:bCs/>
          <w:sz w:val="24"/>
          <w:szCs w:val="24"/>
          <w:lang w:val="zh-CN"/>
        </w:rPr>
      </w:pPr>
      <w:r>
        <w:rPr>
          <w:rFonts w:hint="eastAsia" w:ascii="宋体" w:hAnsi="宋体" w:cs="宋体"/>
          <w:bCs/>
          <w:sz w:val="24"/>
          <w:szCs w:val="24"/>
          <w:lang w:val="zh-CN"/>
        </w:rPr>
        <w:t>（1）投标文件中开标一览表(报价表)内容与投标文件中相应内容不一致的，以开标一览表(报价表)为准；</w:t>
      </w:r>
    </w:p>
    <w:p>
      <w:pPr>
        <w:tabs>
          <w:tab w:val="left" w:pos="1260"/>
        </w:tabs>
        <w:autoSpaceDE w:val="0"/>
        <w:autoSpaceDN w:val="0"/>
        <w:spacing w:line="360" w:lineRule="auto"/>
        <w:contextualSpacing/>
        <w:rPr>
          <w:rFonts w:hint="eastAsia" w:ascii="宋体" w:hAnsi="宋体" w:cs="宋体"/>
          <w:bCs/>
          <w:sz w:val="24"/>
          <w:szCs w:val="24"/>
          <w:lang w:val="zh-CN"/>
        </w:rPr>
      </w:pPr>
      <w:r>
        <w:rPr>
          <w:rFonts w:hint="eastAsia" w:ascii="宋体" w:hAnsi="宋体" w:cs="宋体"/>
          <w:bCs/>
          <w:sz w:val="24"/>
          <w:szCs w:val="24"/>
          <w:lang w:val="zh-CN"/>
        </w:rPr>
        <w:t>（2）大写金额和小写金额不一致的，以大写金额为准；</w:t>
      </w:r>
    </w:p>
    <w:p>
      <w:pPr>
        <w:tabs>
          <w:tab w:val="left" w:pos="1260"/>
        </w:tabs>
        <w:autoSpaceDE w:val="0"/>
        <w:autoSpaceDN w:val="0"/>
        <w:spacing w:line="360" w:lineRule="auto"/>
        <w:contextualSpacing/>
        <w:rPr>
          <w:rFonts w:hint="eastAsia" w:ascii="宋体" w:hAnsi="宋体" w:cs="宋体"/>
          <w:bCs/>
          <w:sz w:val="24"/>
          <w:szCs w:val="24"/>
          <w:lang w:val="zh-CN"/>
        </w:rPr>
      </w:pPr>
      <w:r>
        <w:rPr>
          <w:rFonts w:hint="eastAsia" w:ascii="宋体" w:hAnsi="宋体" w:cs="宋体"/>
          <w:bCs/>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hint="eastAsia" w:ascii="宋体" w:hAnsi="宋体" w:cs="宋体"/>
          <w:bCs/>
          <w:sz w:val="24"/>
          <w:szCs w:val="24"/>
          <w:lang w:val="zh-CN"/>
        </w:rPr>
      </w:pPr>
      <w:r>
        <w:rPr>
          <w:rFonts w:hint="eastAsia" w:ascii="宋体" w:hAnsi="宋体" w:cs="宋体"/>
          <w:bCs/>
          <w:sz w:val="24"/>
          <w:szCs w:val="24"/>
          <w:lang w:val="zh-CN"/>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tabs>
          <w:tab w:val="left" w:pos="1260"/>
        </w:tabs>
        <w:autoSpaceDE w:val="0"/>
        <w:autoSpaceDN w:val="0"/>
        <w:spacing w:line="360" w:lineRule="auto"/>
        <w:contextualSpacing/>
        <w:rPr>
          <w:rFonts w:hint="eastAsia" w:ascii="宋体" w:hAnsi="宋体" w:cs="宋体"/>
          <w:b/>
          <w:sz w:val="24"/>
          <w:szCs w:val="24"/>
          <w:lang w:val="zh-CN"/>
        </w:rPr>
      </w:pPr>
      <w:r>
        <w:rPr>
          <w:rFonts w:hint="eastAsia" w:ascii="宋体" w:hAnsi="宋体" w:cs="宋体"/>
          <w:b/>
          <w:sz w:val="24"/>
          <w:szCs w:val="24"/>
          <w:lang w:val="zh-CN"/>
        </w:rPr>
        <w:t>30.投标无效情形</w:t>
      </w:r>
    </w:p>
    <w:p>
      <w:pPr>
        <w:tabs>
          <w:tab w:val="left" w:pos="1260"/>
        </w:tabs>
        <w:autoSpaceDE w:val="0"/>
        <w:autoSpaceDN w:val="0"/>
        <w:spacing w:line="360" w:lineRule="auto"/>
        <w:contextualSpacing/>
        <w:rPr>
          <w:rFonts w:hint="eastAsia" w:ascii="宋体" w:hAnsi="宋体" w:cs="宋体"/>
          <w:bCs/>
          <w:sz w:val="24"/>
          <w:szCs w:val="24"/>
          <w:lang w:val="zh-CN"/>
        </w:rPr>
      </w:pPr>
      <w:r>
        <w:rPr>
          <w:rFonts w:hint="eastAsia" w:ascii="宋体" w:hAnsi="宋体" w:cs="宋体"/>
          <w:bCs/>
          <w:sz w:val="24"/>
          <w:szCs w:val="24"/>
          <w:lang w:val="zh-CN"/>
        </w:rPr>
        <w:t>30.1 投标文件属下列情况之一的，按照无效投标处理：</w:t>
      </w:r>
    </w:p>
    <w:p>
      <w:pPr>
        <w:tabs>
          <w:tab w:val="left" w:pos="1260"/>
        </w:tabs>
        <w:autoSpaceDE w:val="0"/>
        <w:autoSpaceDN w:val="0"/>
        <w:spacing w:line="360" w:lineRule="auto"/>
        <w:contextualSpacing/>
        <w:rPr>
          <w:rFonts w:hint="eastAsia" w:ascii="宋体" w:hAnsi="宋体" w:cs="宋体"/>
          <w:bCs/>
          <w:sz w:val="24"/>
          <w:szCs w:val="24"/>
          <w:lang w:val="zh-CN"/>
        </w:rPr>
      </w:pPr>
      <w:r>
        <w:rPr>
          <w:rFonts w:hint="eastAsia" w:ascii="宋体" w:hAnsi="宋体" w:cs="宋体"/>
          <w:bCs/>
          <w:sz w:val="24"/>
          <w:szCs w:val="24"/>
          <w:lang w:val="zh-CN"/>
        </w:rPr>
        <w:t xml:space="preserve">（1）未按照招标文件的规定提交投标保证金的； </w:t>
      </w:r>
    </w:p>
    <w:p>
      <w:pPr>
        <w:tabs>
          <w:tab w:val="left" w:pos="1260"/>
        </w:tabs>
        <w:autoSpaceDE w:val="0"/>
        <w:autoSpaceDN w:val="0"/>
        <w:spacing w:line="360" w:lineRule="auto"/>
        <w:contextualSpacing/>
        <w:rPr>
          <w:rFonts w:hint="eastAsia" w:ascii="宋体" w:hAnsi="宋体" w:cs="宋体"/>
          <w:bCs/>
          <w:sz w:val="24"/>
          <w:szCs w:val="24"/>
          <w:lang w:val="zh-CN"/>
        </w:rPr>
      </w:pPr>
      <w:r>
        <w:rPr>
          <w:rFonts w:hint="eastAsia" w:ascii="宋体" w:hAnsi="宋体" w:cs="宋体"/>
          <w:bCs/>
          <w:sz w:val="24"/>
          <w:szCs w:val="24"/>
          <w:lang w:val="zh-CN"/>
        </w:rPr>
        <w:t>（2） 投标文件未按招标文件要求签署、盖章的；</w:t>
      </w:r>
    </w:p>
    <w:p>
      <w:pPr>
        <w:tabs>
          <w:tab w:val="left" w:pos="1260"/>
        </w:tabs>
        <w:autoSpaceDE w:val="0"/>
        <w:autoSpaceDN w:val="0"/>
        <w:spacing w:line="360" w:lineRule="auto"/>
        <w:contextualSpacing/>
        <w:rPr>
          <w:rFonts w:hint="eastAsia" w:ascii="宋体" w:hAnsi="宋体" w:cs="宋体"/>
          <w:bCs/>
          <w:sz w:val="24"/>
          <w:szCs w:val="24"/>
          <w:lang w:val="zh-CN"/>
        </w:rPr>
      </w:pPr>
      <w:r>
        <w:rPr>
          <w:rFonts w:hint="eastAsia" w:ascii="宋体" w:hAnsi="宋体" w:cs="宋体"/>
          <w:bCs/>
          <w:sz w:val="24"/>
          <w:szCs w:val="24"/>
          <w:lang w:val="zh-CN"/>
        </w:rPr>
        <w:t>（3） 不具备招标文件中规定的资格要求的；</w:t>
      </w:r>
    </w:p>
    <w:p>
      <w:pPr>
        <w:tabs>
          <w:tab w:val="left" w:pos="1260"/>
        </w:tabs>
        <w:autoSpaceDE w:val="0"/>
        <w:autoSpaceDN w:val="0"/>
        <w:spacing w:line="360" w:lineRule="auto"/>
        <w:contextualSpacing/>
        <w:rPr>
          <w:rFonts w:hint="eastAsia" w:ascii="宋体" w:hAnsi="宋体" w:cs="宋体"/>
          <w:bCs/>
          <w:sz w:val="24"/>
          <w:szCs w:val="24"/>
          <w:lang w:val="zh-CN"/>
        </w:rPr>
      </w:pPr>
      <w:r>
        <w:rPr>
          <w:rFonts w:hint="eastAsia" w:ascii="宋体" w:hAnsi="宋体" w:cs="宋体"/>
          <w:bCs/>
          <w:sz w:val="24"/>
          <w:szCs w:val="24"/>
          <w:lang w:val="zh-CN"/>
        </w:rPr>
        <w:t>（4） 报价超过招标文件中规定的预算金额或者最高限价的；</w:t>
      </w:r>
    </w:p>
    <w:p>
      <w:pPr>
        <w:tabs>
          <w:tab w:val="left" w:pos="1260"/>
        </w:tabs>
        <w:autoSpaceDE w:val="0"/>
        <w:autoSpaceDN w:val="0"/>
        <w:spacing w:line="360" w:lineRule="auto"/>
        <w:contextualSpacing/>
        <w:rPr>
          <w:rFonts w:hint="eastAsia" w:ascii="宋体" w:hAnsi="宋体" w:cs="宋体"/>
          <w:bCs/>
          <w:sz w:val="24"/>
          <w:szCs w:val="24"/>
          <w:lang w:val="zh-CN"/>
        </w:rPr>
      </w:pPr>
      <w:r>
        <w:rPr>
          <w:rFonts w:hint="eastAsia" w:ascii="宋体" w:hAnsi="宋体" w:cs="宋体"/>
          <w:bCs/>
          <w:sz w:val="24"/>
          <w:szCs w:val="24"/>
          <w:lang w:val="zh-CN"/>
        </w:rPr>
        <w:t>（5） 投标文件含有采购人不能接受的附加条件的。</w:t>
      </w:r>
    </w:p>
    <w:p>
      <w:pPr>
        <w:tabs>
          <w:tab w:val="left" w:pos="1260"/>
        </w:tabs>
        <w:autoSpaceDE w:val="0"/>
        <w:autoSpaceDN w:val="0"/>
        <w:spacing w:line="360" w:lineRule="auto"/>
        <w:contextualSpacing/>
        <w:rPr>
          <w:rFonts w:hint="eastAsia" w:ascii="宋体" w:hAnsi="宋体" w:cs="宋体"/>
          <w:bCs/>
          <w:sz w:val="24"/>
          <w:szCs w:val="24"/>
          <w:lang w:val="zh-CN"/>
        </w:rPr>
      </w:pPr>
      <w:r>
        <w:rPr>
          <w:rFonts w:hint="eastAsia" w:ascii="宋体" w:hAnsi="宋体" w:cs="宋体"/>
          <w:bCs/>
          <w:sz w:val="24"/>
          <w:szCs w:val="24"/>
          <w:lang w:val="zh-CN"/>
        </w:rPr>
        <w:t>30.2有下列情形之一的，视为投标人串通投标，其投标无效：</w:t>
      </w:r>
    </w:p>
    <w:p>
      <w:pPr>
        <w:tabs>
          <w:tab w:val="left" w:pos="1260"/>
        </w:tabs>
        <w:autoSpaceDE w:val="0"/>
        <w:autoSpaceDN w:val="0"/>
        <w:spacing w:line="360" w:lineRule="auto"/>
        <w:contextualSpacing/>
        <w:rPr>
          <w:rFonts w:hint="eastAsia" w:ascii="宋体" w:hAnsi="宋体" w:cs="宋体"/>
          <w:bCs/>
          <w:sz w:val="24"/>
          <w:szCs w:val="24"/>
          <w:lang w:val="zh-CN"/>
        </w:rPr>
      </w:pPr>
      <w:r>
        <w:rPr>
          <w:rFonts w:hint="eastAsia" w:ascii="宋体" w:hAnsi="宋体" w:cs="宋体"/>
          <w:bCs/>
          <w:sz w:val="24"/>
          <w:szCs w:val="24"/>
          <w:lang w:val="zh-CN"/>
        </w:rPr>
        <w:t>（1） 不同投标人的投标文件由同一单位或者个人编制；</w:t>
      </w:r>
    </w:p>
    <w:p>
      <w:pPr>
        <w:tabs>
          <w:tab w:val="left" w:pos="1260"/>
        </w:tabs>
        <w:autoSpaceDE w:val="0"/>
        <w:autoSpaceDN w:val="0"/>
        <w:spacing w:line="360" w:lineRule="auto"/>
        <w:contextualSpacing/>
        <w:rPr>
          <w:rFonts w:hint="eastAsia" w:ascii="宋体" w:hAnsi="宋体" w:cs="宋体"/>
          <w:bCs/>
          <w:sz w:val="24"/>
          <w:szCs w:val="24"/>
          <w:lang w:val="zh-CN"/>
        </w:rPr>
      </w:pPr>
      <w:r>
        <w:rPr>
          <w:rFonts w:hint="eastAsia" w:ascii="宋体" w:hAnsi="宋体" w:cs="宋体"/>
          <w:bCs/>
          <w:sz w:val="24"/>
          <w:szCs w:val="24"/>
          <w:lang w:val="zh-CN"/>
        </w:rPr>
        <w:t>（2） 不同投标人委托同一单位或者个人办理投标事宜；</w:t>
      </w:r>
    </w:p>
    <w:p>
      <w:pPr>
        <w:tabs>
          <w:tab w:val="left" w:pos="1260"/>
        </w:tabs>
        <w:autoSpaceDE w:val="0"/>
        <w:autoSpaceDN w:val="0"/>
        <w:spacing w:line="360" w:lineRule="auto"/>
        <w:contextualSpacing/>
        <w:rPr>
          <w:rFonts w:hint="eastAsia" w:ascii="宋体" w:hAnsi="宋体" w:cs="宋体"/>
          <w:bCs/>
          <w:sz w:val="24"/>
          <w:szCs w:val="24"/>
          <w:lang w:val="zh-CN"/>
        </w:rPr>
      </w:pPr>
      <w:r>
        <w:rPr>
          <w:rFonts w:hint="eastAsia" w:ascii="宋体" w:hAnsi="宋体" w:cs="宋体"/>
          <w:bCs/>
          <w:sz w:val="24"/>
          <w:szCs w:val="24"/>
          <w:lang w:val="zh-CN"/>
        </w:rPr>
        <w:t>（3） 不同投标人的投标文件载明的项目管理成员或者联系人员为同一人；</w:t>
      </w:r>
    </w:p>
    <w:p>
      <w:pPr>
        <w:tabs>
          <w:tab w:val="left" w:pos="1260"/>
        </w:tabs>
        <w:autoSpaceDE w:val="0"/>
        <w:autoSpaceDN w:val="0"/>
        <w:spacing w:line="360" w:lineRule="auto"/>
        <w:contextualSpacing/>
        <w:rPr>
          <w:rFonts w:hint="eastAsia" w:ascii="宋体" w:hAnsi="宋体" w:cs="宋体"/>
          <w:bCs/>
          <w:sz w:val="24"/>
          <w:szCs w:val="24"/>
          <w:lang w:val="zh-CN"/>
        </w:rPr>
      </w:pPr>
      <w:r>
        <w:rPr>
          <w:rFonts w:hint="eastAsia" w:ascii="宋体" w:hAnsi="宋体" w:cs="宋体"/>
          <w:bCs/>
          <w:sz w:val="24"/>
          <w:szCs w:val="24"/>
          <w:lang w:val="zh-CN"/>
        </w:rPr>
        <w:t>（4） 不同投标人的投标文件异常一致或者投标报价呈规律性差异；</w:t>
      </w:r>
    </w:p>
    <w:p>
      <w:pPr>
        <w:tabs>
          <w:tab w:val="left" w:pos="1260"/>
        </w:tabs>
        <w:autoSpaceDE w:val="0"/>
        <w:autoSpaceDN w:val="0"/>
        <w:spacing w:line="360" w:lineRule="auto"/>
        <w:contextualSpacing/>
        <w:rPr>
          <w:rFonts w:hint="eastAsia" w:ascii="宋体" w:hAnsi="宋体" w:cs="宋体"/>
          <w:bCs/>
          <w:sz w:val="24"/>
          <w:szCs w:val="24"/>
          <w:lang w:val="zh-CN"/>
        </w:rPr>
      </w:pPr>
      <w:r>
        <w:rPr>
          <w:rFonts w:hint="eastAsia" w:ascii="宋体" w:hAnsi="宋体" w:cs="宋体"/>
          <w:bCs/>
          <w:sz w:val="24"/>
          <w:szCs w:val="24"/>
          <w:lang w:val="zh-CN"/>
        </w:rPr>
        <w:t>（5） 不同投标人的投标文件相互混装；</w:t>
      </w:r>
    </w:p>
    <w:p>
      <w:pPr>
        <w:tabs>
          <w:tab w:val="left" w:pos="1260"/>
        </w:tabs>
        <w:autoSpaceDE w:val="0"/>
        <w:autoSpaceDN w:val="0"/>
        <w:spacing w:line="360" w:lineRule="auto"/>
        <w:contextualSpacing/>
        <w:rPr>
          <w:rFonts w:hint="eastAsia" w:ascii="宋体" w:hAnsi="宋体" w:cs="宋体"/>
          <w:bCs/>
          <w:sz w:val="24"/>
          <w:szCs w:val="24"/>
          <w:lang w:val="zh-CN"/>
        </w:rPr>
      </w:pPr>
      <w:r>
        <w:rPr>
          <w:rFonts w:hint="eastAsia" w:ascii="宋体" w:hAnsi="宋体" w:cs="宋体"/>
          <w:bCs/>
          <w:sz w:val="24"/>
          <w:szCs w:val="24"/>
          <w:lang w:val="zh-CN"/>
        </w:rPr>
        <w:t>（6） 不同投标人的投标保证金从同一单位或者个人的账户转出。</w:t>
      </w:r>
    </w:p>
    <w:p>
      <w:pPr>
        <w:tabs>
          <w:tab w:val="left" w:pos="1260"/>
        </w:tabs>
        <w:autoSpaceDE w:val="0"/>
        <w:autoSpaceDN w:val="0"/>
        <w:spacing w:line="360" w:lineRule="auto"/>
        <w:contextualSpacing/>
        <w:rPr>
          <w:rFonts w:hint="eastAsia" w:ascii="宋体" w:hAnsi="宋体" w:cs="宋体"/>
          <w:bCs/>
          <w:sz w:val="24"/>
          <w:szCs w:val="24"/>
          <w:lang w:val="zh-CN"/>
        </w:rPr>
      </w:pPr>
      <w:r>
        <w:rPr>
          <w:rFonts w:hint="eastAsia" w:ascii="宋体" w:hAnsi="宋体" w:cs="宋体"/>
          <w:bCs/>
          <w:sz w:val="24"/>
          <w:szCs w:val="24"/>
          <w:lang w:val="zh-CN"/>
        </w:rPr>
        <w:t>30.3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hint="eastAsia" w:ascii="宋体" w:hAnsi="宋体" w:cs="宋体"/>
          <w:bCs/>
          <w:sz w:val="24"/>
          <w:szCs w:val="24"/>
          <w:lang w:val="zh-CN"/>
        </w:rPr>
      </w:pPr>
      <w:r>
        <w:rPr>
          <w:rFonts w:hint="eastAsia" w:ascii="宋体" w:hAnsi="宋体" w:cs="宋体"/>
          <w:bCs/>
          <w:sz w:val="24"/>
          <w:szCs w:val="24"/>
          <w:lang w:val="zh-CN"/>
        </w:rPr>
        <w:t>30.4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hint="eastAsia" w:ascii="宋体" w:hAnsi="宋体" w:cs="宋体"/>
          <w:bCs/>
          <w:sz w:val="24"/>
          <w:szCs w:val="24"/>
          <w:lang w:val="zh-CN"/>
        </w:rPr>
      </w:pPr>
      <w:r>
        <w:rPr>
          <w:rFonts w:hint="eastAsia" w:ascii="宋体" w:hAnsi="宋体" w:cs="宋体"/>
          <w:bCs/>
          <w:sz w:val="24"/>
          <w:szCs w:val="24"/>
          <w:lang w:val="zh-CN"/>
        </w:rPr>
        <w:t>30.5法律、法规和招标文件规定的其他无效情形。</w:t>
      </w:r>
    </w:p>
    <w:p>
      <w:pPr>
        <w:tabs>
          <w:tab w:val="left" w:pos="1260"/>
        </w:tabs>
        <w:autoSpaceDE w:val="0"/>
        <w:autoSpaceDN w:val="0"/>
        <w:spacing w:line="360" w:lineRule="auto"/>
        <w:contextualSpacing/>
        <w:rPr>
          <w:rFonts w:hint="eastAsia" w:ascii="宋体" w:hAnsi="宋体" w:cs="宋体"/>
          <w:b/>
          <w:sz w:val="24"/>
          <w:szCs w:val="24"/>
          <w:lang w:val="zh-CN"/>
        </w:rPr>
      </w:pPr>
      <w:r>
        <w:rPr>
          <w:rFonts w:hint="eastAsia" w:ascii="宋体" w:hAnsi="宋体" w:cs="宋体"/>
          <w:b/>
          <w:sz w:val="24"/>
          <w:szCs w:val="24"/>
          <w:lang w:val="zh-CN"/>
        </w:rPr>
        <w:t>31.相同品牌投标人的认定</w:t>
      </w:r>
    </w:p>
    <w:p>
      <w:pPr>
        <w:tabs>
          <w:tab w:val="left" w:pos="1260"/>
        </w:tabs>
        <w:autoSpaceDE w:val="0"/>
        <w:autoSpaceDN w:val="0"/>
        <w:spacing w:line="360" w:lineRule="auto"/>
        <w:contextualSpacing/>
        <w:rPr>
          <w:rFonts w:hint="eastAsia" w:ascii="宋体" w:hAnsi="宋体" w:cs="宋体"/>
          <w:bCs/>
          <w:sz w:val="24"/>
          <w:szCs w:val="24"/>
          <w:lang w:val="zh-CN"/>
        </w:rPr>
      </w:pPr>
      <w:r>
        <w:rPr>
          <w:rFonts w:hint="eastAsia" w:ascii="宋体" w:hAnsi="宋体" w:cs="宋体"/>
          <w:bCs/>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hint="eastAsia" w:ascii="宋体" w:hAnsi="宋体" w:cs="宋体"/>
          <w:bCs/>
          <w:sz w:val="24"/>
          <w:szCs w:val="24"/>
          <w:lang w:val="zh-CN"/>
        </w:rPr>
      </w:pPr>
      <w:r>
        <w:rPr>
          <w:rFonts w:hint="eastAsia" w:ascii="宋体" w:hAnsi="宋体" w:cs="宋体"/>
          <w:bCs/>
          <w:sz w:val="24"/>
          <w:szCs w:val="24"/>
          <w:lang w:val="zh-CN"/>
        </w:rPr>
        <w:t>31.2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hint="eastAsia" w:ascii="宋体" w:hAnsi="宋体" w:cs="宋体"/>
          <w:b/>
          <w:sz w:val="24"/>
          <w:szCs w:val="24"/>
          <w:lang w:val="zh-CN"/>
        </w:rPr>
      </w:pPr>
      <w:r>
        <w:rPr>
          <w:rFonts w:hint="eastAsia" w:ascii="宋体" w:hAnsi="宋体" w:cs="宋体"/>
          <w:b/>
          <w:sz w:val="24"/>
          <w:szCs w:val="24"/>
          <w:lang w:val="zh-CN"/>
        </w:rPr>
        <w:t>32.投标文件的比较与评价</w:t>
      </w:r>
    </w:p>
    <w:p>
      <w:pPr>
        <w:tabs>
          <w:tab w:val="left" w:pos="1260"/>
        </w:tabs>
        <w:autoSpaceDE w:val="0"/>
        <w:autoSpaceDN w:val="0"/>
        <w:spacing w:line="360" w:lineRule="auto"/>
        <w:contextualSpacing/>
        <w:rPr>
          <w:rFonts w:hint="eastAsia" w:ascii="宋体" w:hAnsi="宋体" w:cs="宋体"/>
          <w:bCs/>
          <w:sz w:val="24"/>
          <w:szCs w:val="24"/>
          <w:lang w:val="zh-CN"/>
        </w:rPr>
      </w:pPr>
      <w:r>
        <w:rPr>
          <w:rFonts w:hint="eastAsia" w:ascii="宋体" w:hAnsi="宋体" w:cs="宋体"/>
          <w:bCs/>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hint="eastAsia" w:ascii="宋体" w:hAnsi="宋体" w:cs="宋体"/>
          <w:b/>
          <w:bCs/>
          <w:sz w:val="24"/>
          <w:szCs w:val="24"/>
          <w:lang w:val="zh-CN"/>
        </w:rPr>
      </w:pPr>
      <w:r>
        <w:rPr>
          <w:rFonts w:hint="eastAsia" w:ascii="宋体" w:hAnsi="宋体" w:cs="宋体"/>
          <w:b/>
          <w:bCs/>
          <w:sz w:val="24"/>
          <w:szCs w:val="24"/>
          <w:lang w:val="zh-CN"/>
        </w:rPr>
        <w:t>33.评标方法、评标标准</w:t>
      </w:r>
    </w:p>
    <w:p>
      <w:pPr>
        <w:tabs>
          <w:tab w:val="left" w:pos="1260"/>
        </w:tabs>
        <w:autoSpaceDE w:val="0"/>
        <w:autoSpaceDN w:val="0"/>
        <w:spacing w:line="360" w:lineRule="auto"/>
        <w:contextualSpacing/>
        <w:rPr>
          <w:rFonts w:hint="eastAsia" w:ascii="宋体" w:hAnsi="宋体" w:cs="宋体"/>
          <w:sz w:val="24"/>
          <w:szCs w:val="24"/>
          <w:lang w:val="zh-CN"/>
        </w:rPr>
      </w:pPr>
      <w:r>
        <w:rPr>
          <w:rFonts w:hint="eastAsia" w:ascii="宋体" w:hAnsi="宋体" w:cs="宋体"/>
          <w:sz w:val="24"/>
          <w:szCs w:val="24"/>
          <w:lang w:val="zh-CN"/>
        </w:rPr>
        <w:t>33.1 评标方法分为最低评标价法和综合评分法。</w:t>
      </w:r>
    </w:p>
    <w:p>
      <w:pPr>
        <w:tabs>
          <w:tab w:val="left" w:pos="1260"/>
        </w:tabs>
        <w:autoSpaceDE w:val="0"/>
        <w:autoSpaceDN w:val="0"/>
        <w:spacing w:line="360" w:lineRule="auto"/>
        <w:contextualSpacing/>
        <w:rPr>
          <w:rFonts w:hint="eastAsia" w:ascii="宋体" w:hAnsi="宋体" w:cs="宋体"/>
          <w:sz w:val="24"/>
          <w:szCs w:val="24"/>
          <w:lang w:val="zh-CN"/>
        </w:rPr>
      </w:pPr>
      <w:r>
        <w:rPr>
          <w:rFonts w:hint="eastAsia" w:ascii="宋体" w:hAnsi="宋体" w:cs="宋体"/>
          <w:sz w:val="24"/>
          <w:szCs w:val="24"/>
          <w:lang w:val="zh-CN"/>
        </w:rPr>
        <w:t>（1） 最低评标价法</w:t>
      </w:r>
    </w:p>
    <w:p>
      <w:pPr>
        <w:tabs>
          <w:tab w:val="left" w:pos="1260"/>
        </w:tabs>
        <w:autoSpaceDE w:val="0"/>
        <w:autoSpaceDN w:val="0"/>
        <w:spacing w:line="360" w:lineRule="auto"/>
        <w:contextualSpacing/>
        <w:rPr>
          <w:rFonts w:hint="eastAsia" w:ascii="宋体" w:hAnsi="宋体" w:cs="宋体"/>
          <w:sz w:val="24"/>
          <w:szCs w:val="24"/>
          <w:lang w:val="zh-CN"/>
        </w:rPr>
      </w:pPr>
      <w:r>
        <w:rPr>
          <w:rFonts w:hint="eastAsia" w:ascii="宋体" w:hAnsi="宋体" w:cs="宋体"/>
          <w:sz w:val="24"/>
          <w:szCs w:val="24"/>
          <w:lang w:val="zh-CN"/>
        </w:rPr>
        <w:t>a.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hint="eastAsia" w:ascii="宋体" w:hAnsi="宋体" w:cs="宋体"/>
          <w:sz w:val="24"/>
          <w:szCs w:val="24"/>
          <w:lang w:val="zh-CN"/>
        </w:rPr>
      </w:pPr>
      <w:r>
        <w:rPr>
          <w:rFonts w:hint="eastAsia" w:ascii="宋体" w:hAnsi="宋体" w:cs="宋体"/>
          <w:sz w:val="24"/>
          <w:szCs w:val="24"/>
          <w:lang w:val="zh-CN"/>
        </w:rPr>
        <w:t>b.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hint="eastAsia" w:ascii="宋体" w:hAnsi="宋体" w:cs="宋体"/>
          <w:sz w:val="24"/>
          <w:szCs w:val="24"/>
          <w:lang w:val="zh-CN"/>
        </w:rPr>
      </w:pPr>
      <w:r>
        <w:rPr>
          <w:rFonts w:hint="eastAsia" w:ascii="宋体" w:hAnsi="宋体" w:cs="宋体"/>
          <w:sz w:val="24"/>
          <w:szCs w:val="24"/>
          <w:lang w:val="zh-CN"/>
        </w:rPr>
        <w:t>（2）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hint="eastAsia" w:ascii="宋体" w:hAnsi="宋体" w:cs="宋体"/>
          <w:sz w:val="24"/>
          <w:szCs w:val="24"/>
          <w:lang w:val="zh-CN"/>
        </w:rPr>
      </w:pPr>
      <w:r>
        <w:rPr>
          <w:rFonts w:hint="eastAsia" w:ascii="宋体" w:hAnsi="宋体" w:cs="宋体"/>
          <w:sz w:val="24"/>
          <w:szCs w:val="24"/>
          <w:lang w:val="zh-CN"/>
        </w:rPr>
        <w:t>33.2价格分</w:t>
      </w:r>
    </w:p>
    <w:p>
      <w:pPr>
        <w:tabs>
          <w:tab w:val="left" w:pos="1260"/>
        </w:tabs>
        <w:autoSpaceDE w:val="0"/>
        <w:autoSpaceDN w:val="0"/>
        <w:spacing w:line="360" w:lineRule="auto"/>
        <w:contextualSpacing/>
        <w:rPr>
          <w:rFonts w:hint="eastAsia" w:ascii="宋体" w:hAnsi="宋体" w:cs="宋体"/>
          <w:sz w:val="24"/>
          <w:szCs w:val="24"/>
          <w:lang w:val="zh-CN"/>
        </w:rPr>
      </w:pPr>
      <w:r>
        <w:rPr>
          <w:rFonts w:hint="eastAsia" w:ascii="宋体" w:hAnsi="宋体" w:cs="宋体"/>
          <w:sz w:val="24"/>
          <w:szCs w:val="24"/>
          <w:lang w:val="zh-CN"/>
        </w:rPr>
        <w:t>（1）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hint="eastAsia" w:ascii="宋体" w:hAnsi="宋体" w:cs="宋体"/>
          <w:sz w:val="24"/>
          <w:szCs w:val="24"/>
          <w:lang w:val="zh-CN"/>
        </w:rPr>
      </w:pPr>
      <w:r>
        <w:rPr>
          <w:rFonts w:hint="eastAsia" w:ascii="宋体" w:hAnsi="宋体" w:cs="宋体"/>
          <w:sz w:val="24"/>
          <w:szCs w:val="24"/>
          <w:lang w:val="zh-CN"/>
        </w:rPr>
        <w:t>投标报价得分=(评标基准价/投标报价)×100</w:t>
      </w:r>
    </w:p>
    <w:p>
      <w:pPr>
        <w:tabs>
          <w:tab w:val="left" w:pos="1260"/>
        </w:tabs>
        <w:autoSpaceDE w:val="0"/>
        <w:autoSpaceDN w:val="0"/>
        <w:spacing w:line="360" w:lineRule="auto"/>
        <w:contextualSpacing/>
        <w:rPr>
          <w:rFonts w:hint="eastAsia" w:ascii="宋体" w:hAnsi="宋体" w:cs="宋体"/>
          <w:sz w:val="24"/>
          <w:szCs w:val="24"/>
          <w:lang w:val="zh-CN"/>
        </w:rPr>
      </w:pPr>
      <w:r>
        <w:rPr>
          <w:rFonts w:hint="eastAsia" w:ascii="宋体" w:hAnsi="宋体" w:cs="宋体"/>
          <w:sz w:val="24"/>
          <w:szCs w:val="24"/>
          <w:lang w:val="zh-CN"/>
        </w:rPr>
        <w:t>评标总得分=F1×A1+F2×A2+……+Fn×An</w:t>
      </w:r>
    </w:p>
    <w:p>
      <w:pPr>
        <w:tabs>
          <w:tab w:val="left" w:pos="1260"/>
        </w:tabs>
        <w:autoSpaceDE w:val="0"/>
        <w:autoSpaceDN w:val="0"/>
        <w:spacing w:line="360" w:lineRule="auto"/>
        <w:contextualSpacing/>
        <w:rPr>
          <w:rFonts w:hint="eastAsia" w:ascii="宋体" w:hAnsi="宋体" w:cs="宋体"/>
          <w:sz w:val="24"/>
          <w:szCs w:val="24"/>
          <w:lang w:val="zh-CN"/>
        </w:rPr>
      </w:pPr>
      <w:r>
        <w:rPr>
          <w:rFonts w:hint="eastAsia" w:ascii="宋体" w:hAnsi="宋体" w:cs="宋体"/>
          <w:sz w:val="24"/>
          <w:szCs w:val="24"/>
          <w:lang w:val="zh-CN"/>
        </w:rPr>
        <w:t>F1、F2……Fn分别为各项评审因素的得分;</w:t>
      </w:r>
    </w:p>
    <w:p>
      <w:pPr>
        <w:tabs>
          <w:tab w:val="left" w:pos="1260"/>
        </w:tabs>
        <w:autoSpaceDE w:val="0"/>
        <w:autoSpaceDN w:val="0"/>
        <w:spacing w:line="360" w:lineRule="auto"/>
        <w:contextualSpacing/>
        <w:rPr>
          <w:rFonts w:hint="eastAsia" w:ascii="宋体" w:hAnsi="宋体" w:cs="宋体"/>
          <w:sz w:val="24"/>
          <w:szCs w:val="24"/>
          <w:lang w:val="zh-CN"/>
        </w:rPr>
      </w:pPr>
      <w:r>
        <w:rPr>
          <w:rFonts w:hint="eastAsia" w:ascii="宋体" w:hAnsi="宋体" w:cs="宋体"/>
          <w:sz w:val="24"/>
          <w:szCs w:val="24"/>
          <w:lang w:val="zh-CN"/>
        </w:rPr>
        <w:t>A1、A2、……An 分别为各项评审因素所占的权重(A1+A2+……+An=1)。</w:t>
      </w:r>
    </w:p>
    <w:p>
      <w:pPr>
        <w:tabs>
          <w:tab w:val="left" w:pos="1260"/>
        </w:tabs>
        <w:autoSpaceDE w:val="0"/>
        <w:autoSpaceDN w:val="0"/>
        <w:spacing w:line="360" w:lineRule="auto"/>
        <w:contextualSpacing/>
        <w:rPr>
          <w:rFonts w:hint="eastAsia" w:ascii="宋体" w:hAnsi="宋体" w:cs="宋体"/>
          <w:sz w:val="24"/>
          <w:szCs w:val="24"/>
          <w:lang w:val="zh-CN"/>
        </w:rPr>
      </w:pPr>
      <w:r>
        <w:rPr>
          <w:rFonts w:hint="eastAsia" w:ascii="宋体" w:hAnsi="宋体" w:cs="宋体"/>
          <w:sz w:val="24"/>
          <w:szCs w:val="24"/>
          <w:lang w:val="zh-CN"/>
        </w:rPr>
        <w:t>（2） 评标过程中，不得去掉报价中的最高报价和最低报价。</w:t>
      </w:r>
    </w:p>
    <w:p>
      <w:pPr>
        <w:tabs>
          <w:tab w:val="left" w:pos="1260"/>
        </w:tabs>
        <w:autoSpaceDE w:val="0"/>
        <w:autoSpaceDN w:val="0"/>
        <w:spacing w:line="360" w:lineRule="auto"/>
        <w:contextualSpacing/>
        <w:rPr>
          <w:rFonts w:hint="eastAsia" w:ascii="宋体" w:hAnsi="宋体" w:cs="宋体"/>
          <w:sz w:val="24"/>
          <w:szCs w:val="24"/>
          <w:lang w:val="zh-CN"/>
        </w:rPr>
      </w:pPr>
      <w:r>
        <w:rPr>
          <w:rFonts w:hint="eastAsia" w:ascii="宋体" w:hAnsi="宋体" w:cs="宋体"/>
          <w:sz w:val="24"/>
          <w:szCs w:val="24"/>
          <w:lang w:val="zh-CN"/>
        </w:rPr>
        <w:t>（3） 因落实政府采购政策进行价格调整的，以调整后的价格计算评标基准价和投标报价。</w:t>
      </w:r>
    </w:p>
    <w:p>
      <w:pPr>
        <w:tabs>
          <w:tab w:val="left" w:pos="1260"/>
        </w:tabs>
        <w:autoSpaceDE w:val="0"/>
        <w:autoSpaceDN w:val="0"/>
        <w:spacing w:line="360" w:lineRule="auto"/>
        <w:contextualSpacing/>
        <w:rPr>
          <w:rFonts w:hint="eastAsia" w:ascii="宋体" w:hAnsi="宋体" w:cs="宋体"/>
          <w:b/>
          <w:bCs/>
          <w:sz w:val="24"/>
          <w:szCs w:val="24"/>
          <w:lang w:val="zh-CN"/>
        </w:rPr>
      </w:pPr>
      <w:r>
        <w:rPr>
          <w:rFonts w:hint="eastAsia" w:ascii="宋体" w:hAnsi="宋体" w:cs="宋体"/>
          <w:b/>
          <w:bCs/>
          <w:sz w:val="24"/>
          <w:szCs w:val="24"/>
          <w:lang w:val="zh-CN"/>
        </w:rPr>
        <w:t>33.3本次评标具体评标方法、评标标准见（第六章 资格审查与评标）。</w:t>
      </w:r>
    </w:p>
    <w:p>
      <w:pPr>
        <w:tabs>
          <w:tab w:val="left" w:pos="1260"/>
        </w:tabs>
        <w:autoSpaceDE w:val="0"/>
        <w:autoSpaceDN w:val="0"/>
        <w:spacing w:line="360" w:lineRule="auto"/>
        <w:contextualSpacing/>
        <w:rPr>
          <w:rFonts w:hint="eastAsia" w:ascii="宋体" w:hAnsi="宋体" w:cs="宋体"/>
          <w:b/>
          <w:sz w:val="24"/>
          <w:szCs w:val="24"/>
        </w:rPr>
      </w:pPr>
      <w:r>
        <w:rPr>
          <w:rFonts w:hint="eastAsia" w:ascii="宋体" w:hAnsi="宋体" w:cs="宋体"/>
          <w:b/>
          <w:sz w:val="24"/>
          <w:szCs w:val="24"/>
        </w:rPr>
        <w:t>34.推荐中标候选人</w:t>
      </w:r>
    </w:p>
    <w:p>
      <w:pPr>
        <w:tabs>
          <w:tab w:val="left" w:pos="1260"/>
        </w:tabs>
        <w:autoSpaceDE w:val="0"/>
        <w:autoSpaceDN w:val="0"/>
        <w:spacing w:line="360" w:lineRule="auto"/>
        <w:contextualSpacing/>
        <w:rPr>
          <w:rFonts w:hint="eastAsia" w:ascii="宋体" w:hAnsi="宋体" w:cs="宋体"/>
          <w:bCs/>
          <w:sz w:val="24"/>
          <w:szCs w:val="24"/>
        </w:rPr>
      </w:pPr>
      <w:r>
        <w:rPr>
          <w:rFonts w:hint="eastAsia" w:ascii="宋体" w:hAnsi="宋体" w:cs="宋体"/>
          <w:bCs/>
          <w:sz w:val="24"/>
          <w:szCs w:val="24"/>
        </w:rPr>
        <w:t>34.1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hint="eastAsia" w:ascii="宋体" w:hAnsi="宋体" w:cs="宋体"/>
          <w:bCs/>
          <w:sz w:val="24"/>
          <w:szCs w:val="24"/>
        </w:rPr>
      </w:pPr>
      <w:r>
        <w:rPr>
          <w:rFonts w:hint="eastAsia" w:ascii="宋体" w:hAnsi="宋体" w:cs="宋体"/>
          <w:bCs/>
          <w:sz w:val="24"/>
          <w:szCs w:val="24"/>
        </w:rPr>
        <w:t>34.2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hint="eastAsia" w:ascii="宋体" w:hAnsi="宋体" w:cs="宋体"/>
          <w:b/>
          <w:sz w:val="24"/>
          <w:szCs w:val="24"/>
        </w:rPr>
      </w:pPr>
      <w:r>
        <w:rPr>
          <w:rFonts w:hint="eastAsia" w:ascii="宋体" w:hAnsi="宋体" w:cs="宋体"/>
          <w:b/>
          <w:sz w:val="24"/>
          <w:szCs w:val="24"/>
        </w:rPr>
        <w:t>35.评审意见无效情形</w:t>
      </w:r>
    </w:p>
    <w:p>
      <w:pPr>
        <w:tabs>
          <w:tab w:val="left" w:pos="1260"/>
        </w:tabs>
        <w:autoSpaceDE w:val="0"/>
        <w:autoSpaceDN w:val="0"/>
        <w:spacing w:line="360" w:lineRule="auto"/>
        <w:contextualSpacing/>
        <w:rPr>
          <w:rFonts w:hint="eastAsia" w:ascii="宋体" w:hAnsi="宋体" w:cs="宋体"/>
          <w:bCs/>
          <w:sz w:val="24"/>
          <w:szCs w:val="24"/>
        </w:rPr>
      </w:pPr>
      <w:r>
        <w:rPr>
          <w:rFonts w:hint="eastAsia" w:ascii="宋体" w:hAnsi="宋体" w:cs="宋体"/>
          <w:bCs/>
          <w:sz w:val="24"/>
          <w:szCs w:val="24"/>
        </w:rPr>
        <w:t>评标委员会及其成员有下列行为之一的，其评审意见无效：</w:t>
      </w:r>
    </w:p>
    <w:p>
      <w:pPr>
        <w:tabs>
          <w:tab w:val="left" w:pos="1260"/>
        </w:tabs>
        <w:autoSpaceDE w:val="0"/>
        <w:autoSpaceDN w:val="0"/>
        <w:spacing w:line="360" w:lineRule="auto"/>
        <w:contextualSpacing/>
        <w:rPr>
          <w:rFonts w:hint="eastAsia" w:ascii="宋体" w:hAnsi="宋体" w:cs="宋体"/>
          <w:bCs/>
          <w:sz w:val="24"/>
          <w:szCs w:val="24"/>
        </w:rPr>
      </w:pPr>
      <w:r>
        <w:rPr>
          <w:rFonts w:hint="eastAsia" w:ascii="宋体" w:hAnsi="宋体" w:cs="宋体"/>
          <w:bCs/>
          <w:sz w:val="24"/>
          <w:szCs w:val="24"/>
        </w:rPr>
        <w:t>（1） 确定参与评标至评标结束前私自接触投标人；</w:t>
      </w:r>
    </w:p>
    <w:p>
      <w:pPr>
        <w:tabs>
          <w:tab w:val="left" w:pos="1260"/>
        </w:tabs>
        <w:autoSpaceDE w:val="0"/>
        <w:autoSpaceDN w:val="0"/>
        <w:spacing w:line="360" w:lineRule="auto"/>
        <w:contextualSpacing/>
        <w:rPr>
          <w:rFonts w:hint="eastAsia" w:ascii="宋体" w:hAnsi="宋体" w:cs="宋体"/>
          <w:bCs/>
          <w:sz w:val="24"/>
          <w:szCs w:val="24"/>
        </w:rPr>
      </w:pPr>
      <w:r>
        <w:rPr>
          <w:rFonts w:hint="eastAsia" w:ascii="宋体" w:hAnsi="宋体" w:cs="宋体"/>
          <w:bCs/>
          <w:sz w:val="24"/>
          <w:szCs w:val="24"/>
        </w:rPr>
        <w:t>（2） 接受投标人提出的与投标文件不一致的澄清或者说明，《投标人须知》26条规定的情形除外；</w:t>
      </w:r>
    </w:p>
    <w:p>
      <w:pPr>
        <w:tabs>
          <w:tab w:val="left" w:pos="1260"/>
        </w:tabs>
        <w:autoSpaceDE w:val="0"/>
        <w:autoSpaceDN w:val="0"/>
        <w:spacing w:line="360" w:lineRule="auto"/>
        <w:contextualSpacing/>
        <w:rPr>
          <w:rFonts w:hint="eastAsia" w:ascii="宋体" w:hAnsi="宋体" w:cs="宋体"/>
          <w:bCs/>
          <w:sz w:val="24"/>
          <w:szCs w:val="24"/>
        </w:rPr>
      </w:pPr>
      <w:r>
        <w:rPr>
          <w:rFonts w:hint="eastAsia" w:ascii="宋体" w:hAnsi="宋体" w:cs="宋体"/>
          <w:bCs/>
          <w:sz w:val="24"/>
          <w:szCs w:val="24"/>
        </w:rPr>
        <w:t>（3） 违反评标纪律发表倾向性意见或者征询采购人的倾向性意见；</w:t>
      </w:r>
    </w:p>
    <w:p>
      <w:pPr>
        <w:tabs>
          <w:tab w:val="left" w:pos="1260"/>
        </w:tabs>
        <w:autoSpaceDE w:val="0"/>
        <w:autoSpaceDN w:val="0"/>
        <w:spacing w:line="360" w:lineRule="auto"/>
        <w:contextualSpacing/>
        <w:rPr>
          <w:rFonts w:hint="eastAsia" w:ascii="宋体" w:hAnsi="宋体" w:cs="宋体"/>
          <w:bCs/>
          <w:sz w:val="24"/>
          <w:szCs w:val="24"/>
        </w:rPr>
      </w:pPr>
      <w:r>
        <w:rPr>
          <w:rFonts w:hint="eastAsia" w:ascii="宋体" w:hAnsi="宋体" w:cs="宋体"/>
          <w:bCs/>
          <w:sz w:val="24"/>
          <w:szCs w:val="24"/>
        </w:rPr>
        <w:t>（4） 对需要专业判断的主观评审因素协商评分；</w:t>
      </w:r>
    </w:p>
    <w:p>
      <w:pPr>
        <w:tabs>
          <w:tab w:val="left" w:pos="1260"/>
        </w:tabs>
        <w:autoSpaceDE w:val="0"/>
        <w:autoSpaceDN w:val="0"/>
        <w:spacing w:line="360" w:lineRule="auto"/>
        <w:contextualSpacing/>
        <w:rPr>
          <w:rFonts w:hint="eastAsia" w:ascii="宋体" w:hAnsi="宋体" w:cs="宋体"/>
          <w:bCs/>
          <w:sz w:val="24"/>
          <w:szCs w:val="24"/>
        </w:rPr>
      </w:pPr>
      <w:r>
        <w:rPr>
          <w:rFonts w:hint="eastAsia" w:ascii="宋体" w:hAnsi="宋体" w:cs="宋体"/>
          <w:bCs/>
          <w:sz w:val="24"/>
          <w:szCs w:val="24"/>
        </w:rPr>
        <w:t>（5） 在评标过程中擅离职守，影响评标程序正常进行的；</w:t>
      </w:r>
    </w:p>
    <w:p>
      <w:pPr>
        <w:tabs>
          <w:tab w:val="left" w:pos="1260"/>
        </w:tabs>
        <w:autoSpaceDE w:val="0"/>
        <w:autoSpaceDN w:val="0"/>
        <w:spacing w:line="360" w:lineRule="auto"/>
        <w:contextualSpacing/>
        <w:rPr>
          <w:rFonts w:hint="eastAsia" w:ascii="宋体" w:hAnsi="宋体" w:cs="宋体"/>
          <w:bCs/>
          <w:sz w:val="24"/>
          <w:szCs w:val="24"/>
        </w:rPr>
      </w:pPr>
      <w:r>
        <w:rPr>
          <w:rFonts w:hint="eastAsia" w:ascii="宋体" w:hAnsi="宋体" w:cs="宋体"/>
          <w:bCs/>
          <w:sz w:val="24"/>
          <w:szCs w:val="24"/>
        </w:rPr>
        <w:t>（6） 记录、复制或者带走任何评标资料；</w:t>
      </w:r>
    </w:p>
    <w:p>
      <w:pPr>
        <w:tabs>
          <w:tab w:val="left" w:pos="1260"/>
        </w:tabs>
        <w:autoSpaceDE w:val="0"/>
        <w:autoSpaceDN w:val="0"/>
        <w:spacing w:line="360" w:lineRule="auto"/>
        <w:contextualSpacing/>
        <w:rPr>
          <w:rFonts w:hint="eastAsia" w:ascii="宋体" w:hAnsi="宋体" w:cs="宋体"/>
          <w:bCs/>
          <w:sz w:val="24"/>
          <w:szCs w:val="24"/>
        </w:rPr>
      </w:pPr>
      <w:r>
        <w:rPr>
          <w:rFonts w:hint="eastAsia" w:ascii="宋体" w:hAnsi="宋体" w:cs="宋体"/>
          <w:bCs/>
          <w:sz w:val="24"/>
          <w:szCs w:val="24"/>
        </w:rPr>
        <w:t>（7） 其他不遵守评标纪律的行为。</w:t>
      </w:r>
    </w:p>
    <w:p>
      <w:pPr>
        <w:tabs>
          <w:tab w:val="left" w:pos="1260"/>
        </w:tabs>
        <w:autoSpaceDE w:val="0"/>
        <w:autoSpaceDN w:val="0"/>
        <w:spacing w:line="360" w:lineRule="auto"/>
        <w:contextualSpacing/>
        <w:rPr>
          <w:rFonts w:hint="eastAsia" w:ascii="宋体" w:hAnsi="宋体" w:cs="宋体"/>
          <w:b/>
          <w:sz w:val="24"/>
          <w:szCs w:val="24"/>
        </w:rPr>
      </w:pPr>
      <w:r>
        <w:rPr>
          <w:rFonts w:hint="eastAsia" w:ascii="宋体" w:hAnsi="宋体" w:cs="宋体"/>
          <w:b/>
          <w:sz w:val="24"/>
          <w:szCs w:val="24"/>
        </w:rPr>
        <w:t>36.保密</w:t>
      </w:r>
    </w:p>
    <w:p>
      <w:pPr>
        <w:tabs>
          <w:tab w:val="left" w:pos="1260"/>
        </w:tabs>
        <w:autoSpaceDE w:val="0"/>
        <w:autoSpaceDN w:val="0"/>
        <w:spacing w:line="360" w:lineRule="auto"/>
        <w:contextualSpacing/>
        <w:rPr>
          <w:rFonts w:hint="eastAsia" w:ascii="宋体" w:hAnsi="宋体" w:cs="宋体"/>
          <w:bCs/>
          <w:sz w:val="24"/>
          <w:szCs w:val="24"/>
        </w:rPr>
      </w:pPr>
      <w:r>
        <w:rPr>
          <w:rFonts w:hint="eastAsia" w:ascii="宋体" w:hAnsi="宋体" w:cs="宋体"/>
          <w:bCs/>
          <w:sz w:val="24"/>
          <w:szCs w:val="24"/>
        </w:rPr>
        <w:t>36.1 评审专家应当遵守评审工作纪律，不得泄露评审文件、评审情况和评审中获悉的商业秘密。</w:t>
      </w:r>
    </w:p>
    <w:p>
      <w:pPr>
        <w:tabs>
          <w:tab w:val="left" w:pos="1260"/>
        </w:tabs>
        <w:autoSpaceDE w:val="0"/>
        <w:autoSpaceDN w:val="0"/>
        <w:spacing w:line="360" w:lineRule="auto"/>
        <w:contextualSpacing/>
        <w:rPr>
          <w:rFonts w:hint="eastAsia" w:ascii="宋体" w:hAnsi="宋体" w:cs="宋体"/>
          <w:bCs/>
          <w:sz w:val="24"/>
          <w:szCs w:val="24"/>
        </w:rPr>
      </w:pPr>
      <w:r>
        <w:rPr>
          <w:rFonts w:hint="eastAsia" w:ascii="宋体" w:hAnsi="宋体" w:cs="宋体"/>
          <w:bCs/>
          <w:sz w:val="24"/>
          <w:szCs w:val="24"/>
        </w:rPr>
        <w:t>36.2采购人、采购代理机构应当采取必要措施，保证评标在严格保密的情况下进行。有关人员对评标情况以及在评标过程中获悉的国家秘密、商业秘密负有保密责任。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hint="eastAsia" w:ascii="宋体" w:hAnsi="宋体" w:cs="宋体"/>
          <w:b/>
          <w:sz w:val="24"/>
          <w:szCs w:val="24"/>
        </w:rPr>
      </w:pPr>
    </w:p>
    <w:p>
      <w:pPr>
        <w:tabs>
          <w:tab w:val="left" w:pos="1260"/>
        </w:tabs>
        <w:autoSpaceDE w:val="0"/>
        <w:autoSpaceDN w:val="0"/>
        <w:spacing w:line="360" w:lineRule="auto"/>
        <w:contextualSpacing/>
        <w:jc w:val="center"/>
        <w:rPr>
          <w:rFonts w:hint="eastAsia" w:ascii="宋体" w:hAnsi="宋体" w:cs="宋体"/>
          <w:b/>
          <w:sz w:val="28"/>
          <w:szCs w:val="28"/>
        </w:rPr>
      </w:pPr>
      <w:r>
        <w:rPr>
          <w:rFonts w:hint="eastAsia" w:ascii="宋体" w:hAnsi="宋体" w:cs="宋体"/>
          <w:b/>
          <w:sz w:val="28"/>
          <w:szCs w:val="28"/>
        </w:rPr>
        <w:t>六、定标和授予合同</w:t>
      </w:r>
    </w:p>
    <w:p>
      <w:pPr>
        <w:tabs>
          <w:tab w:val="left" w:pos="1260"/>
        </w:tabs>
        <w:autoSpaceDE w:val="0"/>
        <w:autoSpaceDN w:val="0"/>
        <w:spacing w:line="360" w:lineRule="auto"/>
        <w:contextualSpacing/>
        <w:rPr>
          <w:rFonts w:hint="eastAsia" w:ascii="宋体" w:hAnsi="宋体" w:cs="宋体"/>
          <w:b/>
          <w:sz w:val="24"/>
          <w:szCs w:val="24"/>
        </w:rPr>
      </w:pPr>
      <w:r>
        <w:rPr>
          <w:rFonts w:hint="eastAsia" w:ascii="宋体" w:hAnsi="宋体" w:cs="宋体"/>
          <w:b/>
          <w:sz w:val="24"/>
          <w:szCs w:val="24"/>
        </w:rPr>
        <w:t>37.确定中标人</w:t>
      </w:r>
    </w:p>
    <w:p>
      <w:pPr>
        <w:tabs>
          <w:tab w:val="left" w:pos="1260"/>
        </w:tabs>
        <w:autoSpaceDE w:val="0"/>
        <w:autoSpaceDN w:val="0"/>
        <w:spacing w:line="360" w:lineRule="auto"/>
        <w:contextualSpacing/>
        <w:rPr>
          <w:rFonts w:hint="eastAsia" w:ascii="宋体" w:hAnsi="宋体" w:cs="宋体"/>
          <w:bCs/>
          <w:sz w:val="24"/>
          <w:szCs w:val="24"/>
        </w:rPr>
      </w:pPr>
      <w:r>
        <w:rPr>
          <w:rFonts w:hint="eastAsia" w:ascii="宋体" w:hAnsi="宋体" w:cs="宋体"/>
          <w:bCs/>
          <w:sz w:val="24"/>
          <w:szCs w:val="24"/>
        </w:rPr>
        <w:t>37.1 采购人应当自收到评标报告之日起5个工作日内，在评标报告确定的中标候选人名单中按顺序确定中标人。中标候选人并列的，由采购人采取随机抽取的方式确定。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hint="eastAsia" w:ascii="宋体" w:hAnsi="宋体" w:cs="宋体"/>
          <w:bCs/>
          <w:sz w:val="24"/>
          <w:szCs w:val="24"/>
        </w:rPr>
      </w:pPr>
      <w:r>
        <w:rPr>
          <w:rFonts w:hint="eastAsia" w:ascii="宋体" w:hAnsi="宋体" w:cs="宋体"/>
          <w:bCs/>
          <w:sz w:val="24"/>
          <w:szCs w:val="24"/>
        </w:rPr>
        <w:t>37.2采购人在收到评标报告5个工作日内未按评标报告推荐的中标候选人顺序确定中标人，又不能说明合法理由的，视同按评标报告推荐的顺序确定排名第一的中标候选人为中标人。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hint="eastAsia" w:ascii="宋体" w:hAnsi="宋体" w:cs="宋体"/>
          <w:b/>
          <w:sz w:val="24"/>
          <w:szCs w:val="24"/>
        </w:rPr>
      </w:pPr>
      <w:r>
        <w:rPr>
          <w:rFonts w:hint="eastAsia" w:ascii="宋体" w:hAnsi="宋体" w:cs="宋体"/>
          <w:b/>
          <w:sz w:val="24"/>
          <w:szCs w:val="24"/>
        </w:rPr>
        <w:t>38.中标公告、发出中标通知书</w:t>
      </w:r>
    </w:p>
    <w:p>
      <w:pPr>
        <w:tabs>
          <w:tab w:val="left" w:pos="1260"/>
        </w:tabs>
        <w:autoSpaceDE w:val="0"/>
        <w:autoSpaceDN w:val="0"/>
        <w:spacing w:line="360" w:lineRule="auto"/>
        <w:contextualSpacing/>
        <w:rPr>
          <w:rFonts w:hint="eastAsia" w:ascii="宋体" w:hAnsi="宋体" w:cs="宋体"/>
          <w:bCs/>
          <w:sz w:val="24"/>
          <w:szCs w:val="24"/>
        </w:rPr>
      </w:pPr>
      <w:r>
        <w:rPr>
          <w:rFonts w:hint="eastAsia" w:ascii="宋体" w:hAnsi="宋体" w:cs="宋体"/>
          <w:bCs/>
          <w:sz w:val="24"/>
          <w:szCs w:val="24"/>
        </w:rPr>
        <w:t>38.1 采购人确认中标人后，招标人在公告中标结果的同时，向中标人发出中标通知书。</w:t>
      </w:r>
    </w:p>
    <w:p>
      <w:pPr>
        <w:tabs>
          <w:tab w:val="left" w:pos="1260"/>
        </w:tabs>
        <w:autoSpaceDE w:val="0"/>
        <w:autoSpaceDN w:val="0"/>
        <w:spacing w:line="360" w:lineRule="auto"/>
        <w:contextualSpacing/>
        <w:rPr>
          <w:rFonts w:hint="eastAsia" w:ascii="宋体" w:hAnsi="宋体" w:cs="宋体"/>
          <w:bCs/>
          <w:sz w:val="24"/>
          <w:szCs w:val="24"/>
        </w:rPr>
      </w:pPr>
      <w:r>
        <w:rPr>
          <w:rFonts w:hint="eastAsia" w:ascii="宋体" w:hAnsi="宋体" w:cs="宋体"/>
          <w:bCs/>
          <w:sz w:val="24"/>
          <w:szCs w:val="24"/>
        </w:rPr>
        <w:t>38.2中标通知书发出后，采购人不得违法改变中标结果，中标人无正当理由不得放弃中标。</w:t>
      </w:r>
    </w:p>
    <w:p>
      <w:pPr>
        <w:tabs>
          <w:tab w:val="left" w:pos="1260"/>
        </w:tabs>
        <w:autoSpaceDE w:val="0"/>
        <w:autoSpaceDN w:val="0"/>
        <w:spacing w:line="360" w:lineRule="auto"/>
        <w:contextualSpacing/>
        <w:rPr>
          <w:rFonts w:hint="eastAsia" w:ascii="宋体" w:hAnsi="宋体" w:cs="宋体"/>
          <w:bCs/>
          <w:sz w:val="24"/>
          <w:szCs w:val="24"/>
        </w:rPr>
      </w:pPr>
      <w:r>
        <w:rPr>
          <w:rFonts w:hint="eastAsia" w:ascii="宋体" w:hAnsi="宋体" w:cs="宋体"/>
          <w:bCs/>
          <w:sz w:val="24"/>
          <w:szCs w:val="24"/>
        </w:rPr>
        <w:t>38.3中标人在接到中标通知时，须向代理机构发送投标报价及分项报价一览表（包含主要中标标的的名称、规格型号、数量、单价、服务要求等）电子文档，并同时通知代理机构联系人。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hint="eastAsia" w:ascii="宋体" w:hAnsi="宋体" w:cs="宋体"/>
          <w:b/>
          <w:sz w:val="24"/>
          <w:szCs w:val="24"/>
        </w:rPr>
      </w:pPr>
      <w:r>
        <w:rPr>
          <w:rFonts w:hint="eastAsia" w:ascii="宋体" w:hAnsi="宋体" w:cs="宋体"/>
          <w:b/>
          <w:sz w:val="24"/>
          <w:szCs w:val="24"/>
        </w:rPr>
        <w:t>39.质疑提出与答复</w:t>
      </w:r>
    </w:p>
    <w:p>
      <w:pPr>
        <w:tabs>
          <w:tab w:val="left" w:pos="1260"/>
        </w:tabs>
        <w:autoSpaceDE w:val="0"/>
        <w:autoSpaceDN w:val="0"/>
        <w:spacing w:line="360" w:lineRule="auto"/>
        <w:contextualSpacing/>
        <w:rPr>
          <w:rFonts w:hint="eastAsia" w:ascii="宋体" w:hAnsi="宋体" w:cs="宋体"/>
          <w:bCs/>
          <w:sz w:val="24"/>
          <w:szCs w:val="24"/>
        </w:rPr>
      </w:pPr>
      <w:r>
        <w:rPr>
          <w:rFonts w:hint="eastAsia" w:ascii="宋体" w:hAnsi="宋体" w:cs="宋体"/>
          <w:bCs/>
          <w:sz w:val="24"/>
          <w:szCs w:val="24"/>
        </w:rPr>
        <w:t>39.1 供应商认为采购文件、采购过程和中标结果使自己的权益受到损害的，可以按照《政府采购质疑和投诉办法》（财政部令第94号）提出质疑。提出质疑的供应商应当是参与本项目采购活动的供应商。</w:t>
      </w:r>
    </w:p>
    <w:p>
      <w:pPr>
        <w:tabs>
          <w:tab w:val="left" w:pos="1260"/>
        </w:tabs>
        <w:autoSpaceDE w:val="0"/>
        <w:autoSpaceDN w:val="0"/>
        <w:spacing w:line="360" w:lineRule="auto"/>
        <w:contextualSpacing/>
        <w:rPr>
          <w:rFonts w:hint="eastAsia" w:ascii="宋体" w:hAnsi="宋体" w:cs="宋体"/>
          <w:bCs/>
          <w:sz w:val="24"/>
          <w:szCs w:val="24"/>
        </w:rPr>
      </w:pPr>
      <w:r>
        <w:rPr>
          <w:rFonts w:hint="eastAsia" w:ascii="宋体" w:hAnsi="宋体" w:cs="宋体"/>
          <w:bCs/>
          <w:sz w:val="24"/>
          <w:szCs w:val="24"/>
        </w:rPr>
        <w:t>（1） 对采购文件提出质疑的，潜在投标人应已依法获取采购文件，且应当在获取采购文件或者采购文件公告期限届满之日起7个工作日内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tabs>
          <w:tab w:val="left" w:pos="1260"/>
        </w:tabs>
        <w:autoSpaceDE w:val="0"/>
        <w:autoSpaceDN w:val="0"/>
        <w:spacing w:line="360" w:lineRule="auto"/>
        <w:contextualSpacing/>
        <w:rPr>
          <w:rFonts w:hint="eastAsia" w:ascii="宋体" w:hAnsi="宋体" w:cs="宋体"/>
          <w:bCs/>
          <w:sz w:val="24"/>
          <w:szCs w:val="24"/>
        </w:rPr>
      </w:pPr>
      <w:r>
        <w:rPr>
          <w:rFonts w:hint="eastAsia" w:ascii="宋体" w:hAnsi="宋体" w:cs="宋体"/>
          <w:bCs/>
          <w:sz w:val="24"/>
          <w:szCs w:val="24"/>
        </w:rPr>
        <w:t>（2） 对采购过程提出质疑的，为各采购程序环节结束之日起七个工作日内，以书面形式向采购人和采购代理机构一次性提出；</w:t>
      </w:r>
    </w:p>
    <w:p>
      <w:pPr>
        <w:tabs>
          <w:tab w:val="left" w:pos="1260"/>
        </w:tabs>
        <w:autoSpaceDE w:val="0"/>
        <w:autoSpaceDN w:val="0"/>
        <w:spacing w:line="360" w:lineRule="auto"/>
        <w:contextualSpacing/>
        <w:rPr>
          <w:rFonts w:hint="eastAsia" w:ascii="宋体" w:hAnsi="宋体" w:cs="宋体"/>
          <w:bCs/>
          <w:sz w:val="24"/>
          <w:szCs w:val="24"/>
        </w:rPr>
      </w:pPr>
      <w:r>
        <w:rPr>
          <w:rFonts w:hint="eastAsia" w:ascii="宋体" w:hAnsi="宋体" w:cs="宋体"/>
          <w:bCs/>
          <w:sz w:val="24"/>
          <w:szCs w:val="24"/>
        </w:rPr>
        <w:t>（3）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hint="eastAsia" w:ascii="宋体" w:hAnsi="宋体" w:cs="宋体"/>
          <w:bCs/>
          <w:sz w:val="24"/>
          <w:szCs w:val="24"/>
        </w:rPr>
      </w:pPr>
      <w:r>
        <w:rPr>
          <w:rFonts w:hint="eastAsia" w:ascii="宋体" w:hAnsi="宋体" w:cs="宋体"/>
          <w:bCs/>
          <w:sz w:val="24"/>
          <w:szCs w:val="24"/>
        </w:rPr>
        <w:t>39.2采购人、采购代理机构认为供应商质疑不成立，或者成立但未对中标结果构成影响的，继续开展采购活动；认为供应商质疑成立且影响或者可能影响中标结果的，按照下列情况处理：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hint="eastAsia" w:ascii="宋体" w:hAnsi="宋体" w:cs="宋体"/>
          <w:bCs/>
          <w:sz w:val="24"/>
          <w:szCs w:val="24"/>
        </w:rPr>
      </w:pPr>
      <w:r>
        <w:rPr>
          <w:rFonts w:hint="eastAsia" w:ascii="宋体" w:hAnsi="宋体" w:cs="宋体"/>
          <w:bCs/>
          <w:sz w:val="24"/>
          <w:szCs w:val="24"/>
        </w:rPr>
        <w:t>（1） 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hint="eastAsia" w:ascii="宋体" w:hAnsi="宋体" w:cs="宋体"/>
          <w:bCs/>
          <w:sz w:val="24"/>
          <w:szCs w:val="24"/>
        </w:rPr>
      </w:pPr>
      <w:r>
        <w:rPr>
          <w:rFonts w:hint="eastAsia" w:ascii="宋体" w:hAnsi="宋体" w:cs="宋体"/>
          <w:bCs/>
          <w:sz w:val="24"/>
          <w:szCs w:val="24"/>
        </w:rPr>
        <w:t>（2） 对采购过程、中标结果提出的质疑，合格供应商符合法定数量时，可以从合格的中标候选人中另行确定中标供应商的，应当依法另行确定中标供应商；否则应当重新开展采购活动。</w:t>
      </w:r>
    </w:p>
    <w:p>
      <w:pPr>
        <w:tabs>
          <w:tab w:val="left" w:pos="1260"/>
        </w:tabs>
        <w:autoSpaceDE w:val="0"/>
        <w:autoSpaceDN w:val="0"/>
        <w:spacing w:line="360" w:lineRule="auto"/>
        <w:contextualSpacing/>
        <w:rPr>
          <w:rFonts w:hint="eastAsia" w:ascii="宋体" w:hAnsi="宋体" w:cs="宋体"/>
          <w:b/>
          <w:sz w:val="24"/>
          <w:szCs w:val="24"/>
        </w:rPr>
      </w:pPr>
      <w:r>
        <w:rPr>
          <w:rFonts w:hint="eastAsia" w:ascii="宋体" w:hAnsi="宋体" w:cs="宋体"/>
          <w:b/>
          <w:sz w:val="24"/>
          <w:szCs w:val="24"/>
        </w:rPr>
        <w:t>40.签订合同</w:t>
      </w:r>
    </w:p>
    <w:p>
      <w:pPr>
        <w:tabs>
          <w:tab w:val="left" w:pos="1260"/>
        </w:tabs>
        <w:autoSpaceDE w:val="0"/>
        <w:autoSpaceDN w:val="0"/>
        <w:spacing w:line="360" w:lineRule="auto"/>
        <w:contextualSpacing/>
        <w:rPr>
          <w:rFonts w:hint="eastAsia" w:ascii="宋体" w:hAnsi="宋体" w:cs="宋体"/>
          <w:bCs/>
          <w:sz w:val="24"/>
          <w:szCs w:val="24"/>
        </w:rPr>
      </w:pPr>
      <w:r>
        <w:rPr>
          <w:rFonts w:hint="eastAsia" w:ascii="宋体" w:hAnsi="宋体" w:cs="宋体"/>
          <w:bCs/>
          <w:sz w:val="24"/>
          <w:szCs w:val="24"/>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hint="eastAsia" w:ascii="宋体" w:hAnsi="宋体" w:cs="宋体"/>
          <w:b/>
          <w:sz w:val="24"/>
          <w:szCs w:val="24"/>
        </w:rPr>
      </w:pPr>
      <w:r>
        <w:rPr>
          <w:rFonts w:hint="eastAsia" w:ascii="宋体" w:hAnsi="宋体" w:cs="宋体"/>
          <w:b/>
          <w:sz w:val="24"/>
          <w:szCs w:val="24"/>
        </w:rPr>
        <w:t>41.履约保证金</w:t>
      </w:r>
    </w:p>
    <w:p>
      <w:pPr>
        <w:tabs>
          <w:tab w:val="left" w:pos="1260"/>
        </w:tabs>
        <w:autoSpaceDE w:val="0"/>
        <w:autoSpaceDN w:val="0"/>
        <w:spacing w:line="360" w:lineRule="auto"/>
        <w:contextualSpacing/>
        <w:jc w:val="left"/>
        <w:rPr>
          <w:rFonts w:hint="eastAsia" w:ascii="宋体" w:hAnsi="宋体" w:cs="宋体"/>
          <w:b/>
          <w:kern w:val="0"/>
          <w:sz w:val="36"/>
          <w:szCs w:val="36"/>
        </w:rPr>
      </w:pPr>
      <w:r>
        <w:rPr>
          <w:rFonts w:hint="eastAsia" w:ascii="宋体" w:hAnsi="宋体" w:cs="宋体"/>
          <w:kern w:val="0"/>
          <w:sz w:val="24"/>
          <w:szCs w:val="24"/>
        </w:rPr>
        <w:t>“投标人须知前附表”中规定</w:t>
      </w:r>
      <w:r>
        <w:rPr>
          <w:rFonts w:hint="eastAsia" w:ascii="宋体" w:hAnsi="宋体" w:cs="宋体"/>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cs="宋体"/>
          <w:sz w:val="24"/>
          <w:szCs w:val="24"/>
        </w:rPr>
        <w:br w:type="textWrapping"/>
      </w:r>
    </w:p>
    <w:p>
      <w:pPr>
        <w:tabs>
          <w:tab w:val="left" w:pos="1260"/>
        </w:tabs>
        <w:autoSpaceDE w:val="0"/>
        <w:autoSpaceDN w:val="0"/>
        <w:adjustRightInd w:val="0"/>
        <w:spacing w:line="360" w:lineRule="auto"/>
        <w:contextualSpacing/>
        <w:rPr>
          <w:rFonts w:hint="eastAsia" w:ascii="宋体" w:hAnsi="宋体" w:cs="宋体"/>
          <w:b/>
          <w:kern w:val="0"/>
          <w:sz w:val="36"/>
          <w:szCs w:val="36"/>
        </w:rPr>
      </w:pPr>
    </w:p>
    <w:p>
      <w:pPr>
        <w:tabs>
          <w:tab w:val="left" w:pos="1260"/>
        </w:tabs>
        <w:autoSpaceDE w:val="0"/>
        <w:autoSpaceDN w:val="0"/>
        <w:adjustRightInd w:val="0"/>
        <w:spacing w:line="360" w:lineRule="auto"/>
        <w:contextualSpacing/>
        <w:rPr>
          <w:rFonts w:hint="eastAsia" w:ascii="宋体" w:hAnsi="宋体" w:cs="宋体"/>
          <w:b/>
          <w:kern w:val="0"/>
          <w:sz w:val="36"/>
          <w:szCs w:val="36"/>
        </w:rPr>
      </w:pPr>
    </w:p>
    <w:p>
      <w:pPr>
        <w:tabs>
          <w:tab w:val="left" w:pos="1260"/>
        </w:tabs>
        <w:autoSpaceDE w:val="0"/>
        <w:autoSpaceDN w:val="0"/>
        <w:adjustRightInd w:val="0"/>
        <w:spacing w:line="360" w:lineRule="auto"/>
        <w:contextualSpacing/>
        <w:rPr>
          <w:rFonts w:hint="eastAsia" w:ascii="宋体" w:hAnsi="宋体" w:cs="宋体"/>
          <w:b/>
          <w:kern w:val="0"/>
          <w:sz w:val="36"/>
          <w:szCs w:val="36"/>
        </w:rPr>
      </w:pPr>
    </w:p>
    <w:p>
      <w:pPr>
        <w:pStyle w:val="2"/>
        <w:ind w:firstLine="361"/>
        <w:rPr>
          <w:rFonts w:hint="eastAsia" w:hAnsi="宋体" w:cs="宋体"/>
          <w:b/>
          <w:sz w:val="36"/>
          <w:szCs w:val="36"/>
        </w:rPr>
      </w:pPr>
    </w:p>
    <w:p>
      <w:pPr>
        <w:pStyle w:val="2"/>
        <w:ind w:firstLine="361"/>
        <w:rPr>
          <w:rFonts w:hint="eastAsia" w:hAnsi="宋体" w:cs="宋体"/>
          <w:b/>
          <w:sz w:val="36"/>
          <w:szCs w:val="36"/>
        </w:rPr>
      </w:pPr>
    </w:p>
    <w:p>
      <w:pPr>
        <w:pStyle w:val="2"/>
        <w:ind w:firstLine="361"/>
        <w:rPr>
          <w:rFonts w:hint="eastAsia" w:hAnsi="宋体" w:cs="宋体"/>
          <w:b/>
          <w:sz w:val="36"/>
          <w:szCs w:val="36"/>
        </w:rPr>
      </w:pPr>
    </w:p>
    <w:p>
      <w:pPr>
        <w:pStyle w:val="2"/>
        <w:ind w:firstLine="361"/>
        <w:rPr>
          <w:rFonts w:hint="eastAsia" w:hAnsi="宋体" w:cs="宋体"/>
          <w:b/>
          <w:sz w:val="36"/>
          <w:szCs w:val="36"/>
        </w:rPr>
      </w:pPr>
    </w:p>
    <w:p>
      <w:pPr>
        <w:pStyle w:val="2"/>
        <w:ind w:firstLine="361"/>
        <w:rPr>
          <w:rFonts w:hint="eastAsia" w:hAnsi="宋体" w:cs="宋体"/>
          <w:b/>
          <w:sz w:val="36"/>
          <w:szCs w:val="36"/>
        </w:rPr>
      </w:pPr>
    </w:p>
    <w:p>
      <w:pPr>
        <w:pStyle w:val="2"/>
        <w:ind w:firstLine="361"/>
        <w:rPr>
          <w:rFonts w:hint="eastAsia" w:hAnsi="宋体" w:cs="宋体"/>
          <w:b/>
          <w:sz w:val="36"/>
          <w:szCs w:val="36"/>
        </w:rPr>
      </w:pPr>
    </w:p>
    <w:p>
      <w:pPr>
        <w:pStyle w:val="2"/>
        <w:ind w:firstLine="361"/>
        <w:rPr>
          <w:rFonts w:hint="eastAsia" w:hAnsi="宋体" w:cs="宋体"/>
          <w:b/>
          <w:sz w:val="36"/>
          <w:szCs w:val="36"/>
        </w:rPr>
      </w:pPr>
    </w:p>
    <w:p>
      <w:pPr>
        <w:pStyle w:val="2"/>
        <w:ind w:firstLine="361"/>
        <w:rPr>
          <w:rFonts w:hint="eastAsia" w:hAnsi="宋体" w:cs="宋体"/>
          <w:b/>
          <w:sz w:val="36"/>
          <w:szCs w:val="36"/>
        </w:rPr>
      </w:pPr>
    </w:p>
    <w:p>
      <w:pPr>
        <w:pStyle w:val="2"/>
        <w:ind w:firstLine="361"/>
        <w:rPr>
          <w:rFonts w:hint="eastAsia" w:hAnsi="宋体" w:cs="宋体"/>
          <w:b/>
          <w:sz w:val="36"/>
          <w:szCs w:val="36"/>
        </w:rPr>
      </w:pPr>
    </w:p>
    <w:p>
      <w:pPr>
        <w:pStyle w:val="2"/>
        <w:ind w:firstLine="0" w:firstLineChars="0"/>
        <w:rPr>
          <w:rFonts w:hint="eastAsia" w:hAnsi="宋体" w:cs="宋体"/>
          <w:b/>
          <w:sz w:val="36"/>
          <w:szCs w:val="36"/>
        </w:rPr>
      </w:pPr>
    </w:p>
    <w:p>
      <w:pPr>
        <w:pStyle w:val="2"/>
        <w:ind w:firstLine="0" w:firstLineChars="0"/>
        <w:rPr>
          <w:rFonts w:hint="eastAsia" w:hAnsi="宋体" w:cs="宋体"/>
          <w:b/>
          <w:sz w:val="36"/>
          <w:szCs w:val="36"/>
        </w:rPr>
      </w:pPr>
    </w:p>
    <w:p>
      <w:pPr>
        <w:tabs>
          <w:tab w:val="left" w:pos="1260"/>
        </w:tabs>
        <w:autoSpaceDE w:val="0"/>
        <w:autoSpaceDN w:val="0"/>
        <w:adjustRightInd w:val="0"/>
        <w:spacing w:line="360" w:lineRule="auto"/>
        <w:contextualSpacing/>
        <w:jc w:val="center"/>
        <w:rPr>
          <w:rFonts w:hint="eastAsia" w:ascii="宋体" w:hAnsi="宋体" w:cs="宋体"/>
          <w:b/>
          <w:kern w:val="0"/>
          <w:sz w:val="36"/>
          <w:szCs w:val="36"/>
        </w:rPr>
      </w:pPr>
    </w:p>
    <w:p>
      <w:pPr>
        <w:tabs>
          <w:tab w:val="left" w:pos="1260"/>
        </w:tabs>
        <w:autoSpaceDE w:val="0"/>
        <w:autoSpaceDN w:val="0"/>
        <w:adjustRightInd w:val="0"/>
        <w:spacing w:line="360" w:lineRule="auto"/>
        <w:contextualSpacing/>
        <w:jc w:val="center"/>
        <w:rPr>
          <w:rFonts w:hint="eastAsia" w:ascii="宋体" w:hAnsi="宋体" w:cs="宋体"/>
          <w:b/>
          <w:kern w:val="0"/>
          <w:sz w:val="36"/>
          <w:szCs w:val="36"/>
        </w:rPr>
      </w:pPr>
      <w:r>
        <w:rPr>
          <w:rFonts w:hint="eastAsia" w:ascii="宋体" w:hAnsi="宋体" w:cs="宋体"/>
          <w:b/>
          <w:kern w:val="0"/>
          <w:sz w:val="36"/>
          <w:szCs w:val="36"/>
        </w:rPr>
        <w:t>第五章 政府采购政策功能</w:t>
      </w:r>
    </w:p>
    <w:p>
      <w:pPr>
        <w:jc w:val="center"/>
        <w:rPr>
          <w:rFonts w:hint="eastAsia" w:ascii="宋体" w:hAnsi="宋体" w:cs="宋体"/>
          <w:b/>
          <w:kern w:val="0"/>
          <w:sz w:val="36"/>
          <w:szCs w:val="36"/>
        </w:rPr>
      </w:pP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一、促进中小企业发展（不含民办非企业）</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二、支持监狱企业发展</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按照财政部、司法部发布的《关于政府采购支持监狱企业发展有关问题的通知》（</w:t>
      </w:r>
      <w:bookmarkStart w:id="5" w:name="OLE_LINK6"/>
      <w:r>
        <w:rPr>
          <w:rFonts w:hint="eastAsia" w:ascii="宋体" w:hAnsi="宋体" w:cs="仿宋_GB2312"/>
          <w:szCs w:val="21"/>
          <w:lang w:val="zh-CN"/>
        </w:rPr>
        <w:t>财库[2014]68号</w:t>
      </w:r>
      <w:bookmarkEnd w:id="5"/>
      <w:r>
        <w:rPr>
          <w:rFonts w:hint="eastAsia" w:ascii="宋体" w:hAnsi="宋体" w:cs="仿宋_GB2312"/>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三、促进残疾人就业</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000000"/>
          <w:szCs w:val="21"/>
        </w:rPr>
        <w:t>残疾人福利性单位属于小型、微型企业的，不重复享受政策。</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6"/>
        <w:spacing w:line="360" w:lineRule="auto"/>
        <w:ind w:firstLine="420" w:firstLineChars="200"/>
        <w:contextualSpacing/>
        <w:rPr>
          <w:rFonts w:hint="eastAsia" w:ascii="宋体" w:hAnsi="宋体" w:cs="宋体"/>
          <w:szCs w:val="24"/>
          <w:lang w:val="zh-CN"/>
        </w:rPr>
      </w:pPr>
      <w:r>
        <w:rPr>
          <w:rFonts w:hint="eastAsia" w:ascii="宋体" w:hAnsi="宋体" w:cs="仿宋_GB2312"/>
          <w:sz w:val="21"/>
          <w:szCs w:val="21"/>
          <w:lang w:val="zh-CN"/>
        </w:rPr>
        <w:t>3、中标人为残疾人福利性单位的，招标人应当随中标结果同时公告其《残疾人福利性单位声明函》，接受社会监督</w:t>
      </w:r>
      <w:r>
        <w:rPr>
          <w:rFonts w:hint="eastAsia" w:ascii="宋体" w:hAnsi="宋体" w:cs="宋体"/>
          <w:szCs w:val="24"/>
          <w:lang w:val="zh-CN"/>
        </w:rPr>
        <w:t>。</w:t>
      </w:r>
    </w:p>
    <w:p>
      <w:pPr>
        <w:pStyle w:val="6"/>
        <w:spacing w:line="360" w:lineRule="auto"/>
        <w:ind w:left="282" w:hanging="282" w:hangingChars="78"/>
        <w:contextualSpacing/>
        <w:jc w:val="center"/>
        <w:rPr>
          <w:rFonts w:hint="eastAsia" w:ascii="宋体" w:hAnsi="宋体" w:cs="宋体"/>
          <w:b/>
          <w:sz w:val="36"/>
          <w:szCs w:val="36"/>
        </w:rPr>
      </w:pPr>
    </w:p>
    <w:p>
      <w:pPr>
        <w:pStyle w:val="6"/>
        <w:spacing w:line="360" w:lineRule="auto"/>
        <w:ind w:left="282" w:hanging="282" w:hangingChars="78"/>
        <w:contextualSpacing/>
        <w:jc w:val="center"/>
        <w:rPr>
          <w:rFonts w:hint="eastAsia" w:ascii="宋体" w:hAnsi="宋体" w:cs="宋体"/>
          <w:b/>
          <w:sz w:val="36"/>
          <w:szCs w:val="36"/>
        </w:rPr>
      </w:pPr>
    </w:p>
    <w:p>
      <w:pPr>
        <w:pStyle w:val="6"/>
        <w:spacing w:line="360" w:lineRule="auto"/>
        <w:ind w:left="282" w:hanging="282" w:hangingChars="78"/>
        <w:contextualSpacing/>
        <w:jc w:val="center"/>
        <w:rPr>
          <w:rFonts w:hint="eastAsia" w:ascii="宋体" w:hAnsi="宋体" w:cs="宋体"/>
          <w:b/>
          <w:sz w:val="36"/>
          <w:szCs w:val="36"/>
        </w:rPr>
      </w:pPr>
    </w:p>
    <w:p>
      <w:pPr>
        <w:pStyle w:val="6"/>
        <w:spacing w:line="360" w:lineRule="auto"/>
        <w:ind w:left="282" w:hanging="282" w:hangingChars="78"/>
        <w:contextualSpacing/>
        <w:jc w:val="center"/>
        <w:rPr>
          <w:rFonts w:hint="eastAsia" w:ascii="宋体" w:hAnsi="宋体" w:cs="宋体"/>
          <w:b/>
          <w:sz w:val="36"/>
          <w:szCs w:val="36"/>
        </w:rPr>
      </w:pPr>
    </w:p>
    <w:p>
      <w:pPr>
        <w:pStyle w:val="6"/>
        <w:spacing w:line="360" w:lineRule="auto"/>
        <w:contextualSpacing/>
        <w:rPr>
          <w:rFonts w:hint="eastAsia" w:ascii="宋体" w:hAnsi="宋体" w:cs="宋体"/>
          <w:b/>
          <w:sz w:val="36"/>
          <w:szCs w:val="36"/>
        </w:rPr>
      </w:pPr>
    </w:p>
    <w:p>
      <w:pPr>
        <w:pStyle w:val="6"/>
        <w:spacing w:line="360" w:lineRule="auto"/>
        <w:contextualSpacing/>
        <w:rPr>
          <w:rFonts w:hint="eastAsia" w:ascii="宋体" w:hAnsi="宋体" w:cs="宋体"/>
          <w:b/>
          <w:sz w:val="36"/>
          <w:szCs w:val="36"/>
        </w:rPr>
      </w:pPr>
    </w:p>
    <w:p>
      <w:pPr>
        <w:pStyle w:val="6"/>
        <w:spacing w:line="360" w:lineRule="auto"/>
        <w:contextualSpacing/>
        <w:rPr>
          <w:rFonts w:hint="eastAsia" w:ascii="宋体" w:hAnsi="宋体" w:cs="宋体"/>
          <w:b/>
          <w:sz w:val="36"/>
          <w:szCs w:val="36"/>
        </w:rPr>
      </w:pPr>
    </w:p>
    <w:p>
      <w:pPr>
        <w:pStyle w:val="6"/>
        <w:spacing w:line="360" w:lineRule="auto"/>
        <w:contextualSpacing/>
        <w:rPr>
          <w:rFonts w:hint="eastAsia" w:ascii="宋体" w:hAnsi="宋体" w:cs="宋体"/>
          <w:b/>
          <w:sz w:val="36"/>
          <w:szCs w:val="36"/>
        </w:rPr>
      </w:pPr>
    </w:p>
    <w:p>
      <w:pPr>
        <w:pStyle w:val="6"/>
        <w:spacing w:line="360" w:lineRule="auto"/>
        <w:contextualSpacing/>
        <w:rPr>
          <w:rFonts w:hint="eastAsia" w:ascii="宋体" w:hAnsi="宋体" w:cs="宋体"/>
          <w:b/>
          <w:sz w:val="36"/>
          <w:szCs w:val="36"/>
        </w:rPr>
      </w:pPr>
    </w:p>
    <w:p>
      <w:pPr>
        <w:pStyle w:val="6"/>
        <w:spacing w:line="360" w:lineRule="auto"/>
        <w:contextualSpacing/>
        <w:rPr>
          <w:rFonts w:hint="eastAsia" w:ascii="宋体" w:hAnsi="宋体" w:cs="宋体"/>
          <w:b/>
          <w:sz w:val="36"/>
          <w:szCs w:val="36"/>
        </w:rPr>
      </w:pPr>
    </w:p>
    <w:p>
      <w:pPr>
        <w:pStyle w:val="6"/>
        <w:spacing w:line="360" w:lineRule="auto"/>
        <w:contextualSpacing/>
        <w:rPr>
          <w:rFonts w:hint="eastAsia" w:ascii="宋体" w:hAnsi="宋体" w:cs="宋体"/>
          <w:b/>
          <w:sz w:val="36"/>
          <w:szCs w:val="36"/>
        </w:rPr>
      </w:pPr>
    </w:p>
    <w:p>
      <w:pPr>
        <w:pStyle w:val="6"/>
        <w:spacing w:line="360" w:lineRule="auto"/>
        <w:contextualSpacing/>
        <w:rPr>
          <w:rFonts w:hint="eastAsia" w:ascii="宋体" w:hAnsi="宋体" w:cs="宋体"/>
          <w:b/>
          <w:sz w:val="36"/>
          <w:szCs w:val="36"/>
        </w:rPr>
      </w:pPr>
    </w:p>
    <w:p>
      <w:pPr>
        <w:pStyle w:val="6"/>
        <w:spacing w:line="360" w:lineRule="auto"/>
        <w:contextualSpacing/>
        <w:rPr>
          <w:rFonts w:hint="eastAsia" w:ascii="宋体" w:hAnsi="宋体" w:cs="宋体"/>
          <w:b/>
          <w:sz w:val="36"/>
          <w:szCs w:val="36"/>
        </w:rPr>
      </w:pPr>
    </w:p>
    <w:p>
      <w:pPr>
        <w:pStyle w:val="6"/>
        <w:spacing w:line="360" w:lineRule="auto"/>
        <w:contextualSpacing/>
        <w:rPr>
          <w:rFonts w:hint="eastAsia" w:ascii="宋体" w:hAnsi="宋体" w:cs="宋体"/>
          <w:b/>
          <w:sz w:val="36"/>
          <w:szCs w:val="36"/>
        </w:rPr>
      </w:pPr>
    </w:p>
    <w:p>
      <w:pPr>
        <w:pStyle w:val="6"/>
        <w:spacing w:line="360" w:lineRule="auto"/>
        <w:contextualSpacing/>
        <w:rPr>
          <w:rFonts w:hint="eastAsia" w:ascii="宋体" w:hAnsi="宋体" w:cs="宋体"/>
          <w:b/>
          <w:sz w:val="36"/>
          <w:szCs w:val="36"/>
        </w:rPr>
      </w:pPr>
    </w:p>
    <w:p>
      <w:pPr>
        <w:pStyle w:val="6"/>
        <w:spacing w:line="360" w:lineRule="auto"/>
        <w:contextualSpacing/>
        <w:rPr>
          <w:rFonts w:hint="eastAsia" w:ascii="宋体" w:hAnsi="宋体" w:cs="宋体"/>
          <w:b/>
          <w:sz w:val="36"/>
          <w:szCs w:val="36"/>
        </w:rPr>
      </w:pPr>
    </w:p>
    <w:p>
      <w:pPr>
        <w:pStyle w:val="6"/>
        <w:spacing w:line="360" w:lineRule="auto"/>
        <w:contextualSpacing/>
        <w:rPr>
          <w:rFonts w:hint="eastAsia" w:ascii="宋体" w:hAnsi="宋体" w:cs="宋体"/>
          <w:b/>
          <w:sz w:val="36"/>
          <w:szCs w:val="36"/>
        </w:rPr>
      </w:pPr>
    </w:p>
    <w:p>
      <w:pPr>
        <w:pStyle w:val="6"/>
        <w:spacing w:line="360" w:lineRule="auto"/>
        <w:contextualSpacing/>
        <w:rPr>
          <w:rFonts w:hint="eastAsia" w:ascii="宋体" w:hAnsi="宋体" w:cs="宋体"/>
          <w:b/>
          <w:sz w:val="36"/>
          <w:szCs w:val="36"/>
        </w:rPr>
      </w:pPr>
    </w:p>
    <w:p>
      <w:pPr>
        <w:pStyle w:val="6"/>
        <w:spacing w:line="360" w:lineRule="auto"/>
        <w:ind w:left="282" w:hanging="282" w:hangingChars="78"/>
        <w:contextualSpacing/>
        <w:jc w:val="center"/>
        <w:rPr>
          <w:rFonts w:hint="eastAsia" w:ascii="宋体" w:hAnsi="宋体" w:cs="宋体"/>
          <w:b/>
          <w:sz w:val="36"/>
          <w:szCs w:val="36"/>
        </w:rPr>
      </w:pPr>
    </w:p>
    <w:p>
      <w:pPr>
        <w:pStyle w:val="6"/>
        <w:spacing w:line="360" w:lineRule="auto"/>
        <w:ind w:left="282" w:hanging="282" w:hangingChars="78"/>
        <w:contextualSpacing/>
        <w:jc w:val="center"/>
        <w:rPr>
          <w:rFonts w:hint="eastAsia" w:ascii="宋体" w:hAnsi="宋体" w:cs="宋体"/>
          <w:b/>
          <w:sz w:val="36"/>
          <w:szCs w:val="36"/>
        </w:rPr>
      </w:pPr>
      <w:r>
        <w:rPr>
          <w:rFonts w:hint="eastAsia" w:ascii="宋体" w:hAnsi="宋体" w:cs="宋体"/>
          <w:b/>
          <w:sz w:val="36"/>
          <w:szCs w:val="36"/>
        </w:rPr>
        <w:t>第六章 资格审查与评标</w:t>
      </w:r>
    </w:p>
    <w:p>
      <w:pPr>
        <w:pStyle w:val="6"/>
        <w:spacing w:line="360" w:lineRule="auto"/>
        <w:contextualSpacing/>
        <w:jc w:val="center"/>
        <w:rPr>
          <w:rFonts w:hint="eastAsia" w:ascii="宋体" w:hAnsi="宋体" w:cs="宋体"/>
          <w:b/>
          <w:sz w:val="32"/>
          <w:szCs w:val="32"/>
          <w:lang w:val="zh-CN"/>
        </w:rPr>
      </w:pPr>
      <w:r>
        <w:rPr>
          <w:rFonts w:hint="eastAsia" w:ascii="宋体" w:hAnsi="宋体" w:cs="宋体"/>
          <w:b/>
          <w:sz w:val="32"/>
          <w:szCs w:val="32"/>
          <w:lang w:val="zh-CN"/>
        </w:rPr>
        <w:t>一、资格审查</w:t>
      </w:r>
    </w:p>
    <w:p>
      <w:pPr>
        <w:pStyle w:val="6"/>
        <w:spacing w:line="360" w:lineRule="auto"/>
        <w:ind w:firstLine="480" w:firstLineChars="200"/>
        <w:contextualSpacing/>
        <w:rPr>
          <w:rFonts w:hint="eastAsia" w:ascii="宋体" w:hAnsi="宋体" w:cs="宋体"/>
          <w:szCs w:val="24"/>
          <w:lang w:val="zh-CN"/>
        </w:rPr>
      </w:pPr>
      <w:r>
        <w:rPr>
          <w:rFonts w:hint="eastAsia" w:ascii="宋体" w:hAnsi="宋体" w:cs="宋体"/>
          <w:szCs w:val="24"/>
          <w:lang w:val="zh-CN"/>
        </w:rPr>
        <w:t>（一）开标结束后，采购人（采购代理机构）依法对投标人资格进行审查。</w:t>
      </w:r>
    </w:p>
    <w:p>
      <w:pPr>
        <w:spacing w:line="360" w:lineRule="auto"/>
        <w:ind w:right="420" w:rightChars="200" w:firstLine="480" w:firstLineChars="200"/>
        <w:contextualSpacing/>
        <w:rPr>
          <w:rFonts w:hint="eastAsia" w:ascii="宋体" w:hAnsi="宋体" w:cs="宋体"/>
          <w:sz w:val="24"/>
          <w:szCs w:val="24"/>
          <w:lang w:val="zh-CN"/>
        </w:rPr>
      </w:pPr>
      <w:r>
        <w:rPr>
          <w:rFonts w:hint="eastAsia" w:ascii="宋体" w:hAnsi="宋体" w:cs="宋体"/>
          <w:sz w:val="24"/>
          <w:szCs w:val="24"/>
          <w:lang w:val="zh-CN"/>
        </w:rPr>
        <w:t>（二）资格证明材料（本栏所列内容为本项目的资格审查条件，如有一项不符合要求，则不能进入下一步评审）。</w:t>
      </w:r>
    </w:p>
    <w:p>
      <w:pPr>
        <w:spacing w:line="360" w:lineRule="auto"/>
        <w:ind w:right="420" w:rightChars="200" w:firstLine="482" w:firstLineChars="200"/>
        <w:contextualSpacing/>
        <w:rPr>
          <w:rFonts w:hint="eastAsia" w:ascii="宋体" w:hAnsi="宋体" w:cs="宋体"/>
          <w:b/>
          <w:bCs/>
          <w:sz w:val="24"/>
          <w:szCs w:val="24"/>
          <w:lang w:val="zh-CN"/>
        </w:rPr>
      </w:pPr>
      <w:r>
        <w:rPr>
          <w:rFonts w:hint="eastAsia" w:ascii="宋体" w:hAnsi="宋体" w:cs="宋体"/>
          <w:b/>
          <w:bCs/>
          <w:sz w:val="24"/>
          <w:szCs w:val="24"/>
          <w:lang w:val="zh-CN"/>
        </w:rPr>
        <w:t>（三）资格审查中所涉及到的证书及材料，均须在电子投标文件中提供原件扫描件（或图片）。</w:t>
      </w:r>
    </w:p>
    <w:tbl>
      <w:tblPr>
        <w:tblStyle w:val="1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noWrap w:val="0"/>
            <w:vAlign w:val="center"/>
          </w:tcPr>
          <w:p>
            <w:pPr>
              <w:spacing w:line="360" w:lineRule="auto"/>
              <w:jc w:val="center"/>
              <w:rPr>
                <w:rFonts w:ascii="宋体" w:hAnsi="宋体"/>
                <w:b/>
                <w:szCs w:val="21"/>
              </w:rPr>
            </w:pPr>
            <w:r>
              <w:rPr>
                <w:rFonts w:hint="eastAsia" w:ascii="宋体" w:hAnsi="宋体"/>
                <w:b/>
                <w:szCs w:val="21"/>
              </w:rPr>
              <w:t>序号</w:t>
            </w:r>
          </w:p>
        </w:tc>
        <w:tc>
          <w:tcPr>
            <w:tcW w:w="2410" w:type="dxa"/>
            <w:noWrap w:val="0"/>
            <w:vAlign w:val="center"/>
          </w:tcPr>
          <w:p>
            <w:pPr>
              <w:spacing w:line="360" w:lineRule="auto"/>
              <w:jc w:val="center"/>
              <w:rPr>
                <w:rFonts w:ascii="宋体" w:hAnsi="宋体"/>
                <w:b/>
                <w:szCs w:val="21"/>
              </w:rPr>
            </w:pPr>
            <w:r>
              <w:rPr>
                <w:rFonts w:hint="eastAsia" w:ascii="宋体" w:hAnsi="宋体"/>
                <w:b/>
                <w:szCs w:val="21"/>
              </w:rPr>
              <w:t>资格审查</w:t>
            </w:r>
            <w:r>
              <w:rPr>
                <w:rFonts w:ascii="宋体" w:hAnsi="宋体"/>
                <w:b/>
                <w:szCs w:val="21"/>
              </w:rPr>
              <w:t>因素</w:t>
            </w:r>
          </w:p>
        </w:tc>
        <w:tc>
          <w:tcPr>
            <w:tcW w:w="5954" w:type="dxa"/>
            <w:noWrap w:val="0"/>
            <w:vAlign w:val="center"/>
          </w:tcPr>
          <w:p>
            <w:pPr>
              <w:spacing w:line="360" w:lineRule="auto"/>
              <w:jc w:val="center"/>
              <w:rPr>
                <w:rFonts w:ascii="宋体" w:hAnsi="宋体"/>
                <w:b/>
                <w:szCs w:val="21"/>
              </w:rPr>
            </w:pPr>
            <w:r>
              <w:rPr>
                <w:rFonts w:hint="eastAsia" w:ascii="宋体" w:hAnsi="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noWrap w:val="0"/>
            <w:vAlign w:val="center"/>
          </w:tcPr>
          <w:p>
            <w:pPr>
              <w:spacing w:line="360" w:lineRule="auto"/>
              <w:jc w:val="center"/>
              <w:rPr>
                <w:rFonts w:ascii="宋体" w:hAnsi="宋体"/>
                <w:b/>
                <w:szCs w:val="21"/>
              </w:rPr>
            </w:pPr>
            <w:r>
              <w:rPr>
                <w:rFonts w:hint="eastAsia" w:ascii="宋体" w:hAnsi="宋体"/>
                <w:b/>
                <w:szCs w:val="21"/>
              </w:rPr>
              <w:t>1</w:t>
            </w:r>
          </w:p>
        </w:tc>
        <w:tc>
          <w:tcPr>
            <w:tcW w:w="2410" w:type="dxa"/>
            <w:noWrap w:val="0"/>
            <w:vAlign w:val="center"/>
          </w:tcPr>
          <w:p>
            <w:pPr>
              <w:spacing w:line="360" w:lineRule="auto"/>
              <w:jc w:val="center"/>
              <w:rPr>
                <w:rFonts w:ascii="宋体" w:hAnsi="宋体"/>
                <w:b/>
                <w:szCs w:val="21"/>
              </w:rPr>
            </w:pPr>
            <w:r>
              <w:rPr>
                <w:rFonts w:hint="eastAsia" w:ascii="宋体" w:hAnsi="宋体"/>
                <w:b/>
                <w:szCs w:val="21"/>
              </w:rPr>
              <w:t>投标函</w:t>
            </w:r>
          </w:p>
        </w:tc>
        <w:tc>
          <w:tcPr>
            <w:tcW w:w="5954" w:type="dxa"/>
            <w:noWrap w:val="0"/>
            <w:vAlign w:val="center"/>
          </w:tcPr>
          <w:p>
            <w:pPr>
              <w:spacing w:line="360" w:lineRule="auto"/>
              <w:rPr>
                <w:rFonts w:ascii="宋体" w:hAnsi="宋体"/>
                <w:b/>
                <w:szCs w:val="21"/>
              </w:rPr>
            </w:pPr>
            <w:r>
              <w:rPr>
                <w:rFonts w:hint="eastAsia" w:ascii="宋体" w:hAnsi="宋体" w:cs="微软雅黑"/>
                <w:bCs/>
                <w:szCs w:val="21"/>
              </w:rPr>
              <w:t>参考招标文件第八章格式填写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noWrap w:val="0"/>
            <w:vAlign w:val="center"/>
          </w:tcPr>
          <w:p>
            <w:pPr>
              <w:spacing w:line="360" w:lineRule="auto"/>
              <w:jc w:val="center"/>
              <w:rPr>
                <w:rFonts w:ascii="宋体" w:hAnsi="宋体"/>
                <w:b/>
                <w:bCs/>
                <w:szCs w:val="21"/>
              </w:rPr>
            </w:pPr>
            <w:r>
              <w:rPr>
                <w:rFonts w:hint="eastAsia" w:ascii="宋体" w:hAnsi="宋体"/>
                <w:b/>
                <w:bCs/>
                <w:szCs w:val="21"/>
              </w:rPr>
              <w:t>2</w:t>
            </w:r>
          </w:p>
        </w:tc>
        <w:tc>
          <w:tcPr>
            <w:tcW w:w="2410" w:type="dxa"/>
            <w:noWrap w:val="0"/>
            <w:vAlign w:val="center"/>
          </w:tcPr>
          <w:p>
            <w:pPr>
              <w:spacing w:line="360" w:lineRule="auto"/>
              <w:rPr>
                <w:rFonts w:ascii="宋体" w:hAnsi="宋体"/>
                <w:b/>
                <w:szCs w:val="21"/>
              </w:rPr>
            </w:pPr>
            <w:r>
              <w:rPr>
                <w:rFonts w:hint="eastAsia" w:ascii="宋体" w:hAnsi="宋体"/>
                <w:b/>
                <w:bCs/>
                <w:szCs w:val="21"/>
              </w:rPr>
              <w:t>法人或者其他组织的营业执照等证明文件，自然人的身份证明</w:t>
            </w:r>
          </w:p>
        </w:tc>
        <w:tc>
          <w:tcPr>
            <w:tcW w:w="5954" w:type="dxa"/>
            <w:noWrap w:val="0"/>
            <w:vAlign w:val="center"/>
          </w:tcPr>
          <w:p>
            <w:pPr>
              <w:spacing w:line="360" w:lineRule="auto"/>
              <w:jc w:val="left"/>
              <w:rPr>
                <w:rFonts w:ascii="宋体" w:hAnsi="宋体"/>
                <w:bCs/>
                <w:szCs w:val="21"/>
              </w:rPr>
            </w:pPr>
            <w:r>
              <w:rPr>
                <w:rFonts w:hint="eastAsia" w:ascii="宋体" w:hAnsi="宋体"/>
                <w:bCs/>
                <w:szCs w:val="21"/>
              </w:rPr>
              <w:t>（1）企业法人营业执照或营业执照。（企业投标提供）</w:t>
            </w:r>
          </w:p>
          <w:p>
            <w:pPr>
              <w:spacing w:line="360" w:lineRule="auto"/>
              <w:jc w:val="left"/>
              <w:rPr>
                <w:rFonts w:ascii="宋体" w:hAnsi="宋体"/>
                <w:bCs/>
                <w:szCs w:val="21"/>
              </w:rPr>
            </w:pPr>
            <w:r>
              <w:rPr>
                <w:rFonts w:hint="eastAsia" w:ascii="宋体" w:hAnsi="宋体"/>
                <w:bCs/>
                <w:szCs w:val="21"/>
              </w:rPr>
              <w:t>（2）事业单位法人证书。（事业单位投标提供）</w:t>
            </w:r>
          </w:p>
          <w:p>
            <w:pPr>
              <w:spacing w:line="360" w:lineRule="auto"/>
              <w:jc w:val="left"/>
              <w:rPr>
                <w:rFonts w:ascii="宋体" w:hAnsi="宋体"/>
                <w:bCs/>
                <w:szCs w:val="21"/>
              </w:rPr>
            </w:pPr>
            <w:r>
              <w:rPr>
                <w:rFonts w:hint="eastAsia" w:ascii="宋体" w:hAnsi="宋体"/>
                <w:bCs/>
                <w:szCs w:val="21"/>
              </w:rPr>
              <w:t>（3）执业许可证。（非企业专业服务机构投标提供）</w:t>
            </w:r>
          </w:p>
          <w:p>
            <w:pPr>
              <w:spacing w:line="360" w:lineRule="auto"/>
              <w:jc w:val="left"/>
              <w:rPr>
                <w:rFonts w:ascii="宋体" w:hAnsi="宋体"/>
                <w:bCs/>
                <w:szCs w:val="21"/>
              </w:rPr>
            </w:pPr>
            <w:r>
              <w:rPr>
                <w:rFonts w:hint="eastAsia" w:ascii="宋体" w:hAnsi="宋体"/>
                <w:bCs/>
                <w:szCs w:val="21"/>
              </w:rPr>
              <w:t>（4）个体工商户营业执照。（个体工商户投标提供）</w:t>
            </w:r>
          </w:p>
          <w:p>
            <w:pPr>
              <w:spacing w:line="360" w:lineRule="auto"/>
              <w:jc w:val="left"/>
              <w:rPr>
                <w:rFonts w:ascii="宋体" w:hAnsi="宋体"/>
                <w:bCs/>
                <w:szCs w:val="21"/>
              </w:rPr>
            </w:pPr>
            <w:r>
              <w:rPr>
                <w:rFonts w:hint="eastAsia" w:ascii="宋体" w:hAnsi="宋体"/>
                <w:bCs/>
                <w:szCs w:val="21"/>
              </w:rPr>
              <w:t>（5）自然人身份证明。（自然人投标提供）</w:t>
            </w:r>
          </w:p>
          <w:p>
            <w:pPr>
              <w:spacing w:line="360" w:lineRule="auto"/>
              <w:jc w:val="left"/>
              <w:rPr>
                <w:rFonts w:ascii="宋体" w:hAnsi="宋体"/>
                <w:b/>
                <w:bCs/>
                <w:szCs w:val="21"/>
              </w:rPr>
            </w:pPr>
            <w:r>
              <w:rPr>
                <w:rFonts w:hint="eastAsia" w:ascii="宋体" w:hAnsi="宋体"/>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noWrap w:val="0"/>
            <w:vAlign w:val="center"/>
          </w:tcPr>
          <w:p>
            <w:pPr>
              <w:spacing w:line="360" w:lineRule="auto"/>
              <w:jc w:val="center"/>
              <w:rPr>
                <w:rFonts w:ascii="宋体" w:hAnsi="宋体"/>
                <w:b/>
                <w:bCs/>
                <w:szCs w:val="21"/>
              </w:rPr>
            </w:pPr>
            <w:r>
              <w:rPr>
                <w:rFonts w:hint="eastAsia" w:ascii="宋体" w:hAnsi="宋体"/>
                <w:b/>
                <w:bCs/>
                <w:szCs w:val="21"/>
              </w:rPr>
              <w:t>3</w:t>
            </w:r>
          </w:p>
        </w:tc>
        <w:tc>
          <w:tcPr>
            <w:tcW w:w="2410" w:type="dxa"/>
            <w:noWrap w:val="0"/>
            <w:vAlign w:val="center"/>
          </w:tcPr>
          <w:p>
            <w:pPr>
              <w:spacing w:line="360" w:lineRule="auto"/>
              <w:rPr>
                <w:rFonts w:ascii="宋体" w:hAnsi="宋体"/>
                <w:b/>
                <w:szCs w:val="21"/>
              </w:rPr>
            </w:pPr>
            <w:r>
              <w:rPr>
                <w:rFonts w:hint="eastAsia" w:ascii="宋体" w:hAnsi="宋体"/>
                <w:b/>
                <w:bCs/>
                <w:szCs w:val="21"/>
              </w:rPr>
              <w:t>财务状况报告相关材料</w:t>
            </w:r>
          </w:p>
        </w:tc>
        <w:tc>
          <w:tcPr>
            <w:tcW w:w="5954" w:type="dxa"/>
            <w:noWrap w:val="0"/>
            <w:vAlign w:val="top"/>
          </w:tcPr>
          <w:p>
            <w:pPr>
              <w:spacing w:line="360" w:lineRule="auto"/>
              <w:rPr>
                <w:rFonts w:hint="eastAsia" w:ascii="宋体" w:hAnsi="宋体" w:eastAsia="宋体" w:cs="Times New Roman"/>
                <w:bCs/>
                <w:szCs w:val="21"/>
              </w:rPr>
            </w:pPr>
            <w:r>
              <w:rPr>
                <w:rFonts w:hint="eastAsia" w:ascii="宋体" w:hAnsi="宋体" w:eastAsia="宋体" w:cs="Times New Roman"/>
                <w:bCs/>
                <w:szCs w:val="21"/>
              </w:rPr>
              <w:t>（1）投标人是法人（法人包括企业法人、机关法人、事业单位法人和社会团体法人），提供本单位：</w:t>
            </w:r>
          </w:p>
          <w:p>
            <w:pPr>
              <w:spacing w:line="360" w:lineRule="auto"/>
              <w:rPr>
                <w:rFonts w:hint="eastAsia" w:ascii="宋体" w:hAnsi="宋体" w:eastAsia="宋体" w:cs="Times New Roman"/>
                <w:bCs/>
                <w:szCs w:val="21"/>
              </w:rPr>
            </w:pPr>
            <w:r>
              <w:rPr>
                <w:rFonts w:hint="eastAsia" w:ascii="宋体" w:hAnsi="宋体" w:eastAsia="宋体" w:cs="Times New Roman"/>
                <w:bCs/>
                <w:szCs w:val="21"/>
              </w:rPr>
              <w:t>①</w:t>
            </w:r>
            <w:r>
              <w:rPr>
                <w:rFonts w:hint="eastAsia" w:ascii="宋体" w:hAnsi="宋体" w:eastAsia="宋体" w:cs="Times New Roman"/>
                <w:bCs/>
                <w:szCs w:val="21"/>
                <w:lang w:val="en-US" w:eastAsia="zh-CN"/>
              </w:rPr>
              <w:t>近三年</w:t>
            </w:r>
            <w:r>
              <w:rPr>
                <w:rFonts w:hint="eastAsia" w:ascii="宋体" w:hAnsi="宋体" w:eastAsia="宋体" w:cs="Times New Roman"/>
                <w:bCs/>
                <w:szCs w:val="21"/>
              </w:rPr>
              <w:t>度经审计的财务报告，包括资产负债表、利润表、现金流量表、所有者权益变动表及其附注；</w:t>
            </w:r>
          </w:p>
          <w:p>
            <w:pPr>
              <w:spacing w:line="360" w:lineRule="auto"/>
              <w:rPr>
                <w:rFonts w:hint="eastAsia" w:ascii="宋体" w:hAnsi="宋体" w:eastAsia="宋体" w:cs="Times New Roman"/>
                <w:bCs/>
                <w:szCs w:val="21"/>
              </w:rPr>
            </w:pPr>
            <w:r>
              <w:rPr>
                <w:rFonts w:hint="eastAsia" w:ascii="宋体" w:hAnsi="宋体" w:eastAsia="宋体" w:cs="Times New Roman"/>
                <w:bCs/>
                <w:szCs w:val="21"/>
              </w:rPr>
              <w:t>②基本开户银行出具的资信证明；</w:t>
            </w:r>
          </w:p>
          <w:p>
            <w:pPr>
              <w:spacing w:line="360" w:lineRule="auto"/>
              <w:rPr>
                <w:rFonts w:hint="eastAsia" w:ascii="宋体" w:hAnsi="宋体" w:eastAsia="宋体" w:cs="Times New Roman"/>
                <w:bCs/>
                <w:szCs w:val="21"/>
              </w:rPr>
            </w:pPr>
            <w:r>
              <w:rPr>
                <w:rFonts w:hint="eastAsia" w:ascii="宋体" w:hAnsi="宋体" w:eastAsia="宋体" w:cs="Times New Roman"/>
                <w:bCs/>
                <w:szCs w:val="21"/>
              </w:rPr>
              <w:t>③财政部门认可的政府采购专业担保机构的证明文件和担保机构出具的投标担保函。</w:t>
            </w:r>
          </w:p>
          <w:p>
            <w:pPr>
              <w:spacing w:line="360" w:lineRule="auto"/>
              <w:rPr>
                <w:rFonts w:hint="eastAsia" w:ascii="宋体" w:hAnsi="宋体" w:eastAsia="宋体" w:cs="Times New Roman"/>
                <w:bCs/>
                <w:szCs w:val="21"/>
              </w:rPr>
            </w:pPr>
            <w:r>
              <w:rPr>
                <w:rFonts w:hint="eastAsia" w:ascii="宋体" w:hAnsi="宋体" w:eastAsia="宋体" w:cs="Times New Roman"/>
                <w:bCs/>
                <w:szCs w:val="21"/>
                <w:lang w:val="zh-CN"/>
              </w:rPr>
              <w:t>注：仅需提供序号</w:t>
            </w:r>
            <w:r>
              <w:rPr>
                <w:rFonts w:hint="eastAsia" w:ascii="宋体" w:hAnsi="宋体" w:eastAsia="宋体" w:cs="Times New Roman"/>
                <w:bCs/>
                <w:szCs w:val="21"/>
              </w:rPr>
              <w:t>①～③其中之一即可。</w:t>
            </w:r>
          </w:p>
          <w:p>
            <w:pPr>
              <w:spacing w:line="360" w:lineRule="auto"/>
              <w:rPr>
                <w:rFonts w:hint="eastAsia" w:ascii="宋体" w:hAnsi="宋体" w:eastAsia="宋体" w:cs="Times New Roman"/>
                <w:bCs/>
                <w:szCs w:val="21"/>
              </w:rPr>
            </w:pPr>
            <w:r>
              <w:rPr>
                <w:rFonts w:hint="eastAsia" w:ascii="宋体" w:hAnsi="宋体" w:eastAsia="宋体" w:cs="Times New Roman"/>
                <w:bCs/>
                <w:szCs w:val="21"/>
              </w:rPr>
              <w:t>（2）投标人（其他组织和自然人）提供本单位：</w:t>
            </w:r>
          </w:p>
          <w:p>
            <w:pPr>
              <w:spacing w:line="360" w:lineRule="auto"/>
              <w:rPr>
                <w:rFonts w:hint="eastAsia" w:ascii="宋体" w:hAnsi="宋体" w:eastAsia="宋体" w:cs="Times New Roman"/>
                <w:bCs/>
                <w:szCs w:val="21"/>
              </w:rPr>
            </w:pPr>
            <w:r>
              <w:rPr>
                <w:rFonts w:hint="eastAsia" w:ascii="宋体" w:hAnsi="宋体" w:eastAsia="宋体" w:cs="Times New Roman"/>
                <w:bCs/>
                <w:szCs w:val="21"/>
              </w:rPr>
              <w:t>①</w:t>
            </w:r>
            <w:r>
              <w:rPr>
                <w:rFonts w:hint="eastAsia" w:ascii="宋体" w:hAnsi="宋体" w:eastAsia="宋体" w:cs="Times New Roman"/>
                <w:bCs/>
                <w:szCs w:val="21"/>
                <w:lang w:val="en-US" w:eastAsia="zh-CN"/>
              </w:rPr>
              <w:t>近三年</w:t>
            </w:r>
            <w:r>
              <w:rPr>
                <w:rFonts w:hint="eastAsia" w:ascii="宋体" w:hAnsi="宋体" w:eastAsia="宋体" w:cs="Times New Roman"/>
                <w:bCs/>
                <w:szCs w:val="21"/>
              </w:rPr>
              <w:t>度经审计的财务报告，包括资产负债表、利润表、现金流量表、所有者权益变动表及其附注；</w:t>
            </w:r>
          </w:p>
          <w:p>
            <w:pPr>
              <w:spacing w:line="360" w:lineRule="auto"/>
              <w:rPr>
                <w:rFonts w:hint="eastAsia" w:ascii="宋体" w:hAnsi="宋体" w:eastAsia="宋体" w:cs="Times New Roman"/>
                <w:bCs/>
                <w:szCs w:val="21"/>
              </w:rPr>
            </w:pPr>
            <w:r>
              <w:rPr>
                <w:rFonts w:hint="eastAsia" w:ascii="宋体" w:hAnsi="宋体" w:eastAsia="宋体" w:cs="Times New Roman"/>
                <w:bCs/>
                <w:szCs w:val="21"/>
              </w:rPr>
              <w:t>②银行出具的资信证明；</w:t>
            </w:r>
          </w:p>
          <w:p>
            <w:pPr>
              <w:spacing w:line="360" w:lineRule="auto"/>
              <w:rPr>
                <w:rFonts w:hint="eastAsia" w:ascii="宋体" w:hAnsi="宋体" w:eastAsia="宋体" w:cs="Times New Roman"/>
                <w:bCs/>
                <w:szCs w:val="21"/>
              </w:rPr>
            </w:pPr>
            <w:r>
              <w:rPr>
                <w:rFonts w:hint="eastAsia" w:ascii="宋体" w:hAnsi="宋体" w:eastAsia="宋体" w:cs="Times New Roman"/>
                <w:bCs/>
                <w:szCs w:val="21"/>
              </w:rPr>
              <w:t>③财政部门认可的政府采购专业担保机构的证明文件和担保机构出具的投标担保函。</w:t>
            </w:r>
          </w:p>
          <w:p>
            <w:pPr>
              <w:spacing w:line="360" w:lineRule="auto"/>
              <w:rPr>
                <w:rFonts w:hint="eastAsia" w:ascii="宋体" w:hAnsi="宋体" w:eastAsia="宋体" w:cs="Times New Roman"/>
                <w:bCs/>
                <w:szCs w:val="21"/>
              </w:rPr>
            </w:pPr>
            <w:r>
              <w:rPr>
                <w:rFonts w:hint="eastAsia" w:ascii="宋体" w:hAnsi="宋体" w:eastAsia="宋体" w:cs="Times New Roman"/>
                <w:bCs/>
                <w:szCs w:val="21"/>
                <w:lang w:val="zh-CN"/>
              </w:rPr>
              <w:t>注：仅需提供序号</w:t>
            </w:r>
            <w:r>
              <w:rPr>
                <w:rFonts w:hint="eastAsia" w:ascii="宋体" w:hAnsi="宋体" w:eastAsia="宋体" w:cs="Times New Roman"/>
                <w:bCs/>
                <w:szCs w:val="21"/>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noWrap w:val="0"/>
            <w:vAlign w:val="center"/>
          </w:tcPr>
          <w:p>
            <w:pPr>
              <w:spacing w:line="360" w:lineRule="auto"/>
              <w:jc w:val="center"/>
              <w:rPr>
                <w:rFonts w:ascii="宋体" w:hAnsi="宋体"/>
                <w:b/>
                <w:bCs/>
                <w:szCs w:val="21"/>
              </w:rPr>
            </w:pPr>
            <w:r>
              <w:rPr>
                <w:rFonts w:hint="eastAsia" w:ascii="宋体" w:hAnsi="宋体"/>
                <w:b/>
                <w:bCs/>
                <w:szCs w:val="21"/>
              </w:rPr>
              <w:t>4</w:t>
            </w:r>
          </w:p>
        </w:tc>
        <w:tc>
          <w:tcPr>
            <w:tcW w:w="2410" w:type="dxa"/>
            <w:noWrap w:val="0"/>
            <w:vAlign w:val="center"/>
          </w:tcPr>
          <w:p>
            <w:pPr>
              <w:spacing w:line="360" w:lineRule="auto"/>
              <w:rPr>
                <w:rFonts w:ascii="宋体" w:hAnsi="宋体"/>
                <w:b/>
                <w:szCs w:val="21"/>
              </w:rPr>
            </w:pPr>
            <w:r>
              <w:rPr>
                <w:rFonts w:hint="eastAsia" w:ascii="宋体" w:hAnsi="宋体"/>
                <w:b/>
                <w:bCs/>
                <w:szCs w:val="21"/>
              </w:rPr>
              <w:t>依法缴纳税收相关材料</w:t>
            </w:r>
          </w:p>
        </w:tc>
        <w:tc>
          <w:tcPr>
            <w:tcW w:w="5954" w:type="dxa"/>
            <w:noWrap w:val="0"/>
            <w:vAlign w:val="top"/>
          </w:tcPr>
          <w:p>
            <w:pPr>
              <w:spacing w:line="360" w:lineRule="auto"/>
              <w:rPr>
                <w:rFonts w:hint="eastAsia" w:ascii="宋体" w:hAnsi="宋体" w:eastAsia="宋体" w:cs="Times New Roman"/>
                <w:bCs/>
                <w:szCs w:val="21"/>
              </w:rPr>
            </w:pPr>
            <w:r>
              <w:rPr>
                <w:rFonts w:hint="eastAsia" w:ascii="宋体" w:hAnsi="宋体" w:eastAsia="宋体" w:cs="Times New Roman"/>
                <w:bCs/>
                <w:szCs w:val="21"/>
              </w:rPr>
              <w:t>投标人提供参加本次政府采购项目投标截止时间前三个月内任意一个月缴纳税收凭据。（依法免税的投标人，应提供相应文件证明依法免税）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noWrap w:val="0"/>
            <w:vAlign w:val="center"/>
          </w:tcPr>
          <w:p>
            <w:pPr>
              <w:spacing w:line="360" w:lineRule="auto"/>
              <w:jc w:val="center"/>
              <w:rPr>
                <w:rFonts w:ascii="宋体" w:hAnsi="宋体"/>
                <w:b/>
                <w:bCs/>
                <w:szCs w:val="21"/>
              </w:rPr>
            </w:pPr>
            <w:r>
              <w:rPr>
                <w:rFonts w:hint="eastAsia" w:ascii="宋体" w:hAnsi="宋体"/>
                <w:b/>
                <w:bCs/>
                <w:szCs w:val="21"/>
              </w:rPr>
              <w:t>5</w:t>
            </w:r>
          </w:p>
        </w:tc>
        <w:tc>
          <w:tcPr>
            <w:tcW w:w="2410" w:type="dxa"/>
            <w:noWrap w:val="0"/>
            <w:vAlign w:val="center"/>
          </w:tcPr>
          <w:p>
            <w:pPr>
              <w:spacing w:line="360" w:lineRule="auto"/>
              <w:rPr>
                <w:rFonts w:ascii="宋体" w:hAnsi="宋体"/>
                <w:bCs/>
                <w:szCs w:val="21"/>
              </w:rPr>
            </w:pPr>
            <w:r>
              <w:rPr>
                <w:rFonts w:hint="eastAsia" w:ascii="宋体" w:hAnsi="宋体"/>
                <w:b/>
                <w:bCs/>
                <w:szCs w:val="21"/>
              </w:rPr>
              <w:t>依法缴纳社会保障资金的证明材料</w:t>
            </w:r>
          </w:p>
        </w:tc>
        <w:tc>
          <w:tcPr>
            <w:tcW w:w="5954" w:type="dxa"/>
            <w:noWrap w:val="0"/>
            <w:vAlign w:val="top"/>
          </w:tcPr>
          <w:p>
            <w:pPr>
              <w:spacing w:line="360" w:lineRule="auto"/>
              <w:rPr>
                <w:rFonts w:hint="eastAsia" w:ascii="宋体" w:hAnsi="宋体" w:eastAsia="宋体" w:cs="Times New Roman"/>
                <w:bCs/>
                <w:szCs w:val="21"/>
              </w:rPr>
            </w:pPr>
            <w:r>
              <w:rPr>
                <w:rFonts w:hint="eastAsia" w:ascii="宋体" w:hAnsi="宋体" w:eastAsia="宋体" w:cs="Times New Roman"/>
                <w:bCs/>
                <w:szCs w:val="21"/>
              </w:rPr>
              <w:t>投标人提供参加本次政府采购项目投标截止时间前三个月内任意一个月缴纳社会保险凭据。（依法不需要缴纳社会保障资金的投标人，应提供相应文件证明依法不需要缴纳社会保障资金）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noWrap w:val="0"/>
            <w:vAlign w:val="center"/>
          </w:tcPr>
          <w:p>
            <w:pPr>
              <w:spacing w:line="360" w:lineRule="auto"/>
              <w:jc w:val="center"/>
              <w:rPr>
                <w:rFonts w:ascii="宋体" w:hAnsi="宋体"/>
                <w:b/>
                <w:bCs/>
                <w:szCs w:val="21"/>
              </w:rPr>
            </w:pPr>
            <w:r>
              <w:rPr>
                <w:rFonts w:hint="eastAsia" w:ascii="宋体" w:hAnsi="宋体"/>
                <w:b/>
                <w:bCs/>
                <w:szCs w:val="21"/>
              </w:rPr>
              <w:t>6</w:t>
            </w:r>
          </w:p>
        </w:tc>
        <w:tc>
          <w:tcPr>
            <w:tcW w:w="2410" w:type="dxa"/>
            <w:noWrap w:val="0"/>
            <w:vAlign w:val="center"/>
          </w:tcPr>
          <w:p>
            <w:pPr>
              <w:spacing w:line="360" w:lineRule="auto"/>
              <w:rPr>
                <w:rFonts w:ascii="宋体" w:hAnsi="宋体"/>
                <w:b/>
                <w:szCs w:val="21"/>
              </w:rPr>
            </w:pPr>
            <w:r>
              <w:rPr>
                <w:rFonts w:hint="eastAsia" w:ascii="宋体" w:hAnsi="宋体"/>
                <w:b/>
                <w:bCs/>
                <w:szCs w:val="21"/>
              </w:rPr>
              <w:t>履行合同所必须的设备和专业技术能力的证明材料</w:t>
            </w:r>
          </w:p>
        </w:tc>
        <w:tc>
          <w:tcPr>
            <w:tcW w:w="5954" w:type="dxa"/>
            <w:noWrap w:val="0"/>
            <w:vAlign w:val="top"/>
          </w:tcPr>
          <w:p>
            <w:pPr>
              <w:spacing w:line="360" w:lineRule="auto"/>
              <w:rPr>
                <w:rFonts w:hint="eastAsia" w:ascii="宋体" w:hAnsi="宋体" w:eastAsia="宋体" w:cs="Times New Roman"/>
                <w:bCs/>
                <w:szCs w:val="21"/>
              </w:rPr>
            </w:pPr>
            <w:r>
              <w:rPr>
                <w:rFonts w:hint="eastAsia" w:ascii="宋体" w:hAnsi="宋体" w:eastAsia="宋体" w:cs="Times New Roman"/>
                <w:bCs/>
                <w:szCs w:val="21"/>
              </w:rPr>
              <w:t>①与本项目投标相关设备的购置发票、专业技术人员职称证书、用工合同等；</w:t>
            </w:r>
          </w:p>
          <w:p>
            <w:pPr>
              <w:spacing w:line="360" w:lineRule="auto"/>
              <w:rPr>
                <w:rFonts w:hint="eastAsia" w:ascii="宋体" w:hAnsi="宋体" w:eastAsia="宋体" w:cs="Times New Roman"/>
                <w:bCs/>
                <w:szCs w:val="21"/>
              </w:rPr>
            </w:pPr>
            <w:r>
              <w:rPr>
                <w:rFonts w:hint="eastAsia" w:ascii="宋体" w:hAnsi="宋体" w:eastAsia="宋体" w:cs="Times New Roman"/>
                <w:bCs/>
                <w:szCs w:val="21"/>
              </w:rPr>
              <w:t>②投标人具备履行合同所必须的设备和专业技术能力承诺函或声明（承诺函或声明格式自拟）。</w:t>
            </w:r>
          </w:p>
          <w:p>
            <w:pPr>
              <w:spacing w:line="360" w:lineRule="auto"/>
              <w:rPr>
                <w:rFonts w:hint="eastAsia" w:ascii="宋体" w:hAnsi="宋体" w:eastAsia="宋体" w:cs="Times New Roman"/>
                <w:bCs/>
                <w:szCs w:val="21"/>
              </w:rPr>
            </w:pPr>
            <w:r>
              <w:rPr>
                <w:rFonts w:hint="eastAsia" w:ascii="宋体" w:hAnsi="宋体" w:eastAsia="宋体" w:cs="Times New Roman"/>
                <w:bCs/>
                <w:szCs w:val="21"/>
                <w:lang w:val="zh-CN"/>
              </w:rPr>
              <w:t>注：仅需提供序号</w:t>
            </w:r>
            <w:r>
              <w:rPr>
                <w:rFonts w:hint="eastAsia" w:ascii="宋体" w:hAnsi="宋体" w:eastAsia="宋体" w:cs="Times New Roman"/>
                <w:bCs/>
                <w:szCs w:val="21"/>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noWrap w:val="0"/>
            <w:vAlign w:val="center"/>
          </w:tcPr>
          <w:p>
            <w:pPr>
              <w:spacing w:line="360" w:lineRule="auto"/>
              <w:jc w:val="center"/>
              <w:rPr>
                <w:rFonts w:ascii="宋体" w:hAnsi="宋体"/>
                <w:b/>
                <w:bCs/>
                <w:szCs w:val="21"/>
              </w:rPr>
            </w:pPr>
            <w:r>
              <w:rPr>
                <w:rFonts w:hint="eastAsia" w:ascii="宋体" w:hAnsi="宋体"/>
                <w:b/>
                <w:bCs/>
                <w:szCs w:val="21"/>
              </w:rPr>
              <w:t>7</w:t>
            </w:r>
          </w:p>
        </w:tc>
        <w:tc>
          <w:tcPr>
            <w:tcW w:w="2410" w:type="dxa"/>
            <w:noWrap w:val="0"/>
            <w:vAlign w:val="center"/>
          </w:tcPr>
          <w:p>
            <w:pPr>
              <w:spacing w:line="360" w:lineRule="auto"/>
              <w:rPr>
                <w:rFonts w:ascii="宋体" w:hAnsi="宋体"/>
                <w:bCs/>
                <w:szCs w:val="21"/>
              </w:rPr>
            </w:pPr>
            <w:r>
              <w:rPr>
                <w:rFonts w:hint="eastAsia" w:ascii="宋体" w:hAnsi="宋体"/>
                <w:b/>
                <w:bCs/>
                <w:szCs w:val="21"/>
              </w:rPr>
              <w:t>参加政府采购活动前3年内在经营活动中没有重大违法记录的声明</w:t>
            </w:r>
          </w:p>
        </w:tc>
        <w:tc>
          <w:tcPr>
            <w:tcW w:w="5954" w:type="dxa"/>
            <w:noWrap w:val="0"/>
            <w:vAlign w:val="center"/>
          </w:tcPr>
          <w:p>
            <w:pPr>
              <w:spacing w:line="360" w:lineRule="auto"/>
              <w:jc w:val="left"/>
              <w:rPr>
                <w:rFonts w:ascii="宋体" w:hAnsi="宋体"/>
                <w:b/>
                <w:bCs/>
                <w:szCs w:val="21"/>
              </w:rPr>
            </w:pPr>
            <w:r>
              <w:rPr>
                <w:rFonts w:hint="eastAsia" w:ascii="宋体" w:hAnsi="宋体" w:cs="微软雅黑"/>
                <w:bCs/>
                <w:szCs w:val="21"/>
              </w:rPr>
              <w:t>按照招标文件提供格式填写。</w:t>
            </w:r>
            <w:r>
              <w:rPr>
                <w:rFonts w:hint="eastAsia" w:ascii="宋体" w:hAnsi="宋体"/>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noWrap w:val="0"/>
            <w:vAlign w:val="center"/>
          </w:tcPr>
          <w:p>
            <w:pPr>
              <w:spacing w:line="360" w:lineRule="auto"/>
              <w:jc w:val="center"/>
              <w:rPr>
                <w:rFonts w:ascii="宋体" w:hAnsi="宋体"/>
                <w:b/>
                <w:bCs/>
                <w:szCs w:val="21"/>
              </w:rPr>
            </w:pPr>
            <w:r>
              <w:rPr>
                <w:rFonts w:hint="eastAsia" w:ascii="宋体" w:hAnsi="宋体"/>
                <w:b/>
                <w:bCs/>
                <w:szCs w:val="21"/>
              </w:rPr>
              <w:t>8</w:t>
            </w:r>
          </w:p>
        </w:tc>
        <w:tc>
          <w:tcPr>
            <w:tcW w:w="2410" w:type="dxa"/>
            <w:noWrap w:val="0"/>
            <w:vAlign w:val="center"/>
          </w:tcPr>
          <w:p>
            <w:pPr>
              <w:spacing w:line="360" w:lineRule="auto"/>
              <w:rPr>
                <w:rFonts w:ascii="宋体" w:hAnsi="宋体"/>
                <w:bCs/>
                <w:szCs w:val="21"/>
              </w:rPr>
            </w:pPr>
            <w:r>
              <w:rPr>
                <w:rFonts w:hint="eastAsia" w:ascii="宋体" w:hAnsi="宋体"/>
                <w:b/>
                <w:bCs/>
                <w:szCs w:val="21"/>
              </w:rPr>
              <w:t>信用记录查询及使用</w:t>
            </w:r>
          </w:p>
        </w:tc>
        <w:tc>
          <w:tcPr>
            <w:tcW w:w="5954" w:type="dxa"/>
            <w:noWrap w:val="0"/>
            <w:vAlign w:val="top"/>
          </w:tcPr>
          <w:p>
            <w:pPr>
              <w:spacing w:line="360" w:lineRule="auto"/>
              <w:rPr>
                <w:rFonts w:ascii="宋体" w:hAnsi="宋体"/>
                <w:bCs/>
                <w:szCs w:val="21"/>
              </w:rPr>
            </w:pPr>
            <w:r>
              <w:rPr>
                <w:rFonts w:hint="eastAsia" w:ascii="宋体" w:hAnsi="宋体"/>
                <w:bCs/>
                <w:szCs w:val="21"/>
              </w:rPr>
              <w:t>政府采购活动中查询及使用投标人信用记录的具体要求为：投标人未被列入</w:t>
            </w:r>
            <w:r>
              <w:rPr>
                <w:rFonts w:ascii="宋体" w:hAnsi="宋体"/>
                <w:bCs/>
                <w:szCs w:val="21"/>
              </w:rPr>
              <w:t>“信用中国”网站</w:t>
            </w:r>
            <w:r>
              <w:rPr>
                <w:rFonts w:hint="eastAsia" w:ascii="宋体" w:hAnsi="宋体"/>
                <w:bCs/>
                <w:szCs w:val="21"/>
              </w:rPr>
              <w:t>失信被执行人、重大税收违法案件当事人名单、</w:t>
            </w:r>
            <w:r>
              <w:rPr>
                <w:rFonts w:ascii="宋体" w:hAnsi="宋体"/>
                <w:bCs/>
                <w:szCs w:val="21"/>
              </w:rPr>
              <w:t>政府采购严重违法失信名单</w:t>
            </w:r>
            <w:r>
              <w:rPr>
                <w:rFonts w:hint="eastAsia" w:ascii="宋体" w:hAnsi="宋体"/>
                <w:bCs/>
                <w:szCs w:val="21"/>
              </w:rPr>
              <w:t>、“</w:t>
            </w:r>
            <w:r>
              <w:rPr>
                <w:rFonts w:ascii="宋体" w:hAnsi="宋体"/>
                <w:bCs/>
                <w:szCs w:val="21"/>
              </w:rPr>
              <w:t>中国政府采购网</w:t>
            </w:r>
            <w:r>
              <w:rPr>
                <w:rFonts w:hint="eastAsia" w:ascii="宋体" w:hAnsi="宋体"/>
                <w:bCs/>
                <w:szCs w:val="21"/>
              </w:rPr>
              <w:t>”政府采购严重违法失信行为记录名单、“国家企业信用公示系统”网站严重违法失信企业名单（黑名单）、</w:t>
            </w:r>
            <w:r>
              <w:rPr>
                <w:rFonts w:hint="eastAsia" w:ascii="宋体" w:hAnsi="宋体" w:cs="仿宋_GB2312"/>
                <w:color w:val="000000"/>
                <w:szCs w:val="21"/>
              </w:rPr>
              <w:t>“中国社会组织公共服务平台”网站（</w:t>
            </w:r>
            <w:r>
              <w:rPr>
                <w:rFonts w:ascii="宋体" w:hAnsi="宋体" w:cs="仿宋_GB2312"/>
                <w:color w:val="000000"/>
                <w:szCs w:val="21"/>
              </w:rPr>
              <w:t>www.chinanpo.gov.cn</w:t>
            </w:r>
            <w:r>
              <w:rPr>
                <w:rFonts w:hint="eastAsia" w:ascii="宋体" w:hAnsi="宋体" w:cs="仿宋_GB2312"/>
                <w:color w:val="000000"/>
                <w:szCs w:val="21"/>
              </w:rPr>
              <w:t>）严重违法失信社会组织名单的投标人</w:t>
            </w:r>
            <w:r>
              <w:rPr>
                <w:rFonts w:hint="eastAsia" w:ascii="宋体" w:hAnsi="宋体" w:cs="仿宋_GB2312"/>
                <w:b/>
                <w:color w:val="000000"/>
                <w:szCs w:val="21"/>
              </w:rPr>
              <w:t>；</w:t>
            </w:r>
            <w:r>
              <w:rPr>
                <w:rFonts w:hint="eastAsia" w:ascii="宋体" w:hAnsi="宋体"/>
                <w:bCs/>
                <w:szCs w:val="21"/>
              </w:rPr>
              <w:t>（联合体形式投标的，联合体成员存在不良信用记录，视同联合体存在不良信用记录）。</w:t>
            </w:r>
          </w:p>
          <w:p>
            <w:pPr>
              <w:spacing w:line="360" w:lineRule="auto"/>
              <w:rPr>
                <w:rFonts w:ascii="宋体" w:hAnsi="宋体"/>
                <w:bCs/>
                <w:szCs w:val="21"/>
              </w:rPr>
            </w:pPr>
            <w:r>
              <w:rPr>
                <w:rFonts w:hint="eastAsia" w:ascii="宋体" w:hAnsi="宋体"/>
                <w:bCs/>
                <w:szCs w:val="21"/>
              </w:rPr>
              <w:t>（1）查询渠道：</w:t>
            </w:r>
          </w:p>
          <w:p>
            <w:pPr>
              <w:spacing w:line="360" w:lineRule="auto"/>
              <w:rPr>
                <w:rFonts w:ascii="宋体" w:hAnsi="宋体"/>
                <w:bCs/>
                <w:szCs w:val="21"/>
              </w:rPr>
            </w:pPr>
            <w:r>
              <w:rPr>
                <w:rFonts w:hint="eastAsia" w:ascii="宋体" w:hAnsi="宋体"/>
                <w:bCs/>
                <w:szCs w:val="21"/>
              </w:rPr>
              <w:t>①“信用中国”网站（</w:t>
            </w:r>
            <w:r>
              <w:fldChar w:fldCharType="begin"/>
            </w:r>
            <w:r>
              <w:instrText xml:space="preserve"> HYPERLINK "http://www.creditchina.gov.cn" </w:instrText>
            </w:r>
            <w:r>
              <w:fldChar w:fldCharType="separate"/>
            </w:r>
            <w:r>
              <w:rPr>
                <w:rFonts w:hint="eastAsia" w:ascii="宋体" w:hAnsi="宋体"/>
                <w:bCs/>
                <w:color w:val="000000"/>
                <w:szCs w:val="21"/>
              </w:rPr>
              <w:t>www.creditchina.gov.cn</w:t>
            </w:r>
            <w:r>
              <w:rPr>
                <w:rFonts w:hint="eastAsia" w:ascii="宋体" w:hAnsi="宋体"/>
                <w:bCs/>
                <w:color w:val="000000"/>
                <w:szCs w:val="21"/>
              </w:rPr>
              <w:fldChar w:fldCharType="end"/>
            </w:r>
            <w:r>
              <w:rPr>
                <w:rFonts w:hint="eastAsia" w:ascii="宋体" w:hAnsi="宋体"/>
                <w:bCs/>
                <w:szCs w:val="21"/>
              </w:rPr>
              <w:t>）</w:t>
            </w:r>
          </w:p>
          <w:p>
            <w:pPr>
              <w:spacing w:line="360" w:lineRule="auto"/>
              <w:rPr>
                <w:rFonts w:ascii="宋体" w:hAnsi="宋体"/>
                <w:bCs/>
                <w:szCs w:val="21"/>
              </w:rPr>
            </w:pPr>
            <w:r>
              <w:rPr>
                <w:rFonts w:hint="eastAsia" w:ascii="宋体" w:hAnsi="宋体"/>
                <w:bCs/>
                <w:szCs w:val="21"/>
              </w:rPr>
              <w:t>②“中国政府采购网”（www.ccgp.gov.cn）</w:t>
            </w:r>
          </w:p>
          <w:p>
            <w:pPr>
              <w:spacing w:line="360" w:lineRule="auto"/>
              <w:rPr>
                <w:rFonts w:ascii="宋体" w:hAnsi="宋体"/>
                <w:bCs/>
                <w:szCs w:val="21"/>
              </w:rPr>
            </w:pPr>
            <w:r>
              <w:rPr>
                <w:rFonts w:hint="eastAsia" w:ascii="宋体" w:hAnsi="宋体"/>
                <w:bCs/>
                <w:szCs w:val="21"/>
              </w:rPr>
              <w:t>③“国家企业信用公示系统”网站（</w:t>
            </w:r>
            <w:r>
              <w:fldChar w:fldCharType="begin"/>
            </w:r>
            <w:r>
              <w:instrText xml:space="preserve"> HYPERLINK "http://www.gsxt.gov.cn" </w:instrText>
            </w:r>
            <w:r>
              <w:fldChar w:fldCharType="separate"/>
            </w:r>
            <w:r>
              <w:rPr>
                <w:rFonts w:ascii="宋体" w:hAnsi="宋体"/>
                <w:bCs/>
                <w:color w:val="000000"/>
                <w:szCs w:val="21"/>
              </w:rPr>
              <w:t>www.gsxt.gov.cn</w:t>
            </w:r>
            <w:r>
              <w:rPr>
                <w:rFonts w:ascii="宋体" w:hAnsi="宋体"/>
                <w:bCs/>
                <w:color w:val="000000"/>
                <w:szCs w:val="21"/>
              </w:rPr>
              <w:fldChar w:fldCharType="end"/>
            </w:r>
            <w:r>
              <w:rPr>
                <w:rFonts w:hint="eastAsia" w:ascii="宋体" w:hAnsi="宋体"/>
                <w:bCs/>
                <w:szCs w:val="21"/>
              </w:rPr>
              <w:t>）</w:t>
            </w:r>
          </w:p>
          <w:p>
            <w:pPr>
              <w:spacing w:line="360" w:lineRule="auto"/>
              <w:rPr>
                <w:rFonts w:ascii="宋体" w:hAnsi="宋体"/>
                <w:bCs/>
                <w:szCs w:val="21"/>
              </w:rPr>
            </w:pPr>
            <w:r>
              <w:rPr>
                <w:rFonts w:hint="eastAsia" w:ascii="宋体" w:hAnsi="宋体"/>
                <w:bCs/>
                <w:szCs w:val="21"/>
              </w:rPr>
              <w:t>④</w:t>
            </w:r>
            <w:r>
              <w:rPr>
                <w:rFonts w:hint="eastAsia" w:ascii="宋体" w:hAnsi="宋体" w:cs="仿宋_GB2312"/>
                <w:color w:val="000000"/>
                <w:szCs w:val="21"/>
              </w:rPr>
              <w:t>“中国社会组织公共服务平台”网站（</w:t>
            </w:r>
            <w:r>
              <w:rPr>
                <w:rFonts w:ascii="宋体" w:hAnsi="宋体" w:cs="仿宋_GB2312"/>
                <w:color w:val="000000"/>
                <w:szCs w:val="21"/>
              </w:rPr>
              <w:t>www.chinanpo.gov.cn</w:t>
            </w:r>
            <w:r>
              <w:rPr>
                <w:rFonts w:hint="eastAsia" w:ascii="宋体" w:hAnsi="宋体" w:cs="仿宋_GB2312"/>
                <w:color w:val="000000"/>
                <w:szCs w:val="21"/>
              </w:rPr>
              <w:t>）（仅查询社会组织）</w:t>
            </w:r>
            <w:r>
              <w:rPr>
                <w:rFonts w:hint="eastAsia" w:ascii="宋体" w:hAnsi="宋体"/>
                <w:bCs/>
                <w:szCs w:val="21"/>
              </w:rPr>
              <w:t>；</w:t>
            </w:r>
          </w:p>
          <w:p>
            <w:pPr>
              <w:spacing w:line="360" w:lineRule="auto"/>
              <w:rPr>
                <w:rFonts w:ascii="宋体" w:hAnsi="宋体"/>
                <w:bCs/>
                <w:szCs w:val="21"/>
              </w:rPr>
            </w:pPr>
            <w:r>
              <w:rPr>
                <w:rFonts w:hint="eastAsia" w:ascii="宋体" w:hAnsi="宋体"/>
                <w:bCs/>
                <w:szCs w:val="21"/>
              </w:rPr>
              <w:t>（2）截止时间：同投标截止时间；</w:t>
            </w:r>
          </w:p>
          <w:p>
            <w:pPr>
              <w:spacing w:line="360" w:lineRule="auto"/>
              <w:rPr>
                <w:rFonts w:ascii="宋体" w:hAnsi="宋体"/>
                <w:bCs/>
                <w:szCs w:val="21"/>
              </w:rPr>
            </w:pPr>
            <w:r>
              <w:rPr>
                <w:rFonts w:hint="eastAsia" w:ascii="宋体" w:hAnsi="宋体"/>
                <w:bCs/>
                <w:szCs w:val="21"/>
              </w:rPr>
              <w:t>（3）信用信息查询记录和证据留存具体方式：经采购人确认的查询结果网页截图作为查询记录和证据，与其他采购文件一并保存；</w:t>
            </w:r>
          </w:p>
          <w:p>
            <w:pPr>
              <w:spacing w:line="360" w:lineRule="auto"/>
              <w:rPr>
                <w:rFonts w:ascii="宋体" w:hAnsi="宋体"/>
                <w:b/>
                <w:bCs/>
                <w:szCs w:val="21"/>
              </w:rPr>
            </w:pPr>
            <w:r>
              <w:rPr>
                <w:rFonts w:hint="eastAsia" w:ascii="宋体" w:hAnsi="宋体"/>
                <w:bCs/>
                <w:szCs w:val="21"/>
              </w:rPr>
              <w:t>（4）信用信息的使用原则：经采购人认定的被列入失信被执行人、重大税收违法案件当事人名单、政府采购严重违法失信行为记录名单的投标人，严重违法失信企业名单（黑名单）、</w:t>
            </w:r>
            <w:r>
              <w:rPr>
                <w:rFonts w:hint="eastAsia" w:ascii="宋体" w:hAnsi="宋体" w:cs="仿宋_GB2312"/>
                <w:color w:val="000000"/>
                <w:szCs w:val="21"/>
              </w:rPr>
              <w:t>严重违法失信社会组织</w:t>
            </w:r>
            <w:r>
              <w:rPr>
                <w:rFonts w:hint="eastAsia" w:ascii="宋体" w:hAnsi="宋体"/>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noWrap w:val="0"/>
            <w:vAlign w:val="center"/>
          </w:tcPr>
          <w:p>
            <w:pPr>
              <w:spacing w:line="360" w:lineRule="auto"/>
              <w:jc w:val="center"/>
              <w:rPr>
                <w:rFonts w:ascii="宋体" w:hAnsi="宋体"/>
                <w:b/>
                <w:bCs/>
                <w:szCs w:val="21"/>
              </w:rPr>
            </w:pPr>
            <w:r>
              <w:rPr>
                <w:rFonts w:hint="eastAsia" w:ascii="宋体" w:hAnsi="宋体"/>
                <w:b/>
                <w:bCs/>
                <w:szCs w:val="21"/>
              </w:rPr>
              <w:t>9</w:t>
            </w:r>
          </w:p>
        </w:tc>
        <w:tc>
          <w:tcPr>
            <w:tcW w:w="2410" w:type="dxa"/>
            <w:noWrap w:val="0"/>
            <w:vAlign w:val="center"/>
          </w:tcPr>
          <w:p>
            <w:pPr>
              <w:spacing w:line="360" w:lineRule="auto"/>
              <w:rPr>
                <w:rFonts w:ascii="宋体" w:hAnsi="宋体"/>
                <w:b/>
                <w:bCs/>
                <w:szCs w:val="21"/>
              </w:rPr>
            </w:pPr>
            <w:r>
              <w:rPr>
                <w:rFonts w:hint="eastAsia" w:ascii="宋体" w:hAnsi="宋体"/>
                <w:b/>
                <w:bCs/>
                <w:szCs w:val="21"/>
              </w:rPr>
              <w:t>投标</w:t>
            </w:r>
            <w:r>
              <w:rPr>
                <w:rFonts w:hint="eastAsia" w:ascii="宋体" w:hAnsi="宋体" w:cs="仿宋_GB2312"/>
                <w:b/>
                <w:szCs w:val="21"/>
                <w:lang w:val="zh-CN"/>
              </w:rPr>
              <w:t>报价</w:t>
            </w:r>
          </w:p>
        </w:tc>
        <w:tc>
          <w:tcPr>
            <w:tcW w:w="5954" w:type="dxa"/>
            <w:noWrap w:val="0"/>
            <w:vAlign w:val="top"/>
          </w:tcPr>
          <w:p>
            <w:pPr>
              <w:spacing w:line="360" w:lineRule="auto"/>
              <w:rPr>
                <w:rFonts w:ascii="宋体" w:hAnsi="宋体"/>
                <w:b/>
                <w:bCs/>
                <w:szCs w:val="21"/>
              </w:rPr>
            </w:pPr>
            <w:r>
              <w:rPr>
                <w:rFonts w:hint="eastAsia" w:ascii="宋体" w:hAnsi="宋体" w:cs="仿宋_GB2312"/>
                <w:szCs w:val="21"/>
                <w:lang w:val="zh-CN"/>
              </w:rPr>
              <w:t>投标报价是否超出招标文件中规定的预算金额，超出预算金额的投标无效。如投标人须知前附表规定最高限价，则</w:t>
            </w:r>
            <w:r>
              <w:rPr>
                <w:rFonts w:hint="eastAsia" w:ascii="宋体" w:hAnsi="宋体" w:cs="宋体"/>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noWrap w:val="0"/>
            <w:vAlign w:val="center"/>
          </w:tcPr>
          <w:p>
            <w:pPr>
              <w:spacing w:line="360" w:lineRule="auto"/>
              <w:jc w:val="center"/>
              <w:rPr>
                <w:rFonts w:ascii="宋体" w:hAnsi="宋体"/>
                <w:b/>
                <w:bCs/>
                <w:szCs w:val="21"/>
              </w:rPr>
            </w:pPr>
            <w:r>
              <w:rPr>
                <w:rFonts w:hint="eastAsia" w:ascii="宋体" w:hAnsi="宋体"/>
                <w:b/>
                <w:bCs/>
                <w:szCs w:val="21"/>
              </w:rPr>
              <w:t>10</w:t>
            </w:r>
          </w:p>
        </w:tc>
        <w:tc>
          <w:tcPr>
            <w:tcW w:w="2410" w:type="dxa"/>
            <w:noWrap w:val="0"/>
            <w:vAlign w:val="center"/>
          </w:tcPr>
          <w:p>
            <w:pPr>
              <w:spacing w:line="360" w:lineRule="auto"/>
              <w:rPr>
                <w:rFonts w:ascii="宋体" w:hAnsi="宋体"/>
                <w:szCs w:val="21"/>
              </w:rPr>
            </w:pPr>
            <w:r>
              <w:rPr>
                <w:rFonts w:hint="eastAsia" w:ascii="宋体" w:hAnsi="宋体"/>
                <w:b/>
                <w:szCs w:val="21"/>
              </w:rPr>
              <w:t>投标保证金</w:t>
            </w:r>
          </w:p>
        </w:tc>
        <w:tc>
          <w:tcPr>
            <w:tcW w:w="5954" w:type="dxa"/>
            <w:noWrap w:val="0"/>
            <w:vAlign w:val="center"/>
          </w:tcPr>
          <w:p>
            <w:pPr>
              <w:spacing w:line="360" w:lineRule="auto"/>
              <w:rPr>
                <w:rFonts w:ascii="宋体" w:hAnsi="宋体"/>
                <w:b/>
                <w:szCs w:val="21"/>
              </w:rPr>
            </w:pPr>
            <w:r>
              <w:rPr>
                <w:rFonts w:hint="eastAsia" w:ascii="宋体" w:hAnsi="宋体"/>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noWrap w:val="0"/>
            <w:vAlign w:val="center"/>
          </w:tcPr>
          <w:p>
            <w:pPr>
              <w:spacing w:line="360" w:lineRule="auto"/>
              <w:jc w:val="center"/>
              <w:rPr>
                <w:rFonts w:ascii="宋体" w:hAnsi="宋体"/>
                <w:b/>
                <w:szCs w:val="21"/>
              </w:rPr>
            </w:pPr>
            <w:r>
              <w:rPr>
                <w:rFonts w:hint="eastAsia" w:ascii="宋体" w:hAnsi="宋体"/>
                <w:b/>
                <w:szCs w:val="21"/>
              </w:rPr>
              <w:t>11</w:t>
            </w:r>
          </w:p>
        </w:tc>
        <w:tc>
          <w:tcPr>
            <w:tcW w:w="2410" w:type="dxa"/>
            <w:noWrap w:val="0"/>
            <w:vAlign w:val="center"/>
          </w:tcPr>
          <w:p>
            <w:pPr>
              <w:spacing w:line="360" w:lineRule="auto"/>
              <w:rPr>
                <w:rFonts w:ascii="宋体" w:hAnsi="宋体"/>
                <w:b/>
                <w:bCs/>
                <w:szCs w:val="21"/>
              </w:rPr>
            </w:pPr>
            <w:r>
              <w:rPr>
                <w:rFonts w:hint="eastAsia" w:ascii="宋体" w:hAnsi="宋体"/>
                <w:b/>
                <w:bCs/>
                <w:szCs w:val="21"/>
              </w:rPr>
              <w:t>联合体协议</w:t>
            </w:r>
          </w:p>
        </w:tc>
        <w:tc>
          <w:tcPr>
            <w:tcW w:w="5954" w:type="dxa"/>
            <w:noWrap w:val="0"/>
            <w:vAlign w:val="top"/>
          </w:tcPr>
          <w:p>
            <w:pPr>
              <w:spacing w:line="360" w:lineRule="auto"/>
              <w:rPr>
                <w:rFonts w:ascii="宋体" w:hAnsi="宋体"/>
                <w:b/>
                <w:bCs/>
                <w:szCs w:val="21"/>
              </w:rPr>
            </w:pPr>
            <w:r>
              <w:rPr>
                <w:rFonts w:hint="eastAsia" w:ascii="宋体" w:hAnsi="宋体"/>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noWrap w:val="0"/>
            <w:vAlign w:val="center"/>
          </w:tcPr>
          <w:p>
            <w:pPr>
              <w:spacing w:line="360" w:lineRule="auto"/>
              <w:contextualSpacing/>
              <w:jc w:val="center"/>
              <w:rPr>
                <w:rFonts w:ascii="宋体" w:hAnsi="宋体"/>
                <w:b/>
                <w:szCs w:val="21"/>
              </w:rPr>
            </w:pPr>
            <w:r>
              <w:rPr>
                <w:rFonts w:hint="eastAsia" w:ascii="宋体" w:hAnsi="宋体"/>
                <w:b/>
                <w:szCs w:val="21"/>
              </w:rPr>
              <w:t>12</w:t>
            </w:r>
          </w:p>
        </w:tc>
        <w:tc>
          <w:tcPr>
            <w:tcW w:w="2410" w:type="dxa"/>
            <w:noWrap w:val="0"/>
            <w:vAlign w:val="center"/>
          </w:tcPr>
          <w:p>
            <w:pPr>
              <w:spacing w:line="360" w:lineRule="auto"/>
              <w:contextualSpacing/>
              <w:rPr>
                <w:rFonts w:ascii="宋体" w:hAnsi="宋体"/>
                <w:b/>
                <w:szCs w:val="21"/>
              </w:rPr>
            </w:pPr>
            <w:r>
              <w:rPr>
                <w:rFonts w:hint="eastAsia" w:ascii="宋体" w:hAnsi="宋体"/>
                <w:b/>
                <w:szCs w:val="21"/>
              </w:rPr>
              <w:t>投标人身份证明及授权</w:t>
            </w:r>
          </w:p>
        </w:tc>
        <w:tc>
          <w:tcPr>
            <w:tcW w:w="5954" w:type="dxa"/>
            <w:noWrap w:val="0"/>
            <w:vAlign w:val="top"/>
          </w:tcPr>
          <w:p>
            <w:pPr>
              <w:spacing w:line="360" w:lineRule="auto"/>
              <w:rPr>
                <w:rFonts w:ascii="宋体" w:hAnsi="宋体" w:cs="仿宋_GB2312"/>
                <w:szCs w:val="21"/>
                <w:lang w:val="zh-CN"/>
              </w:rPr>
            </w:pPr>
            <w:r>
              <w:rPr>
                <w:rFonts w:hint="eastAsia" w:ascii="宋体" w:hAnsi="宋体" w:cs="仿宋_GB2312"/>
                <w:szCs w:val="21"/>
                <w:lang w:val="zh-CN"/>
              </w:rPr>
              <w:t>（1）法定代表人身份证明或提供法定代表人授权委托书及被授权人身份证明。（法人投标提供）</w:t>
            </w:r>
          </w:p>
          <w:p>
            <w:pPr>
              <w:spacing w:line="360" w:lineRule="auto"/>
              <w:rPr>
                <w:rFonts w:hint="eastAsia" w:ascii="宋体" w:hAnsi="宋体" w:eastAsia="宋体" w:cs="仿宋_GB2312"/>
                <w:szCs w:val="21"/>
                <w:lang w:val="zh-CN"/>
              </w:rPr>
            </w:pPr>
            <w:r>
              <w:rPr>
                <w:rFonts w:hint="eastAsia" w:ascii="宋体" w:hAnsi="宋体" w:cs="仿宋_GB2312"/>
                <w:szCs w:val="21"/>
                <w:lang w:val="zh-CN"/>
              </w:rPr>
              <w:t>（2）单位负责人身份证明或提供单位负责人授权委托书及被授权人身</w:t>
            </w:r>
            <w:r>
              <w:rPr>
                <w:rFonts w:hint="eastAsia" w:ascii="宋体" w:hAnsi="宋体" w:eastAsia="宋体" w:cs="仿宋_GB2312"/>
                <w:szCs w:val="21"/>
                <w:lang w:val="zh-CN"/>
              </w:rPr>
              <w:t>份证明。（非法人投标提供）</w:t>
            </w:r>
          </w:p>
          <w:p>
            <w:pPr>
              <w:spacing w:line="360" w:lineRule="auto"/>
              <w:rPr>
                <w:rFonts w:hint="eastAsia" w:ascii="宋体" w:hAnsi="宋体" w:eastAsia="宋体" w:cs="仿宋_GB2312"/>
                <w:szCs w:val="21"/>
                <w:lang w:val="zh-CN"/>
              </w:rPr>
            </w:pPr>
            <w:r>
              <w:rPr>
                <w:rFonts w:hint="eastAsia" w:ascii="宋体" w:hAnsi="宋体" w:eastAsia="宋体" w:cs="仿宋_GB2312"/>
                <w:szCs w:val="21"/>
                <w:lang w:val="zh-CN"/>
              </w:rPr>
              <w:t>注：</w:t>
            </w:r>
          </w:p>
          <w:p>
            <w:pPr>
              <w:spacing w:line="360" w:lineRule="auto"/>
              <w:rPr>
                <w:rFonts w:hint="eastAsia" w:ascii="宋体" w:hAnsi="宋体" w:eastAsia="宋体" w:cs="仿宋_GB2312"/>
                <w:szCs w:val="21"/>
                <w:lang w:val="zh-CN"/>
              </w:rPr>
            </w:pPr>
            <w:r>
              <w:rPr>
                <w:rFonts w:hint="eastAsia" w:ascii="宋体" w:hAnsi="宋体" w:eastAsia="宋体" w:cs="仿宋_GB2312"/>
                <w:szCs w:val="21"/>
                <w:lang w:val="zh-CN"/>
              </w:rPr>
              <w:t>①企业（银行、保险、石油石化、电力、电信等行业除外）、事业单位和社会团体投标人以法人身份参加投标的，法定代表人应与实际提交的“营业执照等证明文件”载明的一致。</w:t>
            </w:r>
          </w:p>
          <w:p>
            <w:pPr>
              <w:spacing w:line="360" w:lineRule="auto"/>
              <w:rPr>
                <w:rFonts w:hint="eastAsia" w:ascii="宋体" w:hAnsi="宋体" w:eastAsia="宋体" w:cs="仿宋_GB2312"/>
                <w:szCs w:val="21"/>
                <w:lang w:val="zh-CN"/>
              </w:rPr>
            </w:pPr>
            <w:r>
              <w:rPr>
                <w:rFonts w:hint="eastAsia" w:ascii="宋体" w:hAnsi="宋体" w:eastAsia="宋体" w:cs="仿宋_GB2312"/>
                <w:szCs w:val="21"/>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b/>
                <w:szCs w:val="21"/>
              </w:rPr>
            </w:pPr>
            <w:r>
              <w:rPr>
                <w:rFonts w:hint="eastAsia" w:ascii="宋体" w:hAnsi="宋体" w:eastAsia="宋体" w:cs="仿宋_GB2312"/>
                <w:szCs w:val="21"/>
                <w:lang w:val="zh-CN"/>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noWrap w:val="0"/>
            <w:vAlign w:val="center"/>
          </w:tcPr>
          <w:p>
            <w:pPr>
              <w:spacing w:line="360" w:lineRule="auto"/>
              <w:contextualSpacing/>
              <w:jc w:val="center"/>
              <w:rPr>
                <w:rFonts w:ascii="宋体" w:hAnsi="宋体"/>
                <w:b/>
                <w:szCs w:val="21"/>
              </w:rPr>
            </w:pPr>
            <w:r>
              <w:rPr>
                <w:rFonts w:hint="eastAsia" w:ascii="宋体" w:hAnsi="宋体"/>
                <w:b/>
                <w:szCs w:val="21"/>
              </w:rPr>
              <w:t>13</w:t>
            </w:r>
          </w:p>
        </w:tc>
        <w:tc>
          <w:tcPr>
            <w:tcW w:w="2410" w:type="dxa"/>
            <w:noWrap w:val="0"/>
            <w:vAlign w:val="center"/>
          </w:tcPr>
          <w:p>
            <w:pPr>
              <w:spacing w:line="360" w:lineRule="auto"/>
              <w:rPr>
                <w:rFonts w:ascii="宋体" w:hAnsi="宋体"/>
                <w:b/>
                <w:bCs/>
                <w:szCs w:val="21"/>
              </w:rPr>
            </w:pPr>
            <w:r>
              <w:rPr>
                <w:rFonts w:hint="eastAsia" w:ascii="宋体" w:hAnsi="宋体"/>
                <w:b/>
                <w:bCs/>
                <w:szCs w:val="21"/>
              </w:rPr>
              <w:t>单位负责人为同一人或者存在直接控股、管理关系的不同供应商，不得参加同一合同项下的政府采购活动</w:t>
            </w:r>
          </w:p>
        </w:tc>
        <w:tc>
          <w:tcPr>
            <w:tcW w:w="5954" w:type="dxa"/>
            <w:noWrap w:val="0"/>
            <w:vAlign w:val="top"/>
          </w:tcPr>
          <w:p>
            <w:pPr>
              <w:spacing w:line="360" w:lineRule="auto"/>
              <w:rPr>
                <w:rFonts w:ascii="宋体" w:hAnsi="宋体" w:cs="仿宋_GB2312"/>
                <w:szCs w:val="21"/>
                <w:lang w:val="zh-CN"/>
              </w:rPr>
            </w:pPr>
            <w:r>
              <w:rPr>
                <w:rFonts w:hint="eastAsia" w:ascii="宋体" w:hAnsi="宋体" w:cs="仿宋_GB2312"/>
                <w:szCs w:val="21"/>
                <w:lang w:val="zh-CN"/>
              </w:rPr>
              <w:t>投标人提供与参加本项目投标的其他供应商之间，单位负责人不为同一人并且不存在直接控股、管理关系承诺函（承诺函格式自拟）。</w:t>
            </w:r>
          </w:p>
          <w:p>
            <w:pPr>
              <w:spacing w:line="360" w:lineRule="auto"/>
              <w:rPr>
                <w:rFonts w:ascii="宋体" w:hAnsi="宋体" w:cs="仿宋_GB2312"/>
                <w:szCs w:val="21"/>
                <w:lang w:val="zh-CN"/>
              </w:rPr>
            </w:pPr>
          </w:p>
        </w:tc>
      </w:tr>
    </w:tbl>
    <w:p>
      <w:pPr>
        <w:pStyle w:val="6"/>
        <w:spacing w:line="360" w:lineRule="auto"/>
        <w:contextualSpacing/>
        <w:jc w:val="center"/>
        <w:rPr>
          <w:rFonts w:hint="eastAsia" w:ascii="宋体" w:hAnsi="宋体" w:cs="宋体"/>
          <w:b/>
          <w:sz w:val="32"/>
          <w:szCs w:val="32"/>
          <w:lang w:val="zh-CN"/>
        </w:rPr>
      </w:pPr>
    </w:p>
    <w:p>
      <w:pPr>
        <w:pStyle w:val="6"/>
        <w:spacing w:line="360" w:lineRule="auto"/>
        <w:contextualSpacing/>
        <w:jc w:val="center"/>
        <w:rPr>
          <w:rFonts w:hint="eastAsia" w:ascii="宋体" w:hAnsi="宋体" w:cs="宋体"/>
          <w:b/>
          <w:sz w:val="32"/>
          <w:szCs w:val="32"/>
          <w:lang w:val="zh-CN"/>
        </w:rPr>
      </w:pPr>
    </w:p>
    <w:p>
      <w:pPr>
        <w:pStyle w:val="6"/>
        <w:spacing w:line="360" w:lineRule="auto"/>
        <w:contextualSpacing/>
        <w:jc w:val="center"/>
        <w:rPr>
          <w:rFonts w:hint="eastAsia" w:ascii="宋体" w:hAnsi="宋体" w:cs="宋体"/>
          <w:b/>
          <w:sz w:val="32"/>
          <w:szCs w:val="32"/>
          <w:lang w:val="zh-CN"/>
        </w:rPr>
      </w:pPr>
      <w:r>
        <w:rPr>
          <w:rFonts w:ascii="宋体" w:hAnsi="宋体" w:cs="宋体"/>
          <w:b/>
          <w:sz w:val="32"/>
          <w:szCs w:val="32"/>
          <w:lang w:val="zh-CN"/>
        </w:rPr>
        <w:br w:type="page"/>
      </w:r>
      <w:r>
        <w:rPr>
          <w:rFonts w:hint="eastAsia" w:ascii="宋体" w:hAnsi="宋体" w:cs="宋体"/>
          <w:b/>
          <w:sz w:val="32"/>
          <w:szCs w:val="32"/>
          <w:lang w:val="zh-CN"/>
        </w:rPr>
        <w:t>二、评标</w:t>
      </w:r>
    </w:p>
    <w:p>
      <w:pPr>
        <w:pStyle w:val="6"/>
        <w:spacing w:line="360" w:lineRule="auto"/>
        <w:ind w:firstLine="482" w:firstLineChars="200"/>
        <w:contextualSpacing/>
        <w:rPr>
          <w:rFonts w:hint="eastAsia" w:ascii="宋体" w:hAnsi="宋体" w:cs="宋体"/>
          <w:b/>
          <w:szCs w:val="24"/>
          <w:lang w:val="zh-CN"/>
        </w:rPr>
      </w:pPr>
      <w:r>
        <w:rPr>
          <w:rFonts w:hint="eastAsia" w:ascii="宋体" w:hAnsi="宋体" w:cs="宋体"/>
          <w:b/>
          <w:szCs w:val="24"/>
          <w:lang w:val="zh-CN"/>
        </w:rPr>
        <w:t>（一）评标方法</w:t>
      </w:r>
    </w:p>
    <w:p>
      <w:pPr>
        <w:pStyle w:val="6"/>
        <w:spacing w:line="360" w:lineRule="auto"/>
        <w:ind w:firstLine="480" w:firstLineChars="200"/>
        <w:contextualSpacing/>
        <w:rPr>
          <w:rFonts w:hint="eastAsia" w:ascii="宋体" w:hAnsi="宋体" w:cs="宋体"/>
          <w:szCs w:val="24"/>
          <w:lang w:val="zh-CN"/>
        </w:rPr>
      </w:pPr>
      <w:r>
        <w:rPr>
          <w:rFonts w:hint="eastAsia" w:ascii="宋体" w:hAnsi="宋体" w:cs="宋体"/>
          <w:szCs w:val="24"/>
          <w:lang w:val="zh-CN"/>
        </w:rPr>
        <w:t>本项目采用综合评分法。</w:t>
      </w:r>
    </w:p>
    <w:p>
      <w:pPr>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（二）</w:t>
      </w:r>
      <w:r>
        <w:rPr>
          <w:rFonts w:ascii="宋体" w:hAnsi="宋体" w:cs="仿宋_GB2312"/>
          <w:b/>
          <w:szCs w:val="21"/>
          <w:lang w:val="zh-CN"/>
        </w:rPr>
        <w:t>评标委员会负责具体评标事务，并独立履行下列职责</w:t>
      </w:r>
    </w:p>
    <w:p>
      <w:pPr>
        <w:spacing w:line="360" w:lineRule="auto"/>
        <w:ind w:firstLine="422" w:firstLineChars="200"/>
        <w:contextualSpacing/>
        <w:jc w:val="left"/>
        <w:rPr>
          <w:rFonts w:ascii="宋体" w:hAnsi="宋体" w:cs="仿宋_GB2312"/>
          <w:b/>
          <w:szCs w:val="21"/>
          <w:lang w:val="zh-CN"/>
        </w:rPr>
      </w:pPr>
      <w:r>
        <w:rPr>
          <w:rFonts w:hint="eastAsia" w:ascii="宋体" w:hAnsi="宋体" w:cs="仿宋_GB2312"/>
          <w:b/>
          <w:szCs w:val="21"/>
          <w:lang w:val="zh-CN"/>
        </w:rPr>
        <w:t>1、</w:t>
      </w:r>
      <w:r>
        <w:rPr>
          <w:rFonts w:ascii="宋体" w:hAnsi="宋体" w:cs="仿宋_GB2312"/>
          <w:b/>
          <w:szCs w:val="21"/>
          <w:lang w:val="zh-CN"/>
        </w:rPr>
        <w:t>审查、评价投标文件是否符合招标文件的商务、技术等实质性要求；</w:t>
      </w:r>
    </w:p>
    <w:p>
      <w:pPr>
        <w:spacing w:line="360" w:lineRule="auto"/>
        <w:ind w:firstLine="420" w:firstLineChars="200"/>
        <w:contextualSpacing/>
        <w:jc w:val="left"/>
        <w:rPr>
          <w:rFonts w:hint="eastAsia" w:ascii="宋体" w:hAnsi="宋体" w:cs="仿宋_GB2312"/>
          <w:szCs w:val="21"/>
          <w:lang w:val="zh-CN"/>
        </w:rPr>
      </w:pPr>
      <w:r>
        <w:rPr>
          <w:rFonts w:hint="eastAsia" w:ascii="宋体" w:hAnsi="宋体" w:cs="仿宋_GB2312"/>
          <w:szCs w:val="21"/>
          <w:lang w:val="zh-CN"/>
        </w:rPr>
        <w:t>评标委员会对符合资格的投标人的投标文件进行符合性审查，以确定其是否满足招标文件的商务、技术等实质性要求。</w:t>
      </w:r>
    </w:p>
    <w:p>
      <w:pPr>
        <w:spacing w:line="360" w:lineRule="auto"/>
        <w:ind w:firstLine="422" w:firstLineChars="200"/>
        <w:contextualSpacing/>
        <w:jc w:val="left"/>
        <w:rPr>
          <w:rFonts w:ascii="宋体" w:hAnsi="宋体" w:cs="仿宋_GB2312"/>
          <w:b/>
          <w:bCs/>
          <w:szCs w:val="21"/>
          <w:lang w:val="zh-CN"/>
        </w:rPr>
      </w:pPr>
      <w:r>
        <w:rPr>
          <w:rFonts w:hint="eastAsia" w:ascii="宋体" w:hAnsi="宋体" w:cs="仿宋_GB2312"/>
          <w:b/>
          <w:bCs/>
          <w:szCs w:val="21"/>
          <w:lang w:val="zh-CN"/>
        </w:rPr>
        <w:t>注：符合性审查中所涉及到的证书及材料，均应在电子投标文件中提供原件扫描件（或图片）。</w:t>
      </w:r>
    </w:p>
    <w:p>
      <w:pPr>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2、</w:t>
      </w:r>
      <w:r>
        <w:rPr>
          <w:rFonts w:ascii="宋体" w:hAnsi="宋体" w:cs="仿宋_GB2312"/>
          <w:b/>
          <w:szCs w:val="21"/>
          <w:lang w:val="zh-CN"/>
        </w:rPr>
        <w:t>要求投标人对投标文件有关事项作出澄清或者说明；</w:t>
      </w:r>
    </w:p>
    <w:p>
      <w:pPr>
        <w:spacing w:line="360" w:lineRule="auto"/>
        <w:ind w:firstLine="420" w:firstLineChars="200"/>
        <w:contextualSpacing/>
        <w:rPr>
          <w:rFonts w:ascii="宋体" w:hAnsi="宋体" w:cs="仿宋_GB2312"/>
          <w:szCs w:val="21"/>
          <w:lang w:val="zh-CN"/>
        </w:rPr>
      </w:pPr>
      <w:r>
        <w:rPr>
          <w:rFonts w:ascii="宋体" w:hAnsi="宋体" w:cs="仿宋_GB2312"/>
          <w:szCs w:val="21"/>
          <w:lang w:val="zh-CN"/>
        </w:rPr>
        <w:t>对于投标文件中含义不明确、同类问题表述不一致或者有明显文字和计算错误的内容，评标委员会应当以书面形式要求投标人作出必要的澄清、说明或者补正。</w:t>
      </w:r>
    </w:p>
    <w:p>
      <w:pPr>
        <w:spacing w:line="360" w:lineRule="auto"/>
        <w:ind w:firstLine="420" w:firstLineChars="200"/>
        <w:contextualSpacing/>
        <w:rPr>
          <w:rFonts w:ascii="宋体" w:hAnsi="宋体" w:cs="仿宋_GB2312"/>
          <w:szCs w:val="21"/>
          <w:lang w:val="zh-CN"/>
        </w:rPr>
      </w:pPr>
      <w:r>
        <w:rPr>
          <w:rFonts w:ascii="宋体" w:hAnsi="宋体" w:cs="仿宋_GB2312"/>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65"/>
        <w:contextualSpacing/>
        <w:jc w:val="left"/>
        <w:rPr>
          <w:rFonts w:ascii="宋体" w:hAnsi="宋体" w:cs="仿宋_GB2312"/>
          <w:b/>
          <w:szCs w:val="21"/>
          <w:lang w:val="zh-CN"/>
        </w:rPr>
      </w:pPr>
      <w:r>
        <w:rPr>
          <w:rFonts w:hint="eastAsia" w:ascii="宋体" w:hAnsi="宋体" w:cs="仿宋_GB2312"/>
          <w:b/>
          <w:szCs w:val="21"/>
          <w:lang w:val="zh-CN"/>
        </w:rPr>
        <w:t>3、</w:t>
      </w:r>
      <w:r>
        <w:rPr>
          <w:rFonts w:ascii="宋体" w:hAnsi="宋体" w:cs="仿宋_GB2312"/>
          <w:b/>
          <w:szCs w:val="21"/>
          <w:lang w:val="zh-CN"/>
        </w:rPr>
        <w:t>对投标文件进行比较和评价；</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注：评标标准中所涉及到的证书及材料，均应在电子投标文件中提供原件扫描件（或图片）。</w:t>
      </w:r>
    </w:p>
    <w:p>
      <w:pPr>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（1）价格分计算</w:t>
      </w:r>
    </w:p>
    <w:p>
      <w:pPr>
        <w:spacing w:line="360" w:lineRule="auto"/>
        <w:ind w:firstLine="420" w:firstLineChars="200"/>
        <w:contextualSpacing/>
        <w:rPr>
          <w:rFonts w:ascii="宋体" w:hAnsi="宋体" w:cs="仿宋_GB2312"/>
          <w:szCs w:val="21"/>
          <w:lang w:val="zh-CN"/>
        </w:rPr>
      </w:pPr>
      <w:r>
        <w:rPr>
          <w:rFonts w:ascii="宋体" w:hAnsi="宋体" w:cs="仿宋_GB2312"/>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hint="eastAsia" w:ascii="宋体" w:hAnsi="宋体" w:cs="仿宋_GB2312"/>
          <w:szCs w:val="21"/>
          <w:lang w:val="zh-CN"/>
        </w:rPr>
      </w:pPr>
      <w:r>
        <w:rPr>
          <w:rFonts w:hint="eastAsia" w:ascii="宋体" w:hAnsi="宋体" w:cs="仿宋_GB2312"/>
          <w:szCs w:val="21"/>
          <w:lang w:val="zh-CN"/>
        </w:rPr>
        <w:t>小型和微型企业不包含民办非企业单位。</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spacing w:line="360" w:lineRule="auto"/>
        <w:ind w:firstLine="420" w:firstLineChars="200"/>
        <w:contextualSpacing/>
        <w:rPr>
          <w:rFonts w:ascii="宋体" w:hAnsi="宋体"/>
          <w:color w:val="000000"/>
          <w:szCs w:val="21"/>
        </w:rPr>
      </w:pPr>
      <w:r>
        <w:rPr>
          <w:rFonts w:hint="eastAsia" w:ascii="宋体" w:hAnsi="宋体" w:cs="仿宋_GB2312"/>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olor w:val="000000"/>
          <w:szCs w:val="21"/>
        </w:rPr>
        <w:t>残疾人福利性单位属于小型、微型企业的，不重复享受政策。</w:t>
      </w:r>
    </w:p>
    <w:p>
      <w:pPr>
        <w:spacing w:line="360" w:lineRule="auto"/>
        <w:ind w:firstLine="422" w:firstLineChars="200"/>
        <w:contextualSpacing/>
        <w:rPr>
          <w:rFonts w:ascii="宋体" w:hAnsi="宋体" w:cs="仿宋_GB2312"/>
          <w:b/>
          <w:szCs w:val="21"/>
          <w:lang w:val="zh-CN"/>
        </w:rPr>
      </w:pPr>
      <w:r>
        <w:rPr>
          <w:rFonts w:hint="eastAsia" w:ascii="宋体" w:hAnsi="宋体"/>
          <w:b/>
          <w:color w:val="000000"/>
          <w:szCs w:val="21"/>
        </w:rPr>
        <w:t>（2）</w:t>
      </w:r>
      <w:r>
        <w:rPr>
          <w:rFonts w:ascii="宋体" w:hAnsi="宋体" w:cs="仿宋_GB2312"/>
          <w:b/>
          <w:szCs w:val="21"/>
          <w:lang w:val="zh-CN"/>
        </w:rPr>
        <w:t>关于相同品牌产品</w:t>
      </w:r>
      <w:r>
        <w:rPr>
          <w:rFonts w:ascii="宋体" w:hAnsi="宋体" w:cs="仿宋_GB2312"/>
          <w:b/>
          <w:bCs/>
          <w:szCs w:val="21"/>
          <w:lang w:val="zh-CN"/>
        </w:rPr>
        <w:t>（服务类项目不适用本条款规定）</w:t>
      </w:r>
    </w:p>
    <w:p>
      <w:pPr>
        <w:spacing w:line="360" w:lineRule="auto"/>
        <w:ind w:firstLine="465"/>
        <w:contextualSpacing/>
        <w:jc w:val="left"/>
        <w:rPr>
          <w:rFonts w:ascii="宋体" w:hAnsi="宋体" w:cs="仿宋_GB2312"/>
          <w:szCs w:val="21"/>
          <w:lang w:val="zh-CN"/>
        </w:rPr>
      </w:pPr>
      <w:r>
        <w:rPr>
          <w:rFonts w:ascii="宋体" w:hAnsi="宋体" w:cs="仿宋_GB2312"/>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cs="仿宋_GB2312"/>
          <w:szCs w:val="21"/>
          <w:lang w:val="zh-CN"/>
        </w:rPr>
        <w:t>采取随机抽取</w:t>
      </w:r>
      <w:r>
        <w:rPr>
          <w:rFonts w:ascii="宋体" w:hAnsi="宋体" w:cs="仿宋_GB2312"/>
          <w:szCs w:val="21"/>
          <w:lang w:val="zh-CN"/>
        </w:rPr>
        <w:t>方式确定一个参加评标的投标人，其他投标无效。</w:t>
      </w:r>
    </w:p>
    <w:p>
      <w:pPr>
        <w:spacing w:line="360" w:lineRule="auto"/>
        <w:ind w:firstLine="465"/>
        <w:contextualSpacing/>
        <w:jc w:val="left"/>
        <w:rPr>
          <w:rFonts w:ascii="宋体" w:hAnsi="宋体" w:cs="仿宋_GB2312"/>
          <w:szCs w:val="21"/>
          <w:lang w:val="zh-CN"/>
        </w:rPr>
      </w:pPr>
      <w:r>
        <w:rPr>
          <w:rFonts w:ascii="宋体" w:hAnsi="宋体" w:cs="仿宋_GB2312"/>
          <w:szCs w:val="21"/>
          <w:lang w:val="zh-CN"/>
        </w:rPr>
        <w:t>采用综合评分法的，提供相同品牌产品</w:t>
      </w:r>
      <w:r>
        <w:rPr>
          <w:rFonts w:hint="eastAsia" w:ascii="宋体" w:hAnsi="宋体" w:cs="仿宋_GB2312"/>
          <w:szCs w:val="21"/>
          <w:lang w:val="zh-CN"/>
        </w:rPr>
        <w:t>（</w:t>
      </w:r>
      <w:r>
        <w:rPr>
          <w:rFonts w:ascii="宋体" w:hAnsi="宋体" w:cs="仿宋_GB2312"/>
          <w:szCs w:val="21"/>
          <w:lang w:val="zh-CN"/>
        </w:rPr>
        <w:t>非单一产品采购项目，多家投标人提供的核心产品品牌相同</w:t>
      </w:r>
      <w:r>
        <w:rPr>
          <w:rFonts w:hint="eastAsia" w:ascii="宋体" w:hAnsi="宋体" w:cs="仿宋_GB2312"/>
          <w:szCs w:val="21"/>
          <w:lang w:val="zh-CN"/>
        </w:rPr>
        <w:t>）</w:t>
      </w:r>
      <w:r>
        <w:rPr>
          <w:rFonts w:ascii="宋体" w:hAnsi="宋体" w:cs="仿宋_GB2312"/>
          <w:szCs w:val="21"/>
          <w:lang w:val="zh-CN"/>
        </w:rPr>
        <w:t>且通过资格审查、符合性审查的不同投标人参加同一合同项下投标的，按一家投标人计算，评审后得分最高的同品牌投标人作为中标候选人推荐；评审得分相同的，</w:t>
      </w:r>
      <w:r>
        <w:rPr>
          <w:rFonts w:hint="eastAsia" w:ascii="宋体" w:hAnsi="宋体" w:cs="仿宋_GB2312"/>
          <w:szCs w:val="21"/>
          <w:lang w:val="zh-CN"/>
        </w:rPr>
        <w:t>由采购人或者采购人委托评标委员会</w:t>
      </w:r>
      <w:r>
        <w:rPr>
          <w:rFonts w:ascii="宋体" w:hAnsi="宋体" w:cs="仿宋_GB2312"/>
          <w:szCs w:val="21"/>
          <w:lang w:val="zh-CN"/>
        </w:rPr>
        <w:t>采取随机抽取方式确定</w:t>
      </w:r>
      <w:r>
        <w:rPr>
          <w:rFonts w:hint="eastAsia" w:ascii="宋体" w:hAnsi="宋体" w:cs="仿宋_GB2312"/>
          <w:szCs w:val="21"/>
          <w:lang w:val="zh-CN"/>
        </w:rPr>
        <w:t>一个投标人获得中标人推荐资格</w:t>
      </w:r>
      <w:r>
        <w:rPr>
          <w:rFonts w:ascii="宋体" w:hAnsi="宋体" w:cs="仿宋_GB2312"/>
          <w:szCs w:val="21"/>
          <w:lang w:val="zh-CN"/>
        </w:rPr>
        <w:t>，其他同品牌投标人不作为中标候选人。</w:t>
      </w:r>
    </w:p>
    <w:p>
      <w:pPr>
        <w:spacing w:line="360" w:lineRule="auto"/>
        <w:ind w:firstLine="465"/>
        <w:contextualSpacing/>
        <w:jc w:val="left"/>
        <w:rPr>
          <w:rFonts w:ascii="宋体" w:hAnsi="宋体" w:cs="仿宋_GB2312"/>
          <w:b/>
          <w:szCs w:val="21"/>
          <w:lang w:val="zh-CN"/>
        </w:rPr>
      </w:pPr>
      <w:r>
        <w:rPr>
          <w:rFonts w:hint="eastAsia" w:ascii="宋体" w:hAnsi="宋体" w:cs="仿宋_GB2312"/>
          <w:b/>
          <w:szCs w:val="21"/>
          <w:lang w:val="zh-CN"/>
        </w:rPr>
        <w:t>（3）关于强制性产品认证</w:t>
      </w:r>
    </w:p>
    <w:p>
      <w:pPr>
        <w:spacing w:line="360" w:lineRule="auto"/>
        <w:ind w:firstLine="420" w:firstLineChars="200"/>
        <w:contextualSpacing/>
        <w:rPr>
          <w:rFonts w:ascii="宋体" w:hAnsi="宋体" w:cs="宋体"/>
          <w:kern w:val="0"/>
          <w:szCs w:val="21"/>
        </w:rPr>
      </w:pPr>
      <w:r>
        <w:rPr>
          <w:rFonts w:hint="eastAsia" w:ascii="宋体" w:hAnsi="宋体" w:cs="仿宋_GB2312"/>
          <w:szCs w:val="21"/>
          <w:lang w:val="zh-CN"/>
        </w:rPr>
        <w:t>1）如投标人所投产品属于“中国强制性产品认证”（3C认证）范围内,则必须承诺采用</w:t>
      </w:r>
      <w:r>
        <w:rPr>
          <w:rFonts w:ascii="宋体" w:hAnsi="宋体" w:cs="仿宋_GB2312"/>
          <w:szCs w:val="21"/>
          <w:lang w:val="zh-CN"/>
        </w:rPr>
        <w:t>《中华人民共和国实施强制性产品认证的产品目录》</w:t>
      </w:r>
      <w:r>
        <w:rPr>
          <w:rFonts w:hint="eastAsia" w:ascii="宋体" w:hAnsi="宋体" w:cs="仿宋_GB2312"/>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宋体"/>
          <w:kern w:val="0"/>
          <w:szCs w:val="21"/>
        </w:rPr>
        <w:t>2)投标人所投产品如被列入</w:t>
      </w:r>
      <w:r>
        <w:rPr>
          <w:rFonts w:ascii="宋体" w:hAnsi="宋体" w:cs="宋体"/>
          <w:kern w:val="0"/>
          <w:szCs w:val="21"/>
        </w:rPr>
        <w:t>《信息安全产品强制性认证目录》，</w:t>
      </w:r>
      <w:r>
        <w:rPr>
          <w:rFonts w:hint="eastAsia" w:ascii="宋体" w:hAnsi="宋体" w:cs="仿宋_GB2312"/>
          <w:szCs w:val="21"/>
          <w:lang w:val="zh-CN"/>
        </w:rPr>
        <w:t>则投标文件中应根据本项目招标文件“第二章 项目需求”</w:t>
      </w:r>
      <w:r>
        <w:rPr>
          <w:rFonts w:ascii="宋体" w:hAnsi="宋体" w:cs="仿宋_GB2312"/>
          <w:szCs w:val="21"/>
          <w:lang w:val="zh-CN"/>
        </w:rPr>
        <w:t>提供</w:t>
      </w:r>
      <w:r>
        <w:rPr>
          <w:rFonts w:hint="eastAsia" w:ascii="宋体" w:hAnsi="宋体" w:cs="仿宋_GB2312"/>
          <w:szCs w:val="21"/>
          <w:lang w:val="zh-CN"/>
        </w:rPr>
        <w:t>：</w:t>
      </w:r>
    </w:p>
    <w:p>
      <w:pPr>
        <w:wordWrap w:val="0"/>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①中国信息安全认证中心官网（</w:t>
      </w:r>
      <w:r>
        <w:rPr>
          <w:rFonts w:ascii="宋体" w:hAnsi="宋体" w:cs="宋体"/>
          <w:kern w:val="0"/>
          <w:szCs w:val="21"/>
        </w:rPr>
        <w:t>http://www.isccc.gov.cn/index.shtml</w:t>
      </w:r>
      <w:r>
        <w:rPr>
          <w:rFonts w:hint="eastAsia" w:ascii="宋体" w:hAnsi="宋体" w:cs="宋体"/>
          <w:kern w:val="0"/>
          <w:szCs w:val="21"/>
        </w:rPr>
        <w:t>）产品查询结果截图并加盖投标人公章；</w:t>
      </w:r>
    </w:p>
    <w:p>
      <w:pPr>
        <w:wordWrap w:val="0"/>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宋体"/>
          <w:kern w:val="0"/>
          <w:szCs w:val="21"/>
        </w:rPr>
        <w:t>②中国信息安全认证中心</w:t>
      </w:r>
      <w:r>
        <w:rPr>
          <w:rFonts w:hint="eastAsia" w:ascii="宋体" w:hAnsi="宋体" w:cs="仿宋_GB2312"/>
          <w:szCs w:val="21"/>
          <w:lang w:val="zh-CN"/>
        </w:rPr>
        <w:t>颁发的《中国国家信息安全产品认证证书》加盖投标人公章的原件扫描件（或图片）。</w:t>
      </w:r>
    </w:p>
    <w:p>
      <w:pPr>
        <w:wordWrap w:val="0"/>
        <w:spacing w:line="360" w:lineRule="auto"/>
        <w:ind w:firstLine="480" w:firstLineChars="200"/>
        <w:contextualSpacing/>
        <w:rPr>
          <w:rFonts w:ascii="宋体" w:hAnsi="宋体" w:cs="宋体"/>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（4）投标无效情形</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e.不同投标人的投标文件相互混装；</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hint="eastAsia" w:ascii="宋体" w:hAnsi="宋体" w:cs="宋体"/>
          <w:sz w:val="24"/>
          <w:szCs w:val="24"/>
          <w:lang w:val="zh-CN"/>
        </w:rPr>
      </w:pPr>
      <w:r>
        <w:rPr>
          <w:rFonts w:hint="eastAsia" w:ascii="宋体" w:hAnsi="宋体" w:cs="仿宋_GB2312"/>
          <w:szCs w:val="21"/>
          <w:lang w:val="zh-CN"/>
        </w:rPr>
        <w:t>5）</w:t>
      </w:r>
      <w:r>
        <w:rPr>
          <w:rFonts w:ascii="宋体" w:hAnsi="宋体" w:cs="仿宋_GB2312"/>
          <w:szCs w:val="21"/>
          <w:lang w:val="zh-CN"/>
        </w:rPr>
        <w:t>法律、法规和招标文件规定的其他无效情形</w:t>
      </w:r>
      <w:r>
        <w:rPr>
          <w:rFonts w:hint="eastAsia" w:ascii="宋体" w:hAnsi="宋体" w:cs="宋体"/>
          <w:sz w:val="24"/>
          <w:szCs w:val="24"/>
          <w:lang w:val="zh-CN"/>
        </w:rPr>
        <w:t>。</w:t>
      </w:r>
    </w:p>
    <w:p>
      <w:pPr>
        <w:tabs>
          <w:tab w:val="left" w:pos="1260"/>
        </w:tabs>
        <w:autoSpaceDE w:val="0"/>
        <w:autoSpaceDN w:val="0"/>
        <w:spacing w:line="360" w:lineRule="auto"/>
        <w:ind w:firstLine="420" w:firstLineChars="200"/>
        <w:contextualSpacing/>
        <w:rPr>
          <w:rFonts w:hint="eastAsia" w:hAnsi="宋体" w:cs="宋体"/>
          <w:sz w:val="24"/>
        </w:rPr>
      </w:pPr>
      <w:r>
        <w:rPr>
          <w:rFonts w:hint="eastAsia" w:ascii="宋体" w:hAnsi="宋体" w:eastAsia="宋体" w:cs="仿宋_GB2312"/>
          <w:szCs w:val="21"/>
          <w:lang w:val="en-US" w:eastAsia="zh-CN"/>
        </w:rPr>
        <w:t>6）</w:t>
      </w:r>
      <w:r>
        <w:rPr>
          <w:rFonts w:hint="eastAsia" w:hAnsi="宋体" w:cs="宋体"/>
          <w:sz w:val="24"/>
        </w:rPr>
        <w:t>不同投标人电子投标文件制作硬件特征码（网卡MAC地址、CPU序号、硬盘序列号等）雷同时，视为“不同投标人的投标文件由同一单位或个人编制”或“不同投标人委托同一单位或者个人办理投标事宜”，其投标无效；投标专家应严格按照招标文件要求查看“硬件特征码”相关信息并进行评审，在评标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hint="eastAsia" w:ascii="宋体" w:hAnsi="宋体" w:cs="宋体"/>
          <w:b/>
          <w:szCs w:val="24"/>
          <w:lang w:val="zh-CN"/>
        </w:rPr>
      </w:pPr>
      <w:r>
        <w:rPr>
          <w:rFonts w:hint="eastAsia" w:ascii="宋体" w:hAnsi="宋体" w:cs="宋体"/>
          <w:b/>
          <w:szCs w:val="24"/>
          <w:lang w:val="zh-CN"/>
        </w:rPr>
        <w:t>（</w:t>
      </w:r>
      <w:r>
        <w:rPr>
          <w:rFonts w:hint="eastAsia" w:ascii="宋体" w:hAnsi="宋体" w:cs="宋体"/>
          <w:b/>
          <w:szCs w:val="24"/>
          <w:lang w:val="en-US" w:eastAsia="zh-CN"/>
        </w:rPr>
        <w:t>7</w:t>
      </w:r>
      <w:r>
        <w:rPr>
          <w:rFonts w:hint="eastAsia" w:ascii="宋体" w:hAnsi="宋体" w:cs="宋体"/>
          <w:b/>
          <w:szCs w:val="24"/>
          <w:lang w:val="zh-CN"/>
        </w:rPr>
        <w:t>）评标标准</w:t>
      </w:r>
    </w:p>
    <w:tbl>
      <w:tblPr>
        <w:tblStyle w:val="10"/>
        <w:tblW w:w="8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416"/>
        <w:gridCol w:w="5710"/>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07" w:hRule="atLeast"/>
          <w:jc w:val="center"/>
        </w:trPr>
        <w:tc>
          <w:tcPr>
            <w:tcW w:w="1416" w:type="dxa"/>
            <w:shd w:val="clear" w:color="auto" w:fill="FFFFFF"/>
            <w:noWrap w:val="0"/>
            <w:tcMar>
              <w:left w:w="108" w:type="dxa"/>
              <w:right w:w="108" w:type="dxa"/>
            </w:tcMar>
            <w:vAlign w:val="center"/>
          </w:tcPr>
          <w:p>
            <w:pPr>
              <w:widowControl/>
              <w:spacing w:line="330" w:lineRule="atLeast"/>
              <w:jc w:val="center"/>
              <w:rPr>
                <w:rFonts w:hint="eastAsia" w:ascii="宋体" w:hAnsi="宋体" w:cs="宋体"/>
              </w:rPr>
            </w:pPr>
            <w:r>
              <w:rPr>
                <w:rFonts w:hint="eastAsia" w:ascii="宋体" w:hAnsi="宋体" w:cs="宋体"/>
                <w:kern w:val="0"/>
              </w:rPr>
              <w:t>分值构成</w:t>
            </w:r>
          </w:p>
        </w:tc>
        <w:tc>
          <w:tcPr>
            <w:tcW w:w="6886" w:type="dxa"/>
            <w:gridSpan w:val="2"/>
            <w:shd w:val="clear" w:color="auto" w:fill="FFFFFF"/>
            <w:noWrap w:val="0"/>
            <w:tcMar>
              <w:left w:w="108" w:type="dxa"/>
              <w:right w:w="108" w:type="dxa"/>
            </w:tcMar>
            <w:vAlign w:val="center"/>
          </w:tcPr>
          <w:p>
            <w:pPr>
              <w:widowControl/>
              <w:spacing w:line="360" w:lineRule="atLeast"/>
              <w:ind w:firstLine="1365" w:firstLineChars="650"/>
              <w:rPr>
                <w:rFonts w:hint="eastAsia" w:ascii="宋体" w:hAnsi="宋体" w:cs="宋体"/>
              </w:rPr>
            </w:pPr>
            <w:r>
              <w:rPr>
                <w:rFonts w:hint="eastAsia" w:ascii="宋体" w:hAnsi="宋体" w:cs="宋体"/>
                <w:kern w:val="0"/>
              </w:rPr>
              <w:t>价格分值：</w:t>
            </w:r>
            <w:r>
              <w:rPr>
                <w:rFonts w:hint="eastAsia" w:ascii="宋体" w:hAnsi="宋体" w:cs="宋体"/>
                <w:kern w:val="0"/>
                <w:u w:val="single"/>
              </w:rPr>
              <w:t> 30 </w:t>
            </w:r>
            <w:r>
              <w:rPr>
                <w:rFonts w:hint="eastAsia" w:ascii="宋体" w:hAnsi="宋体" w:cs="宋体"/>
                <w:kern w:val="0"/>
              </w:rPr>
              <w:t>分</w:t>
            </w:r>
          </w:p>
          <w:p>
            <w:pPr>
              <w:widowControl/>
              <w:spacing w:line="360" w:lineRule="atLeast"/>
              <w:ind w:firstLine="1365" w:firstLineChars="650"/>
              <w:rPr>
                <w:rFonts w:hint="eastAsia" w:ascii="宋体" w:hAnsi="宋体" w:cs="宋体"/>
              </w:rPr>
            </w:pPr>
            <w:r>
              <w:rPr>
                <w:rFonts w:hint="eastAsia" w:ascii="宋体" w:hAnsi="宋体" w:cs="宋体"/>
                <w:kern w:val="0"/>
              </w:rPr>
              <w:t>商务部分：</w:t>
            </w:r>
            <w:r>
              <w:rPr>
                <w:rFonts w:hint="eastAsia" w:ascii="宋体" w:hAnsi="宋体" w:cs="宋体"/>
                <w:kern w:val="0"/>
                <w:u w:val="single"/>
              </w:rPr>
              <w:t xml:space="preserve">  35 </w:t>
            </w:r>
            <w:r>
              <w:rPr>
                <w:rFonts w:hint="eastAsia" w:ascii="宋体" w:hAnsi="宋体" w:cs="宋体"/>
                <w:kern w:val="0"/>
              </w:rPr>
              <w:t>分</w:t>
            </w:r>
          </w:p>
          <w:p>
            <w:pPr>
              <w:widowControl/>
              <w:spacing w:line="360" w:lineRule="atLeast"/>
              <w:ind w:firstLine="1365" w:firstLineChars="650"/>
              <w:rPr>
                <w:rFonts w:hint="eastAsia" w:ascii="宋体" w:hAnsi="宋体" w:cs="宋体"/>
              </w:rPr>
            </w:pPr>
            <w:r>
              <w:rPr>
                <w:rFonts w:hint="eastAsia" w:ascii="宋体" w:hAnsi="宋体" w:cs="宋体"/>
                <w:kern w:val="0"/>
              </w:rPr>
              <w:t xml:space="preserve">技术部分: </w:t>
            </w:r>
            <w:r>
              <w:rPr>
                <w:rFonts w:hint="eastAsia" w:ascii="宋体" w:hAnsi="宋体" w:cs="宋体"/>
                <w:kern w:val="0"/>
                <w:u w:val="single"/>
              </w:rPr>
              <w:t xml:space="preserve">  35  </w:t>
            </w:r>
            <w:r>
              <w:rPr>
                <w:rFonts w:hint="eastAsia" w:ascii="宋体" w:hAnsi="宋体" w:cs="宋体"/>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8302" w:type="dxa"/>
            <w:gridSpan w:val="3"/>
            <w:shd w:val="clear" w:color="auto" w:fill="FFFFFF"/>
            <w:noWrap w:val="0"/>
            <w:tcMar>
              <w:left w:w="108" w:type="dxa"/>
              <w:right w:w="108" w:type="dxa"/>
            </w:tcMar>
            <w:vAlign w:val="center"/>
          </w:tcPr>
          <w:p>
            <w:pPr>
              <w:widowControl/>
              <w:spacing w:line="330" w:lineRule="atLeast"/>
              <w:jc w:val="center"/>
              <w:rPr>
                <w:rFonts w:hint="eastAsia" w:ascii="宋体" w:hAnsi="宋体" w:cs="宋体"/>
              </w:rPr>
            </w:pPr>
            <w:r>
              <w:rPr>
                <w:rFonts w:hint="eastAsia" w:ascii="宋体" w:hAnsi="宋体" w:cs="宋体"/>
                <w:b/>
                <w:kern w:val="0"/>
              </w:rPr>
              <w:t>一、价格部分（满分</w:t>
            </w:r>
            <w:r>
              <w:rPr>
                <w:rFonts w:hint="eastAsia" w:ascii="宋体" w:hAnsi="宋体" w:cs="宋体"/>
                <w:b/>
                <w:kern w:val="0"/>
                <w:u w:val="single"/>
              </w:rPr>
              <w:t> 30 </w:t>
            </w:r>
            <w:r>
              <w:rPr>
                <w:rFonts w:hint="eastAsia" w:ascii="宋体" w:hAnsi="宋体" w:cs="宋体"/>
                <w:b/>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1416" w:type="dxa"/>
            <w:shd w:val="clear" w:color="auto" w:fill="FFFFFF"/>
            <w:noWrap w:val="0"/>
            <w:tcMar>
              <w:left w:w="108" w:type="dxa"/>
              <w:right w:w="108" w:type="dxa"/>
            </w:tcMar>
            <w:vAlign w:val="center"/>
          </w:tcPr>
          <w:p>
            <w:pPr>
              <w:widowControl/>
              <w:spacing w:line="330" w:lineRule="atLeast"/>
              <w:jc w:val="center"/>
              <w:rPr>
                <w:rFonts w:hint="eastAsia" w:ascii="宋体" w:hAnsi="宋体" w:cs="宋体"/>
              </w:rPr>
            </w:pPr>
            <w:r>
              <w:rPr>
                <w:rFonts w:hint="eastAsia" w:ascii="宋体" w:hAnsi="宋体" w:cs="宋体"/>
                <w:b/>
                <w:kern w:val="0"/>
              </w:rPr>
              <w:t>评分因素</w:t>
            </w:r>
          </w:p>
        </w:tc>
        <w:tc>
          <w:tcPr>
            <w:tcW w:w="5710" w:type="dxa"/>
            <w:shd w:val="clear" w:color="auto" w:fill="FFFFFF"/>
            <w:noWrap w:val="0"/>
            <w:tcMar>
              <w:left w:w="108" w:type="dxa"/>
              <w:right w:w="108" w:type="dxa"/>
            </w:tcMar>
            <w:vAlign w:val="center"/>
          </w:tcPr>
          <w:p>
            <w:pPr>
              <w:widowControl/>
              <w:spacing w:line="330" w:lineRule="atLeast"/>
              <w:jc w:val="center"/>
              <w:rPr>
                <w:rFonts w:hint="eastAsia" w:ascii="宋体" w:hAnsi="宋体" w:cs="宋体"/>
              </w:rPr>
            </w:pPr>
            <w:r>
              <w:rPr>
                <w:rFonts w:hint="eastAsia" w:ascii="宋体" w:hAnsi="宋体" w:cs="宋体"/>
                <w:b/>
                <w:kern w:val="0"/>
              </w:rPr>
              <w:t>评分标准</w:t>
            </w:r>
          </w:p>
        </w:tc>
        <w:tc>
          <w:tcPr>
            <w:tcW w:w="1176" w:type="dxa"/>
            <w:shd w:val="clear" w:color="auto" w:fill="FFFFFF"/>
            <w:noWrap w:val="0"/>
            <w:tcMar>
              <w:left w:w="108" w:type="dxa"/>
              <w:right w:w="108" w:type="dxa"/>
            </w:tcMar>
            <w:vAlign w:val="center"/>
          </w:tcPr>
          <w:p>
            <w:pPr>
              <w:widowControl/>
              <w:spacing w:line="330" w:lineRule="atLeast"/>
              <w:jc w:val="center"/>
              <w:rPr>
                <w:rFonts w:hint="eastAsia" w:ascii="宋体" w:hAnsi="宋体" w:cs="宋体"/>
              </w:rPr>
            </w:pPr>
            <w:r>
              <w:rPr>
                <w:rFonts w:hint="eastAsia" w:ascii="宋体" w:hAnsi="宋体" w:cs="宋体"/>
                <w:b/>
                <w:kern w:val="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416" w:type="dxa"/>
            <w:shd w:val="clear" w:color="auto" w:fill="FFFFFF"/>
            <w:noWrap w:val="0"/>
            <w:tcMar>
              <w:left w:w="108" w:type="dxa"/>
              <w:right w:w="108" w:type="dxa"/>
            </w:tcMar>
            <w:vAlign w:val="center"/>
          </w:tcPr>
          <w:p>
            <w:pPr>
              <w:widowControl/>
              <w:spacing w:line="330" w:lineRule="atLeast"/>
              <w:jc w:val="center"/>
              <w:rPr>
                <w:rFonts w:hint="eastAsia" w:ascii="宋体" w:hAnsi="宋体" w:cs="宋体"/>
              </w:rPr>
            </w:pPr>
            <w:r>
              <w:rPr>
                <w:rFonts w:hint="eastAsia" w:ascii="宋体" w:hAnsi="宋体" w:cs="宋体"/>
                <w:kern w:val="0"/>
              </w:rPr>
              <w:t>投标报价评分标准</w:t>
            </w:r>
          </w:p>
        </w:tc>
        <w:tc>
          <w:tcPr>
            <w:tcW w:w="5710" w:type="dxa"/>
            <w:shd w:val="clear" w:color="auto" w:fill="FFFFFF"/>
            <w:noWrap w:val="0"/>
            <w:tcMar>
              <w:left w:w="108" w:type="dxa"/>
              <w:right w:w="108" w:type="dxa"/>
            </w:tcMar>
            <w:vAlign w:val="center"/>
          </w:tcPr>
          <w:p>
            <w:pPr>
              <w:spacing w:line="360" w:lineRule="auto"/>
              <w:rPr>
                <w:rFonts w:hint="eastAsia" w:ascii="宋体" w:hAnsi="宋体" w:cs="宋体"/>
              </w:rPr>
            </w:pPr>
            <w:r>
              <w:rPr>
                <w:rFonts w:hint="eastAsia" w:ascii="宋体" w:hAnsi="宋体" w:cs="宋体"/>
              </w:rPr>
              <w:t>评标基准价：满足招标文件要求的有效投标报价中，最低的投标报价为评标基准价。</w:t>
            </w:r>
          </w:p>
          <w:p>
            <w:pPr>
              <w:spacing w:line="360" w:lineRule="auto"/>
              <w:rPr>
                <w:rFonts w:hint="eastAsia" w:ascii="宋体" w:hAnsi="宋体" w:cs="宋体"/>
              </w:rPr>
            </w:pPr>
            <w:r>
              <w:rPr>
                <w:rFonts w:hint="eastAsia" w:ascii="宋体" w:hAnsi="宋体" w:cs="宋体"/>
              </w:rPr>
              <w:t>投标报价得分=（评标基准价/投标报价）×30</w:t>
            </w:r>
          </w:p>
        </w:tc>
        <w:tc>
          <w:tcPr>
            <w:tcW w:w="1176" w:type="dxa"/>
            <w:shd w:val="clear" w:color="auto" w:fill="FFFFFF"/>
            <w:noWrap w:val="0"/>
            <w:tcMar>
              <w:left w:w="108" w:type="dxa"/>
              <w:right w:w="108" w:type="dxa"/>
            </w:tcMar>
            <w:vAlign w:val="center"/>
          </w:tcPr>
          <w:p>
            <w:pPr>
              <w:widowControl/>
              <w:spacing w:line="330" w:lineRule="atLeast"/>
              <w:jc w:val="center"/>
              <w:rPr>
                <w:rFonts w:hint="eastAsia" w:ascii="宋体" w:hAnsi="宋体" w:cs="宋体"/>
              </w:rPr>
            </w:pPr>
            <w:r>
              <w:rPr>
                <w:rFonts w:hint="eastAsia" w:ascii="宋体" w:hAnsi="宋体" w:cs="宋体"/>
                <w:kern w:val="0"/>
                <w:u w:val="single"/>
              </w:rPr>
              <w:t> 30 </w:t>
            </w:r>
            <w:r>
              <w:rPr>
                <w:rFonts w:hint="eastAsia" w:ascii="宋体" w:hAnsi="宋体" w:cs="宋体"/>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8302" w:type="dxa"/>
            <w:gridSpan w:val="3"/>
            <w:shd w:val="clear" w:color="auto" w:fill="FFFFFF"/>
            <w:noWrap w:val="0"/>
            <w:tcMar>
              <w:left w:w="108" w:type="dxa"/>
              <w:right w:w="108" w:type="dxa"/>
            </w:tcMar>
            <w:vAlign w:val="center"/>
          </w:tcPr>
          <w:p>
            <w:pPr>
              <w:widowControl/>
              <w:spacing w:line="330" w:lineRule="atLeast"/>
              <w:jc w:val="center"/>
              <w:rPr>
                <w:rFonts w:hint="eastAsia" w:ascii="宋体" w:hAnsi="宋体" w:cs="宋体"/>
              </w:rPr>
            </w:pPr>
            <w:r>
              <w:rPr>
                <w:rFonts w:hint="eastAsia" w:ascii="宋体" w:hAnsi="宋体" w:cs="宋体"/>
                <w:b/>
                <w:kern w:val="0"/>
              </w:rPr>
              <w:t>二、商务部分（满分</w:t>
            </w:r>
            <w:r>
              <w:rPr>
                <w:rFonts w:hint="eastAsia" w:ascii="宋体" w:hAnsi="宋体" w:cs="宋体"/>
                <w:b/>
                <w:kern w:val="0"/>
                <w:u w:val="single"/>
              </w:rPr>
              <w:t> 35 </w:t>
            </w:r>
            <w:r>
              <w:rPr>
                <w:rFonts w:hint="eastAsia" w:ascii="宋体" w:hAnsi="宋体" w:cs="宋体"/>
                <w:b/>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1416" w:type="dxa"/>
            <w:shd w:val="clear" w:color="auto" w:fill="FFFFFF"/>
            <w:noWrap w:val="0"/>
            <w:tcMar>
              <w:left w:w="108" w:type="dxa"/>
              <w:right w:w="108" w:type="dxa"/>
            </w:tcMar>
            <w:vAlign w:val="center"/>
          </w:tcPr>
          <w:p>
            <w:pPr>
              <w:widowControl/>
              <w:spacing w:line="330" w:lineRule="atLeast"/>
              <w:jc w:val="center"/>
              <w:rPr>
                <w:rFonts w:hint="eastAsia" w:ascii="宋体" w:hAnsi="宋体" w:cs="宋体"/>
              </w:rPr>
            </w:pPr>
            <w:r>
              <w:rPr>
                <w:rFonts w:hint="eastAsia" w:ascii="宋体" w:hAnsi="宋体" w:cs="宋体"/>
                <w:b/>
                <w:kern w:val="0"/>
              </w:rPr>
              <w:t>评分因素</w:t>
            </w:r>
          </w:p>
        </w:tc>
        <w:tc>
          <w:tcPr>
            <w:tcW w:w="5710" w:type="dxa"/>
            <w:shd w:val="clear" w:color="auto" w:fill="FFFFFF"/>
            <w:noWrap w:val="0"/>
            <w:tcMar>
              <w:left w:w="108" w:type="dxa"/>
              <w:right w:w="108" w:type="dxa"/>
            </w:tcMar>
            <w:vAlign w:val="center"/>
          </w:tcPr>
          <w:p>
            <w:pPr>
              <w:widowControl/>
              <w:spacing w:line="330" w:lineRule="atLeast"/>
              <w:jc w:val="center"/>
              <w:rPr>
                <w:rFonts w:hint="eastAsia" w:ascii="宋体" w:hAnsi="宋体" w:cs="宋体"/>
              </w:rPr>
            </w:pPr>
            <w:r>
              <w:rPr>
                <w:rFonts w:hint="eastAsia" w:ascii="宋体" w:hAnsi="宋体" w:cs="宋体"/>
                <w:b/>
                <w:kern w:val="0"/>
              </w:rPr>
              <w:t>评分标准</w:t>
            </w:r>
          </w:p>
        </w:tc>
        <w:tc>
          <w:tcPr>
            <w:tcW w:w="1176" w:type="dxa"/>
            <w:shd w:val="clear" w:color="auto" w:fill="FFFFFF"/>
            <w:noWrap w:val="0"/>
            <w:tcMar>
              <w:left w:w="108" w:type="dxa"/>
              <w:right w:w="108" w:type="dxa"/>
            </w:tcMar>
            <w:vAlign w:val="center"/>
          </w:tcPr>
          <w:p>
            <w:pPr>
              <w:widowControl/>
              <w:spacing w:line="330" w:lineRule="atLeast"/>
              <w:jc w:val="center"/>
              <w:rPr>
                <w:rFonts w:hint="eastAsia" w:ascii="宋体" w:hAnsi="宋体" w:cs="宋体"/>
              </w:rPr>
            </w:pPr>
            <w:r>
              <w:rPr>
                <w:rFonts w:hint="eastAsia" w:ascii="宋体" w:hAnsi="宋体" w:cs="宋体"/>
                <w:b/>
                <w:kern w:val="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4" w:hRule="atLeast"/>
          <w:jc w:val="center"/>
        </w:trPr>
        <w:tc>
          <w:tcPr>
            <w:tcW w:w="1416" w:type="dxa"/>
            <w:shd w:val="clear" w:color="auto" w:fill="FFFFFF"/>
            <w:noWrap w:val="0"/>
            <w:tcMar>
              <w:left w:w="108" w:type="dxa"/>
              <w:right w:w="108" w:type="dxa"/>
            </w:tcMar>
            <w:vAlign w:val="center"/>
          </w:tcPr>
          <w:p>
            <w:pPr>
              <w:widowControl/>
              <w:spacing w:line="360" w:lineRule="atLeast"/>
              <w:jc w:val="center"/>
              <w:rPr>
                <w:rFonts w:hint="eastAsia" w:ascii="宋体" w:hAnsi="宋体" w:cs="宋体"/>
              </w:rPr>
            </w:pPr>
            <w:r>
              <w:rPr>
                <w:rFonts w:hint="eastAsia" w:ascii="宋体" w:hAnsi="宋体" w:cs="宋体"/>
                <w:kern w:val="0"/>
              </w:rPr>
              <w:t>企业实力</w:t>
            </w:r>
          </w:p>
        </w:tc>
        <w:tc>
          <w:tcPr>
            <w:tcW w:w="5710" w:type="dxa"/>
            <w:shd w:val="clear" w:color="auto" w:fill="FFFFFF"/>
            <w:noWrap w:val="0"/>
            <w:tcMar>
              <w:left w:w="108" w:type="dxa"/>
              <w:right w:w="108" w:type="dxa"/>
            </w:tcMar>
            <w:vAlign w:val="center"/>
          </w:tcPr>
          <w:p>
            <w:pPr>
              <w:pStyle w:val="17"/>
              <w:ind w:firstLine="0" w:firstLineChars="0"/>
              <w:jc w:val="left"/>
              <w:rPr>
                <w:rFonts w:hint="eastAsia" w:ascii="宋体" w:hAnsi="宋体" w:cs="宋体"/>
                <w:szCs w:val="22"/>
              </w:rPr>
            </w:pPr>
            <w:r>
              <w:rPr>
                <w:rFonts w:hint="eastAsia" w:ascii="宋体" w:hAnsi="宋体" w:cs="宋体"/>
                <w:szCs w:val="22"/>
              </w:rPr>
              <w:t>1、投标厂商具有 IaaS 和 PaaS 开发自研能力， 同时具备 IaaS 和 PaaS 平台核心系统软件著作权的得 4 分；</w:t>
            </w:r>
          </w:p>
          <w:p>
            <w:pPr>
              <w:pStyle w:val="17"/>
              <w:numPr>
                <w:ilvl w:val="0"/>
                <w:numId w:val="25"/>
              </w:numPr>
              <w:ind w:firstLineChars="0"/>
              <w:jc w:val="left"/>
              <w:rPr>
                <w:rFonts w:hint="eastAsia" w:ascii="宋体" w:hAnsi="宋体" w:cs="宋体"/>
                <w:szCs w:val="22"/>
              </w:rPr>
            </w:pPr>
            <w:r>
              <w:rPr>
                <w:rFonts w:hint="eastAsia" w:ascii="宋体" w:hAnsi="宋体" w:cs="宋体"/>
                <w:szCs w:val="22"/>
              </w:rPr>
              <w:t>投标人具有全国范围运营 CDN（内容分发网络业务） 服务资格， 具备工信部发布的牌照， 得 3 分。 （以证书为准）</w:t>
            </w:r>
          </w:p>
          <w:p>
            <w:pPr>
              <w:pStyle w:val="17"/>
              <w:numPr>
                <w:ilvl w:val="0"/>
                <w:numId w:val="25"/>
              </w:numPr>
              <w:ind w:firstLineChars="0"/>
              <w:jc w:val="left"/>
              <w:rPr>
                <w:rFonts w:hint="eastAsia" w:ascii="宋体" w:hAnsi="宋体" w:cs="宋体"/>
                <w:szCs w:val="22"/>
              </w:rPr>
            </w:pPr>
            <w:r>
              <w:rPr>
                <w:rFonts w:hint="eastAsia" w:ascii="宋体" w:hAnsi="宋体" w:cs="宋体"/>
                <w:szCs w:val="22"/>
              </w:rPr>
              <w:t xml:space="preserve">投标人同时具备云主机、 云分发、 云数据库、 负载均衡、 对象存储的可信云认证，得 </w:t>
            </w:r>
            <w:r>
              <w:rPr>
                <w:rFonts w:ascii="宋体" w:hAnsi="宋体" w:cs="宋体"/>
                <w:szCs w:val="22"/>
              </w:rPr>
              <w:t>5</w:t>
            </w:r>
            <w:r>
              <w:rPr>
                <w:rFonts w:hint="eastAsia" w:ascii="宋体" w:hAnsi="宋体" w:cs="宋体"/>
                <w:szCs w:val="22"/>
              </w:rPr>
              <w:t xml:space="preserve"> 分。（以证书为准）</w:t>
            </w:r>
          </w:p>
          <w:p>
            <w:pPr>
              <w:pStyle w:val="17"/>
              <w:numPr>
                <w:ilvl w:val="0"/>
                <w:numId w:val="25"/>
              </w:numPr>
              <w:ind w:firstLineChars="0"/>
              <w:jc w:val="left"/>
              <w:rPr>
                <w:rFonts w:hint="eastAsia" w:ascii="宋体" w:hAnsi="宋体" w:cs="宋体"/>
                <w:szCs w:val="22"/>
              </w:rPr>
            </w:pPr>
            <w:r>
              <w:rPr>
                <w:rFonts w:hint="eastAsia" w:ascii="宋体" w:hAnsi="宋体" w:cs="宋体"/>
                <w:szCs w:val="22"/>
              </w:rPr>
              <w:t>投标人具备ISO9001、ISO27001认证证书，每具备1个得1分，最高得</w:t>
            </w:r>
            <w:r>
              <w:rPr>
                <w:rFonts w:ascii="宋体" w:hAnsi="宋体" w:cs="宋体"/>
                <w:szCs w:val="22"/>
              </w:rPr>
              <w:t>2</w:t>
            </w:r>
            <w:r>
              <w:rPr>
                <w:rFonts w:hint="eastAsia" w:ascii="宋体" w:hAnsi="宋体" w:cs="宋体"/>
                <w:szCs w:val="22"/>
              </w:rPr>
              <w:t>分(以证书为准)。</w:t>
            </w:r>
          </w:p>
          <w:p>
            <w:pPr>
              <w:pStyle w:val="17"/>
              <w:numPr>
                <w:ilvl w:val="0"/>
                <w:numId w:val="25"/>
              </w:numPr>
              <w:ind w:firstLineChars="0"/>
              <w:jc w:val="left"/>
              <w:rPr>
                <w:rFonts w:ascii="宋体" w:hAnsi="宋体" w:cs="宋体"/>
                <w:szCs w:val="22"/>
              </w:rPr>
            </w:pPr>
            <w:r>
              <w:rPr>
                <w:rFonts w:hint="eastAsia" w:ascii="宋体" w:hAnsi="宋体" w:cs="宋体"/>
                <w:szCs w:val="22"/>
              </w:rPr>
              <w:t>投标厂商具备互联网网关软件著作权权，具备得</w:t>
            </w:r>
            <w:r>
              <w:rPr>
                <w:rFonts w:ascii="宋体" w:hAnsi="宋体" w:cs="宋体"/>
                <w:szCs w:val="22"/>
              </w:rPr>
              <w:t>1</w:t>
            </w:r>
            <w:r>
              <w:rPr>
                <w:rFonts w:hint="eastAsia" w:ascii="宋体" w:hAnsi="宋体" w:cs="宋体"/>
                <w:szCs w:val="22"/>
              </w:rPr>
              <w:t>分；</w:t>
            </w:r>
          </w:p>
          <w:p>
            <w:pPr>
              <w:pStyle w:val="17"/>
              <w:numPr>
                <w:ilvl w:val="0"/>
                <w:numId w:val="25"/>
              </w:numPr>
              <w:ind w:firstLineChars="0"/>
              <w:jc w:val="left"/>
              <w:rPr>
                <w:rFonts w:ascii="宋体" w:hAnsi="宋体" w:cs="宋体"/>
                <w:szCs w:val="22"/>
              </w:rPr>
            </w:pPr>
            <w:r>
              <w:rPr>
                <w:rFonts w:hint="eastAsia" w:ascii="宋体" w:hAnsi="宋体" w:cs="宋体"/>
                <w:szCs w:val="22"/>
              </w:rPr>
              <w:t>投标厂商具备“数据中心联盟”理事单位（全权会员），具备得1分；</w:t>
            </w:r>
          </w:p>
          <w:p>
            <w:pPr>
              <w:pStyle w:val="17"/>
              <w:numPr>
                <w:ilvl w:val="0"/>
                <w:numId w:val="25"/>
              </w:numPr>
              <w:ind w:firstLineChars="0"/>
              <w:jc w:val="left"/>
              <w:rPr>
                <w:rFonts w:hint="eastAsia" w:ascii="宋体" w:hAnsi="宋体" w:cs="宋体"/>
                <w:szCs w:val="22"/>
              </w:rPr>
            </w:pPr>
            <w:r>
              <w:rPr>
                <w:rFonts w:hint="eastAsia" w:ascii="宋体" w:hAnsi="宋体" w:cs="宋体"/>
                <w:szCs w:val="22"/>
              </w:rPr>
              <w:t>投标厂商具备CNNIC IP地址分配联盟成员证书 具备得1分；</w:t>
            </w:r>
          </w:p>
          <w:p>
            <w:pPr>
              <w:pStyle w:val="17"/>
              <w:numPr>
                <w:ilvl w:val="0"/>
                <w:numId w:val="25"/>
              </w:numPr>
              <w:ind w:firstLineChars="0"/>
              <w:jc w:val="left"/>
              <w:rPr>
                <w:rFonts w:hint="eastAsia" w:ascii="宋体" w:hAnsi="宋体" w:cs="宋体"/>
                <w:szCs w:val="22"/>
              </w:rPr>
            </w:pPr>
            <w:r>
              <w:rPr>
                <w:rFonts w:hint="eastAsia" w:ascii="宋体" w:hAnsi="宋体" w:cs="宋体"/>
                <w:szCs w:val="22"/>
              </w:rPr>
              <w:t xml:space="preserve">投标人公有云运营经验超过 5 年， 并提供证明材料， 满足得 </w:t>
            </w:r>
            <w:r>
              <w:rPr>
                <w:rFonts w:ascii="宋体" w:hAnsi="宋体" w:cs="宋体"/>
                <w:szCs w:val="22"/>
              </w:rPr>
              <w:t>3</w:t>
            </w:r>
            <w:r>
              <w:rPr>
                <w:rFonts w:hint="eastAsia" w:ascii="宋体" w:hAnsi="宋体" w:cs="宋体"/>
                <w:szCs w:val="22"/>
              </w:rPr>
              <w:t xml:space="preserve"> 分。</w:t>
            </w:r>
          </w:p>
        </w:tc>
        <w:tc>
          <w:tcPr>
            <w:tcW w:w="1176" w:type="dxa"/>
            <w:shd w:val="clear" w:color="auto" w:fill="FFFFFF"/>
            <w:noWrap w:val="0"/>
            <w:tcMar>
              <w:left w:w="108" w:type="dxa"/>
              <w:right w:w="108" w:type="dxa"/>
            </w:tcMar>
            <w:vAlign w:val="center"/>
          </w:tcPr>
          <w:p>
            <w:pPr>
              <w:widowControl/>
              <w:spacing w:line="330" w:lineRule="atLeast"/>
              <w:jc w:val="center"/>
              <w:rPr>
                <w:rFonts w:hint="eastAsia" w:ascii="宋体" w:hAnsi="宋体" w:cs="宋体"/>
              </w:rPr>
            </w:pPr>
            <w:r>
              <w:rPr>
                <w:rFonts w:ascii="宋体" w:hAnsi="宋体" w:cs="宋体"/>
                <w:kern w:val="0"/>
                <w:u w:val="single"/>
              </w:rPr>
              <w:t>20</w:t>
            </w:r>
            <w:r>
              <w:rPr>
                <w:rFonts w:hint="eastAsia" w:ascii="宋体" w:hAnsi="宋体" w:cs="宋体"/>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5" w:hRule="atLeast"/>
          <w:jc w:val="center"/>
        </w:trPr>
        <w:tc>
          <w:tcPr>
            <w:tcW w:w="1416" w:type="dxa"/>
            <w:shd w:val="clear" w:color="auto" w:fill="FFFFFF"/>
            <w:noWrap w:val="0"/>
            <w:tcMar>
              <w:left w:w="108" w:type="dxa"/>
              <w:right w:w="108" w:type="dxa"/>
            </w:tcMar>
            <w:vAlign w:val="center"/>
          </w:tcPr>
          <w:p>
            <w:pPr>
              <w:widowControl/>
              <w:jc w:val="center"/>
              <w:rPr>
                <w:rFonts w:hint="eastAsia" w:ascii="Songti SC" w:hAnsi="Songti SC" w:eastAsia="Songti SC" w:cs="宋体"/>
              </w:rPr>
            </w:pPr>
            <w:r>
              <w:rPr>
                <w:rFonts w:hint="eastAsia" w:ascii="Songti SC" w:hAnsi="Songti SC" w:eastAsia="Songti SC" w:cs="宋体"/>
                <w:kern w:val="0"/>
              </w:rPr>
              <w:t>售后服务</w:t>
            </w:r>
          </w:p>
        </w:tc>
        <w:tc>
          <w:tcPr>
            <w:tcW w:w="5710" w:type="dxa"/>
            <w:shd w:val="clear" w:color="auto" w:fill="FFFFFF"/>
            <w:noWrap w:val="0"/>
            <w:tcMar>
              <w:left w:w="108" w:type="dxa"/>
              <w:right w:w="108" w:type="dxa"/>
            </w:tcMar>
            <w:vAlign w:val="center"/>
          </w:tcPr>
          <w:p>
            <w:pPr>
              <w:widowControl/>
              <w:jc w:val="left"/>
              <w:rPr>
                <w:rFonts w:ascii="宋体" w:hAnsi="宋体" w:cs="宋体"/>
              </w:rPr>
            </w:pPr>
            <w:r>
              <w:rPr>
                <w:rFonts w:ascii="宋体" w:hAnsi="宋体" w:cs="宋体"/>
              </w:rPr>
              <w:t>1、售后服务体系完整、计划可行，包括工期、售后服务内容、响应时间、解决问题时间、免费保修时间对应招标文件的响应程度，并能提供本地化服务、具备驻豫机构的，在0-1分范围内打分。</w:t>
            </w:r>
          </w:p>
          <w:p>
            <w:pPr>
              <w:widowControl/>
              <w:jc w:val="left"/>
              <w:rPr>
                <w:rFonts w:ascii="宋体" w:hAnsi="宋体" w:cs="宋体"/>
              </w:rPr>
            </w:pPr>
            <w:r>
              <w:rPr>
                <w:rFonts w:ascii="宋体" w:hAnsi="宋体" w:cs="宋体"/>
              </w:rPr>
              <w:t>2、针对工作人员安排、培训方案及培训计划是否完整、周密，在0-1分范围内打分。</w:t>
            </w:r>
          </w:p>
          <w:p>
            <w:pPr>
              <w:widowControl/>
              <w:jc w:val="left"/>
              <w:rPr>
                <w:rFonts w:ascii="宋体" w:hAnsi="宋体" w:cs="宋体"/>
              </w:rPr>
            </w:pPr>
            <w:r>
              <w:rPr>
                <w:rFonts w:ascii="宋体" w:hAnsi="宋体" w:cs="宋体"/>
              </w:rPr>
              <w:t>3、投标人须提供维修人员24小时不间断服务，接到用户故障通知后，维修人员60分钟内赶到故障现场处理，一般故障不超过2小时、重大故障不超过24小时修复。在0-1分范围内打分。</w:t>
            </w:r>
          </w:p>
          <w:p>
            <w:pPr>
              <w:rPr>
                <w:rFonts w:hint="eastAsia" w:ascii="宋体" w:hAnsi="宋体" w:cs="宋体"/>
              </w:rPr>
            </w:pPr>
            <w:r>
              <w:rPr>
                <w:rFonts w:ascii="宋体" w:hAnsi="宋体" w:cs="宋体"/>
              </w:rPr>
              <w:t>4、维保年限每比招标文件要求增加一年得1分，最高得2分。</w:t>
            </w:r>
          </w:p>
        </w:tc>
        <w:tc>
          <w:tcPr>
            <w:tcW w:w="1176" w:type="dxa"/>
            <w:shd w:val="clear" w:color="auto" w:fill="FFFFFF"/>
            <w:noWrap w:val="0"/>
            <w:tcMar>
              <w:left w:w="108" w:type="dxa"/>
              <w:right w:w="108" w:type="dxa"/>
            </w:tcMar>
            <w:vAlign w:val="center"/>
          </w:tcPr>
          <w:p>
            <w:pPr>
              <w:widowControl/>
              <w:spacing w:line="330" w:lineRule="atLeast"/>
              <w:jc w:val="center"/>
              <w:rPr>
                <w:rFonts w:hint="eastAsia" w:ascii="宋体" w:hAnsi="宋体" w:cs="宋体"/>
              </w:rPr>
            </w:pPr>
            <w:r>
              <w:rPr>
                <w:rFonts w:ascii="宋体" w:hAnsi="宋体" w:cs="宋体"/>
                <w:kern w:val="0"/>
                <w:u w:val="single"/>
              </w:rPr>
              <w:t>5</w:t>
            </w:r>
            <w:r>
              <w:rPr>
                <w:rFonts w:hint="eastAsia" w:ascii="宋体" w:hAnsi="宋体" w:cs="宋体"/>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5" w:hRule="atLeast"/>
          <w:jc w:val="center"/>
        </w:trPr>
        <w:tc>
          <w:tcPr>
            <w:tcW w:w="1416" w:type="dxa"/>
            <w:shd w:val="clear" w:color="auto" w:fill="FFFFFF"/>
            <w:noWrap w:val="0"/>
            <w:tcMar>
              <w:left w:w="108" w:type="dxa"/>
              <w:right w:w="108" w:type="dxa"/>
            </w:tcMar>
            <w:vAlign w:val="center"/>
          </w:tcPr>
          <w:p>
            <w:pPr>
              <w:widowControl/>
              <w:spacing w:line="400" w:lineRule="atLeast"/>
              <w:jc w:val="center"/>
              <w:rPr>
                <w:rFonts w:hint="eastAsia" w:ascii="宋体" w:hAnsi="宋体" w:cs="宋体"/>
                <w:kern w:val="0"/>
              </w:rPr>
            </w:pPr>
            <w:r>
              <w:rPr>
                <w:rFonts w:hint="eastAsia" w:ascii="宋体" w:hAnsi="宋体" w:cs="宋体"/>
                <w:kern w:val="0"/>
              </w:rPr>
              <w:t>业绩</w:t>
            </w:r>
          </w:p>
        </w:tc>
        <w:tc>
          <w:tcPr>
            <w:tcW w:w="5710" w:type="dxa"/>
            <w:shd w:val="clear" w:color="auto" w:fill="FFFFFF"/>
            <w:noWrap w:val="0"/>
            <w:tcMar>
              <w:left w:w="108" w:type="dxa"/>
              <w:right w:w="108" w:type="dxa"/>
            </w:tcMar>
            <w:vAlign w:val="center"/>
          </w:tcPr>
          <w:p>
            <w:pPr>
              <w:pStyle w:val="18"/>
              <w:ind w:firstLine="0" w:firstLineChars="0"/>
              <w:rPr>
                <w:rFonts w:hint="eastAsia" w:hAnsi="宋体" w:cs="宋体"/>
                <w:kern w:val="2"/>
                <w:sz w:val="21"/>
                <w:szCs w:val="22"/>
              </w:rPr>
            </w:pPr>
            <w:r>
              <w:rPr>
                <w:rFonts w:hint="eastAsia" w:hAnsi="宋体" w:cs="宋体"/>
                <w:kern w:val="2"/>
                <w:sz w:val="21"/>
                <w:szCs w:val="22"/>
              </w:rPr>
              <w:t>1、</w:t>
            </w:r>
            <w:r>
              <w:rPr>
                <w:rFonts w:hAnsi="宋体" w:cs="宋体"/>
                <w:kern w:val="2"/>
                <w:sz w:val="21"/>
                <w:szCs w:val="22"/>
              </w:rPr>
              <w:t>2016 年</w:t>
            </w:r>
            <w:r>
              <w:rPr>
                <w:rFonts w:hint="eastAsia" w:hAnsi="宋体" w:cs="宋体"/>
                <w:kern w:val="2"/>
                <w:sz w:val="21"/>
                <w:szCs w:val="22"/>
              </w:rPr>
              <w:t>1月</w:t>
            </w:r>
            <w:r>
              <w:rPr>
                <w:rFonts w:hAnsi="宋体" w:cs="宋体"/>
                <w:kern w:val="2"/>
                <w:sz w:val="21"/>
                <w:szCs w:val="22"/>
              </w:rPr>
              <w:t>至今同类项目（医联体， 医共体， 医疗云及医疗相关的云备份、 云服务器、 云存储）业绩，每提供</w:t>
            </w:r>
            <w:r>
              <w:rPr>
                <w:rFonts w:hint="eastAsia" w:hAnsi="宋体" w:cs="宋体"/>
                <w:kern w:val="2"/>
                <w:sz w:val="21"/>
                <w:szCs w:val="22"/>
              </w:rPr>
              <w:t>一份</w:t>
            </w:r>
            <w:r>
              <w:rPr>
                <w:rFonts w:hAnsi="宋体" w:cs="宋体"/>
                <w:kern w:val="2"/>
                <w:sz w:val="21"/>
                <w:szCs w:val="22"/>
              </w:rPr>
              <w:t>得 3分， 最多得9分。 （</w:t>
            </w:r>
            <w:r>
              <w:rPr>
                <w:rFonts w:hint="eastAsia" w:hAnsi="宋体" w:cs="宋体"/>
                <w:kern w:val="2"/>
                <w:sz w:val="21"/>
                <w:szCs w:val="22"/>
              </w:rPr>
              <w:t>以</w:t>
            </w:r>
            <w:r>
              <w:rPr>
                <w:rFonts w:hAnsi="宋体" w:cs="宋体"/>
                <w:kern w:val="2"/>
                <w:sz w:val="21"/>
                <w:szCs w:val="22"/>
              </w:rPr>
              <w:t>合同</w:t>
            </w:r>
            <w:r>
              <w:rPr>
                <w:rFonts w:hint="eastAsia" w:hAnsi="宋体" w:cs="宋体"/>
                <w:kern w:val="2"/>
                <w:sz w:val="21"/>
                <w:szCs w:val="22"/>
              </w:rPr>
              <w:t>或中标通知书为准</w:t>
            </w:r>
            <w:r>
              <w:rPr>
                <w:rFonts w:hAnsi="宋体" w:cs="宋体"/>
                <w:kern w:val="2"/>
                <w:sz w:val="21"/>
                <w:szCs w:val="22"/>
              </w:rPr>
              <w:t>）</w:t>
            </w:r>
          </w:p>
        </w:tc>
        <w:tc>
          <w:tcPr>
            <w:tcW w:w="1176" w:type="dxa"/>
            <w:shd w:val="clear" w:color="auto" w:fill="FFFFFF"/>
            <w:noWrap w:val="0"/>
            <w:tcMar>
              <w:left w:w="108" w:type="dxa"/>
              <w:right w:w="108" w:type="dxa"/>
            </w:tcMar>
            <w:vAlign w:val="center"/>
          </w:tcPr>
          <w:p>
            <w:pPr>
              <w:widowControl/>
              <w:spacing w:line="330" w:lineRule="atLeast"/>
              <w:jc w:val="center"/>
              <w:rPr>
                <w:rFonts w:hint="eastAsia" w:ascii="宋体" w:hAnsi="宋体" w:cs="宋体"/>
                <w:kern w:val="0"/>
                <w:u w:val="single"/>
              </w:rPr>
            </w:pPr>
            <w:r>
              <w:rPr>
                <w:rFonts w:ascii="宋体" w:hAnsi="宋体" w:cs="宋体"/>
                <w:kern w:val="0"/>
                <w:u w:val="single"/>
              </w:rPr>
              <w:t>9</w:t>
            </w:r>
            <w:r>
              <w:rPr>
                <w:rFonts w:hint="eastAsia" w:ascii="宋体" w:hAnsi="宋体" w:cs="宋体"/>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5" w:hRule="atLeast"/>
          <w:jc w:val="center"/>
        </w:trPr>
        <w:tc>
          <w:tcPr>
            <w:tcW w:w="1416" w:type="dxa"/>
            <w:shd w:val="clear" w:color="auto" w:fill="FFFFFF"/>
            <w:noWrap w:val="0"/>
            <w:tcMar>
              <w:left w:w="108" w:type="dxa"/>
              <w:right w:w="108" w:type="dxa"/>
            </w:tcMar>
            <w:vAlign w:val="center"/>
          </w:tcPr>
          <w:p>
            <w:pPr>
              <w:widowControl/>
              <w:spacing w:line="320" w:lineRule="exact"/>
              <w:jc w:val="center"/>
              <w:rPr>
                <w:rFonts w:hint="eastAsia" w:ascii="宋体" w:hAnsi="宋体" w:cs="宋体"/>
              </w:rPr>
            </w:pPr>
            <w:r>
              <w:rPr>
                <w:rFonts w:hint="eastAsia" w:ascii="宋体" w:hAnsi="宋体" w:cs="宋体"/>
              </w:rPr>
              <w:t>投标文件</w:t>
            </w:r>
          </w:p>
          <w:p>
            <w:pPr>
              <w:widowControl/>
              <w:spacing w:line="330" w:lineRule="atLeast"/>
              <w:jc w:val="center"/>
              <w:rPr>
                <w:rFonts w:hint="eastAsia" w:ascii="宋体" w:hAnsi="宋体" w:cs="宋体"/>
                <w:b/>
                <w:kern w:val="0"/>
              </w:rPr>
            </w:pPr>
            <w:r>
              <w:rPr>
                <w:rFonts w:hint="eastAsia" w:ascii="宋体" w:hAnsi="宋体" w:cs="宋体"/>
              </w:rPr>
              <w:t>规范程度</w:t>
            </w:r>
          </w:p>
        </w:tc>
        <w:tc>
          <w:tcPr>
            <w:tcW w:w="5710" w:type="dxa"/>
            <w:shd w:val="clear" w:color="auto" w:fill="FFFFFF"/>
            <w:noWrap w:val="0"/>
            <w:tcMar>
              <w:left w:w="108" w:type="dxa"/>
              <w:right w:w="108" w:type="dxa"/>
            </w:tcMar>
            <w:vAlign w:val="center"/>
          </w:tcPr>
          <w:p>
            <w:pPr>
              <w:pStyle w:val="17"/>
              <w:ind w:firstLine="0" w:firstLineChars="0"/>
              <w:rPr>
                <w:rFonts w:hint="eastAsia" w:ascii="宋体" w:hAnsi="宋体" w:cs="宋体"/>
                <w:szCs w:val="22"/>
              </w:rPr>
            </w:pPr>
            <w:r>
              <w:rPr>
                <w:rFonts w:hint="eastAsia" w:ascii="宋体" w:hAnsi="宋体" w:cs="宋体"/>
                <w:szCs w:val="22"/>
              </w:rPr>
              <w:t>1、投标文件的编制符合招标文件规定、装订整齐、印刷美观得1分；较好得0.5分；投标文件编制无目录的不得分。</w:t>
            </w:r>
          </w:p>
        </w:tc>
        <w:tc>
          <w:tcPr>
            <w:tcW w:w="1176" w:type="dxa"/>
            <w:shd w:val="clear" w:color="auto" w:fill="FFFFFF"/>
            <w:noWrap w:val="0"/>
            <w:tcMar>
              <w:left w:w="108" w:type="dxa"/>
              <w:right w:w="108" w:type="dxa"/>
            </w:tcMar>
            <w:vAlign w:val="center"/>
          </w:tcPr>
          <w:p>
            <w:pPr>
              <w:widowControl/>
              <w:spacing w:line="330" w:lineRule="atLeast"/>
              <w:jc w:val="center"/>
              <w:rPr>
                <w:rFonts w:hint="eastAsia" w:ascii="宋体" w:hAnsi="宋体" w:cs="宋体"/>
                <w:b/>
                <w:kern w:val="0"/>
              </w:rPr>
            </w:pPr>
            <w:r>
              <w:rPr>
                <w:rFonts w:hint="eastAsia" w:ascii="宋体" w:hAnsi="宋体" w:cs="宋体"/>
                <w:kern w:val="0"/>
                <w:u w:val="single"/>
              </w:rPr>
              <w:t>1</w:t>
            </w:r>
            <w:r>
              <w:rPr>
                <w:rFonts w:hint="eastAsia" w:ascii="宋体" w:hAnsi="宋体" w:cs="宋体"/>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3" w:hRule="atLeast"/>
          <w:jc w:val="center"/>
        </w:trPr>
        <w:tc>
          <w:tcPr>
            <w:tcW w:w="8302" w:type="dxa"/>
            <w:gridSpan w:val="3"/>
            <w:shd w:val="clear" w:color="auto" w:fill="FFFFFF"/>
            <w:noWrap w:val="0"/>
            <w:tcMar>
              <w:left w:w="108" w:type="dxa"/>
              <w:right w:w="108" w:type="dxa"/>
            </w:tcMar>
            <w:vAlign w:val="center"/>
          </w:tcPr>
          <w:p>
            <w:pPr>
              <w:widowControl/>
              <w:spacing w:line="330" w:lineRule="atLeast"/>
              <w:jc w:val="center"/>
              <w:rPr>
                <w:rFonts w:hint="eastAsia" w:ascii="宋体" w:hAnsi="宋体" w:cs="宋体"/>
              </w:rPr>
            </w:pPr>
            <w:r>
              <w:rPr>
                <w:rFonts w:hint="eastAsia" w:ascii="宋体" w:hAnsi="宋体" w:cs="宋体"/>
                <w:b/>
                <w:kern w:val="0"/>
              </w:rPr>
              <w:t>三、技术部分（满分</w:t>
            </w:r>
            <w:r>
              <w:rPr>
                <w:rFonts w:hint="eastAsia" w:ascii="宋体" w:hAnsi="宋体" w:cs="宋体"/>
                <w:b/>
                <w:kern w:val="0"/>
                <w:u w:val="single"/>
              </w:rPr>
              <w:t xml:space="preserve"> 35 </w:t>
            </w:r>
            <w:r>
              <w:rPr>
                <w:rFonts w:hint="eastAsia" w:ascii="宋体" w:hAnsi="宋体" w:cs="宋体"/>
                <w:b/>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1416" w:type="dxa"/>
            <w:shd w:val="clear" w:color="auto" w:fill="FFFFFF"/>
            <w:noWrap w:val="0"/>
            <w:tcMar>
              <w:left w:w="108" w:type="dxa"/>
              <w:right w:w="108" w:type="dxa"/>
            </w:tcMar>
            <w:vAlign w:val="center"/>
          </w:tcPr>
          <w:p>
            <w:pPr>
              <w:widowControl/>
              <w:spacing w:line="330" w:lineRule="atLeast"/>
              <w:jc w:val="center"/>
              <w:rPr>
                <w:rFonts w:hint="eastAsia" w:ascii="宋体" w:hAnsi="宋体" w:cs="宋体"/>
              </w:rPr>
            </w:pPr>
            <w:r>
              <w:rPr>
                <w:rFonts w:hint="eastAsia" w:ascii="宋体" w:hAnsi="宋体" w:cs="宋体"/>
                <w:b/>
                <w:kern w:val="0"/>
              </w:rPr>
              <w:t>评分因素</w:t>
            </w:r>
          </w:p>
        </w:tc>
        <w:tc>
          <w:tcPr>
            <w:tcW w:w="5710" w:type="dxa"/>
            <w:shd w:val="clear" w:color="auto" w:fill="FFFFFF"/>
            <w:noWrap w:val="0"/>
            <w:tcMar>
              <w:left w:w="108" w:type="dxa"/>
              <w:right w:w="108" w:type="dxa"/>
            </w:tcMar>
            <w:vAlign w:val="center"/>
          </w:tcPr>
          <w:p>
            <w:pPr>
              <w:widowControl/>
              <w:spacing w:line="330" w:lineRule="atLeast"/>
              <w:jc w:val="center"/>
              <w:rPr>
                <w:rFonts w:hint="eastAsia" w:ascii="宋体" w:hAnsi="宋体" w:cs="宋体"/>
              </w:rPr>
            </w:pPr>
            <w:r>
              <w:rPr>
                <w:rFonts w:hint="eastAsia" w:ascii="宋体" w:hAnsi="宋体" w:cs="宋体"/>
                <w:b/>
                <w:kern w:val="0"/>
              </w:rPr>
              <w:t>评分标准</w:t>
            </w:r>
          </w:p>
        </w:tc>
        <w:tc>
          <w:tcPr>
            <w:tcW w:w="1176" w:type="dxa"/>
            <w:shd w:val="clear" w:color="auto" w:fill="FFFFFF"/>
            <w:noWrap w:val="0"/>
            <w:tcMar>
              <w:left w:w="108" w:type="dxa"/>
              <w:right w:w="108" w:type="dxa"/>
            </w:tcMar>
            <w:vAlign w:val="center"/>
          </w:tcPr>
          <w:p>
            <w:pPr>
              <w:widowControl/>
              <w:spacing w:line="330" w:lineRule="atLeast"/>
              <w:jc w:val="center"/>
              <w:rPr>
                <w:rFonts w:hint="eastAsia" w:ascii="宋体" w:hAnsi="宋体" w:cs="宋体"/>
              </w:rPr>
            </w:pPr>
            <w:r>
              <w:rPr>
                <w:rFonts w:hint="eastAsia" w:ascii="宋体" w:hAnsi="宋体" w:cs="宋体"/>
                <w:b/>
                <w:kern w:val="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91" w:hRule="atLeast"/>
          <w:jc w:val="center"/>
        </w:trPr>
        <w:tc>
          <w:tcPr>
            <w:tcW w:w="1416" w:type="dxa"/>
            <w:shd w:val="clear" w:color="auto" w:fill="FFFFFF"/>
            <w:noWrap w:val="0"/>
            <w:tcMar>
              <w:left w:w="108" w:type="dxa"/>
              <w:right w:w="108" w:type="dxa"/>
            </w:tcMar>
            <w:vAlign w:val="center"/>
          </w:tcPr>
          <w:p>
            <w:pPr>
              <w:widowControl/>
              <w:spacing w:line="330" w:lineRule="atLeast"/>
              <w:jc w:val="center"/>
              <w:rPr>
                <w:rFonts w:hint="eastAsia" w:ascii="宋体" w:hAnsi="宋体" w:cs="宋体"/>
              </w:rPr>
            </w:pPr>
          </w:p>
        </w:tc>
        <w:tc>
          <w:tcPr>
            <w:tcW w:w="5710" w:type="dxa"/>
            <w:shd w:val="clear" w:color="auto" w:fill="FFFFFF"/>
            <w:noWrap w:val="0"/>
            <w:tcMar>
              <w:left w:w="108" w:type="dxa"/>
              <w:right w:w="108" w:type="dxa"/>
            </w:tcMar>
            <w:vAlign w:val="center"/>
          </w:tcPr>
          <w:p>
            <w:pPr>
              <w:pStyle w:val="17"/>
              <w:numPr>
                <w:ilvl w:val="0"/>
                <w:numId w:val="26"/>
              </w:numPr>
              <w:spacing w:line="360" w:lineRule="auto"/>
              <w:ind w:firstLineChars="0"/>
              <w:rPr>
                <w:rFonts w:hint="eastAsia" w:ascii="宋体" w:hAnsi="宋体" w:cs="宋体"/>
                <w:szCs w:val="22"/>
              </w:rPr>
            </w:pPr>
            <w:r>
              <w:rPr>
                <w:rFonts w:hint="eastAsia" w:ascii="宋体" w:hAnsi="宋体" w:cs="宋体"/>
                <w:szCs w:val="22"/>
              </w:rPr>
              <w:t>投标人对本期项目整体规划、 内容和范围准确地把握程度， 提供的系统总体设计是否符合相关标准、 指难以及解决方案的要求， 提供的方案设计是否合理、 完整、 可行。优（</w:t>
            </w:r>
            <w:r>
              <w:rPr>
                <w:rFonts w:ascii="宋体" w:hAnsi="宋体" w:cs="宋体"/>
                <w:szCs w:val="22"/>
              </w:rPr>
              <w:t>4</w:t>
            </w:r>
            <w:r>
              <w:rPr>
                <w:rFonts w:hint="eastAsia" w:ascii="宋体" w:hAnsi="宋体" w:cs="宋体"/>
                <w:szCs w:val="22"/>
              </w:rPr>
              <w:t>-</w:t>
            </w:r>
            <w:r>
              <w:rPr>
                <w:rFonts w:ascii="宋体" w:hAnsi="宋体" w:cs="宋体"/>
                <w:szCs w:val="22"/>
              </w:rPr>
              <w:t>5</w:t>
            </w:r>
            <w:r>
              <w:rPr>
                <w:rFonts w:hint="eastAsia" w:ascii="宋体" w:hAnsi="宋体" w:cs="宋体"/>
                <w:szCs w:val="22"/>
              </w:rPr>
              <w:t xml:space="preserve"> 分） 、 一般（</w:t>
            </w:r>
            <w:r>
              <w:rPr>
                <w:rFonts w:ascii="宋体" w:hAnsi="宋体" w:cs="宋体"/>
                <w:szCs w:val="22"/>
              </w:rPr>
              <w:t>2</w:t>
            </w:r>
            <w:r>
              <w:rPr>
                <w:rFonts w:hint="eastAsia" w:ascii="宋体" w:hAnsi="宋体" w:cs="宋体"/>
                <w:szCs w:val="22"/>
              </w:rPr>
              <w:t>-</w:t>
            </w:r>
            <w:r>
              <w:rPr>
                <w:rFonts w:ascii="宋体" w:hAnsi="宋体" w:cs="宋体"/>
                <w:szCs w:val="22"/>
              </w:rPr>
              <w:t>3</w:t>
            </w:r>
            <w:r>
              <w:rPr>
                <w:rFonts w:hint="eastAsia" w:ascii="宋体" w:hAnsi="宋体" w:cs="宋体"/>
                <w:szCs w:val="22"/>
              </w:rPr>
              <w:t xml:space="preserve"> 分） 、差（0-1 分）</w:t>
            </w:r>
          </w:p>
          <w:p>
            <w:pPr>
              <w:pStyle w:val="17"/>
              <w:spacing w:line="360" w:lineRule="auto"/>
              <w:ind w:firstLine="0" w:firstLineChars="0"/>
              <w:rPr>
                <w:rFonts w:hint="eastAsia" w:ascii="宋体" w:hAnsi="宋体" w:cs="宋体"/>
                <w:szCs w:val="22"/>
              </w:rPr>
            </w:pPr>
            <w:r>
              <w:rPr>
                <w:rFonts w:hint="eastAsia" w:ascii="宋体" w:hAnsi="宋体" w:cs="宋体"/>
                <w:szCs w:val="22"/>
              </w:rPr>
              <w:t xml:space="preserve">2、投标人拥有公有云管理服务器数量： 5 万台-8 万台得 </w:t>
            </w:r>
            <w:r>
              <w:rPr>
                <w:rFonts w:hint="eastAsia" w:ascii="宋体" w:hAnsi="宋体" w:cs="宋体"/>
                <w:szCs w:val="22"/>
                <w:lang w:val="en-US" w:eastAsia="zh-CN"/>
              </w:rPr>
              <w:t>3</w:t>
            </w:r>
            <w:r>
              <w:rPr>
                <w:rFonts w:hint="eastAsia" w:ascii="宋体" w:hAnsi="宋体" w:cs="宋体"/>
                <w:szCs w:val="22"/>
              </w:rPr>
              <w:t xml:space="preserve"> 分、 8 万台以上得 5分。 （以提供后台管理系统截图为准）</w:t>
            </w:r>
          </w:p>
          <w:p>
            <w:pPr>
              <w:pStyle w:val="17"/>
              <w:numPr>
                <w:ilvl w:val="0"/>
                <w:numId w:val="27"/>
              </w:numPr>
              <w:spacing w:line="360" w:lineRule="auto"/>
              <w:ind w:firstLineChars="0"/>
              <w:rPr>
                <w:rFonts w:hint="eastAsia" w:ascii="宋体" w:hAnsi="宋体" w:cs="宋体"/>
                <w:szCs w:val="22"/>
              </w:rPr>
            </w:pPr>
            <w:r>
              <w:rPr>
                <w:rFonts w:hint="eastAsia" w:ascii="宋体" w:hAnsi="宋体" w:cs="宋体"/>
                <w:szCs w:val="22"/>
              </w:rPr>
              <w:t>投标人拥有公有云存储数据量： 400PB-800PB 得</w:t>
            </w:r>
            <w:r>
              <w:rPr>
                <w:rFonts w:hint="eastAsia" w:ascii="宋体" w:hAnsi="宋体" w:cs="宋体"/>
                <w:szCs w:val="22"/>
                <w:lang w:val="en-US" w:eastAsia="zh-CN"/>
              </w:rPr>
              <w:t>3</w:t>
            </w:r>
            <w:r>
              <w:rPr>
                <w:rFonts w:hint="eastAsia" w:ascii="宋体" w:hAnsi="宋体" w:cs="宋体"/>
                <w:szCs w:val="22"/>
              </w:rPr>
              <w:t xml:space="preserve"> 分、 800PB 以上得 5分。 （以提供存储运维系统后截图为准）</w:t>
            </w:r>
          </w:p>
          <w:p>
            <w:pPr>
              <w:pStyle w:val="17"/>
              <w:numPr>
                <w:ilvl w:val="0"/>
                <w:numId w:val="27"/>
              </w:numPr>
              <w:spacing w:line="360" w:lineRule="auto"/>
              <w:ind w:firstLineChars="0"/>
              <w:rPr>
                <w:rFonts w:hint="eastAsia" w:ascii="宋体" w:hAnsi="宋体" w:cs="宋体"/>
                <w:szCs w:val="22"/>
              </w:rPr>
            </w:pPr>
            <w:r>
              <w:rPr>
                <w:rFonts w:hint="eastAsia" w:ascii="宋体" w:hAnsi="宋体" w:cs="宋体"/>
                <w:szCs w:val="22"/>
              </w:rPr>
              <w:t xml:space="preserve">投标人拥有公网 IP 地址数量： 5 万个-10 万个得 </w:t>
            </w:r>
            <w:r>
              <w:rPr>
                <w:rFonts w:hint="eastAsia" w:ascii="宋体" w:hAnsi="宋体" w:cs="宋体"/>
                <w:szCs w:val="22"/>
                <w:lang w:val="en-US" w:eastAsia="zh-CN"/>
              </w:rPr>
              <w:t>3</w:t>
            </w:r>
            <w:r>
              <w:rPr>
                <w:rFonts w:hint="eastAsia" w:ascii="宋体" w:hAnsi="宋体" w:cs="宋体"/>
                <w:szCs w:val="22"/>
              </w:rPr>
              <w:t xml:space="preserve"> 分、 10 万个以上得 5 分。 （以提供 APNIC 或其他 IP 管理查询官网截图为准）</w:t>
            </w:r>
          </w:p>
          <w:p>
            <w:pPr>
              <w:pStyle w:val="17"/>
              <w:numPr>
                <w:ilvl w:val="0"/>
                <w:numId w:val="27"/>
              </w:numPr>
              <w:spacing w:line="360" w:lineRule="auto"/>
              <w:ind w:firstLineChars="0"/>
              <w:rPr>
                <w:rFonts w:hint="eastAsia" w:ascii="宋体" w:hAnsi="宋体" w:cs="宋体"/>
                <w:szCs w:val="22"/>
              </w:rPr>
            </w:pPr>
            <w:r>
              <w:rPr>
                <w:rFonts w:hint="eastAsia" w:ascii="宋体" w:hAnsi="宋体" w:cs="宋体"/>
                <w:szCs w:val="22"/>
              </w:rPr>
              <w:t>投标人是否已充分理解并全部响应本次项目招标要求中所需功能模块和业务需求，针对投标产品软件的技术响应指标与需求的吻合程度和偏差情况酌情打分，满足招标文件要求的全部技术指标满分</w:t>
            </w:r>
            <w:r>
              <w:rPr>
                <w:rFonts w:ascii="宋体" w:hAnsi="宋体" w:cs="宋体"/>
                <w:szCs w:val="22"/>
              </w:rPr>
              <w:t>15</w:t>
            </w:r>
            <w:r>
              <w:rPr>
                <w:rFonts w:hint="eastAsia" w:ascii="宋体" w:hAnsi="宋体" w:cs="宋体"/>
                <w:szCs w:val="22"/>
              </w:rPr>
              <w:t>分</w:t>
            </w:r>
            <w:r>
              <w:rPr>
                <w:rFonts w:hint="eastAsia" w:ascii="宋体" w:hAnsi="宋体" w:cs="宋体"/>
                <w:szCs w:val="22"/>
                <w:lang w:eastAsia="zh-CN"/>
              </w:rPr>
              <w:t>。</w:t>
            </w:r>
          </w:p>
        </w:tc>
        <w:tc>
          <w:tcPr>
            <w:tcW w:w="1176" w:type="dxa"/>
            <w:shd w:val="clear" w:color="auto" w:fill="FFFFFF"/>
            <w:noWrap w:val="0"/>
            <w:tcMar>
              <w:left w:w="108" w:type="dxa"/>
              <w:right w:w="108" w:type="dxa"/>
            </w:tcMar>
            <w:vAlign w:val="center"/>
          </w:tcPr>
          <w:p>
            <w:pPr>
              <w:widowControl/>
              <w:spacing w:line="330" w:lineRule="atLeast"/>
              <w:jc w:val="center"/>
              <w:rPr>
                <w:rFonts w:hint="eastAsia" w:ascii="宋体" w:hAnsi="宋体" w:cs="宋体"/>
                <w:b/>
                <w:kern w:val="0"/>
              </w:rPr>
            </w:pPr>
            <w:r>
              <w:rPr>
                <w:rFonts w:hint="eastAsia" w:ascii="宋体" w:hAnsi="宋体" w:cs="宋体"/>
                <w:kern w:val="0"/>
                <w:u w:val="single"/>
              </w:rPr>
              <w:t>35</w:t>
            </w:r>
            <w:r>
              <w:rPr>
                <w:rFonts w:hint="eastAsia" w:ascii="宋体" w:hAnsi="宋体" w:cs="宋体"/>
                <w:kern w:val="0"/>
              </w:rPr>
              <w:t>分</w:t>
            </w:r>
          </w:p>
        </w:tc>
      </w:tr>
    </w:tbl>
    <w:p>
      <w:pPr>
        <w:rPr>
          <w:rFonts w:hint="eastAsia"/>
        </w:rPr>
      </w:pPr>
    </w:p>
    <w:p>
      <w:pPr>
        <w:spacing w:line="360" w:lineRule="auto"/>
        <w:ind w:firstLine="422" w:firstLineChars="200"/>
        <w:rPr>
          <w:rFonts w:hint="eastAsia" w:ascii="宋体" w:hAnsi="宋体" w:cs="仿宋_GB2312"/>
          <w:b/>
          <w:szCs w:val="21"/>
          <w:lang w:val="zh-CN"/>
        </w:rPr>
      </w:pPr>
    </w:p>
    <w:p>
      <w:pPr>
        <w:spacing w:line="360" w:lineRule="auto"/>
        <w:ind w:firstLine="422" w:firstLineChars="200"/>
        <w:rPr>
          <w:rFonts w:ascii="宋体" w:hAnsi="宋体" w:cs="仿宋_GB2312"/>
          <w:b/>
          <w:szCs w:val="21"/>
          <w:lang w:val="zh-CN"/>
        </w:rPr>
      </w:pPr>
      <w:r>
        <w:rPr>
          <w:rFonts w:hint="eastAsia" w:ascii="宋体" w:hAnsi="宋体" w:cs="仿宋_GB2312"/>
          <w:b/>
          <w:szCs w:val="21"/>
          <w:lang w:val="zh-CN"/>
        </w:rPr>
        <w:t>其中：价格分计算（落实政府采购政策价格调整部分）</w:t>
      </w:r>
    </w:p>
    <w:tbl>
      <w:tblPr>
        <w:tblStyle w:val="10"/>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noWrap w:val="0"/>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noWrap w:val="0"/>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noWrap w:val="0"/>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noWrap w:val="0"/>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noWrap w:val="0"/>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noWrap w:val="0"/>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noWrap w:val="0"/>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noWrap w:val="0"/>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noWrap w:val="0"/>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noWrap w:val="0"/>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noWrap w:val="0"/>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noWrap w:val="0"/>
            <w:vAlign w:val="top"/>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noWrap w:val="0"/>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noWrap w:val="0"/>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noWrap w:val="0"/>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noWrap w:val="0"/>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szCs w:val="21"/>
              </w:rPr>
              <w:t>(1-</w:t>
            </w:r>
            <w:r>
              <w:rPr>
                <w:rFonts w:ascii="宋体" w:hAnsi="宋体"/>
                <w:color w:val="000000"/>
                <w:szCs w:val="21"/>
                <w:u w:val="single"/>
              </w:rPr>
              <w:t>2</w:t>
            </w:r>
            <w:r>
              <w:rPr>
                <w:rFonts w:hint="eastAsia" w:ascii="宋体" w:hAnsi="宋体"/>
                <w:color w:val="000000"/>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noWrap w:val="0"/>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noWrap w:val="0"/>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noWrap w:val="0"/>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noWrap w:val="0"/>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noWrap w:val="0"/>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noWrap w:val="0"/>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noWrap w:val="0"/>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noWrap w:val="0"/>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noWrap w:val="0"/>
            <w:vAlign w:val="center"/>
          </w:tcPr>
          <w:p>
            <w:pPr>
              <w:widowControl/>
              <w:adjustRightInd w:val="0"/>
              <w:spacing w:line="360" w:lineRule="auto"/>
              <w:ind w:left="-2" w:leftChars="-1" w:firstLine="420" w:firstLineChars="200"/>
              <w:jc w:val="left"/>
              <w:rPr>
                <w:rFonts w:ascii="宋体" w:hAnsi="宋体" w:cs="仿宋_GB2312"/>
                <w:szCs w:val="21"/>
                <w:lang w:val="zh-CN"/>
              </w:rPr>
            </w:pPr>
            <w:r>
              <w:rPr>
                <w:rFonts w:hint="eastAsia" w:ascii="宋体" w:hAnsi="宋体" w:cs="仿宋_GB2312"/>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ascii="宋体" w:hAnsi="宋体" w:cs="仿宋_GB2312"/>
                <w:szCs w:val="21"/>
                <w:lang w:val="zh-CN"/>
              </w:rPr>
            </w:pPr>
            <w:r>
              <w:rPr>
                <w:rFonts w:hint="eastAsia" w:ascii="宋体" w:hAnsi="宋体" w:cs="仿宋_GB2312"/>
                <w:szCs w:val="21"/>
                <w:lang w:val="zh-CN"/>
              </w:rPr>
              <w:t>2、</w:t>
            </w:r>
            <w:r>
              <w:rPr>
                <w:rFonts w:ascii="宋体" w:hAnsi="宋体" w:cs="仿宋_GB2312"/>
                <w:szCs w:val="21"/>
                <w:lang w:val="zh-CN"/>
              </w:rPr>
              <w:t>经评标委员会</w:t>
            </w:r>
            <w:r>
              <w:rPr>
                <w:rFonts w:hint="eastAsia" w:ascii="宋体" w:hAnsi="宋体" w:cs="仿宋_GB2312"/>
                <w:szCs w:val="21"/>
                <w:lang w:val="zh-CN"/>
              </w:rPr>
              <w:t>审查、评价</w:t>
            </w:r>
            <w:r>
              <w:rPr>
                <w:rFonts w:ascii="宋体" w:hAnsi="宋体" w:cs="仿宋_GB2312"/>
                <w:szCs w:val="21"/>
                <w:lang w:val="zh-CN"/>
              </w:rPr>
              <w:t>，</w:t>
            </w:r>
            <w:r>
              <w:rPr>
                <w:rFonts w:hint="eastAsia" w:ascii="宋体" w:hAnsi="宋体" w:cs="仿宋_GB2312"/>
                <w:szCs w:val="21"/>
                <w:lang w:val="zh-CN"/>
              </w:rPr>
              <w:t>投标文件符合</w:t>
            </w:r>
            <w:r>
              <w:rPr>
                <w:rFonts w:ascii="宋体" w:hAnsi="宋体" w:cs="仿宋_GB2312"/>
                <w:szCs w:val="21"/>
                <w:lang w:val="zh-CN"/>
              </w:rPr>
              <w:t>招标文件</w:t>
            </w:r>
            <w:r>
              <w:rPr>
                <w:rFonts w:hint="eastAsia" w:ascii="宋体" w:hAnsi="宋体" w:cs="仿宋_GB2312"/>
                <w:szCs w:val="21"/>
                <w:lang w:val="zh-CN"/>
              </w:rPr>
              <w:t>实质性</w:t>
            </w:r>
            <w:r>
              <w:rPr>
                <w:rFonts w:ascii="宋体" w:hAnsi="宋体" w:cs="仿宋_GB2312"/>
                <w:szCs w:val="21"/>
                <w:lang w:val="zh-CN"/>
              </w:rPr>
              <w:t>要求且</w:t>
            </w:r>
            <w:r>
              <w:rPr>
                <w:rFonts w:hint="eastAsia" w:ascii="宋体" w:hAnsi="宋体" w:cs="仿宋_GB2312"/>
                <w:szCs w:val="21"/>
                <w:lang w:val="zh-CN"/>
              </w:rPr>
              <w:t>进行了政策性价格扣除后，</w:t>
            </w:r>
            <w:r>
              <w:rPr>
                <w:rFonts w:ascii="宋体" w:hAnsi="宋体" w:cs="仿宋_GB2312"/>
                <w:szCs w:val="21"/>
                <w:lang w:val="zh-CN"/>
              </w:rPr>
              <w:t>以</w:t>
            </w:r>
            <w:r>
              <w:rPr>
                <w:rFonts w:hint="eastAsia" w:ascii="宋体" w:hAnsi="宋体" w:cs="仿宋_GB2312"/>
                <w:szCs w:val="21"/>
                <w:lang w:val="zh-CN"/>
              </w:rPr>
              <w:t>评标价格的</w:t>
            </w:r>
            <w:r>
              <w:rPr>
                <w:rFonts w:ascii="宋体" w:hAnsi="宋体" w:cs="仿宋_GB2312"/>
                <w:szCs w:val="21"/>
                <w:lang w:val="zh-CN"/>
              </w:rPr>
              <w:t>最低价者定为评标基准价，其价格分为满分。其他投标人的价格分统一按下列公式</w:t>
            </w:r>
            <w:r>
              <w:rPr>
                <w:rFonts w:hint="eastAsia" w:ascii="宋体" w:hAnsi="宋体" w:cs="仿宋_GB2312"/>
                <w:szCs w:val="21"/>
                <w:lang w:val="zh-CN"/>
              </w:rPr>
              <w:t>计算</w:t>
            </w:r>
            <w:r>
              <w:rPr>
                <w:rFonts w:ascii="宋体" w:hAnsi="宋体" w:cs="仿宋_GB2312"/>
                <w:szCs w:val="21"/>
                <w:lang w:val="zh-CN"/>
              </w:rPr>
              <w:t>。即：</w:t>
            </w:r>
          </w:p>
          <w:p>
            <w:pPr>
              <w:widowControl/>
              <w:adjustRightInd w:val="0"/>
              <w:spacing w:line="360" w:lineRule="auto"/>
              <w:ind w:left="-88" w:leftChars="-42" w:firstLine="449" w:firstLineChars="214"/>
              <w:jc w:val="left"/>
              <w:rPr>
                <w:rFonts w:ascii="宋体" w:hAnsi="宋体" w:cs="仿宋_GB2312"/>
                <w:szCs w:val="21"/>
                <w:lang w:val="zh-CN"/>
              </w:rPr>
            </w:pPr>
            <w:r>
              <w:rPr>
                <w:rFonts w:ascii="宋体" w:hAnsi="宋体" w:cs="仿宋_GB2312"/>
                <w:szCs w:val="21"/>
                <w:lang w:val="zh-CN"/>
              </w:rPr>
              <w:t>评标基准价</w:t>
            </w:r>
            <w:r>
              <w:rPr>
                <w:rFonts w:hint="eastAsia" w:ascii="宋体" w:hAnsi="宋体" w:cs="仿宋_GB2312"/>
                <w:szCs w:val="21"/>
                <w:lang w:val="zh-CN"/>
              </w:rPr>
              <w:t>=评标价格的最低价</w:t>
            </w:r>
          </w:p>
          <w:p>
            <w:pPr>
              <w:adjustRightInd w:val="0"/>
              <w:spacing w:line="360" w:lineRule="auto"/>
              <w:ind w:left="-88" w:leftChars="-42" w:firstLine="449" w:firstLineChars="214"/>
              <w:jc w:val="left"/>
              <w:rPr>
                <w:rFonts w:ascii="宋体" w:hAnsi="宋体" w:cs="仿宋_GB2312"/>
                <w:szCs w:val="21"/>
                <w:lang w:val="zh-CN"/>
              </w:rPr>
            </w:pPr>
            <w:r>
              <w:rPr>
                <w:rFonts w:ascii="宋体" w:hAnsi="宋体" w:cs="仿宋_GB2312"/>
                <w:szCs w:val="21"/>
                <w:lang w:val="zh-CN"/>
              </w:rPr>
              <w:t>其他投标报价得分</w:t>
            </w:r>
            <w:r>
              <w:rPr>
                <w:rFonts w:hint="eastAsia" w:ascii="宋体" w:hAnsi="宋体" w:cs="仿宋_GB2312"/>
                <w:szCs w:val="21"/>
                <w:lang w:val="zh-CN"/>
              </w:rPr>
              <w:t>=（</w:t>
            </w:r>
            <w:r>
              <w:rPr>
                <w:rFonts w:ascii="宋体" w:hAnsi="宋体" w:cs="仿宋_GB2312"/>
                <w:szCs w:val="21"/>
                <w:lang w:val="zh-CN"/>
              </w:rPr>
              <w:t>评标基准价</w:t>
            </w:r>
            <w:r>
              <w:rPr>
                <w:rFonts w:hint="eastAsia" w:ascii="宋体" w:hAnsi="宋体" w:cs="仿宋_GB2312"/>
                <w:szCs w:val="21"/>
                <w:lang w:val="zh-CN"/>
              </w:rPr>
              <w:t>/评标价格）</w:t>
            </w:r>
            <w:r>
              <w:rPr>
                <w:rFonts w:ascii="宋体" w:hAnsi="宋体" w:cs="仿宋_GB2312"/>
                <w:szCs w:val="21"/>
                <w:lang w:val="zh-CN"/>
              </w:rPr>
              <w:t>×</w:t>
            </w:r>
            <w:r>
              <w:rPr>
                <w:rFonts w:hint="eastAsia" w:ascii="宋体" w:hAnsi="宋体" w:cs="仿宋_GB2312"/>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spacing w:line="360" w:lineRule="auto"/>
        <w:ind w:firstLine="422" w:firstLineChars="200"/>
        <w:contextualSpacing/>
        <w:rPr>
          <w:rFonts w:ascii="宋体" w:hAnsi="宋体" w:cs="仿宋_GB2312"/>
          <w:szCs w:val="21"/>
          <w:lang w:val="zh-CN"/>
        </w:rPr>
      </w:pPr>
      <w:r>
        <w:rPr>
          <w:rFonts w:hint="eastAsia" w:ascii="宋体" w:hAnsi="宋体" w:cs="仿宋_GB2312"/>
          <w:b/>
          <w:szCs w:val="21"/>
          <w:lang w:val="zh-CN"/>
        </w:rPr>
        <w:t>（</w:t>
      </w:r>
      <w:r>
        <w:rPr>
          <w:rFonts w:hint="eastAsia" w:ascii="宋体" w:hAnsi="宋体" w:cs="仿宋_GB2312"/>
          <w:b/>
          <w:szCs w:val="21"/>
          <w:lang w:val="en-US" w:eastAsia="zh-CN"/>
        </w:rPr>
        <w:t>8</w:t>
      </w:r>
      <w:r>
        <w:rPr>
          <w:rFonts w:hint="eastAsia" w:ascii="宋体" w:hAnsi="宋体" w:cs="仿宋_GB2312"/>
          <w:b/>
          <w:szCs w:val="21"/>
          <w:lang w:val="zh-CN"/>
        </w:rPr>
        <w:t>）</w:t>
      </w:r>
      <w:r>
        <w:rPr>
          <w:rFonts w:ascii="宋体" w:hAnsi="宋体" w:cs="仿宋_GB2312"/>
          <w:b/>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 xml:space="preserve">1） </w:t>
      </w:r>
      <w:r>
        <w:rPr>
          <w:rFonts w:ascii="宋体" w:hAnsi="宋体" w:cs="仿宋_GB2312"/>
          <w:szCs w:val="21"/>
          <w:lang w:val="zh-CN"/>
        </w:rPr>
        <w:t>分值汇总计算错误的；</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 xml:space="preserve">2） </w:t>
      </w:r>
      <w:r>
        <w:rPr>
          <w:rFonts w:ascii="宋体" w:hAnsi="宋体" w:cs="仿宋_GB2312"/>
          <w:szCs w:val="21"/>
          <w:lang w:val="zh-CN"/>
        </w:rPr>
        <w:t>分项评分超出评分标准范围的；</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 xml:space="preserve">3） </w:t>
      </w:r>
      <w:r>
        <w:rPr>
          <w:rFonts w:ascii="宋体" w:hAnsi="宋体" w:cs="仿宋_GB2312"/>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 xml:space="preserve">4） </w:t>
      </w:r>
      <w:r>
        <w:rPr>
          <w:rFonts w:ascii="宋体" w:hAnsi="宋体" w:cs="仿宋_GB2312"/>
          <w:szCs w:val="21"/>
          <w:lang w:val="zh-CN"/>
        </w:rPr>
        <w:t>经评标委员会认定评分畸高、畸低的。</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ascii="宋体" w:hAnsi="宋体"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ascii="宋体" w:hAnsi="宋体" w:cs="仿宋_GB2312"/>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w:t>
      </w:r>
      <w:r>
        <w:rPr>
          <w:rFonts w:hint="eastAsia" w:ascii="宋体" w:hAnsi="宋体" w:cs="仿宋_GB2312"/>
          <w:b/>
          <w:szCs w:val="21"/>
          <w:lang w:val="en-US" w:eastAsia="zh-CN"/>
        </w:rPr>
        <w:t>9</w:t>
      </w:r>
      <w:r>
        <w:rPr>
          <w:rFonts w:hint="eastAsia" w:ascii="宋体" w:hAnsi="宋体" w:cs="仿宋_GB2312"/>
          <w:b/>
          <w:szCs w:val="21"/>
          <w:lang w:val="zh-CN"/>
        </w:rPr>
        <w:t>）</w:t>
      </w:r>
      <w:r>
        <w:rPr>
          <w:rFonts w:ascii="宋体" w:hAnsi="宋体" w:cs="仿宋_GB2312"/>
          <w:b/>
          <w:szCs w:val="21"/>
          <w:lang w:val="zh-CN"/>
        </w:rPr>
        <w:t>评标委员会</w:t>
      </w:r>
      <w:r>
        <w:rPr>
          <w:rFonts w:hint="eastAsia" w:ascii="宋体" w:hAnsi="宋体" w:cs="仿宋_GB2312"/>
          <w:b/>
          <w:szCs w:val="21"/>
          <w:lang w:val="zh-CN"/>
        </w:rPr>
        <w:t>争议处理</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ascii="宋体" w:hAnsi="宋体"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hint="eastAsia" w:ascii="宋体" w:hAnsi="宋体" w:cs="宋体"/>
          <w:b/>
          <w:sz w:val="24"/>
          <w:szCs w:val="24"/>
          <w:lang w:val="zh-CN"/>
        </w:rPr>
      </w:pPr>
      <w:r>
        <w:rPr>
          <w:rFonts w:hint="eastAsia" w:ascii="宋体" w:hAnsi="宋体" w:cs="仿宋_GB2312"/>
          <w:b/>
          <w:szCs w:val="21"/>
          <w:lang w:val="zh-CN"/>
        </w:rPr>
        <w:t>4、</w:t>
      </w:r>
      <w:r>
        <w:rPr>
          <w:rFonts w:ascii="宋体" w:hAnsi="宋体" w:cs="仿宋_GB2312"/>
          <w:b/>
          <w:szCs w:val="21"/>
          <w:lang w:val="zh-CN"/>
        </w:rPr>
        <w:t>确定中标候选人名单，以及根据采购人委托直接确定中标人</w:t>
      </w:r>
      <w:r>
        <w:rPr>
          <w:rFonts w:hint="eastAsia" w:ascii="宋体" w:hAnsi="宋体" w:cs="宋体"/>
          <w:b/>
          <w:sz w:val="24"/>
          <w:szCs w:val="24"/>
          <w:lang w:val="zh-CN"/>
        </w:rPr>
        <w:t>。</w:t>
      </w:r>
    </w:p>
    <w:p>
      <w:pPr>
        <w:adjustRightInd w:val="0"/>
        <w:snapToGrid w:val="0"/>
        <w:spacing w:line="360" w:lineRule="auto"/>
        <w:ind w:firstLine="420" w:firstLineChars="200"/>
        <w:rPr>
          <w:rFonts w:hint="eastAsia" w:ascii="宋体" w:hAnsi="宋体" w:cs="宋体"/>
          <w:szCs w:val="21"/>
        </w:rPr>
      </w:pPr>
    </w:p>
    <w:p>
      <w:pPr>
        <w:tabs>
          <w:tab w:val="left" w:pos="1260"/>
        </w:tabs>
        <w:autoSpaceDE w:val="0"/>
        <w:autoSpaceDN w:val="0"/>
        <w:adjustRightInd w:val="0"/>
        <w:spacing w:line="360" w:lineRule="auto"/>
        <w:contextualSpacing/>
        <w:jc w:val="center"/>
        <w:rPr>
          <w:rFonts w:hint="eastAsia"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第七章 合同条款及格式</w:t>
      </w:r>
    </w:p>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spacing w:before="75" w:after="75"/>
        <w:rPr>
          <w:rFonts w:ascii="微软雅黑" w:hAnsi="微软雅黑" w:eastAsia="微软雅黑"/>
          <w:color w:val="000000"/>
          <w:sz w:val="27"/>
          <w:szCs w:val="27"/>
        </w:rPr>
      </w:pPr>
      <w:r>
        <w:rPr>
          <w:rFonts w:ascii="宋体" w:hAnsi="宋体" w:eastAsia="微软雅黑"/>
          <w:color w:val="000000"/>
          <w:sz w:val="24"/>
          <w:szCs w:val="24"/>
          <w:u w:val="single"/>
        </w:rPr>
        <w:t> </w:t>
      </w:r>
    </w:p>
    <w:p>
      <w:pPr>
        <w:spacing w:before="75" w:after="75" w:line="360" w:lineRule="auto"/>
        <w:rPr>
          <w:rFonts w:ascii="宋体" w:hAnsi="宋体"/>
          <w:color w:val="000000"/>
          <w:szCs w:val="21"/>
        </w:rPr>
      </w:pPr>
      <w:r>
        <w:rPr>
          <w:rFonts w:ascii="宋体" w:hAnsi="宋体"/>
          <w:color w:val="000000"/>
          <w:szCs w:val="21"/>
        </w:rPr>
        <w:t>甲方：</w:t>
      </w:r>
      <w:r>
        <w:rPr>
          <w:rFonts w:ascii="宋体" w:hAnsi="宋体"/>
          <w:color w:val="000000"/>
          <w:szCs w:val="21"/>
          <w:u w:val="single"/>
        </w:rPr>
        <w:t>（采购人全称）</w:t>
      </w:r>
    </w:p>
    <w:p>
      <w:pPr>
        <w:spacing w:before="75" w:after="75" w:line="360" w:lineRule="auto"/>
        <w:rPr>
          <w:rFonts w:ascii="宋体" w:hAnsi="宋体"/>
          <w:color w:val="000000"/>
          <w:szCs w:val="21"/>
        </w:rPr>
      </w:pPr>
      <w:r>
        <w:rPr>
          <w:rFonts w:ascii="宋体" w:hAnsi="宋体"/>
          <w:color w:val="000000"/>
          <w:szCs w:val="21"/>
        </w:rPr>
        <w:t>乙方：</w:t>
      </w:r>
      <w:r>
        <w:rPr>
          <w:rFonts w:ascii="宋体" w:hAnsi="宋体"/>
          <w:color w:val="000000"/>
          <w:szCs w:val="21"/>
          <w:u w:val="single"/>
        </w:rPr>
        <w:t>（中标人全称）</w:t>
      </w:r>
    </w:p>
    <w:p>
      <w:pPr>
        <w:spacing w:before="75" w:after="75"/>
        <w:rPr>
          <w:rFonts w:ascii="宋体" w:hAnsi="宋体"/>
          <w:color w:val="000000"/>
          <w:szCs w:val="21"/>
        </w:rPr>
      </w:pPr>
      <w:r>
        <w:rPr>
          <w:rFonts w:ascii="宋体" w:hAnsi="宋体"/>
          <w:color w:val="000000"/>
          <w:szCs w:val="21"/>
        </w:rPr>
        <w:t> </w:t>
      </w:r>
    </w:p>
    <w:p>
      <w:pPr>
        <w:spacing w:before="75" w:after="75" w:line="360" w:lineRule="auto"/>
        <w:ind w:firstLine="482"/>
        <w:rPr>
          <w:rFonts w:ascii="宋体" w:hAnsi="宋体"/>
          <w:color w:val="000000"/>
          <w:szCs w:val="21"/>
        </w:rPr>
      </w:pPr>
      <w:r>
        <w:rPr>
          <w:rFonts w:ascii="宋体" w:hAnsi="宋体"/>
          <w:color w:val="000000"/>
          <w:szCs w:val="21"/>
        </w:rPr>
        <w:t>根据招标编号为</w:t>
      </w:r>
      <w:r>
        <w:rPr>
          <w:rFonts w:ascii="宋体" w:hAnsi="宋体"/>
          <w:color w:val="000000"/>
          <w:szCs w:val="21"/>
          <w:u w:val="single"/>
        </w:rPr>
        <w:t>            </w:t>
      </w:r>
      <w:r>
        <w:rPr>
          <w:rFonts w:ascii="宋体" w:hAnsi="宋体"/>
          <w:color w:val="000000"/>
          <w:szCs w:val="21"/>
        </w:rPr>
        <w:t>的</w:t>
      </w:r>
      <w:r>
        <w:rPr>
          <w:rFonts w:ascii="宋体" w:hAnsi="宋体"/>
          <w:color w:val="000000"/>
          <w:szCs w:val="21"/>
          <w:u w:val="single"/>
        </w:rPr>
        <w:t>（填写“项目名称”）</w:t>
      </w:r>
      <w:r>
        <w:rPr>
          <w:rFonts w:ascii="宋体" w:hAnsi="宋体"/>
          <w:color w:val="000000"/>
          <w:szCs w:val="21"/>
        </w:rPr>
        <w:t>项目（以下简称：“本项目”）的招标结果，乙方为中标人。现经甲乙双方友好协商，就以下事项达成一致并签订本合同：</w:t>
      </w:r>
    </w:p>
    <w:p>
      <w:pPr>
        <w:spacing w:before="75" w:after="75" w:line="360" w:lineRule="auto"/>
        <w:ind w:firstLine="482"/>
        <w:rPr>
          <w:rFonts w:ascii="宋体" w:hAnsi="宋体"/>
          <w:color w:val="000000"/>
          <w:szCs w:val="21"/>
        </w:rPr>
      </w:pPr>
      <w:r>
        <w:rPr>
          <w:rFonts w:ascii="宋体" w:hAnsi="宋体"/>
          <w:color w:val="000000"/>
          <w:szCs w:val="21"/>
        </w:rPr>
        <w:t>1、下列合同文件是构成本合同不可分割的部分：</w:t>
      </w:r>
    </w:p>
    <w:p>
      <w:pPr>
        <w:spacing w:before="75" w:after="75" w:line="360" w:lineRule="auto"/>
        <w:ind w:firstLine="482"/>
        <w:rPr>
          <w:rFonts w:ascii="宋体" w:hAnsi="宋体"/>
          <w:color w:val="000000"/>
          <w:szCs w:val="21"/>
        </w:rPr>
      </w:pPr>
      <w:r>
        <w:rPr>
          <w:rFonts w:ascii="宋体" w:hAnsi="宋体"/>
          <w:color w:val="000000"/>
          <w:szCs w:val="21"/>
        </w:rPr>
        <w:t>1.1合同条款；</w:t>
      </w:r>
    </w:p>
    <w:p>
      <w:pPr>
        <w:spacing w:before="75" w:after="75" w:line="360" w:lineRule="auto"/>
        <w:ind w:firstLine="482"/>
        <w:rPr>
          <w:rFonts w:ascii="宋体" w:hAnsi="宋体"/>
          <w:color w:val="000000"/>
          <w:szCs w:val="21"/>
        </w:rPr>
      </w:pPr>
      <w:r>
        <w:rPr>
          <w:rFonts w:ascii="宋体" w:hAnsi="宋体"/>
          <w:color w:val="000000"/>
          <w:szCs w:val="21"/>
        </w:rPr>
        <w:t>1.2招标文件、乙方的投标文件；</w:t>
      </w:r>
    </w:p>
    <w:p>
      <w:pPr>
        <w:spacing w:before="75" w:after="75" w:line="360" w:lineRule="auto"/>
        <w:ind w:firstLine="482"/>
        <w:rPr>
          <w:rFonts w:ascii="宋体" w:hAnsi="宋体"/>
          <w:color w:val="000000"/>
          <w:szCs w:val="21"/>
        </w:rPr>
      </w:pPr>
      <w:r>
        <w:rPr>
          <w:rFonts w:ascii="宋体" w:hAnsi="宋体"/>
          <w:color w:val="000000"/>
          <w:szCs w:val="21"/>
        </w:rPr>
        <w:t>1.3其他文件或材料：□无。□</w:t>
      </w:r>
      <w:r>
        <w:rPr>
          <w:rFonts w:ascii="宋体" w:hAnsi="宋体"/>
          <w:color w:val="000000"/>
          <w:szCs w:val="21"/>
          <w:u w:val="single"/>
        </w:rPr>
        <w:t>（按照实际情况编制填写需要增加的内容）</w:t>
      </w:r>
      <w:r>
        <w:rPr>
          <w:rFonts w:ascii="宋体" w:hAnsi="宋体"/>
          <w:color w:val="000000"/>
          <w:szCs w:val="21"/>
        </w:rPr>
        <w:t>。</w:t>
      </w:r>
    </w:p>
    <w:p>
      <w:pPr>
        <w:spacing w:before="75" w:after="75" w:line="360" w:lineRule="auto"/>
        <w:ind w:firstLine="482"/>
        <w:rPr>
          <w:rFonts w:ascii="宋体" w:hAnsi="宋体"/>
          <w:color w:val="000000"/>
          <w:szCs w:val="21"/>
        </w:rPr>
      </w:pPr>
      <w:r>
        <w:rPr>
          <w:rFonts w:ascii="宋体" w:hAnsi="宋体"/>
          <w:color w:val="000000"/>
          <w:szCs w:val="21"/>
        </w:rPr>
        <w:t>2、合同标的</w:t>
      </w:r>
    </w:p>
    <w:p>
      <w:pPr>
        <w:spacing w:before="75" w:after="75" w:line="360" w:lineRule="auto"/>
        <w:ind w:firstLine="482"/>
        <w:rPr>
          <w:rFonts w:ascii="宋体" w:hAnsi="宋体"/>
          <w:color w:val="000000"/>
          <w:szCs w:val="21"/>
        </w:rPr>
      </w:pPr>
      <w:r>
        <w:rPr>
          <w:rFonts w:ascii="宋体" w:hAnsi="宋体"/>
          <w:color w:val="000000"/>
          <w:szCs w:val="21"/>
          <w:u w:val="single"/>
        </w:rPr>
        <w:t>（按照实际情况编制填写，可以是表格或文字描述）</w:t>
      </w:r>
      <w:r>
        <w:rPr>
          <w:rFonts w:ascii="宋体" w:hAnsi="宋体"/>
          <w:color w:val="000000"/>
          <w:szCs w:val="21"/>
        </w:rPr>
        <w:t>。</w:t>
      </w:r>
    </w:p>
    <w:p>
      <w:pPr>
        <w:spacing w:before="75" w:after="75" w:line="360" w:lineRule="auto"/>
        <w:ind w:firstLine="482"/>
        <w:rPr>
          <w:rFonts w:ascii="宋体" w:hAnsi="宋体"/>
          <w:color w:val="000000"/>
          <w:szCs w:val="21"/>
        </w:rPr>
      </w:pPr>
      <w:r>
        <w:rPr>
          <w:rFonts w:ascii="宋体" w:hAnsi="宋体"/>
          <w:color w:val="000000"/>
          <w:szCs w:val="21"/>
        </w:rPr>
        <w:t>3、合同总金额</w:t>
      </w:r>
    </w:p>
    <w:p>
      <w:pPr>
        <w:spacing w:before="75" w:after="75" w:line="360" w:lineRule="auto"/>
        <w:ind w:firstLine="482"/>
        <w:rPr>
          <w:rFonts w:ascii="宋体" w:hAnsi="宋体"/>
          <w:color w:val="000000"/>
          <w:szCs w:val="21"/>
        </w:rPr>
      </w:pPr>
      <w:r>
        <w:rPr>
          <w:rFonts w:ascii="宋体" w:hAnsi="宋体"/>
          <w:color w:val="000000"/>
          <w:szCs w:val="21"/>
        </w:rPr>
        <w:t>3.1合同总金额为人民币大写：</w:t>
      </w:r>
      <w:r>
        <w:rPr>
          <w:rFonts w:ascii="宋体" w:hAnsi="宋体"/>
          <w:color w:val="000000"/>
          <w:szCs w:val="21"/>
          <w:u w:val="single"/>
        </w:rPr>
        <w:t>           </w:t>
      </w:r>
      <w:r>
        <w:rPr>
          <w:rFonts w:ascii="宋体" w:hAnsi="宋体"/>
          <w:color w:val="000000"/>
          <w:szCs w:val="21"/>
        </w:rPr>
        <w:t>元（￥</w:t>
      </w:r>
      <w:r>
        <w:rPr>
          <w:rFonts w:ascii="宋体" w:hAnsi="宋体"/>
          <w:color w:val="000000"/>
          <w:szCs w:val="21"/>
          <w:u w:val="single"/>
        </w:rPr>
        <w:t>          </w:t>
      </w:r>
      <w:r>
        <w:rPr>
          <w:rFonts w:ascii="宋体" w:hAnsi="宋体"/>
          <w:color w:val="000000"/>
          <w:szCs w:val="21"/>
        </w:rPr>
        <w:t>）。</w:t>
      </w:r>
    </w:p>
    <w:p>
      <w:pPr>
        <w:spacing w:before="75" w:after="75" w:line="360" w:lineRule="auto"/>
        <w:ind w:firstLine="482"/>
        <w:rPr>
          <w:rFonts w:ascii="宋体" w:hAnsi="宋体"/>
          <w:color w:val="000000"/>
          <w:szCs w:val="21"/>
        </w:rPr>
      </w:pPr>
      <w:r>
        <w:rPr>
          <w:rFonts w:ascii="宋体" w:hAnsi="宋体"/>
          <w:color w:val="000000"/>
          <w:szCs w:val="21"/>
        </w:rPr>
        <w:t>4、合同标的交付时间、地点和条件</w:t>
      </w:r>
    </w:p>
    <w:p>
      <w:pPr>
        <w:spacing w:before="75" w:after="75" w:line="360" w:lineRule="auto"/>
        <w:ind w:firstLine="482"/>
        <w:rPr>
          <w:rFonts w:ascii="宋体" w:hAnsi="宋体"/>
          <w:color w:val="000000"/>
          <w:szCs w:val="21"/>
        </w:rPr>
      </w:pPr>
      <w:r>
        <w:rPr>
          <w:rFonts w:ascii="宋体" w:hAnsi="宋体"/>
          <w:color w:val="000000"/>
          <w:szCs w:val="21"/>
        </w:rPr>
        <w:t>4.1交付时间：</w:t>
      </w:r>
      <w:r>
        <w:rPr>
          <w:rFonts w:ascii="宋体" w:hAnsi="宋体"/>
          <w:color w:val="000000"/>
          <w:szCs w:val="21"/>
          <w:u w:val="single"/>
        </w:rPr>
        <w:t>                     </w:t>
      </w:r>
      <w:r>
        <w:rPr>
          <w:rFonts w:ascii="宋体" w:hAnsi="宋体"/>
          <w:color w:val="000000"/>
          <w:szCs w:val="21"/>
        </w:rPr>
        <w:t>；</w:t>
      </w:r>
    </w:p>
    <w:p>
      <w:pPr>
        <w:spacing w:before="75" w:after="75" w:line="360" w:lineRule="auto"/>
        <w:ind w:firstLine="482"/>
        <w:rPr>
          <w:rFonts w:ascii="宋体" w:hAnsi="宋体"/>
          <w:color w:val="000000"/>
          <w:szCs w:val="21"/>
        </w:rPr>
      </w:pPr>
      <w:r>
        <w:rPr>
          <w:rFonts w:ascii="宋体" w:hAnsi="宋体"/>
          <w:color w:val="000000"/>
          <w:szCs w:val="21"/>
        </w:rPr>
        <w:t>4.2交付地点：</w:t>
      </w:r>
      <w:r>
        <w:rPr>
          <w:rFonts w:ascii="宋体" w:hAnsi="宋体"/>
          <w:color w:val="000000"/>
          <w:szCs w:val="21"/>
          <w:u w:val="single"/>
        </w:rPr>
        <w:t>                     </w:t>
      </w:r>
      <w:r>
        <w:rPr>
          <w:rFonts w:ascii="宋体" w:hAnsi="宋体"/>
          <w:color w:val="000000"/>
          <w:szCs w:val="21"/>
        </w:rPr>
        <w:t>；</w:t>
      </w:r>
    </w:p>
    <w:p>
      <w:pPr>
        <w:spacing w:before="75" w:after="75" w:line="360" w:lineRule="auto"/>
        <w:ind w:firstLine="482"/>
        <w:rPr>
          <w:rFonts w:ascii="宋体" w:hAnsi="宋体"/>
          <w:color w:val="000000"/>
          <w:szCs w:val="21"/>
        </w:rPr>
      </w:pPr>
      <w:r>
        <w:rPr>
          <w:rFonts w:ascii="宋体" w:hAnsi="宋体"/>
          <w:color w:val="000000"/>
          <w:szCs w:val="21"/>
        </w:rPr>
        <w:t>4.3交付条件：</w:t>
      </w:r>
      <w:r>
        <w:rPr>
          <w:rFonts w:ascii="宋体" w:hAnsi="宋体"/>
          <w:color w:val="000000"/>
          <w:szCs w:val="21"/>
          <w:u w:val="single"/>
        </w:rPr>
        <w:t>                     </w:t>
      </w:r>
      <w:r>
        <w:rPr>
          <w:rFonts w:ascii="宋体" w:hAnsi="宋体"/>
          <w:color w:val="000000"/>
          <w:szCs w:val="21"/>
        </w:rPr>
        <w:t>。</w:t>
      </w:r>
    </w:p>
    <w:p>
      <w:pPr>
        <w:spacing w:before="75" w:after="75" w:line="360" w:lineRule="auto"/>
        <w:ind w:firstLine="482"/>
        <w:rPr>
          <w:rFonts w:ascii="宋体" w:hAnsi="宋体"/>
          <w:color w:val="000000"/>
          <w:szCs w:val="21"/>
        </w:rPr>
      </w:pPr>
      <w:r>
        <w:rPr>
          <w:rFonts w:ascii="宋体" w:hAnsi="宋体"/>
          <w:color w:val="000000"/>
          <w:szCs w:val="21"/>
        </w:rPr>
        <w:t>5、合同标的应符合招标文件、乙方投标文件的规定或约定，具体如下：</w:t>
      </w:r>
    </w:p>
    <w:p>
      <w:pPr>
        <w:spacing w:before="75" w:after="75" w:line="360" w:lineRule="auto"/>
        <w:ind w:firstLine="482"/>
        <w:rPr>
          <w:rFonts w:ascii="宋体" w:hAnsi="宋体"/>
          <w:color w:val="000000"/>
          <w:szCs w:val="21"/>
        </w:rPr>
      </w:pPr>
      <w:r>
        <w:rPr>
          <w:rFonts w:ascii="宋体" w:hAnsi="宋体"/>
          <w:color w:val="000000"/>
          <w:szCs w:val="21"/>
          <w:u w:val="single"/>
        </w:rPr>
        <w:t>（按照实际情况编制填写，可以是表格或文字描述）</w:t>
      </w:r>
      <w:r>
        <w:rPr>
          <w:rFonts w:ascii="宋体" w:hAnsi="宋体"/>
          <w:color w:val="000000"/>
          <w:szCs w:val="21"/>
        </w:rPr>
        <w:t>。</w:t>
      </w:r>
    </w:p>
    <w:p>
      <w:pPr>
        <w:spacing w:before="75" w:after="75" w:line="360" w:lineRule="auto"/>
        <w:ind w:firstLine="482"/>
        <w:rPr>
          <w:rFonts w:ascii="宋体" w:hAnsi="宋体"/>
          <w:color w:val="000000"/>
          <w:szCs w:val="21"/>
        </w:rPr>
      </w:pPr>
      <w:r>
        <w:rPr>
          <w:rFonts w:ascii="宋体" w:hAnsi="宋体"/>
          <w:color w:val="000000"/>
          <w:szCs w:val="21"/>
        </w:rPr>
        <w:t>6、验收</w:t>
      </w:r>
    </w:p>
    <w:p>
      <w:pPr>
        <w:spacing w:before="75" w:after="75" w:line="360" w:lineRule="auto"/>
        <w:ind w:firstLine="482"/>
        <w:rPr>
          <w:rFonts w:ascii="宋体" w:hAnsi="宋体"/>
          <w:color w:val="000000"/>
          <w:szCs w:val="21"/>
        </w:rPr>
      </w:pPr>
      <w:r>
        <w:rPr>
          <w:rFonts w:ascii="宋体" w:hAnsi="宋体"/>
          <w:color w:val="000000"/>
          <w:szCs w:val="21"/>
        </w:rPr>
        <w:t>6.1验收应按照招标文件、乙方投标文件的规定或约定进行，具体如下：</w:t>
      </w:r>
    </w:p>
    <w:p>
      <w:pPr>
        <w:spacing w:before="75" w:after="75" w:line="360" w:lineRule="auto"/>
        <w:ind w:firstLine="482"/>
        <w:rPr>
          <w:rFonts w:ascii="宋体" w:hAnsi="宋体"/>
          <w:color w:val="000000"/>
          <w:szCs w:val="21"/>
        </w:rPr>
      </w:pPr>
      <w:r>
        <w:rPr>
          <w:rFonts w:ascii="宋体" w:hAnsi="宋体"/>
          <w:color w:val="000000"/>
          <w:szCs w:val="21"/>
          <w:u w:val="single"/>
        </w:rPr>
        <w:t>（按照实际情况编制填写，可以是表格或文字描述）</w:t>
      </w:r>
      <w:r>
        <w:rPr>
          <w:rFonts w:ascii="宋体" w:hAnsi="宋体"/>
          <w:color w:val="000000"/>
          <w:szCs w:val="21"/>
        </w:rPr>
        <w:t>。</w:t>
      </w:r>
    </w:p>
    <w:p>
      <w:pPr>
        <w:spacing w:before="75" w:after="75" w:line="360" w:lineRule="auto"/>
        <w:ind w:firstLine="482"/>
        <w:rPr>
          <w:rFonts w:ascii="宋体" w:hAnsi="宋体"/>
          <w:color w:val="000000"/>
          <w:szCs w:val="21"/>
        </w:rPr>
      </w:pPr>
      <w:r>
        <w:rPr>
          <w:rFonts w:ascii="宋体" w:hAnsi="宋体"/>
          <w:color w:val="000000"/>
          <w:szCs w:val="21"/>
        </w:rPr>
        <w:t>6.2本项目是否邀请其他投标人参与验收：</w:t>
      </w:r>
    </w:p>
    <w:p>
      <w:pPr>
        <w:spacing w:before="75" w:after="75" w:line="360" w:lineRule="auto"/>
        <w:ind w:firstLine="482"/>
        <w:rPr>
          <w:rFonts w:ascii="宋体" w:hAnsi="宋体"/>
          <w:color w:val="000000"/>
          <w:szCs w:val="21"/>
        </w:rPr>
      </w:pPr>
      <w:r>
        <w:rPr>
          <w:rFonts w:ascii="宋体" w:hAnsi="宋体"/>
          <w:color w:val="000000"/>
          <w:szCs w:val="21"/>
        </w:rPr>
        <w:t>□不邀请。□邀请，具体如下：</w:t>
      </w:r>
      <w:r>
        <w:rPr>
          <w:rFonts w:ascii="宋体" w:hAnsi="宋体"/>
          <w:color w:val="000000"/>
          <w:szCs w:val="21"/>
          <w:u w:val="single"/>
        </w:rPr>
        <w:t>（按照招标文件规定填写）</w:t>
      </w:r>
      <w:r>
        <w:rPr>
          <w:rFonts w:ascii="宋体" w:hAnsi="宋体"/>
          <w:color w:val="000000"/>
          <w:szCs w:val="21"/>
        </w:rPr>
        <w:t>。</w:t>
      </w:r>
    </w:p>
    <w:p>
      <w:pPr>
        <w:spacing w:before="75" w:after="75" w:line="360" w:lineRule="auto"/>
        <w:ind w:firstLine="482"/>
        <w:rPr>
          <w:rFonts w:ascii="宋体" w:hAnsi="宋体"/>
          <w:color w:val="000000"/>
          <w:szCs w:val="21"/>
        </w:rPr>
      </w:pPr>
      <w:r>
        <w:rPr>
          <w:rFonts w:ascii="宋体" w:hAnsi="宋体"/>
          <w:color w:val="000000"/>
          <w:szCs w:val="21"/>
        </w:rPr>
        <w:t>7、合同款项的支付应按照招标文件的规定进行，具体如下：</w:t>
      </w:r>
    </w:p>
    <w:p>
      <w:pPr>
        <w:spacing w:before="75" w:after="75" w:line="360" w:lineRule="auto"/>
        <w:ind w:firstLine="482"/>
        <w:rPr>
          <w:rFonts w:ascii="宋体" w:hAnsi="宋体"/>
          <w:color w:val="000000"/>
          <w:szCs w:val="21"/>
        </w:rPr>
      </w:pPr>
      <w:r>
        <w:rPr>
          <w:rFonts w:ascii="宋体" w:hAnsi="宋体"/>
          <w:color w:val="000000"/>
          <w:szCs w:val="21"/>
          <w:u w:val="single"/>
        </w:rPr>
        <w:t>（按照实际情况编制填写，可以是表格或文字描述，包括一次性支付或分期支付等）</w:t>
      </w:r>
      <w:r>
        <w:rPr>
          <w:rFonts w:ascii="宋体" w:hAnsi="宋体"/>
          <w:color w:val="000000"/>
          <w:szCs w:val="21"/>
        </w:rPr>
        <w:t>。</w:t>
      </w:r>
    </w:p>
    <w:p>
      <w:pPr>
        <w:spacing w:before="75" w:after="75" w:line="360" w:lineRule="auto"/>
        <w:ind w:firstLine="482"/>
        <w:rPr>
          <w:rFonts w:ascii="宋体" w:hAnsi="宋体"/>
          <w:color w:val="000000"/>
          <w:szCs w:val="21"/>
        </w:rPr>
      </w:pPr>
      <w:r>
        <w:rPr>
          <w:rFonts w:ascii="宋体" w:hAnsi="宋体"/>
          <w:color w:val="000000"/>
          <w:szCs w:val="21"/>
        </w:rPr>
        <w:t>8、履约保证金</w:t>
      </w:r>
    </w:p>
    <w:p>
      <w:pPr>
        <w:spacing w:before="75" w:after="75" w:line="360" w:lineRule="auto"/>
        <w:ind w:firstLine="482"/>
        <w:rPr>
          <w:rFonts w:ascii="宋体" w:hAnsi="宋体"/>
          <w:color w:val="000000"/>
          <w:szCs w:val="21"/>
        </w:rPr>
      </w:pPr>
      <w:r>
        <w:rPr>
          <w:rFonts w:ascii="宋体" w:hAnsi="宋体"/>
          <w:color w:val="000000"/>
          <w:szCs w:val="21"/>
        </w:rPr>
        <w:t>□无。□有，具体如下：</w:t>
      </w:r>
      <w:r>
        <w:rPr>
          <w:rFonts w:ascii="宋体" w:hAnsi="宋体"/>
          <w:color w:val="000000"/>
          <w:szCs w:val="21"/>
          <w:u w:val="single"/>
        </w:rPr>
        <w:t>（按照招标文件规定填写）</w:t>
      </w:r>
      <w:r>
        <w:rPr>
          <w:rFonts w:ascii="宋体" w:hAnsi="宋体"/>
          <w:color w:val="000000"/>
          <w:szCs w:val="21"/>
        </w:rPr>
        <w:t>。</w:t>
      </w:r>
    </w:p>
    <w:p>
      <w:pPr>
        <w:spacing w:before="75" w:after="75" w:line="360" w:lineRule="auto"/>
        <w:ind w:firstLine="482"/>
        <w:rPr>
          <w:rFonts w:ascii="宋体" w:hAnsi="宋体"/>
          <w:color w:val="000000"/>
          <w:szCs w:val="21"/>
        </w:rPr>
      </w:pPr>
      <w:r>
        <w:rPr>
          <w:rFonts w:ascii="宋体" w:hAnsi="宋体"/>
          <w:color w:val="000000"/>
          <w:szCs w:val="21"/>
        </w:rPr>
        <w:t>9、合同有效期</w:t>
      </w:r>
    </w:p>
    <w:p>
      <w:pPr>
        <w:spacing w:before="75" w:after="75" w:line="360" w:lineRule="auto"/>
        <w:ind w:firstLine="482"/>
        <w:rPr>
          <w:rFonts w:ascii="宋体" w:hAnsi="宋体"/>
          <w:color w:val="000000"/>
          <w:szCs w:val="21"/>
        </w:rPr>
      </w:pPr>
      <w:r>
        <w:rPr>
          <w:rFonts w:ascii="宋体" w:hAnsi="宋体"/>
          <w:color w:val="000000"/>
          <w:szCs w:val="21"/>
          <w:u w:val="single"/>
        </w:rPr>
        <w:t>（按照实际情况编制填写，可以是表格或文字描述）</w:t>
      </w:r>
      <w:r>
        <w:rPr>
          <w:rFonts w:ascii="宋体" w:hAnsi="宋体"/>
          <w:color w:val="000000"/>
          <w:szCs w:val="21"/>
        </w:rPr>
        <w:t>。</w:t>
      </w:r>
    </w:p>
    <w:p>
      <w:pPr>
        <w:spacing w:before="75" w:after="75" w:line="360" w:lineRule="auto"/>
        <w:ind w:firstLine="482"/>
        <w:rPr>
          <w:rFonts w:ascii="宋体" w:hAnsi="宋体"/>
          <w:color w:val="000000"/>
          <w:szCs w:val="21"/>
        </w:rPr>
      </w:pPr>
      <w:r>
        <w:rPr>
          <w:rFonts w:ascii="宋体" w:hAnsi="宋体"/>
          <w:color w:val="000000"/>
          <w:szCs w:val="21"/>
        </w:rPr>
        <w:t>10、违约责任</w:t>
      </w:r>
    </w:p>
    <w:p>
      <w:pPr>
        <w:spacing w:before="75" w:after="75" w:line="360" w:lineRule="auto"/>
        <w:ind w:firstLine="482"/>
        <w:rPr>
          <w:rFonts w:ascii="宋体" w:hAnsi="宋体"/>
          <w:color w:val="000000"/>
          <w:szCs w:val="21"/>
        </w:rPr>
      </w:pPr>
      <w:r>
        <w:rPr>
          <w:rFonts w:ascii="宋体" w:hAnsi="宋体"/>
          <w:color w:val="000000"/>
          <w:szCs w:val="21"/>
          <w:u w:val="single"/>
        </w:rPr>
        <w:t>（按照实际情况编制填写，可以是表格或文字描述）</w:t>
      </w:r>
      <w:r>
        <w:rPr>
          <w:rFonts w:ascii="宋体" w:hAnsi="宋体"/>
          <w:color w:val="000000"/>
          <w:szCs w:val="21"/>
        </w:rPr>
        <w:t>。</w:t>
      </w:r>
    </w:p>
    <w:p>
      <w:pPr>
        <w:spacing w:before="75" w:after="75" w:line="360" w:lineRule="auto"/>
        <w:ind w:firstLine="482"/>
        <w:rPr>
          <w:rFonts w:ascii="宋体" w:hAnsi="宋体"/>
          <w:color w:val="000000"/>
          <w:szCs w:val="21"/>
        </w:rPr>
      </w:pPr>
      <w:r>
        <w:rPr>
          <w:rFonts w:ascii="宋体" w:hAnsi="宋体"/>
          <w:color w:val="000000"/>
          <w:szCs w:val="21"/>
        </w:rPr>
        <w:t>11、知识产权</w:t>
      </w:r>
    </w:p>
    <w:p>
      <w:pPr>
        <w:spacing w:before="75" w:after="75" w:line="360" w:lineRule="auto"/>
        <w:ind w:firstLine="482"/>
        <w:rPr>
          <w:rFonts w:ascii="宋体" w:hAnsi="宋体"/>
          <w:color w:val="000000"/>
          <w:szCs w:val="21"/>
        </w:rPr>
      </w:pPr>
      <w:r>
        <w:rPr>
          <w:rFonts w:ascii="宋体" w:hAnsi="宋体"/>
          <w:color w:val="000000"/>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spacing w:before="75" w:after="75" w:line="360" w:lineRule="auto"/>
        <w:ind w:firstLine="482"/>
        <w:rPr>
          <w:rFonts w:ascii="宋体" w:hAnsi="宋体"/>
          <w:color w:val="000000"/>
          <w:szCs w:val="21"/>
        </w:rPr>
      </w:pPr>
      <w:r>
        <w:rPr>
          <w:rFonts w:ascii="宋体" w:hAnsi="宋体"/>
          <w:color w:val="000000"/>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color w:val="000000"/>
          <w:szCs w:val="21"/>
          <w:u w:val="single"/>
        </w:rPr>
        <w:t>（按照实际情况编制填写）</w:t>
      </w:r>
      <w:r>
        <w:rPr>
          <w:rFonts w:ascii="宋体" w:hAnsi="宋体"/>
          <w:color w:val="000000"/>
          <w:szCs w:val="21"/>
        </w:rPr>
        <w:t>。</w:t>
      </w:r>
    </w:p>
    <w:p>
      <w:pPr>
        <w:spacing w:before="75" w:after="75" w:line="360" w:lineRule="auto"/>
        <w:ind w:firstLine="482"/>
        <w:rPr>
          <w:rFonts w:ascii="宋体" w:hAnsi="宋体"/>
          <w:color w:val="000000"/>
          <w:szCs w:val="21"/>
        </w:rPr>
      </w:pPr>
      <w:r>
        <w:rPr>
          <w:rFonts w:ascii="宋体" w:hAnsi="宋体"/>
          <w:color w:val="000000"/>
          <w:szCs w:val="21"/>
        </w:rPr>
        <w:t>12、解决争议的方法</w:t>
      </w:r>
    </w:p>
    <w:p>
      <w:pPr>
        <w:spacing w:before="75" w:after="75" w:line="360" w:lineRule="auto"/>
        <w:ind w:firstLine="482"/>
        <w:rPr>
          <w:rFonts w:ascii="宋体" w:hAnsi="宋体"/>
          <w:color w:val="000000"/>
          <w:szCs w:val="21"/>
        </w:rPr>
      </w:pPr>
      <w:r>
        <w:rPr>
          <w:rFonts w:ascii="宋体" w:hAnsi="宋体"/>
          <w:color w:val="000000"/>
          <w:szCs w:val="21"/>
        </w:rPr>
        <w:t>12.1甲、乙双方协商解决。</w:t>
      </w:r>
    </w:p>
    <w:p>
      <w:pPr>
        <w:spacing w:before="75" w:after="75" w:line="360" w:lineRule="auto"/>
        <w:ind w:firstLine="482"/>
        <w:rPr>
          <w:rFonts w:ascii="宋体" w:hAnsi="宋体"/>
          <w:color w:val="000000"/>
          <w:szCs w:val="21"/>
        </w:rPr>
      </w:pPr>
      <w:r>
        <w:rPr>
          <w:rFonts w:ascii="宋体" w:hAnsi="宋体"/>
          <w:color w:val="000000"/>
          <w:szCs w:val="21"/>
        </w:rPr>
        <w:t>12.2若协商解决不成，则通过下列途径之一解决：</w:t>
      </w:r>
    </w:p>
    <w:p>
      <w:pPr>
        <w:spacing w:before="75" w:after="75" w:line="360" w:lineRule="auto"/>
        <w:ind w:firstLine="482"/>
        <w:rPr>
          <w:rFonts w:ascii="宋体" w:hAnsi="宋体"/>
          <w:color w:val="000000"/>
          <w:szCs w:val="21"/>
        </w:rPr>
      </w:pPr>
      <w:r>
        <w:rPr>
          <w:rFonts w:ascii="宋体" w:hAnsi="宋体"/>
          <w:color w:val="000000"/>
          <w:szCs w:val="21"/>
        </w:rPr>
        <w:t>□提交仲裁委员会仲裁，具体如下：</w:t>
      </w:r>
      <w:r>
        <w:rPr>
          <w:rFonts w:ascii="宋体" w:hAnsi="宋体"/>
          <w:color w:val="000000"/>
          <w:szCs w:val="21"/>
          <w:u w:val="single"/>
        </w:rPr>
        <w:t>（按照实际情况编制填写）</w:t>
      </w:r>
      <w:r>
        <w:rPr>
          <w:rFonts w:ascii="宋体" w:hAnsi="宋体"/>
          <w:color w:val="000000"/>
          <w:szCs w:val="21"/>
        </w:rPr>
        <w:t>。</w:t>
      </w:r>
    </w:p>
    <w:p>
      <w:pPr>
        <w:spacing w:before="75" w:after="75" w:line="360" w:lineRule="auto"/>
        <w:ind w:firstLine="482"/>
        <w:rPr>
          <w:rFonts w:ascii="宋体" w:hAnsi="宋体"/>
          <w:color w:val="000000"/>
          <w:szCs w:val="21"/>
        </w:rPr>
      </w:pPr>
      <w:r>
        <w:rPr>
          <w:rFonts w:ascii="宋体" w:hAnsi="宋体"/>
          <w:color w:val="000000"/>
          <w:szCs w:val="21"/>
        </w:rPr>
        <w:t>□向人民法院提起诉讼，具体如下：</w:t>
      </w:r>
      <w:r>
        <w:rPr>
          <w:rFonts w:ascii="宋体" w:hAnsi="宋体"/>
          <w:color w:val="000000"/>
          <w:szCs w:val="21"/>
          <w:u w:val="single"/>
        </w:rPr>
        <w:t>（按照实际情况编制填写）</w:t>
      </w:r>
      <w:r>
        <w:rPr>
          <w:rFonts w:ascii="宋体" w:hAnsi="宋体"/>
          <w:color w:val="000000"/>
          <w:szCs w:val="21"/>
        </w:rPr>
        <w:t>。</w:t>
      </w:r>
    </w:p>
    <w:p>
      <w:pPr>
        <w:spacing w:before="75" w:after="75" w:line="360" w:lineRule="auto"/>
        <w:ind w:firstLine="482"/>
        <w:rPr>
          <w:rFonts w:ascii="宋体" w:hAnsi="宋体"/>
          <w:color w:val="000000"/>
          <w:szCs w:val="21"/>
        </w:rPr>
      </w:pPr>
      <w:r>
        <w:rPr>
          <w:rFonts w:ascii="宋体" w:hAnsi="宋体"/>
          <w:color w:val="000000"/>
          <w:szCs w:val="21"/>
        </w:rPr>
        <w:t>13、不可抗力</w:t>
      </w:r>
    </w:p>
    <w:p>
      <w:pPr>
        <w:spacing w:before="75" w:after="75" w:line="360" w:lineRule="auto"/>
        <w:ind w:firstLine="482"/>
        <w:rPr>
          <w:rFonts w:ascii="宋体" w:hAnsi="宋体"/>
          <w:color w:val="000000"/>
          <w:szCs w:val="21"/>
        </w:rPr>
      </w:pPr>
      <w:r>
        <w:rPr>
          <w:rFonts w:ascii="宋体" w:hAnsi="宋体"/>
          <w:color w:val="000000"/>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spacing w:before="75" w:after="75" w:line="360" w:lineRule="auto"/>
        <w:ind w:firstLine="482"/>
        <w:rPr>
          <w:rFonts w:ascii="宋体" w:hAnsi="宋体"/>
          <w:color w:val="000000"/>
          <w:szCs w:val="21"/>
        </w:rPr>
      </w:pPr>
      <w:r>
        <w:rPr>
          <w:rFonts w:ascii="宋体" w:hAnsi="宋体"/>
          <w:color w:val="000000"/>
          <w:szCs w:val="21"/>
        </w:rPr>
        <w:t>13.2本合同中的不可抗力指不能预见、不能避免、不能克服的客观情况，包括但不限于：自然灾害如地震、台风、洪水、火灾及政府行为、法律规定或其适用的变化或其他任何无法预见、避免或控制的事件。</w:t>
      </w:r>
    </w:p>
    <w:p>
      <w:pPr>
        <w:spacing w:before="75" w:after="75" w:line="360" w:lineRule="auto"/>
        <w:ind w:firstLine="482"/>
        <w:rPr>
          <w:rFonts w:ascii="宋体" w:hAnsi="宋体"/>
          <w:color w:val="000000"/>
          <w:szCs w:val="21"/>
        </w:rPr>
      </w:pPr>
      <w:r>
        <w:rPr>
          <w:rFonts w:ascii="宋体" w:hAnsi="宋体"/>
          <w:color w:val="000000"/>
          <w:szCs w:val="21"/>
        </w:rPr>
        <w:t>14、合同条款</w:t>
      </w:r>
    </w:p>
    <w:p>
      <w:pPr>
        <w:spacing w:before="75" w:after="75" w:line="360" w:lineRule="auto"/>
        <w:ind w:firstLine="482"/>
        <w:rPr>
          <w:rFonts w:ascii="宋体" w:hAnsi="宋体"/>
          <w:color w:val="000000"/>
          <w:szCs w:val="21"/>
        </w:rPr>
      </w:pPr>
      <w:r>
        <w:rPr>
          <w:rFonts w:ascii="宋体" w:hAnsi="宋体"/>
          <w:color w:val="000000"/>
          <w:szCs w:val="21"/>
          <w:u w:val="single"/>
        </w:rPr>
        <w:t>（按照实际情况编制填写。招标文件已有规定的，双方均不得变更或调整；招标文件未作规定的，双方可通过友好协商进行约定）</w:t>
      </w:r>
      <w:r>
        <w:rPr>
          <w:rFonts w:ascii="宋体" w:hAnsi="宋体"/>
          <w:color w:val="000000"/>
          <w:szCs w:val="21"/>
        </w:rPr>
        <w:t>。</w:t>
      </w:r>
    </w:p>
    <w:p>
      <w:pPr>
        <w:spacing w:before="75" w:after="75" w:line="360" w:lineRule="auto"/>
        <w:ind w:firstLine="482"/>
        <w:rPr>
          <w:rFonts w:ascii="宋体" w:hAnsi="宋体"/>
          <w:color w:val="000000"/>
          <w:szCs w:val="21"/>
        </w:rPr>
      </w:pPr>
      <w:r>
        <w:rPr>
          <w:rFonts w:ascii="宋体" w:hAnsi="宋体"/>
          <w:color w:val="000000"/>
          <w:szCs w:val="21"/>
        </w:rPr>
        <w:t>15、其他约定</w:t>
      </w:r>
    </w:p>
    <w:p>
      <w:pPr>
        <w:spacing w:before="75" w:after="75" w:line="360" w:lineRule="auto"/>
        <w:ind w:firstLine="482"/>
        <w:rPr>
          <w:rFonts w:ascii="宋体" w:hAnsi="宋体"/>
          <w:color w:val="000000"/>
          <w:szCs w:val="21"/>
        </w:rPr>
      </w:pPr>
      <w:r>
        <w:rPr>
          <w:rFonts w:ascii="宋体" w:hAnsi="宋体"/>
          <w:color w:val="000000"/>
          <w:szCs w:val="21"/>
        </w:rPr>
        <w:t>15.1合同文件与本合同具有同等法律效力。</w:t>
      </w:r>
    </w:p>
    <w:p>
      <w:pPr>
        <w:spacing w:before="75" w:after="75" w:line="360" w:lineRule="auto"/>
        <w:ind w:firstLine="482"/>
        <w:rPr>
          <w:rFonts w:ascii="宋体" w:hAnsi="宋体"/>
          <w:color w:val="000000"/>
          <w:szCs w:val="21"/>
        </w:rPr>
      </w:pPr>
      <w:r>
        <w:rPr>
          <w:rFonts w:ascii="宋体" w:hAnsi="宋体"/>
          <w:color w:val="000000"/>
          <w:szCs w:val="21"/>
        </w:rPr>
        <w:t>15.2本合同未尽事宜，双方可另行补充。</w:t>
      </w:r>
    </w:p>
    <w:p>
      <w:pPr>
        <w:spacing w:before="75" w:after="75" w:line="360" w:lineRule="auto"/>
        <w:ind w:firstLine="482"/>
        <w:rPr>
          <w:rFonts w:hint="eastAsia" w:ascii="宋体" w:hAnsi="宋体"/>
          <w:color w:val="000000"/>
          <w:szCs w:val="21"/>
        </w:rPr>
      </w:pPr>
      <w:r>
        <w:rPr>
          <w:rFonts w:ascii="宋体" w:hAnsi="宋体"/>
          <w:color w:val="000000"/>
          <w:szCs w:val="21"/>
        </w:rPr>
        <w:t>15.3合同生效：自签订之日起生效</w:t>
      </w:r>
      <w:r>
        <w:rPr>
          <w:rFonts w:hint="eastAsia" w:ascii="宋体" w:hAnsi="宋体"/>
          <w:color w:val="000000"/>
          <w:szCs w:val="21"/>
        </w:rPr>
        <w:t>。</w:t>
      </w:r>
    </w:p>
    <w:p>
      <w:pPr>
        <w:spacing w:before="75" w:after="75" w:line="360" w:lineRule="auto"/>
        <w:ind w:firstLine="482"/>
        <w:rPr>
          <w:rFonts w:ascii="宋体" w:hAnsi="宋体"/>
          <w:color w:val="000000"/>
          <w:szCs w:val="21"/>
        </w:rPr>
      </w:pPr>
      <w:r>
        <w:rPr>
          <w:rFonts w:ascii="宋体" w:hAnsi="宋体"/>
          <w:color w:val="000000"/>
          <w:szCs w:val="21"/>
        </w:rPr>
        <w:t>15.4本合同一式</w:t>
      </w:r>
      <w:r>
        <w:rPr>
          <w:rFonts w:ascii="宋体" w:hAnsi="宋体"/>
          <w:color w:val="000000"/>
          <w:szCs w:val="21"/>
          <w:u w:val="single"/>
        </w:rPr>
        <w:t>（填写具体份数）</w:t>
      </w:r>
      <w:r>
        <w:rPr>
          <w:rFonts w:ascii="宋体" w:hAnsi="宋体"/>
          <w:color w:val="000000"/>
          <w:szCs w:val="21"/>
        </w:rPr>
        <w:t>份，经双方授权代表签字并盖章后生效。甲方、乙方各执</w:t>
      </w:r>
      <w:r>
        <w:rPr>
          <w:rFonts w:ascii="宋体" w:hAnsi="宋体"/>
          <w:color w:val="000000"/>
          <w:szCs w:val="21"/>
          <w:u w:val="single"/>
        </w:rPr>
        <w:t>（填写具体份数）</w:t>
      </w:r>
      <w:r>
        <w:rPr>
          <w:rFonts w:ascii="宋体" w:hAnsi="宋体"/>
          <w:color w:val="000000"/>
          <w:szCs w:val="21"/>
        </w:rPr>
        <w:t>份，送</w:t>
      </w:r>
      <w:r>
        <w:rPr>
          <w:rFonts w:ascii="宋体" w:hAnsi="宋体"/>
          <w:color w:val="000000"/>
          <w:szCs w:val="21"/>
          <w:u w:val="single"/>
        </w:rPr>
        <w:t>（填写需要备案的监管部门的全称）</w:t>
      </w:r>
      <w:r>
        <w:rPr>
          <w:rFonts w:ascii="宋体" w:hAnsi="宋体"/>
          <w:color w:val="000000"/>
          <w:szCs w:val="21"/>
        </w:rPr>
        <w:t>备案</w:t>
      </w:r>
      <w:r>
        <w:rPr>
          <w:rFonts w:ascii="宋体" w:hAnsi="宋体"/>
          <w:color w:val="000000"/>
          <w:szCs w:val="21"/>
          <w:u w:val="single"/>
        </w:rPr>
        <w:t>（填写具体份数）</w:t>
      </w:r>
      <w:r>
        <w:rPr>
          <w:rFonts w:ascii="宋体" w:hAnsi="宋体"/>
          <w:color w:val="000000"/>
          <w:szCs w:val="21"/>
        </w:rPr>
        <w:t>份，具有同等效力。</w:t>
      </w:r>
    </w:p>
    <w:p>
      <w:pPr>
        <w:spacing w:before="75" w:after="75" w:line="360" w:lineRule="auto"/>
        <w:ind w:firstLine="482"/>
        <w:rPr>
          <w:rFonts w:ascii="宋体" w:hAnsi="宋体"/>
          <w:color w:val="000000"/>
          <w:szCs w:val="21"/>
        </w:rPr>
      </w:pPr>
      <w:r>
        <w:rPr>
          <w:rFonts w:ascii="宋体" w:hAnsi="宋体"/>
          <w:color w:val="000000"/>
          <w:szCs w:val="21"/>
        </w:rPr>
        <w:t>15.5其他：□无。□</w:t>
      </w:r>
      <w:r>
        <w:rPr>
          <w:rFonts w:ascii="宋体" w:hAnsi="宋体"/>
          <w:color w:val="000000"/>
          <w:szCs w:val="21"/>
          <w:u w:val="single"/>
        </w:rPr>
        <w:t>（按照实际情况编制填写需要增加的内容）</w:t>
      </w:r>
      <w:r>
        <w:rPr>
          <w:rFonts w:ascii="宋体" w:hAnsi="宋体"/>
          <w:color w:val="000000"/>
          <w:szCs w:val="21"/>
        </w:rPr>
        <w:t>。</w:t>
      </w:r>
    </w:p>
    <w:p>
      <w:pPr>
        <w:spacing w:before="75" w:after="75"/>
        <w:rPr>
          <w:rFonts w:ascii="宋体" w:hAnsi="宋体"/>
          <w:color w:val="000000"/>
          <w:szCs w:val="21"/>
        </w:rPr>
      </w:pPr>
      <w:r>
        <w:rPr>
          <w:rFonts w:ascii="宋体" w:hAnsi="宋体"/>
          <w:color w:val="000000"/>
          <w:szCs w:val="21"/>
        </w:rPr>
        <w:t> </w:t>
      </w:r>
    </w:p>
    <w:p>
      <w:pPr>
        <w:spacing w:before="75" w:after="75"/>
        <w:rPr>
          <w:rFonts w:ascii="宋体" w:hAnsi="宋体"/>
          <w:color w:val="000000"/>
          <w:szCs w:val="21"/>
        </w:rPr>
      </w:pPr>
      <w:r>
        <w:rPr>
          <w:rFonts w:ascii="宋体" w:hAnsi="宋体"/>
          <w:color w:val="000000"/>
          <w:szCs w:val="21"/>
        </w:rPr>
        <w:t> </w:t>
      </w:r>
    </w:p>
    <w:p>
      <w:pPr>
        <w:spacing w:before="75" w:after="75" w:line="360" w:lineRule="auto"/>
        <w:rPr>
          <w:rFonts w:ascii="宋体" w:hAnsi="宋体"/>
          <w:color w:val="000000"/>
          <w:szCs w:val="21"/>
        </w:rPr>
      </w:pPr>
      <w:r>
        <w:rPr>
          <w:rFonts w:ascii="宋体" w:hAnsi="宋体"/>
          <w:color w:val="000000"/>
          <w:szCs w:val="21"/>
        </w:rPr>
        <w:t>甲方：                        乙方：</w:t>
      </w:r>
    </w:p>
    <w:p>
      <w:pPr>
        <w:spacing w:before="75" w:after="75" w:line="360" w:lineRule="auto"/>
        <w:rPr>
          <w:rFonts w:ascii="宋体" w:hAnsi="宋体"/>
          <w:color w:val="000000"/>
          <w:szCs w:val="21"/>
        </w:rPr>
      </w:pPr>
      <w:r>
        <w:rPr>
          <w:rFonts w:ascii="宋体" w:hAnsi="宋体"/>
          <w:color w:val="000000"/>
          <w:szCs w:val="21"/>
        </w:rPr>
        <w:t>住所：                        住所：</w:t>
      </w:r>
    </w:p>
    <w:p>
      <w:pPr>
        <w:spacing w:before="75" w:after="75" w:line="360" w:lineRule="auto"/>
        <w:rPr>
          <w:rFonts w:ascii="宋体" w:hAnsi="宋体"/>
          <w:color w:val="000000"/>
          <w:szCs w:val="21"/>
        </w:rPr>
      </w:pPr>
      <w:r>
        <w:rPr>
          <w:rFonts w:ascii="宋体" w:hAnsi="宋体"/>
          <w:color w:val="000000"/>
          <w:szCs w:val="21"/>
        </w:rPr>
        <w:t>单位负责人：                     单位负责人：</w:t>
      </w:r>
    </w:p>
    <w:p>
      <w:pPr>
        <w:spacing w:before="75" w:after="75" w:line="360" w:lineRule="auto"/>
        <w:rPr>
          <w:rFonts w:ascii="宋体" w:hAnsi="宋体"/>
          <w:color w:val="000000"/>
          <w:szCs w:val="21"/>
        </w:rPr>
      </w:pPr>
      <w:r>
        <w:rPr>
          <w:rFonts w:ascii="宋体" w:hAnsi="宋体"/>
          <w:color w:val="000000"/>
          <w:szCs w:val="21"/>
        </w:rPr>
        <w:t>联系方法：                      联系方法：</w:t>
      </w:r>
    </w:p>
    <w:p>
      <w:pPr>
        <w:spacing w:before="75" w:after="75" w:line="360" w:lineRule="auto"/>
        <w:rPr>
          <w:rFonts w:ascii="宋体" w:hAnsi="宋体"/>
          <w:color w:val="000000"/>
          <w:szCs w:val="21"/>
        </w:rPr>
      </w:pPr>
      <w:r>
        <w:rPr>
          <w:rFonts w:ascii="宋体" w:hAnsi="宋体"/>
          <w:color w:val="000000"/>
          <w:szCs w:val="21"/>
        </w:rPr>
        <w:t>开户银行：                      开户银行：</w:t>
      </w:r>
    </w:p>
    <w:p>
      <w:pPr>
        <w:spacing w:before="75" w:after="75" w:line="360" w:lineRule="auto"/>
        <w:rPr>
          <w:rFonts w:ascii="宋体" w:hAnsi="宋体"/>
          <w:color w:val="000000"/>
          <w:szCs w:val="21"/>
        </w:rPr>
      </w:pPr>
      <w:r>
        <w:rPr>
          <w:rFonts w:ascii="宋体" w:hAnsi="宋体"/>
          <w:color w:val="000000"/>
          <w:szCs w:val="21"/>
        </w:rPr>
        <w:t>账号：                        账号：</w:t>
      </w:r>
    </w:p>
    <w:p>
      <w:pPr>
        <w:spacing w:before="75" w:after="75" w:line="360" w:lineRule="auto"/>
        <w:rPr>
          <w:rFonts w:ascii="宋体" w:hAnsi="宋体"/>
          <w:color w:val="000000"/>
          <w:szCs w:val="21"/>
        </w:rPr>
      </w:pPr>
      <w:r>
        <w:rPr>
          <w:rFonts w:ascii="宋体" w:hAnsi="宋体"/>
          <w:color w:val="000000"/>
          <w:szCs w:val="21"/>
        </w:rPr>
        <w:t> </w:t>
      </w:r>
    </w:p>
    <w:p>
      <w:pPr>
        <w:spacing w:before="75" w:after="75"/>
        <w:rPr>
          <w:rFonts w:ascii="宋体" w:hAnsi="宋体"/>
          <w:color w:val="000000"/>
          <w:szCs w:val="21"/>
        </w:rPr>
      </w:pPr>
      <w:r>
        <w:rPr>
          <w:rFonts w:ascii="宋体" w:hAnsi="宋体"/>
          <w:color w:val="000000"/>
          <w:szCs w:val="21"/>
        </w:rPr>
        <w:t> </w:t>
      </w:r>
    </w:p>
    <w:p>
      <w:pPr>
        <w:spacing w:before="75" w:after="75" w:line="360" w:lineRule="auto"/>
        <w:rPr>
          <w:rFonts w:ascii="宋体" w:hAnsi="宋体"/>
          <w:color w:val="000000"/>
          <w:szCs w:val="21"/>
        </w:rPr>
      </w:pPr>
      <w:r>
        <w:rPr>
          <w:rFonts w:ascii="宋体" w:hAnsi="宋体"/>
          <w:color w:val="000000"/>
          <w:szCs w:val="21"/>
        </w:rPr>
        <w:t>签订地点：</w:t>
      </w:r>
      <w:r>
        <w:rPr>
          <w:rFonts w:ascii="宋体" w:hAnsi="宋体"/>
          <w:color w:val="000000"/>
          <w:szCs w:val="21"/>
          <w:u w:val="single"/>
        </w:rPr>
        <w:t>                </w:t>
      </w:r>
    </w:p>
    <w:p>
      <w:pPr>
        <w:wordWrap w:val="0"/>
        <w:topLinePunct/>
        <w:autoSpaceDE w:val="0"/>
        <w:autoSpaceDN w:val="0"/>
        <w:adjustRightInd w:val="0"/>
        <w:snapToGrid w:val="0"/>
        <w:spacing w:line="360" w:lineRule="auto"/>
        <w:rPr>
          <w:rFonts w:hint="eastAsia" w:ascii="宋体" w:hAnsi="宋体" w:cs="宋体"/>
          <w:sz w:val="24"/>
          <w:lang w:val="zh-CN"/>
        </w:rPr>
      </w:pPr>
      <w:r>
        <w:rPr>
          <w:rFonts w:ascii="宋体" w:hAnsi="宋体"/>
          <w:color w:val="000000"/>
          <w:szCs w:val="21"/>
        </w:rPr>
        <w:t>签订日期：</w:t>
      </w:r>
      <w:r>
        <w:rPr>
          <w:rFonts w:ascii="宋体" w:hAnsi="宋体"/>
          <w:color w:val="000000"/>
          <w:szCs w:val="21"/>
          <w:u w:val="single"/>
        </w:rPr>
        <w:t>    </w:t>
      </w:r>
      <w:r>
        <w:rPr>
          <w:rFonts w:ascii="宋体" w:hAnsi="宋体"/>
          <w:color w:val="000000"/>
          <w:szCs w:val="21"/>
        </w:rPr>
        <w:t>年</w:t>
      </w:r>
      <w:r>
        <w:rPr>
          <w:rFonts w:ascii="宋体" w:hAnsi="宋体"/>
          <w:color w:val="000000"/>
          <w:szCs w:val="21"/>
          <w:u w:val="single"/>
        </w:rPr>
        <w:t>   </w:t>
      </w:r>
      <w:r>
        <w:rPr>
          <w:rFonts w:ascii="宋体" w:hAnsi="宋体"/>
          <w:color w:val="000000"/>
          <w:szCs w:val="21"/>
        </w:rPr>
        <w:t>月</w:t>
      </w:r>
      <w:r>
        <w:rPr>
          <w:rFonts w:ascii="宋体" w:hAnsi="宋体"/>
          <w:color w:val="000000"/>
          <w:szCs w:val="21"/>
          <w:u w:val="single"/>
        </w:rPr>
        <w:t>   </w:t>
      </w:r>
      <w:r>
        <w:rPr>
          <w:rFonts w:ascii="宋体" w:hAnsi="宋体"/>
          <w:color w:val="000000"/>
          <w:szCs w:val="21"/>
        </w:rPr>
        <w:t>日</w:t>
      </w: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第八章 投标文件有关格式</w:t>
      </w:r>
    </w:p>
    <w:p>
      <w:pPr>
        <w:autoSpaceDE w:val="0"/>
        <w:autoSpaceDN w:val="0"/>
        <w:adjustRightInd w:val="0"/>
        <w:spacing w:line="360" w:lineRule="auto"/>
        <w:ind w:firstLine="551"/>
        <w:jc w:val="center"/>
        <w:rPr>
          <w:rFonts w:ascii="宋体" w:hAnsi="宋体" w:cs="黑体"/>
          <w:b/>
          <w:bCs/>
          <w:sz w:val="44"/>
          <w:szCs w:val="44"/>
          <w:lang w:val="zh-CN"/>
        </w:rPr>
      </w:pPr>
      <w:r>
        <w:rPr>
          <w:rFonts w:hint="eastAsia" w:ascii="宋体" w:hAnsi="宋体" w:cs="宋体"/>
          <w:b/>
          <w:kern w:val="0"/>
          <w:sz w:val="32"/>
          <w:szCs w:val="32"/>
        </w:rPr>
        <w:t>（如涉及本项目的须提供，无则不提供）</w:t>
      </w:r>
    </w:p>
    <w:p>
      <w:pPr>
        <w:keepNext/>
        <w:keepLines/>
        <w:tabs>
          <w:tab w:val="left" w:pos="660"/>
        </w:tabs>
        <w:adjustRightInd w:val="0"/>
        <w:snapToGrid w:val="0"/>
        <w:spacing w:line="360" w:lineRule="auto"/>
        <w:jc w:val="left"/>
        <w:textAlignment w:val="baseline"/>
        <w:outlineLvl w:val="1"/>
        <w:rPr>
          <w:rFonts w:ascii="宋体" w:hAnsi="宋体" w:cs="黑体"/>
          <w:b/>
          <w:bCs/>
          <w:sz w:val="28"/>
          <w:szCs w:val="28"/>
          <w:lang w:val="zh-CN"/>
        </w:rPr>
      </w:pPr>
      <w:bookmarkStart w:id="6" w:name="_Toc186274126"/>
      <w:bookmarkStart w:id="7" w:name="_Toc174185203"/>
      <w:bookmarkStart w:id="8" w:name="_Toc184023138"/>
      <w:r>
        <w:rPr>
          <w:rFonts w:hint="eastAsia" w:ascii="宋体" w:hAnsi="宋体" w:cs="黑体"/>
          <w:b/>
          <w:bCs/>
          <w:sz w:val="28"/>
          <w:szCs w:val="28"/>
          <w:lang w:val="zh-CN"/>
        </w:rPr>
        <w:t>一、投标人应答索引表</w:t>
      </w:r>
      <w:bookmarkEnd w:id="6"/>
      <w:bookmarkEnd w:id="7"/>
      <w:bookmarkEnd w:id="8"/>
    </w:p>
    <w:tbl>
      <w:tblPr>
        <w:tblStyle w:val="10"/>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noWrap w:val="0"/>
            <w:vAlign w:val="center"/>
          </w:tcPr>
          <w:p>
            <w:pPr>
              <w:kinsoku w:val="0"/>
              <w:overflowPunct w:val="0"/>
              <w:autoSpaceDE w:val="0"/>
              <w:autoSpaceDN w:val="0"/>
              <w:spacing w:line="320" w:lineRule="exact"/>
              <w:rPr>
                <w:rFonts w:hAnsi="宋体" w:cs="微软雅黑"/>
                <w:bCs/>
                <w:kern w:val="0"/>
                <w:szCs w:val="21"/>
              </w:rPr>
            </w:pPr>
            <w:r>
              <w:rPr>
                <w:rFonts w:hint="eastAsia" w:hAnsi="宋体"/>
                <w:kern w:val="0"/>
                <w:szCs w:val="21"/>
              </w:rPr>
              <w:t>投标人应答索引表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noWrap w:val="0"/>
            <w:vAlign w:val="center"/>
          </w:tcPr>
          <w:p>
            <w:pPr>
              <w:kinsoku w:val="0"/>
              <w:overflowPunct w:val="0"/>
              <w:autoSpaceDE w:val="0"/>
              <w:autoSpaceDN w:val="0"/>
              <w:spacing w:line="320" w:lineRule="exact"/>
              <w:rPr>
                <w:rFonts w:hAnsi="宋体"/>
                <w:kern w:val="0"/>
                <w:szCs w:val="21"/>
              </w:rPr>
            </w:pPr>
            <w:r>
              <w:rPr>
                <w:rFonts w:hint="eastAsia" w:hAnsi="宋体"/>
                <w:kern w:val="0"/>
                <w:szCs w:val="21"/>
              </w:rPr>
              <w:t>开标一览表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noWrap w:val="0"/>
            <w:vAlign w:val="center"/>
          </w:tcPr>
          <w:p>
            <w:pPr>
              <w:kinsoku w:val="0"/>
              <w:overflowPunct w:val="0"/>
              <w:autoSpaceDE w:val="0"/>
              <w:autoSpaceDN w:val="0"/>
              <w:spacing w:line="320" w:lineRule="exact"/>
              <w:rPr>
                <w:rFonts w:hAnsi="宋体" w:cs="微软雅黑"/>
                <w:bCs/>
                <w:kern w:val="0"/>
                <w:szCs w:val="21"/>
              </w:rPr>
            </w:pPr>
            <w:r>
              <w:rPr>
                <w:rFonts w:hint="eastAsia" w:hAnsi="宋体"/>
                <w:kern w:val="0"/>
                <w:szCs w:val="21"/>
              </w:rPr>
              <w:t>投标函</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noWrap w:val="0"/>
            <w:vAlign w:val="center"/>
          </w:tcPr>
          <w:p>
            <w:pPr>
              <w:kinsoku w:val="0"/>
              <w:overflowPunct w:val="0"/>
              <w:autoSpaceDE w:val="0"/>
              <w:autoSpaceDN w:val="0"/>
              <w:spacing w:line="320" w:lineRule="exact"/>
              <w:rPr>
                <w:rFonts w:hAnsi="宋体"/>
                <w:kern w:val="0"/>
                <w:szCs w:val="21"/>
              </w:rPr>
            </w:pPr>
            <w:r>
              <w:rPr>
                <w:rFonts w:hint="eastAsia" w:ascii="宋体" w:hAnsi="宋体" w:cs="宋体"/>
                <w:bCs/>
                <w:szCs w:val="21"/>
                <w:lang w:val="zh-CN"/>
              </w:rPr>
              <w:t>法定代表人（单位负责人）</w:t>
            </w:r>
            <w:r>
              <w:rPr>
                <w:rFonts w:ascii="宋体" w:hAnsi="宋体" w:cs="宋体"/>
                <w:bCs/>
                <w:szCs w:val="21"/>
                <w:lang w:val="zh-CN"/>
              </w:rPr>
              <w:t>资</w:t>
            </w:r>
            <w:r>
              <w:rPr>
                <w:rFonts w:hint="eastAsia" w:ascii="宋体" w:hAnsi="宋体" w:cs="宋体"/>
                <w:bCs/>
                <w:szCs w:val="21"/>
                <w:lang w:val="zh-CN"/>
              </w:rPr>
              <w:t>格</w:t>
            </w:r>
            <w:r>
              <w:rPr>
                <w:rFonts w:ascii="宋体" w:hAnsi="宋体" w:cs="宋体"/>
                <w:bCs/>
                <w:szCs w:val="21"/>
                <w:lang w:val="zh-CN"/>
              </w:rPr>
              <w:t>证</w:t>
            </w:r>
            <w:r>
              <w:rPr>
                <w:rFonts w:hint="eastAsia" w:ascii="宋体" w:hAnsi="宋体" w:cs="宋体"/>
                <w:bCs/>
                <w:szCs w:val="21"/>
                <w:lang w:val="zh-CN"/>
              </w:rPr>
              <w:t>明</w:t>
            </w:r>
            <w:r>
              <w:rPr>
                <w:rFonts w:ascii="宋体" w:hAnsi="宋体" w:cs="宋体"/>
                <w:bCs/>
                <w:szCs w:val="21"/>
                <w:lang w:val="zh-CN"/>
              </w:rPr>
              <w:t>书</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noWrap w:val="0"/>
            <w:vAlign w:val="center"/>
          </w:tcPr>
          <w:p>
            <w:pPr>
              <w:kinsoku w:val="0"/>
              <w:overflowPunct w:val="0"/>
              <w:autoSpaceDE w:val="0"/>
              <w:autoSpaceDN w:val="0"/>
              <w:spacing w:line="320" w:lineRule="exact"/>
              <w:rPr>
                <w:rFonts w:hAnsi="宋体"/>
                <w:kern w:val="0"/>
                <w:szCs w:val="21"/>
              </w:rPr>
            </w:pPr>
            <w:r>
              <w:rPr>
                <w:rFonts w:hint="eastAsia" w:hAnsi="宋体"/>
                <w:kern w:val="0"/>
                <w:szCs w:val="21"/>
              </w:rPr>
              <w:t>法定代表人（单位负责人）授权书</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noWrap w:val="0"/>
            <w:vAlign w:val="center"/>
          </w:tcPr>
          <w:p>
            <w:pPr>
              <w:kinsoku w:val="0"/>
              <w:overflowPunct w:val="0"/>
              <w:autoSpaceDE w:val="0"/>
              <w:autoSpaceDN w:val="0"/>
              <w:spacing w:line="320" w:lineRule="exact"/>
              <w:rPr>
                <w:rFonts w:hAnsi="宋体"/>
                <w:kern w:val="0"/>
                <w:szCs w:val="21"/>
              </w:rPr>
            </w:pPr>
            <w:r>
              <w:rPr>
                <w:rFonts w:hint="eastAsia" w:hAnsi="宋体"/>
                <w:kern w:val="0"/>
                <w:szCs w:val="21"/>
              </w:rPr>
              <w:t>营业执照等证明</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noWrap w:val="0"/>
            <w:vAlign w:val="center"/>
          </w:tcPr>
          <w:p>
            <w:pPr>
              <w:kinsoku w:val="0"/>
              <w:overflowPunct w:val="0"/>
              <w:autoSpaceDE w:val="0"/>
              <w:autoSpaceDN w:val="0"/>
              <w:spacing w:line="320" w:lineRule="exact"/>
              <w:rPr>
                <w:rFonts w:hAnsi="宋体"/>
                <w:kern w:val="0"/>
                <w:szCs w:val="21"/>
              </w:rPr>
            </w:pPr>
            <w:r>
              <w:rPr>
                <w:rFonts w:hint="eastAsia" w:ascii="宋体" w:hAnsi="宋体"/>
                <w:bCs/>
                <w:szCs w:val="21"/>
              </w:rPr>
              <w:t>依法纳税凭据复印件</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noWrap w:val="0"/>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p>
        </w:tc>
        <w:tc>
          <w:tcPr>
            <w:tcW w:w="2268" w:type="dxa"/>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p>
        </w:tc>
        <w:tc>
          <w:tcPr>
            <w:tcW w:w="2268" w:type="dxa"/>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p>
        </w:tc>
        <w:tc>
          <w:tcPr>
            <w:tcW w:w="2268" w:type="dxa"/>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p>
        </w:tc>
        <w:tc>
          <w:tcPr>
            <w:tcW w:w="2268" w:type="dxa"/>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noWrap w:val="0"/>
            <w:vAlign w:val="center"/>
          </w:tcPr>
          <w:p>
            <w:pPr>
              <w:snapToGrid w:val="0"/>
              <w:spacing w:line="400" w:lineRule="exact"/>
              <w:rPr>
                <w:rFonts w:ascii="宋体" w:hAnsi="宋体" w:cs="微软雅黑"/>
                <w:szCs w:val="21"/>
              </w:rPr>
            </w:pPr>
            <w:r>
              <w:rPr>
                <w:rFonts w:hint="eastAsia" w:ascii="宋体" w:hAnsi="宋体"/>
                <w:bCs/>
                <w:szCs w:val="21"/>
              </w:rPr>
              <w:t>依法缴纳社会保险凭据复印件</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noWrap w:val="0"/>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noWrap w:val="0"/>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noWrap w:val="0"/>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noWrap w:val="0"/>
            <w:vAlign w:val="center"/>
          </w:tcPr>
          <w:p>
            <w:pPr>
              <w:kinsoku w:val="0"/>
              <w:overflowPunct w:val="0"/>
              <w:autoSpaceDE w:val="0"/>
              <w:autoSpaceDN w:val="0"/>
              <w:spacing w:line="320" w:lineRule="exact"/>
              <w:rPr>
                <w:rFonts w:hAnsi="宋体" w:cs="微软雅黑"/>
                <w:bCs/>
                <w:kern w:val="0"/>
                <w:szCs w:val="21"/>
              </w:rPr>
            </w:pPr>
          </w:p>
        </w:tc>
        <w:tc>
          <w:tcPr>
            <w:tcW w:w="709" w:type="dxa"/>
            <w:gridSpan w:val="2"/>
            <w:vMerge w:val="continue"/>
            <w:tcBorders>
              <w:left w:val="single" w:color="auto" w:sz="6" w:space="0"/>
              <w:right w:val="single" w:color="auto" w:sz="6" w:space="0"/>
            </w:tcBorders>
            <w:noWrap w:val="0"/>
            <w:vAlign w:val="center"/>
          </w:tcPr>
          <w:p>
            <w:pPr>
              <w:kinsoku w:val="0"/>
              <w:overflowPunct w:val="0"/>
              <w:autoSpaceDE w:val="0"/>
              <w:autoSpaceDN w:val="0"/>
              <w:spacing w:line="320" w:lineRule="exact"/>
              <w:rPr>
                <w:rFonts w:hAnsi="宋体" w:cs="微软雅黑"/>
                <w:bCs/>
                <w:kern w:val="0"/>
                <w:szCs w:val="21"/>
              </w:rPr>
            </w:pPr>
          </w:p>
        </w:tc>
        <w:tc>
          <w:tcPr>
            <w:tcW w:w="2268" w:type="dxa"/>
            <w:tcBorders>
              <w:left w:val="single" w:color="auto" w:sz="6" w:space="0"/>
            </w:tcBorders>
            <w:noWrap w:val="0"/>
            <w:vAlign w:val="center"/>
          </w:tcPr>
          <w:p>
            <w:pPr>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技术人员职称证书</w:t>
            </w:r>
          </w:p>
        </w:tc>
        <w:tc>
          <w:tcPr>
            <w:tcW w:w="1559" w:type="dxa"/>
            <w:noWrap w:val="0"/>
            <w:vAlign w:val="center"/>
          </w:tcPr>
          <w:p>
            <w:pP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kinsoku w:val="0"/>
              <w:overflowPunct w:val="0"/>
              <w:autoSpaceDE w:val="0"/>
              <w:autoSpaceDN w:val="0"/>
              <w:spacing w:line="320" w:lineRule="exact"/>
              <w:rPr>
                <w:rFonts w:hAnsi="宋体" w:cs="微软雅黑"/>
                <w:bCs/>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noWrap w:val="0"/>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noWrap w:val="0"/>
            <w:vAlign w:val="center"/>
          </w:tcPr>
          <w:p>
            <w:pPr>
              <w:kinsoku w:val="0"/>
              <w:overflowPunct w:val="0"/>
              <w:autoSpaceDE w:val="0"/>
              <w:autoSpaceDN w:val="0"/>
              <w:spacing w:line="320" w:lineRule="exact"/>
              <w:rPr>
                <w:rFonts w:hAnsi="宋体" w:cs="微软雅黑"/>
                <w:bCs/>
                <w:kern w:val="0"/>
                <w:szCs w:val="21"/>
              </w:rPr>
            </w:pPr>
          </w:p>
        </w:tc>
        <w:tc>
          <w:tcPr>
            <w:tcW w:w="709" w:type="dxa"/>
            <w:gridSpan w:val="2"/>
            <w:vMerge w:val="continue"/>
            <w:tcBorders>
              <w:left w:val="single" w:color="auto" w:sz="6" w:space="0"/>
              <w:right w:val="single" w:color="auto" w:sz="6" w:space="0"/>
            </w:tcBorders>
            <w:noWrap w:val="0"/>
            <w:vAlign w:val="center"/>
          </w:tcPr>
          <w:p>
            <w:pPr>
              <w:kinsoku w:val="0"/>
              <w:overflowPunct w:val="0"/>
              <w:autoSpaceDE w:val="0"/>
              <w:autoSpaceDN w:val="0"/>
              <w:spacing w:line="320" w:lineRule="exact"/>
              <w:rPr>
                <w:rFonts w:hAnsi="宋体" w:cs="微软雅黑"/>
                <w:bCs/>
                <w:kern w:val="0"/>
                <w:szCs w:val="21"/>
              </w:rPr>
            </w:pPr>
          </w:p>
        </w:tc>
        <w:tc>
          <w:tcPr>
            <w:tcW w:w="2268" w:type="dxa"/>
            <w:tcBorders>
              <w:left w:val="single" w:color="auto" w:sz="6" w:space="0"/>
            </w:tcBorders>
            <w:noWrap w:val="0"/>
            <w:vAlign w:val="center"/>
          </w:tcPr>
          <w:p>
            <w:pPr>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用工合同</w:t>
            </w:r>
          </w:p>
        </w:tc>
        <w:tc>
          <w:tcPr>
            <w:tcW w:w="1559" w:type="dxa"/>
            <w:noWrap w:val="0"/>
            <w:vAlign w:val="center"/>
          </w:tcPr>
          <w:p>
            <w:pP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kinsoku w:val="0"/>
              <w:overflowPunct w:val="0"/>
              <w:autoSpaceDE w:val="0"/>
              <w:autoSpaceDN w:val="0"/>
              <w:spacing w:line="320" w:lineRule="exact"/>
              <w:rPr>
                <w:rFonts w:hAnsi="宋体" w:cs="微软雅黑"/>
                <w:bCs/>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noWrap w:val="0"/>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noWrap w:val="0"/>
            <w:vAlign w:val="center"/>
          </w:tcPr>
          <w:p>
            <w:pPr>
              <w:kinsoku w:val="0"/>
              <w:overflowPunct w:val="0"/>
              <w:autoSpaceDE w:val="0"/>
              <w:autoSpaceDN w:val="0"/>
              <w:spacing w:line="320" w:lineRule="exact"/>
              <w:rPr>
                <w:rFonts w:hAnsi="宋体" w:cs="微软雅黑"/>
                <w:bCs/>
                <w:kern w:val="0"/>
                <w:szCs w:val="21"/>
              </w:rPr>
            </w:pPr>
          </w:p>
        </w:tc>
        <w:tc>
          <w:tcPr>
            <w:tcW w:w="2977" w:type="dxa"/>
            <w:gridSpan w:val="3"/>
            <w:tcBorders>
              <w:left w:val="single" w:color="auto" w:sz="6" w:space="0"/>
            </w:tcBorders>
            <w:noWrap w:val="0"/>
            <w:vAlign w:val="center"/>
          </w:tcPr>
          <w:p>
            <w:pPr>
              <w:kinsoku w:val="0"/>
              <w:overflowPunct w:val="0"/>
              <w:autoSpaceDE w:val="0"/>
              <w:autoSpaceDN w:val="0"/>
              <w:spacing w:line="320" w:lineRule="exact"/>
              <w:rPr>
                <w:rFonts w:hAnsi="宋体" w:cs="微软雅黑"/>
                <w:bCs/>
                <w:kern w:val="0"/>
                <w:szCs w:val="21"/>
              </w:rPr>
            </w:pPr>
            <w:r>
              <w:rPr>
                <w:rFonts w:hint="eastAsia" w:ascii="宋体" w:hAnsi="宋体"/>
                <w:bCs/>
                <w:szCs w:val="21"/>
              </w:rPr>
              <w:t>投标人相关承诺函或声明</w:t>
            </w:r>
          </w:p>
        </w:tc>
        <w:tc>
          <w:tcPr>
            <w:tcW w:w="1559" w:type="dxa"/>
            <w:noWrap w:val="0"/>
            <w:vAlign w:val="center"/>
          </w:tcPr>
          <w:p>
            <w:pP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noWrap w:val="0"/>
            <w:vAlign w:val="center"/>
          </w:tcPr>
          <w:p>
            <w:pPr>
              <w:kinsoku w:val="0"/>
              <w:overflowPunct w:val="0"/>
              <w:autoSpaceDE w:val="0"/>
              <w:autoSpaceDN w:val="0"/>
              <w:spacing w:line="320" w:lineRule="exact"/>
              <w:rPr>
                <w:rFonts w:hAnsi="宋体" w:cs="微软雅黑"/>
                <w:bCs/>
                <w:kern w:val="0"/>
                <w:szCs w:val="21"/>
              </w:rPr>
            </w:pPr>
            <w:r>
              <w:rPr>
                <w:rFonts w:hint="eastAsia" w:hAnsi="宋体"/>
                <w:kern w:val="0"/>
                <w:szCs w:val="21"/>
              </w:rPr>
              <w:t>没有重大违法记录的声明</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noWrap w:val="0"/>
            <w:vAlign w:val="center"/>
          </w:tcPr>
          <w:p>
            <w:pPr>
              <w:kinsoku w:val="0"/>
              <w:overflowPunct w:val="0"/>
              <w:autoSpaceDE w:val="0"/>
              <w:autoSpaceDN w:val="0"/>
              <w:spacing w:line="320" w:lineRule="exact"/>
              <w:rPr>
                <w:rFonts w:hAnsi="宋体"/>
                <w:kern w:val="0"/>
                <w:szCs w:val="21"/>
              </w:rPr>
            </w:pPr>
            <w:r>
              <w:rPr>
                <w:rFonts w:hint="eastAsia" w:hAnsi="宋体" w:cs="微软雅黑"/>
                <w:bCs/>
                <w:kern w:val="0"/>
                <w:szCs w:val="21"/>
              </w:rPr>
              <w:t>投标人须具备的特殊资质证书</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noWrap w:val="0"/>
            <w:vAlign w:val="center"/>
          </w:tcPr>
          <w:p>
            <w:pPr>
              <w:kinsoku w:val="0"/>
              <w:overflowPunct w:val="0"/>
              <w:autoSpaceDE w:val="0"/>
              <w:autoSpaceDN w:val="0"/>
              <w:spacing w:line="320" w:lineRule="exact"/>
              <w:rPr>
                <w:rFonts w:hAnsi="宋体" w:cs="微软雅黑"/>
                <w:bCs/>
                <w:kern w:val="0"/>
                <w:szCs w:val="21"/>
              </w:rPr>
            </w:pPr>
            <w:r>
              <w:rPr>
                <w:rFonts w:hint="eastAsia" w:ascii="宋体" w:hAnsi="宋体" w:cs="宋体"/>
                <w:bCs/>
                <w:szCs w:val="21"/>
                <w:lang w:val="zh-CN"/>
              </w:rPr>
              <w:t>投标保证金缴纳回执</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14</w:t>
            </w:r>
          </w:p>
        </w:tc>
        <w:tc>
          <w:tcPr>
            <w:tcW w:w="3751" w:type="dxa"/>
            <w:gridSpan w:val="4"/>
            <w:noWrap w:val="0"/>
            <w:vAlign w:val="center"/>
          </w:tcPr>
          <w:p>
            <w:pPr>
              <w:kinsoku w:val="0"/>
              <w:overflowPunct w:val="0"/>
              <w:autoSpaceDE w:val="0"/>
              <w:autoSpaceDN w:val="0"/>
              <w:spacing w:line="320" w:lineRule="exact"/>
              <w:rPr>
                <w:rFonts w:ascii="宋体" w:hAnsi="宋体" w:cs="宋体"/>
                <w:bCs/>
                <w:szCs w:val="21"/>
                <w:lang w:val="zh-CN"/>
              </w:rPr>
            </w:pPr>
            <w:r>
              <w:rPr>
                <w:rFonts w:hint="eastAsia" w:ascii="宋体" w:hAnsi="宋体" w:cs="宋体"/>
                <w:bCs/>
                <w:szCs w:val="21"/>
                <w:lang w:val="zh-CN"/>
              </w:rPr>
              <w:t>联合体协议</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15</w:t>
            </w:r>
          </w:p>
        </w:tc>
        <w:tc>
          <w:tcPr>
            <w:tcW w:w="3751" w:type="dxa"/>
            <w:gridSpan w:val="4"/>
            <w:noWrap w:val="0"/>
            <w:vAlign w:val="center"/>
          </w:tcPr>
          <w:p>
            <w:pPr>
              <w:kinsoku w:val="0"/>
              <w:overflowPunct w:val="0"/>
              <w:autoSpaceDE w:val="0"/>
              <w:autoSpaceDN w:val="0"/>
              <w:spacing w:line="320" w:lineRule="exact"/>
              <w:rPr>
                <w:rFonts w:ascii="宋体" w:hAnsi="宋体" w:cs="宋体"/>
                <w:bCs/>
                <w:szCs w:val="21"/>
                <w:lang w:val="zh-CN"/>
              </w:rPr>
            </w:pPr>
            <w:r>
              <w:rPr>
                <w:rFonts w:hint="eastAsia" w:ascii="宋体" w:hAnsi="宋体" w:cs="宋体"/>
                <w:bCs/>
                <w:szCs w:val="21"/>
                <w:lang w:val="zh-CN"/>
              </w:rPr>
              <w:t>投标人与参加本项目投标的其他供应商之间，单位负责人不为同一人并且不存在直接控股、管理关系承诺函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16</w:t>
            </w:r>
          </w:p>
        </w:tc>
        <w:tc>
          <w:tcPr>
            <w:tcW w:w="3751" w:type="dxa"/>
            <w:gridSpan w:val="4"/>
            <w:noWrap w:val="0"/>
            <w:vAlign w:val="center"/>
          </w:tcPr>
          <w:p>
            <w:pPr>
              <w:kinsoku w:val="0"/>
              <w:overflowPunct w:val="0"/>
              <w:autoSpaceDE w:val="0"/>
              <w:autoSpaceDN w:val="0"/>
              <w:spacing w:line="320" w:lineRule="exact"/>
              <w:rPr>
                <w:rFonts w:ascii="宋体" w:hAnsi="宋体" w:cs="宋体"/>
                <w:bCs/>
                <w:szCs w:val="21"/>
                <w:lang w:val="zh-CN"/>
              </w:rPr>
            </w:pPr>
            <w:r>
              <w:rPr>
                <w:rFonts w:hint="eastAsia" w:ascii="宋体" w:hAnsi="宋体" w:cs="仿宋_GB2312"/>
                <w:szCs w:val="21"/>
                <w:lang w:val="zh-CN"/>
              </w:rPr>
              <w:t>投标人未为本项目提供整体设计、规范编制或者项目管理、监理、检测等服务承诺函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noWrap w:val="0"/>
            <w:vAlign w:val="center"/>
          </w:tcPr>
          <w:p>
            <w:pPr>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投标分项报价表</w:t>
            </w:r>
          </w:p>
        </w:tc>
        <w:tc>
          <w:tcPr>
            <w:tcW w:w="1559" w:type="dxa"/>
            <w:tcBorders>
              <w:top w:val="double" w:color="auto" w:sz="4" w:space="0"/>
            </w:tcBorders>
            <w:noWrap w:val="0"/>
            <w:vAlign w:val="center"/>
          </w:tcPr>
          <w:p>
            <w:pPr>
              <w:jc w:val="center"/>
              <w:rPr>
                <w:szCs w:val="21"/>
              </w:rPr>
            </w:pPr>
          </w:p>
        </w:tc>
        <w:tc>
          <w:tcPr>
            <w:tcW w:w="1560" w:type="dxa"/>
            <w:tcBorders>
              <w:top w:val="double" w:color="auto" w:sz="4" w:space="0"/>
            </w:tcBorders>
            <w:noWrap w:val="0"/>
            <w:vAlign w:val="center"/>
          </w:tcPr>
          <w:p>
            <w:pPr>
              <w:snapToGrid w:val="0"/>
              <w:spacing w:line="400" w:lineRule="exact"/>
              <w:rPr>
                <w:rFonts w:ascii="宋体" w:hAnsi="宋体" w:cs="微软雅黑"/>
                <w:szCs w:val="21"/>
              </w:rPr>
            </w:pPr>
          </w:p>
        </w:tc>
        <w:tc>
          <w:tcPr>
            <w:tcW w:w="2018" w:type="dxa"/>
            <w:tcBorders>
              <w:top w:val="double" w:color="auto" w:sz="4"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noWrap w:val="0"/>
            <w:vAlign w:val="center"/>
          </w:tcPr>
          <w:p>
            <w:pPr>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技术规格偏离表</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noWrap w:val="0"/>
            <w:vAlign w:val="center"/>
          </w:tcPr>
          <w:p>
            <w:pPr>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技术方案（实施方案）</w:t>
            </w:r>
          </w:p>
        </w:tc>
        <w:tc>
          <w:tcPr>
            <w:tcW w:w="1559" w:type="dxa"/>
            <w:noWrap w:val="0"/>
            <w:vAlign w:val="center"/>
          </w:tcPr>
          <w:p>
            <w:pPr>
              <w:jc w:val="center"/>
              <w:rPr>
                <w:szCs w:val="21"/>
              </w:rPr>
            </w:pPr>
          </w:p>
        </w:tc>
        <w:tc>
          <w:tcPr>
            <w:tcW w:w="1560" w:type="dxa"/>
            <w:tcBorders>
              <w:top w:val="single" w:color="auto" w:sz="4" w:space="0"/>
            </w:tcBorders>
            <w:noWrap w:val="0"/>
            <w:vAlign w:val="center"/>
          </w:tcPr>
          <w:p>
            <w:pPr>
              <w:snapToGrid w:val="0"/>
              <w:spacing w:line="400" w:lineRule="exact"/>
              <w:rPr>
                <w:rFonts w:ascii="宋体" w:hAnsi="宋体" w:cs="微软雅黑"/>
                <w:szCs w:val="21"/>
              </w:rPr>
            </w:pPr>
          </w:p>
        </w:tc>
        <w:tc>
          <w:tcPr>
            <w:tcW w:w="2018" w:type="dxa"/>
            <w:tcBorders>
              <w:top w:val="single" w:color="auto" w:sz="4"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noWrap w:val="0"/>
            <w:vAlign w:val="center"/>
          </w:tcPr>
          <w:p>
            <w:pPr>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售后服务方案</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noWrap w:val="0"/>
            <w:vAlign w:val="center"/>
          </w:tcPr>
          <w:p>
            <w:pPr>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业绩情况表</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noWrap w:val="0"/>
            <w:vAlign w:val="center"/>
          </w:tcPr>
          <w:p>
            <w:pPr>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中小企业声明函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noWrap w:val="0"/>
            <w:vAlign w:val="center"/>
          </w:tcPr>
          <w:p>
            <w:pPr>
              <w:kinsoku w:val="0"/>
              <w:overflowPunct w:val="0"/>
              <w:autoSpaceDE w:val="0"/>
              <w:autoSpaceDN w:val="0"/>
              <w:spacing w:line="320" w:lineRule="exact"/>
              <w:rPr>
                <w:rFonts w:hAnsi="宋体" w:cs="微软雅黑"/>
                <w:bCs/>
                <w:kern w:val="0"/>
                <w:szCs w:val="21"/>
              </w:rPr>
            </w:pPr>
            <w:r>
              <w:rPr>
                <w:rFonts w:hint="eastAsia" w:ascii="宋体" w:hAnsi="宋体" w:cs="仿宋_GB2312"/>
                <w:szCs w:val="21"/>
                <w:lang w:val="zh-CN"/>
              </w:rPr>
              <w:t>残疾人福利性单位声明函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noWrap w:val="0"/>
            <w:vAlign w:val="center"/>
          </w:tcPr>
          <w:p>
            <w:pPr>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监狱企业证明文件</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noWrap w:val="0"/>
            <w:vAlign w:val="center"/>
          </w:tcPr>
          <w:p>
            <w:pPr>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CCC强制性产品认证</w:t>
            </w:r>
          </w:p>
        </w:tc>
        <w:tc>
          <w:tcPr>
            <w:tcW w:w="2693" w:type="dxa"/>
            <w:gridSpan w:val="2"/>
            <w:tcBorders>
              <w:left w:val="single" w:color="auto" w:sz="4" w:space="0"/>
            </w:tcBorders>
            <w:noWrap w:val="0"/>
            <w:vAlign w:val="center"/>
          </w:tcPr>
          <w:p>
            <w:pPr>
              <w:kinsoku w:val="0"/>
              <w:overflowPunct w:val="0"/>
              <w:autoSpaceDE w:val="0"/>
              <w:autoSpaceDN w:val="0"/>
              <w:spacing w:line="320" w:lineRule="exact"/>
              <w:rPr>
                <w:rFonts w:hAnsi="宋体" w:cs="微软雅黑"/>
                <w:bCs/>
                <w:kern w:val="0"/>
                <w:szCs w:val="21"/>
              </w:rPr>
            </w:pPr>
            <w:r>
              <w:rPr>
                <w:rFonts w:hint="eastAsia" w:ascii="宋体" w:hAnsi="宋体" w:cs="宋体"/>
                <w:bCs/>
                <w:szCs w:val="21"/>
                <w:lang w:val="zh-CN"/>
              </w:rPr>
              <w:t>所投产品符合国家强制性要求承诺函</w:t>
            </w:r>
          </w:p>
        </w:tc>
        <w:tc>
          <w:tcPr>
            <w:tcW w:w="1559" w:type="dxa"/>
            <w:noWrap w:val="0"/>
            <w:vAlign w:val="center"/>
          </w:tcPr>
          <w:p>
            <w:pP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noWrap w:val="0"/>
            <w:vAlign w:val="center"/>
          </w:tcPr>
          <w:p>
            <w:pPr>
              <w:kinsoku w:val="0"/>
              <w:overflowPunct w:val="0"/>
              <w:autoSpaceDE w:val="0"/>
              <w:autoSpaceDN w:val="0"/>
              <w:spacing w:line="320" w:lineRule="exact"/>
              <w:rPr>
                <w:rFonts w:ascii="宋体" w:hAnsi="宋体" w:cs="宋体"/>
                <w:kern w:val="0"/>
                <w:szCs w:val="21"/>
              </w:rPr>
            </w:pPr>
            <w:r>
              <w:rPr>
                <w:rFonts w:ascii="宋体" w:hAnsi="宋体" w:cs="宋体"/>
                <w:kern w:val="0"/>
                <w:szCs w:val="21"/>
              </w:rPr>
              <w:t>信息安全产品强制性认证</w:t>
            </w:r>
          </w:p>
        </w:tc>
        <w:tc>
          <w:tcPr>
            <w:tcW w:w="2693" w:type="dxa"/>
            <w:gridSpan w:val="2"/>
            <w:tcBorders>
              <w:left w:val="single" w:color="auto" w:sz="4" w:space="0"/>
            </w:tcBorders>
            <w:noWrap w:val="0"/>
            <w:vAlign w:val="center"/>
          </w:tcPr>
          <w:p>
            <w:pPr>
              <w:kinsoku w:val="0"/>
              <w:overflowPunct w:val="0"/>
              <w:autoSpaceDE w:val="0"/>
              <w:autoSpaceDN w:val="0"/>
              <w:spacing w:line="320" w:lineRule="exact"/>
              <w:rPr>
                <w:rFonts w:ascii="宋体" w:hAnsi="宋体" w:cs="宋体"/>
                <w:bCs/>
                <w:szCs w:val="21"/>
                <w:lang w:val="zh-CN"/>
              </w:rPr>
            </w:pPr>
            <w:r>
              <w:rPr>
                <w:rFonts w:hint="eastAsia" w:ascii="宋体" w:hAnsi="宋体" w:cs="宋体"/>
                <w:kern w:val="0"/>
                <w:szCs w:val="21"/>
              </w:rPr>
              <w:t>认证机构颁发的认证证书</w:t>
            </w:r>
          </w:p>
        </w:tc>
        <w:tc>
          <w:tcPr>
            <w:tcW w:w="1559" w:type="dxa"/>
            <w:noWrap w:val="0"/>
            <w:vAlign w:val="center"/>
          </w:tcPr>
          <w:p>
            <w:pP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noWrap w:val="0"/>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noWrap w:val="0"/>
            <w:vAlign w:val="center"/>
          </w:tcPr>
          <w:p>
            <w:pPr>
              <w:kinsoku w:val="0"/>
              <w:overflowPunct w:val="0"/>
              <w:autoSpaceDE w:val="0"/>
              <w:autoSpaceDN w:val="0"/>
              <w:spacing w:line="320" w:lineRule="exact"/>
              <w:rPr>
                <w:rFonts w:ascii="宋体" w:hAnsi="宋体" w:cs="宋体"/>
                <w:bCs/>
                <w:szCs w:val="21"/>
                <w:lang w:val="zh-CN"/>
              </w:rPr>
            </w:pPr>
          </w:p>
        </w:tc>
        <w:tc>
          <w:tcPr>
            <w:tcW w:w="2693" w:type="dxa"/>
            <w:gridSpan w:val="2"/>
            <w:tcBorders>
              <w:left w:val="single" w:color="auto" w:sz="4" w:space="0"/>
            </w:tcBorders>
            <w:noWrap w:val="0"/>
            <w:vAlign w:val="center"/>
          </w:tcPr>
          <w:p>
            <w:pPr>
              <w:kinsoku w:val="0"/>
              <w:overflowPunct w:val="0"/>
              <w:autoSpaceDE w:val="0"/>
              <w:autoSpaceDN w:val="0"/>
              <w:spacing w:line="320" w:lineRule="exact"/>
              <w:rPr>
                <w:rFonts w:ascii="宋体" w:hAnsi="宋体" w:cs="宋体"/>
                <w:bCs/>
                <w:szCs w:val="21"/>
                <w:lang w:val="zh-CN"/>
              </w:rPr>
            </w:pPr>
            <w:r>
              <w:rPr>
                <w:rFonts w:hint="eastAsia" w:ascii="宋体" w:hAnsi="宋体" w:cs="宋体"/>
                <w:kern w:val="0"/>
                <w:szCs w:val="21"/>
              </w:rPr>
              <w:t>中国信息安全认证中心官网产品查询结果截图</w:t>
            </w:r>
          </w:p>
        </w:tc>
        <w:tc>
          <w:tcPr>
            <w:tcW w:w="1559" w:type="dxa"/>
            <w:noWrap w:val="0"/>
            <w:vAlign w:val="center"/>
          </w:tcPr>
          <w:p>
            <w:pP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noWrap w:val="0"/>
            <w:vAlign w:val="center"/>
          </w:tcPr>
          <w:p>
            <w:pPr>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其它资料</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spacing w:line="360" w:lineRule="auto"/>
        <w:jc w:val="center"/>
        <w:rPr>
          <w:rFonts w:hint="eastAsia" w:ascii="宋体" w:hAnsi="宋体"/>
          <w:b/>
          <w:snapToGrid w:val="0"/>
          <w:kern w:val="0"/>
          <w:sz w:val="28"/>
          <w:szCs w:val="28"/>
        </w:rPr>
      </w:pPr>
    </w:p>
    <w:p>
      <w:pPr>
        <w:spacing w:line="360" w:lineRule="auto"/>
        <w:jc w:val="center"/>
        <w:rPr>
          <w:rFonts w:hint="eastAsia" w:ascii="宋体" w:hAnsi="宋体"/>
          <w:b/>
          <w:snapToGrid w:val="0"/>
          <w:kern w:val="0"/>
          <w:sz w:val="28"/>
          <w:szCs w:val="28"/>
        </w:rPr>
      </w:pPr>
    </w:p>
    <w:p>
      <w:pPr>
        <w:spacing w:line="360" w:lineRule="auto"/>
        <w:jc w:val="center"/>
        <w:rPr>
          <w:rFonts w:hint="eastAsia" w:ascii="宋体" w:hAnsi="宋体"/>
          <w:b/>
          <w:snapToGrid w:val="0"/>
          <w:kern w:val="0"/>
          <w:sz w:val="28"/>
          <w:szCs w:val="28"/>
        </w:rPr>
      </w:pPr>
    </w:p>
    <w:p>
      <w:pPr>
        <w:spacing w:line="360" w:lineRule="auto"/>
        <w:jc w:val="center"/>
        <w:rPr>
          <w:rFonts w:hint="eastAsia" w:ascii="宋体" w:hAnsi="宋体"/>
          <w:b/>
          <w:snapToGrid w:val="0"/>
          <w:kern w:val="0"/>
          <w:sz w:val="28"/>
          <w:szCs w:val="28"/>
        </w:rPr>
      </w:pPr>
    </w:p>
    <w:p>
      <w:pPr>
        <w:spacing w:line="360" w:lineRule="auto"/>
        <w:jc w:val="center"/>
        <w:rPr>
          <w:rFonts w:ascii="宋体" w:hAnsi="宋体"/>
          <w:b/>
          <w:snapToGrid w:val="0"/>
          <w:kern w:val="0"/>
          <w:sz w:val="28"/>
          <w:szCs w:val="28"/>
        </w:rPr>
      </w:pPr>
      <w:r>
        <w:rPr>
          <w:rFonts w:hint="eastAsia" w:ascii="宋体" w:hAnsi="宋体"/>
          <w:b/>
          <w:snapToGrid w:val="0"/>
          <w:kern w:val="0"/>
          <w:sz w:val="28"/>
          <w:szCs w:val="28"/>
        </w:rPr>
        <w:t>二、开标一览表</w:t>
      </w:r>
    </w:p>
    <w:p>
      <w:pPr>
        <w:spacing w:line="360" w:lineRule="auto"/>
        <w:jc w:val="center"/>
        <w:rPr>
          <w:rFonts w:ascii="宋体" w:hAnsi="宋体"/>
          <w:b/>
          <w:snapToGrid w:val="0"/>
          <w:kern w:val="0"/>
          <w:sz w:val="28"/>
          <w:szCs w:val="28"/>
        </w:rPr>
      </w:pPr>
    </w:p>
    <w:p>
      <w:pPr>
        <w:spacing w:before="50" w:after="156" w:afterLines="50" w:line="360" w:lineRule="auto"/>
        <w:contextualSpacing/>
        <w:jc w:val="left"/>
        <w:rPr>
          <w:rFonts w:ascii="宋体" w:hAnsi="宋体"/>
          <w:color w:val="000000"/>
          <w:szCs w:val="21"/>
        </w:rPr>
      </w:pPr>
      <w:r>
        <w:rPr>
          <w:rFonts w:hint="eastAsia" w:ascii="宋体" w:hAnsi="宋体"/>
          <w:color w:val="000000"/>
          <w:szCs w:val="21"/>
        </w:rPr>
        <w:t>项目编号：</w:t>
      </w:r>
    </w:p>
    <w:p>
      <w:pPr>
        <w:spacing w:line="360" w:lineRule="auto"/>
        <w:contextualSpacing/>
        <w:rPr>
          <w:rFonts w:ascii="宋体" w:hAnsi="宋体"/>
          <w:color w:val="000000"/>
          <w:szCs w:val="21"/>
        </w:rPr>
      </w:pPr>
      <w:r>
        <w:rPr>
          <w:rFonts w:hint="eastAsia" w:ascii="宋体" w:hAnsi="宋体"/>
          <w:color w:val="000000"/>
          <w:szCs w:val="21"/>
        </w:rPr>
        <w:t xml:space="preserve">项目名称：                                                      </w:t>
      </w:r>
      <w:r>
        <w:rPr>
          <w:rFonts w:hint="eastAsia" w:ascii="宋体" w:hAnsi="宋体" w:cs="Arial"/>
          <w:szCs w:val="21"/>
        </w:rPr>
        <w:t>单位：元（人民币）</w:t>
      </w:r>
    </w:p>
    <w:tbl>
      <w:tblPr>
        <w:tblStyle w:val="10"/>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noWrap w:val="0"/>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noWrap w:val="0"/>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noWrap w:val="0"/>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noWrap w:val="0"/>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BCE1C0"/>
            <w:noWrap w:val="0"/>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hAnsi="宋体"/>
                <w:szCs w:val="21"/>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hAnsi="宋体"/>
                <w:szCs w:val="21"/>
              </w:rPr>
            </w:pPr>
          </w:p>
        </w:tc>
        <w:tc>
          <w:tcPr>
            <w:tcW w:w="36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ascii="宋体" w:hAns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hAns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hAnsi="宋体" w:cs="宋体"/>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hAnsi="宋体"/>
                <w:szCs w:val="21"/>
              </w:rPr>
            </w:pPr>
            <w:r>
              <w:rPr>
                <w:rFonts w:ascii="宋体" w:hAnsi="宋体" w:cs="Arial"/>
                <w:szCs w:val="21"/>
              </w:rPr>
              <w:t>…</w:t>
            </w: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hAnsi="宋体"/>
                <w:szCs w:val="21"/>
              </w:rPr>
            </w:pPr>
          </w:p>
        </w:tc>
        <w:tc>
          <w:tcPr>
            <w:tcW w:w="36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ascii="宋体" w:hAns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hAns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hAnsi="宋体" w:cs="宋体"/>
                <w:szCs w:val="21"/>
                <w:lang w:val="zh-CN"/>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投标人名称：</w:t>
      </w:r>
      <w:r>
        <w:rPr>
          <w:rFonts w:hint="eastAsia" w:ascii="宋体" w:hAnsi="宋体" w:cs="宋体"/>
          <w:szCs w:val="21"/>
          <w:u w:val="single"/>
          <w:lang w:val="zh-CN"/>
        </w:rPr>
        <w:t xml:space="preserve">     （全称）   </w:t>
      </w:r>
      <w:r>
        <w:rPr>
          <w:rFonts w:hint="eastAsia" w:ascii="宋体" w:hAnsi="宋体" w:cs="宋体"/>
          <w:szCs w:val="21"/>
          <w:lang w:val="zh-CN"/>
        </w:rPr>
        <w:t>（公章）：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日期：</w:t>
      </w:r>
      <w:r>
        <w:rPr>
          <w:rFonts w:ascii="宋体" w:hAnsi="宋体" w:cs="宋体"/>
          <w:szCs w:val="21"/>
          <w:lang w:val="zh-CN"/>
        </w:rPr>
        <w:t xml:space="preserve">    </w:t>
      </w:r>
      <w:r>
        <w:rPr>
          <w:rFonts w:hint="eastAsia" w:ascii="宋体" w:hAnsi="宋体" w:cs="宋体"/>
          <w:szCs w:val="21"/>
          <w:lang w:val="zh-CN"/>
        </w:rPr>
        <w:t>年</w:t>
      </w:r>
      <w:r>
        <w:rPr>
          <w:rFonts w:ascii="宋体" w:hAnsi="宋体" w:cs="宋体"/>
          <w:szCs w:val="21"/>
          <w:lang w:val="zh-CN"/>
        </w:rPr>
        <w:t xml:space="preserve">    </w:t>
      </w:r>
      <w:r>
        <w:rPr>
          <w:rFonts w:hint="eastAsia" w:ascii="宋体" w:hAnsi="宋体" w:cs="宋体"/>
          <w:szCs w:val="21"/>
          <w:lang w:val="zh-CN"/>
        </w:rPr>
        <w:t>月</w:t>
      </w:r>
      <w:r>
        <w:rPr>
          <w:rFonts w:ascii="宋体" w:hAnsi="宋体" w:cs="宋体"/>
          <w:szCs w:val="21"/>
          <w:lang w:val="zh-CN"/>
        </w:rPr>
        <w:t xml:space="preserve">    </w:t>
      </w:r>
      <w:r>
        <w:rPr>
          <w:rFonts w:hint="eastAsia" w:ascii="宋体" w:hAnsi="宋体" w:cs="宋体"/>
          <w:szCs w:val="21"/>
          <w:lang w:val="zh-CN"/>
        </w:rPr>
        <w:t>日</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注：1、交付日期指完成该项目的最终时间（日历天）。</w:t>
      </w:r>
    </w:p>
    <w:p>
      <w:pPr>
        <w:tabs>
          <w:tab w:val="left" w:pos="6300"/>
        </w:tabs>
        <w:wordWrap w:val="0"/>
        <w:ind w:firstLine="420" w:firstLineChars="200"/>
        <w:rPr>
          <w:rFonts w:hint="eastAsia" w:ascii="宋体" w:hAnsi="宋体" w:cs="宋体"/>
          <w:b/>
          <w:bCs/>
          <w:sz w:val="44"/>
          <w:szCs w:val="44"/>
          <w:lang w:val="zh-CN"/>
        </w:rPr>
      </w:pPr>
      <w:r>
        <w:rPr>
          <w:rFonts w:hint="eastAsia" w:ascii="宋体" w:hAnsi="宋体" w:cs="宋体"/>
          <w:szCs w:val="21"/>
          <w:lang w:val="zh-CN"/>
        </w:rPr>
        <w:t>2、如招标公告明确项目交付日期以年为单位，本表应填写完成该项目的年限。</w:t>
      </w:r>
    </w:p>
    <w:p>
      <w:pPr>
        <w:tabs>
          <w:tab w:val="left" w:pos="6300"/>
        </w:tabs>
        <w:wordWrap w:val="0"/>
        <w:jc w:val="center"/>
        <w:rPr>
          <w:rFonts w:hint="eastAsia" w:ascii="宋体" w:hAnsi="宋体" w:cs="宋体"/>
          <w:b/>
          <w:bCs/>
          <w:sz w:val="44"/>
          <w:szCs w:val="44"/>
          <w:lang w:val="zh-CN"/>
        </w:rPr>
      </w:pPr>
    </w:p>
    <w:p>
      <w:pPr>
        <w:pStyle w:val="2"/>
        <w:ind w:firstLine="442"/>
        <w:rPr>
          <w:rFonts w:hint="eastAsia" w:hAnsi="宋体" w:cs="宋体"/>
          <w:b/>
          <w:bCs/>
          <w:sz w:val="44"/>
          <w:szCs w:val="44"/>
          <w:lang w:val="zh-CN"/>
        </w:rPr>
      </w:pPr>
    </w:p>
    <w:p>
      <w:pPr>
        <w:pStyle w:val="2"/>
        <w:ind w:firstLine="442"/>
        <w:rPr>
          <w:rFonts w:hint="eastAsia" w:hAnsi="宋体" w:cs="宋体"/>
          <w:b/>
          <w:bCs/>
          <w:sz w:val="44"/>
          <w:szCs w:val="44"/>
          <w:lang w:val="zh-CN"/>
        </w:rPr>
      </w:pPr>
    </w:p>
    <w:p>
      <w:pPr>
        <w:pStyle w:val="2"/>
        <w:ind w:firstLine="442"/>
        <w:rPr>
          <w:rFonts w:hint="eastAsia" w:hAnsi="宋体" w:cs="宋体"/>
          <w:b/>
          <w:bCs/>
          <w:sz w:val="44"/>
          <w:szCs w:val="44"/>
          <w:lang w:val="zh-CN"/>
        </w:rPr>
      </w:pPr>
    </w:p>
    <w:p>
      <w:pPr>
        <w:pStyle w:val="2"/>
        <w:ind w:firstLine="442"/>
        <w:rPr>
          <w:rFonts w:hint="eastAsia" w:hAnsi="宋体" w:cs="宋体"/>
          <w:b/>
          <w:bCs/>
          <w:sz w:val="44"/>
          <w:szCs w:val="44"/>
          <w:lang w:val="zh-CN"/>
        </w:rPr>
      </w:pPr>
    </w:p>
    <w:p>
      <w:pPr>
        <w:pStyle w:val="2"/>
        <w:ind w:firstLine="442"/>
        <w:rPr>
          <w:rFonts w:hint="eastAsia" w:hAnsi="宋体" w:cs="宋体"/>
          <w:b/>
          <w:bCs/>
          <w:sz w:val="44"/>
          <w:szCs w:val="44"/>
          <w:lang w:val="zh-CN"/>
        </w:rPr>
      </w:pPr>
    </w:p>
    <w:p>
      <w:pPr>
        <w:pStyle w:val="2"/>
        <w:ind w:firstLine="442"/>
        <w:rPr>
          <w:rFonts w:hint="eastAsia" w:hAnsi="宋体" w:cs="宋体"/>
          <w:b/>
          <w:bCs/>
          <w:sz w:val="44"/>
          <w:szCs w:val="44"/>
          <w:lang w:val="zh-CN"/>
        </w:rPr>
      </w:pPr>
    </w:p>
    <w:p>
      <w:pPr>
        <w:pStyle w:val="2"/>
        <w:ind w:firstLine="442"/>
        <w:rPr>
          <w:rFonts w:hint="eastAsia" w:hAnsi="宋体" w:cs="宋体"/>
          <w:b/>
          <w:bCs/>
          <w:sz w:val="44"/>
          <w:szCs w:val="44"/>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三、资格审查证明材料</w:t>
      </w:r>
    </w:p>
    <w:p>
      <w:pPr>
        <w:spacing w:line="360" w:lineRule="auto"/>
        <w:jc w:val="center"/>
        <w:rPr>
          <w:rFonts w:ascii="宋体" w:hAnsi="宋体"/>
          <w:b/>
          <w:snapToGrid w:val="0"/>
          <w:kern w:val="0"/>
          <w:sz w:val="24"/>
          <w:szCs w:val="24"/>
        </w:rPr>
      </w:pPr>
      <w:r>
        <w:rPr>
          <w:rFonts w:hint="eastAsia" w:ascii="宋体" w:hAnsi="宋体"/>
          <w:b/>
          <w:snapToGrid w:val="0"/>
          <w:kern w:val="0"/>
          <w:sz w:val="24"/>
          <w:szCs w:val="24"/>
        </w:rPr>
        <w:t>3.1 投 标 函</w:t>
      </w:r>
    </w:p>
    <w:p>
      <w:pPr>
        <w:spacing w:line="360" w:lineRule="auto"/>
        <w:jc w:val="center"/>
        <w:rPr>
          <w:rFonts w:ascii="宋体" w:hAnsi="宋体"/>
          <w:b/>
          <w:snapToGrid w:val="0"/>
          <w:kern w:val="0"/>
          <w:sz w:val="28"/>
          <w:szCs w:val="28"/>
        </w:rPr>
      </w:pPr>
    </w:p>
    <w:p>
      <w:pPr>
        <w:adjustRightInd w:val="0"/>
        <w:spacing w:line="360" w:lineRule="auto"/>
        <w:contextualSpacing/>
        <w:rPr>
          <w:rFonts w:ascii="宋体" w:hAnsi="宋体"/>
          <w:b/>
          <w:snapToGrid w:val="0"/>
          <w:kern w:val="0"/>
          <w:szCs w:val="21"/>
        </w:rPr>
      </w:pPr>
      <w:r>
        <w:rPr>
          <w:rFonts w:hint="eastAsia" w:ascii="宋体" w:hAnsi="宋体"/>
          <w:snapToGrid w:val="0"/>
          <w:kern w:val="0"/>
          <w:szCs w:val="21"/>
        </w:rPr>
        <w:t>致：</w:t>
      </w:r>
      <w:r>
        <w:rPr>
          <w:rFonts w:hint="eastAsia" w:ascii="宋体" w:hAnsi="宋体"/>
          <w:b/>
          <w:snapToGrid w:val="0"/>
          <w:kern w:val="0"/>
          <w:szCs w:val="21"/>
        </w:rPr>
        <w:t>（采购人）</w:t>
      </w:r>
    </w:p>
    <w:p>
      <w:pPr>
        <w:adjustRightInd w:val="0"/>
        <w:spacing w:line="360" w:lineRule="auto"/>
        <w:ind w:firstLine="420" w:firstLineChars="200"/>
        <w:contextualSpacing/>
        <w:outlineLvl w:val="0"/>
        <w:rPr>
          <w:rFonts w:ascii="宋体" w:hAnsi="宋体"/>
          <w:snapToGrid w:val="0"/>
          <w:kern w:val="0"/>
          <w:szCs w:val="21"/>
        </w:rPr>
      </w:pPr>
      <w:r>
        <w:rPr>
          <w:rFonts w:hint="eastAsia" w:ascii="宋体" w:hAnsi="宋体"/>
          <w:snapToGrid w:val="0"/>
          <w:kern w:val="0"/>
          <w:szCs w:val="21"/>
        </w:rPr>
        <w:t>根据贵方_</w:t>
      </w:r>
      <w:r>
        <w:rPr>
          <w:rFonts w:hint="eastAsia" w:ascii="宋体" w:hAnsi="宋体"/>
          <w:snapToGrid w:val="0"/>
          <w:kern w:val="0"/>
          <w:szCs w:val="21"/>
          <w:u w:val="single"/>
        </w:rPr>
        <w:t xml:space="preserve">_    </w:t>
      </w:r>
      <w:r>
        <w:rPr>
          <w:rFonts w:hint="eastAsia" w:ascii="宋体" w:hAnsi="宋体"/>
          <w:snapToGrid w:val="0"/>
          <w:kern w:val="0"/>
          <w:szCs w:val="21"/>
        </w:rPr>
        <w:t>_（项目名称、招标编号）采购的招标公告及投标邀请，_______（姓名和职务）被正式授权并代表投标人</w:t>
      </w:r>
      <w:r>
        <w:rPr>
          <w:rFonts w:hint="eastAsia" w:ascii="宋体" w:hAnsi="宋体"/>
          <w:snapToGrid w:val="0"/>
          <w:kern w:val="0"/>
          <w:szCs w:val="21"/>
          <w:u w:val="single"/>
        </w:rPr>
        <w:t xml:space="preserve">         </w:t>
      </w:r>
      <w:r>
        <w:rPr>
          <w:rFonts w:hint="eastAsia" w:ascii="宋体" w:hAnsi="宋体"/>
          <w:snapToGrid w:val="0"/>
          <w:kern w:val="0"/>
          <w:szCs w:val="21"/>
        </w:rPr>
        <w:t>（投标人名称、地址）提交。</w:t>
      </w:r>
    </w:p>
    <w:p>
      <w:pPr>
        <w:adjustRightInd w:val="0"/>
        <w:spacing w:line="360" w:lineRule="auto"/>
        <w:ind w:firstLine="420" w:firstLineChars="200"/>
        <w:contextualSpacing/>
        <w:rPr>
          <w:rFonts w:ascii="宋体" w:hAnsi="宋体"/>
          <w:snapToGrid w:val="0"/>
          <w:kern w:val="0"/>
          <w:szCs w:val="21"/>
        </w:rPr>
      </w:pPr>
      <w:r>
        <w:rPr>
          <w:rFonts w:hint="eastAsia" w:ascii="宋体" w:hAnsi="宋体"/>
          <w:snapToGrid w:val="0"/>
          <w:kern w:val="0"/>
          <w:szCs w:val="21"/>
        </w:rPr>
        <w:t>我方确认收到贵方提供的</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rPr>
        <w:t>（项目名称、招标编号）招标文件的全部内容。</w:t>
      </w:r>
    </w:p>
    <w:p>
      <w:pPr>
        <w:adjustRightInd w:val="0"/>
        <w:spacing w:line="360" w:lineRule="auto"/>
        <w:ind w:firstLine="420" w:firstLineChars="200"/>
        <w:contextualSpacing/>
        <w:rPr>
          <w:rFonts w:ascii="宋体" w:hAnsi="宋体"/>
          <w:snapToGrid w:val="0"/>
          <w:kern w:val="0"/>
          <w:szCs w:val="21"/>
        </w:rPr>
      </w:pPr>
      <w:r>
        <w:rPr>
          <w:rFonts w:hint="eastAsia" w:ascii="宋体" w:hAnsi="宋体"/>
          <w:snapToGrid w:val="0"/>
          <w:kern w:val="0"/>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宋体" w:hAnsi="宋体"/>
          <w:snapToGrid w:val="0"/>
          <w:kern w:val="0"/>
          <w:szCs w:val="21"/>
        </w:rPr>
      </w:pPr>
      <w:r>
        <w:rPr>
          <w:rFonts w:hint="eastAsia" w:ascii="宋体" w:hAnsi="宋体"/>
          <w:snapToGrid w:val="0"/>
          <w:kern w:val="0"/>
          <w:szCs w:val="21"/>
          <w:u w:val="single"/>
        </w:rPr>
        <w:t xml:space="preserve">      </w:t>
      </w:r>
      <w:r>
        <w:rPr>
          <w:rFonts w:hint="eastAsia" w:ascii="宋体" w:hAnsi="宋体"/>
          <w:i/>
          <w:snapToGrid w:val="0"/>
          <w:kern w:val="0"/>
          <w:szCs w:val="21"/>
          <w:u w:val="single"/>
        </w:rPr>
        <w:t xml:space="preserve">(投标人名称)     </w:t>
      </w:r>
      <w:r>
        <w:rPr>
          <w:rFonts w:hint="eastAsia" w:ascii="宋体" w:hAnsi="宋体"/>
          <w:snapToGrid w:val="0"/>
          <w:kern w:val="0"/>
          <w:szCs w:val="21"/>
        </w:rPr>
        <w:t>作为投标人正式授权</w:t>
      </w:r>
      <w:r>
        <w:rPr>
          <w:rFonts w:hint="eastAsia" w:ascii="宋体" w:hAnsi="宋体"/>
          <w:snapToGrid w:val="0"/>
          <w:kern w:val="0"/>
          <w:szCs w:val="21"/>
          <w:u w:val="single"/>
        </w:rPr>
        <w:t xml:space="preserve">     </w:t>
      </w:r>
      <w:r>
        <w:rPr>
          <w:rFonts w:hint="eastAsia" w:ascii="宋体" w:hAnsi="宋体"/>
          <w:i/>
          <w:snapToGrid w:val="0"/>
          <w:kern w:val="0"/>
          <w:szCs w:val="21"/>
          <w:u w:val="single"/>
        </w:rPr>
        <w:t xml:space="preserve">(授权代表全名, 职务)       </w:t>
      </w:r>
      <w:r>
        <w:rPr>
          <w:rFonts w:hint="eastAsia" w:ascii="宋体" w:hAnsi="宋体"/>
          <w:snapToGrid w:val="0"/>
          <w:kern w:val="0"/>
          <w:szCs w:val="21"/>
        </w:rPr>
        <w:t>代表我方全权处理有关本投标的一切事宜。</w:t>
      </w:r>
    </w:p>
    <w:p>
      <w:pPr>
        <w:adjustRightInd w:val="0"/>
        <w:spacing w:line="360" w:lineRule="auto"/>
        <w:ind w:firstLine="420" w:firstLineChars="200"/>
        <w:contextualSpacing/>
        <w:rPr>
          <w:rFonts w:ascii="宋体" w:hAnsi="宋体"/>
          <w:snapToGrid w:val="0"/>
          <w:kern w:val="0"/>
          <w:szCs w:val="21"/>
        </w:rPr>
      </w:pPr>
      <w:r>
        <w:rPr>
          <w:rFonts w:hint="eastAsia" w:ascii="宋体" w:hAnsi="宋体"/>
          <w:snapToGrid w:val="0"/>
          <w:kern w:val="0"/>
          <w:szCs w:val="21"/>
        </w:rPr>
        <w:t>在此提交的投标文件，正本一份，副本</w:t>
      </w:r>
      <w:r>
        <w:rPr>
          <w:rFonts w:hint="eastAsia" w:ascii="宋体" w:hAnsi="宋体"/>
          <w:snapToGrid w:val="0"/>
          <w:kern w:val="0"/>
          <w:szCs w:val="21"/>
          <w:u w:val="single"/>
        </w:rPr>
        <w:t xml:space="preserve">    </w:t>
      </w:r>
      <w:r>
        <w:rPr>
          <w:rFonts w:hint="eastAsia" w:ascii="宋体" w:hAnsi="宋体"/>
          <w:snapToGrid w:val="0"/>
          <w:kern w:val="0"/>
          <w:szCs w:val="21"/>
        </w:rPr>
        <w:t>份。</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我方已完全明白招标文件的所有条款要求，并申明如下：</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一、按招标文件提供的全部货物与相关服务的投标总价详见《开标一览表》。</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二、本投标文件的有效期为投标截止时间起</w:t>
      </w:r>
      <w:r>
        <w:rPr>
          <w:rFonts w:hint="eastAsia" w:ascii="宋体" w:hAnsi="宋体" w:cs="Courier New"/>
          <w:szCs w:val="21"/>
          <w:u w:val="single"/>
        </w:rPr>
        <w:t xml:space="preserve">   </w:t>
      </w:r>
      <w:r>
        <w:rPr>
          <w:rFonts w:hint="eastAsia" w:ascii="宋体" w:hAnsi="宋体" w:cs="Courier New"/>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三、我方明白并同意，在规定的开标日之后，投标有效期之内撤销投标的，则贵方将不予退还投标保证金。</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四、我方同意按照贵方可能提出的要求而提供与投标有关的任何其它数据、信息或资料。</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五、我方理解贵方不一定接受最低投标价或任何贵方可能收到的投标。</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六、我方如果中标，将保证履行招标文件及其澄清、修改文件（如果有）中的全部责任和义务，按质、按量、按期完成《项目需求》及《合同书》中的全部任务。</w:t>
      </w:r>
    </w:p>
    <w:p>
      <w:pPr>
        <w:adjustRightInd w:val="0"/>
        <w:spacing w:line="360" w:lineRule="auto"/>
        <w:ind w:firstLine="420" w:firstLineChars="200"/>
        <w:contextualSpacing/>
        <w:rPr>
          <w:rFonts w:ascii="宋体" w:hAnsi="宋体" w:cs="宋体"/>
          <w:szCs w:val="21"/>
        </w:rPr>
      </w:pPr>
      <w:r>
        <w:rPr>
          <w:rFonts w:hint="eastAsia" w:ascii="宋体" w:hAnsi="宋体" w:cs="Courier New"/>
          <w:szCs w:val="21"/>
        </w:rPr>
        <w:t>七、我方在此保证所提交的所有文件和全部说明是真实的和正确的。</w:t>
      </w:r>
    </w:p>
    <w:p>
      <w:pPr>
        <w:adjustRightInd w:val="0"/>
        <w:spacing w:line="360" w:lineRule="auto"/>
        <w:ind w:firstLine="420" w:firstLineChars="200"/>
        <w:contextualSpacing/>
        <w:rPr>
          <w:rFonts w:ascii="宋体" w:hAnsi="宋体"/>
          <w:szCs w:val="21"/>
        </w:rPr>
      </w:pPr>
      <w:r>
        <w:rPr>
          <w:rFonts w:hint="eastAsia" w:ascii="宋体" w:hAnsi="宋体"/>
          <w:szCs w:val="21"/>
        </w:rPr>
        <w:t xml:space="preserve">八、我方投标报价已包含应向知识产权所有权人支付的所有相关税费，并保证采购人在中国使用我方提供的货物时，如有第三方提出侵犯其知识产权主张的，责任由我方承担。 </w:t>
      </w:r>
    </w:p>
    <w:p>
      <w:pPr>
        <w:adjustRightInd w:val="0"/>
        <w:spacing w:line="360" w:lineRule="auto"/>
        <w:ind w:firstLine="420" w:firstLineChars="200"/>
        <w:contextualSpacing/>
        <w:rPr>
          <w:rFonts w:ascii="宋体" w:hAnsi="宋体" w:cs="Arial"/>
          <w:szCs w:val="21"/>
        </w:rPr>
      </w:pPr>
      <w:r>
        <w:rPr>
          <w:rFonts w:hint="eastAsia" w:ascii="宋体" w:hAnsi="宋体" w:cs="Arial"/>
          <w:szCs w:val="21"/>
        </w:rPr>
        <w:t>九、我方具备《政府采购法》第二十二条规定的条件；承诺如下：</w:t>
      </w:r>
    </w:p>
    <w:p>
      <w:pPr>
        <w:adjustRightInd w:val="0"/>
        <w:spacing w:line="360" w:lineRule="auto"/>
        <w:ind w:firstLine="420" w:firstLineChars="200"/>
        <w:contextualSpacing/>
        <w:rPr>
          <w:rFonts w:ascii="宋体" w:hAnsi="宋体" w:cs="Arial"/>
          <w:szCs w:val="21"/>
        </w:rPr>
      </w:pPr>
      <w:r>
        <w:rPr>
          <w:rFonts w:hint="eastAsia" w:ascii="宋体" w:hAnsi="宋体" w:cs="Arial"/>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4. 参加政府采购活动前三年内，在经营活动中没有重大违法记录。</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5. 符合法律、行政法规规定的其他条件。</w:t>
      </w:r>
    </w:p>
    <w:p>
      <w:pPr>
        <w:adjustRightInd w:val="0"/>
        <w:spacing w:line="360" w:lineRule="auto"/>
        <w:ind w:firstLine="441" w:firstLineChars="210"/>
        <w:contextualSpacing/>
        <w:rPr>
          <w:rFonts w:ascii="宋体" w:hAnsi="宋体" w:cs="Arial"/>
          <w:szCs w:val="21"/>
        </w:rPr>
      </w:pPr>
      <w:r>
        <w:rPr>
          <w:rFonts w:hint="eastAsia" w:ascii="宋体" w:hAnsi="宋体" w:cs="宋体"/>
          <w:szCs w:val="21"/>
        </w:rPr>
        <w:t>以上内容如有虚假或与事实不符的，评审委员会可将</w:t>
      </w:r>
      <w:r>
        <w:rPr>
          <w:rFonts w:hint="eastAsia" w:ascii="宋体" w:hAnsi="宋体" w:cs="Arial"/>
          <w:szCs w:val="21"/>
        </w:rPr>
        <w:t>我方做无效投标处理，我方愿意承担相应的法律责任。</w:t>
      </w:r>
    </w:p>
    <w:p>
      <w:pPr>
        <w:adjustRightInd w:val="0"/>
        <w:spacing w:line="360" w:lineRule="auto"/>
        <w:ind w:firstLine="420" w:firstLineChars="200"/>
        <w:contextualSpacing/>
        <w:rPr>
          <w:rFonts w:ascii="宋体" w:hAnsi="宋体"/>
          <w:szCs w:val="21"/>
        </w:rPr>
      </w:pPr>
      <w:r>
        <w:rPr>
          <w:rFonts w:hint="eastAsia" w:ascii="宋体" w:hAnsi="宋体"/>
          <w:szCs w:val="21"/>
        </w:rPr>
        <w:t>十、我方具备履行合同所必需的设备和专业技术能力。</w:t>
      </w:r>
    </w:p>
    <w:p>
      <w:pPr>
        <w:adjustRightInd w:val="0"/>
        <w:spacing w:line="360" w:lineRule="auto"/>
        <w:ind w:firstLine="420" w:firstLineChars="200"/>
        <w:contextualSpacing/>
        <w:rPr>
          <w:rFonts w:ascii="宋体" w:hAnsi="宋体"/>
          <w:szCs w:val="21"/>
        </w:rPr>
      </w:pPr>
      <w:r>
        <w:rPr>
          <w:rFonts w:hint="eastAsia" w:ascii="宋体" w:hAnsi="宋体"/>
          <w:snapToGrid w:val="0"/>
          <w:kern w:val="0"/>
          <w:szCs w:val="21"/>
        </w:rPr>
        <w:t>十一、</w:t>
      </w:r>
      <w:r>
        <w:rPr>
          <w:rFonts w:hint="eastAsia" w:ascii="宋体" w:hAnsi="宋体"/>
          <w:szCs w:val="21"/>
        </w:rPr>
        <w:t>我方对在本函及投标文件中所作的所有承诺承担法律责任。</w:t>
      </w: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r>
        <w:rPr>
          <w:rFonts w:hint="eastAsia" w:ascii="宋体" w:hAnsi="宋体"/>
          <w:szCs w:val="21"/>
        </w:rPr>
        <w:t>所有与本招标有关的一切正式往来请寄：</w:t>
      </w:r>
    </w:p>
    <w:p>
      <w:pPr>
        <w:adjustRightInd w:val="0"/>
        <w:snapToGrid w:val="0"/>
        <w:spacing w:line="360" w:lineRule="auto"/>
        <w:rPr>
          <w:rFonts w:ascii="宋体" w:hAnsi="宋体" w:cs="宋体"/>
          <w:szCs w:val="21"/>
        </w:rPr>
      </w:pPr>
      <w:r>
        <w:rPr>
          <w:rFonts w:hint="eastAsia" w:ascii="宋体" w:hAnsi="宋体" w:cs="宋体"/>
          <w:szCs w:val="21"/>
        </w:rPr>
        <w:t>地    址：</w:t>
      </w:r>
      <w:r>
        <w:rPr>
          <w:rFonts w:hint="eastAsia" w:ascii="宋体" w:hAnsi="宋体" w:cs="宋体"/>
          <w:szCs w:val="21"/>
          <w:u w:val="single"/>
        </w:rPr>
        <w:t xml:space="preserve">                     </w:t>
      </w:r>
      <w:r>
        <w:rPr>
          <w:rFonts w:hint="eastAsia" w:ascii="宋体" w:hAnsi="宋体" w:cs="宋体"/>
          <w:szCs w:val="21"/>
        </w:rPr>
        <w:t>.  邮政编码：</w:t>
      </w:r>
      <w:r>
        <w:rPr>
          <w:rFonts w:hint="eastAsia" w:ascii="宋体" w:hAnsi="宋体" w:cs="宋体"/>
          <w:szCs w:val="21"/>
          <w:u w:val="single"/>
        </w:rPr>
        <w:t xml:space="preserve">                 </w:t>
      </w:r>
      <w:r>
        <w:rPr>
          <w:rFonts w:hint="eastAsia" w:ascii="宋体" w:hAnsi="宋体" w:cs="宋体"/>
          <w:szCs w:val="21"/>
        </w:rPr>
        <w:t>.</w:t>
      </w:r>
    </w:p>
    <w:p>
      <w:pPr>
        <w:adjustRightInd w:val="0"/>
        <w:snapToGrid w:val="0"/>
        <w:spacing w:line="360" w:lineRule="auto"/>
        <w:rPr>
          <w:rFonts w:ascii="宋体" w:hAnsi="宋体" w:cs="宋体"/>
          <w:szCs w:val="21"/>
        </w:rPr>
      </w:pPr>
      <w:r>
        <w:rPr>
          <w:rFonts w:hint="eastAsia" w:ascii="宋体" w:hAnsi="宋体" w:cs="宋体"/>
          <w:szCs w:val="21"/>
        </w:rPr>
        <w:t>电    话：</w:t>
      </w:r>
      <w:r>
        <w:rPr>
          <w:rFonts w:hint="eastAsia" w:ascii="宋体" w:hAnsi="宋体" w:cs="宋体"/>
          <w:szCs w:val="21"/>
          <w:u w:val="single"/>
        </w:rPr>
        <w:t xml:space="preserve">                     </w:t>
      </w:r>
      <w:r>
        <w:rPr>
          <w:rFonts w:hint="eastAsia" w:ascii="宋体" w:hAnsi="宋体" w:cs="宋体"/>
          <w:szCs w:val="21"/>
        </w:rPr>
        <w:t>.  传    真：</w:t>
      </w:r>
      <w:r>
        <w:rPr>
          <w:rFonts w:hint="eastAsia" w:ascii="宋体" w:hAnsi="宋体" w:cs="宋体"/>
          <w:szCs w:val="21"/>
          <w:u w:val="single"/>
        </w:rPr>
        <w:t xml:space="preserve">                 </w:t>
      </w:r>
      <w:r>
        <w:rPr>
          <w:rFonts w:hint="eastAsia" w:ascii="宋体" w:hAnsi="宋体" w:cs="宋体"/>
          <w:szCs w:val="21"/>
        </w:rPr>
        <w:t>.</w:t>
      </w:r>
    </w:p>
    <w:p>
      <w:pPr>
        <w:adjustRightInd w:val="0"/>
        <w:snapToGrid w:val="0"/>
        <w:spacing w:line="360" w:lineRule="auto"/>
        <w:rPr>
          <w:rFonts w:ascii="宋体" w:hAnsi="宋体" w:cs="宋体"/>
          <w:szCs w:val="21"/>
          <w:u w:val="single"/>
        </w:rPr>
      </w:pPr>
      <w:r>
        <w:rPr>
          <w:rFonts w:hint="eastAsia" w:ascii="宋体" w:hAnsi="宋体" w:cs="宋体"/>
          <w:szCs w:val="21"/>
        </w:rPr>
        <w:t>投标人代表姓名：</w:t>
      </w:r>
      <w:r>
        <w:rPr>
          <w:rFonts w:hint="eastAsia" w:ascii="宋体" w:hAnsi="宋体" w:cs="宋体"/>
          <w:szCs w:val="21"/>
          <w:u w:val="single"/>
        </w:rPr>
        <w:t xml:space="preserve">               </w:t>
      </w:r>
      <w:r>
        <w:rPr>
          <w:rFonts w:hint="eastAsia" w:ascii="宋体" w:hAnsi="宋体" w:cs="宋体"/>
          <w:szCs w:val="21"/>
        </w:rPr>
        <w:t>.  职    务：</w:t>
      </w:r>
      <w:r>
        <w:rPr>
          <w:rFonts w:hint="eastAsia" w:ascii="宋体" w:hAnsi="宋体" w:cs="宋体"/>
          <w:szCs w:val="21"/>
          <w:u w:val="single"/>
        </w:rPr>
        <w:t xml:space="preserve">                 </w:t>
      </w:r>
      <w:r>
        <w:rPr>
          <w:rFonts w:hint="eastAsia" w:ascii="宋体" w:hAnsi="宋体" w:cs="宋体"/>
          <w:szCs w:val="21"/>
        </w:rPr>
        <w:t>.</w:t>
      </w:r>
    </w:p>
    <w:p>
      <w:pPr>
        <w:adjustRightInd w:val="0"/>
        <w:snapToGrid w:val="0"/>
        <w:spacing w:line="360" w:lineRule="auto"/>
        <w:rPr>
          <w:rFonts w:ascii="宋体" w:hAnsi="宋体" w:cs="宋体"/>
          <w:szCs w:val="21"/>
          <w:u w:val="single"/>
        </w:rPr>
      </w:pPr>
    </w:p>
    <w:p>
      <w:pPr>
        <w:adjustRightInd w:val="0"/>
        <w:snapToGrid w:val="0"/>
        <w:spacing w:line="360" w:lineRule="auto"/>
        <w:rPr>
          <w:rFonts w:ascii="宋体" w:hAnsi="宋体" w:cs="宋体"/>
          <w:szCs w:val="21"/>
          <w:u w:val="single"/>
        </w:rPr>
      </w:pPr>
    </w:p>
    <w:p>
      <w:pPr>
        <w:adjustRightInd w:val="0"/>
        <w:snapToGrid w:val="0"/>
        <w:spacing w:line="360" w:lineRule="auto"/>
        <w:rPr>
          <w:rFonts w:ascii="宋体" w:hAnsi="宋体" w:cs="宋体"/>
          <w:szCs w:val="21"/>
        </w:rPr>
      </w:pPr>
      <w:r>
        <w:rPr>
          <w:rFonts w:hint="eastAsia" w:ascii="宋体" w:hAnsi="宋体" w:cs="宋体"/>
          <w:szCs w:val="21"/>
        </w:rPr>
        <w:t>投标人法定代表人（单位负责人）或法定代表人（单位负责人）授权代表签字或盖章：</w:t>
      </w:r>
      <w:r>
        <w:rPr>
          <w:rFonts w:hint="eastAsia" w:ascii="宋体" w:hAnsi="宋体" w:cs="宋体"/>
          <w:szCs w:val="21"/>
          <w:u w:val="single"/>
        </w:rPr>
        <w:t xml:space="preserve">         </w:t>
      </w:r>
    </w:p>
    <w:p>
      <w:pPr>
        <w:adjustRightInd w:val="0"/>
        <w:snapToGrid w:val="0"/>
        <w:spacing w:line="360" w:lineRule="auto"/>
        <w:rPr>
          <w:rFonts w:ascii="宋体" w:hAnsi="宋体" w:cs="宋体"/>
          <w:szCs w:val="21"/>
        </w:rPr>
      </w:pPr>
      <w:r>
        <w:rPr>
          <w:rFonts w:hint="eastAsia" w:ascii="宋体" w:hAnsi="宋体" w:cs="宋体"/>
          <w:szCs w:val="21"/>
        </w:rPr>
        <w:t>投标人名称（盖章）：</w:t>
      </w:r>
      <w:r>
        <w:rPr>
          <w:rFonts w:hint="eastAsia" w:ascii="宋体" w:hAnsi="宋体" w:cs="宋体"/>
          <w:szCs w:val="21"/>
          <w:u w:val="single"/>
        </w:rPr>
        <w:t xml:space="preserve">                   </w:t>
      </w:r>
    </w:p>
    <w:p>
      <w:pPr>
        <w:adjustRightInd w:val="0"/>
        <w:snapToGrid w:val="0"/>
        <w:spacing w:line="360" w:lineRule="auto"/>
        <w:rPr>
          <w:rFonts w:ascii="宋体" w:hAnsi="宋体" w:cs="宋体"/>
          <w:szCs w:val="21"/>
        </w:rPr>
      </w:pPr>
      <w:r>
        <w:rPr>
          <w:rFonts w:hint="eastAsia" w:ascii="宋体" w:hAnsi="宋体" w:cs="宋体"/>
          <w:szCs w:val="21"/>
        </w:rPr>
        <w:t>日期：    年    月    日</w:t>
      </w: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p>
    <w:p>
      <w:pPr>
        <w:pStyle w:val="2"/>
        <w:ind w:firstLine="340"/>
        <w:rPr>
          <w:rFonts w:hAnsi="宋体" w:cs="宋体"/>
          <w:szCs w:val="21"/>
        </w:rPr>
      </w:pPr>
    </w:p>
    <w:p>
      <w:pPr>
        <w:pStyle w:val="2"/>
        <w:ind w:firstLine="340"/>
        <w:rPr>
          <w:rFonts w:hAnsi="宋体" w:cs="宋体"/>
          <w:szCs w:val="21"/>
        </w:rPr>
      </w:pPr>
    </w:p>
    <w:p>
      <w:pPr>
        <w:pStyle w:val="2"/>
        <w:ind w:firstLine="340"/>
        <w:rPr>
          <w:rFonts w:hAnsi="宋体" w:cs="宋体"/>
          <w:szCs w:val="21"/>
        </w:rPr>
      </w:pPr>
    </w:p>
    <w:p>
      <w:pPr>
        <w:pStyle w:val="2"/>
        <w:ind w:firstLine="340"/>
        <w:rPr>
          <w:rFonts w:hAnsi="宋体" w:cs="宋体"/>
          <w:szCs w:val="21"/>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3.2 法定代表人（单位负责人）</w:t>
      </w:r>
      <w:r>
        <w:rPr>
          <w:rFonts w:ascii="宋体" w:hAnsi="宋体"/>
          <w:b/>
          <w:bCs/>
          <w:color w:val="000000"/>
          <w:sz w:val="24"/>
          <w:szCs w:val="24"/>
        </w:rPr>
        <w:t>资</w:t>
      </w:r>
      <w:r>
        <w:rPr>
          <w:rFonts w:hint="eastAsia" w:ascii="宋体" w:hAnsi="宋体"/>
          <w:b/>
          <w:bCs/>
          <w:color w:val="000000"/>
          <w:sz w:val="24"/>
          <w:szCs w:val="24"/>
        </w:rPr>
        <w:t>格</w:t>
      </w:r>
      <w:r>
        <w:rPr>
          <w:rFonts w:ascii="宋体" w:hAnsi="宋体"/>
          <w:b/>
          <w:bCs/>
          <w:color w:val="000000"/>
          <w:sz w:val="24"/>
          <w:szCs w:val="24"/>
        </w:rPr>
        <w:t>证</w:t>
      </w:r>
      <w:r>
        <w:rPr>
          <w:rFonts w:hint="eastAsia" w:ascii="宋体" w:hAnsi="宋体"/>
          <w:b/>
          <w:bCs/>
          <w:color w:val="000000"/>
          <w:sz w:val="24"/>
          <w:szCs w:val="24"/>
        </w:rPr>
        <w:t>明</w:t>
      </w:r>
      <w:r>
        <w:rPr>
          <w:rFonts w:ascii="宋体" w:hAnsi="宋体"/>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spacing w:line="480" w:lineRule="auto"/>
        <w:ind w:firstLine="472" w:firstLineChars="225"/>
        <w:jc w:val="left"/>
        <w:rPr>
          <w:rFonts w:ascii="宋体" w:hAnsi="宋体"/>
          <w:color w:val="000000"/>
          <w:szCs w:val="21"/>
        </w:rPr>
      </w:pPr>
      <w:r>
        <w:rPr>
          <w:rFonts w:ascii="宋体" w:hAnsi="宋体"/>
          <w:color w:val="000000"/>
          <w:szCs w:val="21"/>
        </w:rPr>
        <w:t>单</w:t>
      </w:r>
      <w:r>
        <w:rPr>
          <w:rFonts w:hint="eastAsia" w:ascii="宋体" w:hAnsi="宋体"/>
          <w:color w:val="000000"/>
          <w:szCs w:val="21"/>
        </w:rPr>
        <w:t>位名</w:t>
      </w:r>
      <w:r>
        <w:rPr>
          <w:rFonts w:ascii="宋体" w:hAnsi="宋体"/>
          <w:color w:val="000000"/>
          <w:szCs w:val="21"/>
        </w:rPr>
        <w:t>称</w:t>
      </w:r>
      <w:r>
        <w:rPr>
          <w:rFonts w:hint="eastAsia" w:ascii="宋体" w:hAnsi="宋体"/>
          <w:color w:val="000000"/>
          <w:szCs w:val="21"/>
        </w:rPr>
        <w:t>：</w:t>
      </w:r>
    </w:p>
    <w:p>
      <w:pPr>
        <w:spacing w:line="480" w:lineRule="auto"/>
        <w:ind w:firstLine="472" w:firstLineChars="225"/>
        <w:jc w:val="left"/>
        <w:rPr>
          <w:rFonts w:ascii="宋体" w:hAnsi="宋体"/>
          <w:color w:val="000000"/>
          <w:szCs w:val="21"/>
        </w:rPr>
      </w:pPr>
      <w:r>
        <w:rPr>
          <w:rFonts w:hint="eastAsia" w:ascii="宋体" w:hAnsi="宋体"/>
          <w:color w:val="000000"/>
          <w:szCs w:val="21"/>
        </w:rPr>
        <w:t>地址：</w:t>
      </w:r>
    </w:p>
    <w:p>
      <w:pPr>
        <w:spacing w:line="480" w:lineRule="auto"/>
        <w:ind w:firstLine="472" w:firstLineChars="225"/>
        <w:jc w:val="left"/>
        <w:rPr>
          <w:rFonts w:ascii="宋体" w:hAnsi="宋体"/>
          <w:color w:val="000000"/>
          <w:szCs w:val="21"/>
        </w:rPr>
      </w:pPr>
      <w:r>
        <w:rPr>
          <w:rFonts w:hint="eastAsia" w:ascii="宋体" w:hAnsi="宋体"/>
          <w:color w:val="000000"/>
          <w:szCs w:val="21"/>
        </w:rPr>
        <w:t>姓名：       性</w:t>
      </w:r>
      <w:r>
        <w:rPr>
          <w:rFonts w:ascii="宋体" w:hAnsi="宋体"/>
          <w:color w:val="000000"/>
          <w:szCs w:val="21"/>
        </w:rPr>
        <w:t>别</w:t>
      </w:r>
      <w:r>
        <w:rPr>
          <w:rFonts w:hint="eastAsia" w:ascii="宋体" w:hAnsi="宋体"/>
          <w:color w:val="000000"/>
          <w:szCs w:val="21"/>
        </w:rPr>
        <w:t>：     年</w:t>
      </w:r>
      <w:r>
        <w:rPr>
          <w:rFonts w:ascii="宋体" w:hAnsi="宋体"/>
          <w:color w:val="000000"/>
          <w:szCs w:val="21"/>
        </w:rPr>
        <w:t>龄</w:t>
      </w:r>
      <w:r>
        <w:rPr>
          <w:rFonts w:hint="eastAsia" w:ascii="宋体" w:hAnsi="宋体"/>
          <w:color w:val="000000"/>
          <w:szCs w:val="21"/>
        </w:rPr>
        <w:t>：</w:t>
      </w:r>
      <w:r>
        <w:rPr>
          <w:rFonts w:ascii="宋体" w:hAnsi="宋体"/>
          <w:color w:val="000000"/>
          <w:szCs w:val="21"/>
        </w:rPr>
        <w:t xml:space="preserve">     职务</w:t>
      </w:r>
      <w:r>
        <w:rPr>
          <w:rFonts w:hint="eastAsia" w:ascii="宋体" w:hAnsi="宋体"/>
          <w:color w:val="000000"/>
          <w:szCs w:val="21"/>
        </w:rPr>
        <w:t xml:space="preserve">：        </w:t>
      </w:r>
    </w:p>
    <w:p>
      <w:pPr>
        <w:spacing w:line="480" w:lineRule="auto"/>
        <w:ind w:firstLine="472" w:firstLineChars="225"/>
        <w:jc w:val="left"/>
        <w:rPr>
          <w:rFonts w:ascii="宋体" w:hAnsi="宋体"/>
          <w:color w:val="000000"/>
          <w:szCs w:val="21"/>
        </w:rPr>
      </w:pPr>
      <w:r>
        <w:rPr>
          <w:rFonts w:hint="eastAsia" w:ascii="宋体" w:hAnsi="宋体"/>
          <w:color w:val="000000"/>
          <w:szCs w:val="21"/>
        </w:rPr>
        <w:t>本人系</w:t>
      </w:r>
      <w:r>
        <w:rPr>
          <w:rFonts w:hint="eastAsia" w:ascii="宋体" w:hAnsi="宋体"/>
          <w:color w:val="000000"/>
          <w:szCs w:val="21"/>
          <w:u w:val="single"/>
        </w:rPr>
        <w:t xml:space="preserve">  </w:t>
      </w:r>
      <w:r>
        <w:rPr>
          <w:rFonts w:hint="eastAsia" w:ascii="宋体" w:hAnsi="宋体"/>
          <w:i/>
          <w:snapToGrid w:val="0"/>
          <w:szCs w:val="21"/>
          <w:u w:val="single"/>
        </w:rPr>
        <w:t>投</w:t>
      </w:r>
      <w:r>
        <w:rPr>
          <w:rFonts w:ascii="宋体" w:hAnsi="宋体"/>
          <w:i/>
          <w:snapToGrid w:val="0"/>
          <w:szCs w:val="21"/>
          <w:u w:val="single"/>
        </w:rPr>
        <w:t>标</w:t>
      </w:r>
      <w:r>
        <w:rPr>
          <w:rFonts w:hint="eastAsia" w:ascii="宋体" w:hAnsi="宋体"/>
          <w:i/>
          <w:snapToGrid w:val="0"/>
          <w:szCs w:val="21"/>
          <w:u w:val="single"/>
        </w:rPr>
        <w:t>人名</w:t>
      </w:r>
      <w:r>
        <w:rPr>
          <w:rFonts w:ascii="宋体" w:hAnsi="宋体"/>
          <w:i/>
          <w:snapToGrid w:val="0"/>
          <w:szCs w:val="21"/>
          <w:u w:val="single"/>
        </w:rPr>
        <w:t>称</w:t>
      </w:r>
      <w:r>
        <w:rPr>
          <w:rFonts w:hint="eastAsia" w:ascii="宋体" w:hAnsi="宋体"/>
          <w:i/>
          <w:snapToGrid w:val="0"/>
          <w:szCs w:val="21"/>
          <w:u w:val="single"/>
        </w:rPr>
        <w:t xml:space="preserve">  </w:t>
      </w:r>
      <w:r>
        <w:rPr>
          <w:rFonts w:hint="eastAsia" w:ascii="宋体" w:hAnsi="宋体"/>
          <w:color w:val="000000"/>
          <w:szCs w:val="21"/>
        </w:rPr>
        <w:t>的法定代表人（单位负责人）。就</w:t>
      </w:r>
      <w:r>
        <w:rPr>
          <w:rFonts w:ascii="宋体" w:hAnsi="宋体"/>
          <w:color w:val="000000"/>
          <w:szCs w:val="21"/>
        </w:rPr>
        <w:t>参</w:t>
      </w:r>
      <w:r>
        <w:rPr>
          <w:rFonts w:hint="eastAsia" w:ascii="宋体" w:hAnsi="宋体"/>
          <w:color w:val="000000"/>
          <w:szCs w:val="21"/>
        </w:rPr>
        <w:t>加贵方招</w:t>
      </w:r>
      <w:r>
        <w:rPr>
          <w:rFonts w:ascii="宋体" w:hAnsi="宋体"/>
          <w:color w:val="000000"/>
          <w:szCs w:val="21"/>
        </w:rPr>
        <w:t>标编号为</w:t>
      </w:r>
      <w:r>
        <w:rPr>
          <w:rFonts w:hint="eastAsia" w:ascii="宋体" w:hAnsi="宋体"/>
          <w:color w:val="000000"/>
          <w:szCs w:val="21"/>
          <w:u w:val="single"/>
        </w:rPr>
        <w:t xml:space="preserve">  </w:t>
      </w:r>
      <w:r>
        <w:rPr>
          <w:rFonts w:ascii="宋体" w:hAnsi="宋体"/>
          <w:i/>
          <w:color w:val="000000"/>
          <w:szCs w:val="21"/>
          <w:u w:val="single"/>
        </w:rPr>
        <w:t>项目编号</w:t>
      </w:r>
      <w:r>
        <w:rPr>
          <w:rFonts w:hint="eastAsia" w:ascii="宋体" w:hAnsi="宋体"/>
          <w:i/>
          <w:color w:val="000000"/>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的</w:t>
      </w:r>
      <w:r>
        <w:rPr>
          <w:rFonts w:hint="eastAsia" w:ascii="宋体" w:hAnsi="宋体"/>
          <w:color w:val="000000"/>
          <w:szCs w:val="21"/>
          <w:u w:val="single"/>
        </w:rPr>
        <w:t xml:space="preserve">  </w:t>
      </w:r>
      <w:r>
        <w:rPr>
          <w:rFonts w:ascii="宋体" w:hAnsi="宋体"/>
          <w:i/>
          <w:color w:val="000000"/>
          <w:szCs w:val="21"/>
          <w:u w:val="single"/>
        </w:rPr>
        <w:t>项目</w:t>
      </w:r>
      <w:r>
        <w:rPr>
          <w:rFonts w:hint="eastAsia" w:ascii="宋体" w:hAnsi="宋体"/>
          <w:i/>
          <w:color w:val="000000"/>
          <w:szCs w:val="21"/>
          <w:u w:val="single"/>
        </w:rPr>
        <w:t>名</w:t>
      </w:r>
      <w:r>
        <w:rPr>
          <w:rFonts w:ascii="宋体" w:hAnsi="宋体"/>
          <w:i/>
          <w:color w:val="000000"/>
          <w:szCs w:val="21"/>
          <w:u w:val="single"/>
        </w:rPr>
        <w:t>称</w:t>
      </w:r>
      <w:r>
        <w:rPr>
          <w:rFonts w:hint="eastAsia" w:ascii="宋体" w:hAnsi="宋体"/>
          <w:i/>
          <w:color w:val="000000"/>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公</w:t>
      </w:r>
      <w:r>
        <w:rPr>
          <w:rFonts w:ascii="宋体" w:hAnsi="宋体"/>
          <w:color w:val="000000"/>
          <w:szCs w:val="21"/>
        </w:rPr>
        <w:t>开</w:t>
      </w:r>
      <w:r>
        <w:rPr>
          <w:rFonts w:hint="eastAsia" w:ascii="宋体" w:hAnsi="宋体"/>
          <w:color w:val="000000"/>
          <w:szCs w:val="21"/>
        </w:rPr>
        <w:t>招</w:t>
      </w:r>
      <w:r>
        <w:rPr>
          <w:rFonts w:ascii="宋体" w:hAnsi="宋体"/>
          <w:color w:val="000000"/>
          <w:szCs w:val="21"/>
        </w:rPr>
        <w:t>标项目</w:t>
      </w:r>
      <w:r>
        <w:rPr>
          <w:rFonts w:hint="eastAsia" w:ascii="宋体" w:hAnsi="宋体"/>
          <w:color w:val="000000"/>
          <w:szCs w:val="21"/>
        </w:rPr>
        <w:t>的投</w:t>
      </w:r>
      <w:r>
        <w:rPr>
          <w:rFonts w:ascii="宋体" w:hAnsi="宋体"/>
          <w:color w:val="000000"/>
          <w:szCs w:val="21"/>
        </w:rPr>
        <w:t>标报价</w:t>
      </w:r>
      <w:r>
        <w:rPr>
          <w:rFonts w:hint="eastAsia" w:ascii="宋体" w:hAnsi="宋体"/>
          <w:color w:val="000000"/>
          <w:szCs w:val="21"/>
        </w:rPr>
        <w:t>，</w:t>
      </w:r>
      <w:r>
        <w:rPr>
          <w:rFonts w:ascii="宋体" w:hAnsi="宋体"/>
          <w:color w:val="000000"/>
          <w:szCs w:val="21"/>
        </w:rPr>
        <w:t>签</w:t>
      </w:r>
      <w:r>
        <w:rPr>
          <w:rFonts w:hint="eastAsia" w:ascii="宋体" w:hAnsi="宋体"/>
          <w:color w:val="000000"/>
          <w:szCs w:val="21"/>
        </w:rPr>
        <w:t>署上</w:t>
      </w:r>
      <w:r>
        <w:rPr>
          <w:rFonts w:ascii="宋体" w:hAnsi="宋体"/>
          <w:color w:val="000000"/>
          <w:szCs w:val="21"/>
        </w:rPr>
        <w:t>述项目</w:t>
      </w:r>
      <w:r>
        <w:rPr>
          <w:rFonts w:hint="eastAsia" w:ascii="宋体" w:hAnsi="宋体"/>
          <w:color w:val="000000"/>
          <w:szCs w:val="21"/>
        </w:rPr>
        <w:t>的投</w:t>
      </w:r>
      <w:r>
        <w:rPr>
          <w:rFonts w:ascii="宋体" w:hAnsi="宋体"/>
          <w:color w:val="000000"/>
          <w:szCs w:val="21"/>
        </w:rPr>
        <w:t>标</w:t>
      </w:r>
      <w:r>
        <w:rPr>
          <w:rFonts w:hint="eastAsia" w:ascii="宋体" w:hAnsi="宋体"/>
          <w:color w:val="000000"/>
          <w:szCs w:val="21"/>
        </w:rPr>
        <w:t>文件及合同的</w:t>
      </w:r>
      <w:r>
        <w:rPr>
          <w:rFonts w:ascii="宋体" w:hAnsi="宋体"/>
          <w:color w:val="000000"/>
          <w:szCs w:val="21"/>
        </w:rPr>
        <w:t>执</w:t>
      </w:r>
      <w:r>
        <w:rPr>
          <w:rFonts w:hint="eastAsia" w:ascii="宋体" w:hAnsi="宋体"/>
          <w:color w:val="000000"/>
          <w:szCs w:val="21"/>
        </w:rPr>
        <w:t>行、完成、服</w:t>
      </w:r>
      <w:r>
        <w:rPr>
          <w:rFonts w:ascii="宋体" w:hAnsi="宋体"/>
          <w:color w:val="000000"/>
          <w:szCs w:val="21"/>
        </w:rPr>
        <w:t>务</w:t>
      </w:r>
      <w:r>
        <w:rPr>
          <w:rFonts w:hint="eastAsia" w:ascii="宋体" w:hAnsi="宋体"/>
          <w:color w:val="000000"/>
          <w:szCs w:val="21"/>
        </w:rPr>
        <w:t>和保修，</w:t>
      </w:r>
      <w:r>
        <w:rPr>
          <w:rFonts w:ascii="宋体" w:hAnsi="宋体"/>
          <w:color w:val="000000"/>
          <w:szCs w:val="21"/>
        </w:rPr>
        <w:t>签</w:t>
      </w:r>
      <w:r>
        <w:rPr>
          <w:rFonts w:hint="eastAsia" w:ascii="宋体" w:hAnsi="宋体"/>
          <w:color w:val="000000"/>
          <w:szCs w:val="21"/>
        </w:rPr>
        <w:t>署合同和</w:t>
      </w:r>
      <w:r>
        <w:rPr>
          <w:rFonts w:ascii="宋体" w:hAnsi="宋体"/>
          <w:color w:val="000000"/>
          <w:szCs w:val="21"/>
        </w:rPr>
        <w:t>处</w:t>
      </w:r>
      <w:r>
        <w:rPr>
          <w:rFonts w:hint="eastAsia" w:ascii="宋体" w:hAnsi="宋体"/>
          <w:color w:val="000000"/>
          <w:szCs w:val="21"/>
        </w:rPr>
        <w:t>理与之有</w:t>
      </w:r>
      <w:r>
        <w:rPr>
          <w:rFonts w:ascii="宋体" w:hAnsi="宋体"/>
          <w:color w:val="000000"/>
          <w:szCs w:val="21"/>
        </w:rPr>
        <w:t>关的</w:t>
      </w:r>
      <w:r>
        <w:rPr>
          <w:rFonts w:hint="eastAsia" w:ascii="宋体" w:hAnsi="宋体"/>
          <w:color w:val="000000"/>
          <w:szCs w:val="21"/>
        </w:rPr>
        <w:t>一切事</w:t>
      </w:r>
      <w:r>
        <w:rPr>
          <w:rFonts w:ascii="宋体" w:hAnsi="宋体"/>
          <w:color w:val="000000"/>
          <w:szCs w:val="21"/>
        </w:rPr>
        <w:t>务</w:t>
      </w:r>
      <w:r>
        <w:rPr>
          <w:rFonts w:hint="eastAsia" w:ascii="宋体" w:hAnsi="宋体"/>
          <w:color w:val="000000"/>
          <w:szCs w:val="21"/>
        </w:rPr>
        <w:t>。</w:t>
      </w:r>
    </w:p>
    <w:p>
      <w:pPr>
        <w:spacing w:line="480" w:lineRule="auto"/>
        <w:ind w:firstLine="472" w:firstLineChars="225"/>
        <w:jc w:val="left"/>
        <w:rPr>
          <w:rFonts w:ascii="宋体" w:hAnsi="宋体"/>
          <w:color w:val="000000"/>
          <w:szCs w:val="21"/>
        </w:rPr>
      </w:pPr>
      <w:r>
        <w:rPr>
          <w:rFonts w:hint="eastAsia" w:ascii="宋体" w:hAnsi="宋体"/>
          <w:color w:val="000000"/>
          <w:szCs w:val="21"/>
        </w:rPr>
        <w:t>特此</w:t>
      </w:r>
      <w:r>
        <w:rPr>
          <w:rFonts w:ascii="宋体" w:hAnsi="宋体"/>
          <w:color w:val="000000"/>
          <w:szCs w:val="21"/>
        </w:rPr>
        <w:t>证</w:t>
      </w:r>
      <w:r>
        <w:rPr>
          <w:rFonts w:hint="eastAsia" w:ascii="宋体" w:hAnsi="宋体"/>
          <w:color w:val="000000"/>
          <w:szCs w:val="21"/>
        </w:rPr>
        <w:t>明。</w:t>
      </w:r>
    </w:p>
    <w:p>
      <w:pPr>
        <w:spacing w:line="480" w:lineRule="auto"/>
        <w:ind w:firstLine="472" w:firstLineChars="225"/>
        <w:jc w:val="left"/>
        <w:rPr>
          <w:rFonts w:ascii="宋体" w:hAnsi="宋体"/>
          <w:color w:val="000000"/>
          <w:szCs w:val="21"/>
        </w:rPr>
      </w:pPr>
    </w:p>
    <w:p>
      <w:pPr>
        <w:spacing w:line="480" w:lineRule="auto"/>
        <w:ind w:firstLine="472" w:firstLineChars="225"/>
        <w:jc w:val="left"/>
        <w:rPr>
          <w:rFonts w:ascii="宋体" w:hAnsi="宋体"/>
          <w:color w:val="000000"/>
          <w:szCs w:val="21"/>
        </w:rPr>
      </w:pPr>
    </w:p>
    <w:p>
      <w:pPr>
        <w:spacing w:line="480" w:lineRule="auto"/>
        <w:ind w:left="-538" w:leftChars="-256" w:firstLine="539" w:firstLineChars="257"/>
        <w:jc w:val="center"/>
        <w:rPr>
          <w:rFonts w:ascii="宋体" w:hAnsi="宋体"/>
          <w:bCs/>
          <w:color w:val="000000"/>
          <w:szCs w:val="21"/>
        </w:rPr>
      </w:pPr>
      <w:r>
        <w:rPr>
          <w:rFonts w:hint="eastAsia" w:ascii="宋体" w:hAnsi="宋体"/>
          <w:bCs/>
          <w:color w:val="000000"/>
          <w:szCs w:val="21"/>
        </w:rPr>
        <w:t>【此</w:t>
      </w:r>
      <w:r>
        <w:rPr>
          <w:rFonts w:ascii="宋体" w:hAnsi="宋体"/>
          <w:bCs/>
          <w:color w:val="000000"/>
          <w:szCs w:val="21"/>
        </w:rPr>
        <w:t>处请</w:t>
      </w:r>
      <w:r>
        <w:rPr>
          <w:rFonts w:hint="eastAsia" w:ascii="宋体" w:hAnsi="宋体"/>
          <w:bCs/>
          <w:color w:val="000000"/>
          <w:szCs w:val="21"/>
        </w:rPr>
        <w:t>粘</w:t>
      </w:r>
      <w:r>
        <w:rPr>
          <w:rFonts w:ascii="宋体" w:hAnsi="宋体"/>
          <w:bCs/>
          <w:color w:val="000000"/>
          <w:szCs w:val="21"/>
        </w:rPr>
        <w:t>贴</w:t>
      </w:r>
      <w:r>
        <w:rPr>
          <w:rFonts w:hint="eastAsia" w:ascii="宋体" w:hAnsi="宋体"/>
          <w:bCs/>
          <w:color w:val="000000"/>
          <w:szCs w:val="21"/>
        </w:rPr>
        <w:t>法定代表人（单位负责人）身份</w:t>
      </w:r>
      <w:r>
        <w:rPr>
          <w:rFonts w:ascii="宋体" w:hAnsi="宋体"/>
          <w:bCs/>
          <w:color w:val="000000"/>
          <w:szCs w:val="21"/>
        </w:rPr>
        <w:t>证复</w:t>
      </w:r>
      <w:r>
        <w:rPr>
          <w:rFonts w:hint="eastAsia" w:ascii="宋体" w:hAnsi="宋体"/>
          <w:bCs/>
          <w:color w:val="000000"/>
          <w:szCs w:val="21"/>
        </w:rPr>
        <w:t>印件，需清晰反映身份证有效期限】</w:t>
      </w:r>
    </w:p>
    <w:p>
      <w:pPr>
        <w:spacing w:line="480" w:lineRule="auto"/>
        <w:ind w:left="-538" w:leftChars="-256" w:firstLine="539" w:firstLineChars="257"/>
        <w:jc w:val="center"/>
        <w:rPr>
          <w:rFonts w:ascii="宋体" w:hAnsi="宋体"/>
          <w:bCs/>
          <w:color w:val="000000"/>
          <w:szCs w:val="21"/>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spacing w:line="480" w:lineRule="auto"/>
        <w:ind w:firstLine="3937" w:firstLineChars="1875"/>
        <w:rPr>
          <w:rFonts w:ascii="宋体" w:hAnsi="宋体" w:cs="Arial"/>
          <w:color w:val="000000"/>
          <w:szCs w:val="21"/>
          <w:u w:val="single"/>
        </w:rPr>
      </w:pPr>
      <w:r>
        <w:rPr>
          <w:rFonts w:hint="eastAsia" w:ascii="宋体" w:hAnsi="宋体" w:cs="Arial"/>
          <w:color w:val="000000"/>
          <w:szCs w:val="21"/>
        </w:rPr>
        <w:t>投标人名称（并加盖公章）：</w:t>
      </w:r>
    </w:p>
    <w:p>
      <w:pPr>
        <w:adjustRightInd w:val="0"/>
        <w:spacing w:before="60" w:line="480" w:lineRule="auto"/>
        <w:ind w:firstLine="3937" w:firstLineChars="1875"/>
        <w:jc w:val="left"/>
        <w:textAlignment w:val="baseline"/>
        <w:rPr>
          <w:rFonts w:ascii="宋体" w:hAnsi="宋体" w:cs="Arial"/>
          <w:color w:val="000000"/>
          <w:kern w:val="0"/>
          <w:szCs w:val="21"/>
        </w:rPr>
      </w:pPr>
      <w:r>
        <w:rPr>
          <w:rFonts w:hint="eastAsia" w:ascii="宋体" w:hAnsi="宋体" w:cs="Arial"/>
          <w:color w:val="000000"/>
          <w:kern w:val="0"/>
          <w:szCs w:val="21"/>
        </w:rPr>
        <w:t>签署日期：   年   月  日</w:t>
      </w:r>
    </w:p>
    <w:p>
      <w:pPr>
        <w:spacing w:line="480" w:lineRule="auto"/>
        <w:rPr>
          <w:rFonts w:ascii="宋体" w:hAnsi="宋体" w:cs="Arial"/>
          <w:color w:val="000000"/>
          <w:szCs w:val="21"/>
        </w:rPr>
      </w:pPr>
    </w:p>
    <w:p>
      <w:pPr>
        <w:rPr>
          <w:szCs w:val="21"/>
        </w:rPr>
      </w:pPr>
    </w:p>
    <w:p>
      <w:pPr>
        <w:spacing w:line="320" w:lineRule="exact"/>
        <w:ind w:firstLine="420" w:firstLineChars="200"/>
        <w:rPr>
          <w:rFonts w:ascii="宋体" w:hAnsi="宋体"/>
          <w:bCs/>
          <w:color w:val="000000"/>
          <w:kern w:val="12"/>
          <w:szCs w:val="21"/>
        </w:rPr>
      </w:pPr>
      <w:r>
        <w:rPr>
          <w:rFonts w:hint="eastAsia" w:ascii="宋体" w:hAnsi="宋体"/>
          <w:bCs/>
          <w:color w:val="000000"/>
          <w:kern w:val="12"/>
          <w:szCs w:val="21"/>
        </w:rPr>
        <w:t>说明：法定代表人（单位负责人）</w:t>
      </w:r>
      <w:r>
        <w:rPr>
          <w:rFonts w:ascii="宋体" w:hAnsi="宋体"/>
          <w:bCs/>
          <w:color w:val="000000"/>
          <w:kern w:val="12"/>
          <w:szCs w:val="21"/>
        </w:rPr>
        <w:t>参</w:t>
      </w:r>
      <w:r>
        <w:rPr>
          <w:rFonts w:hint="eastAsia" w:ascii="宋体" w:hAnsi="宋体"/>
          <w:bCs/>
          <w:color w:val="000000"/>
          <w:kern w:val="12"/>
          <w:szCs w:val="21"/>
        </w:rPr>
        <w:t>加本招</w:t>
      </w:r>
      <w:r>
        <w:rPr>
          <w:rFonts w:ascii="宋体" w:hAnsi="宋体"/>
          <w:bCs/>
          <w:color w:val="000000"/>
          <w:kern w:val="12"/>
          <w:szCs w:val="21"/>
        </w:rPr>
        <w:t>标项目</w:t>
      </w:r>
      <w:r>
        <w:rPr>
          <w:rFonts w:hint="eastAsia" w:ascii="宋体" w:hAnsi="宋体"/>
          <w:bCs/>
          <w:color w:val="000000"/>
          <w:kern w:val="12"/>
          <w:szCs w:val="21"/>
        </w:rPr>
        <w:t>投</w:t>
      </w:r>
      <w:r>
        <w:rPr>
          <w:rFonts w:ascii="宋体" w:hAnsi="宋体"/>
          <w:bCs/>
          <w:color w:val="000000"/>
          <w:kern w:val="12"/>
          <w:szCs w:val="21"/>
        </w:rPr>
        <w:t>标</w:t>
      </w:r>
      <w:r>
        <w:rPr>
          <w:rFonts w:hint="eastAsia" w:ascii="宋体" w:hAnsi="宋体"/>
          <w:bCs/>
          <w:color w:val="000000"/>
          <w:kern w:val="12"/>
          <w:szCs w:val="21"/>
        </w:rPr>
        <w:t>的，</w:t>
      </w:r>
      <w:r>
        <w:rPr>
          <w:rFonts w:ascii="宋体" w:hAnsi="宋体"/>
          <w:bCs/>
          <w:color w:val="000000"/>
          <w:kern w:val="12"/>
          <w:szCs w:val="21"/>
        </w:rPr>
        <w:t>仅须</w:t>
      </w:r>
      <w:r>
        <w:rPr>
          <w:rFonts w:hint="eastAsia" w:ascii="宋体" w:hAnsi="宋体"/>
          <w:bCs/>
          <w:color w:val="000000"/>
          <w:kern w:val="12"/>
          <w:szCs w:val="21"/>
        </w:rPr>
        <w:t>出具此</w:t>
      </w:r>
      <w:r>
        <w:rPr>
          <w:rFonts w:ascii="宋体" w:hAnsi="宋体"/>
          <w:bCs/>
          <w:color w:val="000000"/>
          <w:kern w:val="12"/>
          <w:szCs w:val="21"/>
        </w:rPr>
        <w:t>证</w:t>
      </w:r>
      <w:r>
        <w:rPr>
          <w:rFonts w:hint="eastAsia" w:ascii="宋体" w:hAnsi="宋体"/>
          <w:bCs/>
          <w:color w:val="000000"/>
          <w:kern w:val="12"/>
          <w:szCs w:val="21"/>
        </w:rPr>
        <w:t>明</w:t>
      </w:r>
      <w:r>
        <w:rPr>
          <w:rFonts w:ascii="宋体" w:hAnsi="宋体"/>
          <w:bCs/>
          <w:color w:val="000000"/>
          <w:kern w:val="12"/>
          <w:szCs w:val="21"/>
        </w:rPr>
        <w:t>书</w:t>
      </w:r>
      <w:r>
        <w:rPr>
          <w:rFonts w:hint="eastAsia" w:ascii="宋体" w:hAnsi="宋体"/>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hint="eastAsia" w:ascii="宋体" w:hAnsi="宋体"/>
          <w:b/>
          <w:bCs/>
          <w:color w:val="000000"/>
          <w:sz w:val="24"/>
          <w:szCs w:val="24"/>
        </w:rPr>
      </w:pPr>
    </w:p>
    <w:p>
      <w:pPr>
        <w:spacing w:line="480" w:lineRule="exact"/>
        <w:jc w:val="center"/>
        <w:rPr>
          <w:rFonts w:hint="eastAsia" w:ascii="宋体" w:hAnsi="宋体"/>
          <w:b/>
          <w:bCs/>
          <w:color w:val="000000"/>
          <w:sz w:val="24"/>
          <w:szCs w:val="24"/>
        </w:rPr>
      </w:pPr>
    </w:p>
    <w:p>
      <w:pPr>
        <w:spacing w:line="480" w:lineRule="exact"/>
        <w:jc w:val="center"/>
        <w:rPr>
          <w:rFonts w:hint="eastAsia" w:ascii="宋体" w:hAnsi="宋体"/>
          <w:b/>
          <w:bCs/>
          <w:color w:val="000000"/>
          <w:sz w:val="24"/>
          <w:szCs w:val="24"/>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ascii="宋体" w:hAnsi="宋体" w:cs="Arial"/>
          <w:szCs w:val="21"/>
        </w:rPr>
      </w:pPr>
      <w:r>
        <w:rPr>
          <w:rFonts w:hint="eastAsia" w:ascii="宋体" w:hAnsi="宋体"/>
          <w:szCs w:val="21"/>
        </w:rPr>
        <w:t xml:space="preserve"> </w:t>
      </w:r>
      <w:r>
        <w:rPr>
          <w:rFonts w:hint="eastAsia" w:ascii="宋体" w:hAnsi="宋体" w:cs="Arial"/>
          <w:szCs w:val="21"/>
        </w:rPr>
        <w:t>本人</w:t>
      </w:r>
      <w:r>
        <w:rPr>
          <w:rFonts w:hint="eastAsia" w:ascii="宋体" w:hAnsi="宋体" w:cs="Arial"/>
          <w:szCs w:val="21"/>
          <w:u w:val="single"/>
        </w:rPr>
        <w:t xml:space="preserve">　 </w:t>
      </w:r>
      <w:r>
        <w:rPr>
          <w:rFonts w:hint="eastAsia" w:ascii="宋体" w:hAnsi="宋体"/>
          <w:i/>
          <w:snapToGrid w:val="0"/>
          <w:szCs w:val="21"/>
          <w:u w:val="single"/>
        </w:rPr>
        <w:t>法人姓名</w:t>
      </w:r>
      <w:r>
        <w:rPr>
          <w:rFonts w:hint="eastAsia" w:ascii="宋体" w:hAnsi="宋体" w:cs="Arial"/>
          <w:szCs w:val="21"/>
          <w:u w:val="single"/>
        </w:rPr>
        <w:t xml:space="preserve">  </w:t>
      </w:r>
      <w:r>
        <w:rPr>
          <w:rFonts w:hint="eastAsia" w:ascii="宋体" w:hAnsi="宋体" w:cs="Arial"/>
          <w:szCs w:val="21"/>
        </w:rPr>
        <w:t>系</w:t>
      </w:r>
      <w:r>
        <w:rPr>
          <w:rFonts w:hint="eastAsia" w:ascii="宋体" w:hAnsi="宋体" w:cs="Arial"/>
          <w:szCs w:val="21"/>
          <w:u w:val="single"/>
        </w:rPr>
        <w:t>　</w:t>
      </w:r>
      <w:r>
        <w:rPr>
          <w:rFonts w:hint="eastAsia" w:ascii="宋体" w:hAnsi="宋体"/>
          <w:i/>
          <w:snapToGrid w:val="0"/>
          <w:szCs w:val="21"/>
          <w:u w:val="single"/>
        </w:rPr>
        <w:t xml:space="preserve">投标人名称  </w:t>
      </w:r>
      <w:r>
        <w:rPr>
          <w:rFonts w:hint="eastAsia" w:ascii="宋体" w:hAnsi="宋体" w:cs="Arial"/>
          <w:szCs w:val="21"/>
          <w:u w:val="single"/>
        </w:rPr>
        <w:t xml:space="preserve"> </w:t>
      </w:r>
      <w:r>
        <w:rPr>
          <w:rFonts w:hint="eastAsia" w:ascii="宋体" w:hAnsi="宋体" w:cs="Arial"/>
          <w:szCs w:val="21"/>
        </w:rPr>
        <w:t>的法定代表人（单位负责人），现委托</w:t>
      </w:r>
      <w:r>
        <w:rPr>
          <w:rFonts w:hint="eastAsia" w:ascii="宋体" w:hAnsi="宋体" w:cs="Arial"/>
          <w:szCs w:val="21"/>
          <w:u w:val="single"/>
        </w:rPr>
        <w:t xml:space="preserve">　 </w:t>
      </w:r>
      <w:r>
        <w:rPr>
          <w:rFonts w:hint="eastAsia" w:ascii="宋体" w:hAnsi="宋体"/>
          <w:i/>
          <w:snapToGrid w:val="0"/>
          <w:szCs w:val="21"/>
          <w:u w:val="single"/>
        </w:rPr>
        <w:t>姓名，职务</w:t>
      </w:r>
      <w:r>
        <w:rPr>
          <w:rFonts w:hint="eastAsia" w:ascii="宋体" w:hAnsi="宋体" w:cs="Arial"/>
          <w:szCs w:val="21"/>
          <w:u w:val="single"/>
        </w:rPr>
        <w:t xml:space="preserve">    </w:t>
      </w:r>
      <w:r>
        <w:rPr>
          <w:rFonts w:hint="eastAsia" w:ascii="宋体" w:hAnsi="宋体" w:cs="Arial"/>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我方对被授权人的签名事项负全部责任。</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被授权人无转委托权，特此委托。</w:t>
      </w:r>
    </w:p>
    <w:p>
      <w:pPr>
        <w:spacing w:line="480" w:lineRule="auto"/>
        <w:ind w:firstLine="420" w:firstLineChars="200"/>
        <w:rPr>
          <w:rFonts w:ascii="宋体" w:hAnsi="宋体"/>
          <w:szCs w:val="21"/>
        </w:rPr>
      </w:pPr>
      <w:r>
        <w:rPr>
          <w:rFonts w:hint="eastAsia" w:ascii="宋体" w:hAnsi="宋体"/>
          <w:szCs w:val="21"/>
        </w:rPr>
        <w:t xml:space="preserve">投标人名称： </w:t>
      </w:r>
      <w:r>
        <w:rPr>
          <w:rFonts w:hint="eastAsia" w:ascii="宋体" w:hAnsi="宋体"/>
          <w:szCs w:val="21"/>
          <w:u w:val="single"/>
        </w:rPr>
        <w:t xml:space="preserve">       （全称）       </w:t>
      </w:r>
      <w:r>
        <w:rPr>
          <w:rFonts w:hint="eastAsia" w:ascii="宋体" w:hAnsi="宋体"/>
          <w:szCs w:val="21"/>
        </w:rPr>
        <w:t xml:space="preserve"> （盖单位公章）</w:t>
      </w:r>
    </w:p>
    <w:p>
      <w:pPr>
        <w:spacing w:line="480" w:lineRule="auto"/>
        <w:ind w:firstLine="420" w:firstLineChars="200"/>
        <w:rPr>
          <w:rFonts w:ascii="宋体" w:hAnsi="宋体"/>
          <w:szCs w:val="21"/>
        </w:rPr>
      </w:pPr>
      <w:r>
        <w:rPr>
          <w:rFonts w:hint="eastAsia" w:ascii="宋体" w:hAnsi="宋体"/>
          <w:szCs w:val="21"/>
        </w:rPr>
        <w:t xml:space="preserve">法定代表人（单位负责人）： </w:t>
      </w:r>
      <w:r>
        <w:rPr>
          <w:rFonts w:hint="eastAsia" w:ascii="宋体" w:hAnsi="宋体"/>
          <w:szCs w:val="21"/>
          <w:u w:val="single"/>
        </w:rPr>
        <w:t xml:space="preserve">            </w:t>
      </w:r>
      <w:r>
        <w:rPr>
          <w:rFonts w:hint="eastAsia" w:ascii="宋体" w:hAnsi="宋体"/>
          <w:szCs w:val="21"/>
        </w:rPr>
        <w:t xml:space="preserve"> （签字或加盖名章）</w:t>
      </w:r>
    </w:p>
    <w:p>
      <w:pPr>
        <w:spacing w:line="480" w:lineRule="auto"/>
        <w:ind w:firstLine="420" w:firstLineChars="200"/>
        <w:rPr>
          <w:rFonts w:ascii="宋体" w:hAnsi="宋体"/>
          <w:szCs w:val="21"/>
        </w:rPr>
      </w:pPr>
      <w:r>
        <w:rPr>
          <w:rFonts w:hint="eastAsia" w:ascii="宋体" w:hAnsi="宋体"/>
          <w:szCs w:val="21"/>
        </w:rPr>
        <w:t xml:space="preserve">法定代表人（单位负责人）授权代表： </w:t>
      </w:r>
      <w:r>
        <w:rPr>
          <w:rFonts w:hint="eastAsia" w:ascii="宋体" w:hAnsi="宋体"/>
          <w:szCs w:val="21"/>
          <w:u w:val="single"/>
        </w:rPr>
        <w:t xml:space="preserve">         </w:t>
      </w:r>
      <w:r>
        <w:rPr>
          <w:rFonts w:hint="eastAsia" w:ascii="宋体" w:hAnsi="宋体"/>
          <w:szCs w:val="21"/>
        </w:rPr>
        <w:t xml:space="preserve"> （签字或加盖名章）</w:t>
      </w:r>
    </w:p>
    <w:tbl>
      <w:tblPr>
        <w:tblStyle w:val="1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noWrap w:val="0"/>
            <w:vAlign w:val="center"/>
          </w:tcPr>
          <w:p>
            <w:pPr>
              <w:jc w:val="center"/>
              <w:rPr>
                <w:rFonts w:ascii="宋体" w:hAnsi="宋体"/>
                <w:szCs w:val="21"/>
              </w:rPr>
            </w:pPr>
            <w:r>
              <w:rPr>
                <w:rFonts w:hint="eastAsia" w:ascii="宋体" w:hAnsi="宋体"/>
                <w:szCs w:val="21"/>
              </w:rPr>
              <w:t>法定代表人（单位负责人）身份证（正面）</w:t>
            </w:r>
          </w:p>
        </w:tc>
        <w:tc>
          <w:tcPr>
            <w:tcW w:w="4485" w:type="dxa"/>
            <w:gridSpan w:val="2"/>
            <w:noWrap w:val="0"/>
            <w:vAlign w:val="center"/>
          </w:tcPr>
          <w:p>
            <w:pPr>
              <w:jc w:val="center"/>
              <w:rPr>
                <w:rFonts w:ascii="宋体" w:hAnsi="宋体"/>
                <w:szCs w:val="21"/>
              </w:rPr>
            </w:pPr>
            <w:r>
              <w:rPr>
                <w:rFonts w:hint="eastAsia" w:ascii="宋体" w:hAnsi="宋体"/>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noWrap w:val="0"/>
            <w:vAlign w:val="center"/>
          </w:tcPr>
          <w:p>
            <w:pPr>
              <w:jc w:val="center"/>
              <w:rPr>
                <w:rFonts w:ascii="宋体" w:hAnsi="宋体"/>
                <w:szCs w:val="21"/>
              </w:rPr>
            </w:pPr>
            <w:bookmarkStart w:id="9" w:name="_资格证明文件"/>
            <w:bookmarkEnd w:id="9"/>
            <w:bookmarkStart w:id="10" w:name="_Toc364329026"/>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（正面）</w:t>
            </w:r>
            <w:bookmarkEnd w:id="10"/>
          </w:p>
        </w:tc>
        <w:tc>
          <w:tcPr>
            <w:tcW w:w="4492" w:type="dxa"/>
            <w:gridSpan w:val="2"/>
            <w:noWrap w:val="0"/>
            <w:vAlign w:val="center"/>
          </w:tcPr>
          <w:p>
            <w:pPr>
              <w:jc w:val="center"/>
              <w:rPr>
                <w:rFonts w:ascii="宋体" w:hAnsi="宋体"/>
                <w:szCs w:val="21"/>
              </w:rPr>
            </w:pPr>
            <w:bookmarkStart w:id="11" w:name="_Toc364329027"/>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（反面）</w:t>
            </w:r>
            <w:bookmarkEnd w:id="11"/>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hint="eastAsia" w:ascii="宋体" w:hAnsi="宋体"/>
          <w:b/>
          <w:bCs/>
          <w:color w:val="000000"/>
          <w:sz w:val="24"/>
          <w:szCs w:val="24"/>
        </w:rPr>
      </w:pPr>
    </w:p>
    <w:p>
      <w:pPr>
        <w:widowControl/>
        <w:spacing w:before="100" w:beforeAutospacing="1" w:after="100" w:afterAutospacing="1" w:line="360" w:lineRule="auto"/>
        <w:jc w:val="center"/>
        <w:rPr>
          <w:rFonts w:hint="eastAsia" w:ascii="宋体" w:hAnsi="宋体"/>
          <w:b/>
          <w:bCs/>
          <w:color w:val="000000"/>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156" w:beforeLines="50" w:after="156"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156" w:beforeLines="50" w:after="156" w:afterLines="50" w:line="360" w:lineRule="auto"/>
        <w:ind w:firstLine="420" w:firstLineChars="200"/>
        <w:rPr>
          <w:rFonts w:ascii="宋体" w:hAnsi="宋体" w:cs="宋体"/>
          <w:szCs w:val="21"/>
          <w:lang w:val="zh-CN"/>
        </w:rPr>
      </w:pPr>
      <w:r>
        <w:rPr>
          <w:rFonts w:hint="eastAsia" w:ascii="宋体" w:hAnsi="宋体" w:cs="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ascii="宋体" w:hAnsi="宋体" w:cs="宋体"/>
          <w:szCs w:val="21"/>
          <w:lang w:val="zh-CN"/>
        </w:rPr>
      </w:pPr>
      <w:r>
        <w:rPr>
          <w:rFonts w:hint="eastAsia" w:ascii="宋体" w:hAnsi="宋体" w:cs="宋体"/>
          <w:szCs w:val="21"/>
          <w:lang w:val="zh-CN"/>
        </w:rPr>
        <w:t>特此声明。</w:t>
      </w:r>
    </w:p>
    <w:p>
      <w:pPr>
        <w:spacing w:before="156" w:beforeLines="50" w:after="156" w:afterLines="50" w:line="360" w:lineRule="auto"/>
        <w:ind w:firstLine="420" w:firstLineChars="200"/>
        <w:rPr>
          <w:rFonts w:ascii="宋体" w:hAnsi="宋体" w:cs="宋体"/>
          <w:szCs w:val="21"/>
          <w:lang w:val="zh-CN"/>
        </w:rPr>
      </w:pPr>
      <w:r>
        <w:rPr>
          <w:rFonts w:hint="eastAsia" w:ascii="宋体" w:hAnsi="宋体" w:cs="宋体"/>
          <w:szCs w:val="21"/>
          <w:lang w:val="zh-CN"/>
        </w:rPr>
        <w:t>本公司对上述声明的真实性负责。如有虚假，将依法承担相应责任。</w:t>
      </w:r>
    </w:p>
    <w:p>
      <w:pPr>
        <w:spacing w:before="156" w:beforeLines="50" w:after="156" w:afterLines="50" w:line="360" w:lineRule="auto"/>
        <w:ind w:firstLine="495" w:firstLineChars="236"/>
        <w:rPr>
          <w:rFonts w:ascii="宋体" w:hAnsi="宋体" w:cs="宋体"/>
          <w:szCs w:val="21"/>
          <w:lang w:val="zh-CN"/>
        </w:rPr>
      </w:pPr>
    </w:p>
    <w:p>
      <w:pPr>
        <w:spacing w:before="156" w:beforeLines="50" w:after="156" w:afterLines="50" w:line="360" w:lineRule="auto"/>
        <w:ind w:right="420" w:firstLine="4800" w:firstLineChars="2286"/>
        <w:rPr>
          <w:rFonts w:ascii="宋体" w:hAnsi="宋体" w:cs="宋体"/>
          <w:szCs w:val="21"/>
          <w:lang w:val="zh-CN"/>
        </w:rPr>
      </w:pPr>
      <w:r>
        <w:rPr>
          <w:rFonts w:hint="eastAsia" w:ascii="宋体" w:hAnsi="宋体" w:cs="宋体"/>
          <w:szCs w:val="21"/>
          <w:lang w:val="zh-CN"/>
        </w:rPr>
        <w:t>单位名称（盖章）：</w:t>
      </w:r>
    </w:p>
    <w:p>
      <w:pPr>
        <w:spacing w:before="156" w:beforeLines="50" w:after="156" w:afterLines="50" w:line="360" w:lineRule="auto"/>
        <w:ind w:right="420" w:firstLine="4800" w:firstLineChars="2286"/>
        <w:rPr>
          <w:rFonts w:ascii="宋体" w:hAnsi="宋体" w:cs="宋体"/>
          <w:szCs w:val="21"/>
          <w:lang w:val="zh-CN"/>
        </w:rPr>
      </w:pPr>
      <w:r>
        <w:rPr>
          <w:rFonts w:hint="eastAsia" w:ascii="宋体" w:hAnsi="宋体" w:cs="宋体"/>
          <w:szCs w:val="21"/>
          <w:lang w:val="zh-CN"/>
        </w:rPr>
        <w:t xml:space="preserve">日    期：     </w:t>
      </w:r>
      <w:r>
        <w:rPr>
          <w:rFonts w:hint="eastAsia" w:ascii="宋体" w:hAnsi="宋体" w:cs="宋体"/>
          <w:szCs w:val="21"/>
        </w:rPr>
        <w:t>年    月    日</w:t>
      </w:r>
    </w:p>
    <w:p>
      <w:pPr>
        <w:spacing w:before="156" w:beforeLines="50" w:after="156" w:afterLines="50" w:line="360" w:lineRule="auto"/>
        <w:ind w:right="420" w:firstLine="5486" w:firstLineChars="2286"/>
        <w:rPr>
          <w:rFonts w:ascii="宋体" w:hAnsi="宋体" w:cs="宋体"/>
          <w:sz w:val="24"/>
          <w:szCs w:val="24"/>
          <w:lang w:val="zh-CN"/>
        </w:rPr>
      </w:pPr>
    </w:p>
    <w:p>
      <w:pPr>
        <w:spacing w:before="156" w:beforeLines="50" w:after="156" w:afterLines="50" w:line="360" w:lineRule="auto"/>
        <w:ind w:right="420" w:firstLine="5486" w:firstLineChars="2286"/>
        <w:rPr>
          <w:rFonts w:ascii="宋体" w:hAnsi="宋体" w:cs="宋体"/>
          <w:sz w:val="24"/>
          <w:szCs w:val="24"/>
          <w:lang w:val="zh-CN"/>
        </w:rPr>
      </w:pPr>
    </w:p>
    <w:p>
      <w:pPr>
        <w:spacing w:before="156" w:beforeLines="50" w:after="156" w:afterLines="50" w:line="360" w:lineRule="auto"/>
        <w:ind w:right="420" w:firstLine="5486" w:firstLineChars="2286"/>
        <w:rPr>
          <w:rFonts w:ascii="宋体" w:hAnsi="宋体" w:cs="宋体"/>
          <w:sz w:val="24"/>
          <w:szCs w:val="24"/>
          <w:lang w:val="zh-CN"/>
        </w:rPr>
      </w:pPr>
    </w:p>
    <w:p>
      <w:pPr>
        <w:autoSpaceDE w:val="0"/>
        <w:autoSpaceDN w:val="0"/>
        <w:adjustRightInd w:val="0"/>
        <w:spacing w:line="360" w:lineRule="auto"/>
        <w:jc w:val="center"/>
        <w:rPr>
          <w:rFonts w:hint="eastAsia" w:ascii="宋体" w:hAnsi="宋体" w:cs="宋体"/>
          <w:sz w:val="24"/>
          <w:szCs w:val="24"/>
          <w:lang w:val="zh-CN"/>
        </w:rPr>
      </w:pPr>
      <w:r>
        <w:rPr>
          <w:rFonts w:hint="eastAsia" w:ascii="宋体" w:hAnsi="宋体"/>
          <w:b/>
          <w:bCs/>
          <w:color w:val="000000"/>
          <w:sz w:val="24"/>
          <w:szCs w:val="24"/>
        </w:rPr>
        <w:t>3.5 投标保证金</w:t>
      </w:r>
    </w:p>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许昌市建安区公共资源交易中心保证金缴纳回执</w:t>
      </w:r>
    </w:p>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（注：开标现场单独提供一份“保证金缴纳回执”以备查询）</w:t>
      </w:r>
    </w:p>
    <w:p>
      <w:pPr>
        <w:autoSpaceDE w:val="0"/>
        <w:autoSpaceDN w:val="0"/>
        <w:adjustRightInd w:val="0"/>
        <w:spacing w:line="360" w:lineRule="auto"/>
        <w:ind w:right="-11"/>
        <w:rPr>
          <w:rFonts w:hint="eastAsia" w:ascii="宋体" w:hAnsi="宋体" w:cs="宋体"/>
          <w:sz w:val="24"/>
          <w:lang w:val="zh-CN"/>
        </w:rPr>
      </w:pPr>
    </w:p>
    <w:p>
      <w:pPr>
        <w:autoSpaceDE w:val="0"/>
        <w:autoSpaceDN w:val="0"/>
        <w:adjustRightInd w:val="0"/>
        <w:spacing w:line="360" w:lineRule="auto"/>
        <w:jc w:val="center"/>
        <w:rPr>
          <w:rFonts w:hint="eastAsia" w:ascii="宋体" w:hAnsi="宋体" w:cs="宋体"/>
          <w:sz w:val="24"/>
          <w:szCs w:val="24"/>
          <w:lang w:val="zh-CN"/>
        </w:rPr>
      </w:pPr>
    </w:p>
    <w:p>
      <w:pPr>
        <w:autoSpaceDE w:val="0"/>
        <w:autoSpaceDN w:val="0"/>
        <w:adjustRightInd w:val="0"/>
        <w:spacing w:line="360" w:lineRule="auto"/>
        <w:jc w:val="center"/>
        <w:rPr>
          <w:rFonts w:hint="eastAsia" w:ascii="宋体" w:hAnsi="宋体" w:cs="宋体"/>
          <w:sz w:val="24"/>
          <w:szCs w:val="24"/>
          <w:lang w:val="zh-CN"/>
        </w:rPr>
      </w:pPr>
    </w:p>
    <w:p>
      <w:pPr>
        <w:autoSpaceDE w:val="0"/>
        <w:autoSpaceDN w:val="0"/>
        <w:adjustRightInd w:val="0"/>
        <w:spacing w:line="360" w:lineRule="auto"/>
        <w:outlineLvl w:val="0"/>
        <w:rPr>
          <w:rFonts w:hint="eastAsia" w:ascii="宋体" w:hAns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rPr>
          <w:rFonts w:hint="eastAsia" w:ascii="宋体" w:hAnsi="宋体" w:cs="宋体"/>
          <w:b/>
          <w:bCs/>
          <w:sz w:val="44"/>
          <w:szCs w:val="44"/>
          <w:lang w:val="zh-CN"/>
        </w:rPr>
      </w:pPr>
    </w:p>
    <w:p>
      <w:pPr>
        <w:autoSpaceDE w:val="0"/>
        <w:autoSpaceDN w:val="0"/>
        <w:adjustRightInd w:val="0"/>
        <w:spacing w:line="360" w:lineRule="auto"/>
        <w:jc w:val="center"/>
        <w:rPr>
          <w:rFonts w:hint="eastAsia" w:ascii="宋体" w:hAnsi="宋体" w:cs="宋体"/>
          <w:b/>
          <w:bCs/>
          <w:sz w:val="44"/>
          <w:szCs w:val="44"/>
          <w:lang w:val="zh-CN"/>
        </w:rPr>
      </w:pPr>
    </w:p>
    <w:p>
      <w:pPr>
        <w:autoSpaceDE w:val="0"/>
        <w:autoSpaceDN w:val="0"/>
        <w:adjustRightInd w:val="0"/>
        <w:spacing w:line="360" w:lineRule="auto"/>
        <w:jc w:val="center"/>
        <w:rPr>
          <w:rFonts w:hint="eastAsia" w:ascii="宋体" w:hAnsi="宋体" w:cs="宋体"/>
          <w:b/>
          <w:bCs/>
          <w:sz w:val="44"/>
          <w:szCs w:val="44"/>
          <w:lang w:val="zh-CN"/>
        </w:rPr>
      </w:pPr>
    </w:p>
    <w:p>
      <w:pPr>
        <w:autoSpaceDE w:val="0"/>
        <w:autoSpaceDN w:val="0"/>
        <w:adjustRightInd w:val="0"/>
        <w:spacing w:line="360" w:lineRule="auto"/>
        <w:jc w:val="center"/>
        <w:rPr>
          <w:rFonts w:hint="eastAsia" w:ascii="宋体" w:hAnsi="宋体" w:cs="宋体"/>
          <w:b/>
          <w:bCs/>
          <w:sz w:val="44"/>
          <w:szCs w:val="44"/>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四、符合性审查证明材料</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156" w:afterLines="50" w:line="360" w:lineRule="auto"/>
        <w:contextualSpacing/>
        <w:jc w:val="left"/>
        <w:rPr>
          <w:rFonts w:ascii="宋体" w:hAnsi="宋体"/>
          <w:color w:val="000000"/>
          <w:szCs w:val="21"/>
        </w:rPr>
      </w:pPr>
      <w:r>
        <w:rPr>
          <w:rFonts w:hint="eastAsia" w:ascii="宋体" w:hAnsi="宋体"/>
          <w:color w:val="000000"/>
          <w:szCs w:val="21"/>
        </w:rPr>
        <w:t>项目编号：</w:t>
      </w:r>
    </w:p>
    <w:p>
      <w:pPr>
        <w:autoSpaceDE w:val="0"/>
        <w:autoSpaceDN w:val="0"/>
        <w:adjustRightInd w:val="0"/>
        <w:spacing w:line="360" w:lineRule="auto"/>
        <w:outlineLvl w:val="0"/>
        <w:rPr>
          <w:rFonts w:hAnsi="宋体"/>
          <w:b/>
          <w:snapToGrid w:val="0"/>
          <w:kern w:val="0"/>
          <w:szCs w:val="21"/>
        </w:rPr>
      </w:pPr>
      <w:r>
        <w:rPr>
          <w:rFonts w:hint="eastAsia" w:ascii="宋体" w:hAnsi="宋体"/>
          <w:color w:val="000000"/>
          <w:szCs w:val="21"/>
        </w:rPr>
        <w:t xml:space="preserve">项目名称：   </w:t>
      </w:r>
    </w:p>
    <w:tbl>
      <w:tblPr>
        <w:tblStyle w:val="10"/>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C0"/>
            <w:noWrap w:val="0"/>
            <w:vAlign w:val="center"/>
          </w:tcPr>
          <w:p>
            <w:pPr>
              <w:autoSpaceDE w:val="0"/>
              <w:autoSpaceDN w:val="0"/>
              <w:adjustRightInd w:val="0"/>
              <w:spacing w:line="280" w:lineRule="exact"/>
              <w:jc w:val="center"/>
              <w:rPr>
                <w:rFonts w:ascii="宋体" w:hAnsi="宋体" w:cs="宋体"/>
                <w:b/>
                <w:szCs w:val="21"/>
                <w:lang w:val="zh-CN"/>
              </w:rPr>
            </w:pPr>
            <w:r>
              <w:rPr>
                <w:rFonts w:hint="eastAsia" w:ascii="宋体" w:hAnsi="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C0"/>
            <w:noWrap w:val="0"/>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名</w:t>
            </w:r>
            <w:r>
              <w:rPr>
                <w:rFonts w:ascii="宋体" w:hAnsi="宋体" w:cs="宋体"/>
                <w:b/>
                <w:szCs w:val="21"/>
                <w:lang w:val="zh-CN"/>
              </w:rPr>
              <w:t xml:space="preserve"> </w:t>
            </w:r>
            <w:r>
              <w:rPr>
                <w:rFonts w:hint="eastAsia" w:ascii="宋体" w:hAnsi="宋体" w:cs="宋体"/>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BCE1C0"/>
            <w:noWrap w:val="0"/>
            <w:vAlign w:val="center"/>
          </w:tcPr>
          <w:p>
            <w:pPr>
              <w:autoSpaceDE w:val="0"/>
              <w:autoSpaceDN w:val="0"/>
              <w:adjustRightInd w:val="0"/>
              <w:spacing w:line="360" w:lineRule="auto"/>
              <w:ind w:firstLine="120"/>
              <w:rPr>
                <w:rFonts w:ascii="宋体" w:hAnsi="宋体" w:cs="宋体"/>
                <w:b/>
                <w:szCs w:val="21"/>
                <w:lang w:val="zh-CN"/>
              </w:rPr>
            </w:pPr>
            <w:r>
              <w:rPr>
                <w:rFonts w:hint="eastAsia" w:ascii="宋体" w:hAnsi="宋体" w:cs="宋体"/>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BCE1C0"/>
            <w:noWrap w:val="0"/>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技术</w:t>
            </w:r>
          </w:p>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C0"/>
            <w:noWrap w:val="0"/>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w:t>
            </w:r>
            <w:r>
              <w:rPr>
                <w:rFonts w:ascii="宋体" w:hAnsi="宋体" w:cs="宋体"/>
                <w:b/>
                <w:szCs w:val="21"/>
                <w:lang w:val="zh-CN"/>
              </w:rPr>
              <w:t xml:space="preserve"> </w:t>
            </w:r>
            <w:r>
              <w:rPr>
                <w:rFonts w:hint="eastAsia" w:ascii="宋体" w:hAnsi="宋体" w:cs="宋体"/>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BCE1C0"/>
            <w:noWrap w:val="0"/>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数</w:t>
            </w:r>
            <w:r>
              <w:rPr>
                <w:rFonts w:ascii="宋体" w:hAnsi="宋体" w:cs="宋体"/>
                <w:b/>
                <w:szCs w:val="21"/>
                <w:lang w:val="zh-CN"/>
              </w:rPr>
              <w:t xml:space="preserve"> </w:t>
            </w:r>
            <w:r>
              <w:rPr>
                <w:rFonts w:hint="eastAsia" w:ascii="宋体" w:hAnsi="宋体" w:cs="宋体"/>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BCE1C0"/>
            <w:noWrap w:val="0"/>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C0"/>
            <w:noWrap w:val="0"/>
            <w:vAlign w:val="center"/>
          </w:tcPr>
          <w:p>
            <w:pPr>
              <w:autoSpaceDE w:val="0"/>
              <w:autoSpaceDN w:val="0"/>
              <w:adjustRightInd w:val="0"/>
              <w:spacing w:line="360" w:lineRule="auto"/>
              <w:ind w:firstLine="120"/>
              <w:rPr>
                <w:rFonts w:ascii="宋体" w:hAnsi="宋体" w:cs="宋体"/>
                <w:b/>
                <w:szCs w:val="21"/>
                <w:lang w:val="zh-CN"/>
              </w:rPr>
            </w:pPr>
            <w:r>
              <w:rPr>
                <w:rFonts w:hint="eastAsia" w:ascii="宋体" w:hAnsi="宋体" w:cs="宋体"/>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C0"/>
            <w:noWrap w:val="0"/>
            <w:vAlign w:val="center"/>
          </w:tcPr>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产地及</w:t>
            </w:r>
          </w:p>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1</w:t>
            </w: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w:t>
            </w: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ascii="宋体" w:hAnsi="宋体"/>
                <w:szCs w:val="21"/>
              </w:rPr>
            </w:pPr>
            <w:r>
              <w:rPr>
                <w:rFonts w:hint="eastAsia" w:ascii="宋体" w:hAnsi="宋体" w:cs="宋体"/>
                <w:szCs w:val="21"/>
                <w:lang w:val="zh-CN"/>
              </w:rPr>
              <w:t>合</w:t>
            </w:r>
            <w:r>
              <w:rPr>
                <w:rFonts w:ascii="宋体" w:hAnsi="宋体"/>
                <w:szCs w:val="21"/>
              </w:rPr>
              <w:t xml:space="preserve">  </w:t>
            </w:r>
            <w:r>
              <w:rPr>
                <w:rFonts w:hint="eastAsia" w:ascii="宋体" w:hAnsi="宋体" w:cs="宋体"/>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ind w:firstLine="105" w:firstLineChars="50"/>
              <w:rPr>
                <w:rFonts w:ascii="宋体" w:hAnsi="宋体" w:cs="宋体"/>
                <w:szCs w:val="21"/>
                <w:lang w:val="zh-CN"/>
              </w:rPr>
            </w:pPr>
            <w:r>
              <w:rPr>
                <w:rFonts w:hint="eastAsia" w:ascii="宋体" w:hAnsi="宋体" w:cs="宋体"/>
                <w:szCs w:val="21"/>
                <w:lang w:val="zh-CN"/>
              </w:rPr>
              <w:t>大写：　　　　　　</w:t>
            </w:r>
            <w:r>
              <w:rPr>
                <w:rFonts w:ascii="宋体" w:hAnsi="宋体"/>
                <w:szCs w:val="21"/>
              </w:rPr>
              <w:t xml:space="preserve">              </w:t>
            </w:r>
            <w:r>
              <w:rPr>
                <w:rFonts w:hint="eastAsia" w:ascii="宋体" w:hAnsi="宋体" w:cs="宋体"/>
                <w:szCs w:val="21"/>
                <w:lang w:val="zh-CN"/>
              </w:rPr>
              <w:t>小写：</w:t>
            </w: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w:t>
      </w:r>
    </w:p>
    <w:p>
      <w:pPr>
        <w:autoSpaceDE w:val="0"/>
        <w:autoSpaceDN w:val="0"/>
        <w:adjustRightInd w:val="0"/>
        <w:spacing w:line="480" w:lineRule="auto"/>
        <w:rPr>
          <w:rFonts w:ascii="宋体" w:hAnsi="宋体" w:cs="宋体"/>
          <w:sz w:val="24"/>
          <w:szCs w:val="24"/>
          <w:lang w:val="zh-CN"/>
        </w:rPr>
      </w:pPr>
    </w:p>
    <w:p>
      <w:pPr>
        <w:spacing w:line="300" w:lineRule="exact"/>
        <w:rPr>
          <w:rFonts w:ascii="宋体" w:hAnsi="宋体"/>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156" w:afterLines="50" w:line="360" w:lineRule="auto"/>
        <w:contextualSpacing/>
        <w:jc w:val="left"/>
        <w:rPr>
          <w:rFonts w:ascii="宋体" w:hAnsi="宋体"/>
          <w:color w:val="000000"/>
          <w:szCs w:val="21"/>
        </w:rPr>
      </w:pPr>
      <w:r>
        <w:rPr>
          <w:rFonts w:hint="eastAsia" w:ascii="宋体" w:hAnsi="宋体"/>
          <w:color w:val="000000"/>
          <w:szCs w:val="21"/>
        </w:rPr>
        <w:t>项目编号：</w:t>
      </w:r>
    </w:p>
    <w:p>
      <w:pPr>
        <w:autoSpaceDE w:val="0"/>
        <w:autoSpaceDN w:val="0"/>
        <w:adjustRightInd w:val="0"/>
        <w:spacing w:line="360" w:lineRule="auto"/>
        <w:outlineLvl w:val="0"/>
        <w:rPr>
          <w:rFonts w:hAnsi="宋体"/>
          <w:b/>
          <w:snapToGrid w:val="0"/>
          <w:kern w:val="0"/>
          <w:szCs w:val="21"/>
        </w:rPr>
      </w:pPr>
      <w:r>
        <w:rPr>
          <w:rFonts w:hint="eastAsia" w:ascii="宋体" w:hAnsi="宋体"/>
          <w:color w:val="000000"/>
          <w:szCs w:val="21"/>
        </w:rPr>
        <w:t xml:space="preserve">项目名称：   </w:t>
      </w:r>
    </w:p>
    <w:tbl>
      <w:tblPr>
        <w:tblStyle w:val="10"/>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BCE1C0"/>
            <w:noWrap w:val="0"/>
            <w:vAlign w:val="center"/>
          </w:tcPr>
          <w:p>
            <w:pPr>
              <w:jc w:val="center"/>
              <w:rPr>
                <w:rFonts w:ascii="宋体" w:hAnsi="宋体" w:cs="宋体"/>
                <w:b/>
                <w:bCs/>
                <w:szCs w:val="21"/>
              </w:rPr>
            </w:pPr>
            <w:r>
              <w:rPr>
                <w:rFonts w:hint="eastAsia" w:ascii="宋体" w:hAnsi="宋体" w:cs="宋体"/>
                <w:b/>
                <w:bCs/>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BCE1C0"/>
            <w:noWrap w:val="0"/>
            <w:vAlign w:val="center"/>
          </w:tcPr>
          <w:p>
            <w:pPr>
              <w:jc w:val="center"/>
              <w:rPr>
                <w:rFonts w:ascii="宋体" w:hAnsi="宋体" w:cs="宋体"/>
                <w:b/>
                <w:bCs/>
                <w:szCs w:val="21"/>
              </w:rPr>
            </w:pPr>
            <w:r>
              <w:rPr>
                <w:rFonts w:hint="eastAsia" w:ascii="宋体" w:hAnsi="宋体" w:cs="宋体"/>
                <w:b/>
                <w:bCs/>
                <w:szCs w:val="21"/>
              </w:rPr>
              <w:t>货物服务</w:t>
            </w:r>
          </w:p>
          <w:p>
            <w:pPr>
              <w:jc w:val="center"/>
              <w:rPr>
                <w:rFonts w:ascii="宋体" w:hAnsi="宋体" w:cs="宋体"/>
                <w:b/>
                <w:bCs/>
                <w:szCs w:val="21"/>
              </w:rPr>
            </w:pPr>
            <w:r>
              <w:rPr>
                <w:rFonts w:hint="eastAsia" w:ascii="宋体" w:hAnsi="宋体" w:cs="宋体"/>
                <w:b/>
                <w:bCs/>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BCE1C0"/>
            <w:noWrap w:val="0"/>
            <w:vAlign w:val="center"/>
          </w:tcPr>
          <w:p>
            <w:pPr>
              <w:jc w:val="center"/>
              <w:rPr>
                <w:rFonts w:ascii="宋体" w:hAnsi="宋体" w:cs="宋体"/>
                <w:b/>
                <w:bCs/>
                <w:szCs w:val="21"/>
              </w:rPr>
            </w:pPr>
            <w:r>
              <w:rPr>
                <w:rFonts w:hint="eastAsia" w:ascii="宋体" w:hAnsi="宋体" w:cs="宋体"/>
                <w:b/>
                <w:bCs/>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BCE1C0"/>
            <w:noWrap w:val="0"/>
            <w:vAlign w:val="center"/>
          </w:tcPr>
          <w:p>
            <w:pPr>
              <w:jc w:val="center"/>
              <w:rPr>
                <w:rFonts w:ascii="宋体" w:hAnsi="宋体" w:cs="宋体"/>
                <w:b/>
                <w:bCs/>
                <w:szCs w:val="21"/>
              </w:rPr>
            </w:pPr>
            <w:r>
              <w:rPr>
                <w:rFonts w:hint="eastAsia" w:ascii="宋体" w:hAnsi="宋体" w:cs="宋体"/>
                <w:b/>
                <w:bCs/>
                <w:szCs w:val="21"/>
              </w:rPr>
              <w:t>招标文件</w:t>
            </w:r>
          </w:p>
          <w:p>
            <w:pPr>
              <w:jc w:val="center"/>
              <w:rPr>
                <w:rFonts w:ascii="宋体" w:hAnsi="宋体" w:cs="宋体"/>
                <w:b/>
                <w:bCs/>
                <w:szCs w:val="21"/>
              </w:rPr>
            </w:pPr>
            <w:r>
              <w:rPr>
                <w:rFonts w:hint="eastAsia" w:ascii="宋体" w:hAnsi="宋体" w:cs="宋体"/>
                <w:b/>
                <w:bCs/>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BCE1C0"/>
            <w:noWrap w:val="0"/>
            <w:vAlign w:val="center"/>
          </w:tcPr>
          <w:p>
            <w:pPr>
              <w:jc w:val="center"/>
              <w:rPr>
                <w:rFonts w:ascii="宋体" w:hAnsi="宋体" w:cs="宋体"/>
                <w:b/>
                <w:bCs/>
                <w:szCs w:val="21"/>
              </w:rPr>
            </w:pPr>
            <w:r>
              <w:rPr>
                <w:rFonts w:hint="eastAsia" w:ascii="宋体" w:hAnsi="宋体" w:cs="宋体"/>
                <w:b/>
                <w:bCs/>
                <w:szCs w:val="21"/>
              </w:rPr>
              <w:t>投标技术</w:t>
            </w:r>
          </w:p>
          <w:p>
            <w:pPr>
              <w:jc w:val="center"/>
              <w:rPr>
                <w:rFonts w:ascii="宋体" w:hAnsi="宋体" w:cs="宋体"/>
                <w:b/>
                <w:bCs/>
                <w:szCs w:val="21"/>
              </w:rPr>
            </w:pPr>
            <w:r>
              <w:rPr>
                <w:rFonts w:hint="eastAsia" w:ascii="宋体" w:hAnsi="宋体" w:cs="宋体"/>
                <w:b/>
                <w:bCs/>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BCE1C0"/>
            <w:noWrap w:val="0"/>
            <w:vAlign w:val="center"/>
          </w:tcPr>
          <w:p>
            <w:pPr>
              <w:jc w:val="center"/>
              <w:rPr>
                <w:rFonts w:ascii="宋体" w:hAnsi="宋体" w:cs="宋体"/>
                <w:b/>
                <w:bCs/>
                <w:szCs w:val="21"/>
              </w:rPr>
            </w:pPr>
            <w:r>
              <w:rPr>
                <w:rFonts w:hint="eastAsia" w:ascii="宋体" w:hAnsi="宋体" w:cs="宋体"/>
                <w:b/>
                <w:bCs/>
                <w:szCs w:val="21"/>
              </w:rPr>
              <w:t>偏离</w:t>
            </w:r>
          </w:p>
          <w:p>
            <w:pPr>
              <w:jc w:val="center"/>
              <w:rPr>
                <w:rFonts w:ascii="宋体" w:hAnsi="宋体" w:cs="宋体"/>
                <w:b/>
                <w:bCs/>
                <w:szCs w:val="21"/>
              </w:rPr>
            </w:pPr>
            <w:r>
              <w:rPr>
                <w:rFonts w:hint="eastAsia" w:ascii="宋体" w:hAnsi="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BCE1C0"/>
            <w:noWrap w:val="0"/>
            <w:vAlign w:val="center"/>
          </w:tcPr>
          <w:p>
            <w:pPr>
              <w:jc w:val="center"/>
              <w:rPr>
                <w:rFonts w:ascii="宋体" w:hAnsi="宋体" w:cs="宋体"/>
                <w:b/>
                <w:bCs/>
                <w:szCs w:val="21"/>
              </w:rPr>
            </w:pPr>
            <w:r>
              <w:rPr>
                <w:rFonts w:hint="eastAsia" w:ascii="宋体" w:hAnsi="宋体" w:cs="宋体"/>
                <w:b/>
                <w:bCs/>
                <w:szCs w:val="21"/>
              </w:rPr>
              <w:t>偏离内容</w:t>
            </w:r>
          </w:p>
          <w:p>
            <w:pPr>
              <w:jc w:val="center"/>
              <w:rPr>
                <w:rFonts w:ascii="宋体" w:hAnsi="宋体" w:cs="宋体"/>
                <w:b/>
                <w:bCs/>
                <w:szCs w:val="21"/>
              </w:rPr>
            </w:pPr>
            <w:r>
              <w:rPr>
                <w:rFonts w:hint="eastAsia" w:ascii="宋体" w:hAnsi="宋体" w:cs="宋体"/>
                <w:b/>
                <w:bCs/>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Cs/>
                <w:szCs w:val="21"/>
              </w:rPr>
            </w:pPr>
            <w:r>
              <w:rPr>
                <w:rFonts w:hint="eastAsia" w:ascii="宋体" w:hAnsi="宋体"/>
                <w:bCs/>
                <w:szCs w:val="21"/>
              </w:rPr>
              <w:t>1</w:t>
            </w:r>
          </w:p>
        </w:tc>
        <w:tc>
          <w:tcPr>
            <w:tcW w:w="141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Cs/>
                <w:szCs w:val="21"/>
              </w:rPr>
            </w:pPr>
            <w:r>
              <w:rPr>
                <w:rFonts w:hint="eastAsia" w:ascii="宋体" w:hAnsi="宋体"/>
                <w:szCs w:val="21"/>
              </w:rPr>
              <w:t>…</w:t>
            </w:r>
          </w:p>
        </w:tc>
        <w:tc>
          <w:tcPr>
            <w:tcW w:w="141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
                <w:bCs/>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w:t>
      </w:r>
      <w:r>
        <w:rPr>
          <w:rFonts w:ascii="宋体" w:hAnsi="宋体" w:cs="宋体"/>
          <w:szCs w:val="21"/>
          <w:lang w:val="zh-CN"/>
        </w:rPr>
        <w:t xml:space="preserve"> </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（投标人根据招标文件要求自行编制）</w:t>
      </w: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宋体" w:hAnsi="宋体"/>
          <w:color w:val="000000"/>
          <w:szCs w:val="21"/>
        </w:rPr>
      </w:pPr>
      <w:r>
        <w:rPr>
          <w:rFonts w:hint="eastAsia" w:ascii="宋体" w:hAnsi="宋体"/>
          <w:color w:val="000000"/>
          <w:szCs w:val="21"/>
        </w:rPr>
        <w:t>项目编号：</w:t>
      </w:r>
    </w:p>
    <w:p>
      <w:pPr>
        <w:snapToGrid w:val="0"/>
        <w:spacing w:line="360" w:lineRule="auto"/>
        <w:rPr>
          <w:rFonts w:hAnsi="宋体"/>
          <w:b/>
          <w:snapToGrid w:val="0"/>
          <w:kern w:val="0"/>
          <w:szCs w:val="21"/>
        </w:rPr>
      </w:pPr>
      <w:r>
        <w:rPr>
          <w:rFonts w:hint="eastAsia" w:ascii="宋体" w:hAnsi="宋体"/>
          <w:color w:val="000000"/>
          <w:szCs w:val="21"/>
        </w:rPr>
        <w:t xml:space="preserve">项目名称：   </w:t>
      </w:r>
    </w:p>
    <w:tbl>
      <w:tblPr>
        <w:tblStyle w:val="10"/>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noWrap w:val="0"/>
            <w:vAlign w:val="center"/>
          </w:tcPr>
          <w:p>
            <w:pPr>
              <w:jc w:val="center"/>
              <w:rPr>
                <w:rFonts w:ascii="宋体" w:hAnsi="宋体"/>
                <w:b/>
                <w:bCs/>
                <w:szCs w:val="21"/>
              </w:rPr>
            </w:pPr>
            <w:r>
              <w:rPr>
                <w:rFonts w:hint="eastAsia" w:ascii="宋体" w:hAnsi="宋体" w:cs="宋体"/>
                <w:b/>
                <w:bCs/>
                <w:szCs w:val="21"/>
              </w:rPr>
              <w:t>序号</w:t>
            </w:r>
          </w:p>
        </w:tc>
        <w:tc>
          <w:tcPr>
            <w:tcW w:w="1808" w:type="dxa"/>
            <w:shd w:val="clear" w:color="auto" w:fill="F3F3F3"/>
            <w:noWrap w:val="0"/>
            <w:vAlign w:val="center"/>
          </w:tcPr>
          <w:p>
            <w:pPr>
              <w:jc w:val="center"/>
              <w:rPr>
                <w:rFonts w:ascii="宋体" w:hAnsi="宋体"/>
                <w:b/>
                <w:bCs/>
                <w:szCs w:val="21"/>
              </w:rPr>
            </w:pPr>
            <w:r>
              <w:rPr>
                <w:rFonts w:hint="eastAsia" w:ascii="宋体" w:hAnsi="宋体" w:cs="宋体"/>
                <w:b/>
                <w:bCs/>
                <w:szCs w:val="21"/>
              </w:rPr>
              <w:t>客户单位名称</w:t>
            </w:r>
          </w:p>
        </w:tc>
        <w:tc>
          <w:tcPr>
            <w:tcW w:w="3579" w:type="dxa"/>
            <w:shd w:val="clear" w:color="auto" w:fill="F3F3F3"/>
            <w:noWrap w:val="0"/>
            <w:vAlign w:val="center"/>
          </w:tcPr>
          <w:p>
            <w:pPr>
              <w:jc w:val="center"/>
              <w:rPr>
                <w:rFonts w:ascii="宋体" w:hAnsi="宋体"/>
                <w:b/>
                <w:bCs/>
                <w:szCs w:val="21"/>
              </w:rPr>
            </w:pPr>
            <w:r>
              <w:rPr>
                <w:rFonts w:hint="eastAsia" w:ascii="宋体" w:hAnsi="宋体" w:cs="宋体"/>
                <w:b/>
                <w:bCs/>
                <w:szCs w:val="21"/>
              </w:rPr>
              <w:t>项目名称及主要内容</w:t>
            </w:r>
          </w:p>
        </w:tc>
        <w:tc>
          <w:tcPr>
            <w:tcW w:w="1440" w:type="dxa"/>
            <w:shd w:val="clear" w:color="auto" w:fill="F3F3F3"/>
            <w:noWrap w:val="0"/>
            <w:vAlign w:val="center"/>
          </w:tcPr>
          <w:p>
            <w:pPr>
              <w:jc w:val="center"/>
              <w:rPr>
                <w:rFonts w:ascii="宋体" w:hAnsi="宋体" w:cs="宋体"/>
                <w:b/>
                <w:bCs/>
                <w:szCs w:val="21"/>
              </w:rPr>
            </w:pPr>
            <w:r>
              <w:rPr>
                <w:rFonts w:hint="eastAsia" w:ascii="宋体" w:hAnsi="宋体" w:cs="宋体"/>
                <w:b/>
                <w:bCs/>
                <w:szCs w:val="21"/>
              </w:rPr>
              <w:t>合同金额</w:t>
            </w:r>
          </w:p>
          <w:p>
            <w:pPr>
              <w:jc w:val="center"/>
              <w:rPr>
                <w:rFonts w:ascii="宋体" w:hAnsi="宋体"/>
                <w:b/>
                <w:bCs/>
                <w:szCs w:val="21"/>
              </w:rPr>
            </w:pPr>
            <w:r>
              <w:rPr>
                <w:rFonts w:hint="eastAsia" w:ascii="宋体" w:hAnsi="宋体" w:cs="宋体"/>
                <w:b/>
                <w:bCs/>
                <w:szCs w:val="21"/>
              </w:rPr>
              <w:t>（万元）</w:t>
            </w:r>
          </w:p>
        </w:tc>
        <w:tc>
          <w:tcPr>
            <w:tcW w:w="1706" w:type="dxa"/>
            <w:shd w:val="clear" w:color="auto" w:fill="F3F3F3"/>
            <w:noWrap w:val="0"/>
            <w:vAlign w:val="center"/>
          </w:tcPr>
          <w:p>
            <w:pPr>
              <w:jc w:val="center"/>
              <w:rPr>
                <w:rFonts w:ascii="宋体" w:hAnsi="宋体"/>
                <w:b/>
                <w:bCs/>
                <w:szCs w:val="21"/>
              </w:rPr>
            </w:pPr>
            <w:r>
              <w:rPr>
                <w:rFonts w:hint="eastAsia" w:ascii="宋体" w:hAnsi="宋体" w:cs="宋体"/>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spacing w:line="360" w:lineRule="auto"/>
              <w:jc w:val="center"/>
              <w:rPr>
                <w:rFonts w:ascii="宋体" w:hAnsi="宋体" w:cs="宋体"/>
                <w:szCs w:val="21"/>
              </w:rPr>
            </w:pPr>
            <w:r>
              <w:rPr>
                <w:rFonts w:ascii="宋体" w:hAnsi="宋体" w:cs="宋体"/>
                <w:szCs w:val="21"/>
              </w:rPr>
              <w:t>1</w:t>
            </w:r>
          </w:p>
        </w:tc>
        <w:tc>
          <w:tcPr>
            <w:tcW w:w="1808" w:type="dxa"/>
            <w:noWrap w:val="0"/>
            <w:vAlign w:val="center"/>
          </w:tcPr>
          <w:p>
            <w:pPr>
              <w:spacing w:line="360" w:lineRule="auto"/>
              <w:rPr>
                <w:rFonts w:ascii="宋体" w:hAnsi="宋体"/>
                <w:szCs w:val="21"/>
              </w:rPr>
            </w:pPr>
          </w:p>
        </w:tc>
        <w:tc>
          <w:tcPr>
            <w:tcW w:w="3579" w:type="dxa"/>
            <w:noWrap w:val="0"/>
            <w:vAlign w:val="center"/>
          </w:tcPr>
          <w:p>
            <w:pPr>
              <w:spacing w:line="360" w:lineRule="auto"/>
              <w:rPr>
                <w:rFonts w:ascii="宋体" w:hAnsi="宋体"/>
                <w:szCs w:val="21"/>
              </w:rPr>
            </w:pPr>
          </w:p>
        </w:tc>
        <w:tc>
          <w:tcPr>
            <w:tcW w:w="1440" w:type="dxa"/>
            <w:noWrap w:val="0"/>
            <w:vAlign w:val="center"/>
          </w:tcPr>
          <w:p>
            <w:pPr>
              <w:spacing w:line="360" w:lineRule="auto"/>
              <w:rPr>
                <w:rFonts w:ascii="宋体" w:hAnsi="宋体"/>
                <w:szCs w:val="21"/>
              </w:rPr>
            </w:pPr>
          </w:p>
        </w:tc>
        <w:tc>
          <w:tcPr>
            <w:tcW w:w="1706" w:type="dxa"/>
            <w:noWrap w:val="0"/>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spacing w:line="360" w:lineRule="auto"/>
              <w:jc w:val="center"/>
              <w:rPr>
                <w:rFonts w:ascii="宋体" w:hAnsi="宋体" w:cs="宋体"/>
                <w:szCs w:val="21"/>
              </w:rPr>
            </w:pPr>
            <w:r>
              <w:rPr>
                <w:rFonts w:ascii="宋体" w:hAnsi="宋体" w:cs="宋体"/>
                <w:szCs w:val="21"/>
              </w:rPr>
              <w:t>2</w:t>
            </w:r>
          </w:p>
        </w:tc>
        <w:tc>
          <w:tcPr>
            <w:tcW w:w="1808" w:type="dxa"/>
            <w:noWrap w:val="0"/>
            <w:vAlign w:val="center"/>
          </w:tcPr>
          <w:p>
            <w:pPr>
              <w:spacing w:line="360" w:lineRule="auto"/>
              <w:rPr>
                <w:rFonts w:ascii="宋体" w:hAnsi="宋体"/>
                <w:szCs w:val="21"/>
              </w:rPr>
            </w:pPr>
          </w:p>
        </w:tc>
        <w:tc>
          <w:tcPr>
            <w:tcW w:w="3579" w:type="dxa"/>
            <w:noWrap w:val="0"/>
            <w:vAlign w:val="center"/>
          </w:tcPr>
          <w:p>
            <w:pPr>
              <w:spacing w:line="360" w:lineRule="auto"/>
              <w:rPr>
                <w:rFonts w:ascii="宋体" w:hAnsi="宋体"/>
                <w:szCs w:val="21"/>
              </w:rPr>
            </w:pPr>
          </w:p>
        </w:tc>
        <w:tc>
          <w:tcPr>
            <w:tcW w:w="1440" w:type="dxa"/>
            <w:noWrap w:val="0"/>
            <w:vAlign w:val="center"/>
          </w:tcPr>
          <w:p>
            <w:pPr>
              <w:spacing w:line="360" w:lineRule="auto"/>
              <w:rPr>
                <w:rFonts w:ascii="宋体" w:hAnsi="宋体"/>
                <w:szCs w:val="21"/>
              </w:rPr>
            </w:pPr>
          </w:p>
        </w:tc>
        <w:tc>
          <w:tcPr>
            <w:tcW w:w="1706" w:type="dxa"/>
            <w:noWrap w:val="0"/>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spacing w:line="360" w:lineRule="auto"/>
              <w:jc w:val="center"/>
              <w:rPr>
                <w:rFonts w:ascii="宋体" w:hAnsi="宋体" w:cs="宋体"/>
                <w:szCs w:val="21"/>
              </w:rPr>
            </w:pPr>
            <w:r>
              <w:rPr>
                <w:rFonts w:ascii="宋体" w:hAnsi="宋体" w:cs="宋体"/>
                <w:szCs w:val="21"/>
              </w:rPr>
              <w:t>3</w:t>
            </w:r>
          </w:p>
        </w:tc>
        <w:tc>
          <w:tcPr>
            <w:tcW w:w="1808" w:type="dxa"/>
            <w:noWrap w:val="0"/>
            <w:vAlign w:val="center"/>
          </w:tcPr>
          <w:p>
            <w:pPr>
              <w:spacing w:line="360" w:lineRule="auto"/>
              <w:rPr>
                <w:rFonts w:ascii="宋体" w:hAnsi="宋体"/>
                <w:szCs w:val="21"/>
              </w:rPr>
            </w:pPr>
          </w:p>
        </w:tc>
        <w:tc>
          <w:tcPr>
            <w:tcW w:w="3579" w:type="dxa"/>
            <w:noWrap w:val="0"/>
            <w:vAlign w:val="center"/>
          </w:tcPr>
          <w:p>
            <w:pPr>
              <w:spacing w:line="360" w:lineRule="auto"/>
              <w:rPr>
                <w:rFonts w:ascii="宋体" w:hAnsi="宋体"/>
                <w:szCs w:val="21"/>
              </w:rPr>
            </w:pPr>
          </w:p>
        </w:tc>
        <w:tc>
          <w:tcPr>
            <w:tcW w:w="1440" w:type="dxa"/>
            <w:noWrap w:val="0"/>
            <w:vAlign w:val="center"/>
          </w:tcPr>
          <w:p>
            <w:pPr>
              <w:spacing w:line="360" w:lineRule="auto"/>
              <w:rPr>
                <w:rFonts w:ascii="宋体" w:hAnsi="宋体"/>
                <w:szCs w:val="21"/>
              </w:rPr>
            </w:pPr>
          </w:p>
        </w:tc>
        <w:tc>
          <w:tcPr>
            <w:tcW w:w="1706" w:type="dxa"/>
            <w:noWrap w:val="0"/>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spacing w:line="360" w:lineRule="auto"/>
              <w:jc w:val="center"/>
              <w:rPr>
                <w:rFonts w:ascii="宋体" w:hAnsi="宋体" w:cs="宋体"/>
                <w:szCs w:val="21"/>
              </w:rPr>
            </w:pPr>
            <w:r>
              <w:rPr>
                <w:rFonts w:ascii="宋体" w:hAnsi="宋体" w:cs="宋体"/>
                <w:szCs w:val="21"/>
              </w:rPr>
              <w:t>4</w:t>
            </w:r>
          </w:p>
        </w:tc>
        <w:tc>
          <w:tcPr>
            <w:tcW w:w="1808" w:type="dxa"/>
            <w:noWrap w:val="0"/>
            <w:vAlign w:val="center"/>
          </w:tcPr>
          <w:p>
            <w:pPr>
              <w:rPr>
                <w:rFonts w:ascii="宋体"/>
                <w:szCs w:val="21"/>
              </w:rPr>
            </w:pPr>
          </w:p>
        </w:tc>
        <w:tc>
          <w:tcPr>
            <w:tcW w:w="3579" w:type="dxa"/>
            <w:noWrap w:val="0"/>
            <w:vAlign w:val="center"/>
          </w:tcPr>
          <w:p>
            <w:pPr>
              <w:rPr>
                <w:rFonts w:ascii="宋体"/>
                <w:szCs w:val="21"/>
              </w:rPr>
            </w:pPr>
          </w:p>
        </w:tc>
        <w:tc>
          <w:tcPr>
            <w:tcW w:w="1440" w:type="dxa"/>
            <w:noWrap w:val="0"/>
            <w:vAlign w:val="center"/>
          </w:tcPr>
          <w:p>
            <w:pPr>
              <w:rPr>
                <w:rFonts w:ascii="宋体"/>
                <w:szCs w:val="21"/>
              </w:rPr>
            </w:pPr>
          </w:p>
        </w:tc>
        <w:tc>
          <w:tcPr>
            <w:tcW w:w="1706" w:type="dxa"/>
            <w:noWrap w:val="0"/>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spacing w:line="360" w:lineRule="auto"/>
              <w:jc w:val="center"/>
              <w:rPr>
                <w:rFonts w:ascii="宋体" w:hAnsi="宋体"/>
                <w:szCs w:val="21"/>
              </w:rPr>
            </w:pPr>
            <w:r>
              <w:rPr>
                <w:rFonts w:hint="eastAsia" w:ascii="宋体" w:hAnsi="宋体" w:cs="宋体"/>
                <w:szCs w:val="21"/>
              </w:rPr>
              <w:t>……</w:t>
            </w:r>
          </w:p>
        </w:tc>
        <w:tc>
          <w:tcPr>
            <w:tcW w:w="1808" w:type="dxa"/>
            <w:noWrap w:val="0"/>
            <w:vAlign w:val="center"/>
          </w:tcPr>
          <w:p>
            <w:pPr>
              <w:rPr>
                <w:rFonts w:ascii="宋体"/>
                <w:szCs w:val="21"/>
              </w:rPr>
            </w:pPr>
          </w:p>
        </w:tc>
        <w:tc>
          <w:tcPr>
            <w:tcW w:w="3579" w:type="dxa"/>
            <w:noWrap w:val="0"/>
            <w:vAlign w:val="center"/>
          </w:tcPr>
          <w:p>
            <w:pPr>
              <w:rPr>
                <w:rFonts w:ascii="宋体"/>
                <w:szCs w:val="21"/>
              </w:rPr>
            </w:pPr>
          </w:p>
        </w:tc>
        <w:tc>
          <w:tcPr>
            <w:tcW w:w="1440" w:type="dxa"/>
            <w:noWrap w:val="0"/>
            <w:vAlign w:val="center"/>
          </w:tcPr>
          <w:p>
            <w:pPr>
              <w:rPr>
                <w:rFonts w:ascii="宋体"/>
                <w:szCs w:val="21"/>
              </w:rPr>
            </w:pPr>
          </w:p>
        </w:tc>
        <w:tc>
          <w:tcPr>
            <w:tcW w:w="1706" w:type="dxa"/>
            <w:noWrap w:val="0"/>
            <w:vAlign w:val="center"/>
          </w:tcPr>
          <w:p>
            <w:pPr>
              <w:rPr>
                <w:rFonts w:ascii="宋体"/>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w:t>
      </w:r>
      <w:r>
        <w:rPr>
          <w:rFonts w:ascii="宋体" w:hAnsi="宋体" w:cs="宋体"/>
          <w:szCs w:val="21"/>
          <w:lang w:val="zh-CN"/>
        </w:rPr>
        <w:t xml:space="preserve"> </w:t>
      </w: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（投标人根据招标文件要求自行编制）</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hint="default" w:ascii="宋体" w:hAnsi="宋体" w:eastAsia="宋体"/>
          <w:b/>
          <w:bCs/>
          <w:color w:val="000000"/>
          <w:szCs w:val="21"/>
          <w:lang w:val="en-US" w:eastAsia="zh-CN"/>
        </w:rPr>
      </w:pPr>
      <w:r>
        <w:rPr>
          <w:rFonts w:hint="eastAsia" w:ascii="宋体" w:hAnsi="宋体"/>
          <w:b/>
          <w:bCs/>
          <w:color w:val="000000"/>
          <w:szCs w:val="21"/>
          <w:lang w:eastAsia="zh-CN"/>
        </w:rPr>
        <w:t>（如</w:t>
      </w:r>
      <w:r>
        <w:rPr>
          <w:rFonts w:hint="eastAsia" w:ascii="宋体" w:hAnsi="宋体"/>
          <w:b/>
          <w:bCs/>
          <w:color w:val="000000"/>
          <w:szCs w:val="21"/>
          <w:lang w:val="en-US" w:eastAsia="zh-CN"/>
        </w:rPr>
        <w:t>有</w:t>
      </w:r>
      <w:r>
        <w:rPr>
          <w:rFonts w:hint="eastAsia" w:ascii="宋体" w:hAnsi="宋体"/>
          <w:b/>
          <w:bCs/>
          <w:color w:val="000000"/>
          <w:szCs w:val="21"/>
          <w:lang w:eastAsia="zh-CN"/>
        </w:rPr>
        <w:t>的须提供，</w:t>
      </w:r>
      <w:r>
        <w:rPr>
          <w:rFonts w:hint="eastAsia" w:ascii="宋体" w:hAnsi="宋体"/>
          <w:b/>
          <w:bCs/>
          <w:color w:val="000000"/>
          <w:szCs w:val="21"/>
          <w:lang w:val="en-US" w:eastAsia="zh-CN"/>
        </w:rPr>
        <w:t>没有</w:t>
      </w:r>
      <w:r>
        <w:rPr>
          <w:rFonts w:hint="eastAsia" w:ascii="宋体" w:hAnsi="宋体"/>
          <w:b/>
          <w:bCs/>
          <w:color w:val="000000"/>
          <w:szCs w:val="21"/>
          <w:lang w:eastAsia="zh-CN"/>
        </w:rPr>
        <w:t>则不提供）</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ascii="宋体" w:hAnsi="宋体" w:cs="宋体"/>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hint="eastAsia" w:ascii="宋体" w:hAnsi="宋体"/>
          <w:b/>
          <w:bCs/>
          <w:color w:val="000000"/>
          <w:sz w:val="24"/>
          <w:szCs w:val="24"/>
        </w:rPr>
      </w:pPr>
      <w:bookmarkStart w:id="12" w:name="OLE_LINK13"/>
      <w:bookmarkStart w:id="13" w:name="OLE_LINK14"/>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bookmarkEnd w:id="12"/>
    <w:bookmarkEnd w:id="13"/>
    <w:p>
      <w:pPr>
        <w:spacing w:line="360" w:lineRule="auto"/>
        <w:jc w:val="center"/>
        <w:rPr>
          <w:rFonts w:hint="eastAsia" w:ascii="宋体" w:hAnsi="宋体"/>
          <w:b/>
          <w:bCs/>
          <w:color w:val="000000"/>
          <w:szCs w:val="21"/>
          <w:lang w:val="zh-CN" w:eastAsia="zh-CN"/>
        </w:rPr>
      </w:pPr>
      <w:r>
        <w:rPr>
          <w:rFonts w:hint="eastAsia" w:ascii="宋体" w:hAnsi="宋体"/>
          <w:b/>
          <w:bCs/>
          <w:color w:val="000000"/>
          <w:szCs w:val="21"/>
          <w:lang w:eastAsia="zh-CN"/>
        </w:rPr>
        <w:t>（如</w:t>
      </w:r>
      <w:r>
        <w:rPr>
          <w:rFonts w:hint="eastAsia" w:ascii="宋体" w:hAnsi="宋体"/>
          <w:b/>
          <w:bCs/>
          <w:color w:val="000000"/>
          <w:szCs w:val="21"/>
          <w:lang w:val="en-US" w:eastAsia="zh-CN"/>
        </w:rPr>
        <w:t>有</w:t>
      </w:r>
      <w:r>
        <w:rPr>
          <w:rFonts w:hint="eastAsia" w:ascii="宋体" w:hAnsi="宋体"/>
          <w:b/>
          <w:bCs/>
          <w:color w:val="000000"/>
          <w:szCs w:val="21"/>
          <w:lang w:eastAsia="zh-CN"/>
        </w:rPr>
        <w:t>的须提供，</w:t>
      </w:r>
      <w:r>
        <w:rPr>
          <w:rFonts w:hint="eastAsia" w:ascii="宋体" w:hAnsi="宋体"/>
          <w:b/>
          <w:bCs/>
          <w:color w:val="000000"/>
          <w:szCs w:val="21"/>
          <w:lang w:val="en-US" w:eastAsia="zh-CN"/>
        </w:rPr>
        <w:t>没有</w:t>
      </w:r>
      <w:r>
        <w:rPr>
          <w:rFonts w:hint="eastAsia" w:ascii="宋体" w:hAnsi="宋体"/>
          <w:b/>
          <w:bCs/>
          <w:color w:val="000000"/>
          <w:szCs w:val="21"/>
          <w:lang w:eastAsia="zh-CN"/>
        </w:rPr>
        <w:t>则不提供）</w:t>
      </w: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ascii="宋体" w:hAnsi="宋体" w:cs="宋体"/>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r>
        <w:rPr>
          <w:rFonts w:hint="eastAsia" w:ascii="宋体" w:hAnsi="宋体"/>
          <w:b/>
          <w:bCs/>
          <w:color w:val="000000"/>
          <w:szCs w:val="21"/>
          <w:lang w:eastAsia="zh-CN"/>
        </w:rPr>
        <w:t>（</w:t>
      </w:r>
      <w:r>
        <w:rPr>
          <w:rFonts w:hint="eastAsia" w:ascii="宋体" w:hAnsi="宋体"/>
          <w:b/>
          <w:bCs/>
          <w:color w:val="000000"/>
          <w:szCs w:val="21"/>
          <w:lang w:val="en-US" w:eastAsia="zh-CN"/>
        </w:rPr>
        <w:t>如有则需提供，没有则不提供）</w:t>
      </w:r>
    </w:p>
    <w:p>
      <w:pPr>
        <w:spacing w:line="360" w:lineRule="auto"/>
        <w:jc w:val="center"/>
        <w:rPr>
          <w:rFonts w:hint="eastAsia"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w:t>
      </w:r>
    </w:p>
    <w:p>
      <w:pPr>
        <w:spacing w:line="360" w:lineRule="auto"/>
        <w:jc w:val="center"/>
        <w:rPr>
          <w:rFonts w:ascii="宋体" w:hAnsi="宋体" w:cs="Arial"/>
          <w:color w:val="000000"/>
          <w:kern w:val="0"/>
          <w:szCs w:val="21"/>
        </w:rPr>
      </w:pPr>
      <w:r>
        <w:rPr>
          <w:rFonts w:hint="eastAsia" w:ascii="宋体" w:hAnsi="宋体" w:cs="Arial"/>
          <w:color w:val="000000"/>
          <w:kern w:val="0"/>
          <w:szCs w:val="21"/>
        </w:rPr>
        <w:t>（如CCC认证，格式自拟）</w:t>
      </w:r>
    </w:p>
    <w:p>
      <w:pPr>
        <w:autoSpaceDE w:val="0"/>
        <w:autoSpaceDN w:val="0"/>
        <w:adjustRightInd w:val="0"/>
        <w:spacing w:line="360" w:lineRule="auto"/>
        <w:ind w:firstLine="2530" w:firstLineChars="900"/>
        <w:jc w:val="both"/>
        <w:rPr>
          <w:rFonts w:hint="eastAsia" w:ascii="宋体" w:hAnsi="宋体" w:cs="黑体"/>
          <w:b/>
          <w:bCs/>
          <w:sz w:val="28"/>
          <w:szCs w:val="28"/>
          <w:lang w:val="zh-CN"/>
        </w:rPr>
      </w:pPr>
    </w:p>
    <w:p>
      <w:pPr>
        <w:autoSpaceDE w:val="0"/>
        <w:autoSpaceDN w:val="0"/>
        <w:adjustRightInd w:val="0"/>
        <w:spacing w:line="360" w:lineRule="auto"/>
        <w:ind w:firstLine="2530" w:firstLineChars="900"/>
        <w:jc w:val="both"/>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pPr>
      <w:r>
        <w:rPr>
          <w:rFonts w:ascii="宋体" w:hAnsi="宋体"/>
          <w:b/>
          <w:bCs/>
          <w:color w:val="000000"/>
          <w:sz w:val="28"/>
          <w:szCs w:val="28"/>
        </w:rPr>
        <w:t> </w:t>
      </w:r>
    </w:p>
    <w:sectPr>
      <w:footerReference r:id="rId3" w:type="default"/>
      <w:pgSz w:w="11906" w:h="16838"/>
      <w:pgMar w:top="1440" w:right="141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mbria">
    <w:panose1 w:val="02040503050406030204"/>
    <w:charset w:val="00"/>
    <w:family w:val="roman"/>
    <w:pitch w:val="default"/>
    <w:sig w:usb0="A00002EF" w:usb1="4000004B" w:usb2="00000000" w:usb3="00000000" w:csb0="2000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Songti SC">
    <w:altName w:val="宋体"/>
    <w:panose1 w:val="02010600040101010101"/>
    <w:charset w:val="86"/>
    <w:family w:val="auto"/>
    <w:pitch w:val="default"/>
    <w:sig w:usb0="00000000" w:usb1="00000000" w:usb2="00000010" w:usb3="00000000" w:csb0="0004009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66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66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1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53208E"/>
    <w:multiLevelType w:val="multilevel"/>
    <w:tmpl w:val="0053208E"/>
    <w:lvl w:ilvl="0" w:tentative="0">
      <w:start w:val="1"/>
      <w:numFmt w:val="decimal"/>
      <w:lvlText w:val="（%1）"/>
      <w:lvlJc w:val="left"/>
      <w:pPr>
        <w:ind w:left="560" w:hanging="453"/>
      </w:pPr>
      <w:rPr>
        <w:rFonts w:hint="default" w:ascii="宋体" w:hAnsi="宋体" w:eastAsia="宋体" w:cs="宋体"/>
        <w:spacing w:val="-3"/>
        <w:w w:val="100"/>
        <w:sz w:val="16"/>
        <w:szCs w:val="16"/>
        <w:lang w:val="zh-CN" w:eastAsia="zh-CN" w:bidi="zh-CN"/>
      </w:rPr>
    </w:lvl>
    <w:lvl w:ilvl="1" w:tentative="0">
      <w:start w:val="0"/>
      <w:numFmt w:val="bullet"/>
      <w:lvlText w:val="•"/>
      <w:lvlJc w:val="left"/>
      <w:pPr>
        <w:ind w:left="985" w:hanging="453"/>
      </w:pPr>
      <w:rPr>
        <w:rFonts w:hint="default"/>
        <w:lang w:val="zh-CN" w:eastAsia="zh-CN" w:bidi="zh-CN"/>
      </w:rPr>
    </w:lvl>
    <w:lvl w:ilvl="2" w:tentative="0">
      <w:start w:val="0"/>
      <w:numFmt w:val="bullet"/>
      <w:lvlText w:val="•"/>
      <w:lvlJc w:val="left"/>
      <w:pPr>
        <w:ind w:left="1410" w:hanging="453"/>
      </w:pPr>
      <w:rPr>
        <w:rFonts w:hint="default"/>
        <w:lang w:val="zh-CN" w:eastAsia="zh-CN" w:bidi="zh-CN"/>
      </w:rPr>
    </w:lvl>
    <w:lvl w:ilvl="3" w:tentative="0">
      <w:start w:val="0"/>
      <w:numFmt w:val="bullet"/>
      <w:lvlText w:val="•"/>
      <w:lvlJc w:val="left"/>
      <w:pPr>
        <w:ind w:left="1835" w:hanging="453"/>
      </w:pPr>
      <w:rPr>
        <w:rFonts w:hint="default"/>
        <w:lang w:val="zh-CN" w:eastAsia="zh-CN" w:bidi="zh-CN"/>
      </w:rPr>
    </w:lvl>
    <w:lvl w:ilvl="4" w:tentative="0">
      <w:start w:val="0"/>
      <w:numFmt w:val="bullet"/>
      <w:lvlText w:val="•"/>
      <w:lvlJc w:val="left"/>
      <w:pPr>
        <w:ind w:left="2260" w:hanging="453"/>
      </w:pPr>
      <w:rPr>
        <w:rFonts w:hint="default"/>
        <w:lang w:val="zh-CN" w:eastAsia="zh-CN" w:bidi="zh-CN"/>
      </w:rPr>
    </w:lvl>
    <w:lvl w:ilvl="5" w:tentative="0">
      <w:start w:val="0"/>
      <w:numFmt w:val="bullet"/>
      <w:lvlText w:val="•"/>
      <w:lvlJc w:val="left"/>
      <w:pPr>
        <w:ind w:left="2685" w:hanging="453"/>
      </w:pPr>
      <w:rPr>
        <w:rFonts w:hint="default"/>
        <w:lang w:val="zh-CN" w:eastAsia="zh-CN" w:bidi="zh-CN"/>
      </w:rPr>
    </w:lvl>
    <w:lvl w:ilvl="6" w:tentative="0">
      <w:start w:val="0"/>
      <w:numFmt w:val="bullet"/>
      <w:lvlText w:val="•"/>
      <w:lvlJc w:val="left"/>
      <w:pPr>
        <w:ind w:left="3110" w:hanging="453"/>
      </w:pPr>
      <w:rPr>
        <w:rFonts w:hint="default"/>
        <w:lang w:val="zh-CN" w:eastAsia="zh-CN" w:bidi="zh-CN"/>
      </w:rPr>
    </w:lvl>
    <w:lvl w:ilvl="7" w:tentative="0">
      <w:start w:val="0"/>
      <w:numFmt w:val="bullet"/>
      <w:lvlText w:val="•"/>
      <w:lvlJc w:val="left"/>
      <w:pPr>
        <w:ind w:left="3535" w:hanging="453"/>
      </w:pPr>
      <w:rPr>
        <w:rFonts w:hint="default"/>
        <w:lang w:val="zh-CN" w:eastAsia="zh-CN" w:bidi="zh-CN"/>
      </w:rPr>
    </w:lvl>
    <w:lvl w:ilvl="8" w:tentative="0">
      <w:start w:val="0"/>
      <w:numFmt w:val="bullet"/>
      <w:lvlText w:val="•"/>
      <w:lvlJc w:val="left"/>
      <w:pPr>
        <w:ind w:left="3960" w:hanging="453"/>
      </w:pPr>
      <w:rPr>
        <w:rFonts w:hint="default"/>
        <w:lang w:val="zh-CN" w:eastAsia="zh-CN" w:bidi="zh-CN"/>
      </w:rPr>
    </w:lvl>
  </w:abstractNum>
  <w:abstractNum w:abstractNumId="3">
    <w:nsid w:val="0235521E"/>
    <w:multiLevelType w:val="multilevel"/>
    <w:tmpl w:val="0235521E"/>
    <w:lvl w:ilvl="0" w:tentative="0">
      <w:start w:val="1"/>
      <w:numFmt w:val="decimal"/>
      <w:lvlText w:val="1.4.%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E4D5199"/>
    <w:multiLevelType w:val="multilevel"/>
    <w:tmpl w:val="0E4D5199"/>
    <w:lvl w:ilvl="0" w:tentative="0">
      <w:start w:val="1"/>
      <w:numFmt w:val="decimal"/>
      <w:lvlText w:val="1.8.%1 "/>
      <w:lvlJc w:val="left"/>
      <w:pPr>
        <w:ind w:left="420" w:hanging="420"/>
      </w:pPr>
      <w:rPr>
        <w:rFonts w:hint="eastAsia"/>
        <w:b/>
        <w:bCs/>
        <w:caps w:val="0"/>
        <w:smallCaps w:val="0"/>
        <w:strike w:val="0"/>
        <w:dstrike w:val="0"/>
        <w:spacing w:val="0"/>
        <w:w w:val="100"/>
        <w:kern w:val="0"/>
        <w:position w:val="0"/>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3141D61"/>
    <w:multiLevelType w:val="multilevel"/>
    <w:tmpl w:val="13141D61"/>
    <w:lvl w:ilvl="0" w:tentative="0">
      <w:start w:val="1"/>
      <w:numFmt w:val="decimal"/>
      <w:lvlText w:val="%1."/>
      <w:lvlJc w:val="left"/>
      <w:pPr>
        <w:ind w:left="965" w:hanging="480"/>
      </w:pPr>
    </w:lvl>
    <w:lvl w:ilvl="1" w:tentative="0">
      <w:start w:val="1"/>
      <w:numFmt w:val="decimal"/>
      <w:lvlText w:val="%2."/>
      <w:lvlJc w:val="left"/>
      <w:pPr>
        <w:ind w:left="965" w:hanging="480"/>
      </w:pPr>
    </w:lvl>
    <w:lvl w:ilvl="2" w:tentative="0">
      <w:start w:val="1"/>
      <w:numFmt w:val="lowerRoman"/>
      <w:lvlText w:val="%3."/>
      <w:lvlJc w:val="right"/>
      <w:pPr>
        <w:ind w:left="1925" w:hanging="480"/>
      </w:pPr>
    </w:lvl>
    <w:lvl w:ilvl="3" w:tentative="0">
      <w:start w:val="1"/>
      <w:numFmt w:val="decimal"/>
      <w:lvlText w:val="%4."/>
      <w:lvlJc w:val="left"/>
      <w:pPr>
        <w:ind w:left="2405" w:hanging="480"/>
      </w:pPr>
    </w:lvl>
    <w:lvl w:ilvl="4" w:tentative="0">
      <w:start w:val="1"/>
      <w:numFmt w:val="lowerLetter"/>
      <w:lvlText w:val="%5)"/>
      <w:lvlJc w:val="left"/>
      <w:pPr>
        <w:ind w:left="2885" w:hanging="480"/>
      </w:pPr>
    </w:lvl>
    <w:lvl w:ilvl="5" w:tentative="0">
      <w:start w:val="1"/>
      <w:numFmt w:val="lowerRoman"/>
      <w:lvlText w:val="%6."/>
      <w:lvlJc w:val="right"/>
      <w:pPr>
        <w:ind w:left="3365" w:hanging="480"/>
      </w:pPr>
    </w:lvl>
    <w:lvl w:ilvl="6" w:tentative="0">
      <w:start w:val="1"/>
      <w:numFmt w:val="decimal"/>
      <w:lvlText w:val="%7."/>
      <w:lvlJc w:val="left"/>
      <w:pPr>
        <w:ind w:left="3845" w:hanging="480"/>
      </w:pPr>
    </w:lvl>
    <w:lvl w:ilvl="7" w:tentative="0">
      <w:start w:val="1"/>
      <w:numFmt w:val="lowerLetter"/>
      <w:lvlText w:val="%8)"/>
      <w:lvlJc w:val="left"/>
      <w:pPr>
        <w:ind w:left="4325" w:hanging="480"/>
      </w:pPr>
    </w:lvl>
    <w:lvl w:ilvl="8" w:tentative="0">
      <w:start w:val="1"/>
      <w:numFmt w:val="lowerRoman"/>
      <w:lvlText w:val="%9."/>
      <w:lvlJc w:val="right"/>
      <w:pPr>
        <w:ind w:left="4805" w:hanging="480"/>
      </w:pPr>
    </w:lvl>
  </w:abstractNum>
  <w:abstractNum w:abstractNumId="7">
    <w:nsid w:val="1C8F5CD0"/>
    <w:multiLevelType w:val="multilevel"/>
    <w:tmpl w:val="1C8F5CD0"/>
    <w:lvl w:ilvl="0" w:tentative="0">
      <w:start w:val="1"/>
      <w:numFmt w:val="decimal"/>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3B75BF9"/>
    <w:multiLevelType w:val="multilevel"/>
    <w:tmpl w:val="23B75BF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6F71AEF"/>
    <w:multiLevelType w:val="multilevel"/>
    <w:tmpl w:val="26F71AEF"/>
    <w:lvl w:ilvl="0" w:tentative="0">
      <w:start w:val="1"/>
      <w:numFmt w:val="decimal"/>
      <w:lvlText w:val="2.%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D3D3DC6"/>
    <w:multiLevelType w:val="multilevel"/>
    <w:tmpl w:val="2D3D3DC6"/>
    <w:lvl w:ilvl="0" w:tentative="0">
      <w:start w:val="1"/>
      <w:numFmt w:val="decimal"/>
      <w:lvlText w:val="1.11.6.%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E5C3CBD"/>
    <w:multiLevelType w:val="multilevel"/>
    <w:tmpl w:val="2E5C3CBD"/>
    <w:lvl w:ilvl="0" w:tentative="0">
      <w:start w:val="1"/>
      <w:numFmt w:val="decimal"/>
      <w:lvlText w:val="1.6.%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E617039"/>
    <w:multiLevelType w:val="multilevel"/>
    <w:tmpl w:val="2E617039"/>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7504975"/>
    <w:multiLevelType w:val="multilevel"/>
    <w:tmpl w:val="37504975"/>
    <w:lvl w:ilvl="0" w:tentative="0">
      <w:start w:val="1"/>
      <w:numFmt w:val="decimal"/>
      <w:lvlText w:val="1.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B1301F4"/>
    <w:multiLevelType w:val="multilevel"/>
    <w:tmpl w:val="3B1301F4"/>
    <w:lvl w:ilvl="0" w:tentative="0">
      <w:start w:val="1"/>
      <w:numFmt w:val="decimal"/>
      <w:lvlText w:val="1.11.%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95C1051"/>
    <w:multiLevelType w:val="multilevel"/>
    <w:tmpl w:val="495C1051"/>
    <w:lvl w:ilvl="0" w:tentative="0">
      <w:start w:val="1"/>
      <w:numFmt w:val="decimal"/>
      <w:lvlText w:val="2.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CA50F0C"/>
    <w:multiLevelType w:val="multilevel"/>
    <w:tmpl w:val="4CA50F0C"/>
    <w:lvl w:ilvl="0" w:tentative="0">
      <w:start w:val="1"/>
      <w:numFmt w:val="decimal"/>
      <w:lvlText w:val="1.10.%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51E2C3B"/>
    <w:multiLevelType w:val="multilevel"/>
    <w:tmpl w:val="551E2C3B"/>
    <w:lvl w:ilvl="0" w:tentative="0">
      <w:start w:val="1"/>
      <w:numFmt w:val="decimal"/>
      <w:lvlText w:val="1.5.%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5A9793E"/>
    <w:multiLevelType w:val="multilevel"/>
    <w:tmpl w:val="55A9793E"/>
    <w:lvl w:ilvl="0" w:tentative="0">
      <w:start w:val="1"/>
      <w:numFmt w:val="decimal"/>
      <w:lvlText w:val="1.8.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8AD32C1"/>
    <w:multiLevelType w:val="multilevel"/>
    <w:tmpl w:val="58AD32C1"/>
    <w:lvl w:ilvl="0" w:tentative="0">
      <w:start w:val="1"/>
      <w:numFmt w:val="decimal"/>
      <w:lvlText w:val="1.12.%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9810251"/>
    <w:multiLevelType w:val="multilevel"/>
    <w:tmpl w:val="59810251"/>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1">
    <w:nsid w:val="59ADCABA"/>
    <w:multiLevelType w:val="multilevel"/>
    <w:tmpl w:val="59ADCABA"/>
    <w:lvl w:ilvl="0" w:tentative="0">
      <w:start w:val="2"/>
      <w:numFmt w:val="decimal"/>
      <w:lvlText w:val="%1-"/>
      <w:lvlJc w:val="left"/>
      <w:pPr>
        <w:ind w:left="468" w:hanging="183"/>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895" w:hanging="183"/>
      </w:pPr>
      <w:rPr>
        <w:rFonts w:hint="default"/>
        <w:lang w:val="zh-CN" w:eastAsia="zh-CN" w:bidi="zh-CN"/>
      </w:rPr>
    </w:lvl>
    <w:lvl w:ilvl="2" w:tentative="0">
      <w:start w:val="0"/>
      <w:numFmt w:val="bullet"/>
      <w:lvlText w:val="•"/>
      <w:lvlJc w:val="left"/>
      <w:pPr>
        <w:ind w:left="1330" w:hanging="183"/>
      </w:pPr>
      <w:rPr>
        <w:rFonts w:hint="default"/>
        <w:lang w:val="zh-CN" w:eastAsia="zh-CN" w:bidi="zh-CN"/>
      </w:rPr>
    </w:lvl>
    <w:lvl w:ilvl="3" w:tentative="0">
      <w:start w:val="0"/>
      <w:numFmt w:val="bullet"/>
      <w:lvlText w:val="•"/>
      <w:lvlJc w:val="left"/>
      <w:pPr>
        <w:ind w:left="1765" w:hanging="183"/>
      </w:pPr>
      <w:rPr>
        <w:rFonts w:hint="default"/>
        <w:lang w:val="zh-CN" w:eastAsia="zh-CN" w:bidi="zh-CN"/>
      </w:rPr>
    </w:lvl>
    <w:lvl w:ilvl="4" w:tentative="0">
      <w:start w:val="0"/>
      <w:numFmt w:val="bullet"/>
      <w:lvlText w:val="•"/>
      <w:lvlJc w:val="left"/>
      <w:pPr>
        <w:ind w:left="2200" w:hanging="183"/>
      </w:pPr>
      <w:rPr>
        <w:rFonts w:hint="default"/>
        <w:lang w:val="zh-CN" w:eastAsia="zh-CN" w:bidi="zh-CN"/>
      </w:rPr>
    </w:lvl>
    <w:lvl w:ilvl="5" w:tentative="0">
      <w:start w:val="0"/>
      <w:numFmt w:val="bullet"/>
      <w:lvlText w:val="•"/>
      <w:lvlJc w:val="left"/>
      <w:pPr>
        <w:ind w:left="2635" w:hanging="183"/>
      </w:pPr>
      <w:rPr>
        <w:rFonts w:hint="default"/>
        <w:lang w:val="zh-CN" w:eastAsia="zh-CN" w:bidi="zh-CN"/>
      </w:rPr>
    </w:lvl>
    <w:lvl w:ilvl="6" w:tentative="0">
      <w:start w:val="0"/>
      <w:numFmt w:val="bullet"/>
      <w:lvlText w:val="•"/>
      <w:lvlJc w:val="left"/>
      <w:pPr>
        <w:ind w:left="3070" w:hanging="183"/>
      </w:pPr>
      <w:rPr>
        <w:rFonts w:hint="default"/>
        <w:lang w:val="zh-CN" w:eastAsia="zh-CN" w:bidi="zh-CN"/>
      </w:rPr>
    </w:lvl>
    <w:lvl w:ilvl="7" w:tentative="0">
      <w:start w:val="0"/>
      <w:numFmt w:val="bullet"/>
      <w:lvlText w:val="•"/>
      <w:lvlJc w:val="left"/>
      <w:pPr>
        <w:ind w:left="3505" w:hanging="183"/>
      </w:pPr>
      <w:rPr>
        <w:rFonts w:hint="default"/>
        <w:lang w:val="zh-CN" w:eastAsia="zh-CN" w:bidi="zh-CN"/>
      </w:rPr>
    </w:lvl>
    <w:lvl w:ilvl="8" w:tentative="0">
      <w:start w:val="0"/>
      <w:numFmt w:val="bullet"/>
      <w:lvlText w:val="•"/>
      <w:lvlJc w:val="left"/>
      <w:pPr>
        <w:ind w:left="3940" w:hanging="183"/>
      </w:pPr>
      <w:rPr>
        <w:rFonts w:hint="default"/>
        <w:lang w:val="zh-CN" w:eastAsia="zh-CN" w:bidi="zh-CN"/>
      </w:rPr>
    </w:lvl>
  </w:abstractNum>
  <w:abstractNum w:abstractNumId="22">
    <w:nsid w:val="5AA65810"/>
    <w:multiLevelType w:val="multilevel"/>
    <w:tmpl w:val="5AA65810"/>
    <w:lvl w:ilvl="0" w:tentative="0">
      <w:start w:val="1"/>
      <w:numFmt w:val="decimal"/>
      <w:lvlText w:val="1.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3BB5080"/>
    <w:multiLevelType w:val="multilevel"/>
    <w:tmpl w:val="63BB5080"/>
    <w:lvl w:ilvl="0" w:tentative="0">
      <w:start w:val="1"/>
      <w:numFmt w:val="decimal"/>
      <w:lvlText w:val="1.7.%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B607FA2"/>
    <w:multiLevelType w:val="multilevel"/>
    <w:tmpl w:val="6B607FA2"/>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3D0568A"/>
    <w:multiLevelType w:val="multilevel"/>
    <w:tmpl w:val="73D0568A"/>
    <w:lvl w:ilvl="0" w:tentative="0">
      <w:start w:val="1"/>
      <w:numFmt w:val="decimal"/>
      <w:lvlText w:val="（%1）"/>
      <w:lvlJc w:val="left"/>
      <w:pPr>
        <w:ind w:left="840" w:hanging="720"/>
      </w:pPr>
      <w:rPr>
        <w:rFonts w:hint="default"/>
      </w:r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26">
    <w:nsid w:val="7E9030CB"/>
    <w:multiLevelType w:val="multilevel"/>
    <w:tmpl w:val="7E9030CB"/>
    <w:lvl w:ilvl="0" w:tentative="0">
      <w:start w:val="1"/>
      <w:numFmt w:val="decimal"/>
      <w:lvlText w:val="1.7.6.%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E9F7D90"/>
    <w:multiLevelType w:val="multilevel"/>
    <w:tmpl w:val="7E9F7D90"/>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0"/>
  </w:num>
  <w:num w:numId="4">
    <w:abstractNumId w:val="9"/>
  </w:num>
  <w:num w:numId="5">
    <w:abstractNumId w:val="7"/>
  </w:num>
  <w:num w:numId="6">
    <w:abstractNumId w:val="15"/>
  </w:num>
  <w:num w:numId="7">
    <w:abstractNumId w:val="13"/>
  </w:num>
  <w:num w:numId="8">
    <w:abstractNumId w:val="22"/>
  </w:num>
  <w:num w:numId="9">
    <w:abstractNumId w:val="3"/>
  </w:num>
  <w:num w:numId="10">
    <w:abstractNumId w:val="17"/>
  </w:num>
  <w:num w:numId="11">
    <w:abstractNumId w:val="11"/>
  </w:num>
  <w:num w:numId="12">
    <w:abstractNumId w:val="25"/>
  </w:num>
  <w:num w:numId="13">
    <w:abstractNumId w:val="23"/>
  </w:num>
  <w:num w:numId="14">
    <w:abstractNumId w:val="26"/>
  </w:num>
  <w:num w:numId="15">
    <w:abstractNumId w:val="4"/>
  </w:num>
  <w:num w:numId="16">
    <w:abstractNumId w:val="18"/>
  </w:num>
  <w:num w:numId="17">
    <w:abstractNumId w:val="16"/>
  </w:num>
  <w:num w:numId="18">
    <w:abstractNumId w:val="14"/>
  </w:num>
  <w:num w:numId="19">
    <w:abstractNumId w:val="10"/>
  </w:num>
  <w:num w:numId="20">
    <w:abstractNumId w:val="19"/>
  </w:num>
  <w:num w:numId="21">
    <w:abstractNumId w:val="24"/>
  </w:num>
  <w:num w:numId="22">
    <w:abstractNumId w:val="2"/>
  </w:num>
  <w:num w:numId="23">
    <w:abstractNumId w:val="21"/>
  </w:num>
  <w:num w:numId="24">
    <w:abstractNumId w:val="6"/>
  </w:num>
  <w:num w:numId="25">
    <w:abstractNumId w:val="12"/>
  </w:num>
  <w:num w:numId="26">
    <w:abstractNumId w:val="8"/>
  </w:num>
  <w:num w:numId="27">
    <w:abstractNumId w:val="27"/>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AC51A6"/>
    <w:rsid w:val="06667C45"/>
    <w:rsid w:val="067224AC"/>
    <w:rsid w:val="06F27756"/>
    <w:rsid w:val="0CCC6D7C"/>
    <w:rsid w:val="0EE95F4B"/>
    <w:rsid w:val="11EC355D"/>
    <w:rsid w:val="2116617B"/>
    <w:rsid w:val="33D16744"/>
    <w:rsid w:val="37CF4D9B"/>
    <w:rsid w:val="39154252"/>
    <w:rsid w:val="3C4434D2"/>
    <w:rsid w:val="3CAD3670"/>
    <w:rsid w:val="413440CB"/>
    <w:rsid w:val="493B2C01"/>
    <w:rsid w:val="5872610D"/>
    <w:rsid w:val="5C4340A3"/>
    <w:rsid w:val="5FDB3F83"/>
    <w:rsid w:val="6027410F"/>
    <w:rsid w:val="60522EF2"/>
    <w:rsid w:val="71AC51A6"/>
    <w:rsid w:val="76A265B8"/>
    <w:rsid w:val="795911E7"/>
    <w:rsid w:val="7B7C6484"/>
    <w:rsid w:val="7FAC4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9"/>
    <w:pPr>
      <w:keepNext/>
      <w:keepLines/>
      <w:numPr>
        <w:ilvl w:val="0"/>
        <w:numId w:val="1"/>
      </w:numPr>
      <w:adjustRightInd w:val="0"/>
      <w:spacing w:before="340" w:after="330" w:line="578" w:lineRule="atLeast"/>
      <w:ind w:left="0"/>
      <w:jc w:val="left"/>
      <w:textAlignment w:val="baseline"/>
      <w:outlineLvl w:val="0"/>
    </w:pPr>
    <w:rPr>
      <w:b/>
      <w:bCs/>
      <w:kern w:val="44"/>
      <w:sz w:val="44"/>
      <w:szCs w:val="44"/>
    </w:rPr>
  </w:style>
  <w:style w:type="paragraph" w:styleId="5">
    <w:name w:val="heading 3"/>
    <w:basedOn w:val="1"/>
    <w:next w:val="1"/>
    <w:qFormat/>
    <w:uiPriority w:val="9"/>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99"/>
    <w:pPr>
      <w:ind w:firstLine="420" w:firstLineChars="100"/>
    </w:pPr>
    <w:rPr>
      <w:rFonts w:ascii="宋体" w:hAnsi="Times New Roman"/>
      <w:kern w:val="0"/>
      <w:sz w:val="34"/>
      <w:szCs w:val="20"/>
    </w:rPr>
  </w:style>
  <w:style w:type="paragraph" w:styleId="3">
    <w:name w:val="Body Text"/>
    <w:basedOn w:val="1"/>
    <w:unhideWhenUsed/>
    <w:qFormat/>
    <w:uiPriority w:val="99"/>
    <w:pPr>
      <w:spacing w:after="120"/>
    </w:pPr>
  </w:style>
  <w:style w:type="paragraph" w:styleId="6">
    <w:name w:val="Plain Text"/>
    <w:basedOn w:val="1"/>
    <w:qFormat/>
    <w:uiPriority w:val="0"/>
    <w:rPr>
      <w:kern w:val="0"/>
      <w:sz w:val="24"/>
      <w:szCs w:val="20"/>
    </w:rPr>
  </w:style>
  <w:style w:type="paragraph" w:styleId="7">
    <w:name w:val="footer"/>
    <w:basedOn w:val="1"/>
    <w:unhideWhenUsed/>
    <w:qFormat/>
    <w:uiPriority w:val="99"/>
    <w:pPr>
      <w:tabs>
        <w:tab w:val="center" w:pos="4153"/>
        <w:tab w:val="right" w:pos="8306"/>
      </w:tabs>
      <w:snapToGrid w:val="0"/>
      <w:jc w:val="left"/>
    </w:pPr>
    <w:rPr>
      <w:kern w:val="0"/>
      <w:sz w:val="18"/>
      <w:szCs w:val="18"/>
    </w:rPr>
  </w:style>
  <w:style w:type="paragraph" w:styleId="8">
    <w:name w:val="Normal (Web)"/>
    <w:basedOn w:val="1"/>
    <w:qFormat/>
    <w:uiPriority w:val="99"/>
    <w:rPr>
      <w:rFonts w:ascii="Calibri" w:hAnsi="Calibri" w:eastAsia="宋体" w:cs="Times New Roman"/>
      <w:sz w:val="24"/>
      <w:szCs w:val="24"/>
    </w:rPr>
  </w:style>
  <w:style w:type="paragraph" w:styleId="9">
    <w:name w:val="Title"/>
    <w:basedOn w:val="1"/>
    <w:next w:val="1"/>
    <w:qFormat/>
    <w:uiPriority w:val="10"/>
    <w:pPr>
      <w:spacing w:before="240" w:after="60"/>
      <w:jc w:val="center"/>
      <w:outlineLvl w:val="0"/>
    </w:pPr>
    <w:rPr>
      <w:rFonts w:ascii="Cambria" w:hAnsi="Cambria"/>
      <w:b/>
      <w:bCs/>
      <w:sz w:val="32"/>
      <w:szCs w:val="32"/>
    </w:rPr>
  </w:style>
  <w:style w:type="character" w:styleId="12">
    <w:name w:val="Hyperlink"/>
    <w:unhideWhenUsed/>
    <w:qFormat/>
    <w:uiPriority w:val="99"/>
    <w:rPr>
      <w:color w:val="0000FF"/>
      <w:u w:val="single"/>
    </w:rPr>
  </w:style>
  <w:style w:type="paragraph" w:customStyle="1" w:styleId="13">
    <w:name w:val="_正文段落"/>
    <w:basedOn w:val="6"/>
    <w:qFormat/>
    <w:uiPriority w:val="0"/>
    <w:pPr>
      <w:widowControl/>
      <w:spacing w:beforeLines="15" w:afterLines="30"/>
      <w:ind w:firstLine="200" w:firstLineChars="200"/>
      <w:jc w:val="left"/>
    </w:pPr>
    <w:rPr>
      <w:rFonts w:ascii="宋体" w:hAnsi="Courier New" w:eastAsia="仿宋"/>
      <w:szCs w:val="32"/>
      <w:lang w:val="zh-CN"/>
    </w:rPr>
  </w:style>
  <w:style w:type="paragraph" w:styleId="14">
    <w:name w:val="List Paragraph"/>
    <w:basedOn w:val="1"/>
    <w:qFormat/>
    <w:uiPriority w:val="34"/>
    <w:pPr>
      <w:ind w:firstLine="420" w:firstLineChars="200"/>
    </w:pPr>
  </w:style>
  <w:style w:type="paragraph" w:customStyle="1" w:styleId="15">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1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17">
    <w:name w:val="List Paragraph1"/>
    <w:basedOn w:val="1"/>
    <w:qFormat/>
    <w:uiPriority w:val="99"/>
    <w:pPr>
      <w:ind w:firstLine="420" w:firstLineChars="200"/>
    </w:pPr>
    <w:rPr>
      <w:rFonts w:ascii="Times New Roman" w:hAnsi="Times New Roman"/>
      <w:szCs w:val="24"/>
    </w:rPr>
  </w:style>
  <w:style w:type="paragraph" w:customStyle="1" w:styleId="18">
    <w:name w:val="_Style 5"/>
    <w:basedOn w:val="3"/>
    <w:next w:val="2"/>
    <w:qFormat/>
    <w:uiPriority w:val="99"/>
    <w:pPr>
      <w:ind w:firstLine="420" w:firstLineChars="100"/>
    </w:pPr>
    <w:rPr>
      <w:rFonts w:ascii="宋体" w:hAnsi="Times New Roman" w:eastAsia="宋体" w:cs="Times New Roman"/>
      <w:kern w:val="0"/>
      <w:sz w:val="3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Office_11.1.0.8812_F1E327BC-269C-435d-A152-05C5408002CA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2019-06-25T07:59:00Z</dcterms:created>
  <dc:creator>A 帅气小仙女</dc:creator>
  <cp:lastModifiedBy>A 帅气小仙女</cp:lastModifiedBy>
  <dcterms:modified xsi:type="dcterms:W3CDTF">2019-06-26T06:24:56Z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2052-11.1.0.8812</vt:lpwstr>
  </property>
</Properties>
</file>