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40" w:firstLineChars="100"/>
        <w:rPr>
          <w:rFonts w:ascii="微软简隶书" w:eastAsia="微软简隶书"/>
          <w:color w:val="000000"/>
        </w:rPr>
      </w:pPr>
      <w:r>
        <w:rPr>
          <w:rFonts w:hint="eastAsia" w:ascii="黑体" w:hAnsi="黑体" w:eastAsia="黑体" w:cs="黑体"/>
          <w:color w:val="000000"/>
          <w:sz w:val="44"/>
          <w:szCs w:val="44"/>
          <w:lang w:val="en-US" w:eastAsia="zh-CN"/>
        </w:rPr>
        <w:t>禹州市公安局交通护栏维修维护费项目</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pStyle w:val="2"/>
        <w:rPr>
          <w:rFonts w:ascii="微软简隶书" w:eastAsia="微软简隶书"/>
          <w:color w:val="000000"/>
        </w:rPr>
      </w:pPr>
    </w:p>
    <w:p>
      <w:pPr>
        <w:pStyle w:val="2"/>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采购单位：</w:t>
      </w:r>
      <w:r>
        <w:rPr>
          <w:rFonts w:hint="eastAsia" w:ascii="仿宋" w:hAnsi="仿宋" w:eastAsia="仿宋" w:cs="仿宋"/>
          <w:b/>
          <w:bCs/>
          <w:color w:val="000000"/>
          <w:sz w:val="32"/>
          <w:szCs w:val="32"/>
          <w:lang w:val="en-US" w:eastAsia="zh-CN"/>
        </w:rPr>
        <w:t>禹州市公安局</w:t>
      </w:r>
    </w:p>
    <w:p>
      <w:pPr>
        <w:ind w:firstLine="1285" w:firstLineChars="400"/>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采购编号：YZCG-G2019128</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530" w:firstLineChars="700"/>
        <w:rPr>
          <w:rFonts w:ascii="仿宋" w:hAnsi="仿宋" w:eastAsia="仿宋" w:cs="仿宋"/>
          <w:b/>
          <w:bCs/>
          <w:color w:val="000000"/>
          <w:sz w:val="36"/>
          <w:szCs w:val="36"/>
        </w:rPr>
      </w:pPr>
    </w:p>
    <w:p>
      <w:pPr>
        <w:ind w:firstLine="2891" w:firstLineChars="800"/>
        <w:rPr>
          <w:rFonts w:ascii="仿宋" w:hAnsi="仿宋" w:eastAsia="仿宋" w:cs="仿宋"/>
          <w:b/>
          <w:bCs/>
          <w:color w:val="000000"/>
          <w:sz w:val="36"/>
          <w:szCs w:val="36"/>
        </w:rPr>
      </w:pPr>
      <w:r>
        <w:rPr>
          <w:rFonts w:hint="eastAsia" w:ascii="仿宋" w:hAnsi="仿宋" w:eastAsia="仿宋" w:cs="仿宋"/>
          <w:b/>
          <w:bCs/>
          <w:color w:val="000000"/>
          <w:sz w:val="36"/>
          <w:szCs w:val="36"/>
        </w:rPr>
        <w:t>二〇一</w:t>
      </w:r>
      <w:r>
        <w:rPr>
          <w:rFonts w:hint="eastAsia" w:ascii="仿宋" w:hAnsi="仿宋" w:eastAsia="仿宋" w:cs="仿宋"/>
          <w:b/>
          <w:bCs/>
          <w:color w:val="000000"/>
          <w:sz w:val="36"/>
          <w:szCs w:val="36"/>
          <w:lang w:val="en-US" w:eastAsia="zh-CN"/>
        </w:rPr>
        <w:t>九</w:t>
      </w:r>
      <w:r>
        <w:rPr>
          <w:rFonts w:hint="eastAsia" w:ascii="仿宋" w:hAnsi="仿宋" w:eastAsia="仿宋" w:cs="仿宋"/>
          <w:b/>
          <w:bCs/>
          <w:color w:val="000000"/>
          <w:sz w:val="36"/>
          <w:szCs w:val="36"/>
        </w:rPr>
        <w:t>年</w:t>
      </w:r>
      <w:r>
        <w:rPr>
          <w:rFonts w:hint="eastAsia" w:ascii="仿宋" w:hAnsi="仿宋" w:eastAsia="仿宋" w:cs="仿宋"/>
          <w:b/>
          <w:bCs/>
          <w:color w:val="000000"/>
          <w:sz w:val="36"/>
          <w:szCs w:val="36"/>
          <w:lang w:eastAsia="zh-CN"/>
        </w:rPr>
        <w:t>六</w:t>
      </w:r>
      <w:r>
        <w:rPr>
          <w:rFonts w:hint="eastAsia" w:ascii="仿宋" w:hAnsi="仿宋" w:eastAsia="仿宋" w:cs="仿宋"/>
          <w:b/>
          <w:bCs/>
          <w:color w:val="000000"/>
          <w:sz w:val="36"/>
          <w:szCs w:val="36"/>
        </w:rPr>
        <w:t xml:space="preserve">月 </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both"/>
        <w:rPr>
          <w:rFonts w:hint="eastAsia" w:cs="黑体" w:asciiTheme="minorEastAsia" w:hAnsiTheme="minorEastAsia"/>
          <w:b/>
          <w:bCs/>
          <w:sz w:val="44"/>
          <w:szCs w:val="44"/>
          <w:lang w:val="zh-CN"/>
        </w:rPr>
      </w:pPr>
    </w:p>
    <w:p>
      <w:pPr>
        <w:autoSpaceDE w:val="0"/>
        <w:autoSpaceDN w:val="0"/>
        <w:adjustRightInd w:val="0"/>
        <w:spacing w:line="700" w:lineRule="exact"/>
        <w:ind w:firstLine="2920" w:firstLineChars="661"/>
        <w:jc w:val="both"/>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pStyle w:val="19"/>
        <w:widowControl/>
        <w:numPr>
          <w:ilvl w:val="0"/>
          <w:numId w:val="4"/>
        </w:numPr>
        <w:shd w:val="clear" w:color="auto" w:fill="FFFFFF"/>
        <w:spacing w:line="315" w:lineRule="atLeast"/>
        <w:jc w:val="center"/>
        <w:rPr>
          <w:rFonts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spacing w:line="400" w:lineRule="exact"/>
        <w:rPr>
          <w:rFonts w:hint="eastAsia" w:ascii="仿宋" w:hAnsi="仿宋" w:eastAsia="仿宋" w:cs="仿宋"/>
          <w:sz w:val="32"/>
          <w:szCs w:val="32"/>
        </w:rPr>
      </w:pPr>
    </w:p>
    <w:p>
      <w:pPr>
        <w:spacing w:line="600" w:lineRule="exact"/>
        <w:jc w:val="center"/>
        <w:rPr>
          <w:rFonts w:ascii="仿宋" w:hAnsi="仿宋" w:eastAsia="仿宋" w:cs="仿宋"/>
          <w:b/>
          <w:bCs/>
          <w:sz w:val="36"/>
          <w:szCs w:val="36"/>
        </w:rPr>
      </w:pPr>
      <w:r>
        <w:rPr>
          <w:rFonts w:hint="eastAsia" w:ascii="仿宋" w:hAnsi="仿宋" w:eastAsia="仿宋" w:cs="仿宋"/>
          <w:b/>
          <w:bCs/>
          <w:sz w:val="36"/>
          <w:szCs w:val="36"/>
          <w:lang w:eastAsia="zh-CN"/>
        </w:rPr>
        <w:t>禹州市公安局交通护栏维修维护费</w:t>
      </w:r>
      <w:r>
        <w:rPr>
          <w:rFonts w:hint="eastAsia" w:ascii="仿宋" w:hAnsi="仿宋" w:eastAsia="仿宋" w:cs="仿宋"/>
          <w:b/>
          <w:bCs/>
          <w:sz w:val="36"/>
          <w:szCs w:val="36"/>
        </w:rPr>
        <w:t>项目</w:t>
      </w:r>
    </w:p>
    <w:p>
      <w:pPr>
        <w:spacing w:line="600" w:lineRule="exact"/>
        <w:jc w:val="center"/>
        <w:rPr>
          <w:rFonts w:hint="eastAsia" w:ascii="仿宋" w:hAnsi="仿宋" w:eastAsia="仿宋" w:cs="仿宋"/>
          <w:sz w:val="32"/>
          <w:szCs w:val="32"/>
        </w:rPr>
      </w:pPr>
      <w:r>
        <w:rPr>
          <w:rFonts w:hint="eastAsia" w:ascii="仿宋" w:hAnsi="仿宋" w:eastAsia="仿宋" w:cs="仿宋"/>
          <w:b/>
          <w:bCs/>
          <w:sz w:val="36"/>
          <w:szCs w:val="36"/>
        </w:rPr>
        <w:t xml:space="preserve">招   标   公  </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rPr>
        <w:t>告</w:t>
      </w:r>
    </w:p>
    <w:p>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禹州市政府采购中心受禹州市</w:t>
      </w:r>
      <w:r>
        <w:rPr>
          <w:rFonts w:hint="eastAsia" w:ascii="仿宋" w:hAnsi="仿宋" w:eastAsia="仿宋" w:cs="仿宋"/>
          <w:sz w:val="32"/>
          <w:szCs w:val="32"/>
          <w:lang w:eastAsia="zh-CN"/>
        </w:rPr>
        <w:t>公安局</w:t>
      </w:r>
      <w:r>
        <w:rPr>
          <w:rFonts w:hint="eastAsia" w:ascii="仿宋" w:hAnsi="仿宋" w:eastAsia="仿宋" w:cs="仿宋"/>
          <w:sz w:val="32"/>
          <w:szCs w:val="32"/>
        </w:rPr>
        <w:t>的委托，就“禹州市公安局交通护栏维修维护费项目”进行公开招标，欢迎合格的投标人前来投标。</w:t>
      </w:r>
    </w:p>
    <w:p>
      <w:pPr>
        <w:pStyle w:val="39"/>
        <w:widowControl/>
        <w:numPr>
          <w:numId w:val="0"/>
        </w:numPr>
        <w:shd w:val="clear" w:color="auto" w:fill="FFFFFF"/>
        <w:spacing w:line="400" w:lineRule="exact"/>
        <w:ind w:leftChars="0" w:firstLine="643" w:firstLineChars="200"/>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lang w:eastAsia="zh-CN"/>
        </w:rPr>
        <w:t>一、</w:t>
      </w:r>
      <w:r>
        <w:rPr>
          <w:rFonts w:hint="eastAsia" w:ascii="仿宋" w:hAnsi="仿宋" w:eastAsia="仿宋" w:cs="仿宋"/>
          <w:b/>
          <w:color w:val="000000"/>
          <w:kern w:val="0"/>
          <w:sz w:val="32"/>
          <w:szCs w:val="32"/>
        </w:rPr>
        <w:t>项目基本情况</w:t>
      </w:r>
    </w:p>
    <w:p>
      <w:pPr>
        <w:widowControl/>
        <w:shd w:val="clear" w:color="auto" w:fill="FFFFFF"/>
        <w:spacing w:line="400" w:lineRule="exact"/>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rPr>
        <w:t>1.采购人：禹州市</w:t>
      </w:r>
      <w:r>
        <w:rPr>
          <w:rFonts w:hint="eastAsia" w:ascii="仿宋" w:hAnsi="仿宋" w:eastAsia="仿宋" w:cs="仿宋"/>
          <w:sz w:val="32"/>
          <w:szCs w:val="32"/>
          <w:lang w:eastAsia="zh-CN"/>
        </w:rPr>
        <w:t>公安局</w:t>
      </w:r>
    </w:p>
    <w:p>
      <w:pPr>
        <w:spacing w:line="600" w:lineRule="exact"/>
        <w:ind w:firstLine="480" w:firstLineChars="15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2.项目名称：禹州市公安局交通护栏维修维护费项目</w:t>
      </w:r>
    </w:p>
    <w:p>
      <w:pPr>
        <w:spacing w:line="600" w:lineRule="exact"/>
        <w:ind w:firstLine="480" w:firstLineChars="150"/>
        <w:rPr>
          <w:rFonts w:hint="default" w:ascii="仿宋" w:hAnsi="仿宋" w:eastAsia="仿宋" w:cs="仿宋"/>
          <w:sz w:val="32"/>
          <w:szCs w:val="32"/>
          <w:lang w:val="en-US" w:eastAsia="zh-CN"/>
        </w:rPr>
      </w:pPr>
      <w:r>
        <w:rPr>
          <w:rFonts w:hint="eastAsia" w:ascii="仿宋" w:hAnsi="仿宋" w:eastAsia="仿宋" w:cs="仿宋"/>
          <w:color w:val="000000"/>
          <w:kern w:val="0"/>
          <w:sz w:val="32"/>
          <w:szCs w:val="32"/>
        </w:rPr>
        <w:t>3、采购编号：</w:t>
      </w:r>
      <w:r>
        <w:rPr>
          <w:rFonts w:hint="eastAsia" w:ascii="仿宋" w:hAnsi="仿宋" w:eastAsia="仿宋" w:cs="仿宋"/>
          <w:sz w:val="32"/>
          <w:szCs w:val="32"/>
        </w:rPr>
        <w:t>YZCG-G2019</w:t>
      </w:r>
      <w:r>
        <w:rPr>
          <w:rFonts w:hint="eastAsia" w:ascii="仿宋" w:hAnsi="仿宋" w:eastAsia="仿宋" w:cs="仿宋"/>
          <w:sz w:val="32"/>
          <w:szCs w:val="32"/>
          <w:lang w:val="en-US" w:eastAsia="zh-CN"/>
        </w:rPr>
        <w:t>128</w:t>
      </w:r>
    </w:p>
    <w:p>
      <w:pPr>
        <w:widowControl/>
        <w:shd w:val="clear" w:color="auto" w:fill="FFFFFF"/>
        <w:spacing w:line="400" w:lineRule="exact"/>
        <w:ind w:firstLine="482"/>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4、项目需求：交通护栏维修维护（详见招标文件）</w:t>
      </w:r>
    </w:p>
    <w:p>
      <w:pPr>
        <w:widowControl/>
        <w:shd w:val="clear" w:color="auto" w:fill="FFFFFF"/>
        <w:spacing w:line="400" w:lineRule="exact"/>
        <w:ind w:firstLine="482"/>
        <w:jc w:val="left"/>
        <w:rPr>
          <w:rFonts w:ascii="仿宋" w:hAnsi="仿宋" w:eastAsia="仿宋" w:cs="仿宋"/>
          <w:sz w:val="32"/>
          <w:szCs w:val="32"/>
        </w:rPr>
      </w:pPr>
      <w:r>
        <w:rPr>
          <w:rFonts w:hint="eastAsia" w:ascii="仿宋" w:hAnsi="仿宋" w:eastAsia="仿宋" w:cs="仿宋"/>
          <w:color w:val="000000"/>
          <w:kern w:val="0"/>
          <w:sz w:val="32"/>
          <w:szCs w:val="32"/>
        </w:rPr>
        <w:t>5、采购预算：</w:t>
      </w:r>
      <w:r>
        <w:rPr>
          <w:rFonts w:hint="eastAsia" w:ascii="仿宋" w:hAnsi="仿宋" w:eastAsia="仿宋" w:cs="仿宋"/>
          <w:color w:val="000000"/>
          <w:kern w:val="0"/>
          <w:sz w:val="32"/>
          <w:szCs w:val="32"/>
          <w:lang w:val="en-US" w:eastAsia="zh-CN"/>
        </w:rPr>
        <w:t>55.78</w:t>
      </w:r>
      <w:r>
        <w:rPr>
          <w:rFonts w:hint="eastAsia" w:ascii="仿宋" w:hAnsi="仿宋" w:eastAsia="仿宋" w:cs="仿宋"/>
          <w:kern w:val="0"/>
          <w:sz w:val="32"/>
          <w:szCs w:val="32"/>
          <w:lang w:val="en-US" w:eastAsia="zh-CN"/>
        </w:rPr>
        <w:t>万</w:t>
      </w:r>
      <w:r>
        <w:rPr>
          <w:rFonts w:hint="eastAsia" w:ascii="仿宋" w:hAnsi="仿宋" w:eastAsia="仿宋" w:cs="仿宋"/>
          <w:sz w:val="32"/>
          <w:szCs w:val="32"/>
        </w:rPr>
        <w:t>元</w:t>
      </w:r>
    </w:p>
    <w:p>
      <w:pPr>
        <w:widowControl/>
        <w:shd w:val="clear" w:color="auto" w:fill="FFFFFF"/>
        <w:spacing w:line="400" w:lineRule="exact"/>
        <w:ind w:firstLine="482"/>
        <w:jc w:val="left"/>
        <w:rPr>
          <w:rFonts w:ascii="仿宋" w:hAnsi="仿宋" w:eastAsia="仿宋" w:cs="仿宋"/>
          <w:sz w:val="32"/>
          <w:szCs w:val="32"/>
        </w:rPr>
      </w:pPr>
      <w:r>
        <w:rPr>
          <w:rFonts w:hint="eastAsia" w:ascii="仿宋" w:hAnsi="仿宋" w:eastAsia="仿宋" w:cs="仿宋"/>
          <w:sz w:val="32"/>
          <w:szCs w:val="32"/>
        </w:rPr>
        <w:t>6、采购限价：</w:t>
      </w:r>
      <w:r>
        <w:rPr>
          <w:rFonts w:hint="eastAsia" w:ascii="仿宋" w:hAnsi="仿宋" w:eastAsia="仿宋" w:cs="仿宋"/>
          <w:sz w:val="32"/>
          <w:szCs w:val="32"/>
          <w:lang w:val="en-US" w:eastAsia="zh-CN"/>
        </w:rPr>
        <w:t>55.78</w:t>
      </w:r>
      <w:r>
        <w:rPr>
          <w:rFonts w:hint="eastAsia" w:ascii="仿宋" w:hAnsi="仿宋" w:eastAsia="仿宋" w:cs="仿宋"/>
          <w:sz w:val="32"/>
          <w:szCs w:val="32"/>
        </w:rPr>
        <w:t>万元</w:t>
      </w:r>
    </w:p>
    <w:p>
      <w:pPr>
        <w:widowControl/>
        <w:shd w:val="clear" w:color="auto" w:fill="FFFFFF"/>
        <w:spacing w:line="400" w:lineRule="exact"/>
        <w:ind w:firstLine="472" w:firstLineChars="147"/>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二、需要落实的政府采购政策</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本项目落实节约能源、保护环境、扶持不发达地区和少数民族地区、促进中小企业、监狱企业发展等政府采购政策。（详见招标文件）</w:t>
      </w:r>
    </w:p>
    <w:p>
      <w:pPr>
        <w:widowControl/>
        <w:shd w:val="clear" w:color="auto" w:fill="FFFFFF"/>
        <w:spacing w:line="400" w:lineRule="exact"/>
        <w:ind w:left="482"/>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三、供应商资格要求：</w:t>
      </w:r>
    </w:p>
    <w:p>
      <w:pPr>
        <w:widowControl/>
        <w:shd w:val="clear" w:color="auto" w:fill="FFFFFF"/>
        <w:spacing w:line="400" w:lineRule="exact"/>
        <w:ind w:left="482"/>
        <w:jc w:val="left"/>
        <w:rPr>
          <w:rFonts w:ascii="仿宋" w:hAnsi="仿宋" w:eastAsia="仿宋" w:cs="仿宋"/>
          <w:sz w:val="32"/>
          <w:szCs w:val="32"/>
        </w:rPr>
      </w:pPr>
      <w:r>
        <w:rPr>
          <w:rFonts w:hint="eastAsia" w:ascii="仿宋" w:hAnsi="仿宋" w:eastAsia="仿宋" w:cs="仿宋"/>
          <w:sz w:val="32"/>
          <w:szCs w:val="32"/>
        </w:rPr>
        <w:t>1、符合《政府采购法》第二十二条之规定</w:t>
      </w:r>
      <w:r>
        <w:rPr>
          <w:rFonts w:hint="eastAsia" w:ascii="仿宋" w:hAnsi="仿宋" w:eastAsia="仿宋" w:cs="仿宋"/>
          <w:sz w:val="32"/>
          <w:szCs w:val="32"/>
          <w:lang w:eastAsia="zh-CN"/>
        </w:rPr>
        <w:t>，具有独立法人资格及</w:t>
      </w:r>
      <w:r>
        <w:rPr>
          <w:rFonts w:hint="eastAsia" w:ascii="仿宋" w:hAnsi="仿宋" w:eastAsia="仿宋" w:cs="仿宋"/>
          <w:sz w:val="32"/>
          <w:szCs w:val="32"/>
        </w:rPr>
        <w:t>相应的经营范围（以营业执照为准）；</w:t>
      </w:r>
    </w:p>
    <w:p>
      <w:pPr>
        <w:spacing w:line="400" w:lineRule="exact"/>
        <w:ind w:left="319" w:leftChars="152" w:firstLine="160" w:firstLineChars="50"/>
        <w:rPr>
          <w:rFonts w:ascii="仿宋" w:hAnsi="仿宋" w:eastAsia="仿宋" w:cs="仿宋"/>
          <w:sz w:val="32"/>
          <w:szCs w:val="32"/>
        </w:rPr>
      </w:pPr>
      <w:r>
        <w:rPr>
          <w:rFonts w:hint="eastAsia" w:ascii="仿宋" w:hAnsi="仿宋" w:eastAsia="仿宋" w:cs="仿宋"/>
          <w:sz w:val="32"/>
          <w:szCs w:val="32"/>
        </w:rPr>
        <w:t>2、被委托人是须是本单位职工，须提供公司为本人缴纳社会保险证明；</w:t>
      </w:r>
    </w:p>
    <w:p>
      <w:pPr>
        <w:spacing w:line="400" w:lineRule="exact"/>
        <w:ind w:firstLine="320" w:firstLineChars="100"/>
        <w:rPr>
          <w:rFonts w:ascii="仿宋" w:hAnsi="仿宋" w:eastAsia="仿宋" w:cs="仿宋"/>
          <w:sz w:val="32"/>
          <w:szCs w:val="32"/>
        </w:rPr>
      </w:pPr>
      <w:r>
        <w:rPr>
          <w:rFonts w:hint="eastAsia" w:ascii="仿宋" w:hAnsi="仿宋" w:eastAsia="仿宋" w:cs="仿宋"/>
          <w:sz w:val="32"/>
          <w:szCs w:val="32"/>
        </w:rPr>
        <w:t>3、本项目不接受联合体投标。</w:t>
      </w:r>
    </w:p>
    <w:p>
      <w:pPr>
        <w:widowControl/>
        <w:shd w:val="clear" w:color="auto" w:fill="FFFFFF"/>
        <w:spacing w:line="400" w:lineRule="exact"/>
        <w:ind w:firstLine="482"/>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四、获取招标文件的方式、时间、地点</w:t>
      </w:r>
    </w:p>
    <w:p>
      <w:pPr>
        <w:wordWrap w:val="0"/>
        <w:topLinePunct/>
        <w:snapToGrid w:val="0"/>
        <w:spacing w:line="40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1、持CA数字认证证书，登录</w:t>
      </w:r>
      <w:r>
        <w:fldChar w:fldCharType="begin"/>
      </w:r>
      <w:r>
        <w:instrText xml:space="preserve"> HYPERLINK "http://221.14.6.70:8088/ggzy/eps/public/RegistAllJcxx.html" </w:instrText>
      </w:r>
      <w:r>
        <w:fldChar w:fldCharType="separate"/>
      </w:r>
      <w:r>
        <w:rPr>
          <w:rFonts w:hint="eastAsia" w:ascii="仿宋" w:hAnsi="仿宋" w:eastAsia="仿宋" w:cs="仿宋"/>
          <w:sz w:val="32"/>
          <w:szCs w:val="32"/>
          <w:lang w:val="zh-CN"/>
        </w:rPr>
        <w:t>http://221.14.6.70:8088/ggzy/eps/public/RegistAllJcxx.html</w:t>
      </w:r>
      <w:r>
        <w:rPr>
          <w:rFonts w:hint="eastAsia" w:ascii="仿宋" w:hAnsi="仿宋" w:eastAsia="仿宋" w:cs="仿宋"/>
          <w:sz w:val="32"/>
          <w:szCs w:val="32"/>
          <w:lang w:val="zh-CN"/>
        </w:rPr>
        <w:fldChar w:fldCharType="end"/>
      </w:r>
      <w:r>
        <w:rPr>
          <w:rFonts w:hint="eastAsia" w:ascii="仿宋" w:hAnsi="仿宋" w:eastAsia="仿宋" w:cs="仿宋"/>
          <w:sz w:val="32"/>
          <w:szCs w:val="32"/>
          <w:lang w:val="zh-CN"/>
        </w:rPr>
        <w:t>进行免费注册登记（详见全国公共资源交易平台（河南省·许昌市）“常见问题解答-诚信库网上注册相关资料下载”）；</w:t>
      </w:r>
    </w:p>
    <w:p>
      <w:pPr>
        <w:wordWrap w:val="0"/>
        <w:topLinePunct/>
        <w:autoSpaceDE w:val="0"/>
        <w:autoSpaceDN w:val="0"/>
        <w:adjustRightInd w:val="0"/>
        <w:snapToGrid w:val="0"/>
        <w:spacing w:line="400" w:lineRule="exact"/>
        <w:ind w:firstLine="482"/>
        <w:rPr>
          <w:rFonts w:ascii="仿宋" w:hAnsi="仿宋" w:eastAsia="仿宋" w:cs="仿宋"/>
          <w:sz w:val="32"/>
          <w:szCs w:val="32"/>
          <w:lang w:val="zh-CN"/>
        </w:rPr>
      </w:pPr>
      <w:r>
        <w:rPr>
          <w:rFonts w:hint="eastAsia" w:ascii="仿宋" w:hAnsi="仿宋" w:eastAsia="仿宋" w:cs="仿宋"/>
          <w:sz w:val="32"/>
          <w:szCs w:val="32"/>
          <w:lang w:val="zh-CN"/>
        </w:rPr>
        <w:t>2、在投标截止时间前登录</w:t>
      </w:r>
      <w:r>
        <w:fldChar w:fldCharType="begin"/>
      </w:r>
      <w:r>
        <w:instrText xml:space="preserve"> HYPERLINK "http://221.14.6.70:8088/ggzy/" </w:instrText>
      </w:r>
      <w:r>
        <w:fldChar w:fldCharType="separate"/>
      </w:r>
      <w:r>
        <w:rPr>
          <w:rFonts w:hint="eastAsia" w:ascii="仿宋" w:hAnsi="仿宋" w:eastAsia="仿宋" w:cs="仿宋"/>
          <w:sz w:val="32"/>
          <w:szCs w:val="32"/>
          <w:lang w:val="zh-CN"/>
        </w:rPr>
        <w:t>http://</w:t>
      </w:r>
      <w:r>
        <w:rPr>
          <w:rFonts w:hint="eastAsia" w:ascii="仿宋" w:hAnsi="仿宋" w:eastAsia="仿宋" w:cs="仿宋"/>
          <w:sz w:val="32"/>
          <w:szCs w:val="32"/>
          <w:lang w:val="zh-CN"/>
        </w:rPr>
        <w:fldChar w:fldCharType="end"/>
      </w:r>
      <w:r>
        <w:rPr>
          <w:rFonts w:hint="eastAsia" w:ascii="仿宋" w:hAnsi="仿宋" w:eastAsia="仿宋" w:cs="仿宋"/>
          <w:sz w:val="32"/>
          <w:szCs w:val="32"/>
          <w:lang w:val="en-US" w:eastAsia="zh-CN"/>
        </w:rPr>
        <w:t>ggzy.xuchang.gov.cn</w:t>
      </w:r>
      <w:r>
        <w:rPr>
          <w:rFonts w:hint="eastAsia" w:ascii="仿宋" w:hAnsi="仿宋" w:eastAsia="仿宋" w:cs="仿宋"/>
          <w:sz w:val="32"/>
          <w:szCs w:val="32"/>
          <w:lang w:val="zh-CN"/>
        </w:rPr>
        <w:t>，自行下载招标文件（详见全国公共资源交易平台（河南省·许昌市）“常见问题解答-交易系统操作手册”）。</w:t>
      </w:r>
    </w:p>
    <w:p>
      <w:pPr>
        <w:spacing w:line="400" w:lineRule="exact"/>
        <w:rPr>
          <w:rFonts w:ascii="仿宋" w:hAnsi="仿宋" w:eastAsia="仿宋" w:cs="仿宋"/>
          <w:sz w:val="32"/>
          <w:szCs w:val="32"/>
        </w:rPr>
      </w:pPr>
      <w:r>
        <w:rPr>
          <w:rFonts w:hint="eastAsia" w:ascii="仿宋" w:hAnsi="仿宋" w:eastAsia="仿宋" w:cs="仿宋"/>
          <w:sz w:val="32"/>
          <w:szCs w:val="32"/>
        </w:rPr>
        <w:t>　　3、未通过全国公共资源交易平台（河南省·许昌市）下载招标文件的投标企业，拒收其递交的投标文件。</w:t>
      </w:r>
    </w:p>
    <w:p>
      <w:pPr>
        <w:spacing w:line="400" w:lineRule="exact"/>
        <w:ind w:firstLine="640"/>
        <w:rPr>
          <w:rFonts w:ascii="仿宋" w:hAnsi="仿宋" w:eastAsia="仿宋" w:cs="仿宋"/>
          <w:sz w:val="32"/>
          <w:szCs w:val="32"/>
        </w:rPr>
      </w:pPr>
      <w:r>
        <w:rPr>
          <w:rFonts w:hint="eastAsia" w:ascii="仿宋" w:hAnsi="仿宋" w:eastAsia="仿宋" w:cs="仿宋"/>
          <w:sz w:val="32"/>
          <w:szCs w:val="32"/>
        </w:rPr>
        <w:t>4、招标文件每份售价人民500元（开标时现场收取现金），于递交投标文件时缴纳给采购代理机构，售后不退。</w:t>
      </w:r>
    </w:p>
    <w:p>
      <w:pPr>
        <w:widowControl/>
        <w:shd w:val="clear" w:color="auto" w:fill="FFFFFF"/>
        <w:spacing w:line="400" w:lineRule="exact"/>
        <w:ind w:firstLine="482"/>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五、投标截止时间、开标时间及地点：</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1、投标截止及开标时间：2019年</w:t>
      </w:r>
      <w:r>
        <w:rPr>
          <w:rFonts w:hint="eastAsia" w:ascii="仿宋" w:hAnsi="仿宋" w:eastAsia="仿宋" w:cs="仿宋"/>
          <w:color w:val="000000"/>
          <w:kern w:val="0"/>
          <w:sz w:val="32"/>
          <w:szCs w:val="32"/>
          <w:lang w:val="en-US" w:eastAsia="zh-CN"/>
        </w:rPr>
        <w:t>7</w:t>
      </w:r>
      <w:r>
        <w:rPr>
          <w:rFonts w:hint="eastAsia" w:ascii="仿宋" w:hAnsi="仿宋" w:eastAsia="仿宋" w:cs="仿宋"/>
          <w:color w:val="000000"/>
          <w:kern w:val="0"/>
          <w:sz w:val="32"/>
          <w:szCs w:val="32"/>
        </w:rPr>
        <w:t>月</w:t>
      </w:r>
      <w:r>
        <w:rPr>
          <w:rFonts w:hint="eastAsia" w:ascii="仿宋" w:hAnsi="仿宋" w:eastAsia="仿宋" w:cs="仿宋"/>
          <w:color w:val="000000"/>
          <w:kern w:val="0"/>
          <w:sz w:val="32"/>
          <w:szCs w:val="32"/>
          <w:lang w:val="en-US" w:eastAsia="zh-CN"/>
        </w:rPr>
        <w:t>18</w:t>
      </w:r>
      <w:r>
        <w:rPr>
          <w:rFonts w:hint="eastAsia" w:ascii="仿宋" w:hAnsi="仿宋" w:eastAsia="仿宋" w:cs="仿宋"/>
          <w:color w:val="000000"/>
          <w:kern w:val="0"/>
          <w:sz w:val="32"/>
          <w:szCs w:val="32"/>
        </w:rPr>
        <w:t>日</w:t>
      </w:r>
      <w:r>
        <w:rPr>
          <w:rFonts w:hint="eastAsia" w:ascii="仿宋" w:hAnsi="仿宋" w:eastAsia="仿宋" w:cs="仿宋"/>
          <w:color w:val="000000"/>
          <w:kern w:val="0"/>
          <w:sz w:val="32"/>
          <w:szCs w:val="32"/>
          <w:lang w:val="en-US" w:eastAsia="zh-CN"/>
        </w:rPr>
        <w:t>10：00</w:t>
      </w:r>
      <w:r>
        <w:rPr>
          <w:rFonts w:hint="eastAsia" w:ascii="仿宋" w:hAnsi="仿宋" w:eastAsia="仿宋" w:cs="仿宋"/>
          <w:color w:val="000000"/>
          <w:kern w:val="0"/>
          <w:sz w:val="32"/>
          <w:szCs w:val="32"/>
        </w:rPr>
        <w:t xml:space="preserve"> </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（北京时间），逾期送达或不符合规定的投标文件不予接受。</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2、开标地点：</w:t>
      </w:r>
      <w:r>
        <w:rPr>
          <w:rFonts w:hint="eastAsia" w:ascii="仿宋" w:hAnsi="仿宋" w:eastAsia="仿宋" w:cs="仿宋"/>
          <w:sz w:val="32"/>
          <w:szCs w:val="32"/>
        </w:rPr>
        <w:t>禹州市公共资源交易中心第二开标室（禹州市行政服务中心楼9楼）</w:t>
      </w:r>
      <w:r>
        <w:rPr>
          <w:rFonts w:hint="eastAsia" w:ascii="仿宋" w:hAnsi="仿宋" w:eastAsia="仿宋" w:cs="仿宋"/>
          <w:color w:val="000000"/>
          <w:kern w:val="0"/>
          <w:sz w:val="32"/>
          <w:szCs w:val="32"/>
        </w:rPr>
        <w:t xml:space="preserve"> </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3、本项目为全流程电子化交易项目，投标人须提交电子投标文件和纸质投标文件。</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（1）加密电子投标文件（.file格式）须在投标截止时间（开标时间）前通过《全国公共资源交易平台(河南省▪许昌市)》公共资源交易系统成功上传。</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（2）纸质投标文件（正本1份、副本1份）和备份文件1份（使用电子介质存储）在投标截止时间（开标时间）前递交至本项目开标地点。</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六、本次招标公告同时在《中国政府采购网》、《河南省政府采购网》、《全国公共资源交易平台（河南省·许昌市）》发布等。</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七、代理机构及采购单位地址、联系人、联系电话</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（一）代理机构：禹州市政府采购中心</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地址：</w:t>
      </w:r>
      <w:r>
        <w:rPr>
          <w:rFonts w:hint="eastAsia" w:ascii="仿宋" w:hAnsi="仿宋" w:eastAsia="仿宋" w:cs="仿宋"/>
          <w:sz w:val="32"/>
          <w:szCs w:val="32"/>
        </w:rPr>
        <w:t>禹州市行政服务中心楼917房间</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联系人：艾先生  联系电话：0374-2077111</w:t>
      </w:r>
    </w:p>
    <w:p>
      <w:pPr>
        <w:widowControl/>
        <w:shd w:val="clear" w:color="auto" w:fill="FFFFFF"/>
        <w:spacing w:line="400" w:lineRule="exact"/>
        <w:ind w:left="481"/>
        <w:jc w:val="left"/>
        <w:rPr>
          <w:rFonts w:hint="eastAsia" w:ascii="仿宋" w:hAnsi="仿宋" w:eastAsia="仿宋" w:cs="仿宋"/>
          <w:sz w:val="32"/>
          <w:szCs w:val="32"/>
          <w:lang w:eastAsia="zh-CN"/>
        </w:rPr>
      </w:pPr>
      <w:r>
        <w:rPr>
          <w:rFonts w:hint="eastAsia" w:ascii="仿宋" w:hAnsi="仿宋" w:eastAsia="仿宋" w:cs="仿宋"/>
          <w:color w:val="000000"/>
          <w:kern w:val="0"/>
          <w:sz w:val="32"/>
          <w:szCs w:val="32"/>
        </w:rPr>
        <w:t>（二）采购单位：禹州市</w:t>
      </w:r>
      <w:r>
        <w:rPr>
          <w:rFonts w:hint="eastAsia" w:ascii="仿宋" w:hAnsi="仿宋" w:eastAsia="仿宋" w:cs="仿宋"/>
          <w:color w:val="000000"/>
          <w:kern w:val="0"/>
          <w:sz w:val="32"/>
          <w:szCs w:val="32"/>
          <w:lang w:eastAsia="zh-CN"/>
        </w:rPr>
        <w:t>公安局</w:t>
      </w:r>
    </w:p>
    <w:p>
      <w:pPr>
        <w:widowControl/>
        <w:shd w:val="clear" w:color="auto" w:fill="FFFFFF"/>
        <w:spacing w:line="400" w:lineRule="exact"/>
        <w:ind w:firstLine="960" w:firstLineChars="300"/>
        <w:jc w:val="left"/>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地址：禹州市</w:t>
      </w:r>
      <w:r>
        <w:rPr>
          <w:rFonts w:hint="eastAsia" w:ascii="仿宋" w:hAnsi="仿宋" w:eastAsia="仿宋" w:cs="仿宋"/>
          <w:color w:val="000000"/>
          <w:kern w:val="0"/>
          <w:sz w:val="32"/>
          <w:szCs w:val="32"/>
          <w:lang w:eastAsia="zh-CN"/>
        </w:rPr>
        <w:t>华夏大道</w:t>
      </w:r>
    </w:p>
    <w:p>
      <w:pPr>
        <w:widowControl/>
        <w:shd w:val="clear" w:color="auto" w:fill="FFFFFF"/>
        <w:spacing w:line="400" w:lineRule="exact"/>
        <w:ind w:firstLine="960" w:firstLineChars="300"/>
        <w:jc w:val="left"/>
        <w:rPr>
          <w:rFonts w:ascii="仿宋" w:hAnsi="仿宋" w:eastAsia="仿宋" w:cs="仿宋"/>
          <w:sz w:val="32"/>
          <w:szCs w:val="32"/>
        </w:rPr>
      </w:pPr>
      <w:r>
        <w:rPr>
          <w:rFonts w:hint="eastAsia" w:ascii="仿宋" w:hAnsi="仿宋" w:eastAsia="仿宋" w:cs="仿宋"/>
          <w:color w:val="000000"/>
          <w:kern w:val="0"/>
          <w:sz w:val="32"/>
          <w:szCs w:val="32"/>
        </w:rPr>
        <w:t>联系人：</w:t>
      </w:r>
      <w:r>
        <w:rPr>
          <w:rFonts w:hint="eastAsia" w:ascii="仿宋" w:hAnsi="仿宋" w:eastAsia="仿宋" w:cs="仿宋"/>
          <w:color w:val="000000"/>
          <w:kern w:val="0"/>
          <w:sz w:val="32"/>
          <w:szCs w:val="32"/>
          <w:lang w:eastAsia="zh-CN"/>
        </w:rPr>
        <w:t>董先生</w:t>
      </w:r>
      <w:r>
        <w:rPr>
          <w:rFonts w:hint="eastAsia" w:ascii="仿宋" w:hAnsi="仿宋" w:eastAsia="仿宋" w:cs="仿宋"/>
          <w:color w:val="000000"/>
          <w:kern w:val="0"/>
          <w:sz w:val="32"/>
          <w:szCs w:val="32"/>
        </w:rPr>
        <w:t xml:space="preserve">   联系电话：</w:t>
      </w:r>
      <w:r>
        <w:rPr>
          <w:rFonts w:hint="eastAsia" w:ascii="仿宋" w:hAnsi="仿宋" w:eastAsia="仿宋" w:cs="仿宋"/>
          <w:color w:val="000000"/>
          <w:kern w:val="0"/>
          <w:sz w:val="32"/>
          <w:szCs w:val="32"/>
          <w:lang w:val="en-US" w:eastAsia="zh-CN"/>
        </w:rPr>
        <w:t>8087477</w:t>
      </w:r>
      <w:r>
        <w:rPr>
          <w:rFonts w:hint="eastAsia" w:ascii="仿宋" w:hAnsi="仿宋" w:eastAsia="仿宋" w:cs="仿宋"/>
          <w:sz w:val="32"/>
          <w:szCs w:val="32"/>
        </w:rPr>
        <w:t xml:space="preserve">   </w:t>
      </w:r>
    </w:p>
    <w:p>
      <w:pPr>
        <w:spacing w:line="400" w:lineRule="exact"/>
        <w:ind w:firstLine="6080" w:firstLineChars="1900"/>
        <w:rPr>
          <w:rFonts w:ascii="仿宋" w:hAnsi="仿宋" w:eastAsia="仿宋" w:cs="仿宋"/>
          <w:sz w:val="32"/>
          <w:szCs w:val="32"/>
        </w:rPr>
      </w:pPr>
    </w:p>
    <w:p>
      <w:pPr>
        <w:spacing w:line="400" w:lineRule="exact"/>
        <w:ind w:firstLine="3520" w:firstLineChars="1100"/>
        <w:rPr>
          <w:rFonts w:ascii="仿宋" w:hAnsi="仿宋" w:eastAsia="仿宋" w:cs="仿宋"/>
          <w:b/>
          <w:sz w:val="32"/>
          <w:szCs w:val="32"/>
        </w:rPr>
      </w:pPr>
      <w:r>
        <w:rPr>
          <w:rFonts w:hint="eastAsia" w:ascii="仿宋" w:hAnsi="仿宋" w:eastAsia="仿宋" w:cs="仿宋"/>
          <w:sz w:val="32"/>
          <w:szCs w:val="32"/>
        </w:rPr>
        <w:t xml:space="preserve">      2019</w:t>
      </w: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26</w:t>
      </w:r>
      <w:r>
        <w:rPr>
          <w:rFonts w:hint="eastAsia" w:ascii="仿宋" w:hAnsi="仿宋" w:eastAsia="仿宋" w:cs="仿宋"/>
          <w:sz w:val="32"/>
          <w:szCs w:val="32"/>
        </w:rPr>
        <w:t>日</w:t>
      </w:r>
    </w:p>
    <w:p>
      <w:pPr>
        <w:pStyle w:val="2"/>
        <w:rPr>
          <w:rFonts w:hint="eastAsia"/>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7"/>
          <w:rFonts w:hAnsi="宋体"/>
          <w:sz w:val="24"/>
          <w:szCs w:val="24"/>
        </w:rPr>
        <w:t>http://221.14.6.70:8088/ggzy/</w:t>
      </w:r>
      <w:r>
        <w:rPr>
          <w:rStyle w:val="27"/>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7"/>
          <w:rFonts w:hAnsi="宋体"/>
          <w:sz w:val="24"/>
          <w:szCs w:val="24"/>
        </w:rPr>
        <w:t>http://221.14.6.70:8088/ggzy/</w:t>
      </w:r>
      <w:r>
        <w:rPr>
          <w:rStyle w:val="27"/>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rPr>
          <w:rFonts w:hint="eastAsia" w:cs="仿宋_GB2312" w:asciiTheme="minorEastAsia" w:hAnsiTheme="minorEastAsia" w:eastAsiaTheme="minorEastAsia"/>
          <w:color w:val="000000"/>
          <w:sz w:val="24"/>
          <w:szCs w:val="24"/>
          <w:lang w:eastAsia="zh-CN"/>
        </w:rPr>
      </w:pPr>
    </w:p>
    <w:p>
      <w:pPr>
        <w:pStyle w:val="2"/>
        <w:rPr>
          <w:rFonts w:hint="eastAsia" w:cs="仿宋_GB2312" w:asciiTheme="minorEastAsia" w:hAnsiTheme="minorEastAsia" w:eastAsiaTheme="minorEastAsia"/>
          <w:color w:val="000000"/>
          <w:sz w:val="24"/>
          <w:szCs w:val="24"/>
          <w:lang w:eastAsia="zh-CN"/>
        </w:rPr>
      </w:pPr>
    </w:p>
    <w:p>
      <w:pPr>
        <w:pStyle w:val="2"/>
        <w:rPr>
          <w:rFonts w:hint="eastAsia" w:cs="仿宋_GB2312" w:asciiTheme="minorEastAsia" w:hAnsiTheme="minorEastAsia" w:eastAsiaTheme="minorEastAsia"/>
          <w:color w:val="000000"/>
          <w:sz w:val="24"/>
          <w:szCs w:val="24"/>
          <w:lang w:eastAsia="zh-CN"/>
        </w:rPr>
      </w:pPr>
    </w:p>
    <w:p>
      <w:pPr>
        <w:pStyle w:val="2"/>
        <w:rPr>
          <w:rFonts w:hint="eastAsia" w:cs="仿宋_GB2312" w:asciiTheme="minorEastAsia" w:hAnsiTheme="minorEastAsia" w:eastAsiaTheme="minorEastAsia"/>
          <w:color w:val="000000"/>
          <w:sz w:val="24"/>
          <w:szCs w:val="24"/>
          <w:lang w:eastAsia="zh-CN"/>
        </w:rPr>
      </w:pPr>
    </w:p>
    <w:p>
      <w:pPr>
        <w:pStyle w:val="2"/>
        <w:rPr>
          <w:rFonts w:hint="eastAsia" w:cs="仿宋_GB2312" w:asciiTheme="minorEastAsia" w:hAnsiTheme="minorEastAsia" w:eastAsiaTheme="minorEastAsia"/>
          <w:color w:val="000000"/>
          <w:sz w:val="24"/>
          <w:szCs w:val="24"/>
          <w:lang w:eastAsia="zh-CN"/>
        </w:rPr>
      </w:pPr>
    </w:p>
    <w:p>
      <w:pPr>
        <w:pStyle w:val="2"/>
        <w:rPr>
          <w:rFonts w:hint="eastAsia" w:cs="仿宋_GB2312" w:asciiTheme="minorEastAsia" w:hAnsiTheme="minorEastAsia" w:eastAsiaTheme="minorEastAsia"/>
          <w:color w:val="000000"/>
          <w:sz w:val="24"/>
          <w:szCs w:val="24"/>
          <w:lang w:eastAsia="zh-CN"/>
        </w:rPr>
      </w:pPr>
    </w:p>
    <w:p>
      <w:pPr>
        <w:pStyle w:val="2"/>
        <w:rPr>
          <w:rFonts w:hint="eastAsia" w:cs="仿宋_GB2312" w:asciiTheme="minorEastAsia" w:hAnsiTheme="minorEastAsia" w:eastAsiaTheme="minorEastAsia"/>
          <w:color w:val="000000"/>
          <w:sz w:val="24"/>
          <w:szCs w:val="24"/>
          <w:lang w:eastAsia="zh-CN"/>
        </w:rPr>
      </w:pPr>
    </w:p>
    <w:p>
      <w:pPr>
        <w:pStyle w:val="2"/>
        <w:rPr>
          <w:rFonts w:hint="eastAsia" w:cs="仿宋_GB2312" w:asciiTheme="minorEastAsia" w:hAnsiTheme="minorEastAsia" w:eastAsiaTheme="minorEastAsia"/>
          <w:color w:val="000000"/>
          <w:sz w:val="24"/>
          <w:szCs w:val="24"/>
          <w:lang w:eastAsia="zh-CN"/>
        </w:rPr>
      </w:pPr>
    </w:p>
    <w:p>
      <w:pPr>
        <w:pStyle w:val="2"/>
        <w:rPr>
          <w:rFonts w:hint="eastAsia" w:cs="仿宋_GB2312" w:asciiTheme="minorEastAsia" w:hAnsiTheme="minorEastAsia" w:eastAsiaTheme="minorEastAsia"/>
          <w:color w:val="000000"/>
          <w:sz w:val="24"/>
          <w:szCs w:val="24"/>
          <w:lang w:eastAsia="zh-CN"/>
        </w:rPr>
      </w:pPr>
    </w:p>
    <w:p>
      <w:pPr>
        <w:pStyle w:val="2"/>
        <w:rPr>
          <w:rFonts w:hint="eastAsia" w:cs="仿宋_GB2312" w:asciiTheme="minorEastAsia" w:hAnsiTheme="minorEastAsia" w:eastAsiaTheme="minorEastAsia"/>
          <w:color w:val="000000"/>
          <w:sz w:val="24"/>
          <w:szCs w:val="24"/>
          <w:lang w:eastAsia="zh-CN"/>
        </w:rPr>
      </w:pPr>
    </w:p>
    <w:p>
      <w:pPr>
        <w:pStyle w:val="2"/>
        <w:rPr>
          <w:rFonts w:hint="eastAsia" w:cs="仿宋_GB2312" w:asciiTheme="minorEastAsia" w:hAnsiTheme="minorEastAsia" w:eastAsiaTheme="minorEastAsia"/>
          <w:color w:val="000000"/>
          <w:sz w:val="24"/>
          <w:szCs w:val="24"/>
          <w:lang w:eastAsia="zh-CN"/>
        </w:rPr>
      </w:pPr>
    </w:p>
    <w:p>
      <w:pPr>
        <w:pStyle w:val="2"/>
        <w:rPr>
          <w:rFonts w:hint="eastAsia" w:cs="仿宋_GB2312" w:asciiTheme="minorEastAsia" w:hAnsiTheme="minorEastAsia" w:eastAsiaTheme="minorEastAsia"/>
          <w:color w:val="000000"/>
          <w:sz w:val="24"/>
          <w:szCs w:val="24"/>
          <w:lang w:eastAsia="zh-CN"/>
        </w:rPr>
      </w:pPr>
    </w:p>
    <w:p>
      <w:pPr>
        <w:pStyle w:val="2"/>
        <w:rPr>
          <w:rFonts w:hint="eastAsia" w:cs="仿宋_GB2312" w:asciiTheme="minorEastAsia" w:hAnsiTheme="minorEastAsia" w:eastAsiaTheme="minorEastAsia"/>
          <w:color w:val="000000"/>
          <w:sz w:val="24"/>
          <w:szCs w:val="24"/>
          <w:lang w:eastAsia="zh-CN"/>
        </w:rPr>
      </w:pPr>
    </w:p>
    <w:p>
      <w:pPr>
        <w:pStyle w:val="2"/>
        <w:rPr>
          <w:rFonts w:hint="eastAsia" w:cs="仿宋_GB2312" w:asciiTheme="minorEastAsia" w:hAnsiTheme="minorEastAsia" w:eastAsiaTheme="minorEastAsia"/>
          <w:color w:val="000000"/>
          <w:sz w:val="24"/>
          <w:szCs w:val="24"/>
          <w:lang w:eastAsia="zh-CN"/>
        </w:rPr>
      </w:pPr>
    </w:p>
    <w:p>
      <w:pPr>
        <w:pStyle w:val="2"/>
        <w:rPr>
          <w:rFonts w:hint="eastAsia" w:cs="仿宋_GB2312" w:asciiTheme="minorEastAsia" w:hAnsiTheme="minorEastAsia" w:eastAsiaTheme="minorEastAsia"/>
          <w:color w:val="000000"/>
          <w:sz w:val="24"/>
          <w:szCs w:val="24"/>
          <w:lang w:eastAsia="zh-CN"/>
        </w:rPr>
      </w:pPr>
    </w:p>
    <w:p>
      <w:pPr>
        <w:pStyle w:val="2"/>
        <w:rPr>
          <w:rFonts w:hint="eastAsia" w:cs="仿宋_GB2312" w:asciiTheme="minorEastAsia" w:hAnsiTheme="minorEastAsia" w:eastAsiaTheme="minorEastAsia"/>
          <w:color w:val="000000"/>
          <w:sz w:val="24"/>
          <w:szCs w:val="24"/>
          <w:lang w:eastAsia="zh-CN"/>
        </w:rPr>
      </w:pPr>
    </w:p>
    <w:p>
      <w:pPr>
        <w:numPr>
          <w:ilvl w:val="0"/>
          <w:numId w:val="5"/>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6"/>
          <w:szCs w:val="36"/>
        </w:rPr>
        <w:t>项目需求</w:t>
      </w:r>
    </w:p>
    <w:p>
      <w:pPr>
        <w:pStyle w:val="39"/>
        <w:numPr>
          <w:ilvl w:val="0"/>
          <w:numId w:val="6"/>
        </w:numPr>
        <w:spacing w:line="360" w:lineRule="auto"/>
        <w:ind w:right="28" w:firstLineChars="0"/>
        <w:rPr>
          <w:rFonts w:hint="eastAsia"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招标项目概况及要求</w:t>
      </w:r>
    </w:p>
    <w:p>
      <w:pPr>
        <w:widowControl/>
        <w:numPr>
          <w:ilvl w:val="0"/>
          <w:numId w:val="0"/>
        </w:numPr>
        <w:shd w:val="clear" w:color="auto" w:fill="FFFFFF"/>
        <w:spacing w:line="360" w:lineRule="auto"/>
        <w:ind w:firstLine="600" w:firstLineChars="200"/>
        <w:jc w:val="left"/>
        <w:rPr>
          <w:rFonts w:hint="default"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1、市区交通护栏日常维护、维修、更换、临时拆装及部分交通护栏及附属设施的清洗；执行警卫任务时，移动式护栏的运输、摆放。</w:t>
      </w:r>
    </w:p>
    <w:p>
      <w:pPr>
        <w:widowControl/>
        <w:shd w:val="clear" w:color="auto" w:fill="FFFFFF"/>
        <w:spacing w:line="360" w:lineRule="auto"/>
        <w:ind w:firstLine="600" w:firstLineChars="200"/>
        <w:jc w:val="left"/>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2、逃逸交通事故损坏交通护栏及附属设施的维修和更换。</w:t>
      </w:r>
    </w:p>
    <w:p>
      <w:pPr>
        <w:widowControl/>
        <w:shd w:val="clear" w:color="auto" w:fill="FFFFFF"/>
        <w:spacing w:line="360" w:lineRule="auto"/>
        <w:ind w:firstLine="300" w:firstLineChars="1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（二）采购清单</w:t>
      </w:r>
    </w:p>
    <w:tbl>
      <w:tblPr>
        <w:tblStyle w:val="21"/>
        <w:tblW w:w="8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7"/>
        <w:gridCol w:w="618"/>
        <w:gridCol w:w="6105"/>
        <w:gridCol w:w="732"/>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81" w:hRule="atLeast"/>
        </w:trPr>
        <w:tc>
          <w:tcPr>
            <w:tcW w:w="58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28"/>
                <w:szCs w:val="28"/>
              </w:rPr>
            </w:pPr>
            <w:r>
              <w:rPr>
                <w:rFonts w:hint="eastAsia" w:ascii="仿宋" w:hAnsi="仿宋" w:eastAsia="仿宋" w:cs="仿宋"/>
                <w:bCs/>
                <w:color w:val="000000"/>
                <w:kern w:val="0"/>
                <w:sz w:val="28"/>
                <w:szCs w:val="28"/>
              </w:rPr>
              <w:t>序号</w:t>
            </w:r>
          </w:p>
        </w:tc>
        <w:tc>
          <w:tcPr>
            <w:tcW w:w="61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28"/>
                <w:szCs w:val="28"/>
              </w:rPr>
            </w:pPr>
            <w:r>
              <w:rPr>
                <w:rFonts w:hint="eastAsia" w:ascii="仿宋" w:hAnsi="仿宋" w:eastAsia="仿宋" w:cs="仿宋"/>
                <w:bCs/>
                <w:color w:val="000000"/>
                <w:kern w:val="0"/>
                <w:sz w:val="28"/>
                <w:szCs w:val="28"/>
              </w:rPr>
              <w:t>货物名称</w:t>
            </w:r>
          </w:p>
        </w:tc>
        <w:tc>
          <w:tcPr>
            <w:tcW w:w="61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28"/>
                <w:szCs w:val="28"/>
              </w:rPr>
            </w:pPr>
            <w:r>
              <w:rPr>
                <w:rFonts w:hint="eastAsia" w:ascii="仿宋" w:hAnsi="仿宋" w:eastAsia="仿宋" w:cs="仿宋"/>
                <w:bCs/>
                <w:color w:val="000000"/>
                <w:kern w:val="0"/>
                <w:sz w:val="28"/>
                <w:szCs w:val="28"/>
              </w:rPr>
              <w:t>技术规格及主要参数</w:t>
            </w:r>
          </w:p>
        </w:tc>
        <w:tc>
          <w:tcPr>
            <w:tcW w:w="73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28"/>
                <w:szCs w:val="28"/>
              </w:rPr>
            </w:pPr>
            <w:r>
              <w:rPr>
                <w:rFonts w:hint="eastAsia" w:ascii="仿宋" w:hAnsi="仿宋" w:eastAsia="仿宋" w:cs="仿宋"/>
                <w:bCs/>
                <w:color w:val="000000"/>
                <w:kern w:val="0"/>
                <w:sz w:val="28"/>
                <w:szCs w:val="28"/>
              </w:rPr>
              <w:t>单位</w:t>
            </w:r>
          </w:p>
        </w:tc>
        <w:tc>
          <w:tcPr>
            <w:tcW w:w="91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28"/>
                <w:szCs w:val="28"/>
              </w:rPr>
            </w:pPr>
            <w:r>
              <w:rPr>
                <w:rFonts w:hint="eastAsia" w:ascii="仿宋" w:hAnsi="仿宋" w:eastAsia="仿宋" w:cs="仿宋"/>
                <w:bCs/>
                <w:color w:val="000000"/>
                <w:kern w:val="0"/>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58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w:t>
            </w:r>
          </w:p>
        </w:tc>
        <w:tc>
          <w:tcPr>
            <w:tcW w:w="61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交通护栏</w:t>
            </w:r>
            <w:r>
              <w:rPr>
                <w:rFonts w:hint="eastAsia" w:ascii="仿宋" w:hAnsi="仿宋" w:eastAsia="仿宋" w:cs="仿宋"/>
                <w:color w:val="000000"/>
                <w:kern w:val="0"/>
                <w:sz w:val="28"/>
                <w:szCs w:val="28"/>
              </w:rPr>
              <w:t> </w:t>
            </w:r>
          </w:p>
        </w:tc>
        <w:tc>
          <w:tcPr>
            <w:tcW w:w="61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default" w:ascii="仿宋" w:hAnsi="仿宋" w:eastAsia="仿宋" w:cs="仿宋"/>
                <w:b w:val="0"/>
                <w:i w:val="0"/>
                <w:caps w:val="0"/>
                <w:color w:val="444444"/>
                <w:spacing w:val="0"/>
                <w:kern w:val="0"/>
                <w:sz w:val="28"/>
                <w:szCs w:val="28"/>
                <w:lang w:val="en-US" w:eastAsia="zh-CN" w:bidi="ar"/>
              </w:rPr>
            </w:pPr>
            <w:r>
              <w:rPr>
                <w:rFonts w:hint="eastAsia" w:ascii="仿宋" w:hAnsi="仿宋" w:eastAsia="仿宋" w:cs="仿宋"/>
                <w:b w:val="0"/>
                <w:i w:val="0"/>
                <w:caps w:val="0"/>
                <w:color w:val="444444"/>
                <w:spacing w:val="0"/>
                <w:kern w:val="0"/>
                <w:sz w:val="28"/>
                <w:szCs w:val="28"/>
                <w:lang w:val="en-US" w:eastAsia="zh-CN" w:bidi="ar"/>
              </w:rPr>
              <w:t>主要参数：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仿宋" w:hAnsi="仿宋" w:eastAsia="仿宋" w:cs="仿宋"/>
                <w:b w:val="0"/>
                <w:i w:val="0"/>
                <w:caps w:val="0"/>
                <w:color w:val="444444"/>
                <w:spacing w:val="0"/>
                <w:sz w:val="28"/>
                <w:szCs w:val="28"/>
              </w:rPr>
            </w:pPr>
            <w:r>
              <w:rPr>
                <w:rFonts w:hint="eastAsia" w:ascii="仿宋" w:hAnsi="仿宋" w:eastAsia="仿宋" w:cs="仿宋"/>
                <w:b w:val="0"/>
                <w:i w:val="0"/>
                <w:caps w:val="0"/>
                <w:color w:val="444444"/>
                <w:spacing w:val="0"/>
                <w:kern w:val="0"/>
                <w:sz w:val="28"/>
                <w:szCs w:val="28"/>
                <w:lang w:val="en-US" w:eastAsia="zh-CN" w:bidi="ar"/>
              </w:rPr>
              <w:t>护栏高度：1100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仿宋" w:hAnsi="仿宋" w:eastAsia="仿宋" w:cs="仿宋"/>
                <w:b w:val="0"/>
                <w:i w:val="0"/>
                <w:caps w:val="0"/>
                <w:color w:val="444444"/>
                <w:spacing w:val="0"/>
                <w:sz w:val="28"/>
                <w:szCs w:val="28"/>
              </w:rPr>
            </w:pPr>
            <w:r>
              <w:rPr>
                <w:rFonts w:hint="eastAsia" w:ascii="仿宋" w:hAnsi="仿宋" w:eastAsia="仿宋" w:cs="仿宋"/>
                <w:b w:val="0"/>
                <w:i w:val="0"/>
                <w:caps w:val="0"/>
                <w:color w:val="444444"/>
                <w:spacing w:val="0"/>
                <w:kern w:val="0"/>
                <w:sz w:val="28"/>
                <w:szCs w:val="28"/>
                <w:lang w:val="en-US" w:eastAsia="zh-CN" w:bidi="ar"/>
              </w:rPr>
              <w:t>护栏立柱：80×80×1.8（热镀锌钢静电喷涂）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仿宋" w:hAnsi="仿宋" w:eastAsia="仿宋" w:cs="仿宋"/>
                <w:b w:val="0"/>
                <w:i w:val="0"/>
                <w:caps w:val="0"/>
                <w:color w:val="444444"/>
                <w:spacing w:val="0"/>
                <w:sz w:val="28"/>
                <w:szCs w:val="28"/>
              </w:rPr>
            </w:pPr>
            <w:r>
              <w:rPr>
                <w:rFonts w:hint="eastAsia" w:ascii="仿宋" w:hAnsi="仿宋" w:eastAsia="仿宋" w:cs="仿宋"/>
                <w:b w:val="0"/>
                <w:i w:val="0"/>
                <w:caps w:val="0"/>
                <w:color w:val="444444"/>
                <w:spacing w:val="0"/>
                <w:kern w:val="0"/>
                <w:sz w:val="28"/>
                <w:szCs w:val="28"/>
                <w:lang w:val="en-US" w:eastAsia="zh-CN" w:bidi="ar"/>
              </w:rPr>
              <w:t>护栏底座：400×300×170（热镀锌钢板填砼底座）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仿宋" w:hAnsi="仿宋" w:eastAsia="仿宋" w:cs="仿宋"/>
                <w:b w:val="0"/>
                <w:i w:val="0"/>
                <w:caps w:val="0"/>
                <w:color w:val="444444"/>
                <w:spacing w:val="0"/>
                <w:sz w:val="28"/>
                <w:szCs w:val="28"/>
              </w:rPr>
            </w:pPr>
            <w:r>
              <w:rPr>
                <w:rFonts w:hint="eastAsia" w:ascii="仿宋" w:hAnsi="仿宋" w:eastAsia="仿宋" w:cs="仿宋"/>
                <w:b w:val="0"/>
                <w:i w:val="0"/>
                <w:caps w:val="0"/>
                <w:color w:val="444444"/>
                <w:spacing w:val="0"/>
                <w:kern w:val="0"/>
                <w:sz w:val="28"/>
                <w:szCs w:val="28"/>
                <w:lang w:val="en-US" w:eastAsia="zh-CN" w:bidi="ar"/>
              </w:rPr>
              <w:t>护栏上横管：55×51×1.2（热镀锌钢静电喷涂）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仿宋" w:hAnsi="仿宋" w:eastAsia="仿宋" w:cs="仿宋"/>
                <w:b w:val="0"/>
                <w:i w:val="0"/>
                <w:caps w:val="0"/>
                <w:color w:val="444444"/>
                <w:spacing w:val="0"/>
                <w:sz w:val="28"/>
                <w:szCs w:val="28"/>
              </w:rPr>
            </w:pPr>
            <w:r>
              <w:rPr>
                <w:rFonts w:hint="eastAsia" w:ascii="仿宋" w:hAnsi="仿宋" w:eastAsia="仿宋" w:cs="仿宋"/>
                <w:b w:val="0"/>
                <w:i w:val="0"/>
                <w:caps w:val="0"/>
                <w:color w:val="444444"/>
                <w:spacing w:val="0"/>
                <w:kern w:val="0"/>
                <w:sz w:val="28"/>
                <w:szCs w:val="28"/>
                <w:lang w:val="en-US" w:eastAsia="zh-CN" w:bidi="ar"/>
              </w:rPr>
              <w:t>护栏下横管：55×30×1.2（热镀锌钢静电喷涂）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仿宋" w:hAnsi="仿宋" w:eastAsia="仿宋" w:cs="仿宋"/>
                <w:b w:val="0"/>
                <w:i w:val="0"/>
                <w:caps w:val="0"/>
                <w:color w:val="444444"/>
                <w:spacing w:val="0"/>
                <w:kern w:val="0"/>
                <w:sz w:val="28"/>
                <w:szCs w:val="28"/>
                <w:lang w:val="en-US" w:eastAsia="zh-CN" w:bidi="ar"/>
              </w:rPr>
            </w:pPr>
            <w:r>
              <w:rPr>
                <w:rFonts w:hint="eastAsia" w:ascii="仿宋" w:hAnsi="仿宋" w:eastAsia="仿宋" w:cs="仿宋"/>
                <w:b w:val="0"/>
                <w:i w:val="0"/>
                <w:caps w:val="0"/>
                <w:color w:val="444444"/>
                <w:spacing w:val="0"/>
                <w:kern w:val="0"/>
                <w:sz w:val="28"/>
                <w:szCs w:val="28"/>
                <w:lang w:val="en-US" w:eastAsia="zh-CN" w:bidi="ar"/>
              </w:rPr>
              <w:t>护栏竖管：56×30×1.0热镀锌钢静电喷涂（波峰式优质蓝色反光膜）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default" w:ascii="仿宋" w:hAnsi="仿宋" w:eastAsia="仿宋" w:cs="仿宋"/>
                <w:b w:val="0"/>
                <w:i w:val="0"/>
                <w:caps w:val="0"/>
                <w:color w:val="444444"/>
                <w:spacing w:val="0"/>
                <w:kern w:val="0"/>
                <w:sz w:val="28"/>
                <w:szCs w:val="28"/>
                <w:lang w:val="en-US" w:eastAsia="zh-CN" w:bidi="ar"/>
              </w:rPr>
            </w:pPr>
            <w:r>
              <w:rPr>
                <w:rFonts w:hint="eastAsia" w:ascii="仿宋" w:hAnsi="仿宋" w:eastAsia="仿宋" w:cs="仿宋"/>
                <w:b w:val="0"/>
                <w:i w:val="0"/>
                <w:caps w:val="0"/>
                <w:color w:val="444444"/>
                <w:spacing w:val="0"/>
                <w:kern w:val="0"/>
                <w:sz w:val="28"/>
                <w:szCs w:val="28"/>
                <w:lang w:val="en-US" w:eastAsia="zh-CN" w:bidi="ar"/>
              </w:rPr>
              <w:t>技术要求：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仿宋" w:hAnsi="仿宋" w:eastAsia="仿宋" w:cs="仿宋"/>
                <w:b w:val="0"/>
                <w:i w:val="0"/>
                <w:caps w:val="0"/>
                <w:color w:val="444444"/>
                <w:spacing w:val="0"/>
                <w:sz w:val="28"/>
                <w:szCs w:val="28"/>
              </w:rPr>
            </w:pPr>
            <w:r>
              <w:rPr>
                <w:rFonts w:hint="eastAsia" w:ascii="仿宋" w:hAnsi="仿宋" w:eastAsia="仿宋" w:cs="仿宋"/>
                <w:b w:val="0"/>
                <w:i w:val="0"/>
                <w:caps w:val="0"/>
                <w:color w:val="444444"/>
                <w:spacing w:val="0"/>
                <w:kern w:val="0"/>
                <w:sz w:val="28"/>
                <w:szCs w:val="28"/>
                <w:lang w:val="en-US" w:eastAsia="zh-CN" w:bidi="ar"/>
              </w:rPr>
              <w:t>1. 制作前要求各单体平整，并去除毛刺锈迹。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仿宋" w:hAnsi="仿宋" w:eastAsia="仿宋" w:cs="仿宋"/>
                <w:b w:val="0"/>
                <w:i w:val="0"/>
                <w:caps w:val="0"/>
                <w:color w:val="444444"/>
                <w:spacing w:val="0"/>
                <w:sz w:val="28"/>
                <w:szCs w:val="28"/>
              </w:rPr>
            </w:pPr>
            <w:r>
              <w:rPr>
                <w:rFonts w:hint="eastAsia" w:ascii="仿宋" w:hAnsi="仿宋" w:eastAsia="仿宋" w:cs="仿宋"/>
                <w:b w:val="0"/>
                <w:i w:val="0"/>
                <w:caps w:val="0"/>
                <w:color w:val="444444"/>
                <w:spacing w:val="0"/>
                <w:kern w:val="0"/>
                <w:sz w:val="28"/>
                <w:szCs w:val="28"/>
                <w:lang w:val="en-US" w:eastAsia="zh-CN" w:bidi="ar"/>
              </w:rPr>
              <w:t>2. 焊接部位要求焊缝过渡圆滑，无夹渣，虚焊，气孔等缺陷。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仿宋" w:hAnsi="仿宋" w:eastAsia="仿宋" w:cs="仿宋"/>
                <w:b w:val="0"/>
                <w:i w:val="0"/>
                <w:caps w:val="0"/>
                <w:color w:val="444444"/>
                <w:spacing w:val="0"/>
                <w:sz w:val="28"/>
                <w:szCs w:val="28"/>
              </w:rPr>
            </w:pPr>
            <w:r>
              <w:rPr>
                <w:rFonts w:hint="eastAsia" w:ascii="仿宋" w:hAnsi="仿宋" w:eastAsia="仿宋" w:cs="仿宋"/>
                <w:b w:val="0"/>
                <w:i w:val="0"/>
                <w:caps w:val="0"/>
                <w:color w:val="444444"/>
                <w:spacing w:val="0"/>
                <w:kern w:val="0"/>
                <w:sz w:val="28"/>
                <w:szCs w:val="28"/>
                <w:lang w:val="en-US" w:eastAsia="zh-CN" w:bidi="ar"/>
              </w:rPr>
              <w:t>3. 构件焊毕修整后，整体曲翘度不得大于8MM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仿宋" w:hAnsi="仿宋" w:eastAsia="仿宋" w:cs="仿宋"/>
                <w:b w:val="0"/>
                <w:i w:val="0"/>
                <w:caps w:val="0"/>
                <w:color w:val="444444"/>
                <w:spacing w:val="0"/>
                <w:sz w:val="28"/>
                <w:szCs w:val="28"/>
              </w:rPr>
            </w:pPr>
            <w:r>
              <w:rPr>
                <w:rFonts w:hint="eastAsia" w:ascii="仿宋" w:hAnsi="仿宋" w:eastAsia="仿宋" w:cs="仿宋"/>
                <w:b w:val="0"/>
                <w:i w:val="0"/>
                <w:caps w:val="0"/>
                <w:color w:val="444444"/>
                <w:spacing w:val="0"/>
                <w:kern w:val="0"/>
                <w:sz w:val="28"/>
                <w:szCs w:val="28"/>
                <w:lang w:val="en-US" w:eastAsia="zh-CN" w:bidi="ar"/>
              </w:rPr>
              <w:t>4. 护栏片焊接完毕，整体热镀锌后进行静电喷涂处理，喷涂颜色白色。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仿宋" w:hAnsi="仿宋" w:eastAsia="仿宋" w:cs="仿宋"/>
                <w:b w:val="0"/>
                <w:i w:val="0"/>
                <w:caps w:val="0"/>
                <w:color w:val="444444"/>
                <w:spacing w:val="0"/>
                <w:sz w:val="28"/>
                <w:szCs w:val="28"/>
              </w:rPr>
            </w:pPr>
            <w:r>
              <w:rPr>
                <w:rFonts w:hint="eastAsia" w:ascii="仿宋" w:hAnsi="仿宋" w:eastAsia="仿宋" w:cs="仿宋"/>
                <w:b w:val="0"/>
                <w:i w:val="0"/>
                <w:caps w:val="0"/>
                <w:color w:val="444444"/>
                <w:spacing w:val="0"/>
                <w:kern w:val="0"/>
                <w:sz w:val="28"/>
                <w:szCs w:val="28"/>
                <w:lang w:val="en-US" w:eastAsia="zh-CN" w:bidi="ar"/>
              </w:rPr>
              <w:t>5. 底座采用热镀锌钢板填砼底座，底座表面静电喷漆，内填充C20砼料，重量为25kg以上。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仿宋" w:hAnsi="仿宋" w:eastAsia="仿宋" w:cs="仿宋"/>
                <w:b w:val="0"/>
                <w:i w:val="0"/>
                <w:caps w:val="0"/>
                <w:color w:val="444444"/>
                <w:spacing w:val="0"/>
                <w:kern w:val="0"/>
                <w:sz w:val="28"/>
                <w:szCs w:val="28"/>
                <w:lang w:val="en-US" w:eastAsia="zh-CN" w:bidi="ar"/>
              </w:rPr>
            </w:pPr>
            <w:r>
              <w:rPr>
                <w:rFonts w:hint="eastAsia" w:ascii="仿宋" w:hAnsi="仿宋" w:eastAsia="仿宋" w:cs="仿宋"/>
                <w:b w:val="0"/>
                <w:i w:val="0"/>
                <w:caps w:val="0"/>
                <w:color w:val="444444"/>
                <w:spacing w:val="0"/>
                <w:kern w:val="0"/>
                <w:sz w:val="28"/>
                <w:szCs w:val="28"/>
                <w:lang w:val="en-US" w:eastAsia="zh-CN" w:bidi="ar"/>
              </w:rPr>
              <w:t>6. 护栏立柱与底座采用卡槽式。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仿宋" w:hAnsi="仿宋" w:eastAsia="仿宋" w:cs="仿宋"/>
                <w:b/>
                <w:bCs/>
                <w:i w:val="0"/>
                <w:caps w:val="0"/>
                <w:color w:val="444444"/>
                <w:spacing w:val="0"/>
                <w:kern w:val="0"/>
                <w:sz w:val="28"/>
                <w:szCs w:val="28"/>
                <w:lang w:val="en-US" w:eastAsia="zh-CN" w:bidi="ar"/>
              </w:rPr>
            </w:pPr>
            <w:r>
              <w:rPr>
                <w:rFonts w:hint="eastAsia" w:ascii="仿宋" w:hAnsi="仿宋" w:eastAsia="仿宋" w:cs="仿宋"/>
                <w:b/>
                <w:bCs/>
                <w:i w:val="0"/>
                <w:caps w:val="0"/>
                <w:color w:val="444444"/>
                <w:spacing w:val="0"/>
                <w:kern w:val="0"/>
                <w:sz w:val="28"/>
                <w:szCs w:val="28"/>
                <w:lang w:val="en-US" w:eastAsia="zh-CN" w:bidi="ar"/>
              </w:rPr>
              <w:t>特别说明;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仿宋" w:hAnsi="仿宋" w:eastAsia="仿宋" w:cs="仿宋"/>
                <w:b/>
                <w:bCs/>
                <w:i w:val="0"/>
                <w:caps w:val="0"/>
                <w:color w:val="444444"/>
                <w:spacing w:val="0"/>
                <w:kern w:val="0"/>
                <w:sz w:val="28"/>
                <w:szCs w:val="28"/>
                <w:lang w:val="en-US" w:eastAsia="zh-CN" w:bidi="ar"/>
              </w:rPr>
            </w:pPr>
            <w:r>
              <w:rPr>
                <w:rFonts w:hint="eastAsia" w:ascii="仿宋" w:hAnsi="仿宋" w:eastAsia="仿宋" w:cs="仿宋"/>
                <w:b/>
                <w:bCs/>
                <w:i w:val="0"/>
                <w:caps w:val="0"/>
                <w:color w:val="444444"/>
                <w:spacing w:val="0"/>
                <w:kern w:val="0"/>
                <w:sz w:val="28"/>
                <w:szCs w:val="28"/>
                <w:lang w:val="en-US" w:eastAsia="zh-CN" w:bidi="ar"/>
              </w:rPr>
              <w:t>要与市区现有道路交通隔离护栏的外观、型号、规格、式样保持一致。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560" w:firstLineChars="200"/>
              <w:jc w:val="both"/>
              <w:textAlignment w:val="auto"/>
              <w:outlineLvl w:val="9"/>
              <w:rPr>
                <w:rFonts w:hint="eastAsia" w:ascii="仿宋" w:hAnsi="仿宋" w:eastAsia="仿宋" w:cs="仿宋"/>
                <w:color w:val="000000"/>
                <w:sz w:val="28"/>
                <w:szCs w:val="28"/>
                <w:u w:val="none" w:color="000000"/>
                <w:lang w:val="en-US" w:eastAsia="zh-CN" w:bidi="ar-SA"/>
              </w:rPr>
            </w:pPr>
            <w:r>
              <w:rPr>
                <w:rFonts w:hint="eastAsia" w:ascii="仿宋" w:hAnsi="仿宋" w:eastAsia="仿宋" w:cs="仿宋"/>
                <w:color w:val="000000"/>
                <w:sz w:val="28"/>
                <w:szCs w:val="28"/>
                <w:u w:val="none" w:color="000000"/>
                <w:lang w:val="en-US" w:eastAsia="zh-CN" w:bidi="ar-SA"/>
              </w:rPr>
              <w:t>须提供国家交通安全产品质量监督检验中心出具的道路交通隔离护栏检验报告（不限护栏规格、型号），检测报告的委托单位须为生产商。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right="0" w:rightChars="0" w:firstLine="560" w:firstLineChars="200"/>
              <w:jc w:val="both"/>
              <w:textAlignment w:val="auto"/>
              <w:outlineLvl w:val="9"/>
              <w:rPr>
                <w:rFonts w:hint="default"/>
                <w:lang w:val="en-US" w:eastAsia="zh-CN"/>
              </w:rPr>
            </w:pPr>
            <w:r>
              <w:rPr>
                <w:rFonts w:hint="eastAsia" w:ascii="仿宋" w:hAnsi="仿宋" w:eastAsia="仿宋" w:cs="仿宋"/>
                <w:sz w:val="28"/>
                <w:szCs w:val="28"/>
                <w:lang w:val="en-US" w:eastAsia="zh-CN"/>
              </w:rPr>
              <w:t>须</w:t>
            </w:r>
            <w:r>
              <w:rPr>
                <w:rFonts w:hint="eastAsia" w:ascii="仿宋" w:hAnsi="仿宋" w:eastAsia="仿宋" w:cs="仿宋"/>
                <w:sz w:val="28"/>
                <w:szCs w:val="28"/>
              </w:rPr>
              <w:t>提供国家涂料质量监督检验中心出具的静电喷涂护栏检验报告</w:t>
            </w:r>
            <w:r>
              <w:rPr>
                <w:rFonts w:hint="eastAsia" w:ascii="仿宋" w:hAnsi="仿宋" w:eastAsia="仿宋" w:cs="仿宋"/>
                <w:color w:val="000000"/>
                <w:sz w:val="28"/>
                <w:szCs w:val="28"/>
                <w:u w:val="none" w:color="000000"/>
                <w:lang w:val="en-US" w:eastAsia="zh-CN" w:bidi="ar-SA"/>
              </w:rPr>
              <w:t>（不限护栏规格、型号）</w:t>
            </w:r>
            <w:r>
              <w:rPr>
                <w:rFonts w:hint="eastAsia" w:ascii="仿宋" w:hAnsi="仿宋" w:eastAsia="仿宋" w:cs="仿宋"/>
                <w:b w:val="0"/>
                <w:bCs/>
                <w:color w:val="000000"/>
                <w:sz w:val="28"/>
                <w:szCs w:val="28"/>
                <w:lang w:eastAsia="zh-CN"/>
              </w:rPr>
              <w:t>，</w:t>
            </w:r>
            <w:r>
              <w:rPr>
                <w:rFonts w:hint="eastAsia" w:ascii="仿宋" w:hAnsi="仿宋" w:eastAsia="仿宋" w:cs="仿宋"/>
                <w:color w:val="000000"/>
                <w:sz w:val="28"/>
                <w:szCs w:val="28"/>
                <w:u w:val="none" w:color="000000"/>
                <w:lang w:val="en-US" w:eastAsia="zh-CN" w:bidi="ar-SA"/>
              </w:rPr>
              <w:t>检测报告的委托单位须为生产商。</w:t>
            </w:r>
          </w:p>
          <w:p>
            <w:pPr>
              <w:widowControl/>
              <w:numPr>
                <w:ilvl w:val="0"/>
                <w:numId w:val="0"/>
              </w:numPr>
              <w:spacing w:line="240" w:lineRule="atLeast"/>
              <w:jc w:val="left"/>
              <w:rPr>
                <w:rFonts w:hint="eastAsia" w:ascii="仿宋" w:hAnsi="仿宋" w:eastAsia="仿宋" w:cs="仿宋"/>
                <w:color w:val="000000"/>
                <w:kern w:val="0"/>
                <w:sz w:val="32"/>
                <w:szCs w:val="32"/>
                <w:lang w:val="en-US" w:eastAsia="zh-CN"/>
              </w:rPr>
            </w:pPr>
          </w:p>
        </w:tc>
        <w:tc>
          <w:tcPr>
            <w:tcW w:w="73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rPr>
              <w:t> </w:t>
            </w:r>
            <w:r>
              <w:rPr>
                <w:rFonts w:hint="eastAsia" w:ascii="仿宋" w:hAnsi="仿宋" w:eastAsia="仿宋" w:cs="仿宋"/>
                <w:color w:val="000000"/>
                <w:kern w:val="0"/>
                <w:sz w:val="28"/>
                <w:szCs w:val="28"/>
                <w:lang w:val="en-US" w:eastAsia="zh-CN"/>
              </w:rPr>
              <w:t>米</w:t>
            </w:r>
          </w:p>
        </w:tc>
        <w:tc>
          <w:tcPr>
            <w:tcW w:w="91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both"/>
              <w:rPr>
                <w:rFonts w:hint="eastAsia" w:ascii="仿宋" w:hAnsi="仿宋" w:eastAsia="仿宋" w:cs="仿宋"/>
                <w:color w:val="000000"/>
                <w:kern w:val="0"/>
                <w:sz w:val="28"/>
                <w:szCs w:val="28"/>
                <w:lang w:val="en-US" w:eastAsia="zh-CN"/>
              </w:rPr>
            </w:pPr>
          </w:p>
          <w:p>
            <w:pPr>
              <w:widowControl/>
              <w:spacing w:line="360" w:lineRule="auto"/>
              <w:jc w:val="both"/>
              <w:rPr>
                <w:rFonts w:hint="eastAsia" w:ascii="仿宋" w:hAnsi="仿宋" w:eastAsia="仿宋" w:cs="仿宋"/>
                <w:color w:val="000000"/>
                <w:kern w:val="0"/>
                <w:sz w:val="28"/>
                <w:szCs w:val="28"/>
                <w:lang w:val="en-US" w:eastAsia="zh-CN"/>
              </w:rPr>
            </w:pPr>
          </w:p>
          <w:p>
            <w:pPr>
              <w:widowControl/>
              <w:spacing w:line="360" w:lineRule="auto"/>
              <w:jc w:val="both"/>
              <w:rPr>
                <w:rFonts w:hint="eastAsia" w:ascii="仿宋" w:hAnsi="仿宋" w:eastAsia="仿宋" w:cs="仿宋"/>
                <w:color w:val="000000"/>
                <w:kern w:val="0"/>
                <w:sz w:val="28"/>
                <w:szCs w:val="28"/>
                <w:lang w:val="en-US" w:eastAsia="zh-CN"/>
              </w:rPr>
            </w:pPr>
          </w:p>
          <w:p>
            <w:pPr>
              <w:widowControl/>
              <w:spacing w:line="360" w:lineRule="auto"/>
              <w:jc w:val="both"/>
              <w:rPr>
                <w:rFonts w:hint="eastAsia" w:ascii="仿宋" w:hAnsi="仿宋" w:eastAsia="仿宋" w:cs="仿宋"/>
                <w:color w:val="000000"/>
                <w:kern w:val="0"/>
                <w:sz w:val="28"/>
                <w:szCs w:val="28"/>
                <w:lang w:val="en-US" w:eastAsia="zh-CN"/>
              </w:rPr>
            </w:pPr>
          </w:p>
          <w:p>
            <w:pPr>
              <w:widowControl/>
              <w:spacing w:line="360" w:lineRule="auto"/>
              <w:jc w:val="both"/>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12</w:t>
            </w:r>
          </w:p>
          <w:p>
            <w:pPr>
              <w:widowControl/>
              <w:spacing w:line="360" w:lineRule="auto"/>
              <w:jc w:val="both"/>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58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2</w:t>
            </w:r>
          </w:p>
        </w:tc>
        <w:tc>
          <w:tcPr>
            <w:tcW w:w="61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太阳能警示灯</w:t>
            </w:r>
          </w:p>
        </w:tc>
        <w:tc>
          <w:tcPr>
            <w:tcW w:w="61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default" w:ascii="仿宋" w:hAnsi="仿宋" w:eastAsia="仿宋" w:cs="仿宋"/>
                <w:b w:val="0"/>
                <w:bCs w:val="0"/>
                <w:i w:val="0"/>
                <w:iCs w:val="0"/>
                <w:sz w:val="28"/>
                <w:szCs w:val="28"/>
                <w:lang w:val="en-US" w:eastAsia="zh-CN"/>
              </w:rPr>
            </w:pPr>
            <w:r>
              <w:rPr>
                <w:rFonts w:hint="eastAsia" w:ascii="仿宋" w:hAnsi="仿宋" w:eastAsia="仿宋" w:cs="仿宋"/>
                <w:b w:val="0"/>
                <w:bCs w:val="0"/>
                <w:i w:val="0"/>
                <w:iCs w:val="0"/>
                <w:sz w:val="28"/>
                <w:szCs w:val="28"/>
                <w:lang w:val="en-US" w:eastAsia="zh-CN"/>
              </w:rPr>
              <w:t>主要参数：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仿宋" w:hAnsi="仿宋" w:eastAsia="仿宋" w:cs="仿宋"/>
                <w:b w:val="0"/>
                <w:bCs w:val="0"/>
                <w:i w:val="0"/>
                <w:iCs w:val="0"/>
                <w:sz w:val="28"/>
                <w:szCs w:val="28"/>
                <w:lang w:val="en-US" w:eastAsia="zh-CN"/>
              </w:rPr>
            </w:pPr>
            <w:r>
              <w:rPr>
                <w:rFonts w:hint="eastAsia" w:ascii="仿宋" w:hAnsi="仿宋" w:eastAsia="仿宋" w:cs="仿宋"/>
                <w:b w:val="0"/>
                <w:bCs w:val="0"/>
                <w:i w:val="0"/>
                <w:iCs w:val="0"/>
                <w:sz w:val="28"/>
                <w:szCs w:val="28"/>
                <w:lang w:val="en-US" w:eastAsia="zh-CN"/>
              </w:rPr>
              <w:t>1、</w:t>
            </w:r>
            <w:r>
              <w:rPr>
                <w:rFonts w:hint="eastAsia" w:ascii="仿宋" w:hAnsi="仿宋" w:eastAsia="仿宋" w:cs="仿宋"/>
                <w:b w:val="0"/>
                <w:bCs w:val="0"/>
                <w:i w:val="0"/>
                <w:iCs w:val="0"/>
                <w:sz w:val="28"/>
                <w:szCs w:val="28"/>
              </w:rPr>
              <w:t>柱</w:t>
            </w:r>
            <w:r>
              <w:rPr>
                <w:rFonts w:hint="eastAsia" w:ascii="仿宋" w:hAnsi="仿宋" w:eastAsia="仿宋" w:cs="仿宋"/>
                <w:b w:val="0"/>
                <w:bCs w:val="0"/>
                <w:i w:val="0"/>
                <w:iCs w:val="0"/>
                <w:sz w:val="28"/>
                <w:szCs w:val="28"/>
                <w:lang w:val="en-US" w:eastAsia="zh-CN"/>
              </w:rPr>
              <w:t>高1800MM，厚200MM，贴红白工程及反光膜；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仿宋" w:hAnsi="仿宋" w:eastAsia="仿宋" w:cs="仿宋"/>
                <w:b w:val="0"/>
                <w:bCs w:val="0"/>
                <w:i w:val="0"/>
                <w:iCs w:val="0"/>
                <w:sz w:val="28"/>
                <w:szCs w:val="28"/>
              </w:rPr>
            </w:pPr>
            <w:r>
              <w:rPr>
                <w:rFonts w:hint="eastAsia" w:ascii="仿宋" w:hAnsi="仿宋" w:eastAsia="仿宋" w:cs="仿宋"/>
                <w:b w:val="0"/>
                <w:bCs w:val="0"/>
                <w:i w:val="0"/>
                <w:iCs w:val="0"/>
                <w:sz w:val="28"/>
                <w:szCs w:val="28"/>
                <w:lang w:val="en-US" w:eastAsia="zh-CN"/>
              </w:rPr>
              <w:t>2、采用高亮LED光源，不少于50颗</w:t>
            </w:r>
            <w:r>
              <w:rPr>
                <w:rFonts w:hint="eastAsia" w:ascii="仿宋" w:hAnsi="仿宋" w:eastAsia="仿宋" w:cs="仿宋"/>
                <w:b w:val="0"/>
                <w:bCs w:val="0"/>
                <w:i w:val="0"/>
                <w:iCs w:val="0"/>
                <w:sz w:val="28"/>
                <w:szCs w:val="28"/>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仿宋" w:hAnsi="仿宋" w:eastAsia="仿宋" w:cs="仿宋"/>
                <w:b w:val="0"/>
                <w:bCs w:val="0"/>
                <w:i w:val="0"/>
                <w:iCs w:val="0"/>
                <w:sz w:val="28"/>
                <w:szCs w:val="28"/>
              </w:rPr>
            </w:pPr>
            <w:r>
              <w:rPr>
                <w:rFonts w:hint="eastAsia" w:ascii="仿宋" w:hAnsi="仿宋" w:eastAsia="仿宋" w:cs="仿宋"/>
                <w:b w:val="0"/>
                <w:bCs w:val="0"/>
                <w:i w:val="0"/>
                <w:iCs w:val="0"/>
                <w:sz w:val="28"/>
                <w:szCs w:val="28"/>
                <w:lang w:val="en-US" w:eastAsia="zh-CN"/>
              </w:rPr>
              <w:t>3</w:t>
            </w:r>
            <w:r>
              <w:rPr>
                <w:rFonts w:hint="eastAsia" w:ascii="仿宋" w:hAnsi="仿宋" w:eastAsia="仿宋" w:cs="仿宋"/>
                <w:b w:val="0"/>
                <w:bCs w:val="0"/>
                <w:i w:val="0"/>
                <w:iCs w:val="0"/>
                <w:sz w:val="28"/>
                <w:szCs w:val="28"/>
                <w:lang w:eastAsia="zh-CN"/>
              </w:rPr>
              <w:t>、</w:t>
            </w:r>
            <w:r>
              <w:rPr>
                <w:rFonts w:hint="eastAsia" w:ascii="仿宋" w:hAnsi="仿宋" w:eastAsia="仿宋" w:cs="仿宋"/>
                <w:b w:val="0"/>
                <w:bCs w:val="0"/>
                <w:i w:val="0"/>
                <w:iCs w:val="0"/>
                <w:sz w:val="28"/>
                <w:szCs w:val="28"/>
                <w:lang w:val="en-US" w:eastAsia="zh-CN"/>
              </w:rPr>
              <w:t>采用</w:t>
            </w:r>
            <w:r>
              <w:rPr>
                <w:rFonts w:hint="eastAsia" w:ascii="仿宋" w:hAnsi="仿宋" w:eastAsia="仿宋" w:cs="仿宋"/>
                <w:b w:val="0"/>
                <w:bCs w:val="0"/>
                <w:i w:val="0"/>
                <w:iCs w:val="0"/>
                <w:sz w:val="28"/>
                <w:szCs w:val="28"/>
              </w:rPr>
              <w:t>12V7AH免维护蓄电池</w:t>
            </w:r>
            <w:r>
              <w:rPr>
                <w:rFonts w:hint="eastAsia" w:ascii="仿宋" w:hAnsi="仿宋" w:eastAsia="仿宋" w:cs="仿宋"/>
                <w:b w:val="0"/>
                <w:bCs w:val="0"/>
                <w:i w:val="0"/>
                <w:iCs w:val="0"/>
                <w:sz w:val="28"/>
                <w:szCs w:val="28"/>
                <w:lang w:eastAsia="zh-CN"/>
              </w:rPr>
              <w:t>，</w:t>
            </w:r>
            <w:r>
              <w:rPr>
                <w:rFonts w:hint="eastAsia" w:ascii="仿宋" w:hAnsi="仿宋" w:eastAsia="仿宋" w:cs="仿宋"/>
                <w:b w:val="0"/>
                <w:bCs w:val="0"/>
                <w:i w:val="0"/>
                <w:iCs w:val="0"/>
                <w:sz w:val="28"/>
                <w:szCs w:val="28"/>
                <w:lang w:val="en-US" w:eastAsia="zh-CN"/>
              </w:rPr>
              <w:t>阴雨天连续工作不少于5日</w:t>
            </w:r>
            <w:r>
              <w:rPr>
                <w:rFonts w:hint="eastAsia" w:ascii="仿宋" w:hAnsi="仿宋" w:eastAsia="仿宋" w:cs="仿宋"/>
                <w:b w:val="0"/>
                <w:bCs w:val="0"/>
                <w:i w:val="0"/>
                <w:iCs w:val="0"/>
                <w:sz w:val="28"/>
                <w:szCs w:val="28"/>
              </w:rPr>
              <w:t>；</w:t>
            </w:r>
          </w:p>
          <w:p>
            <w:pPr>
              <w:pStyle w:val="39"/>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val="0"/>
                <w:bCs w:val="0"/>
                <w:i w:val="0"/>
                <w:iCs w:val="0"/>
                <w:sz w:val="28"/>
                <w:szCs w:val="28"/>
              </w:rPr>
            </w:pPr>
            <w:r>
              <w:rPr>
                <w:rFonts w:hint="eastAsia" w:ascii="仿宋" w:hAnsi="仿宋" w:eastAsia="仿宋" w:cs="仿宋"/>
                <w:b w:val="0"/>
                <w:bCs w:val="0"/>
                <w:i w:val="0"/>
                <w:iCs w:val="0"/>
                <w:sz w:val="28"/>
                <w:szCs w:val="28"/>
                <w:lang w:val="en-US" w:eastAsia="zh-CN"/>
              </w:rPr>
              <w:t>4</w:t>
            </w:r>
            <w:r>
              <w:rPr>
                <w:rFonts w:hint="eastAsia" w:ascii="仿宋" w:hAnsi="仿宋" w:eastAsia="仿宋" w:cs="仿宋"/>
                <w:b w:val="0"/>
                <w:bCs w:val="0"/>
                <w:i w:val="0"/>
                <w:iCs w:val="0"/>
                <w:sz w:val="28"/>
                <w:szCs w:val="28"/>
                <w:lang w:eastAsia="zh-CN"/>
              </w:rPr>
              <w:t>、</w:t>
            </w:r>
            <w:r>
              <w:rPr>
                <w:rFonts w:hint="eastAsia" w:ascii="仿宋" w:hAnsi="仿宋" w:eastAsia="仿宋" w:cs="仿宋"/>
                <w:b w:val="0"/>
                <w:bCs w:val="0"/>
                <w:i w:val="0"/>
                <w:iCs w:val="0"/>
                <w:sz w:val="28"/>
                <w:szCs w:val="28"/>
              </w:rPr>
              <w:t>太阳能电池板</w:t>
            </w:r>
            <w:r>
              <w:rPr>
                <w:rFonts w:hint="eastAsia" w:ascii="仿宋" w:hAnsi="仿宋" w:eastAsia="仿宋" w:cs="仿宋"/>
                <w:b w:val="0"/>
                <w:bCs w:val="0"/>
                <w:i w:val="0"/>
                <w:iCs w:val="0"/>
                <w:sz w:val="28"/>
                <w:szCs w:val="28"/>
                <w:lang w:val="en-US" w:eastAsia="zh-CN"/>
              </w:rPr>
              <w:t>不小于</w:t>
            </w:r>
            <w:r>
              <w:rPr>
                <w:rFonts w:hint="eastAsia" w:ascii="仿宋" w:hAnsi="仿宋" w:eastAsia="仿宋" w:cs="仿宋"/>
                <w:b w:val="0"/>
                <w:bCs w:val="0"/>
                <w:i w:val="0"/>
                <w:iCs w:val="0"/>
                <w:sz w:val="28"/>
                <w:szCs w:val="28"/>
              </w:rPr>
              <w:t>8W；</w:t>
            </w:r>
          </w:p>
          <w:p>
            <w:pPr>
              <w:pStyle w:val="39"/>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val="0"/>
                <w:bCs w:val="0"/>
                <w:i w:val="0"/>
                <w:iCs w:val="0"/>
                <w:sz w:val="28"/>
                <w:szCs w:val="28"/>
                <w:lang w:eastAsia="zh-CN"/>
              </w:rPr>
            </w:pPr>
            <w:r>
              <w:rPr>
                <w:rFonts w:hint="eastAsia" w:ascii="仿宋" w:hAnsi="仿宋" w:eastAsia="仿宋" w:cs="仿宋"/>
                <w:b w:val="0"/>
                <w:bCs w:val="0"/>
                <w:i w:val="0"/>
                <w:iCs w:val="0"/>
                <w:sz w:val="28"/>
                <w:szCs w:val="28"/>
                <w:lang w:val="en-US" w:eastAsia="zh-CN"/>
              </w:rPr>
              <w:t>5、LED指示牌</w:t>
            </w:r>
            <w:r>
              <w:rPr>
                <w:rFonts w:hint="eastAsia" w:ascii="仿宋" w:hAnsi="仿宋" w:eastAsia="仿宋" w:cs="仿宋"/>
                <w:b w:val="0"/>
                <w:bCs w:val="0"/>
                <w:i w:val="0"/>
                <w:iCs w:val="0"/>
                <w:sz w:val="28"/>
                <w:szCs w:val="28"/>
              </w:rPr>
              <w:t>高</w:t>
            </w:r>
            <w:r>
              <w:rPr>
                <w:rFonts w:hint="eastAsia" w:ascii="仿宋" w:hAnsi="仿宋" w:eastAsia="仿宋" w:cs="仿宋"/>
                <w:b w:val="0"/>
                <w:bCs w:val="0"/>
                <w:i w:val="0"/>
                <w:iCs w:val="0"/>
                <w:sz w:val="28"/>
                <w:szCs w:val="28"/>
                <w:lang w:val="en-US" w:eastAsia="zh-CN"/>
              </w:rPr>
              <w:t>50</w:t>
            </w:r>
            <w:r>
              <w:rPr>
                <w:rFonts w:hint="eastAsia" w:ascii="仿宋" w:hAnsi="仿宋" w:eastAsia="仿宋" w:cs="仿宋"/>
                <w:b w:val="0"/>
                <w:bCs w:val="0"/>
                <w:i w:val="0"/>
                <w:iCs w:val="0"/>
                <w:sz w:val="28"/>
                <w:szCs w:val="28"/>
              </w:rPr>
              <w:t>0mm，宽</w:t>
            </w:r>
            <w:r>
              <w:rPr>
                <w:rFonts w:hint="eastAsia" w:ascii="仿宋" w:hAnsi="仿宋" w:eastAsia="仿宋" w:cs="仿宋"/>
                <w:b w:val="0"/>
                <w:bCs w:val="0"/>
                <w:i w:val="0"/>
                <w:iCs w:val="0"/>
                <w:sz w:val="28"/>
                <w:szCs w:val="28"/>
                <w:lang w:val="en-US" w:eastAsia="zh-CN"/>
              </w:rPr>
              <w:t>500</w:t>
            </w:r>
            <w:r>
              <w:rPr>
                <w:rFonts w:hint="eastAsia" w:ascii="仿宋" w:hAnsi="仿宋" w:eastAsia="仿宋" w:cs="仿宋"/>
                <w:b w:val="0"/>
                <w:bCs w:val="0"/>
                <w:i w:val="0"/>
                <w:iCs w:val="0"/>
                <w:sz w:val="28"/>
                <w:szCs w:val="28"/>
              </w:rPr>
              <w:t>mm</w:t>
            </w:r>
            <w:r>
              <w:rPr>
                <w:rFonts w:hint="eastAsia" w:ascii="仿宋" w:hAnsi="仿宋" w:eastAsia="仿宋" w:cs="仿宋"/>
                <w:b w:val="0"/>
                <w:bCs w:val="0"/>
                <w:i w:val="0"/>
                <w:iCs w:val="0"/>
                <w:sz w:val="28"/>
                <w:szCs w:val="28"/>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仿宋" w:hAnsi="仿宋" w:eastAsia="仿宋" w:cs="仿宋"/>
                <w:b/>
                <w:bCs/>
                <w:i w:val="0"/>
                <w:caps w:val="0"/>
                <w:color w:val="444444"/>
                <w:spacing w:val="0"/>
                <w:kern w:val="0"/>
                <w:sz w:val="28"/>
                <w:szCs w:val="28"/>
                <w:lang w:val="en-US" w:eastAsia="zh-CN" w:bidi="ar"/>
              </w:rPr>
            </w:pPr>
            <w:r>
              <w:rPr>
                <w:rFonts w:hint="eastAsia" w:ascii="仿宋" w:hAnsi="仿宋" w:eastAsia="仿宋" w:cs="仿宋"/>
                <w:b/>
                <w:bCs/>
                <w:i w:val="0"/>
                <w:caps w:val="0"/>
                <w:color w:val="444444"/>
                <w:spacing w:val="0"/>
                <w:kern w:val="0"/>
                <w:sz w:val="28"/>
                <w:szCs w:val="28"/>
                <w:lang w:val="en-US" w:eastAsia="zh-CN" w:bidi="ar"/>
              </w:rPr>
              <w:t>特别说明;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default" w:ascii="仿宋" w:hAnsi="仿宋" w:eastAsia="仿宋" w:cs="仿宋"/>
                <w:b w:val="0"/>
                <w:i w:val="0"/>
                <w:caps w:val="0"/>
                <w:color w:val="444444"/>
                <w:spacing w:val="0"/>
                <w:kern w:val="0"/>
                <w:sz w:val="28"/>
                <w:szCs w:val="28"/>
                <w:lang w:val="en-US" w:eastAsia="zh-CN" w:bidi="ar"/>
              </w:rPr>
            </w:pPr>
            <w:r>
              <w:rPr>
                <w:rFonts w:hint="eastAsia" w:ascii="仿宋" w:hAnsi="仿宋" w:eastAsia="仿宋" w:cs="仿宋"/>
                <w:b/>
                <w:bCs/>
                <w:i w:val="0"/>
                <w:caps w:val="0"/>
                <w:color w:val="444444"/>
                <w:spacing w:val="0"/>
                <w:kern w:val="0"/>
                <w:sz w:val="28"/>
                <w:szCs w:val="28"/>
                <w:lang w:val="en-US" w:eastAsia="zh-CN" w:bidi="ar"/>
              </w:rPr>
              <w:t>要与市区现有太阳能警示灯的外观、型号、规格、式样保持一致。</w:t>
            </w:r>
          </w:p>
          <w:p>
            <w:pPr>
              <w:pStyle w:val="39"/>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val="0"/>
                <w:bCs w:val="0"/>
                <w:i w:val="0"/>
                <w:iCs w:val="0"/>
                <w:sz w:val="24"/>
                <w:szCs w:val="24"/>
                <w:lang w:eastAsia="zh-CN"/>
              </w:rPr>
            </w:pPr>
          </w:p>
          <w:p>
            <w:pPr>
              <w:widowControl/>
              <w:numPr>
                <w:ilvl w:val="0"/>
                <w:numId w:val="0"/>
              </w:numPr>
              <w:spacing w:line="360" w:lineRule="auto"/>
              <w:jc w:val="left"/>
              <w:rPr>
                <w:rFonts w:hint="eastAsia" w:ascii="仿宋" w:hAnsi="仿宋" w:eastAsia="仿宋" w:cs="仿宋"/>
                <w:color w:val="000000"/>
                <w:kern w:val="0"/>
                <w:sz w:val="32"/>
                <w:szCs w:val="32"/>
                <w:lang w:val="en-US" w:eastAsia="zh-CN"/>
              </w:rPr>
            </w:pPr>
          </w:p>
        </w:tc>
        <w:tc>
          <w:tcPr>
            <w:tcW w:w="73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rPr>
              <w:t> </w:t>
            </w:r>
            <w:r>
              <w:rPr>
                <w:rFonts w:hint="eastAsia" w:ascii="仿宋" w:hAnsi="仿宋" w:eastAsia="仿宋" w:cs="仿宋"/>
                <w:color w:val="000000"/>
                <w:kern w:val="0"/>
                <w:sz w:val="28"/>
                <w:szCs w:val="28"/>
                <w:lang w:val="en-US" w:eastAsia="zh-CN"/>
              </w:rPr>
              <w:t>个</w:t>
            </w:r>
          </w:p>
        </w:tc>
        <w:tc>
          <w:tcPr>
            <w:tcW w:w="91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28" w:hRule="atLeast"/>
        </w:trPr>
        <w:tc>
          <w:tcPr>
            <w:tcW w:w="58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80" w:firstLineChars="100"/>
              <w:jc w:val="both"/>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3</w:t>
            </w:r>
          </w:p>
        </w:tc>
        <w:tc>
          <w:tcPr>
            <w:tcW w:w="61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both"/>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护栏防撞柱</w:t>
            </w:r>
          </w:p>
        </w:tc>
        <w:tc>
          <w:tcPr>
            <w:tcW w:w="61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39"/>
              <w:keepNext w:val="0"/>
              <w:keepLines w:val="0"/>
              <w:pageBreakBefore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b w:val="0"/>
                <w:bCs w:val="0"/>
                <w:i w:val="0"/>
                <w:iCs w:val="0"/>
                <w:sz w:val="28"/>
                <w:szCs w:val="28"/>
                <w:lang w:val="en-US" w:eastAsia="zh-CN"/>
              </w:rPr>
            </w:pPr>
          </w:p>
          <w:p>
            <w:pPr>
              <w:pStyle w:val="39"/>
              <w:keepNext w:val="0"/>
              <w:keepLines w:val="0"/>
              <w:pageBreakBefore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b w:val="0"/>
                <w:bCs w:val="0"/>
                <w:i w:val="0"/>
                <w:iCs w:val="0"/>
                <w:sz w:val="28"/>
                <w:szCs w:val="28"/>
                <w:lang w:val="en-US" w:eastAsia="zh-CN"/>
              </w:rPr>
            </w:pPr>
            <w:r>
              <w:rPr>
                <w:rFonts w:hint="eastAsia" w:ascii="仿宋" w:hAnsi="仿宋" w:eastAsia="仿宋" w:cs="仿宋"/>
                <w:b w:val="0"/>
                <w:bCs w:val="0"/>
                <w:i w:val="0"/>
                <w:iCs w:val="0"/>
                <w:sz w:val="28"/>
                <w:szCs w:val="28"/>
                <w:lang w:val="en-US" w:eastAsia="zh-CN"/>
              </w:rPr>
              <w:t>1、</w:t>
            </w:r>
            <w:r>
              <w:rPr>
                <w:rFonts w:hint="eastAsia" w:ascii="仿宋" w:hAnsi="仿宋" w:eastAsia="仿宋" w:cs="仿宋"/>
                <w:b/>
                <w:bCs/>
                <w:i w:val="0"/>
                <w:iCs w:val="0"/>
                <w:sz w:val="28"/>
                <w:szCs w:val="28"/>
                <w:lang w:val="en-US" w:eastAsia="zh-CN"/>
              </w:rPr>
              <w:t>∅</w:t>
            </w:r>
            <w:r>
              <w:rPr>
                <w:rFonts w:hint="eastAsia" w:ascii="仿宋" w:hAnsi="仿宋" w:eastAsia="仿宋" w:cs="仿宋"/>
                <w:b w:val="0"/>
                <w:bCs w:val="0"/>
                <w:i w:val="0"/>
                <w:iCs w:val="0"/>
                <w:sz w:val="28"/>
                <w:szCs w:val="28"/>
                <w:lang w:val="en-US" w:eastAsia="zh-CN"/>
              </w:rPr>
              <w:t>114柱高1100MM，厚度不小于2MM，外贴红白工程级反光膜；</w:t>
            </w:r>
          </w:p>
          <w:p>
            <w:pPr>
              <w:pStyle w:val="39"/>
              <w:keepNext w:val="0"/>
              <w:keepLines w:val="0"/>
              <w:pageBreakBefore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b w:val="0"/>
                <w:bCs w:val="0"/>
                <w:i w:val="0"/>
                <w:iCs w:val="0"/>
                <w:sz w:val="28"/>
                <w:szCs w:val="28"/>
                <w:lang w:val="en-US" w:eastAsia="zh-CN"/>
              </w:rPr>
            </w:pPr>
            <w:r>
              <w:rPr>
                <w:rFonts w:hint="eastAsia" w:ascii="仿宋" w:hAnsi="仿宋" w:eastAsia="仿宋" w:cs="仿宋"/>
                <w:b w:val="0"/>
                <w:bCs w:val="0"/>
                <w:i w:val="0"/>
                <w:iCs w:val="0"/>
                <w:sz w:val="28"/>
                <w:szCs w:val="28"/>
                <w:lang w:val="en-US" w:eastAsia="zh-CN"/>
              </w:rPr>
              <w:t>2、安装时下埋地面300MM。</w:t>
            </w:r>
          </w:p>
          <w:p>
            <w:pPr>
              <w:pStyle w:val="39"/>
              <w:keepNext w:val="0"/>
              <w:keepLines w:val="0"/>
              <w:pageBreakBefore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b/>
                <w:bCs/>
                <w:i w:val="0"/>
                <w:caps w:val="0"/>
                <w:color w:val="444444"/>
                <w:spacing w:val="0"/>
                <w:kern w:val="0"/>
                <w:sz w:val="28"/>
                <w:szCs w:val="28"/>
                <w:lang w:val="en-US" w:eastAsia="zh-CN" w:bidi="ar"/>
              </w:rPr>
            </w:pPr>
          </w:p>
          <w:p>
            <w:pPr>
              <w:pStyle w:val="39"/>
              <w:keepNext w:val="0"/>
              <w:keepLines w:val="0"/>
              <w:pageBreakBefore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b/>
                <w:bCs/>
                <w:i w:val="0"/>
                <w:caps w:val="0"/>
                <w:color w:val="444444"/>
                <w:spacing w:val="0"/>
                <w:kern w:val="0"/>
                <w:sz w:val="28"/>
                <w:szCs w:val="28"/>
                <w:lang w:val="en-US" w:eastAsia="zh-CN" w:bidi="ar"/>
              </w:rPr>
            </w:pPr>
            <w:r>
              <w:rPr>
                <w:rFonts w:hint="eastAsia" w:ascii="仿宋" w:hAnsi="仿宋" w:eastAsia="仿宋" w:cs="仿宋"/>
                <w:b/>
                <w:bCs/>
                <w:i w:val="0"/>
                <w:caps w:val="0"/>
                <w:color w:val="444444"/>
                <w:spacing w:val="0"/>
                <w:kern w:val="0"/>
                <w:sz w:val="28"/>
                <w:szCs w:val="28"/>
                <w:lang w:val="en-US" w:eastAsia="zh-CN" w:bidi="ar"/>
              </w:rPr>
              <w:t>特别说明;</w:t>
            </w:r>
          </w:p>
          <w:p>
            <w:pPr>
              <w:pStyle w:val="39"/>
              <w:keepNext w:val="0"/>
              <w:keepLines w:val="0"/>
              <w:pageBreakBefore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仿宋" w:hAnsi="仿宋" w:eastAsia="仿宋" w:cs="仿宋"/>
                <w:b w:val="0"/>
                <w:i w:val="0"/>
                <w:caps w:val="0"/>
                <w:color w:val="444444"/>
                <w:spacing w:val="0"/>
                <w:kern w:val="0"/>
                <w:sz w:val="28"/>
                <w:szCs w:val="28"/>
                <w:lang w:val="en-US" w:eastAsia="zh-CN" w:bidi="ar"/>
              </w:rPr>
            </w:pPr>
            <w:r>
              <w:rPr>
                <w:rFonts w:hint="eastAsia" w:ascii="仿宋" w:hAnsi="仿宋" w:eastAsia="仿宋" w:cs="仿宋"/>
                <w:b/>
                <w:bCs/>
                <w:i w:val="0"/>
                <w:caps w:val="0"/>
                <w:color w:val="444444"/>
                <w:spacing w:val="0"/>
                <w:kern w:val="0"/>
                <w:sz w:val="28"/>
                <w:szCs w:val="28"/>
                <w:lang w:val="en-US" w:eastAsia="zh-CN" w:bidi="ar"/>
              </w:rPr>
              <w:t>要与市区现有护栏防撞柱的外观、型号、规格、式样保持一致。</w:t>
            </w:r>
          </w:p>
          <w:p>
            <w:pPr>
              <w:rPr>
                <w:sz w:val="21"/>
                <w:szCs w:val="22"/>
              </w:rPr>
            </w:pPr>
          </w:p>
          <w:p>
            <w:pPr>
              <w:widowControl/>
              <w:spacing w:line="360" w:lineRule="auto"/>
              <w:jc w:val="both"/>
              <w:rPr>
                <w:rFonts w:hint="eastAsia" w:ascii="仿宋" w:hAnsi="仿宋" w:eastAsia="仿宋" w:cs="仿宋"/>
                <w:color w:val="000000"/>
                <w:kern w:val="0"/>
                <w:sz w:val="32"/>
                <w:szCs w:val="32"/>
                <w:lang w:val="en-US" w:eastAsia="zh-CN"/>
              </w:rPr>
            </w:pPr>
          </w:p>
        </w:tc>
        <w:tc>
          <w:tcPr>
            <w:tcW w:w="73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both"/>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根</w:t>
            </w:r>
            <w:r>
              <w:rPr>
                <w:rFonts w:hint="eastAsia" w:ascii="仿宋" w:hAnsi="仿宋" w:eastAsia="仿宋" w:cs="仿宋"/>
                <w:color w:val="000000"/>
                <w:kern w:val="0"/>
                <w:sz w:val="28"/>
                <w:szCs w:val="28"/>
              </w:rPr>
              <w:t> </w:t>
            </w:r>
          </w:p>
        </w:tc>
        <w:tc>
          <w:tcPr>
            <w:tcW w:w="91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both"/>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02" w:hRule="atLeast"/>
        </w:trPr>
        <w:tc>
          <w:tcPr>
            <w:tcW w:w="58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80" w:firstLineChars="100"/>
              <w:jc w:val="both"/>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4</w:t>
            </w:r>
          </w:p>
        </w:tc>
        <w:tc>
          <w:tcPr>
            <w:tcW w:w="61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both"/>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日常巡查</w:t>
            </w:r>
          </w:p>
        </w:tc>
        <w:tc>
          <w:tcPr>
            <w:tcW w:w="61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numPr>
                <w:ilvl w:val="0"/>
                <w:numId w:val="7"/>
              </w:numPr>
              <w:spacing w:line="360" w:lineRule="auto"/>
              <w:jc w:val="both"/>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每天对所有交通护栏及附属设施巡查二遍（特殊情况，须根据发包人意见增加巡查次数），发现损坏立即拍照登记、清理现场、了解肇事信息，并进行维修。</w:t>
            </w:r>
          </w:p>
          <w:p>
            <w:pPr>
              <w:widowControl/>
              <w:numPr>
                <w:ilvl w:val="0"/>
                <w:numId w:val="7"/>
              </w:numPr>
              <w:spacing w:line="360" w:lineRule="auto"/>
              <w:jc w:val="both"/>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28"/>
                <w:szCs w:val="28"/>
                <w:lang w:val="en-US" w:eastAsia="zh-CN"/>
              </w:rPr>
              <w:t>接到维修通知后，30分钟赶到现场并清理安全隐患；交通护栏及附属设施白天发生的故障应2小时内维修好，晚上发生的故障应在第二天10时前维修好；维修交通设施时，维修人员应不少于3人。</w:t>
            </w:r>
          </w:p>
          <w:p>
            <w:pPr>
              <w:widowControl/>
              <w:numPr>
                <w:ilvl w:val="0"/>
                <w:numId w:val="7"/>
              </w:numPr>
              <w:spacing w:line="360" w:lineRule="auto"/>
              <w:jc w:val="both"/>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28"/>
                <w:szCs w:val="28"/>
                <w:lang w:val="en-US" w:eastAsia="zh-CN"/>
              </w:rPr>
              <w:t>因未及时清理现场或清理现场不干净，致使发生意外事故，一切后果均由中标人承担。</w:t>
            </w:r>
          </w:p>
        </w:tc>
        <w:tc>
          <w:tcPr>
            <w:tcW w:w="73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both"/>
              <w:rPr>
                <w:rFonts w:hint="eastAsia" w:ascii="仿宋" w:hAnsi="仿宋" w:eastAsia="仿宋" w:cs="仿宋"/>
                <w:color w:val="000000"/>
                <w:kern w:val="0"/>
                <w:sz w:val="28"/>
                <w:szCs w:val="28"/>
                <w:lang w:val="en-US" w:eastAsia="zh-CN"/>
              </w:rPr>
            </w:pPr>
          </w:p>
        </w:tc>
        <w:tc>
          <w:tcPr>
            <w:tcW w:w="91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both"/>
              <w:rPr>
                <w:rFonts w:hint="eastAsia" w:ascii="仿宋" w:hAnsi="仿宋" w:eastAsia="仿宋" w:cs="仿宋"/>
                <w:color w:val="000000"/>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8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80" w:firstLineChars="100"/>
              <w:jc w:val="both"/>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5</w:t>
            </w:r>
          </w:p>
        </w:tc>
        <w:tc>
          <w:tcPr>
            <w:tcW w:w="61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both"/>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护栏清洗</w:t>
            </w:r>
          </w:p>
        </w:tc>
        <w:tc>
          <w:tcPr>
            <w:tcW w:w="61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numPr>
                <w:ilvl w:val="0"/>
                <w:numId w:val="0"/>
              </w:numPr>
              <w:spacing w:line="360" w:lineRule="auto"/>
              <w:jc w:val="both"/>
              <w:rPr>
                <w:rFonts w:hint="eastAsia" w:ascii="仿宋" w:hAnsi="仿宋" w:eastAsia="仿宋" w:cs="仿宋"/>
                <w:color w:val="000000"/>
                <w:kern w:val="0"/>
                <w:sz w:val="28"/>
                <w:szCs w:val="28"/>
                <w:lang w:val="en-US" w:eastAsia="zh-CN"/>
              </w:rPr>
            </w:pPr>
            <w:r>
              <w:rPr>
                <w:rFonts w:hint="eastAsia" w:ascii="仿宋" w:hAnsi="仿宋" w:eastAsia="仿宋" w:cs="仿宋"/>
                <w:sz w:val="28"/>
                <w:szCs w:val="36"/>
                <w:lang w:val="en-US" w:eastAsia="zh-CN"/>
              </w:rPr>
              <w:t>1、对全市220个太阳能警示灯及紧邻太阳能警示灯的第一节交通护栏和护栏防撞柱每周清洗1次。</w:t>
            </w:r>
          </w:p>
        </w:tc>
        <w:tc>
          <w:tcPr>
            <w:tcW w:w="73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both"/>
              <w:rPr>
                <w:rFonts w:hint="eastAsia" w:ascii="仿宋" w:hAnsi="仿宋" w:eastAsia="仿宋" w:cs="仿宋"/>
                <w:color w:val="000000"/>
                <w:kern w:val="0"/>
                <w:sz w:val="28"/>
                <w:szCs w:val="28"/>
                <w:lang w:val="en-US" w:eastAsia="zh-CN"/>
              </w:rPr>
            </w:pPr>
          </w:p>
        </w:tc>
        <w:tc>
          <w:tcPr>
            <w:tcW w:w="91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both"/>
              <w:rPr>
                <w:rFonts w:hint="eastAsia" w:ascii="仿宋" w:hAnsi="仿宋" w:eastAsia="仿宋" w:cs="仿宋"/>
                <w:color w:val="000000"/>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8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80" w:firstLineChars="100"/>
              <w:jc w:val="both"/>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6</w:t>
            </w:r>
          </w:p>
        </w:tc>
        <w:tc>
          <w:tcPr>
            <w:tcW w:w="61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both"/>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其他要求</w:t>
            </w:r>
          </w:p>
        </w:tc>
        <w:tc>
          <w:tcPr>
            <w:tcW w:w="61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numPr>
                <w:ilvl w:val="0"/>
                <w:numId w:val="8"/>
              </w:numPr>
              <w:spacing w:line="360" w:lineRule="auto"/>
              <w:jc w:val="both"/>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要有不少于6人专职巡查维修人员；</w:t>
            </w:r>
          </w:p>
          <w:p>
            <w:pPr>
              <w:widowControl/>
              <w:numPr>
                <w:ilvl w:val="0"/>
                <w:numId w:val="8"/>
              </w:numPr>
              <w:spacing w:line="360" w:lineRule="auto"/>
              <w:ind w:left="0" w:leftChars="0" w:firstLine="0" w:firstLineChars="0"/>
              <w:jc w:val="both"/>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要有不少于2辆的巡查维修车辆（为减少汽车尾气对大气的污染，要求巡查维修车辆使用新能源汽车或尾气排放标准不低于国五的汽车，其中至少要有1辆维修车辆货厢长度应不小于3.1米，车辆行驶证登记的所有人应为投标人，车辆号牌为新能源号牌或蓝牌，投标时须提供维修车辆型号在机动车环保网上公示的排放标准查询证明）；</w:t>
            </w:r>
          </w:p>
          <w:p>
            <w:pPr>
              <w:widowControl/>
              <w:numPr>
                <w:ilvl w:val="0"/>
                <w:numId w:val="8"/>
              </w:numPr>
              <w:spacing w:line="360" w:lineRule="auto"/>
              <w:ind w:left="0" w:leftChars="0" w:firstLine="0" w:firstLineChars="0"/>
              <w:jc w:val="both"/>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要有不少于2套的维修工具（发电机、电钻、铁锤等）；</w:t>
            </w:r>
          </w:p>
          <w:p>
            <w:pPr>
              <w:widowControl/>
              <w:numPr>
                <w:ilvl w:val="0"/>
                <w:numId w:val="0"/>
              </w:numPr>
              <w:spacing w:line="360" w:lineRule="auto"/>
              <w:ind w:leftChars="0"/>
              <w:jc w:val="both"/>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5、要有不少于2套的安全防护设备（道路施工提示牌、爆闪警示灯、反光锥桶等）。</w:t>
            </w:r>
          </w:p>
          <w:p>
            <w:pPr>
              <w:widowControl/>
              <w:numPr>
                <w:ilvl w:val="0"/>
                <w:numId w:val="0"/>
              </w:numPr>
              <w:spacing w:line="360" w:lineRule="auto"/>
              <w:jc w:val="both"/>
              <w:rPr>
                <w:rFonts w:hint="default" w:ascii="仿宋" w:hAnsi="仿宋" w:eastAsia="仿宋" w:cs="仿宋"/>
                <w:color w:val="000000"/>
                <w:kern w:val="0"/>
                <w:sz w:val="28"/>
                <w:szCs w:val="28"/>
                <w:lang w:val="en-US" w:eastAsia="zh-CN"/>
              </w:rPr>
            </w:pPr>
          </w:p>
        </w:tc>
        <w:tc>
          <w:tcPr>
            <w:tcW w:w="73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both"/>
              <w:rPr>
                <w:rFonts w:hint="eastAsia" w:ascii="仿宋" w:hAnsi="仿宋" w:eastAsia="仿宋" w:cs="仿宋"/>
                <w:color w:val="000000"/>
                <w:kern w:val="0"/>
                <w:sz w:val="28"/>
                <w:szCs w:val="28"/>
                <w:lang w:val="en-US" w:eastAsia="zh-CN"/>
              </w:rPr>
            </w:pPr>
          </w:p>
        </w:tc>
        <w:tc>
          <w:tcPr>
            <w:tcW w:w="91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both"/>
              <w:rPr>
                <w:rFonts w:hint="eastAsia" w:ascii="仿宋" w:hAnsi="仿宋" w:eastAsia="仿宋" w:cs="仿宋"/>
                <w:color w:val="000000"/>
                <w:kern w:val="0"/>
                <w:sz w:val="28"/>
                <w:szCs w:val="28"/>
                <w:lang w:val="en-US" w:eastAsia="zh-CN"/>
              </w:rPr>
            </w:pPr>
          </w:p>
        </w:tc>
      </w:tr>
    </w:tbl>
    <w:p>
      <w:pPr>
        <w:widowControl/>
        <w:numPr>
          <w:ilvl w:val="0"/>
          <w:numId w:val="0"/>
        </w:numPr>
        <w:shd w:val="clear" w:color="auto" w:fill="FFFFFF"/>
        <w:spacing w:line="360" w:lineRule="auto"/>
        <w:jc w:val="left"/>
        <w:rPr>
          <w:rFonts w:hint="eastAsia" w:ascii="仿宋" w:hAnsi="仿宋" w:eastAsia="仿宋" w:cs="仿宋"/>
          <w:color w:val="000000"/>
          <w:kern w:val="0"/>
          <w:sz w:val="30"/>
          <w:szCs w:val="30"/>
          <w:lang w:eastAsia="zh-CN"/>
        </w:rPr>
      </w:pPr>
      <w:r>
        <w:rPr>
          <w:rFonts w:hint="eastAsia" w:ascii="仿宋" w:hAnsi="仿宋" w:eastAsia="仿宋" w:cs="仿宋"/>
          <w:color w:val="000000"/>
          <w:kern w:val="0"/>
          <w:sz w:val="30"/>
          <w:szCs w:val="30"/>
          <w:lang w:eastAsia="zh-CN"/>
        </w:rPr>
        <w:t>备注：投标人在中标后须在禹州市区有建筑面积不少于100平方米用于存放备用交通设施的库房和值班人员的居住用房（</w:t>
      </w:r>
      <w:bookmarkStart w:id="9" w:name="_GoBack"/>
      <w:bookmarkEnd w:id="9"/>
      <w:r>
        <w:rPr>
          <w:rFonts w:hint="eastAsia" w:ascii="仿宋" w:hAnsi="仿宋" w:eastAsia="仿宋" w:cs="仿宋"/>
          <w:color w:val="000000"/>
          <w:kern w:val="0"/>
          <w:sz w:val="30"/>
          <w:szCs w:val="30"/>
          <w:lang w:eastAsia="zh-CN"/>
        </w:rPr>
        <w:t>提供产权证明复印件及房屋租赁协议）；</w:t>
      </w:r>
    </w:p>
    <w:p>
      <w:pPr>
        <w:widowControl/>
        <w:numPr>
          <w:ilvl w:val="0"/>
          <w:numId w:val="9"/>
        </w:numPr>
        <w:shd w:val="clear" w:color="auto" w:fill="FFFFFF"/>
        <w:spacing w:line="360" w:lineRule="auto"/>
        <w:ind w:firstLine="6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采购标的执行标准</w:t>
      </w:r>
      <w:r>
        <w:rPr>
          <w:rFonts w:hint="eastAsia" w:ascii="仿宋" w:hAnsi="仿宋" w:eastAsia="仿宋" w:cs="仿宋"/>
          <w:color w:val="000000"/>
          <w:kern w:val="0"/>
          <w:sz w:val="30"/>
          <w:szCs w:val="30"/>
          <w:lang w:eastAsia="zh-CN"/>
        </w:rPr>
        <w:t>：</w:t>
      </w:r>
    </w:p>
    <w:p>
      <w:pPr>
        <w:widowControl/>
        <w:shd w:val="clear" w:color="auto" w:fill="FFFFFF"/>
        <w:spacing w:line="360" w:lineRule="auto"/>
        <w:ind w:firstLine="900" w:firstLineChars="300"/>
        <w:contextualSpacing/>
        <w:jc w:val="left"/>
        <w:rPr>
          <w:rFonts w:hint="eastAsia"/>
          <w:sz w:val="24"/>
          <w:szCs w:val="24"/>
          <w:lang w:eastAsia="zh-CN"/>
        </w:rPr>
      </w:pPr>
      <w:r>
        <w:rPr>
          <w:rFonts w:hint="eastAsia" w:ascii="仿宋" w:hAnsi="仿宋" w:eastAsia="仿宋" w:cs="仿宋"/>
          <w:iCs/>
          <w:color w:val="000000"/>
          <w:kern w:val="0"/>
          <w:sz w:val="30"/>
          <w:szCs w:val="30"/>
        </w:rPr>
        <w:t>需执行的国家相关标准</w:t>
      </w:r>
      <w:r>
        <w:rPr>
          <w:rFonts w:hint="eastAsia" w:ascii="仿宋" w:hAnsi="仿宋" w:eastAsia="仿宋" w:cs="仿宋"/>
          <w:iCs/>
          <w:color w:val="000000"/>
          <w:kern w:val="0"/>
          <w:sz w:val="30"/>
          <w:szCs w:val="30"/>
          <w:lang w:eastAsia="zh-CN"/>
        </w:rPr>
        <w:t>。</w:t>
      </w:r>
    </w:p>
    <w:p>
      <w:pPr>
        <w:widowControl/>
        <w:numPr>
          <w:ilvl w:val="0"/>
          <w:numId w:val="0"/>
        </w:numPr>
        <w:shd w:val="clear" w:color="auto" w:fill="FFFFFF"/>
        <w:spacing w:line="360" w:lineRule="auto"/>
        <w:ind w:firstLine="600" w:firstLineChars="200"/>
        <w:contextualSpacing/>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lang w:eastAsia="zh-CN"/>
        </w:rPr>
        <w:t>（</w:t>
      </w:r>
      <w:r>
        <w:rPr>
          <w:rFonts w:hint="eastAsia" w:ascii="仿宋" w:hAnsi="仿宋" w:eastAsia="仿宋" w:cs="仿宋"/>
          <w:color w:val="000000"/>
          <w:kern w:val="0"/>
          <w:sz w:val="30"/>
          <w:szCs w:val="30"/>
          <w:lang w:val="en-US" w:eastAsia="zh-CN"/>
        </w:rPr>
        <w:t>四</w:t>
      </w:r>
      <w:r>
        <w:rPr>
          <w:rFonts w:hint="eastAsia" w:ascii="仿宋" w:hAnsi="仿宋" w:eastAsia="仿宋" w:cs="仿宋"/>
          <w:color w:val="000000"/>
          <w:kern w:val="0"/>
          <w:sz w:val="30"/>
          <w:szCs w:val="30"/>
          <w:lang w:eastAsia="zh-CN"/>
        </w:rPr>
        <w:t>）</w:t>
      </w:r>
      <w:r>
        <w:rPr>
          <w:rFonts w:hint="eastAsia" w:ascii="仿宋" w:hAnsi="仿宋" w:eastAsia="仿宋" w:cs="仿宋"/>
          <w:color w:val="000000"/>
          <w:kern w:val="0"/>
          <w:sz w:val="30"/>
          <w:szCs w:val="30"/>
        </w:rPr>
        <w:t>服务标准、期限等要求</w:t>
      </w:r>
      <w:r>
        <w:rPr>
          <w:rFonts w:hint="eastAsia" w:ascii="仿宋" w:hAnsi="仿宋" w:eastAsia="仿宋" w:cs="仿宋"/>
          <w:color w:val="000000"/>
          <w:kern w:val="0"/>
          <w:sz w:val="30"/>
          <w:szCs w:val="30"/>
          <w:lang w:eastAsia="zh-CN"/>
        </w:rPr>
        <w:t>：</w:t>
      </w:r>
    </w:p>
    <w:p>
      <w:pPr>
        <w:widowControl/>
        <w:numPr>
          <w:ilvl w:val="0"/>
          <w:numId w:val="0"/>
        </w:numPr>
        <w:shd w:val="clear" w:color="auto" w:fill="FFFFFF"/>
        <w:spacing w:line="360" w:lineRule="auto"/>
        <w:ind w:left="750" w:leftChars="0"/>
        <w:contextualSpacing/>
        <w:jc w:val="left"/>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本项目服务基分为100分，中标人在一个完整年度的得分小于70分的，发包人有权解除合同。</w:t>
      </w:r>
    </w:p>
    <w:p>
      <w:pPr>
        <w:widowControl/>
        <w:numPr>
          <w:ilvl w:val="0"/>
          <w:numId w:val="10"/>
        </w:numPr>
        <w:shd w:val="clear" w:color="auto" w:fill="FFFFFF"/>
        <w:spacing w:line="360" w:lineRule="auto"/>
        <w:ind w:left="750" w:leftChars="0"/>
        <w:contextualSpacing/>
        <w:jc w:val="left"/>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30"/>
          <w:szCs w:val="30"/>
          <w:lang w:val="en-US" w:eastAsia="zh-CN"/>
        </w:rPr>
        <w:t>中标人当天未能</w:t>
      </w:r>
      <w:r>
        <w:rPr>
          <w:rFonts w:hint="eastAsia" w:ascii="仿宋" w:hAnsi="仿宋" w:eastAsia="仿宋" w:cs="仿宋"/>
          <w:color w:val="000000"/>
          <w:kern w:val="0"/>
          <w:sz w:val="28"/>
          <w:szCs w:val="28"/>
          <w:lang w:val="en-US" w:eastAsia="zh-CN"/>
        </w:rPr>
        <w:t>对所有交通护栏及附属设施巡查二遍的，每少一次扣0.5分；</w:t>
      </w:r>
    </w:p>
    <w:p>
      <w:pPr>
        <w:widowControl/>
        <w:numPr>
          <w:ilvl w:val="0"/>
          <w:numId w:val="10"/>
        </w:numPr>
        <w:shd w:val="clear" w:color="auto" w:fill="FFFFFF"/>
        <w:spacing w:line="360" w:lineRule="auto"/>
        <w:ind w:left="750" w:leftChars="0"/>
        <w:contextualSpacing/>
        <w:jc w:val="left"/>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中标人接到维修通知后，30分钟未赶到现场的，每次扣0.5分；</w:t>
      </w:r>
    </w:p>
    <w:p>
      <w:pPr>
        <w:widowControl/>
        <w:numPr>
          <w:ilvl w:val="0"/>
          <w:numId w:val="10"/>
        </w:numPr>
        <w:shd w:val="clear" w:color="auto" w:fill="FFFFFF"/>
        <w:spacing w:line="360" w:lineRule="auto"/>
        <w:ind w:left="750" w:leftChars="0"/>
        <w:contextualSpacing/>
        <w:jc w:val="left"/>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中标人赶到现场（事故勘察完毕后）未立即清理安全隐患或清理不干净的，每次扣1分；</w:t>
      </w:r>
    </w:p>
    <w:p>
      <w:pPr>
        <w:widowControl/>
        <w:numPr>
          <w:ilvl w:val="0"/>
          <w:numId w:val="10"/>
        </w:numPr>
        <w:shd w:val="clear" w:color="auto" w:fill="FFFFFF"/>
        <w:spacing w:line="360" w:lineRule="auto"/>
        <w:ind w:left="750" w:leftChars="0"/>
        <w:contextualSpacing/>
        <w:jc w:val="left"/>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中标人未能在白天发生的故障2小时内维修好交通护栏及附属设施，未能在晚上发生的故障第二天10时前维修好交通护栏及附属设施的，每次扣1分。</w:t>
      </w:r>
    </w:p>
    <w:p>
      <w:pPr>
        <w:widowControl/>
        <w:numPr>
          <w:ilvl w:val="0"/>
          <w:numId w:val="10"/>
        </w:numPr>
        <w:shd w:val="clear" w:color="auto" w:fill="FFFFFF"/>
        <w:spacing w:line="360" w:lineRule="auto"/>
        <w:ind w:left="750" w:leftChars="0"/>
        <w:contextualSpacing/>
        <w:jc w:val="left"/>
        <w:rPr>
          <w:rFonts w:hint="default" w:ascii="仿宋" w:hAnsi="仿宋" w:eastAsia="仿宋" w:cs="仿宋"/>
          <w:color w:val="000000"/>
          <w:kern w:val="0"/>
          <w:sz w:val="28"/>
          <w:szCs w:val="28"/>
          <w:lang w:val="en-US" w:eastAsia="zh-CN"/>
        </w:rPr>
      </w:pPr>
      <w:r>
        <w:rPr>
          <w:rFonts w:hint="eastAsia" w:ascii="仿宋" w:hAnsi="仿宋" w:eastAsia="仿宋" w:cs="仿宋"/>
          <w:sz w:val="28"/>
          <w:szCs w:val="36"/>
          <w:lang w:val="en-US" w:eastAsia="zh-CN"/>
        </w:rPr>
        <w:t>中标人未能对全市220个太阳能警示灯及紧邻太阳能警示灯的第一节交通护栏和护栏防撞柱每周清洗1次的，每次扣1分；</w:t>
      </w:r>
    </w:p>
    <w:p>
      <w:pPr>
        <w:widowControl/>
        <w:numPr>
          <w:ilvl w:val="0"/>
          <w:numId w:val="10"/>
        </w:numPr>
        <w:shd w:val="clear" w:color="auto" w:fill="FFFFFF"/>
        <w:spacing w:line="360" w:lineRule="auto"/>
        <w:ind w:left="750" w:leftChars="0"/>
        <w:contextualSpacing/>
        <w:jc w:val="left"/>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中标人维修交通护栏及附属设施时未按规定设置安全防护设备的，每次扣2分；</w:t>
      </w:r>
    </w:p>
    <w:p>
      <w:pPr>
        <w:widowControl/>
        <w:numPr>
          <w:ilvl w:val="0"/>
          <w:numId w:val="10"/>
        </w:numPr>
        <w:shd w:val="clear" w:color="auto" w:fill="FFFFFF"/>
        <w:spacing w:line="360" w:lineRule="auto"/>
        <w:ind w:left="750" w:leftChars="0"/>
        <w:contextualSpacing/>
        <w:jc w:val="left"/>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中标人因未及时清理安全隐患或清理不干净发生意外事故的，每次扣5分；</w:t>
      </w:r>
    </w:p>
    <w:p>
      <w:pPr>
        <w:widowControl/>
        <w:numPr>
          <w:ilvl w:val="0"/>
          <w:numId w:val="10"/>
        </w:numPr>
        <w:shd w:val="clear" w:color="auto" w:fill="FFFFFF"/>
        <w:spacing w:line="360" w:lineRule="auto"/>
        <w:ind w:left="750" w:leftChars="0"/>
        <w:contextualSpacing/>
        <w:jc w:val="left"/>
        <w:rPr>
          <w:rFonts w:hint="eastAsia" w:ascii="仿宋" w:hAnsi="仿宋" w:eastAsia="仿宋" w:cs="仿宋"/>
          <w:color w:val="000000"/>
          <w:kern w:val="0"/>
          <w:sz w:val="30"/>
          <w:szCs w:val="30"/>
        </w:rPr>
      </w:pPr>
      <w:r>
        <w:rPr>
          <w:rFonts w:hint="eastAsia" w:ascii="仿宋" w:hAnsi="仿宋" w:eastAsia="仿宋" w:cs="仿宋"/>
          <w:color w:val="000000"/>
          <w:kern w:val="0"/>
          <w:sz w:val="28"/>
          <w:szCs w:val="28"/>
          <w:lang w:val="en-US" w:eastAsia="zh-CN"/>
        </w:rPr>
        <w:t>中标人维修、维护及清洗交通护栏及附属设施市，因未按规定设置安全防护设备发生意外事故的，每次扣10分。</w:t>
      </w:r>
    </w:p>
    <w:p>
      <w:pPr>
        <w:widowControl/>
        <w:shd w:val="clear" w:color="auto" w:fill="FFFFFF"/>
        <w:spacing w:line="360" w:lineRule="auto"/>
        <w:ind w:firstLine="600" w:firstLineChars="200"/>
        <w:jc w:val="left"/>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rPr>
        <w:t>（五）验收标准</w:t>
      </w:r>
      <w:r>
        <w:rPr>
          <w:rFonts w:hint="eastAsia" w:ascii="仿宋" w:hAnsi="仿宋" w:eastAsia="仿宋" w:cs="仿宋"/>
          <w:color w:val="000000"/>
          <w:kern w:val="0"/>
          <w:sz w:val="30"/>
          <w:szCs w:val="30"/>
          <w:lang w:val="en-US" w:eastAsia="zh-CN"/>
        </w:rPr>
        <w:t>:</w:t>
      </w:r>
    </w:p>
    <w:p>
      <w:pPr>
        <w:widowControl/>
        <w:shd w:val="clear" w:color="auto" w:fill="FFFFFF"/>
        <w:spacing w:line="360" w:lineRule="auto"/>
        <w:ind w:firstLine="6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w:t>
      </w:r>
      <w:r>
        <w:rPr>
          <w:rFonts w:hint="eastAsia" w:ascii="仿宋" w:hAnsi="仿宋" w:eastAsia="仿宋" w:cs="仿宋"/>
          <w:iCs/>
          <w:color w:val="000000"/>
          <w:kern w:val="0"/>
          <w:sz w:val="30"/>
          <w:szCs w:val="30"/>
        </w:rPr>
        <w:t>按照国家相关标准、行业标准、地方标准；</w:t>
      </w:r>
    </w:p>
    <w:p>
      <w:pPr>
        <w:widowControl/>
        <w:shd w:val="clear" w:color="auto" w:fill="FFFFFF"/>
        <w:spacing w:line="360" w:lineRule="auto"/>
        <w:ind w:firstLine="6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2、按照招标文件要求、投标文件响应和承诺验收；</w:t>
      </w:r>
    </w:p>
    <w:p>
      <w:pPr>
        <w:widowControl/>
        <w:shd w:val="clear" w:color="auto" w:fill="FFFFFF"/>
        <w:spacing w:line="360" w:lineRule="auto"/>
        <w:ind w:firstLine="600"/>
        <w:jc w:val="left"/>
        <w:rPr>
          <w:rFonts w:hint="eastAsia" w:ascii="仿宋" w:hAnsi="仿宋" w:eastAsia="仿宋" w:cs="仿宋"/>
          <w:color w:val="000000"/>
          <w:kern w:val="0"/>
          <w:sz w:val="30"/>
          <w:szCs w:val="30"/>
          <w:lang w:eastAsia="zh-CN"/>
        </w:rPr>
      </w:pPr>
      <w:r>
        <w:rPr>
          <w:rFonts w:hint="eastAsia" w:ascii="仿宋" w:hAnsi="仿宋" w:eastAsia="仿宋" w:cs="仿宋"/>
          <w:color w:val="000000"/>
          <w:kern w:val="0"/>
          <w:sz w:val="30"/>
          <w:szCs w:val="30"/>
        </w:rPr>
        <w:t>（六）采购标的的其他技术、服务等要求</w:t>
      </w:r>
      <w:r>
        <w:rPr>
          <w:rFonts w:hint="eastAsia" w:ascii="仿宋" w:hAnsi="仿宋" w:eastAsia="仿宋" w:cs="仿宋"/>
          <w:color w:val="000000"/>
          <w:kern w:val="0"/>
          <w:sz w:val="30"/>
          <w:szCs w:val="30"/>
          <w:lang w:eastAsia="zh-CN"/>
        </w:rPr>
        <w:t>：</w:t>
      </w:r>
    </w:p>
    <w:p>
      <w:pPr>
        <w:widowControl/>
        <w:shd w:val="clear" w:color="auto" w:fill="FFFFFF"/>
        <w:spacing w:line="360" w:lineRule="auto"/>
        <w:ind w:firstLine="600"/>
        <w:jc w:val="left"/>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其他损坏交通护栏及附属设施的情形，由肇事人与中标人协商解决。</w:t>
      </w:r>
    </w:p>
    <w:p>
      <w:pPr>
        <w:pStyle w:val="2"/>
        <w:ind w:firstLine="602" w:firstLineChars="200"/>
        <w:rPr>
          <w:rFonts w:hint="eastAsia"/>
          <w:lang w:val="en-US" w:eastAsia="zh-CN"/>
        </w:rPr>
      </w:pPr>
      <w:r>
        <w:rPr>
          <w:rFonts w:hint="eastAsia" w:ascii="仿宋" w:hAnsi="仿宋" w:eastAsia="仿宋" w:cs="仿宋"/>
          <w:b/>
          <w:bCs/>
          <w:color w:val="000000"/>
          <w:kern w:val="0"/>
          <w:sz w:val="30"/>
          <w:szCs w:val="30"/>
          <w:lang w:val="en-US" w:eastAsia="zh-CN"/>
        </w:rPr>
        <w:t>特别提示：</w:t>
      </w:r>
      <w:r>
        <w:rPr>
          <w:rFonts w:hint="eastAsia" w:ascii="仿宋" w:hAnsi="仿宋" w:eastAsia="仿宋" w:cs="仿宋"/>
          <w:color w:val="000000"/>
          <w:kern w:val="0"/>
          <w:sz w:val="30"/>
          <w:szCs w:val="30"/>
          <w:lang w:val="en-US" w:eastAsia="zh-CN"/>
        </w:rPr>
        <w:t>中标价为交通设施维修、维护、更换、清洗和移动式护栏的运输、摆放项目一个年度的服务费用。若一个完整年度内，维修逃逸交通事故损坏交通护栏及附属设施的实际数量超过本项目招标数量，所产生的维修费用均有中标人承担。</w:t>
      </w:r>
    </w:p>
    <w:p>
      <w:pPr>
        <w:tabs>
          <w:tab w:val="left" w:pos="5963"/>
        </w:tabs>
        <w:spacing w:line="420" w:lineRule="exact"/>
        <w:ind w:firstLine="241" w:firstLineChars="100"/>
        <w:rPr>
          <w:rFonts w:ascii="仿宋" w:hAnsi="仿宋" w:eastAsia="仿宋" w:cs="仿宋"/>
          <w:b/>
          <w:sz w:val="24"/>
          <w:szCs w:val="24"/>
        </w:rPr>
      </w:pPr>
      <w:r>
        <w:rPr>
          <w:rFonts w:hint="eastAsia" w:ascii="仿宋" w:hAnsi="仿宋" w:eastAsia="仿宋" w:cs="仿宋"/>
          <w:b/>
          <w:sz w:val="24"/>
          <w:szCs w:val="24"/>
        </w:rPr>
        <w:t>二</w:t>
      </w:r>
      <w:r>
        <w:rPr>
          <w:rFonts w:hint="eastAsia" w:ascii="仿宋" w:hAnsi="仿宋" w:eastAsia="仿宋" w:cs="仿宋"/>
          <w:b/>
          <w:sz w:val="24"/>
          <w:szCs w:val="24"/>
          <w:lang w:eastAsia="zh-CN"/>
        </w:rPr>
        <w:t>、</w:t>
      </w:r>
      <w:r>
        <w:rPr>
          <w:rFonts w:hint="eastAsia" w:ascii="仿宋" w:hAnsi="仿宋" w:eastAsia="仿宋" w:cs="仿宋"/>
          <w:b/>
          <w:sz w:val="24"/>
          <w:szCs w:val="24"/>
        </w:rPr>
        <w:t>其他要求</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1、投标人须明确投标产品的厂家、产地、品牌、型号、详细参数，否则为无效投标。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2、投标人应就该项目完整投标，否则为无效投标。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3、投标人须对照节能产品政府采购清单，如果本次采购的产品属于强制采购范围的（国办发[2007]51号文），投标文件中须提供所投产品属于强制采购产品有效的证明材料且加盖投标单位公章，否则为无效投标。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4、所投产品已列入国家强制性产品认证的产品，投标文件中必须提供国家对实施强制性产品认证的有效证明材料且加盖投标人公章，否则为无效投标。（如3C等）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5、根据《财政部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6、产品必须符合国家质量检测标准和本招标文件规定标准的全新正品现货，提供随货物《产品合格证》及其它相关质量证明文件。进口产品须提供海关进货单（复印件备查）。</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7、专利权：投标人应保证用户在使用该货物或其任何一部分时不受第三方提出侵犯其专利权、商标权和工业设计权等的起诉。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8、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9、投标人须明确维修点地址、负责人、联系人和联系电话，维修点具备什么样的维修能力等详细资料。</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10、本项目为交钥匙工程（包括设备、材料、元件等购置、安装调试、验收、与其它施工单位协作所产生的费用等）。 </w:t>
      </w:r>
    </w:p>
    <w:p>
      <w:pPr>
        <w:tabs>
          <w:tab w:val="left" w:pos="5963"/>
        </w:tabs>
        <w:spacing w:line="420" w:lineRule="exact"/>
        <w:ind w:firstLine="480" w:firstLineChars="200"/>
        <w:rPr>
          <w:rFonts w:hint="eastAsia" w:ascii="仿宋" w:hAnsi="仿宋" w:eastAsia="仿宋" w:cs="仿宋"/>
          <w:b/>
          <w:kern w:val="0"/>
          <w:sz w:val="24"/>
          <w:szCs w:val="24"/>
          <w:lang w:eastAsia="zh-CN"/>
        </w:rPr>
        <w:sectPr>
          <w:footerReference r:id="rId3" w:type="default"/>
          <w:pgSz w:w="11906" w:h="16838"/>
          <w:pgMar w:top="2098" w:right="1474" w:bottom="1928" w:left="1588" w:header="851" w:footer="992" w:gutter="0"/>
          <w:cols w:space="425" w:num="1"/>
          <w:docGrid w:type="lines" w:linePitch="312" w:charSpace="0"/>
        </w:sectPr>
      </w:pPr>
      <w:r>
        <w:rPr>
          <w:rFonts w:hint="eastAsia" w:ascii="仿宋" w:hAnsi="仿宋" w:eastAsia="仿宋" w:cs="仿宋"/>
          <w:sz w:val="24"/>
          <w:szCs w:val="24"/>
        </w:rPr>
        <w:t>11、付款方式：</w:t>
      </w:r>
      <w:r>
        <w:rPr>
          <w:rFonts w:hint="eastAsia" w:ascii="仿宋" w:hAnsi="仿宋" w:eastAsia="仿宋" w:cs="仿宋"/>
          <w:sz w:val="24"/>
          <w:szCs w:val="24"/>
          <w:lang w:eastAsia="zh-CN"/>
        </w:rPr>
        <w:t>一个年度到期后，中标人的综合服务得分不低于70分时，由中标人提供齐全报账资料后支付当年服务费中标金额；一个年度内，中标人的综合服务得分少于70时，发包人将解除合同，减半支付中标人服务期间应得金额</w:t>
      </w: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tbl>
      <w:tblPr>
        <w:tblStyle w:val="21"/>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spacing w:line="600" w:lineRule="exact"/>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rPr>
              <w:t>项目名称：</w:t>
            </w:r>
            <w:r>
              <w:rPr>
                <w:rFonts w:hint="eastAsia" w:cs="仿宋_GB2312" w:asciiTheme="minorEastAsia" w:hAnsiTheme="minorEastAsia"/>
                <w:sz w:val="24"/>
                <w:szCs w:val="24"/>
                <w:lang w:val="en-US" w:eastAsia="zh-CN"/>
              </w:rPr>
              <w:t>禹州市公安局交通护栏维修维护费项目</w:t>
            </w:r>
          </w:p>
          <w:p>
            <w:pPr>
              <w:autoSpaceDE w:val="0"/>
              <w:autoSpaceDN w:val="0"/>
              <w:adjustRightInd w:val="0"/>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项目编号：YZCG-G2019</w:t>
            </w:r>
            <w:r>
              <w:rPr>
                <w:rFonts w:hint="eastAsia" w:cs="仿宋_GB2312" w:asciiTheme="minorEastAsia" w:hAnsiTheme="minorEastAsia"/>
                <w:sz w:val="24"/>
                <w:szCs w:val="24"/>
                <w:lang w:val="en-US" w:eastAsia="zh-CN"/>
              </w:rPr>
              <w:t>128</w:t>
            </w:r>
          </w:p>
          <w:p>
            <w:pPr>
              <w:autoSpaceDE w:val="0"/>
              <w:autoSpaceDN w:val="0"/>
              <w:adjustRightInd w:val="0"/>
              <w:spacing w:line="360" w:lineRule="auto"/>
              <w:jc w:val="left"/>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rPr>
              <w:t>项目内容：</w:t>
            </w:r>
            <w:r>
              <w:rPr>
                <w:rFonts w:hint="eastAsia" w:cs="仿宋_GB2312" w:asciiTheme="minorEastAsia" w:hAnsiTheme="minorEastAsia"/>
                <w:sz w:val="24"/>
                <w:szCs w:val="24"/>
                <w:lang w:val="en-US" w:eastAsia="zh-CN"/>
              </w:rPr>
              <w:t>交通护栏维修维护</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项目地址：禹州市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rPr>
              <w:t>名称：</w:t>
            </w:r>
            <w:r>
              <w:rPr>
                <w:rFonts w:hint="eastAsia" w:cs="仿宋_GB2312" w:asciiTheme="minorEastAsia" w:hAnsiTheme="minorEastAsia"/>
                <w:sz w:val="24"/>
                <w:szCs w:val="24"/>
                <w:lang w:val="en-US" w:eastAsia="zh-CN"/>
              </w:rPr>
              <w:t>禹州市公安局</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地址：</w:t>
            </w:r>
            <w:r>
              <w:rPr>
                <w:rFonts w:hint="eastAsia" w:cs="仿宋_GB2312" w:asciiTheme="minorEastAsia" w:hAnsiTheme="minorEastAsia"/>
                <w:sz w:val="24"/>
                <w:szCs w:val="24"/>
                <w:lang w:val="en-US" w:eastAsia="zh-CN"/>
              </w:rPr>
              <w:t>禹州市华夏大道</w:t>
            </w:r>
            <w:r>
              <w:rPr>
                <w:rFonts w:hint="eastAsia" w:cs="仿宋_GB2312" w:asciiTheme="minorEastAsia" w:hAnsiTheme="minorEastAsia"/>
                <w:sz w:val="24"/>
                <w:szCs w:val="24"/>
              </w:rPr>
              <w:t xml:space="preserve">   联系人：</w:t>
            </w:r>
            <w:r>
              <w:rPr>
                <w:rFonts w:hint="eastAsia" w:cs="仿宋_GB2312" w:asciiTheme="minorEastAsia" w:hAnsiTheme="minorEastAsia"/>
                <w:sz w:val="24"/>
                <w:szCs w:val="24"/>
                <w:lang w:eastAsia="zh-CN"/>
              </w:rPr>
              <w:t>董先生</w:t>
            </w:r>
            <w:r>
              <w:rPr>
                <w:rFonts w:hint="eastAsia" w:cs="仿宋_GB2312" w:asciiTheme="minorEastAsia" w:hAnsiTheme="minorEastAsia"/>
                <w:sz w:val="24"/>
                <w:szCs w:val="24"/>
              </w:rPr>
              <w:t xml:space="preserve">              </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电话：</w:t>
            </w:r>
            <w:r>
              <w:rPr>
                <w:rFonts w:hint="eastAsia" w:cs="仿宋_GB2312" w:asciiTheme="minorEastAsia" w:hAnsiTheme="minorEastAsia"/>
                <w:sz w:val="24"/>
                <w:szCs w:val="24"/>
                <w:lang w:val="en-US" w:eastAsia="zh-CN"/>
              </w:rPr>
              <w:t>0374-8087477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：艾先生</w:t>
            </w:r>
            <w:r>
              <w:rPr>
                <w:rFonts w:hint="eastAsia" w:cs="仿宋_GB2312" w:asciiTheme="minorEastAsia" w:hAnsiTheme="minorEastAsia"/>
                <w:sz w:val="24"/>
                <w:szCs w:val="24"/>
              </w:rPr>
              <w:t xml:space="preserve">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w:t>
            </w:r>
            <w:r>
              <w:rPr>
                <w:rFonts w:hint="eastAsia" w:cs="仿宋_GB2312" w:asciiTheme="minorEastAsia" w:hAnsiTheme="minorEastAsia"/>
                <w:sz w:val="24"/>
                <w:szCs w:val="24"/>
                <w:lang w:eastAsia="zh-CN"/>
              </w:rPr>
              <w:t>由专业机构出具的</w:t>
            </w:r>
            <w:r>
              <w:rPr>
                <w:rFonts w:hint="eastAsia" w:cs="仿宋_GB2312" w:asciiTheme="minorEastAsia" w:hAnsiTheme="minorEastAsia"/>
                <w:sz w:val="24"/>
                <w:szCs w:val="24"/>
                <w:lang w:val="en-US" w:eastAsia="zh-CN"/>
              </w:rPr>
              <w:t>2017</w:t>
            </w:r>
            <w:r>
              <w:rPr>
                <w:rFonts w:hint="eastAsia" w:cs="宋体" w:asciiTheme="minorEastAsia" w:hAnsiTheme="minorEastAsia"/>
                <w:bCs/>
                <w:sz w:val="24"/>
                <w:szCs w:val="24"/>
                <w:lang w:val="zh-CN"/>
              </w:rPr>
              <w:t>年度或</w:t>
            </w:r>
            <w:r>
              <w:rPr>
                <w:rFonts w:hint="eastAsia" w:cs="宋体" w:asciiTheme="minorEastAsia" w:hAnsiTheme="minorEastAsia"/>
                <w:bCs/>
                <w:sz w:val="24"/>
                <w:szCs w:val="24"/>
                <w:lang w:val="en-US" w:eastAsia="zh-CN"/>
              </w:rPr>
              <w:t>2018年度</w:t>
            </w:r>
            <w:r>
              <w:rPr>
                <w:rFonts w:hint="eastAsia" w:cs="宋体" w:asciiTheme="minorEastAsia" w:hAnsiTheme="minorEastAsia"/>
                <w:bCs/>
                <w:sz w:val="24"/>
                <w:szCs w:val="24"/>
                <w:lang w:val="zh-CN"/>
              </w:rPr>
              <w:t>的财务报告；</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基本开户银行出具的资信证明；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相关设备的购置发票、专业技术人员职称证书、用工合同等或者</w:t>
            </w:r>
            <w:r>
              <w:rPr>
                <w:rFonts w:hint="eastAsia" w:cs="宋体" w:asciiTheme="minorEastAsia" w:hAnsiTheme="minorEastAsia"/>
                <w:kern w:val="0"/>
                <w:sz w:val="24"/>
                <w:szCs w:val="24"/>
              </w:rPr>
              <w:t>附投标人相关承诺函或声明。（格式自拟）</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numPr>
                <w:ilvl w:val="0"/>
                <w:numId w:val="11"/>
              </w:numPr>
              <w:autoSpaceDE w:val="0"/>
              <w:autoSpaceDN w:val="0"/>
              <w:adjustRightInd w:val="0"/>
              <w:spacing w:line="360" w:lineRule="auto"/>
              <w:ind w:right="-11"/>
              <w:rPr>
                <w:rFonts w:cs="宋体" w:asciiTheme="minorEastAsia" w:hAnsiTheme="minorEastAsia"/>
                <w:b/>
                <w:color w:val="FF0000"/>
                <w:kern w:val="0"/>
                <w:sz w:val="24"/>
                <w:szCs w:val="24"/>
                <w:lang w:val="zh-CN"/>
              </w:rPr>
            </w:pPr>
            <w:r>
              <w:rPr>
                <w:rFonts w:hint="eastAsia" w:cs="宋体" w:asciiTheme="minorEastAsia" w:hAnsiTheme="minorEastAsia"/>
                <w:b/>
                <w:color w:val="FF0000"/>
                <w:kern w:val="0"/>
                <w:sz w:val="24"/>
                <w:szCs w:val="24"/>
                <w:lang w:val="zh-CN"/>
              </w:rPr>
              <w:t>投标人资格条件</w:t>
            </w:r>
          </w:p>
          <w:p>
            <w:pPr>
              <w:autoSpaceDE w:val="0"/>
              <w:autoSpaceDN w:val="0"/>
              <w:spacing w:line="360" w:lineRule="auto"/>
              <w:contextualSpacing/>
              <w:jc w:val="left"/>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1、符合《政府采购法》第二十二条之规定，具有独立法人资格且具有相应的经营范围（以营业执照为准）；</w:t>
            </w:r>
          </w:p>
          <w:p>
            <w:pPr>
              <w:autoSpaceDE w:val="0"/>
              <w:autoSpaceDN w:val="0"/>
              <w:spacing w:line="360" w:lineRule="auto"/>
              <w:contextualSpacing/>
              <w:jc w:val="left"/>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2、被委托人是须是本单位职工，须提供公司为本人缴纳社会保险证明；</w:t>
            </w:r>
          </w:p>
          <w:p>
            <w:pPr>
              <w:autoSpaceDE w:val="0"/>
              <w:autoSpaceDN w:val="0"/>
              <w:spacing w:line="360" w:lineRule="auto"/>
              <w:contextualSpacing/>
              <w:jc w:val="left"/>
              <w:rPr>
                <w:lang w:val="zh-CN"/>
              </w:rPr>
            </w:pPr>
            <w:r>
              <w:rPr>
                <w:rFonts w:hint="eastAsia" w:cs="宋体" w:asciiTheme="minorEastAsia" w:hAnsiTheme="minorEastAsia"/>
                <w:bCs/>
                <w:sz w:val="24"/>
                <w:szCs w:val="24"/>
                <w:lang w:val="zh-CN"/>
              </w:rPr>
              <w:t>3、本项目不接受联合体投标。</w:t>
            </w:r>
          </w:p>
          <w:p>
            <w:pPr>
              <w:autoSpaceDE w:val="0"/>
              <w:autoSpaceDN w:val="0"/>
              <w:adjustRightInd w:val="0"/>
              <w:spacing w:line="360" w:lineRule="auto"/>
              <w:ind w:right="-11"/>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lang w:val="zh-CN"/>
              </w:rPr>
              <w:t>八、未被列入</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信用中国</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网站</w:t>
            </w:r>
            <w:r>
              <w:rPr>
                <w:rFonts w:cs="宋体" w:asciiTheme="minorEastAsia" w:hAnsiTheme="minorEastAsia"/>
                <w:b/>
                <w:color w:val="FF0000"/>
                <w:kern w:val="0"/>
                <w:sz w:val="24"/>
                <w:szCs w:val="24"/>
              </w:rPr>
              <w:t>(www.creditchina.gov.cn)</w:t>
            </w:r>
            <w:r>
              <w:rPr>
                <w:rFonts w:hint="eastAsia" w:cs="宋体" w:asciiTheme="minorEastAsia" w:hAnsiTheme="minorEastAsia"/>
                <w:b/>
                <w:color w:val="FF0000"/>
                <w:kern w:val="0"/>
                <w:sz w:val="24"/>
                <w:szCs w:val="24"/>
                <w:lang w:val="zh-CN"/>
              </w:rPr>
              <w:t>失信被执行人、重大税收违法案件当事人名单、政府采购严重违法失信名单的投标人</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中国政府采购网</w:t>
            </w:r>
            <w:r>
              <w:rPr>
                <w:rFonts w:hint="eastAsia" w:cs="宋体" w:asciiTheme="minorEastAsia" w:hAnsiTheme="minorEastAsia"/>
                <w:b/>
                <w:color w:val="FF0000"/>
                <w:kern w:val="0"/>
                <w:sz w:val="24"/>
                <w:szCs w:val="24"/>
              </w:rPr>
              <w:t>”</w:t>
            </w:r>
            <w:r>
              <w:rPr>
                <w:rFonts w:cs="宋体" w:asciiTheme="minorEastAsia" w:hAnsiTheme="minorEastAsia"/>
                <w:b/>
                <w:color w:val="FF0000"/>
                <w:kern w:val="0"/>
                <w:sz w:val="24"/>
                <w:szCs w:val="24"/>
              </w:rPr>
              <w:t xml:space="preserve"> (www.ccgp.gov.cn)</w:t>
            </w:r>
            <w:r>
              <w:rPr>
                <w:rFonts w:hint="eastAsia" w:cs="宋体" w:asciiTheme="minorEastAsia" w:hAnsiTheme="minorEastAsia"/>
                <w:b/>
                <w:color w:val="FF0000"/>
                <w:kern w:val="0"/>
                <w:sz w:val="24"/>
                <w:szCs w:val="24"/>
                <w:lang w:val="zh-CN"/>
              </w:rPr>
              <w:t>政府采购严重违法失信行为记录名单的投标人</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国家企业信用公示系统</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网站</w:t>
            </w:r>
            <w:r>
              <w:rPr>
                <w:rFonts w:hint="eastAsia" w:cs="宋体" w:asciiTheme="minorEastAsia" w:hAnsiTheme="minorEastAsia"/>
                <w:b/>
                <w:color w:val="FF0000"/>
                <w:kern w:val="0"/>
                <w:sz w:val="24"/>
                <w:szCs w:val="24"/>
              </w:rPr>
              <w:t>（</w:t>
            </w:r>
            <w:r>
              <w:rPr>
                <w:rFonts w:cs="宋体" w:asciiTheme="minorEastAsia" w:hAnsiTheme="minorEastAsia"/>
                <w:b/>
                <w:color w:val="FF0000"/>
                <w:kern w:val="0"/>
                <w:sz w:val="24"/>
                <w:szCs w:val="24"/>
              </w:rPr>
              <w:t>www.gsxt.gov.cn</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严重违法失信企业名单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黑名单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的投标人</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联合体形式投标的</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联合体成员存在不良信用记录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视同联合体存在不良信用记录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本项目投标截止时间前三年内供应商信用记录情况</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1、查询渠道：“信用中国”网站（</w:t>
            </w:r>
            <w:r>
              <w:rPr>
                <w:rFonts w:cs="宋体" w:asciiTheme="minorEastAsia" w:hAnsiTheme="minorEastAsia"/>
                <w:color w:val="FF0000"/>
                <w:kern w:val="0"/>
                <w:sz w:val="24"/>
                <w:szCs w:val="24"/>
              </w:rPr>
              <w:t>www.creditchina.gov.cn</w:t>
            </w:r>
            <w:r>
              <w:rPr>
                <w:rFonts w:hint="eastAsia" w:cs="宋体" w:asciiTheme="minorEastAsia" w:hAnsiTheme="minorEastAsia"/>
                <w:color w:val="FF0000"/>
                <w:kern w:val="0"/>
                <w:sz w:val="24"/>
                <w:szCs w:val="24"/>
              </w:rPr>
              <w:t>）和“中国政府采购网”（</w:t>
            </w:r>
            <w:r>
              <w:rPr>
                <w:rFonts w:cs="宋体" w:asciiTheme="minorEastAsia" w:hAnsiTheme="minorEastAsia"/>
                <w:color w:val="FF0000"/>
                <w:kern w:val="0"/>
                <w:sz w:val="24"/>
                <w:szCs w:val="24"/>
              </w:rPr>
              <w:t>www.ccgp.gov.cn</w:t>
            </w:r>
            <w:r>
              <w:rPr>
                <w:rFonts w:hint="eastAsia" w:cs="宋体" w:asciiTheme="minorEastAsia" w:hAnsiTheme="minorEastAsia"/>
                <w:color w:val="FF0000"/>
                <w:kern w:val="0"/>
                <w:sz w:val="24"/>
                <w:szCs w:val="24"/>
              </w:rPr>
              <w:t>）；“国家企业信用公示系统”网站（</w:t>
            </w:r>
            <w:r>
              <w:rPr>
                <w:rFonts w:cs="宋体" w:asciiTheme="minorEastAsia" w:hAnsiTheme="minorEastAsia"/>
                <w:color w:val="FF0000"/>
                <w:kern w:val="0"/>
                <w:sz w:val="24"/>
                <w:szCs w:val="24"/>
              </w:rPr>
              <w:t>www.gsxt.gov.cn</w:t>
            </w:r>
            <w:r>
              <w:rPr>
                <w:rFonts w:hint="eastAsia" w:cs="宋体" w:asciiTheme="minorEastAsia" w:hAnsiTheme="minorEastAsia"/>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FF0000"/>
                <w:kern w:val="0"/>
                <w:sz w:val="24"/>
                <w:szCs w:val="24"/>
              </w:rPr>
            </w:pPr>
            <w:r>
              <w:rPr>
                <w:rFonts w:cs="宋体" w:asciiTheme="minorEastAsia" w:hAnsiTheme="minorEastAsia"/>
                <w:color w:val="FF0000"/>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color w:val="FF0000"/>
                <w:sz w:val="24"/>
                <w:szCs w:val="24"/>
                <w:lang w:val="en-US" w:eastAsia="zh-CN"/>
              </w:rPr>
              <w:t>55.78</w:t>
            </w:r>
            <w:r>
              <w:rPr>
                <w:rFonts w:hint="eastAsia" w:cs="宋体" w:asciiTheme="minorEastAsia" w:hAnsiTheme="minorEastAsia"/>
                <w:bCs/>
                <w:color w:val="FF0000"/>
                <w:sz w:val="24"/>
                <w:szCs w:val="24"/>
              </w:rPr>
              <w:t>万</w:t>
            </w:r>
            <w:r>
              <w:rPr>
                <w:rFonts w:hint="eastAsia" w:cs="宋体" w:asciiTheme="minorEastAsia" w:hAnsiTheme="minorEastAsia"/>
                <w:bCs/>
                <w:color w:val="FF0000"/>
                <w:sz w:val="24"/>
                <w:szCs w:val="24"/>
                <w:lang w:val="zh-CN"/>
              </w:rPr>
              <w:t>元</w:t>
            </w:r>
            <w:r>
              <w:rPr>
                <w:rFonts w:hint="eastAsia" w:cs="宋体" w:asciiTheme="minorEastAsia" w:hAnsiTheme="minorEastAsia"/>
                <w:bCs/>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FF0000"/>
                <w:sz w:val="24"/>
                <w:szCs w:val="24"/>
              </w:rPr>
            </w:pPr>
            <w:r>
              <w:rPr>
                <w:rFonts w:hint="eastAsia" w:cs="仿宋_GB2312" w:asciiTheme="minorEastAsia" w:hAnsiTheme="minorEastAsia"/>
                <w:color w:val="FF0000"/>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color w:val="FF0000"/>
                <w:sz w:val="24"/>
                <w:szCs w:val="24"/>
              </w:rPr>
              <w:t>201</w:t>
            </w:r>
            <w:r>
              <w:rPr>
                <w:rFonts w:hint="eastAsia" w:cs="宋体" w:asciiTheme="minorEastAsia" w:hAnsiTheme="minorEastAsia"/>
                <w:bCs/>
                <w:color w:val="FF0000"/>
                <w:sz w:val="24"/>
                <w:szCs w:val="24"/>
                <w:lang w:val="en-US" w:eastAsia="zh-CN"/>
              </w:rPr>
              <w:t>9</w:t>
            </w:r>
            <w:r>
              <w:rPr>
                <w:rFonts w:hint="eastAsia" w:cs="宋体" w:asciiTheme="minorEastAsia" w:hAnsiTheme="minorEastAsia"/>
                <w:bCs/>
                <w:color w:val="FF0000"/>
                <w:sz w:val="24"/>
                <w:szCs w:val="24"/>
                <w:lang w:val="zh-CN"/>
              </w:rPr>
              <w:t>年</w:t>
            </w:r>
            <w:r>
              <w:rPr>
                <w:rFonts w:hint="eastAsia" w:cs="宋体" w:asciiTheme="minorEastAsia" w:hAnsiTheme="minorEastAsia"/>
                <w:bCs/>
                <w:color w:val="FF0000"/>
                <w:sz w:val="24"/>
                <w:szCs w:val="24"/>
                <w:lang w:val="en-US" w:eastAsia="zh-CN"/>
              </w:rPr>
              <w:t>7月18</w:t>
            </w:r>
            <w:r>
              <w:rPr>
                <w:rFonts w:hint="eastAsia" w:cs="宋体" w:asciiTheme="minorEastAsia" w:hAnsiTheme="minorEastAsia"/>
                <w:bCs/>
                <w:color w:val="FF0000"/>
                <w:sz w:val="24"/>
                <w:szCs w:val="24"/>
                <w:lang w:val="zh-CN"/>
              </w:rPr>
              <w:t>日</w:t>
            </w:r>
            <w:r>
              <w:rPr>
                <w:rFonts w:hint="eastAsia" w:cs="宋体" w:asciiTheme="minorEastAsia" w:hAnsiTheme="minorEastAsia"/>
                <w:bCs/>
                <w:color w:val="FF0000"/>
                <w:sz w:val="24"/>
                <w:szCs w:val="24"/>
              </w:rPr>
              <w:t xml:space="preserve"> </w:t>
            </w:r>
            <w:r>
              <w:rPr>
                <w:rFonts w:hint="eastAsia" w:cs="宋体" w:asciiTheme="minorEastAsia" w:hAnsiTheme="minorEastAsia"/>
                <w:bCs/>
                <w:color w:val="FF0000"/>
                <w:sz w:val="24"/>
                <w:szCs w:val="24"/>
                <w:lang w:val="en-US" w:eastAsia="zh-CN"/>
              </w:rPr>
              <w:t>10</w:t>
            </w:r>
            <w:r>
              <w:rPr>
                <w:rFonts w:hint="eastAsia" w:cs="宋体" w:asciiTheme="minorEastAsia" w:hAnsiTheme="minorEastAsia"/>
                <w:bCs/>
                <w:color w:val="FF0000"/>
                <w:sz w:val="24"/>
                <w:szCs w:val="24"/>
                <w:lang w:val="zh-CN"/>
              </w:rPr>
              <w:t>：</w:t>
            </w:r>
            <w:r>
              <w:rPr>
                <w:rFonts w:hint="eastAsia" w:cs="宋体" w:asciiTheme="minorEastAsia" w:hAnsiTheme="minorEastAsia"/>
                <w:bCs/>
                <w:color w:val="FF0000"/>
                <w:sz w:val="24"/>
                <w:szCs w:val="24"/>
              </w:rPr>
              <w:t>00</w:t>
            </w:r>
            <w:r>
              <w:rPr>
                <w:rFonts w:hint="eastAsia" w:cs="宋体" w:asciiTheme="minorEastAsia" w:hAnsiTheme="minorEastAsia"/>
                <w:bCs/>
                <w:color w:val="FF0000"/>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金额：壹万元整（¥ ：</w:t>
            </w:r>
            <w:r>
              <w:rPr>
                <w:rFonts w:hint="eastAsia" w:cs="仿宋_GB2312" w:asciiTheme="minorEastAsia" w:hAnsiTheme="minorEastAsia"/>
                <w:color w:val="FF0000"/>
                <w:sz w:val="24"/>
                <w:szCs w:val="24"/>
                <w:lang w:val="en-US" w:eastAsia="zh-CN"/>
              </w:rPr>
              <w:t>10</w:t>
            </w:r>
            <w:r>
              <w:rPr>
                <w:rFonts w:hint="eastAsia" w:cs="仿宋_GB2312" w:asciiTheme="minorEastAsia" w:hAnsiTheme="minorEastAsia"/>
                <w:color w:val="FF0000"/>
                <w:sz w:val="24"/>
                <w:szCs w:val="24"/>
              </w:rPr>
              <w:t>000.00</w:t>
            </w:r>
            <w:r>
              <w:rPr>
                <w:rFonts w:hint="eastAsia" w:cs="仿宋_GB2312" w:asciiTheme="minorEastAsia" w:hAnsiTheme="minorEastAsia"/>
                <w:color w:val="FF0000"/>
                <w:sz w:val="24"/>
                <w:szCs w:val="24"/>
                <w:lang w:val="zh-CN"/>
              </w:rPr>
              <w:t xml:space="preserve"> 元）</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w:t>
            </w:r>
            <w:r>
              <w:rPr>
                <w:rFonts w:hint="eastAsia" w:cs="仿宋_GB2312" w:asciiTheme="minorEastAsia" w:hAnsiTheme="minorEastAsia"/>
                <w:sz w:val="24"/>
                <w:szCs w:val="24"/>
                <w:lang w:val="en-US" w:eastAsia="zh-CN"/>
              </w:rPr>
              <w:t>禹州市</w:t>
            </w:r>
            <w:r>
              <w:rPr>
                <w:rFonts w:hint="eastAsia" w:cs="仿宋_GB2312" w:asciiTheme="minorEastAsia" w:hAnsiTheme="minorEastAsia"/>
                <w:sz w:val="24"/>
                <w:szCs w:val="24"/>
                <w:lang w:val="zh-CN"/>
              </w:rPr>
              <w:t>公共资源交易中心保证金缴纳回执”附于投标文件中，同时在开标现场提供一份“</w:t>
            </w:r>
            <w:r>
              <w:rPr>
                <w:rFonts w:hint="eastAsia" w:cs="仿宋_GB2312" w:asciiTheme="minorEastAsia" w:hAnsiTheme="minorEastAsia"/>
                <w:sz w:val="24"/>
                <w:szCs w:val="24"/>
                <w:lang w:val="en-US" w:eastAsia="zh-CN"/>
              </w:rPr>
              <w:t>禹州市</w:t>
            </w:r>
            <w:r>
              <w:rPr>
                <w:rFonts w:hint="eastAsia" w:cs="仿宋_GB2312" w:asciiTheme="minorEastAsia" w:hAnsiTheme="minorEastAsia"/>
                <w:sz w:val="24"/>
                <w:szCs w:val="24"/>
                <w:lang w:val="zh-CN"/>
              </w:rPr>
              <w:t>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non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color w:val="7030A0"/>
                <w:sz w:val="24"/>
              </w:rPr>
              <w:fldChar w:fldCharType="begin"/>
            </w:r>
            <w:r>
              <w:rPr>
                <w:rFonts w:ascii="新宋体" w:hAnsi="新宋体" w:eastAsia="新宋体"/>
                <w:b/>
                <w:color w:val="7030A0"/>
                <w:sz w:val="24"/>
              </w:rPr>
              <w:instrText xml:space="preserve"> </w:instrText>
            </w:r>
            <w:r>
              <w:rPr>
                <w:rFonts w:hint="eastAsia" w:ascii="新宋体" w:hAnsi="新宋体" w:eastAsia="新宋体"/>
                <w:b/>
                <w:color w:val="7030A0"/>
                <w:sz w:val="24"/>
              </w:rPr>
              <w:instrText xml:space="preserve">eq \o\ac(□,√)</w:instrText>
            </w:r>
            <w:r>
              <w:rPr>
                <w:rFonts w:ascii="新宋体" w:hAnsi="新宋体" w:eastAsia="新宋体"/>
                <w:b/>
                <w:color w:val="7030A0"/>
                <w:sz w:val="24"/>
              </w:rPr>
              <w:fldChar w:fldCharType="end"/>
            </w:r>
            <w:r>
              <w:rPr>
                <w:rFonts w:hint="eastAsia" w:ascii="新宋体" w:hAnsi="新宋体" w:eastAsia="新宋体"/>
                <w:color w:val="7030A0"/>
                <w:sz w:val="24"/>
              </w:rPr>
              <w:t>纸质投标文件：投标文件封面加盖投标人公章（投标文件是指投标人电子投标文件制作完成后生成的后缀名为</w:t>
            </w:r>
            <w:r>
              <w:rPr>
                <w:rFonts w:hint="eastAsia" w:hAnsi="宋体"/>
                <w:color w:val="7030A0"/>
                <w:sz w:val="24"/>
                <w:szCs w:val="24"/>
              </w:rPr>
              <w:t>“.PDF”的文件</w:t>
            </w:r>
            <w:r>
              <w:rPr>
                <w:rFonts w:hint="eastAsia" w:ascii="新宋体" w:hAnsi="新宋体" w:eastAsia="新宋体"/>
                <w:color w:val="7030A0"/>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hint="eastAsia" w:cs="宋体" w:asciiTheme="minorEastAsia" w:hAnsiTheme="minorEastAsia"/>
                <w:b/>
                <w:bCs/>
                <w:color w:val="FF0000"/>
                <w:sz w:val="24"/>
                <w:szCs w:val="24"/>
                <w:lang w:val="zh-CN"/>
              </w:rPr>
              <w:t>□</w:t>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16"/>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要求提交。履约保证金的数额为合同金额的10%以下。中标人以支票、汇票、本票或者金融机构、担保机构出具的保函等非现金形式向采购人提交。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inorEastAsia" w:hAnsiTheme="minorEastAsia"/>
          <w:b/>
          <w:kern w:val="0"/>
          <w:sz w:val="28"/>
          <w:szCs w:val="28"/>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ind w:firstLine="3373" w:firstLineChars="1200"/>
        <w:contextualSpacing/>
        <w:jc w:val="both"/>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5"/>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19"/>
        <w:widowControl/>
        <w:shd w:val="clear" w:color="auto" w:fill="FFFFFF"/>
        <w:spacing w:line="360" w:lineRule="auto"/>
        <w:contextualSpacing/>
        <w:jc w:val="left"/>
        <w:rPr>
          <w:rFonts w:cs="宋体" w:asciiTheme="minorEastAsia" w:hAnsiTheme="minorEastAsia"/>
          <w:b/>
          <w:color w:val="FF0000"/>
          <w:kern w:val="0"/>
        </w:rPr>
      </w:pPr>
      <w:r>
        <w:rPr>
          <w:rFonts w:cs="宋体" w:asciiTheme="minorEastAsia" w:hAnsiTheme="minorEastAsia"/>
          <w:color w:val="FF0000"/>
          <w:kern w:val="0"/>
        </w:rPr>
        <w:t>3.</w:t>
      </w:r>
      <w:r>
        <w:rPr>
          <w:rFonts w:hint="eastAsia" w:cs="宋体" w:asciiTheme="minorEastAsia" w:hAnsiTheme="minorEastAsia"/>
          <w:color w:val="FF0000"/>
          <w:kern w:val="0"/>
        </w:rPr>
        <w:t>3</w:t>
      </w:r>
      <w:r>
        <w:rPr>
          <w:rFonts w:cs="宋体" w:asciiTheme="minorEastAsia" w:hAnsiTheme="minorEastAsia"/>
          <w:color w:val="FF0000"/>
          <w:kern w:val="0"/>
        </w:rPr>
        <w:t xml:space="preserve"> </w:t>
      </w:r>
      <w:r>
        <w:rPr>
          <w:rFonts w:hint="eastAsia" w:cs="宋体" w:asciiTheme="minorEastAsia" w:hAnsiTheme="minorEastAsia"/>
          <w:color w:val="FF0000"/>
          <w:kern w:val="0"/>
        </w:rPr>
        <w:t>政府采购活动中查询及使用投标人信用记录的具体要求为：投标人未被列入失信被执行人、重大税收违法案件当事人名单、</w:t>
      </w:r>
      <w:r>
        <w:rPr>
          <w:rFonts w:cs="仿宋_GB2312" w:asciiTheme="minorEastAsia" w:hAnsiTheme="minorEastAsia"/>
          <w:color w:val="FF0000"/>
          <w:shd w:val="clear" w:color="auto" w:fill="FFFFFF"/>
        </w:rPr>
        <w:t>政府采购严重违法失信名单</w:t>
      </w:r>
      <w:r>
        <w:rPr>
          <w:rFonts w:hint="eastAsia" w:cs="仿宋_GB2312" w:asciiTheme="minorEastAsia" w:hAnsiTheme="minorEastAsia"/>
          <w:color w:val="FF0000"/>
          <w:shd w:val="clear" w:color="auto" w:fill="FFFFFF"/>
        </w:rPr>
        <w:t>、</w:t>
      </w:r>
      <w:r>
        <w:rPr>
          <w:rFonts w:hint="eastAsia" w:cs="宋体" w:asciiTheme="minorEastAsia" w:hAnsiTheme="minorEastAsia"/>
          <w:color w:val="FF0000"/>
          <w:kern w:val="0"/>
        </w:rPr>
        <w:t>政府采购严重违法失信行为记录名单、</w:t>
      </w:r>
      <w:r>
        <w:rPr>
          <w:rFonts w:hint="eastAsia" w:ascii="宋体" w:hAnsi="宋体" w:cs="仿宋_GB2312"/>
          <w:b/>
          <w:color w:val="FF0000"/>
          <w:shd w:val="clear" w:color="auto" w:fill="FFFFFF"/>
        </w:rPr>
        <w:t>严重违法失信企业名单（黑名单）</w:t>
      </w:r>
      <w:r>
        <w:rPr>
          <w:rFonts w:hint="eastAsia" w:cs="宋体" w:asciiTheme="minorEastAsia" w:hAnsiTheme="minorEastAsia"/>
          <w:color w:val="FF0000"/>
          <w:kern w:val="0"/>
        </w:rPr>
        <w:t>（联合体形式投标的，联合体成员存在不良信用记录，视同联合体存在不良信用记录）。</w:t>
      </w:r>
      <w:r>
        <w:rPr>
          <w:rFonts w:hint="eastAsia" w:cs="宋体" w:asciiTheme="minorEastAsia" w:hAnsiTheme="minorEastAsia"/>
          <w:b/>
          <w:color w:val="FF0000"/>
          <w:kern w:val="0"/>
        </w:rPr>
        <w:t>(本项目投标截止时间前三年内供应商信用记录情况)</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除标书费用外，不收取作保费用。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ind w:firstLine="2811" w:firstLineChars="1000"/>
        <w:contextualSpacing/>
        <w:jc w:val="both"/>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9"/>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w:t>
      </w:r>
      <w:r>
        <w:rPr>
          <w:rFonts w:hint="eastAsia" w:cs="宋体" w:asciiTheme="minorEastAsia" w:hAnsiTheme="minorEastAsia"/>
          <w:kern w:val="0"/>
          <w:sz w:val="24"/>
          <w:szCs w:val="24"/>
        </w:rPr>
        <w:t xml:space="preserve"> </w:t>
      </w: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禹州公共资源交易中心保证金缴纳回执”附于投标文件中，同时在开标现场提供一份“禹州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个工作日内退还未中标人的投标保证金。（电话：0374-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自采购合同签订并备案后5个工作日内退还中标人的投标保证金（0374-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hint="eastAsia" w:cs="仿宋_GB2312" w:asciiTheme="minorEastAsia" w:hAnsiTheme="minorEastAsia"/>
          <w:sz w:val="24"/>
          <w:szCs w:val="24"/>
          <w:lang w:val="zh-CN"/>
        </w:rPr>
        <w:t>（电话：0374-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17.3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8</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18.3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pStyle w:val="12"/>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2"/>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2"/>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2"/>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2"/>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2"/>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2"/>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2"/>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2"/>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2"/>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color w:val="7030A0"/>
          <w:szCs w:val="24"/>
        </w:rPr>
        <w:t>并加盖投标人公章的原件扫描件（或图片）</w:t>
      </w:r>
      <w:r>
        <w:rPr>
          <w:rFonts w:hint="eastAsia" w:cs="仿宋_GB2312" w:asciiTheme="minorEastAsia" w:hAnsiTheme="minorEastAsia" w:eastAsiaTheme="minorEastAsia"/>
          <w:color w:val="7030A0"/>
          <w:szCs w:val="24"/>
          <w:lang w:val="zh-CN"/>
        </w:rPr>
        <w:t>。投标人所投其他产品若属于“节能产品政府采购清单”优先采购产品，在同等条件下，优先采购清单中的产品。</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2"/>
        <w:spacing w:line="360" w:lineRule="auto"/>
        <w:contextualSpacing/>
        <w:rPr>
          <w:rFonts w:cs="仿宋_GB2312" w:asciiTheme="minorEastAsia" w:hAnsiTheme="minorEastAsia"/>
          <w:lang w:val="zh-CN"/>
        </w:rPr>
      </w:pPr>
    </w:p>
    <w:p>
      <w:pPr>
        <w:pStyle w:val="12"/>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1"/>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（1）由专业机构出具的2017年度或2018年度的财务报告；</w:t>
            </w:r>
            <w:r>
              <w:rPr>
                <w:rFonts w:hint="eastAsia" w:asciiTheme="minorEastAsia" w:hAnsiTheme="minorEastAsia"/>
                <w:bCs/>
                <w:color w:val="FF0000"/>
                <w:sz w:val="24"/>
                <w:szCs w:val="24"/>
              </w:rPr>
              <w:t>或</w:t>
            </w:r>
            <w:r>
              <w:rPr>
                <w:rFonts w:hint="eastAsia" w:asciiTheme="minorEastAsia" w:hAnsiTheme="minorEastAsia"/>
                <w:bCs/>
                <w:sz w:val="24"/>
                <w:szCs w:val="24"/>
              </w:rPr>
              <w:t>基本开户银行出具的资信证明；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w:t>
            </w:r>
            <w:r>
              <w:rPr>
                <w:rFonts w:hint="eastAsia" w:asciiTheme="minorEastAsia" w:hAnsiTheme="minorEastAsia"/>
                <w:bCs/>
                <w:color w:val="FF0000"/>
                <w:sz w:val="24"/>
                <w:szCs w:val="24"/>
              </w:rPr>
              <w:t>或者</w:t>
            </w:r>
            <w:r>
              <w:rPr>
                <w:rFonts w:hint="eastAsia" w:asciiTheme="minorEastAsia" w:hAnsiTheme="minorEastAsia"/>
                <w:bCs/>
                <w:sz w:val="24"/>
                <w:szCs w:val="24"/>
              </w:rPr>
              <w:t>投标人相关承诺函或声明。</w:t>
            </w:r>
            <w:r>
              <w:rPr>
                <w:rFonts w:hint="eastAsia" w:cs="宋体" w:asciiTheme="minorEastAsia" w:hAnsiTheme="minorEastAsia"/>
                <w:kern w:val="0"/>
                <w:sz w:val="24"/>
                <w:szCs w:val="24"/>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hint="eastAsia" w:ascii="宋体" w:hAnsi="宋体" w:cs="仿宋_GB2312"/>
                <w:b/>
                <w:sz w:val="24"/>
                <w:szCs w:val="24"/>
                <w:shd w:val="clear" w:color="auto" w:fill="FFFFFF"/>
              </w:rPr>
              <w:t>未被列入</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信用中国</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网站</w:t>
            </w:r>
            <w:r>
              <w:rPr>
                <w:rFonts w:ascii="宋体" w:hAnsi="宋体" w:cs="仿宋_GB2312"/>
                <w:b/>
                <w:sz w:val="24"/>
                <w:szCs w:val="24"/>
                <w:shd w:val="clear" w:color="auto" w:fill="FFFFFF"/>
              </w:rPr>
              <w:t>(www.creditchina.gov.cn)</w:t>
            </w:r>
            <w:r>
              <w:rPr>
                <w:rFonts w:hint="eastAsia" w:ascii="宋体" w:hAnsi="宋体" w:cs="仿宋_GB2312"/>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hint="eastAsia" w:ascii="宋体" w:hAnsi="宋体" w:cs="仿宋_GB2312"/>
                <w:b/>
                <w:sz w:val="24"/>
                <w:szCs w:val="24"/>
                <w:shd w:val="clear" w:color="auto" w:fill="FFFFFF"/>
              </w:rPr>
              <w:t>政府采购严重违法失信行为记录名单的投标人；“</w:t>
            </w:r>
            <w:r>
              <w:rPr>
                <w:rFonts w:hint="eastAsia" w:ascii="宋体" w:hAnsi="宋体" w:cs="宋体"/>
                <w:b/>
                <w:bCs/>
                <w:sz w:val="24"/>
                <w:szCs w:val="24"/>
                <w:lang w:val="zh-CN"/>
              </w:rPr>
              <w:t>国家企业信用公示系统</w:t>
            </w:r>
            <w:r>
              <w:rPr>
                <w:rFonts w:hint="eastAsia" w:ascii="宋体" w:hAnsi="宋体" w:cs="宋体"/>
                <w:b/>
                <w:bCs/>
                <w:sz w:val="24"/>
                <w:szCs w:val="24"/>
              </w:rPr>
              <w:t>”</w:t>
            </w:r>
            <w:r>
              <w:rPr>
                <w:rFonts w:hint="eastAsia" w:ascii="宋体" w:hAnsi="宋体" w:cs="宋体"/>
                <w:b/>
                <w:bCs/>
                <w:sz w:val="24"/>
                <w:szCs w:val="24"/>
                <w:lang w:val="zh-CN"/>
              </w:rPr>
              <w:t>网站</w:t>
            </w:r>
            <w:r>
              <w:rPr>
                <w:rFonts w:hint="eastAsia" w:ascii="宋体" w:hAnsi="宋体" w:cs="宋体"/>
                <w:b/>
                <w:bCs/>
                <w:sz w:val="24"/>
                <w:szCs w:val="24"/>
              </w:rPr>
              <w:t>（</w:t>
            </w:r>
            <w:r>
              <w:rPr>
                <w:rFonts w:ascii="宋体" w:hAnsi="宋体" w:cs="宋体"/>
                <w:b/>
                <w:bCs/>
                <w:sz w:val="24"/>
                <w:szCs w:val="24"/>
              </w:rPr>
              <w:t>www.gsxt.gov.cn</w:t>
            </w:r>
            <w:r>
              <w:rPr>
                <w:rFonts w:hint="eastAsia" w:ascii="宋体" w:hAnsi="宋体" w:cs="宋体"/>
                <w:b/>
                <w:bCs/>
                <w:sz w:val="24"/>
                <w:szCs w:val="24"/>
              </w:rPr>
              <w:t>）</w:t>
            </w:r>
            <w:r>
              <w:rPr>
                <w:rFonts w:hint="eastAsia" w:ascii="宋体" w:hAnsi="宋体" w:cs="仿宋_GB2312"/>
                <w:b/>
                <w:color w:val="FF0000"/>
                <w:sz w:val="24"/>
                <w:szCs w:val="24"/>
                <w:shd w:val="clear" w:color="auto" w:fill="FFFFFF"/>
              </w:rPr>
              <w:t>严重违法失信企业名单（黑名单）的投标人。(本项目投标截止时间前三年内供应商信用记录情况)</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w:t>
            </w:r>
            <w:r>
              <w:rPr>
                <w:rFonts w:hint="eastAsia" w:ascii="宋体" w:hAnsi="宋体" w:cs="仿宋_GB2312"/>
                <w:b/>
                <w:color w:val="FF0000"/>
                <w:sz w:val="24"/>
                <w:szCs w:val="24"/>
                <w:shd w:val="clear" w:color="auto" w:fill="FFFFFF"/>
              </w:rPr>
              <w:t>严重违法失信企业名单（黑名单）</w:t>
            </w:r>
            <w:r>
              <w:rPr>
                <w:rFonts w:hint="eastAsia" w:asciiTheme="minorEastAsia" w:hAnsiTheme="minorEastAsia"/>
                <w:bCs/>
                <w:sz w:val="24"/>
                <w:szCs w:val="24"/>
              </w:rPr>
              <w:t>（联合体形式投标的，联合体成员存在不良信用记录，视同联合体存在不良信用记录）。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w:t>
            </w:r>
            <w:r>
              <w:rPr>
                <w:rFonts w:hint="eastAsia" w:asciiTheme="minorEastAsia" w:hAnsiTheme="minorEastAsia"/>
                <w:bCs/>
                <w:color w:val="FF0000"/>
                <w:sz w:val="24"/>
                <w:szCs w:val="24"/>
              </w:rPr>
              <w:t>信用信息的使用原则：经采购人认定的被列入失信被执行人、重大税收违法案件当事人名单、政府采购严重违法失信行为记录名单的投标人</w:t>
            </w:r>
            <w:r>
              <w:rPr>
                <w:rFonts w:hint="eastAsia" w:cs="宋体" w:asciiTheme="minorEastAsia" w:hAnsiTheme="minorEastAsia"/>
                <w:color w:val="FF0000"/>
                <w:kern w:val="0"/>
                <w:sz w:val="24"/>
                <w:szCs w:val="24"/>
              </w:rPr>
              <w:t>、严重违法失信企业名单（黑名单）的投标人，</w:t>
            </w:r>
            <w:r>
              <w:rPr>
                <w:rFonts w:hint="eastAsia" w:asciiTheme="minorEastAsia" w:hAnsiTheme="minorEastAsia"/>
                <w:bCs/>
                <w:color w:val="FF0000"/>
                <w:sz w:val="24"/>
                <w:szCs w:val="24"/>
              </w:rPr>
              <w:t>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9、</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10、联合体协议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11、投标保证金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12、法定代表人身份证明或提供法定代表人授权委托书及被授权人身份证明。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hint="default" w:asciiTheme="minorEastAsia" w:hAnsiTheme="minorEastAsia" w:eastAsiaTheme="minorEastAsia"/>
                <w:b/>
                <w:sz w:val="24"/>
                <w:szCs w:val="24"/>
                <w:lang w:val="en-US" w:eastAsia="zh-CN"/>
              </w:rPr>
            </w:pPr>
            <w:r>
              <w:rPr>
                <w:rFonts w:hint="eastAsia" w:asciiTheme="minorEastAsia" w:hAnsiTheme="minorEastAsia"/>
                <w:b/>
                <w:sz w:val="24"/>
                <w:szCs w:val="24"/>
                <w:lang w:val="en-US" w:eastAsia="zh-CN"/>
              </w:rPr>
              <w:t>13、被委托人社保证明</w:t>
            </w:r>
          </w:p>
        </w:tc>
      </w:tr>
    </w:tbl>
    <w:p>
      <w:pPr>
        <w:pStyle w:val="12"/>
        <w:spacing w:line="360" w:lineRule="auto"/>
        <w:ind w:firstLine="482" w:firstLineChars="200"/>
        <w:contextualSpacing/>
        <w:rPr>
          <w:rFonts w:cs="仿宋_GB2312" w:asciiTheme="minorEastAsia" w:hAnsiTheme="minorEastAsia" w:eastAsiaTheme="minorEastAsia"/>
          <w:b/>
          <w:szCs w:val="24"/>
          <w:lang w:val="zh-CN"/>
        </w:rPr>
      </w:pPr>
    </w:p>
    <w:p>
      <w:pPr>
        <w:pStyle w:val="12"/>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本项目采用最低价评标办法。</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2"/>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2"/>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2"/>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注：符合性审查中所涉及到的证书及材料，均须在电子投标文件中提供原件扫描件（或图片）。</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2"/>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2"/>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2"/>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2"/>
        <w:spacing w:line="360" w:lineRule="auto"/>
        <w:ind w:firstLine="482" w:firstLineChars="200"/>
        <w:contextualSpacing/>
        <w:rPr>
          <w:rFonts w:cs="仿宋_GB2312" w:asciiTheme="minorEastAsia" w:hAnsiTheme="minorEastAsia" w:eastAsiaTheme="minorEastAsia"/>
          <w:b/>
          <w:color w:val="7030A0"/>
          <w:szCs w:val="24"/>
          <w:lang w:val="zh-CN"/>
        </w:rPr>
      </w:pPr>
      <w:r>
        <w:rPr>
          <w:rFonts w:hint="eastAsia" w:asciiTheme="minorEastAsia" w:hAnsiTheme="minorEastAsia" w:eastAsiaTheme="minorEastAsia"/>
          <w:b/>
          <w:color w:val="7030A0"/>
          <w:szCs w:val="24"/>
        </w:rPr>
        <w:t>（2）强制采购节能产品和优先采购节能产品、优先采购环保产品</w:t>
      </w:r>
    </w:p>
    <w:p>
      <w:pPr>
        <w:pStyle w:val="12"/>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1）对《节能产品政府采购清单》所列的政府强制采购节能产品</w:t>
      </w:r>
      <w:r>
        <w:rPr>
          <w:rFonts w:hint="eastAsia" w:cs="仿宋_GB2312" w:asciiTheme="minorEastAsia" w:hAnsiTheme="minorEastAsia" w:eastAsiaTheme="minorEastAsia"/>
          <w:color w:val="7030A0"/>
          <w:szCs w:val="24"/>
        </w:rPr>
        <w:t>，</w:t>
      </w:r>
      <w:r>
        <w:rPr>
          <w:rFonts w:hint="eastAsia" w:cs="仿宋_GB2312" w:asciiTheme="minorEastAsia" w:hAnsiTheme="minorEastAsia" w:eastAsiaTheme="minorEastAsia"/>
          <w:color w:val="7030A0"/>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2"/>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投标人所投其他产品若属于“节能产品政府采购清单”优先采购产品，</w:t>
      </w:r>
      <w:r>
        <w:rPr>
          <w:rFonts w:hint="eastAsia" w:cs="仿宋_GB2312" w:asciiTheme="minorEastAsia" w:hAnsiTheme="minorEastAsia"/>
          <w:color w:val="7030A0"/>
          <w:szCs w:val="24"/>
          <w:lang w:val="zh-CN"/>
        </w:rPr>
        <w:t>投标文件中须提供最新一期《节能产品政府采购清单》中产品所在页并加盖投标人公章的原件扫描件（或图片），评标委员会根据本项目评标标准予以判定并赋分。</w:t>
      </w:r>
    </w:p>
    <w:p>
      <w:pPr>
        <w:pStyle w:val="12"/>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2）</w:t>
      </w:r>
      <w:r>
        <w:rPr>
          <w:rFonts w:hint="eastAsia" w:cs="仿宋_GB2312" w:asciiTheme="minorEastAsia" w:hAnsiTheme="minorEastAsia"/>
          <w:color w:val="7030A0"/>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color w:val="7030A0"/>
          <w:szCs w:val="24"/>
          <w:lang w:val="zh-CN"/>
        </w:rPr>
        <w:t>评标委员会根据本项目评标标准予以判定并赋分。</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2"/>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2"/>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2"/>
        <w:spacing w:line="360" w:lineRule="auto"/>
        <w:ind w:firstLine="465"/>
        <w:contextualSpacing/>
        <w:jc w:val="left"/>
        <w:rPr>
          <w:rFonts w:cs="仿宋_GB2312" w:asciiTheme="minorEastAsia" w:hAnsiTheme="minorEastAsia" w:eastAsiaTheme="minorEastAsia"/>
          <w:b/>
          <w:color w:val="7030A0"/>
          <w:szCs w:val="24"/>
          <w:lang w:val="zh-CN"/>
        </w:rPr>
      </w:pPr>
      <w:r>
        <w:rPr>
          <w:rFonts w:hint="eastAsia" w:cs="仿宋_GB2312" w:asciiTheme="minorEastAsia" w:hAnsiTheme="minorEastAsia" w:eastAsiaTheme="minorEastAsia"/>
          <w:b/>
          <w:color w:val="7030A0"/>
          <w:szCs w:val="24"/>
          <w:lang w:val="zh-CN"/>
        </w:rPr>
        <w:t>（4）关于强制性产品认证</w:t>
      </w:r>
    </w:p>
    <w:p>
      <w:pPr>
        <w:spacing w:line="360" w:lineRule="auto"/>
        <w:ind w:firstLine="480" w:firstLineChars="200"/>
        <w:contextualSpacing/>
        <w:rPr>
          <w:rFonts w:cs="宋体" w:asciiTheme="minorEastAsia" w:hAnsiTheme="minorEastAsia"/>
          <w:color w:val="7030A0"/>
          <w:kern w:val="0"/>
          <w:sz w:val="24"/>
          <w:szCs w:val="24"/>
        </w:rPr>
      </w:pPr>
      <w:r>
        <w:rPr>
          <w:rFonts w:hint="eastAsia" w:cs="仿宋_GB2312" w:asciiTheme="minorEastAsia" w:hAnsiTheme="minorEastAsia"/>
          <w:color w:val="7030A0"/>
          <w:sz w:val="24"/>
          <w:szCs w:val="24"/>
          <w:lang w:val="zh-CN"/>
        </w:rPr>
        <w:t>1）如投标人所投产品属于“中国强制性产品认证”（3C认证）范围内,则必须承诺采用</w:t>
      </w:r>
      <w:r>
        <w:rPr>
          <w:rFonts w:cs="仿宋_GB2312" w:asciiTheme="minorEastAsia" w:hAnsiTheme="minorEastAsia"/>
          <w:color w:val="7030A0"/>
          <w:sz w:val="24"/>
          <w:szCs w:val="24"/>
          <w:lang w:val="zh-CN"/>
        </w:rPr>
        <w:t>《中华人民共和国实施强制性产品认证的产品目录》</w:t>
      </w:r>
      <w:r>
        <w:rPr>
          <w:rFonts w:hint="eastAsia" w:cs="仿宋_GB2312" w:asciiTheme="minorEastAsia" w:hAnsiTheme="minorEastAsia"/>
          <w:color w:val="7030A0"/>
          <w:sz w:val="24"/>
          <w:szCs w:val="24"/>
          <w:lang w:val="zh-CN"/>
        </w:rPr>
        <w:t>并在有效期内的产品，应在投标文件中提供</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所投产品符合国家强制性要求承诺函</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color w:val="7030A0"/>
          <w:sz w:val="24"/>
          <w:szCs w:val="24"/>
          <w:lang w:val="zh-CN"/>
        </w:rPr>
      </w:pPr>
      <w:r>
        <w:rPr>
          <w:rFonts w:hint="eastAsia" w:cs="宋体" w:asciiTheme="minorEastAsia" w:hAnsiTheme="minorEastAsia"/>
          <w:color w:val="7030A0"/>
          <w:kern w:val="0"/>
          <w:sz w:val="24"/>
          <w:szCs w:val="24"/>
        </w:rPr>
        <w:t>2)投标人所投产品如被列入</w:t>
      </w:r>
      <w:r>
        <w:rPr>
          <w:rFonts w:cs="宋体" w:asciiTheme="minorEastAsia" w:hAnsiTheme="minorEastAsia"/>
          <w:color w:val="7030A0"/>
          <w:kern w:val="0"/>
          <w:sz w:val="24"/>
          <w:szCs w:val="24"/>
        </w:rPr>
        <w:t>《信息安全产品强制性认证目录》，</w:t>
      </w:r>
      <w:r>
        <w:rPr>
          <w:rFonts w:hint="eastAsia" w:cs="仿宋_GB2312" w:asciiTheme="minorEastAsia" w:hAnsiTheme="minorEastAsia"/>
          <w:color w:val="7030A0"/>
          <w:sz w:val="24"/>
          <w:szCs w:val="24"/>
          <w:lang w:val="zh-CN"/>
        </w:rPr>
        <w:t>则投标文件中应根据本项目招标文件“第二章 项目需求”</w:t>
      </w:r>
      <w:r>
        <w:rPr>
          <w:rFonts w:cs="仿宋_GB2312" w:asciiTheme="minorEastAsia" w:hAnsiTheme="minorEastAsia"/>
          <w:color w:val="7030A0"/>
          <w:sz w:val="24"/>
          <w:szCs w:val="24"/>
          <w:lang w:val="zh-CN"/>
        </w:rPr>
        <w:t>提供</w:t>
      </w:r>
      <w:r>
        <w:rPr>
          <w:rFonts w:hint="eastAsia" w:cs="仿宋_GB2312" w:asciiTheme="minorEastAsia" w:hAnsiTheme="minorEastAsia"/>
          <w:color w:val="7030A0"/>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color w:val="7030A0"/>
          <w:kern w:val="0"/>
          <w:sz w:val="24"/>
          <w:szCs w:val="24"/>
        </w:rPr>
        <w:t>中国信息安全认证中心官网（</w:t>
      </w:r>
      <w:r>
        <w:rPr>
          <w:rFonts w:cs="宋体" w:asciiTheme="minorEastAsia" w:hAnsiTheme="minorEastAsia"/>
          <w:color w:val="7030A0"/>
          <w:kern w:val="0"/>
          <w:sz w:val="24"/>
          <w:szCs w:val="24"/>
        </w:rPr>
        <w:t>http://www.isccc.gov.cn/index.shtml</w:t>
      </w:r>
      <w:r>
        <w:rPr>
          <w:rFonts w:hint="eastAsia" w:cs="宋体" w:asciiTheme="minorEastAsia" w:hAnsiTheme="minorEastAsia"/>
          <w:color w:val="7030A0"/>
          <w:kern w:val="0"/>
          <w:sz w:val="24"/>
          <w:szCs w:val="24"/>
        </w:rPr>
        <w:t>）产品查询结果截图并加盖投标人公章或中国信息安全认证中心</w:t>
      </w:r>
      <w:r>
        <w:rPr>
          <w:rFonts w:hint="eastAsia" w:cs="仿宋_GB2312" w:asciiTheme="minorEastAsia" w:hAnsiTheme="minorEastAsia"/>
          <w:color w:val="7030A0"/>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left="480"/>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5）提供虚假材料谋取中标、成交的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w:t>
      </w:r>
      <w:r>
        <w:rPr>
          <w:rFonts w:cs="仿宋_GB2312" w:asciiTheme="minorEastAsia" w:hAnsiTheme="minorEastAsia"/>
          <w:sz w:val="24"/>
          <w:szCs w:val="24"/>
          <w:lang w:val="zh-CN"/>
        </w:rPr>
        <w:t>法律、法规和招标文件规定的其他无效情形。</w:t>
      </w:r>
    </w:p>
    <w:p>
      <w:pPr>
        <w:pStyle w:val="12"/>
        <w:spacing w:line="360" w:lineRule="auto"/>
        <w:ind w:firstLine="482" w:firstLineChars="200"/>
        <w:contextualSpacing/>
        <w:rPr>
          <w:rFonts w:hint="eastAsia" w:cs="仿宋_GB2312" w:asciiTheme="minorEastAsia" w:hAnsiTheme="minorEastAsia" w:eastAsiaTheme="minorEastAsia"/>
          <w:b/>
          <w:szCs w:val="24"/>
          <w:lang w:val="zh-CN"/>
        </w:rPr>
      </w:pPr>
    </w:p>
    <w:p>
      <w:pPr>
        <w:pStyle w:val="12"/>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lang w:val="en-US" w:eastAsia="zh-CN"/>
        </w:rPr>
        <w:t>6</w:t>
      </w:r>
      <w:r>
        <w:rPr>
          <w:rFonts w:hint="eastAsia" w:cs="仿宋_GB2312" w:asciiTheme="minorEastAsia" w:hAnsiTheme="minorEastAsia" w:eastAsiaTheme="minorEastAsia"/>
          <w:b/>
          <w:szCs w:val="24"/>
          <w:lang w:val="zh-CN"/>
        </w:rPr>
        <w:t>）</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lang w:val="en-US" w:eastAsia="zh-CN"/>
        </w:rPr>
        <w:t>7</w:t>
      </w:r>
      <w:r>
        <w:rPr>
          <w:rFonts w:hint="eastAsia" w:cs="仿宋_GB2312" w:asciiTheme="minorEastAsia" w:hAnsiTheme="minorEastAsia"/>
          <w:b/>
          <w:sz w:val="24"/>
          <w:szCs w:val="24"/>
          <w:lang w:val="zh-CN"/>
        </w:rPr>
        <w:t>）</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推荐三名中标候选人。</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2"/>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2"/>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widowControl/>
        <w:jc w:val="left"/>
        <w:rPr>
          <w:rFonts w:cs="黑体" w:asciiTheme="minorEastAsia" w:hAnsiTheme="minorEastAsia"/>
          <w:b/>
          <w:bCs/>
          <w:sz w:val="36"/>
          <w:szCs w:val="36"/>
          <w:lang w:val="zh-CN"/>
        </w:rPr>
      </w:pPr>
      <w:bookmarkStart w:id="1" w:name="_Toc186274126"/>
      <w:bookmarkStart w:id="2" w:name="_Toc184023138"/>
      <w:bookmarkStart w:id="3" w:name="_Toc174185203"/>
      <w:r>
        <w:rPr>
          <w:rFonts w:cs="黑体" w:asciiTheme="minorEastAsia" w:hAnsiTheme="minorEastAsia"/>
          <w:sz w:val="36"/>
          <w:szCs w:val="36"/>
          <w:lang w:val="zh-CN"/>
        </w:rPr>
        <w:br w:type="page"/>
      </w:r>
    </w:p>
    <w:p>
      <w:pPr>
        <w:pStyle w:val="50"/>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r>
        <w:rPr>
          <w:rFonts w:hint="eastAsia" w:cs="黑体" w:asciiTheme="minorEastAsia" w:hAnsiTheme="minorEastAsia" w:eastAsiaTheme="minorEastAsia"/>
          <w:color w:val="auto"/>
          <w:kern w:val="2"/>
          <w:sz w:val="36"/>
          <w:szCs w:val="36"/>
          <w:lang w:val="zh-CN"/>
        </w:rPr>
        <w:t>一、投标人应答索引表</w:t>
      </w:r>
      <w:bookmarkEnd w:id="1"/>
      <w:bookmarkEnd w:id="2"/>
      <w:bookmarkEnd w:id="3"/>
    </w:p>
    <w:tbl>
      <w:tblPr>
        <w:tblStyle w:val="21"/>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2"/>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2"/>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2"/>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2"/>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3"/>
            <w:vAlign w:val="center"/>
          </w:tcPr>
          <w:p>
            <w:pPr>
              <w:pStyle w:val="12"/>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ascii="宋体" w:hAnsi="宋体"/>
                <w:color w:val="000000"/>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60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774" w:type="dxa"/>
            <w:tcBorders>
              <w:right w:val="single" w:color="auto" w:sz="4" w:space="0"/>
            </w:tcBorders>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977" w:type="dxa"/>
            <w:gridSpan w:val="2"/>
            <w:tcBorders>
              <w:left w:val="single" w:color="auto" w:sz="4" w:space="0"/>
            </w:tcBorders>
            <w:vAlign w:val="center"/>
          </w:tcPr>
          <w:p>
            <w:pPr>
              <w:pStyle w:val="12"/>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color w:val="7030A0"/>
                <w:szCs w:val="24"/>
                <w:lang w:val="zh-CN"/>
              </w:rPr>
              <w:t>所投产品符合国家强制性要求承诺函</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92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774" w:type="dxa"/>
            <w:tcBorders>
              <w:right w:val="single" w:color="auto" w:sz="4" w:space="0"/>
            </w:tcBorders>
            <w:vAlign w:val="center"/>
          </w:tcPr>
          <w:p>
            <w:pPr>
              <w:pStyle w:val="12"/>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977" w:type="dxa"/>
            <w:gridSpan w:val="2"/>
            <w:tcBorders>
              <w:left w:val="single" w:color="auto" w:sz="4" w:space="0"/>
            </w:tcBorders>
            <w:vAlign w:val="center"/>
          </w:tcPr>
          <w:p>
            <w:pPr>
              <w:pStyle w:val="12"/>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所投产品符合</w:t>
            </w:r>
            <w:r>
              <w:rPr>
                <w:rFonts w:cs="宋体" w:asciiTheme="minorEastAsia" w:hAnsiTheme="minorEastAsia"/>
                <w:kern w:val="0"/>
                <w:szCs w:val="24"/>
              </w:rPr>
              <w:t>信息安全产品强制性认证</w:t>
            </w:r>
            <w:r>
              <w:rPr>
                <w:rFonts w:hint="eastAsia" w:asciiTheme="majorEastAsia" w:hAnsiTheme="majorEastAsia" w:eastAsiaTheme="majorEastAsia" w:cstheme="majorEastAsia"/>
                <w:bCs/>
                <w:szCs w:val="24"/>
                <w:lang w:val="zh-CN"/>
              </w:rPr>
              <w:t>要求承诺函</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2"/>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1"/>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2"/>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color w:val="7030A0"/>
          <w:kern w:val="0"/>
          <w:sz w:val="24"/>
          <w:szCs w:val="24"/>
        </w:rPr>
      </w:pPr>
      <w:r>
        <w:rPr>
          <w:rFonts w:hint="eastAsia" w:asciiTheme="minorEastAsia" w:hAnsiTheme="minorEastAsia"/>
          <w:snapToGrid w:val="0"/>
          <w:color w:val="7030A0"/>
          <w:kern w:val="0"/>
          <w:sz w:val="24"/>
          <w:szCs w:val="24"/>
        </w:rPr>
        <w:t>致：</w:t>
      </w:r>
      <w:r>
        <w:rPr>
          <w:rFonts w:hint="eastAsia" w:asciiTheme="minorEastAsia" w:hAnsiTheme="minorEastAsia"/>
          <w:b/>
          <w:snapToGrid w:val="0"/>
          <w:color w:val="7030A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_（项目名称、项目编号）采购的招标公告及投标邀请，_______（姓名和职务）被正式授权并代表投标人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2"/>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（项目名称、项目编号）招标文件的全部内容。</w:t>
      </w:r>
    </w:p>
    <w:p>
      <w:pPr>
        <w:pStyle w:val="12"/>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spacing w:line="360" w:lineRule="auto"/>
        <w:ind w:firstLine="480" w:firstLineChars="200"/>
        <w:rPr>
          <w:rFonts w:ascii="宋体" w:cs="Courier New"/>
          <w:color w:val="FF0000"/>
          <w:sz w:val="24"/>
          <w:szCs w:val="24"/>
        </w:rPr>
      </w:pPr>
      <w:r>
        <w:rPr>
          <w:rFonts w:hint="eastAsia" w:ascii="宋体" w:hAnsi="宋体" w:cs="Courier New"/>
          <w:color w:val="FF0000"/>
          <w:sz w:val="24"/>
          <w:szCs w:val="24"/>
        </w:rPr>
        <w:t>七、我方在此保证所提交的所有文件和全部说明是真实的和正确的</w:t>
      </w:r>
      <w:r>
        <w:rPr>
          <w:rFonts w:ascii="宋体" w:cs="Courier New"/>
          <w:color w:val="FF0000"/>
          <w:sz w:val="24"/>
          <w:szCs w:val="24"/>
        </w:rPr>
        <w:t>,</w:t>
      </w:r>
      <w:r>
        <w:rPr>
          <w:rFonts w:hint="eastAsia" w:ascii="宋体" w:hAnsi="宋体" w:cs="Courier New"/>
          <w:color w:val="FF0000"/>
          <w:sz w:val="24"/>
          <w:szCs w:val="24"/>
        </w:rPr>
        <w:t>未提供虚假的资格证书及业绩证明材料谋取中标，若存在虚假证书或者业绩证明材料的违规违法行为，承担法律责任，接受财政部门的处罚。</w:t>
      </w:r>
    </w:p>
    <w:p>
      <w:pPr>
        <w:pStyle w:val="12"/>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2"/>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2"/>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2"/>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2"/>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2"/>
        <w:adjustRightInd w:val="0"/>
        <w:snapToGrid w:val="0"/>
        <w:spacing w:line="360" w:lineRule="auto"/>
        <w:rPr>
          <w:rFonts w:asciiTheme="minorEastAsia" w:hAnsiTheme="minorEastAsia" w:eastAsiaTheme="minorEastAsia"/>
          <w:szCs w:val="24"/>
        </w:rPr>
      </w:pPr>
    </w:p>
    <w:p>
      <w:pPr>
        <w:pStyle w:val="12"/>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41"/>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41"/>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41"/>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41"/>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color w:val="000000"/>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加贵方项目</w:t>
      </w:r>
      <w:r>
        <w:rPr>
          <w:rFonts w:asciiTheme="minorEastAsia" w:hAnsiTheme="minorEastAsia"/>
          <w:color w:val="000000"/>
          <w:szCs w:val="24"/>
        </w:rPr>
        <w:t>编号为</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项目编号</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的</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41"/>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41"/>
        <w:spacing w:line="480" w:lineRule="auto"/>
        <w:ind w:firstLine="540" w:firstLineChars="225"/>
        <w:jc w:val="left"/>
        <w:rPr>
          <w:rFonts w:asciiTheme="minorEastAsia" w:hAnsiTheme="minorEastAsia"/>
          <w:color w:val="000000"/>
          <w:szCs w:val="24"/>
        </w:rPr>
      </w:pPr>
    </w:p>
    <w:p>
      <w:pPr>
        <w:pStyle w:val="41"/>
        <w:spacing w:line="480" w:lineRule="auto"/>
        <w:ind w:firstLine="540" w:firstLineChars="225"/>
        <w:jc w:val="left"/>
        <w:rPr>
          <w:rFonts w:asciiTheme="minorEastAsia" w:hAnsiTheme="minorEastAsia"/>
          <w:color w:val="000000"/>
          <w:szCs w:val="24"/>
        </w:rPr>
      </w:pPr>
    </w:p>
    <w:p>
      <w:pPr>
        <w:pStyle w:val="41"/>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41"/>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4"/>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3"/>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1"/>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4" w:name="_资格证明文件"/>
            <w:bookmarkEnd w:id="4"/>
            <w:bookmarkStart w:id="5" w:name="_Toc364329026"/>
            <w:r>
              <w:rPr>
                <w:rFonts w:hint="eastAsia" w:asciiTheme="minorEastAsia" w:hAnsiTheme="minorEastAsia"/>
                <w:sz w:val="24"/>
                <w:szCs w:val="24"/>
              </w:rPr>
              <w:t>法定代表人授权代表身份证（正面）</w:t>
            </w:r>
            <w:bookmarkEnd w:id="5"/>
          </w:p>
        </w:tc>
        <w:tc>
          <w:tcPr>
            <w:tcW w:w="4492" w:type="dxa"/>
            <w:gridSpan w:val="2"/>
            <w:vAlign w:val="center"/>
          </w:tcPr>
          <w:p>
            <w:pPr>
              <w:jc w:val="center"/>
              <w:rPr>
                <w:rFonts w:asciiTheme="minorEastAsia" w:hAnsiTheme="minorEastAsia"/>
                <w:sz w:val="24"/>
                <w:szCs w:val="24"/>
              </w:rPr>
            </w:pPr>
            <w:bookmarkStart w:id="6" w:name="_Toc364329027"/>
            <w:r>
              <w:rPr>
                <w:rFonts w:hint="eastAsia" w:asciiTheme="minorEastAsia" w:hAnsiTheme="minorEastAsia"/>
                <w:sz w:val="24"/>
                <w:szCs w:val="24"/>
              </w:rPr>
              <w:t>法定代表人授权代表身份证（反面）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Lines="5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en-US" w:eastAsia="zh-CN"/>
        </w:rPr>
        <w:t>禹州市</w:t>
      </w:r>
      <w:r>
        <w:rPr>
          <w:rFonts w:hint="eastAsia" w:cs="宋体" w:asciiTheme="minorEastAsia" w:hAnsiTheme="minorEastAsia"/>
          <w:sz w:val="24"/>
          <w:szCs w:val="24"/>
          <w:lang w:val="zh-CN"/>
        </w:rPr>
        <w:t>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w:t>
      </w:r>
      <w:r>
        <w:rPr>
          <w:rFonts w:hint="eastAsia" w:ascii="宋体" w:cs="宋体"/>
          <w:sz w:val="24"/>
          <w:lang w:val="en-US" w:eastAsia="zh-CN"/>
        </w:rPr>
        <w:t>禹州市</w:t>
      </w:r>
      <w:r>
        <w:rPr>
          <w:rFonts w:hint="eastAsia" w:ascii="宋体" w:cs="宋体"/>
          <w:sz w:val="24"/>
          <w:lang w:val="zh-CN"/>
        </w:rPr>
        <w:t>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4.1 </w:t>
      </w:r>
      <w:r>
        <w:rPr>
          <w:rFonts w:hint="eastAsia" w:hAnsi="宋体" w:eastAsia="宋体"/>
          <w:b/>
          <w:snapToGrid w:val="0"/>
          <w:kern w:val="0"/>
          <w:sz w:val="36"/>
          <w:szCs w:val="36"/>
        </w:rPr>
        <w:t>投标分项报价表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1"/>
        <w:tblW w:w="9400" w:type="dxa"/>
        <w:tblInd w:w="0" w:type="dxa"/>
        <w:tblLayout w:type="fixed"/>
        <w:tblCellMar>
          <w:top w:w="0" w:type="dxa"/>
          <w:left w:w="108" w:type="dxa"/>
          <w:bottom w:w="0" w:type="dxa"/>
          <w:right w:w="108" w:type="dxa"/>
        </w:tblCellMar>
      </w:tblPr>
      <w:tblGrid>
        <w:gridCol w:w="534"/>
        <w:gridCol w:w="1134"/>
        <w:gridCol w:w="1701"/>
        <w:gridCol w:w="1059"/>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称</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color w:val="00B050"/>
                <w:sz w:val="24"/>
                <w:szCs w:val="24"/>
                <w:lang w:val="zh-CN"/>
              </w:rPr>
            </w:pPr>
            <w:r>
              <w:rPr>
                <w:rFonts w:hint="eastAsia" w:cs="宋体" w:asciiTheme="minorEastAsia" w:hAnsiTheme="minorEastAsia"/>
                <w:b/>
                <w:color w:val="00B050"/>
                <w:sz w:val="24"/>
                <w:szCs w:val="24"/>
                <w:lang w:val="zh-CN"/>
              </w:rPr>
              <w:t>品牌规格型号</w:t>
            </w:r>
          </w:p>
        </w:tc>
        <w:tc>
          <w:tcPr>
            <w:tcW w:w="10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w:t>
            </w:r>
            <w:r>
              <w:rPr>
                <w:rFonts w:asciiTheme="minorEastAsia" w:hAnsiTheme="minorEastAsia"/>
                <w:sz w:val="24"/>
                <w:szCs w:val="24"/>
              </w:rPr>
              <w:t xml:space="preserve">  </w:t>
            </w:r>
            <w:r>
              <w:rPr>
                <w:rFonts w:hint="eastAsia" w:cs="宋体" w:asciiTheme="minorEastAsia" w:hAnsiTheme="minorEastAsia"/>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w:t>
            </w:r>
            <w:r>
              <w:rPr>
                <w:rFonts w:asciiTheme="minorEastAsia" w:hAnsiTheme="minorEastAsia"/>
                <w:sz w:val="24"/>
                <w:szCs w:val="24"/>
              </w:rPr>
              <w:t xml:space="preserve">              </w:t>
            </w:r>
            <w:r>
              <w:rPr>
                <w:rFonts w:hint="eastAsia" w:cs="宋体" w:asciiTheme="minorEastAsia" w:hAnsiTheme="minorEastAsia"/>
                <w:sz w:val="24"/>
                <w:szCs w:val="24"/>
                <w:lang w:val="zh-CN"/>
              </w:rPr>
              <w:t>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4.2 </w:t>
      </w:r>
      <w:r>
        <w:rPr>
          <w:rFonts w:hint="eastAsia" w:hAnsi="宋体" w:eastAsia="宋体"/>
          <w:b/>
          <w:snapToGrid w:val="0"/>
          <w:kern w:val="0"/>
          <w:sz w:val="36"/>
          <w:szCs w:val="36"/>
        </w:rPr>
        <w:t>技术规格偏离表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1"/>
        <w:tblW w:w="9322" w:type="dxa"/>
        <w:tblInd w:w="0" w:type="dxa"/>
        <w:tblLayout w:type="fixed"/>
        <w:tblCellMar>
          <w:top w:w="0" w:type="dxa"/>
          <w:left w:w="108" w:type="dxa"/>
          <w:bottom w:w="0" w:type="dxa"/>
          <w:right w:w="108" w:type="dxa"/>
        </w:tblCellMar>
      </w:tblPr>
      <w:tblGrid>
        <w:gridCol w:w="828"/>
        <w:gridCol w:w="1980"/>
        <w:gridCol w:w="1411"/>
        <w:gridCol w:w="1701"/>
        <w:gridCol w:w="1559"/>
        <w:gridCol w:w="993"/>
        <w:gridCol w:w="850"/>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9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货物或服务名称</w:t>
            </w:r>
          </w:p>
        </w:tc>
        <w:tc>
          <w:tcPr>
            <w:tcW w:w="141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color w:val="00B050"/>
                <w:sz w:val="24"/>
                <w:szCs w:val="24"/>
              </w:rPr>
            </w:pPr>
            <w:r>
              <w:rPr>
                <w:rFonts w:hint="eastAsia" w:ascii="宋体" w:hAnsi="宋体" w:eastAsia="宋体" w:cs="宋体"/>
                <w:b/>
                <w:bCs/>
                <w:color w:val="00B050"/>
                <w:sz w:val="24"/>
                <w:szCs w:val="24"/>
              </w:rPr>
              <w:t>品牌规格型号</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8"/>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8"/>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99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1"/>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Ansi="宋体" w:cs="微软雅黑"/>
          <w:bCs/>
          <w:kern w:val="0"/>
        </w:rPr>
      </w:pPr>
    </w:p>
    <w:p>
      <w:pPr>
        <w:jc w:val="center"/>
        <w:rPr>
          <w:rFonts w:ascii="宋体" w:hAnsi="宋体"/>
          <w:b/>
          <w:bCs/>
          <w:color w:val="000000"/>
          <w:sz w:val="36"/>
          <w:szCs w:val="36"/>
        </w:rPr>
      </w:pPr>
      <w:r>
        <w:rPr>
          <w:rFonts w:hint="eastAsia" w:ascii="宋体" w:hAnsi="宋体"/>
          <w:b/>
          <w:bCs/>
          <w:color w:val="000000"/>
          <w:sz w:val="36"/>
          <w:szCs w:val="36"/>
        </w:rPr>
        <w:t>4.6“节能产品政府采购清单”强制节能产品情况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8"/>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8"/>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8"/>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说明：所投产品节能清单所在页复印件并加盖投标人公章须附后。</w:t>
      </w:r>
    </w:p>
    <w:p>
      <w:pP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4.7 “节能产品政府采购清单”优先采购产品情况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8"/>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8"/>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8"/>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4.8 “环境标志产品政府采购清单”优先采购产品情况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8"/>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8"/>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4.9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7" w:name="OLE_LINK13"/>
      <w:bookmarkStart w:id="8" w:name="OLE_LINK14"/>
      <w:r>
        <w:rPr>
          <w:rFonts w:hint="eastAsia" w:ascii="宋体" w:hAnsi="宋体"/>
          <w:b/>
          <w:bCs/>
          <w:color w:val="000000"/>
          <w:sz w:val="36"/>
          <w:szCs w:val="36"/>
        </w:rPr>
        <w:t>4.10 残疾人福利性单位声明函</w:t>
      </w:r>
    </w:p>
    <w:bookmarkEnd w:id="7"/>
    <w:bookmarkEnd w:id="8"/>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4.11 所投产品符合国家强制性要求承诺函 </w:t>
      </w:r>
    </w:p>
    <w:p>
      <w:pPr>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sectPr>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锐字工房云字库中等线GBK">
    <w:altName w:val="Segoe Print"/>
    <w:panose1 w:val="00000000000000000000"/>
    <w:charset w:val="00"/>
    <w:family w:val="auto"/>
    <w:pitch w:val="default"/>
    <w:sig w:usb0="00000000" w:usb1="00000000" w:usb2="00000000" w:usb3="00000000" w:csb0="00000000" w:csb1="00000000"/>
  </w:font>
  <w:font w:name="微软简隶书">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MS PGothic">
    <w:panose1 w:val="020B0600070205080204"/>
    <w:charset w:val="80"/>
    <w:family w:val="auto"/>
    <w:pitch w:val="default"/>
    <w:sig w:usb0="E00002FF" w:usb1="6AC7FDFB" w:usb2="00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93433A"/>
    <w:multiLevelType w:val="singleLevel"/>
    <w:tmpl w:val="9393433A"/>
    <w:lvl w:ilvl="0" w:tentative="0">
      <w:start w:val="1"/>
      <w:numFmt w:val="decimal"/>
      <w:suff w:val="nothing"/>
      <w:lvlText w:val="%1、"/>
      <w:lvlJc w:val="left"/>
    </w:lvl>
  </w:abstractNum>
  <w:abstractNum w:abstractNumId="1">
    <w:nsid w:val="97E7CF6D"/>
    <w:multiLevelType w:val="singleLevel"/>
    <w:tmpl w:val="97E7CF6D"/>
    <w:lvl w:ilvl="0" w:tentative="0">
      <w:start w:val="7"/>
      <w:numFmt w:val="chineseCounting"/>
      <w:suff w:val="nothing"/>
      <w:lvlText w:val="%1、"/>
      <w:lvlJc w:val="left"/>
      <w:rPr>
        <w:rFonts w:hint="eastAsia"/>
      </w:rPr>
    </w:lvl>
  </w:abstractNum>
  <w:abstractNum w:abstractNumId="2">
    <w:nsid w:val="D7328F2E"/>
    <w:multiLevelType w:val="singleLevel"/>
    <w:tmpl w:val="D7328F2E"/>
    <w:lvl w:ilvl="0" w:tentative="0">
      <w:start w:val="3"/>
      <w:numFmt w:val="chineseCounting"/>
      <w:suff w:val="nothing"/>
      <w:lvlText w:val="（%1）"/>
      <w:lvlJc w:val="left"/>
      <w:rPr>
        <w:rFonts w:hint="eastAsia"/>
      </w:rPr>
    </w:lvl>
  </w:abstractNum>
  <w:abstractNum w:abstractNumId="3">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14"/>
    <w:multiLevelType w:val="multilevel"/>
    <w:tmpl w:val="00000014"/>
    <w:lvl w:ilvl="0" w:tentative="0">
      <w:start w:val="1"/>
      <w:numFmt w:val="decimal"/>
      <w:pStyle w:val="4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2EBF8C1"/>
    <w:multiLevelType w:val="singleLevel"/>
    <w:tmpl w:val="02EBF8C1"/>
    <w:lvl w:ilvl="0" w:tentative="0">
      <w:start w:val="1"/>
      <w:numFmt w:val="decimal"/>
      <w:suff w:val="nothing"/>
      <w:lvlText w:val="%1、"/>
      <w:lvlJc w:val="left"/>
    </w:lvl>
  </w:abstractNum>
  <w:abstractNum w:abstractNumId="6">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23202238"/>
    <w:multiLevelType w:val="singleLevel"/>
    <w:tmpl w:val="23202238"/>
    <w:lvl w:ilvl="0" w:tentative="0">
      <w:start w:val="1"/>
      <w:numFmt w:val="decimal"/>
      <w:suff w:val="nothing"/>
      <w:lvlText w:val="%1、"/>
      <w:lvlJc w:val="left"/>
    </w:lvl>
  </w:abstractNum>
  <w:abstractNum w:abstractNumId="8">
    <w:nsid w:val="31D40CE9"/>
    <w:multiLevelType w:val="singleLevel"/>
    <w:tmpl w:val="31D40CE9"/>
    <w:lvl w:ilvl="0" w:tentative="0">
      <w:start w:val="1"/>
      <w:numFmt w:val="chineseCounting"/>
      <w:suff w:val="space"/>
      <w:lvlText w:val="第%1章"/>
      <w:lvlJc w:val="left"/>
      <w:rPr>
        <w:rFonts w:hint="eastAsia"/>
      </w:rPr>
    </w:lvl>
  </w:abstractNum>
  <w:abstractNum w:abstractNumId="9">
    <w:nsid w:val="59F817C2"/>
    <w:multiLevelType w:val="singleLevel"/>
    <w:tmpl w:val="59F817C2"/>
    <w:lvl w:ilvl="0" w:tentative="0">
      <w:start w:val="2"/>
      <w:numFmt w:val="chineseCounting"/>
      <w:suff w:val="space"/>
      <w:lvlText w:val="第%1章"/>
      <w:lvlJc w:val="left"/>
    </w:lvl>
  </w:abstractNum>
  <w:abstractNum w:abstractNumId="10">
    <w:nsid w:val="59F817E8"/>
    <w:multiLevelType w:val="singleLevel"/>
    <w:tmpl w:val="59F817E8"/>
    <w:lvl w:ilvl="0" w:tentative="0">
      <w:start w:val="1"/>
      <w:numFmt w:val="chineseCounting"/>
      <w:pStyle w:val="50"/>
      <w:suff w:val="nothing"/>
      <w:lvlText w:val="%1、"/>
      <w:lvlJc w:val="left"/>
    </w:lvl>
  </w:abstractNum>
  <w:abstractNum w:abstractNumId="11">
    <w:nsid w:val="5E472686"/>
    <w:multiLevelType w:val="multilevel"/>
    <w:tmpl w:val="5E472686"/>
    <w:lvl w:ilvl="0" w:tentative="0">
      <w:start w:val="1"/>
      <w:numFmt w:val="japaneseCounting"/>
      <w:lvlText w:val="%1、"/>
      <w:lvlJc w:val="left"/>
      <w:pPr>
        <w:ind w:left="862" w:hanging="720"/>
      </w:pPr>
      <w:rPr>
        <w:rFonts w:hint="default"/>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4"/>
  </w:num>
  <w:num w:numId="3">
    <w:abstractNumId w:val="10"/>
  </w:num>
  <w:num w:numId="4">
    <w:abstractNumId w:val="8"/>
  </w:num>
  <w:num w:numId="5">
    <w:abstractNumId w:val="9"/>
  </w:num>
  <w:num w:numId="6">
    <w:abstractNumId w:val="11"/>
  </w:num>
  <w:num w:numId="7">
    <w:abstractNumId w:val="7"/>
  </w:num>
  <w:num w:numId="8">
    <w:abstractNumId w:val="0"/>
  </w:num>
  <w:num w:numId="9">
    <w:abstractNumId w:val="2"/>
  </w:num>
  <w:num w:numId="10">
    <w:abstractNumId w:val="5"/>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66D"/>
    <w:rsid w:val="00043FBC"/>
    <w:rsid w:val="000463C9"/>
    <w:rsid w:val="00047B44"/>
    <w:rsid w:val="000530F0"/>
    <w:rsid w:val="000609FD"/>
    <w:rsid w:val="00061CC7"/>
    <w:rsid w:val="00065BB1"/>
    <w:rsid w:val="00067819"/>
    <w:rsid w:val="0007075F"/>
    <w:rsid w:val="00073DCF"/>
    <w:rsid w:val="00077FF3"/>
    <w:rsid w:val="00082C6E"/>
    <w:rsid w:val="00086DE9"/>
    <w:rsid w:val="00092652"/>
    <w:rsid w:val="000936D5"/>
    <w:rsid w:val="00093BD2"/>
    <w:rsid w:val="00094806"/>
    <w:rsid w:val="0009487F"/>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325E"/>
    <w:rsid w:val="00122392"/>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2085"/>
    <w:rsid w:val="001E570D"/>
    <w:rsid w:val="001E66A5"/>
    <w:rsid w:val="001E6C54"/>
    <w:rsid w:val="001E78EA"/>
    <w:rsid w:val="001F121D"/>
    <w:rsid w:val="001F202D"/>
    <w:rsid w:val="001F4319"/>
    <w:rsid w:val="001F4B20"/>
    <w:rsid w:val="001F7E43"/>
    <w:rsid w:val="002026FE"/>
    <w:rsid w:val="00205035"/>
    <w:rsid w:val="002121A9"/>
    <w:rsid w:val="00212788"/>
    <w:rsid w:val="00216086"/>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E1D"/>
    <w:rsid w:val="0035386D"/>
    <w:rsid w:val="00360DAD"/>
    <w:rsid w:val="00365286"/>
    <w:rsid w:val="00365491"/>
    <w:rsid w:val="00365BDD"/>
    <w:rsid w:val="00370DFF"/>
    <w:rsid w:val="00373497"/>
    <w:rsid w:val="00380000"/>
    <w:rsid w:val="00383277"/>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635C"/>
    <w:rsid w:val="00400336"/>
    <w:rsid w:val="004040EC"/>
    <w:rsid w:val="00414D08"/>
    <w:rsid w:val="00420293"/>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B11AD"/>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7088E"/>
    <w:rsid w:val="00570BD7"/>
    <w:rsid w:val="00572C46"/>
    <w:rsid w:val="005755F7"/>
    <w:rsid w:val="00576428"/>
    <w:rsid w:val="005813BD"/>
    <w:rsid w:val="00587160"/>
    <w:rsid w:val="005939AD"/>
    <w:rsid w:val="00594467"/>
    <w:rsid w:val="0059516F"/>
    <w:rsid w:val="005A1288"/>
    <w:rsid w:val="005A1C0C"/>
    <w:rsid w:val="005A3462"/>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211BD"/>
    <w:rsid w:val="00621788"/>
    <w:rsid w:val="00622134"/>
    <w:rsid w:val="00622FF6"/>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A3522"/>
    <w:rsid w:val="006B3B14"/>
    <w:rsid w:val="006B7399"/>
    <w:rsid w:val="006C33F0"/>
    <w:rsid w:val="006C575E"/>
    <w:rsid w:val="006D24FE"/>
    <w:rsid w:val="006D7995"/>
    <w:rsid w:val="006E09B9"/>
    <w:rsid w:val="006E1073"/>
    <w:rsid w:val="006E2C2C"/>
    <w:rsid w:val="006E5294"/>
    <w:rsid w:val="006E69A9"/>
    <w:rsid w:val="006E7D75"/>
    <w:rsid w:val="006F2823"/>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C7BB5"/>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E54"/>
    <w:rsid w:val="00910FBF"/>
    <w:rsid w:val="009130EC"/>
    <w:rsid w:val="00913638"/>
    <w:rsid w:val="00913A56"/>
    <w:rsid w:val="00916380"/>
    <w:rsid w:val="00920741"/>
    <w:rsid w:val="00932316"/>
    <w:rsid w:val="009324B7"/>
    <w:rsid w:val="0093593B"/>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660C"/>
    <w:rsid w:val="00A409A7"/>
    <w:rsid w:val="00A44E4A"/>
    <w:rsid w:val="00A5050D"/>
    <w:rsid w:val="00A57099"/>
    <w:rsid w:val="00A577F4"/>
    <w:rsid w:val="00A630FF"/>
    <w:rsid w:val="00A634C2"/>
    <w:rsid w:val="00A71479"/>
    <w:rsid w:val="00A72BD8"/>
    <w:rsid w:val="00A806DD"/>
    <w:rsid w:val="00A9002A"/>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F1DA5"/>
    <w:rsid w:val="00BF21E1"/>
    <w:rsid w:val="00C00538"/>
    <w:rsid w:val="00C06F9E"/>
    <w:rsid w:val="00C1514A"/>
    <w:rsid w:val="00C23622"/>
    <w:rsid w:val="00C36189"/>
    <w:rsid w:val="00C414AD"/>
    <w:rsid w:val="00C430C9"/>
    <w:rsid w:val="00C45EEC"/>
    <w:rsid w:val="00C50DF0"/>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5049"/>
    <w:rsid w:val="00D409E1"/>
    <w:rsid w:val="00D44821"/>
    <w:rsid w:val="00D54C29"/>
    <w:rsid w:val="00D60BC1"/>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468D5"/>
    <w:rsid w:val="00E52D68"/>
    <w:rsid w:val="00E6072E"/>
    <w:rsid w:val="00E63001"/>
    <w:rsid w:val="00E64CBE"/>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5304"/>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F4EA4"/>
    <w:rsid w:val="012D3C7B"/>
    <w:rsid w:val="016E051B"/>
    <w:rsid w:val="01EC3454"/>
    <w:rsid w:val="01FF6E04"/>
    <w:rsid w:val="020F0E6F"/>
    <w:rsid w:val="03A91E72"/>
    <w:rsid w:val="04CD55F1"/>
    <w:rsid w:val="04EB2520"/>
    <w:rsid w:val="05816BE1"/>
    <w:rsid w:val="06195DD7"/>
    <w:rsid w:val="06A1135B"/>
    <w:rsid w:val="07715A05"/>
    <w:rsid w:val="07A679A3"/>
    <w:rsid w:val="07C16548"/>
    <w:rsid w:val="08F74F9F"/>
    <w:rsid w:val="0999099B"/>
    <w:rsid w:val="0B842BC9"/>
    <w:rsid w:val="0BEC149C"/>
    <w:rsid w:val="0C3D4298"/>
    <w:rsid w:val="0C756C93"/>
    <w:rsid w:val="0C9523A6"/>
    <w:rsid w:val="0CA67F00"/>
    <w:rsid w:val="0CF658BA"/>
    <w:rsid w:val="0D1B18EA"/>
    <w:rsid w:val="0D3F06F5"/>
    <w:rsid w:val="0DC470D4"/>
    <w:rsid w:val="0E0A0070"/>
    <w:rsid w:val="0F270D1C"/>
    <w:rsid w:val="0F94795C"/>
    <w:rsid w:val="10173B0E"/>
    <w:rsid w:val="109B612E"/>
    <w:rsid w:val="116D26CD"/>
    <w:rsid w:val="11C23651"/>
    <w:rsid w:val="121E2194"/>
    <w:rsid w:val="14B3149C"/>
    <w:rsid w:val="155F2638"/>
    <w:rsid w:val="16B47E06"/>
    <w:rsid w:val="176C103F"/>
    <w:rsid w:val="17BD36E0"/>
    <w:rsid w:val="17CE6051"/>
    <w:rsid w:val="189035FD"/>
    <w:rsid w:val="189C4807"/>
    <w:rsid w:val="18A01DB4"/>
    <w:rsid w:val="18D55096"/>
    <w:rsid w:val="197F5DF8"/>
    <w:rsid w:val="19C7736F"/>
    <w:rsid w:val="1A08396D"/>
    <w:rsid w:val="1AB34309"/>
    <w:rsid w:val="1AED2151"/>
    <w:rsid w:val="1C264C74"/>
    <w:rsid w:val="1C2D1536"/>
    <w:rsid w:val="1CCF2F1D"/>
    <w:rsid w:val="1D1339A8"/>
    <w:rsid w:val="1EBA7A7F"/>
    <w:rsid w:val="1ECC3FAB"/>
    <w:rsid w:val="1ECE4957"/>
    <w:rsid w:val="1EE74E29"/>
    <w:rsid w:val="1F7208EE"/>
    <w:rsid w:val="1F7A2C5B"/>
    <w:rsid w:val="1FE15514"/>
    <w:rsid w:val="20420123"/>
    <w:rsid w:val="2157706F"/>
    <w:rsid w:val="219C042E"/>
    <w:rsid w:val="21DD4A96"/>
    <w:rsid w:val="22151D9F"/>
    <w:rsid w:val="23724795"/>
    <w:rsid w:val="2453528E"/>
    <w:rsid w:val="271F4B16"/>
    <w:rsid w:val="27623A24"/>
    <w:rsid w:val="28544F45"/>
    <w:rsid w:val="28AB7259"/>
    <w:rsid w:val="29567ACD"/>
    <w:rsid w:val="2A553543"/>
    <w:rsid w:val="2AAE37BE"/>
    <w:rsid w:val="2B00153B"/>
    <w:rsid w:val="2BD04C37"/>
    <w:rsid w:val="2BD50AFF"/>
    <w:rsid w:val="2C88705B"/>
    <w:rsid w:val="2CCF40EC"/>
    <w:rsid w:val="2D976D16"/>
    <w:rsid w:val="2E012CA3"/>
    <w:rsid w:val="2E912CDA"/>
    <w:rsid w:val="2ED43BE2"/>
    <w:rsid w:val="2F2200C9"/>
    <w:rsid w:val="2F3D398C"/>
    <w:rsid w:val="2F823D43"/>
    <w:rsid w:val="2FB263B8"/>
    <w:rsid w:val="2FD8330F"/>
    <w:rsid w:val="2FDB6ADB"/>
    <w:rsid w:val="301F0E84"/>
    <w:rsid w:val="3039051C"/>
    <w:rsid w:val="303C24AD"/>
    <w:rsid w:val="3078668A"/>
    <w:rsid w:val="31014A2B"/>
    <w:rsid w:val="31127EE1"/>
    <w:rsid w:val="318F0B04"/>
    <w:rsid w:val="33563CED"/>
    <w:rsid w:val="33EE2A53"/>
    <w:rsid w:val="34B644B7"/>
    <w:rsid w:val="35641360"/>
    <w:rsid w:val="360370D2"/>
    <w:rsid w:val="36186F88"/>
    <w:rsid w:val="3682408C"/>
    <w:rsid w:val="37844818"/>
    <w:rsid w:val="37BC7F7A"/>
    <w:rsid w:val="37C90DAF"/>
    <w:rsid w:val="38803185"/>
    <w:rsid w:val="389F4C29"/>
    <w:rsid w:val="38AC3D24"/>
    <w:rsid w:val="38FB6717"/>
    <w:rsid w:val="39011BEB"/>
    <w:rsid w:val="39726474"/>
    <w:rsid w:val="3ADD0A2E"/>
    <w:rsid w:val="3BB96859"/>
    <w:rsid w:val="3C34760B"/>
    <w:rsid w:val="3CA257A0"/>
    <w:rsid w:val="3D3F1B63"/>
    <w:rsid w:val="3DDF2A8F"/>
    <w:rsid w:val="3E344F10"/>
    <w:rsid w:val="3F263B0E"/>
    <w:rsid w:val="400B5EDD"/>
    <w:rsid w:val="408A0F49"/>
    <w:rsid w:val="42070817"/>
    <w:rsid w:val="425A5193"/>
    <w:rsid w:val="429A1E61"/>
    <w:rsid w:val="42A759C8"/>
    <w:rsid w:val="42AF354C"/>
    <w:rsid w:val="42FB76AE"/>
    <w:rsid w:val="43016347"/>
    <w:rsid w:val="43AF27C5"/>
    <w:rsid w:val="43BC2AF4"/>
    <w:rsid w:val="43EC16B1"/>
    <w:rsid w:val="43FF1107"/>
    <w:rsid w:val="4694498D"/>
    <w:rsid w:val="469762FF"/>
    <w:rsid w:val="46F924A0"/>
    <w:rsid w:val="47D443E9"/>
    <w:rsid w:val="47F75156"/>
    <w:rsid w:val="48370C77"/>
    <w:rsid w:val="497F048E"/>
    <w:rsid w:val="49975483"/>
    <w:rsid w:val="49D35F1E"/>
    <w:rsid w:val="49FD6D8B"/>
    <w:rsid w:val="4A1F3301"/>
    <w:rsid w:val="4AE22F4C"/>
    <w:rsid w:val="4B7069AF"/>
    <w:rsid w:val="4B84675A"/>
    <w:rsid w:val="4C123BC1"/>
    <w:rsid w:val="4C9C5C31"/>
    <w:rsid w:val="4CE51226"/>
    <w:rsid w:val="4D0F0AAF"/>
    <w:rsid w:val="4E6907F6"/>
    <w:rsid w:val="4EB72836"/>
    <w:rsid w:val="50594C1B"/>
    <w:rsid w:val="507B114B"/>
    <w:rsid w:val="51B331C2"/>
    <w:rsid w:val="51BF4163"/>
    <w:rsid w:val="526C39C2"/>
    <w:rsid w:val="52941B60"/>
    <w:rsid w:val="532D0B9E"/>
    <w:rsid w:val="555A0AC0"/>
    <w:rsid w:val="5622683A"/>
    <w:rsid w:val="5647568C"/>
    <w:rsid w:val="56B753BE"/>
    <w:rsid w:val="56F872E8"/>
    <w:rsid w:val="57E51D72"/>
    <w:rsid w:val="57EA6D98"/>
    <w:rsid w:val="57EC2137"/>
    <w:rsid w:val="58077CBD"/>
    <w:rsid w:val="58A441AD"/>
    <w:rsid w:val="58FD658D"/>
    <w:rsid w:val="59AD4BF8"/>
    <w:rsid w:val="5A476B4A"/>
    <w:rsid w:val="5BB63045"/>
    <w:rsid w:val="5C0C1AB6"/>
    <w:rsid w:val="5CB15BE4"/>
    <w:rsid w:val="5DAC5D08"/>
    <w:rsid w:val="5E2C7B65"/>
    <w:rsid w:val="5E8D7C1D"/>
    <w:rsid w:val="5EB84AC3"/>
    <w:rsid w:val="5F07114F"/>
    <w:rsid w:val="5FD472DE"/>
    <w:rsid w:val="622A1A1E"/>
    <w:rsid w:val="624769E7"/>
    <w:rsid w:val="62601735"/>
    <w:rsid w:val="63185FEF"/>
    <w:rsid w:val="633270C2"/>
    <w:rsid w:val="6458241C"/>
    <w:rsid w:val="65970713"/>
    <w:rsid w:val="676B055C"/>
    <w:rsid w:val="68427219"/>
    <w:rsid w:val="68741D48"/>
    <w:rsid w:val="68C2752E"/>
    <w:rsid w:val="68FC58A6"/>
    <w:rsid w:val="698F6E3C"/>
    <w:rsid w:val="6A327043"/>
    <w:rsid w:val="6A8E21A8"/>
    <w:rsid w:val="6B1E2B19"/>
    <w:rsid w:val="6B4E2D40"/>
    <w:rsid w:val="6BC71575"/>
    <w:rsid w:val="6BD75C9D"/>
    <w:rsid w:val="6C2638AE"/>
    <w:rsid w:val="6CC87FAF"/>
    <w:rsid w:val="6CDC0267"/>
    <w:rsid w:val="6DFC3DF2"/>
    <w:rsid w:val="6E275931"/>
    <w:rsid w:val="6E9D2198"/>
    <w:rsid w:val="6EE066C7"/>
    <w:rsid w:val="6EF4625B"/>
    <w:rsid w:val="6F272507"/>
    <w:rsid w:val="701E064C"/>
    <w:rsid w:val="706960A3"/>
    <w:rsid w:val="71832BC7"/>
    <w:rsid w:val="71E53350"/>
    <w:rsid w:val="71FE4216"/>
    <w:rsid w:val="722828BD"/>
    <w:rsid w:val="72F404E5"/>
    <w:rsid w:val="73997DEB"/>
    <w:rsid w:val="73D40348"/>
    <w:rsid w:val="740D2306"/>
    <w:rsid w:val="74B33D66"/>
    <w:rsid w:val="753127F0"/>
    <w:rsid w:val="75C55A4B"/>
    <w:rsid w:val="7718365F"/>
    <w:rsid w:val="775061BF"/>
    <w:rsid w:val="776F124F"/>
    <w:rsid w:val="77D3157C"/>
    <w:rsid w:val="77E00D9A"/>
    <w:rsid w:val="78135058"/>
    <w:rsid w:val="78445F9F"/>
    <w:rsid w:val="792A5DD1"/>
    <w:rsid w:val="7A353EF1"/>
    <w:rsid w:val="7A77760E"/>
    <w:rsid w:val="7AFD3E45"/>
    <w:rsid w:val="7CBB3591"/>
    <w:rsid w:val="7D0D323E"/>
    <w:rsid w:val="7E99732D"/>
    <w:rsid w:val="7F28358A"/>
    <w:rsid w:val="7F5303C1"/>
    <w:rsid w:val="7F6737C4"/>
    <w:rsid w:val="7FB17958"/>
    <w:rsid w:val="7FB35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9"/>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0"/>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1"/>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2"/>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51"/>
    <w:semiHidden/>
    <w:unhideWhenUsed/>
    <w:qFormat/>
    <w:uiPriority w:val="99"/>
    <w:pPr>
      <w:spacing w:after="120"/>
    </w:p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47"/>
    <w:qFormat/>
    <w:uiPriority w:val="0"/>
    <w:rPr>
      <w:rFonts w:ascii="Times New Roman" w:hAnsi="Times New Roman" w:eastAsia="宋体" w:cs="Times New Roman"/>
      <w:color w:val="FF0000"/>
      <w:sz w:val="24"/>
      <w:szCs w:val="24"/>
    </w:rPr>
  </w:style>
  <w:style w:type="paragraph" w:styleId="10">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1">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2">
    <w:name w:val="Plain Text"/>
    <w:basedOn w:val="1"/>
    <w:link w:val="33"/>
    <w:qFormat/>
    <w:uiPriority w:val="0"/>
    <w:rPr>
      <w:rFonts w:eastAsia="宋体"/>
      <w:sz w:val="24"/>
    </w:rPr>
  </w:style>
  <w:style w:type="paragraph" w:styleId="13">
    <w:name w:val="Date"/>
    <w:basedOn w:val="1"/>
    <w:next w:val="1"/>
    <w:link w:val="34"/>
    <w:unhideWhenUsed/>
    <w:qFormat/>
    <w:uiPriority w:val="99"/>
    <w:pPr>
      <w:ind w:left="100" w:leftChars="2500"/>
    </w:pPr>
  </w:style>
  <w:style w:type="paragraph" w:styleId="14">
    <w:name w:val="Body Text Indent 2"/>
    <w:basedOn w:val="1"/>
    <w:qFormat/>
    <w:uiPriority w:val="99"/>
    <w:pPr>
      <w:spacing w:line="360" w:lineRule="auto"/>
      <w:ind w:left="1140"/>
    </w:pPr>
    <w:rPr>
      <w:rFonts w:ascii="宋体"/>
      <w:sz w:val="24"/>
      <w:szCs w:val="20"/>
    </w:rPr>
  </w:style>
  <w:style w:type="paragraph" w:styleId="15">
    <w:name w:val="footer"/>
    <w:basedOn w:val="1"/>
    <w:link w:val="35"/>
    <w:unhideWhenUsed/>
    <w:qFormat/>
    <w:uiPriority w:val="99"/>
    <w:pPr>
      <w:tabs>
        <w:tab w:val="center" w:pos="4153"/>
        <w:tab w:val="right" w:pos="8306"/>
      </w:tabs>
      <w:snapToGrid w:val="0"/>
      <w:jc w:val="left"/>
    </w:pPr>
    <w:rPr>
      <w:sz w:val="18"/>
      <w:szCs w:val="18"/>
    </w:rPr>
  </w:style>
  <w:style w:type="paragraph" w:styleId="16">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paragraph" w:styleId="20">
    <w:name w:val="Body Text First Indent"/>
    <w:basedOn w:val="2"/>
    <w:link w:val="52"/>
    <w:qFormat/>
    <w:uiPriority w:val="0"/>
    <w:pPr>
      <w:ind w:firstLine="420" w:firstLineChars="100"/>
    </w:pPr>
    <w:rPr>
      <w:rFonts w:ascii="宋体" w:hAnsi="Times New Roman" w:eastAsia="宋体" w:cs="Times New Roman"/>
      <w:kern w:val="0"/>
      <w:sz w:val="34"/>
      <w:szCs w:val="20"/>
    </w:rPr>
  </w:style>
  <w:style w:type="table" w:styleId="22">
    <w:name w:val="Table Grid"/>
    <w:basedOn w:val="21"/>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paragraph" w:customStyle="1" w:styleId="28">
    <w:name w:val="列出段落1"/>
    <w:basedOn w:val="1"/>
    <w:qFormat/>
    <w:uiPriority w:val="34"/>
    <w:pPr>
      <w:ind w:firstLine="420" w:firstLineChars="200"/>
    </w:pPr>
  </w:style>
  <w:style w:type="character" w:customStyle="1" w:styleId="29">
    <w:name w:val="标题 1 Char"/>
    <w:basedOn w:val="23"/>
    <w:link w:val="3"/>
    <w:qFormat/>
    <w:uiPriority w:val="0"/>
    <w:rPr>
      <w:rFonts w:ascii="Calibri" w:hAnsi="Calibri" w:eastAsia="宋体" w:cs="Times New Roman"/>
      <w:b/>
      <w:bCs/>
      <w:kern w:val="44"/>
      <w:sz w:val="44"/>
      <w:szCs w:val="44"/>
    </w:rPr>
  </w:style>
  <w:style w:type="character" w:customStyle="1" w:styleId="30">
    <w:name w:val="标题 2 Char"/>
    <w:basedOn w:val="23"/>
    <w:link w:val="4"/>
    <w:qFormat/>
    <w:uiPriority w:val="0"/>
    <w:rPr>
      <w:rFonts w:ascii="Arial" w:hAnsi="Arial" w:eastAsia="黑体" w:cs="Times New Roman"/>
      <w:b/>
      <w:bCs/>
      <w:kern w:val="0"/>
      <w:sz w:val="32"/>
      <w:szCs w:val="32"/>
    </w:rPr>
  </w:style>
  <w:style w:type="character" w:customStyle="1" w:styleId="31">
    <w:name w:val="标题 3 Char"/>
    <w:basedOn w:val="23"/>
    <w:link w:val="5"/>
    <w:qFormat/>
    <w:uiPriority w:val="0"/>
    <w:rPr>
      <w:rFonts w:ascii="宋体" w:hAnsi="宋体" w:eastAsia="宋体" w:cs="Times New Roman"/>
      <w:b/>
      <w:color w:val="000000"/>
      <w:kern w:val="0"/>
      <w:sz w:val="24"/>
      <w:szCs w:val="20"/>
      <w:lang w:val="en-GB"/>
    </w:rPr>
  </w:style>
  <w:style w:type="character" w:customStyle="1" w:styleId="32">
    <w:name w:val="标题 4 Char"/>
    <w:basedOn w:val="23"/>
    <w:link w:val="6"/>
    <w:qFormat/>
    <w:uiPriority w:val="0"/>
    <w:rPr>
      <w:rFonts w:ascii="Arial" w:hAnsi="Arial" w:eastAsia="黑体" w:cs="Times New Roman"/>
      <w:b/>
      <w:bCs/>
      <w:kern w:val="0"/>
      <w:sz w:val="28"/>
      <w:szCs w:val="28"/>
    </w:rPr>
  </w:style>
  <w:style w:type="character" w:customStyle="1" w:styleId="33">
    <w:name w:val="纯文本 Char"/>
    <w:basedOn w:val="23"/>
    <w:link w:val="12"/>
    <w:qFormat/>
    <w:uiPriority w:val="0"/>
    <w:rPr>
      <w:rFonts w:eastAsia="宋体"/>
      <w:sz w:val="24"/>
    </w:rPr>
  </w:style>
  <w:style w:type="character" w:customStyle="1" w:styleId="34">
    <w:name w:val="日期 Char"/>
    <w:basedOn w:val="23"/>
    <w:link w:val="13"/>
    <w:qFormat/>
    <w:uiPriority w:val="99"/>
  </w:style>
  <w:style w:type="character" w:customStyle="1" w:styleId="35">
    <w:name w:val="页脚 Char"/>
    <w:basedOn w:val="23"/>
    <w:link w:val="15"/>
    <w:qFormat/>
    <w:uiPriority w:val="99"/>
    <w:rPr>
      <w:sz w:val="18"/>
      <w:szCs w:val="18"/>
    </w:rPr>
  </w:style>
  <w:style w:type="character" w:customStyle="1" w:styleId="36">
    <w:name w:val="页眉 Char"/>
    <w:basedOn w:val="23"/>
    <w:link w:val="16"/>
    <w:qFormat/>
    <w:uiPriority w:val="99"/>
    <w:rPr>
      <w:sz w:val="18"/>
      <w:szCs w:val="18"/>
    </w:rPr>
  </w:style>
  <w:style w:type="character" w:customStyle="1" w:styleId="37">
    <w:name w:val="纯文本 Char1"/>
    <w:qFormat/>
    <w:uiPriority w:val="0"/>
    <w:rPr>
      <w:rFonts w:eastAsia="宋体"/>
      <w:sz w:val="24"/>
    </w:rPr>
  </w:style>
  <w:style w:type="paragraph" w:customStyle="1" w:styleId="38">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39">
    <w:name w:val="List Paragraph"/>
    <w:basedOn w:val="1"/>
    <w:unhideWhenUsed/>
    <w:qFormat/>
    <w:uiPriority w:val="99"/>
    <w:pPr>
      <w:ind w:firstLine="420" w:firstLineChars="200"/>
    </w:pPr>
  </w:style>
  <w:style w:type="character" w:customStyle="1" w:styleId="40">
    <w:name w:val="正文文本缩进 Char Char"/>
    <w:link w:val="41"/>
    <w:qFormat/>
    <w:uiPriority w:val="0"/>
    <w:rPr>
      <w:rFonts w:ascii="宋体"/>
      <w:sz w:val="24"/>
    </w:rPr>
  </w:style>
  <w:style w:type="paragraph" w:customStyle="1" w:styleId="41">
    <w:name w:val="正文文本缩进1"/>
    <w:basedOn w:val="1"/>
    <w:link w:val="40"/>
    <w:qFormat/>
    <w:uiPriority w:val="0"/>
    <w:pPr>
      <w:spacing w:line="360" w:lineRule="auto"/>
      <w:ind w:firstLine="480" w:firstLineChars="200"/>
    </w:pPr>
    <w:rPr>
      <w:rFonts w:ascii="宋体"/>
      <w:sz w:val="24"/>
    </w:rPr>
  </w:style>
  <w:style w:type="character" w:customStyle="1" w:styleId="42">
    <w:name w:val="日期 Char Char"/>
    <w:link w:val="43"/>
    <w:qFormat/>
    <w:uiPriority w:val="0"/>
    <w:rPr>
      <w:sz w:val="24"/>
    </w:rPr>
  </w:style>
  <w:style w:type="paragraph" w:customStyle="1" w:styleId="43">
    <w:name w:val="日期1"/>
    <w:basedOn w:val="1"/>
    <w:next w:val="1"/>
    <w:link w:val="42"/>
    <w:qFormat/>
    <w:uiPriority w:val="0"/>
    <w:rPr>
      <w:sz w:val="24"/>
    </w:rPr>
  </w:style>
  <w:style w:type="paragraph" w:customStyle="1" w:styleId="44">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5">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6">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7">
    <w:name w:val="正文文本 3 Char"/>
    <w:basedOn w:val="23"/>
    <w:link w:val="9"/>
    <w:qFormat/>
    <w:uiPriority w:val="0"/>
    <w:rPr>
      <w:rFonts w:ascii="Times New Roman" w:hAnsi="Times New Roman" w:eastAsia="宋体" w:cs="Times New Roman"/>
      <w:color w:val="FF0000"/>
      <w:sz w:val="24"/>
      <w:szCs w:val="24"/>
    </w:rPr>
  </w:style>
  <w:style w:type="character" w:customStyle="1" w:styleId="48">
    <w:name w:val="edittexttarea"/>
    <w:basedOn w:val="23"/>
    <w:qFormat/>
    <w:uiPriority w:val="0"/>
  </w:style>
  <w:style w:type="paragraph" w:customStyle="1" w:styleId="49">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0">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1">
    <w:name w:val="正文文本 Char"/>
    <w:basedOn w:val="23"/>
    <w:link w:val="2"/>
    <w:semiHidden/>
    <w:qFormat/>
    <w:uiPriority w:val="99"/>
  </w:style>
  <w:style w:type="character" w:customStyle="1" w:styleId="52">
    <w:name w:val="正文首行缩进 Char"/>
    <w:basedOn w:val="51"/>
    <w:link w:val="20"/>
    <w:qFormat/>
    <w:uiPriority w:val="0"/>
    <w:rPr>
      <w:rFonts w:ascii="宋体" w:hAnsi="Times New Roman" w:eastAsia="宋体" w:cs="Times New Roman"/>
      <w:kern w:val="0"/>
      <w:sz w:val="34"/>
      <w:szCs w:val="20"/>
    </w:rPr>
  </w:style>
  <w:style w:type="character" w:customStyle="1" w:styleId="53">
    <w:name w:val="HTML 预设格式 Char"/>
    <w:basedOn w:val="23"/>
    <w:link w:val="18"/>
    <w:semiHidden/>
    <w:qFormat/>
    <w:uiPriority w:val="99"/>
    <w:rPr>
      <w:rFonts w:ascii="宋体" w:hAnsi="宋体" w:eastAsia="宋体" w:cs="宋体"/>
      <w:kern w:val="0"/>
      <w:sz w:val="24"/>
      <w:szCs w:val="24"/>
    </w:rPr>
  </w:style>
  <w:style w:type="character" w:customStyle="1" w:styleId="54">
    <w:name w:val="font31"/>
    <w:basedOn w:val="23"/>
    <w:qFormat/>
    <w:uiPriority w:val="0"/>
    <w:rPr>
      <w:rFonts w:hint="default" w:ascii="锐字工房云字库中等线GBK" w:hAnsi="锐字工房云字库中等线GBK" w:eastAsia="锐字工房云字库中等线GBK" w:cs="锐字工房云字库中等线GBK"/>
      <w:color w:val="000000"/>
      <w:sz w:val="18"/>
      <w:szCs w:val="18"/>
      <w:u w:val="none"/>
    </w:rPr>
  </w:style>
  <w:style w:type="character" w:customStyle="1" w:styleId="55">
    <w:name w:val="font61"/>
    <w:basedOn w:val="23"/>
    <w:qFormat/>
    <w:uiPriority w:val="0"/>
    <w:rPr>
      <w:rFonts w:hint="default" w:ascii="锐字工房云字库中等线GBK" w:hAnsi="锐字工房云字库中等线GBK" w:eastAsia="锐字工房云字库中等线GBK" w:cs="锐字工房云字库中等线GBK"/>
      <w:color w:val="000000"/>
      <w:sz w:val="18"/>
      <w:szCs w:val="18"/>
      <w:u w:val="none"/>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C41E25-DD99-4D03-B8C9-94A5CB067AFD}">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71</Pages>
  <Words>5794</Words>
  <Characters>33032</Characters>
  <Lines>275</Lines>
  <Paragraphs>77</Paragraphs>
  <TotalTime>21</TotalTime>
  <ScaleCrop>false</ScaleCrop>
  <LinksUpToDate>false</LinksUpToDate>
  <CharactersWithSpaces>38749</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2018-04-16T02:52:00Z</dcterms:created>
  <dc:creator>许昌市公共资源交易中心:孟莉</dc:creator>
  <cp:lastModifiedBy>禹州市公共资源交易中心:艾明辉</cp:lastModifiedBy>
  <cp:lastPrinted>2018-07-31T02:20:00Z</cp:lastPrinted>
  <dcterms:modified xsi:type="dcterms:W3CDTF">2019-06-26T01:59:44Z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