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变更公告</w:t>
      </w:r>
    </w:p>
    <w:p>
      <w:pPr>
        <w:rPr>
          <w:rFonts w:hint="eastAsia"/>
          <w:w w:val="90"/>
          <w:sz w:val="28"/>
          <w:szCs w:val="36"/>
          <w:lang w:eastAsia="zh-CN"/>
        </w:rPr>
      </w:pPr>
    </w:p>
    <w:p>
      <w:pPr>
        <w:rPr>
          <w:rFonts w:hint="eastAsia"/>
          <w:w w:val="90"/>
          <w:sz w:val="28"/>
          <w:szCs w:val="36"/>
          <w:lang w:eastAsia="zh-CN"/>
        </w:rPr>
      </w:pPr>
    </w:p>
    <w:p>
      <w:pPr>
        <w:rPr>
          <w:rFonts w:hint="eastAsia"/>
          <w:w w:val="90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/>
          <w:w w:val="90"/>
          <w:sz w:val="28"/>
          <w:szCs w:val="36"/>
          <w:lang w:eastAsia="zh-CN"/>
        </w:rPr>
        <w:t>各潜在投标人：</w:t>
      </w:r>
    </w:p>
    <w:p>
      <w:pPr>
        <w:numPr>
          <w:ilvl w:val="0"/>
          <w:numId w:val="1"/>
        </w:numPr>
        <w:rPr>
          <w:rFonts w:hint="eastAsia"/>
          <w:w w:val="90"/>
          <w:sz w:val="28"/>
          <w:szCs w:val="36"/>
          <w:lang w:val="en-US" w:eastAsia="zh-CN"/>
        </w:rPr>
      </w:pPr>
      <w:r>
        <w:rPr>
          <w:rFonts w:hint="eastAsia"/>
          <w:b/>
          <w:bCs/>
          <w:w w:val="90"/>
          <w:sz w:val="28"/>
          <w:szCs w:val="36"/>
          <w:lang w:eastAsia="zh-CN"/>
        </w:rPr>
        <w:t>项目名称</w:t>
      </w:r>
      <w:r>
        <w:rPr>
          <w:rFonts w:hint="eastAsia"/>
          <w:w w:val="90"/>
          <w:sz w:val="28"/>
          <w:szCs w:val="36"/>
          <w:lang w:eastAsia="zh-CN"/>
        </w:rPr>
        <w:t>：襄城县湛北乡周庄中心小学教师周转宿舍项目</w:t>
      </w:r>
    </w:p>
    <w:p>
      <w:pPr>
        <w:numPr>
          <w:ilvl w:val="0"/>
          <w:numId w:val="1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eastAsia"/>
          <w:b/>
          <w:bCs/>
          <w:w w:val="90"/>
          <w:sz w:val="28"/>
          <w:szCs w:val="36"/>
          <w:lang w:val="en-US" w:eastAsia="zh-CN"/>
        </w:rPr>
        <w:t>招标编号</w:t>
      </w:r>
      <w:r>
        <w:rPr>
          <w:rFonts w:hint="eastAsia"/>
          <w:w w:val="90"/>
          <w:sz w:val="28"/>
          <w:szCs w:val="36"/>
          <w:lang w:val="en-US" w:eastAsia="zh-CN"/>
        </w:rPr>
        <w:t>：XZ【2019】067号</w:t>
      </w:r>
    </w:p>
    <w:p>
      <w:pPr>
        <w:numPr>
          <w:ilvl w:val="0"/>
          <w:numId w:val="1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eastAsia"/>
          <w:b/>
          <w:bCs/>
          <w:w w:val="90"/>
          <w:sz w:val="28"/>
          <w:szCs w:val="36"/>
          <w:lang w:val="en-US" w:eastAsia="zh-CN"/>
        </w:rPr>
        <w:t>变更说明</w:t>
      </w:r>
      <w:r>
        <w:rPr>
          <w:rFonts w:hint="eastAsia"/>
          <w:w w:val="90"/>
          <w:sz w:val="28"/>
          <w:szCs w:val="36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1、由于项目发布时系统平台选项选择错误，投标单位不能</w:t>
      </w:r>
      <w:r>
        <w:rPr>
          <w:rFonts w:hint="eastAsia"/>
          <w:w w:val="90"/>
          <w:sz w:val="28"/>
          <w:szCs w:val="36"/>
          <w:lang w:val="en-US" w:eastAsia="zh-CN"/>
        </w:rPr>
        <w:t>正常生成电子投标文件</w:t>
      </w:r>
      <w:r>
        <w:rPr>
          <w:rFonts w:hint="default"/>
          <w:w w:val="90"/>
          <w:sz w:val="28"/>
          <w:szCs w:val="36"/>
          <w:lang w:val="en-US" w:eastAsia="zh-CN"/>
        </w:rPr>
        <w:t>。故各投标人需重新下载并生成新电子投标文件。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eastAsia"/>
          <w:w w:val="90"/>
          <w:sz w:val="28"/>
          <w:szCs w:val="36"/>
          <w:lang w:val="en-US" w:eastAsia="zh-CN"/>
        </w:rPr>
        <w:t>2</w:t>
      </w:r>
      <w:r>
        <w:rPr>
          <w:rFonts w:hint="default"/>
          <w:w w:val="90"/>
          <w:sz w:val="28"/>
          <w:szCs w:val="36"/>
          <w:lang w:val="en-US" w:eastAsia="zh-CN"/>
        </w:rPr>
        <w:t>、其他内容不变，特此通知。</w:t>
      </w:r>
    </w:p>
    <w:p>
      <w:pPr>
        <w:numPr>
          <w:ilvl w:val="0"/>
          <w:numId w:val="0"/>
        </w:numPr>
        <w:rPr>
          <w:rFonts w:hint="eastAsia"/>
          <w:w w:val="90"/>
          <w:sz w:val="28"/>
          <w:szCs w:val="36"/>
          <w:lang w:val="en-US" w:eastAsia="zh-CN"/>
        </w:rPr>
      </w:pPr>
      <w:r>
        <w:rPr>
          <w:rFonts w:hint="eastAsia"/>
          <w:w w:val="90"/>
          <w:sz w:val="28"/>
          <w:szCs w:val="36"/>
          <w:lang w:val="en-US" w:eastAsia="zh-CN"/>
        </w:rPr>
        <w:t>四、联系方式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招 标 人：襄城县教育体育局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联系地址：襄城县中心东路2062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联系电话：0374-3996659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招标代理机构：河南文达工程咨询有限公司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 xml:space="preserve">联系人：古先生  刘先生   </w:t>
      </w:r>
    </w:p>
    <w:p>
      <w:pPr>
        <w:numPr>
          <w:ilvl w:val="0"/>
          <w:numId w:val="0"/>
        </w:numPr>
        <w:rPr>
          <w:rFonts w:hint="default"/>
          <w:w w:val="90"/>
          <w:sz w:val="28"/>
          <w:szCs w:val="36"/>
          <w:lang w:val="en-US" w:eastAsia="zh-CN"/>
        </w:rPr>
      </w:pPr>
      <w:r>
        <w:rPr>
          <w:rFonts w:hint="default"/>
          <w:w w:val="90"/>
          <w:sz w:val="28"/>
          <w:szCs w:val="36"/>
          <w:lang w:val="en-US" w:eastAsia="zh-CN"/>
        </w:rPr>
        <w:t>地 址：河南省漯河市郾城区嵩山路西侧建业壹号中心（壹号城邦六期B2座一单元19层）联系电话：18737529797   18239580766   0395-3229368</w:t>
      </w:r>
    </w:p>
    <w:p>
      <w:pPr>
        <w:numPr>
          <w:ilvl w:val="0"/>
          <w:numId w:val="0"/>
        </w:numPr>
        <w:jc w:val="right"/>
        <w:rPr>
          <w:rFonts w:hint="default" w:eastAsiaTheme="minorEastAsia"/>
          <w:w w:val="90"/>
          <w:sz w:val="28"/>
          <w:szCs w:val="36"/>
          <w:lang w:val="en-US" w:eastAsia="zh-CN"/>
        </w:rPr>
      </w:pPr>
      <w:r>
        <w:rPr>
          <w:rFonts w:hint="eastAsia"/>
          <w:w w:val="90"/>
          <w:sz w:val="28"/>
          <w:szCs w:val="36"/>
          <w:lang w:val="en-US" w:eastAsia="zh-CN"/>
        </w:rPr>
        <w:t>2019年6月21日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C5DE"/>
    <w:multiLevelType w:val="singleLevel"/>
    <w:tmpl w:val="7204C5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80ACC"/>
    <w:rsid w:val="2E81784F"/>
    <w:rsid w:val="630C4833"/>
    <w:rsid w:val="67B2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/>
    </w:p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gb-jt"/>
    <w:basedOn w:val="5"/>
    <w:qFormat/>
    <w:uiPriority w:val="0"/>
  </w:style>
  <w:style w:type="character" w:customStyle="1" w:styleId="11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3">
    <w:name w:val="red"/>
    <w:basedOn w:val="5"/>
    <w:uiPriority w:val="0"/>
    <w:rPr>
      <w:color w:val="FF0000"/>
      <w:sz w:val="18"/>
      <w:szCs w:val="18"/>
    </w:rPr>
  </w:style>
  <w:style w:type="character" w:customStyle="1" w:styleId="14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5"/>
    <w:qFormat/>
    <w:uiPriority w:val="0"/>
    <w:rPr>
      <w:color w:val="CC0000"/>
    </w:rPr>
  </w:style>
  <w:style w:type="character" w:customStyle="1" w:styleId="16">
    <w:name w:val="red3"/>
    <w:basedOn w:val="5"/>
    <w:uiPriority w:val="0"/>
    <w:rPr>
      <w:color w:val="FF0000"/>
    </w:rPr>
  </w:style>
  <w:style w:type="character" w:customStyle="1" w:styleId="17">
    <w:name w:val="hover25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河南文达工程咨询有限公司:古真奇</cp:lastModifiedBy>
  <dcterms:modified xsi:type="dcterms:W3CDTF">2019-06-21T07:27:25Z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