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A40E07" w:rsidRDefault="00A40E07" w:rsidP="0090330A">
      <w:pPr>
        <w:pStyle w:val="p16"/>
        <w:spacing w:line="360" w:lineRule="auto"/>
        <w:jc w:val="center"/>
        <w:rPr>
          <w:rFonts w:hint="eastAsia"/>
          <w:b/>
          <w:spacing w:val="20"/>
          <w:sz w:val="48"/>
          <w:szCs w:val="48"/>
        </w:rPr>
      </w:pPr>
      <w:r w:rsidRPr="00A40E07">
        <w:rPr>
          <w:rFonts w:asciiTheme="minorEastAsia" w:hAnsiTheme="minorEastAsia" w:cstheme="minorEastAsia" w:hint="eastAsia"/>
          <w:b/>
          <w:sz w:val="48"/>
          <w:szCs w:val="48"/>
        </w:rPr>
        <w:t>襄城县档案局爱国主义教育基地展厅项目</w:t>
      </w:r>
    </w:p>
    <w:p w:rsidR="00705A43" w:rsidRPr="00BB65C3" w:rsidRDefault="00557D34" w:rsidP="0090330A">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w:t>
      </w:r>
      <w:r w:rsidR="00BB65C3">
        <w:rPr>
          <w:rFonts w:ascii="宋体" w:hAnsi="宋体" w:hint="eastAsia"/>
          <w:b/>
          <w:spacing w:val="20"/>
          <w:sz w:val="36"/>
          <w:szCs w:val="36"/>
        </w:rPr>
        <w:t>9</w:t>
      </w:r>
      <w:r>
        <w:rPr>
          <w:rFonts w:ascii="宋体" w:hAnsi="宋体" w:hint="eastAsia"/>
          <w:b/>
          <w:spacing w:val="20"/>
          <w:sz w:val="36"/>
          <w:szCs w:val="36"/>
        </w:rPr>
        <w:t>0</w:t>
      </w:r>
      <w:r w:rsidR="0090330A">
        <w:rPr>
          <w:rFonts w:ascii="宋体" w:hAnsi="宋体" w:hint="eastAsia"/>
          <w:b/>
          <w:spacing w:val="20"/>
          <w:sz w:val="36"/>
          <w:szCs w:val="36"/>
        </w:rPr>
        <w:t>3</w:t>
      </w:r>
      <w:r w:rsidR="00A40E07">
        <w:rPr>
          <w:rFonts w:ascii="宋体" w:hAnsi="宋体" w:hint="eastAsia"/>
          <w:b/>
          <w:spacing w:val="20"/>
          <w:sz w:val="36"/>
          <w:szCs w:val="36"/>
        </w:rPr>
        <w:t>8</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Pr="00A00EA0" w:rsidRDefault="00A00EA0">
      <w:pPr>
        <w:jc w:val="center"/>
        <w:rPr>
          <w:rFonts w:ascii="宋体" w:hAnsi="宋体"/>
          <w:b/>
          <w:spacing w:val="20"/>
          <w:sz w:val="36"/>
          <w:szCs w:val="36"/>
        </w:rPr>
      </w:pPr>
    </w:p>
    <w:p w:rsidR="0090330A" w:rsidRDefault="0090330A">
      <w:pPr>
        <w:jc w:val="center"/>
        <w:rPr>
          <w:rFonts w:ascii="宋体" w:hAnsi="宋体"/>
          <w:b/>
          <w:spacing w:val="20"/>
          <w:sz w:val="36"/>
          <w:szCs w:val="36"/>
        </w:rPr>
      </w:pPr>
    </w:p>
    <w:p w:rsidR="00705A43" w:rsidRDefault="00705A43" w:rsidP="0090330A">
      <w:pP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rsidP="0090330A">
      <w:pP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953DE3">
        <w:rPr>
          <w:rFonts w:ascii="宋体" w:hAnsi="宋体" w:hint="eastAsia"/>
          <w:sz w:val="32"/>
          <w:szCs w:val="32"/>
        </w:rPr>
        <w:t>31</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953DE3">
        <w:rPr>
          <w:rFonts w:ascii="宋体" w:hAnsi="宋体" w:hint="eastAsia"/>
          <w:sz w:val="32"/>
          <w:szCs w:val="32"/>
        </w:rPr>
        <w:t>40</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953DE3">
        <w:rPr>
          <w:rFonts w:ascii="宋体" w:hAnsi="宋体" w:hint="eastAsia"/>
          <w:sz w:val="32"/>
          <w:szCs w:val="32"/>
        </w:rPr>
        <w:t>41</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853116">
        <w:rPr>
          <w:rFonts w:ascii="宋体" w:hAnsi="宋体" w:hint="eastAsia"/>
          <w:sz w:val="32"/>
          <w:szCs w:val="32"/>
        </w:rPr>
        <w:t>4</w:t>
      </w:r>
      <w:r w:rsidR="00953DE3">
        <w:rPr>
          <w:rFonts w:ascii="宋体" w:hAnsi="宋体" w:hint="eastAsia"/>
          <w:sz w:val="32"/>
          <w:szCs w:val="32"/>
        </w:rPr>
        <w:t>8</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953DE3">
        <w:rPr>
          <w:rFonts w:ascii="宋体" w:hAnsi="宋体" w:hint="eastAsia"/>
          <w:sz w:val="32"/>
          <w:szCs w:val="32"/>
        </w:rPr>
        <w:t>51</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sidR="0090330A" w:rsidRPr="0090330A">
        <w:rPr>
          <w:rFonts w:asciiTheme="minorEastAsia" w:eastAsiaTheme="minorEastAsia" w:hAnsiTheme="minorEastAsia" w:cs="仿宋" w:hint="eastAsia"/>
          <w:shd w:val="clear" w:color="auto" w:fill="FFFFFF"/>
        </w:rPr>
        <w:t>襄城县</w:t>
      </w:r>
      <w:r w:rsidR="00A40E07">
        <w:rPr>
          <w:rFonts w:asciiTheme="minorEastAsia" w:eastAsiaTheme="minorEastAsia" w:hAnsiTheme="minorEastAsia" w:cs="仿宋" w:hint="eastAsia"/>
          <w:shd w:val="clear" w:color="auto" w:fill="FFFFFF"/>
        </w:rPr>
        <w:t>档案局</w:t>
      </w:r>
      <w:r>
        <w:rPr>
          <w:rFonts w:asciiTheme="minorEastAsia" w:eastAsiaTheme="minorEastAsia" w:hAnsiTheme="minorEastAsia" w:hint="eastAsia"/>
          <w:shd w:val="clear" w:color="auto" w:fill="FFFFFF"/>
        </w:rPr>
        <w:t>的委托，对“</w:t>
      </w:r>
      <w:r w:rsidR="00A40E07" w:rsidRPr="00A40E07">
        <w:rPr>
          <w:rFonts w:asciiTheme="minorEastAsia" w:hAnsiTheme="minorEastAsia" w:cstheme="minorEastAsia" w:hint="eastAsia"/>
        </w:rPr>
        <w:t>襄城县档案局爱国主义教育基地展厅项目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A40E07" w:rsidRPr="00A40E07">
        <w:rPr>
          <w:rFonts w:asciiTheme="minorEastAsia" w:hAnsiTheme="minorEastAsia" w:cstheme="minorEastAsia" w:hint="eastAsia"/>
        </w:rPr>
        <w:t>襄城县档案局爱国主义教育基地展厅项目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w:t>
      </w:r>
      <w:r w:rsidR="00BB65C3">
        <w:rPr>
          <w:rFonts w:asciiTheme="minorEastAsia" w:eastAsiaTheme="minorEastAsia" w:hAnsiTheme="minorEastAsia" w:hint="eastAsia"/>
          <w:shd w:val="clear" w:color="auto" w:fill="FFFFFF"/>
        </w:rPr>
        <w:t>9</w:t>
      </w:r>
      <w:r w:rsidRPr="00962A05">
        <w:rPr>
          <w:rFonts w:asciiTheme="minorEastAsia" w:eastAsiaTheme="minorEastAsia" w:hAnsiTheme="minorEastAsia" w:hint="eastAsia"/>
          <w:shd w:val="clear" w:color="auto" w:fill="FFFFFF"/>
        </w:rPr>
        <w:t>0</w:t>
      </w:r>
      <w:r w:rsidR="0090330A">
        <w:rPr>
          <w:rFonts w:asciiTheme="minorEastAsia" w:eastAsiaTheme="minorEastAsia" w:hAnsiTheme="minorEastAsia" w:hint="eastAsia"/>
          <w:shd w:val="clear" w:color="auto" w:fill="FFFFFF"/>
        </w:rPr>
        <w:t>3</w:t>
      </w:r>
      <w:r w:rsidR="00A40E07">
        <w:rPr>
          <w:rFonts w:asciiTheme="minorEastAsia" w:eastAsiaTheme="minorEastAsia" w:hAnsiTheme="minorEastAsia" w:hint="eastAsia"/>
          <w:shd w:val="clear" w:color="auto" w:fill="FFFFFF"/>
        </w:rPr>
        <w:t>8</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A40E07" w:rsidRPr="00A40E07">
        <w:rPr>
          <w:rFonts w:asciiTheme="minorEastAsia" w:hAnsiTheme="minorEastAsia" w:cstheme="minorEastAsia" w:hint="eastAsia"/>
          <w:sz w:val="24"/>
        </w:rPr>
        <w:t>襄城县档案局爱国主义教育基地展厅项目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A40E07">
        <w:rPr>
          <w:rFonts w:ascii="宋体" w:eastAsia="宋体" w:hAnsi="宋体" w:cs="仿宋" w:hint="eastAsia"/>
          <w:sz w:val="24"/>
          <w:shd w:val="clear" w:color="auto" w:fill="FFFFFF"/>
        </w:rPr>
        <w:t>389521.1</w:t>
      </w:r>
      <w:r w:rsidR="0090330A" w:rsidRPr="0090330A">
        <w:rPr>
          <w:rFonts w:ascii="宋体" w:eastAsia="宋体" w:hAnsi="宋体" w:cstheme="minorEastAsia" w:hint="eastAsia"/>
          <w:sz w:val="24"/>
          <w:shd w:val="clear" w:color="auto" w:fill="FFFFFF"/>
        </w:rPr>
        <w:t>元</w:t>
      </w:r>
    </w:p>
    <w:p w:rsidR="00705A43" w:rsidRPr="00962A05" w:rsidRDefault="00557D34" w:rsidP="0090330A">
      <w:pPr>
        <w:pStyle w:val="a9"/>
        <w:spacing w:before="0" w:beforeAutospacing="0" w:after="0" w:afterAutospacing="0"/>
        <w:ind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shd w:val="clear" w:color="auto" w:fill="FFFFFF"/>
        </w:rPr>
      </w:pPr>
      <w:r w:rsidRPr="00BB65C3">
        <w:rPr>
          <w:rFonts w:asciiTheme="minorEastAsia" w:eastAsiaTheme="minorEastAsia" w:hAnsiTheme="minorEastAsia" w:cs="仿宋" w:hint="eastAsia"/>
          <w:color w:val="000000"/>
          <w:shd w:val="clear" w:color="auto" w:fill="FFFFFF"/>
        </w:rPr>
        <w:t>（一）</w:t>
      </w:r>
      <w:r w:rsidRPr="00BB65C3">
        <w:rPr>
          <w:rFonts w:asciiTheme="minorEastAsia" w:eastAsiaTheme="minorEastAsia" w:hAnsiTheme="minorEastAsia" w:cs="仿宋"/>
          <w:color w:val="000000"/>
          <w:shd w:val="clear" w:color="auto" w:fill="FFFFFF"/>
        </w:rPr>
        <w:t>符合《中华人民共和国政府采购法》第二十二条</w:t>
      </w:r>
      <w:r w:rsidRPr="00BB65C3">
        <w:rPr>
          <w:rFonts w:asciiTheme="minorEastAsia" w:eastAsiaTheme="minorEastAsia" w:hAnsiTheme="minorEastAsia" w:cs="仿宋" w:hint="eastAsia"/>
          <w:color w:val="000000"/>
          <w:shd w:val="clear" w:color="auto" w:fill="FFFFFF"/>
        </w:rPr>
        <w:t>第一款</w:t>
      </w:r>
      <w:r w:rsidRPr="00BB65C3">
        <w:rPr>
          <w:rFonts w:asciiTheme="minorEastAsia" w:eastAsiaTheme="minorEastAsia" w:hAnsiTheme="minorEastAsia" w:cs="仿宋"/>
          <w:color w:val="000000"/>
          <w:shd w:val="clear" w:color="auto" w:fill="FFFFFF"/>
        </w:rPr>
        <w:t>规定</w:t>
      </w:r>
      <w:r w:rsidRPr="00BB65C3">
        <w:rPr>
          <w:rFonts w:asciiTheme="minorEastAsia" w:eastAsiaTheme="minorEastAsia" w:hAnsiTheme="minorEastAsia" w:cs="仿宋" w:hint="eastAsia"/>
          <w:color w:val="000000"/>
          <w:shd w:val="clear" w:color="auto" w:fill="FFFFFF"/>
        </w:rPr>
        <w:t>并提供相关材料：</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rPr>
      </w:pPr>
      <w:r w:rsidRPr="00BB65C3">
        <w:rPr>
          <w:rFonts w:asciiTheme="minorEastAsia" w:eastAsiaTheme="minorEastAsia" w:hAnsiTheme="minorEastAsia" w:hint="eastAsia"/>
          <w:color w:val="333333"/>
          <w:shd w:val="clear" w:color="auto" w:fill="FFFFFF"/>
        </w:rPr>
        <w:t>1、具有独立承担民事责任的能力；</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2、具有良好的商业信誉和健全的财务会计制度；</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3、具有履行合同所必需的设备和专业技术能力；</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4、有依法缴纳税收和社会保障资金的良好记录；</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5、参加政府采购活动前三年内，在经营活动中没有重大违法记录；</w:t>
      </w:r>
    </w:p>
    <w:p w:rsidR="00A40E07" w:rsidRPr="00A40E07" w:rsidRDefault="00A40E07" w:rsidP="00A40E07">
      <w:pPr>
        <w:widowControl/>
        <w:spacing w:line="360" w:lineRule="auto"/>
        <w:ind w:firstLineChars="200" w:firstLine="480"/>
        <w:jc w:val="left"/>
        <w:rPr>
          <w:rFonts w:ascii="宋体" w:eastAsia="宋体" w:hAnsi="宋体" w:cs="仿宋_GB2312"/>
          <w:color w:val="31353B"/>
          <w:sz w:val="24"/>
        </w:rPr>
      </w:pPr>
      <w:r w:rsidRPr="00A40E07">
        <w:rPr>
          <w:rFonts w:ascii="宋体" w:eastAsia="宋体" w:hAnsi="宋体" w:cs="仿宋_GB2312" w:hint="eastAsia"/>
          <w:color w:val="31353B"/>
          <w:kern w:val="0"/>
          <w:sz w:val="24"/>
        </w:rPr>
        <w:t>（二）供应商须具备建筑装修装饰工程二级及以上资质；</w:t>
      </w:r>
      <w:r w:rsidRPr="00A40E07">
        <w:rPr>
          <w:rFonts w:ascii="宋体" w:eastAsia="宋体" w:hAnsi="宋体" w:cs="仿宋_GB2312"/>
          <w:color w:val="31353B"/>
          <w:sz w:val="24"/>
        </w:rPr>
        <w:t xml:space="preserve"> </w:t>
      </w:r>
    </w:p>
    <w:p w:rsidR="0090330A" w:rsidRPr="00A40E07" w:rsidRDefault="00A40E07" w:rsidP="00A40E07">
      <w:pPr>
        <w:widowControl/>
        <w:spacing w:line="360" w:lineRule="auto"/>
        <w:ind w:firstLineChars="200" w:firstLine="480"/>
        <w:jc w:val="left"/>
        <w:rPr>
          <w:rFonts w:ascii="宋体" w:eastAsia="宋体" w:hAnsi="宋体" w:cs="仿宋_GB2312"/>
          <w:color w:val="31353B"/>
          <w:sz w:val="24"/>
        </w:rPr>
      </w:pPr>
      <w:r w:rsidRPr="00A40E07">
        <w:rPr>
          <w:rFonts w:ascii="宋体" w:eastAsia="宋体" w:hAnsi="宋体" w:cs="仿宋_GB2312" w:hint="eastAsia"/>
          <w:color w:val="31353B"/>
          <w:kern w:val="0"/>
          <w:sz w:val="24"/>
        </w:rPr>
        <w:t>（三）</w:t>
      </w:r>
      <w:r w:rsidRPr="00A40E07">
        <w:rPr>
          <w:rFonts w:ascii="宋体" w:eastAsia="宋体" w:hAnsi="宋体" w:hint="eastAsia"/>
          <w:sz w:val="24"/>
        </w:rPr>
        <w:t>拟派项目经理须在本单位注册且具有建筑工程专业二级及以上注册建造师资格证书（不含临时），且未担任其它在建工程项目并具有有效期内的安全生产考核合格证；</w:t>
      </w:r>
    </w:p>
    <w:p w:rsidR="0090330A" w:rsidRPr="0090330A" w:rsidRDefault="0090330A" w:rsidP="00A40E07">
      <w:pPr>
        <w:widowControl/>
        <w:spacing w:line="360" w:lineRule="auto"/>
        <w:ind w:firstLineChars="200" w:firstLine="480"/>
        <w:jc w:val="left"/>
        <w:rPr>
          <w:rFonts w:ascii="宋体" w:eastAsia="宋体" w:hAnsi="宋体"/>
          <w:sz w:val="24"/>
        </w:rPr>
      </w:pPr>
      <w:r w:rsidRPr="0090330A">
        <w:rPr>
          <w:rFonts w:ascii="宋体" w:eastAsia="宋体" w:hAnsi="宋体" w:cs="仿宋_GB2312" w:hint="eastAsia"/>
          <w:color w:val="31353B"/>
          <w:kern w:val="0"/>
          <w:sz w:val="24"/>
        </w:rPr>
        <w:t>（四）</w:t>
      </w:r>
      <w:r w:rsidRPr="0090330A">
        <w:rPr>
          <w:rFonts w:ascii="宋体" w:eastAsia="宋体" w:hAnsi="宋体" w:hint="eastAsia"/>
          <w:sz w:val="24"/>
        </w:rPr>
        <w:t>企业具备建设行政部门核发的合格有效的施工企业《安全生产许可证》</w:t>
      </w:r>
      <w:r w:rsidRPr="0090330A">
        <w:rPr>
          <w:rFonts w:ascii="宋体" w:eastAsia="宋体" w:hAnsi="宋体"/>
          <w:sz w:val="24"/>
        </w:rPr>
        <w:t>；</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hint="eastAsia"/>
          <w:sz w:val="24"/>
        </w:rPr>
        <w:t>（五）</w:t>
      </w:r>
      <w:r w:rsidRPr="0090330A">
        <w:rPr>
          <w:rFonts w:ascii="宋体" w:eastAsia="宋体" w:hAnsi="宋体" w:cs="仿宋_GB2312" w:hint="eastAsia"/>
          <w:color w:val="31353B"/>
          <w:kern w:val="0"/>
          <w:sz w:val="24"/>
        </w:rPr>
        <w:t>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90330A" w:rsidRPr="0090330A" w:rsidRDefault="0090330A" w:rsidP="0090330A">
      <w:pPr>
        <w:adjustRightInd w:val="0"/>
        <w:snapToGrid w:val="0"/>
        <w:spacing w:line="360" w:lineRule="auto"/>
        <w:ind w:firstLineChars="200" w:firstLine="480"/>
        <w:jc w:val="left"/>
        <w:rPr>
          <w:rFonts w:ascii="宋体" w:eastAsia="宋体" w:hAnsi="宋体"/>
          <w:sz w:val="24"/>
        </w:rPr>
      </w:pPr>
      <w:r w:rsidRPr="0090330A">
        <w:rPr>
          <w:rFonts w:ascii="宋体" w:eastAsia="宋体" w:hAnsi="宋体" w:hint="eastAsia"/>
          <w:sz w:val="24"/>
        </w:rPr>
        <w:t>（六）</w:t>
      </w:r>
      <w:r w:rsidRPr="0090330A">
        <w:rPr>
          <w:rFonts w:ascii="宋体" w:eastAsia="宋体" w:hAnsi="宋体"/>
          <w:sz w:val="24"/>
        </w:rPr>
        <w:t>本项目不接受联合体投标，不允许转包和分包。</w:t>
      </w:r>
    </w:p>
    <w:p w:rsidR="00705A43" w:rsidRPr="00BB65C3" w:rsidRDefault="0090330A" w:rsidP="0090330A">
      <w:pPr>
        <w:pStyle w:val="p16"/>
        <w:spacing w:line="360" w:lineRule="auto"/>
        <w:ind w:firstLineChars="200" w:firstLine="480"/>
        <w:rPr>
          <w:rFonts w:asciiTheme="minorEastAsia" w:eastAsiaTheme="minorEastAsia" w:hAnsiTheme="minorEastAsia" w:cs="仿宋"/>
        </w:rPr>
      </w:pPr>
      <w:r w:rsidRPr="0090330A">
        <w:rPr>
          <w:rFonts w:cs="仿宋" w:hint="eastAsia"/>
          <w:color w:val="000000"/>
        </w:rPr>
        <w:t>（七）谈判现场需提供资质资料详见谈判文件（资格后审）</w:t>
      </w:r>
      <w:r w:rsidRPr="0090330A">
        <w:rPr>
          <w:rFonts w:cs="仿宋" w:hint="eastAsia"/>
        </w:rPr>
        <w:t>；</w:t>
      </w:r>
    </w:p>
    <w:p w:rsidR="00A00EA0" w:rsidRDefault="00557D34" w:rsidP="00A00EA0">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rsidP="00A00EA0">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sidR="0090330A" w:rsidRPr="0090330A">
        <w:rPr>
          <w:rFonts w:asciiTheme="minorEastAsia" w:eastAsiaTheme="minorEastAsia" w:hAnsiTheme="minorEastAsia" w:hint="eastAsia"/>
          <w:color w:val="000000"/>
          <w:shd w:val="clear" w:color="auto" w:fill="FFFFFF"/>
        </w:rPr>
        <w:t>ggzy.xuchang.gov.cn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lastRenderedPageBreak/>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w:t>
      </w:r>
      <w:r w:rsidR="00BB65C3">
        <w:rPr>
          <w:rFonts w:hint="eastAsia"/>
          <w:shd w:val="clear" w:color="auto" w:fill="FFFFFF"/>
        </w:rPr>
        <w:t>9</w:t>
      </w:r>
      <w:r>
        <w:rPr>
          <w:rFonts w:hint="eastAsia"/>
          <w:shd w:val="clear" w:color="auto" w:fill="FFFFFF"/>
        </w:rPr>
        <w:t>年</w:t>
      </w:r>
      <w:r w:rsidR="0090330A">
        <w:rPr>
          <w:rFonts w:hint="eastAsia"/>
          <w:shd w:val="clear" w:color="auto" w:fill="FFFFFF"/>
        </w:rPr>
        <w:t>6</w:t>
      </w:r>
      <w:r>
        <w:rPr>
          <w:rFonts w:hint="eastAsia"/>
          <w:shd w:val="clear" w:color="auto" w:fill="FFFFFF"/>
        </w:rPr>
        <w:t>月</w:t>
      </w:r>
      <w:r w:rsidR="00A00EA0">
        <w:rPr>
          <w:rFonts w:hint="eastAsia"/>
          <w:shd w:val="clear" w:color="auto" w:fill="FFFFFF"/>
        </w:rPr>
        <w:t>1</w:t>
      </w:r>
      <w:r w:rsidR="00A40E07">
        <w:rPr>
          <w:rFonts w:hint="eastAsia"/>
          <w:shd w:val="clear" w:color="auto" w:fill="FFFFFF"/>
        </w:rPr>
        <w:t>2</w:t>
      </w:r>
      <w:r>
        <w:rPr>
          <w:rFonts w:hint="eastAsia"/>
          <w:shd w:val="clear" w:color="auto" w:fill="FFFFFF"/>
        </w:rPr>
        <w:t>日</w:t>
      </w:r>
      <w:r w:rsidR="00A40E07">
        <w:rPr>
          <w:rFonts w:hint="eastAsia"/>
          <w:shd w:val="clear" w:color="auto" w:fill="FFFFFF"/>
        </w:rPr>
        <w:t>15</w:t>
      </w:r>
      <w:r>
        <w:rPr>
          <w:rFonts w:hint="eastAsia"/>
          <w:shd w:val="clear" w:color="auto" w:fill="FFFFFF"/>
        </w:rPr>
        <w:t>:</w:t>
      </w:r>
      <w:r w:rsidR="00A40E07">
        <w:rPr>
          <w:rFonts w:hint="eastAsia"/>
          <w:shd w:val="clear" w:color="auto" w:fill="FFFFFF"/>
        </w:rPr>
        <w:t>3</w:t>
      </w:r>
      <w:r>
        <w:rPr>
          <w:rFonts w:hint="eastAsia"/>
          <w:shd w:val="clear" w:color="auto" w:fill="FFFFFF"/>
        </w:rPr>
        <w:t>0前递交到襄城县</w:t>
      </w:r>
      <w:r>
        <w:rPr>
          <w:rFonts w:hint="eastAsia"/>
          <w:color w:val="000000"/>
        </w:rPr>
        <w:t>公共资源交易中心</w:t>
      </w:r>
      <w:r>
        <w:rPr>
          <w:rFonts w:hint="eastAsia"/>
          <w:shd w:val="clear" w:color="auto" w:fill="FFFFFF"/>
        </w:rPr>
        <w:t>开标</w:t>
      </w:r>
      <w:r w:rsidR="0090330A">
        <w:rPr>
          <w:rFonts w:hint="eastAsia"/>
          <w:shd w:val="clear" w:color="auto" w:fill="FFFFFF"/>
        </w:rPr>
        <w:t>一</w:t>
      </w:r>
      <w:r>
        <w:rPr>
          <w:rFonts w:hint="eastAsia"/>
          <w:shd w:val="clear" w:color="auto" w:fill="FFFFFF"/>
        </w:rPr>
        <w:t>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A40E07">
        <w:rPr>
          <w:rFonts w:ascii="宋体" w:eastAsia="宋体" w:hAnsi="宋体" w:cs="Times New Roman" w:hint="eastAsia"/>
          <w:b/>
          <w:sz w:val="24"/>
          <w:u w:val="single"/>
        </w:rPr>
        <w:t>7</w:t>
      </w:r>
      <w:r w:rsidR="00A00EA0">
        <w:rPr>
          <w:rFonts w:ascii="宋体" w:eastAsia="宋体" w:hAnsi="宋体" w:cs="Times New Roman" w:hint="eastAsia"/>
          <w:b/>
          <w:sz w:val="24"/>
          <w:u w:val="single"/>
        </w:rPr>
        <w:t>000</w:t>
      </w:r>
      <w:r w:rsidRPr="0090330A">
        <w:rPr>
          <w:rFonts w:ascii="宋体" w:eastAsia="宋体" w:hAnsi="宋体" w:cs="Times New Roman" w:hint="eastAsia"/>
          <w:b/>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w:t>
      </w:r>
      <w:r>
        <w:rPr>
          <w:rFonts w:ascii="宋体" w:eastAsia="宋体" w:hAnsi="Calibri" w:cs="宋体" w:hint="eastAsia"/>
          <w:sz w:val="24"/>
          <w:lang w:val="zh-CN"/>
        </w:rPr>
        <w:lastRenderedPageBreak/>
        <w:t>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BB65C3">
        <w:rPr>
          <w:rFonts w:ascii="宋体" w:hAnsi="宋体" w:cs="宋体" w:hint="eastAsia"/>
          <w:bCs/>
          <w:color w:val="000000"/>
          <w:sz w:val="24"/>
          <w:szCs w:val="24"/>
        </w:rPr>
        <w:t>9</w:t>
      </w:r>
      <w:r>
        <w:rPr>
          <w:rFonts w:ascii="宋体" w:hAnsi="宋体" w:cs="宋体" w:hint="eastAsia"/>
          <w:bCs/>
          <w:color w:val="000000"/>
          <w:sz w:val="24"/>
          <w:szCs w:val="24"/>
        </w:rPr>
        <w:t>年</w:t>
      </w:r>
      <w:r w:rsidR="0090330A">
        <w:rPr>
          <w:rFonts w:ascii="宋体" w:hAnsi="宋体" w:cs="宋体" w:hint="eastAsia"/>
          <w:bCs/>
          <w:color w:val="000000"/>
          <w:sz w:val="24"/>
          <w:szCs w:val="24"/>
        </w:rPr>
        <w:t>6</w:t>
      </w:r>
      <w:r>
        <w:rPr>
          <w:rFonts w:ascii="宋体" w:hAnsi="宋体" w:cs="宋体" w:hint="eastAsia"/>
          <w:bCs/>
          <w:color w:val="000000"/>
          <w:sz w:val="24"/>
          <w:szCs w:val="24"/>
        </w:rPr>
        <w:t>月</w:t>
      </w:r>
      <w:r w:rsidR="004F7C47">
        <w:rPr>
          <w:rFonts w:ascii="宋体" w:hAnsi="宋体" w:cs="宋体" w:hint="eastAsia"/>
          <w:bCs/>
          <w:color w:val="000000"/>
          <w:sz w:val="24"/>
          <w:szCs w:val="24"/>
        </w:rPr>
        <w:t>1</w:t>
      </w:r>
      <w:r w:rsidR="00A40E07">
        <w:rPr>
          <w:rFonts w:ascii="宋体" w:hAnsi="宋体" w:cs="宋体" w:hint="eastAsia"/>
          <w:bCs/>
          <w:color w:val="000000"/>
          <w:sz w:val="24"/>
          <w:szCs w:val="24"/>
        </w:rPr>
        <w:t>2</w:t>
      </w:r>
      <w:r>
        <w:rPr>
          <w:rFonts w:ascii="宋体" w:hAnsi="宋体" w:cs="宋体" w:hint="eastAsia"/>
          <w:bCs/>
          <w:color w:val="000000"/>
          <w:sz w:val="24"/>
          <w:szCs w:val="24"/>
        </w:rPr>
        <w:t>日</w:t>
      </w:r>
      <w:r w:rsidR="00A40E07">
        <w:rPr>
          <w:rFonts w:ascii="宋体" w:hAnsi="宋体" w:cs="宋体" w:hint="eastAsia"/>
          <w:bCs/>
          <w:color w:val="000000"/>
          <w:sz w:val="24"/>
          <w:szCs w:val="24"/>
        </w:rPr>
        <w:t>15</w:t>
      </w:r>
      <w:r>
        <w:rPr>
          <w:rFonts w:ascii="宋体" w:hAnsi="宋体" w:cs="宋体" w:hint="eastAsia"/>
          <w:bCs/>
          <w:color w:val="000000"/>
          <w:sz w:val="24"/>
          <w:szCs w:val="24"/>
        </w:rPr>
        <w:t>:</w:t>
      </w:r>
      <w:r w:rsidR="00A40E07">
        <w:rPr>
          <w:rFonts w:ascii="宋体" w:hAnsi="宋体" w:cs="宋体" w:hint="eastAsia"/>
          <w:bCs/>
          <w:color w:val="000000"/>
          <w:sz w:val="24"/>
          <w:szCs w:val="24"/>
        </w:rPr>
        <w:t>3</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w:t>
      </w:r>
      <w:r w:rsidR="0090330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Pr="0090330A"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联系电话：0374-3998026</w:t>
      </w:r>
      <w:r>
        <w:rPr>
          <w:rFonts w:hint="eastAsia"/>
          <w:shd w:val="clear" w:color="auto" w:fill="FFFFFF"/>
        </w:rPr>
        <w:br/>
        <w:t>  采购单位</w:t>
      </w:r>
      <w:r w:rsidRPr="0090330A">
        <w:rPr>
          <w:rFonts w:hint="eastAsia"/>
          <w:shd w:val="clear" w:color="auto" w:fill="FFFFFF"/>
        </w:rPr>
        <w:t>：</w:t>
      </w:r>
      <w:r w:rsidR="0090330A" w:rsidRPr="0090330A">
        <w:rPr>
          <w:rFonts w:cs="仿宋" w:hint="eastAsia"/>
          <w:shd w:val="clear" w:color="auto" w:fill="FFFFFF"/>
        </w:rPr>
        <w:t>襄城县</w:t>
      </w:r>
      <w:r w:rsidR="00A40E07">
        <w:rPr>
          <w:rFonts w:cs="仿宋" w:hint="eastAsia"/>
          <w:shd w:val="clear" w:color="auto" w:fill="FFFFFF"/>
        </w:rPr>
        <w:t>档案局</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A40E07">
        <w:rPr>
          <w:rFonts w:hint="eastAsia"/>
          <w:shd w:val="clear" w:color="auto" w:fill="FFFFFF"/>
        </w:rPr>
        <w:t>13837458985</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BB65C3">
        <w:rPr>
          <w:rFonts w:hint="eastAsia"/>
          <w:color w:val="000000"/>
        </w:rPr>
        <w:t>9</w:t>
      </w:r>
      <w:r>
        <w:rPr>
          <w:rFonts w:hint="eastAsia"/>
          <w:color w:val="000000"/>
        </w:rPr>
        <w:t>年</w:t>
      </w:r>
      <w:r w:rsidR="00A40E07">
        <w:rPr>
          <w:rFonts w:hint="eastAsia"/>
          <w:color w:val="000000"/>
        </w:rPr>
        <w:t>6</w:t>
      </w:r>
      <w:r>
        <w:rPr>
          <w:rFonts w:hint="eastAsia"/>
        </w:rPr>
        <w:t>月</w:t>
      </w:r>
      <w:r w:rsidR="00A40E07">
        <w:rPr>
          <w:rFonts w:hint="eastAsia"/>
        </w:rPr>
        <w:t>3</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21D58" w:rsidRDefault="00721D58"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213B3F" w:rsidRDefault="00213B3F" w:rsidP="00213B3F">
      <w:pPr>
        <w:pStyle w:val="p0"/>
        <w:spacing w:before="100" w:after="100" w:line="400" w:lineRule="exact"/>
        <w:rPr>
          <w:rFonts w:ascii="宋体" w:hAnsi="宋体" w:hint="eastAsia"/>
          <w:b/>
          <w:sz w:val="32"/>
          <w:szCs w:val="32"/>
        </w:rPr>
      </w:pPr>
    </w:p>
    <w:p w:rsidR="00A40E07" w:rsidRDefault="00A40E07" w:rsidP="00213B3F">
      <w:pPr>
        <w:pStyle w:val="p0"/>
        <w:spacing w:before="100" w:after="100" w:line="400" w:lineRule="exact"/>
        <w:rPr>
          <w:rFonts w:ascii="宋体" w:hAnsi="宋体" w:hint="eastAsia"/>
          <w:b/>
          <w:sz w:val="32"/>
          <w:szCs w:val="32"/>
        </w:rPr>
      </w:pPr>
    </w:p>
    <w:p w:rsidR="00A40E07" w:rsidRDefault="00A40E07"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30"/>
        <w:gridCol w:w="131"/>
        <w:gridCol w:w="119"/>
        <w:gridCol w:w="1094"/>
        <w:gridCol w:w="378"/>
        <w:gridCol w:w="968"/>
        <w:gridCol w:w="409"/>
        <w:gridCol w:w="731"/>
        <w:gridCol w:w="277"/>
        <w:gridCol w:w="191"/>
        <w:gridCol w:w="584"/>
        <w:gridCol w:w="508"/>
        <w:gridCol w:w="17"/>
        <w:gridCol w:w="12"/>
        <w:gridCol w:w="922"/>
        <w:gridCol w:w="45"/>
        <w:gridCol w:w="688"/>
        <w:gridCol w:w="54"/>
        <w:gridCol w:w="162"/>
        <w:gridCol w:w="222"/>
        <w:gridCol w:w="244"/>
        <w:gridCol w:w="357"/>
        <w:gridCol w:w="279"/>
        <w:gridCol w:w="309"/>
        <w:gridCol w:w="1211"/>
        <w:gridCol w:w="34"/>
      </w:tblGrid>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襄城县档案局熬过教育基地展厅装饰项目</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7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011204001001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石材墙面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01/P08干挂石材</w:t>
            </w:r>
            <w:r w:rsidRPr="00684C87">
              <w:rPr>
                <w:rFonts w:ascii="宋体" w:eastAsia="宋体" w:hAnsi="宋体" w:cs="宋体" w:hint="eastAsia"/>
                <w:kern w:val="0"/>
                <w:sz w:val="18"/>
                <w:szCs w:val="18"/>
              </w:rPr>
              <w:b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2.干挂石材不锈钢干挂件，角钢50*50*5</w:t>
            </w:r>
            <w:r w:rsidRPr="00684C87">
              <w:rPr>
                <w:rFonts w:ascii="宋体" w:eastAsia="宋体" w:hAnsi="宋体" w:cs="宋体" w:hint="eastAsia"/>
                <w:kern w:val="0"/>
                <w:sz w:val="18"/>
                <w:szCs w:val="18"/>
              </w:rPr>
              <w:br/>
              <w:t>3.干挂米黄色石材600*1200</w:t>
            </w:r>
            <w:r w:rsidRPr="00684C87">
              <w:rPr>
                <w:rFonts w:ascii="宋体" w:eastAsia="宋体" w:hAnsi="宋体" w:cs="宋体" w:hint="eastAsia"/>
                <w:kern w:val="0"/>
                <w:sz w:val="18"/>
                <w:szCs w:val="18"/>
              </w:rPr>
              <w:br/>
              <w:t>4.具体做法详见图纸及相关施工规范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7.32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011204001002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石材墙面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01/P08米黄色石材/</w:t>
            </w:r>
            <w:proofErr w:type="gramStart"/>
            <w:r w:rsidRPr="00684C87">
              <w:rPr>
                <w:rFonts w:ascii="宋体" w:eastAsia="宋体" w:hAnsi="宋体" w:cs="宋体" w:hint="eastAsia"/>
                <w:kern w:val="0"/>
                <w:sz w:val="18"/>
                <w:szCs w:val="18"/>
              </w:rPr>
              <w:t>机刨槽</w:t>
            </w:r>
            <w:proofErr w:type="gramEnd"/>
            <w:r w:rsidRPr="00684C87">
              <w:rPr>
                <w:rFonts w:ascii="宋体" w:eastAsia="宋体" w:hAnsi="宋体" w:cs="宋体" w:hint="eastAsia"/>
                <w:kern w:val="0"/>
                <w:sz w:val="18"/>
                <w:szCs w:val="18"/>
              </w:rPr>
              <w:b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2.干挂米黄色石材600*1200，</w:t>
            </w:r>
            <w:proofErr w:type="gramStart"/>
            <w:r w:rsidRPr="00684C87">
              <w:rPr>
                <w:rFonts w:ascii="宋体" w:eastAsia="宋体" w:hAnsi="宋体" w:cs="宋体" w:hint="eastAsia"/>
                <w:kern w:val="0"/>
                <w:sz w:val="18"/>
                <w:szCs w:val="18"/>
              </w:rPr>
              <w:t>机刨槽</w:t>
            </w:r>
            <w:proofErr w:type="gramEnd"/>
            <w:r w:rsidRPr="00684C87">
              <w:rPr>
                <w:rFonts w:ascii="宋体" w:eastAsia="宋体" w:hAnsi="宋体" w:cs="宋体" w:hint="eastAsia"/>
                <w:kern w:val="0"/>
                <w:sz w:val="18"/>
                <w:szCs w:val="18"/>
              </w:rPr>
              <w:br/>
              <w:t>3.具体做法详见图纸及相关施工规范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1.87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01/P08白色乳胶漆</w:t>
            </w:r>
            <w:r w:rsidRPr="00684C87">
              <w:rPr>
                <w:rFonts w:ascii="宋体" w:eastAsia="宋体" w:hAnsi="宋体" w:cs="宋体" w:hint="eastAsia"/>
                <w:kern w:val="0"/>
                <w:sz w:val="18"/>
                <w:szCs w:val="18"/>
              </w:rPr>
              <w:b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3.白色乳胶漆基层采用成品腻子配石膏粉打底,批腻子2遍</w:t>
            </w:r>
            <w:r w:rsidRPr="00684C87">
              <w:rPr>
                <w:rFonts w:ascii="宋体" w:eastAsia="宋体" w:hAnsi="宋体" w:cs="宋体" w:hint="eastAsia"/>
                <w:kern w:val="0"/>
                <w:sz w:val="18"/>
                <w:szCs w:val="18"/>
              </w:rPr>
              <w:br/>
              <w:t>4.9.5mm纸面石膏板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2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011105006008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金属踢脚线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2.100mm高1.2mm厚拉丝不锈钢踢脚线</w:t>
            </w:r>
            <w:r w:rsidRPr="00684C87">
              <w:rPr>
                <w:rFonts w:ascii="宋体" w:eastAsia="宋体" w:hAnsi="宋体" w:cs="宋体" w:hint="eastAsia"/>
                <w:kern w:val="0"/>
                <w:sz w:val="18"/>
                <w:szCs w:val="18"/>
              </w:rPr>
              <w:br/>
              <w:t>3.具体做法详见图纸及相关施工规范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7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3.81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9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0.07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7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玻璃钢艺术浮雕</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4.玻璃钢艺术浮雕</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5.93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8</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1.定制成品套装门乙级防盗门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3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9</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011501001001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柜台</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roofErr w:type="gramStart"/>
            <w:r w:rsidRPr="00684C87">
              <w:rPr>
                <w:rFonts w:ascii="宋体" w:eastAsia="宋体" w:hAnsi="宋体" w:cs="宋体" w:hint="eastAsia"/>
                <w:kern w:val="0"/>
                <w:sz w:val="18"/>
                <w:szCs w:val="18"/>
              </w:rPr>
              <w:t>前言台</w:t>
            </w:r>
            <w:proofErr w:type="gramEnd"/>
            <w:r w:rsidRPr="00684C87">
              <w:rPr>
                <w:rFonts w:ascii="宋体" w:eastAsia="宋体" w:hAnsi="宋体" w:cs="宋体" w:hint="eastAsia"/>
                <w:kern w:val="0"/>
                <w:sz w:val="18"/>
                <w:szCs w:val="18"/>
              </w:rPr>
              <w:br/>
              <w:t>1.细木工板</w:t>
            </w:r>
            <w:r w:rsidRPr="00684C87">
              <w:rPr>
                <w:rFonts w:ascii="宋体" w:eastAsia="宋体" w:hAnsi="宋体" w:cs="宋体" w:hint="eastAsia"/>
                <w:kern w:val="0"/>
                <w:sz w:val="18"/>
                <w:szCs w:val="18"/>
              </w:rPr>
              <w:br/>
              <w:t>2.外刷红色聚酯漆</w:t>
            </w:r>
            <w:r w:rsidRPr="00684C87">
              <w:rPr>
                <w:rFonts w:ascii="宋体" w:eastAsia="宋体" w:hAnsi="宋体" w:cs="宋体" w:hint="eastAsia"/>
                <w:kern w:val="0"/>
                <w:sz w:val="18"/>
                <w:szCs w:val="18"/>
              </w:rPr>
              <w:br/>
              <w:t>3.PVC雕刻字厚度50mm</w:t>
            </w:r>
            <w:r w:rsidRPr="00684C87">
              <w:rPr>
                <w:rFonts w:ascii="宋体" w:eastAsia="宋体" w:hAnsi="宋体" w:cs="宋体" w:hint="eastAsia"/>
                <w:kern w:val="0"/>
                <w:sz w:val="18"/>
                <w:szCs w:val="18"/>
              </w:rPr>
              <w:br/>
              <w:t>4.具体做法详见图纸及相干施工规范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10</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011501001002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柜台</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展柜奥松板</w:t>
            </w:r>
            <w:proofErr w:type="gramEnd"/>
            <w:r w:rsidRPr="00684C87">
              <w:rPr>
                <w:rFonts w:ascii="宋体" w:eastAsia="宋体" w:hAnsi="宋体" w:cs="宋体" w:hint="eastAsia"/>
                <w:kern w:val="0"/>
                <w:sz w:val="18"/>
                <w:szCs w:val="18"/>
              </w:rPr>
              <w:t>木材外刷红色聚酯漆01展柜1200*600*450,0202展柜600*600*450,10厚钢化玻璃</w:t>
            </w:r>
            <w:r w:rsidRPr="00684C87">
              <w:rPr>
                <w:rFonts w:ascii="宋体" w:eastAsia="宋体" w:hAnsi="宋体" w:cs="宋体" w:hint="eastAsia"/>
                <w:kern w:val="0"/>
                <w:sz w:val="18"/>
                <w:szCs w:val="18"/>
              </w:rPr>
              <w:br/>
              <w:t>2.具体做法详见图纸及相干施工规范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02/P08立面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10.89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01B009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7.39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7.91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4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4.壁纸选型，对花</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6.15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定制五角星</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1.定制五角星</w:t>
            </w:r>
            <w:r w:rsidRPr="00684C87">
              <w:rPr>
                <w:rFonts w:ascii="宋体" w:eastAsia="宋体" w:hAnsi="宋体" w:cs="宋体" w:hint="eastAsia"/>
                <w:kern w:val="0"/>
                <w:sz w:val="18"/>
                <w:szCs w:val="18"/>
              </w:rPr>
              <w:br/>
              <w:t>2.五角星半径180mm，黄色亚克力厚度40mm</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8</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定制卷轴</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1.木龙骨，主龙骨间距400mm，副龙骨600mm，主龙骨40*60，副龙骨30*40</w:t>
            </w:r>
            <w:r w:rsidRPr="00684C87">
              <w:rPr>
                <w:rFonts w:ascii="宋体" w:eastAsia="宋体" w:hAnsi="宋体" w:cs="宋体" w:hint="eastAsia"/>
                <w:kern w:val="0"/>
                <w:sz w:val="18"/>
                <w:szCs w:val="18"/>
              </w:rPr>
              <w:br/>
              <w:t>2.</w:t>
            </w:r>
            <w:proofErr w:type="gramStart"/>
            <w:r w:rsidRPr="00684C87">
              <w:rPr>
                <w:rFonts w:ascii="宋体" w:eastAsia="宋体" w:hAnsi="宋体" w:cs="宋体" w:hint="eastAsia"/>
                <w:kern w:val="0"/>
                <w:sz w:val="18"/>
                <w:szCs w:val="18"/>
              </w:rPr>
              <w:t>奥松板</w:t>
            </w:r>
            <w:proofErr w:type="gramEnd"/>
            <w:r w:rsidRPr="00684C87">
              <w:rPr>
                <w:rFonts w:ascii="宋体" w:eastAsia="宋体" w:hAnsi="宋体" w:cs="宋体" w:hint="eastAsia"/>
                <w:kern w:val="0"/>
                <w:sz w:val="18"/>
                <w:szCs w:val="18"/>
              </w:rPr>
              <w:t>做基层，饰面喷漆背景写真</w:t>
            </w:r>
            <w:r w:rsidRPr="00684C87">
              <w:rPr>
                <w:rFonts w:ascii="宋体" w:eastAsia="宋体" w:hAnsi="宋体" w:cs="宋体" w:hint="eastAsia"/>
                <w:kern w:val="0"/>
                <w:sz w:val="18"/>
                <w:szCs w:val="18"/>
              </w:rPr>
              <w:br/>
              <w:t>3.具体做法详见图纸及相关施工规范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7.52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1.16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5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9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011204003003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块料墙面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4.硅酸钙板，钢丝网</w:t>
            </w:r>
            <w:r w:rsidRPr="00684C87">
              <w:rPr>
                <w:rFonts w:ascii="宋体" w:eastAsia="宋体" w:hAnsi="宋体" w:cs="宋体" w:hint="eastAsia"/>
                <w:kern w:val="0"/>
                <w:sz w:val="18"/>
                <w:szCs w:val="18"/>
              </w:rPr>
              <w:br/>
              <w:t>4.用水泥做成清代城墙砖尺寸450*230*100</w:t>
            </w:r>
            <w:r w:rsidRPr="00684C87">
              <w:rPr>
                <w:rFonts w:ascii="宋体" w:eastAsia="宋体" w:hAnsi="宋体" w:cs="宋体" w:hint="eastAsia"/>
                <w:kern w:val="0"/>
                <w:sz w:val="18"/>
                <w:szCs w:val="18"/>
              </w:rPr>
              <w:br/>
              <w:t>5.丙烯酸涂料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14.4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4.52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04/P08立面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9.73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6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3.36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011304001011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灯带（槽）</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3.灯槽内</w:t>
            </w:r>
            <w:proofErr w:type="gramStart"/>
            <w:r w:rsidRPr="00684C87">
              <w:rPr>
                <w:rFonts w:ascii="宋体" w:eastAsia="宋体" w:hAnsi="宋体" w:cs="宋体" w:hint="eastAsia"/>
                <w:kern w:val="0"/>
                <w:sz w:val="18"/>
                <w:szCs w:val="18"/>
              </w:rPr>
              <w:t>刷白漆</w:t>
            </w:r>
            <w:proofErr w:type="gramEnd"/>
            <w:r w:rsidRPr="00684C87">
              <w:rPr>
                <w:rFonts w:ascii="宋体" w:eastAsia="宋体" w:hAnsi="宋体" w:cs="宋体" w:hint="eastAsia"/>
                <w:kern w:val="0"/>
                <w:sz w:val="18"/>
                <w:szCs w:val="18"/>
              </w:rPr>
              <w:br/>
              <w:t>4.亚</w:t>
            </w:r>
            <w:proofErr w:type="gramStart"/>
            <w:r w:rsidRPr="00684C87">
              <w:rPr>
                <w:rFonts w:ascii="宋体" w:eastAsia="宋体" w:hAnsi="宋体" w:cs="宋体" w:hint="eastAsia"/>
                <w:kern w:val="0"/>
                <w:sz w:val="18"/>
                <w:szCs w:val="18"/>
              </w:rPr>
              <w:t>克力灯片</w:t>
            </w:r>
            <w:proofErr w:type="gramEnd"/>
            <w:r w:rsidRPr="00684C87">
              <w:rPr>
                <w:rFonts w:ascii="宋体" w:eastAsia="宋体" w:hAnsi="宋体" w:cs="宋体" w:hint="eastAsia"/>
                <w:kern w:val="0"/>
                <w:sz w:val="18"/>
                <w:szCs w:val="18"/>
              </w:rPr>
              <w:t>外加松木木雕花</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5.奥松木，红色聚酯漆(哑光)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10.81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0.81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2.42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7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05/P08立面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7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打磨平整,涂刷界面剂,专用胶粘剂进行裱装艺术写真，壁纸对花粘贴</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14.23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3.72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3.48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2.04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8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0.63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定制五角星</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1.定制五角星</w:t>
            </w:r>
            <w:r w:rsidRPr="00684C87">
              <w:rPr>
                <w:rFonts w:ascii="宋体" w:eastAsia="宋体" w:hAnsi="宋体" w:cs="宋体" w:hint="eastAsia"/>
                <w:kern w:val="0"/>
                <w:sz w:val="18"/>
                <w:szCs w:val="18"/>
              </w:rPr>
              <w:br/>
              <w:t>2.五角星半径180mm，黄色亚克力厚度40mm</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06/P08立面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15.8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3.72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9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0.59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07/P08立面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4.仿黄泥艺术墙面</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13.39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8.58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10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0.75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011406001034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0.92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08/P08立面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15.23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0.93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1.定制成品套装门乙级防盗门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11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09/P08立面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3.49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2.28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定制五角星</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1.定制五角星</w:t>
            </w:r>
            <w:r w:rsidRPr="00684C87">
              <w:rPr>
                <w:rFonts w:ascii="宋体" w:eastAsia="宋体" w:hAnsi="宋体" w:cs="宋体" w:hint="eastAsia"/>
                <w:kern w:val="0"/>
                <w:sz w:val="18"/>
                <w:szCs w:val="18"/>
              </w:rPr>
              <w:br/>
              <w:t>2.五角星半径180mm，黄色亚克力厚度40mm</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4.柚木饰面，清漆</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3.48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12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4.生态木（小长城）</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7.88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5.奥松木，红色聚酯漆(哑光)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7</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011304001012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灯带（槽）</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1.灯带安装</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8</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10/P08立面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7.19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13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2.16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5.16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1.定制成品套装门乙级防盗门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11/P08立面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4.柚木饰面，清漆</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4.85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14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4.壁纸选型，对花</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011406001030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5.奥松木，红色聚酯漆(哑光)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3.97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1.定制展板专业定制30mm厚盒子式造型板,内部蜂窝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3.04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0.14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12/P08立面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4.柚木饰面，清漆</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15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011408001020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16.77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7.13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0.77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13/P08立面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011408001021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13.3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16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3.25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14/P08立面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4.柚木饰面，清漆</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9.44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011406001031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5.奥松木，黑色聚酯漆</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2.14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17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7.46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1.39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1.定制成品套装门乙级防盗门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0.57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15/P08立面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011408001022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10.45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18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36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011406001033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01/P08白色乳胶漆</w:t>
            </w:r>
            <w:r w:rsidRPr="00684C87">
              <w:rPr>
                <w:rFonts w:ascii="宋体" w:eastAsia="宋体" w:hAnsi="宋体" w:cs="宋体" w:hint="eastAsia"/>
                <w:kern w:val="0"/>
                <w:sz w:val="18"/>
                <w:szCs w:val="18"/>
              </w:rPr>
              <w:b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为8#镀锌槽钢的横向龙骨为50*50*5镀锌角钢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3.白色乳胶漆基层采用成品腻子配石膏粉打底,批腻子2遍</w:t>
            </w:r>
            <w:r w:rsidRPr="00684C87">
              <w:rPr>
                <w:rFonts w:ascii="宋体" w:eastAsia="宋体" w:hAnsi="宋体" w:cs="宋体" w:hint="eastAsia"/>
                <w:kern w:val="0"/>
                <w:sz w:val="18"/>
                <w:szCs w:val="18"/>
              </w:rPr>
              <w:br/>
              <w:t>4.9.5mm纸面石膏板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13.29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011304001013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灯带（槽）</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3.灯槽内</w:t>
            </w:r>
            <w:proofErr w:type="gramStart"/>
            <w:r w:rsidRPr="00684C87">
              <w:rPr>
                <w:rFonts w:ascii="宋体" w:eastAsia="宋体" w:hAnsi="宋体" w:cs="宋体" w:hint="eastAsia"/>
                <w:kern w:val="0"/>
                <w:sz w:val="18"/>
                <w:szCs w:val="18"/>
              </w:rPr>
              <w:t>刷白漆</w:t>
            </w:r>
            <w:proofErr w:type="gramEnd"/>
            <w:r w:rsidRPr="00684C87">
              <w:rPr>
                <w:rFonts w:ascii="宋体" w:eastAsia="宋体" w:hAnsi="宋体" w:cs="宋体" w:hint="eastAsia"/>
                <w:kern w:val="0"/>
                <w:sz w:val="18"/>
                <w:szCs w:val="18"/>
              </w:rPr>
              <w:br/>
              <w:t>4.发光软膜喷绘</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4.54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0.85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雕刻字</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011508001003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泡沫塑料字</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1.PVC雕刻字</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011508002001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有机玻璃字</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1.亚克力发光字厚度50mm</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40</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室内拆除工程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011601001001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墙体拆除</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1.原展厅内砌体墙拆除</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m3</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3.45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011606003001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天棚矿棉板拆除</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1.天棚矿棉板吊顶拆除</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196.14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19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w:t>
            </w:r>
            <w:r w:rsidRPr="00684C87">
              <w:rPr>
                <w:rFonts w:ascii="宋体" w:eastAsia="宋体" w:hAnsi="宋体" w:cs="宋体" w:hint="eastAsia"/>
                <w:b/>
                <w:bCs/>
                <w:kern w:val="0"/>
                <w:sz w:val="18"/>
                <w:szCs w:val="18"/>
              </w:rPr>
              <w:lastRenderedPageBreak/>
              <w:t>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吊顶装饰工程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011302002009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黑色铝格栅吊顶</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1.50系列轻钢龙骨钢骨架</w:t>
            </w:r>
            <w:r w:rsidRPr="00684C87">
              <w:rPr>
                <w:rFonts w:ascii="宋体" w:eastAsia="宋体" w:hAnsi="宋体" w:cs="宋体" w:hint="eastAsia"/>
                <w:kern w:val="0"/>
                <w:sz w:val="18"/>
                <w:szCs w:val="18"/>
              </w:rPr>
              <w:br/>
              <w:t>2.50*60@100黑色条形格栅吊顶</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125.51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顶面喷黑色乳胶漆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1.基层清理</w:t>
            </w:r>
            <w:r w:rsidRPr="00684C87">
              <w:rPr>
                <w:rFonts w:ascii="宋体" w:eastAsia="宋体" w:hAnsi="宋体" w:cs="宋体" w:hint="eastAsia"/>
                <w:kern w:val="0"/>
                <w:sz w:val="18"/>
                <w:szCs w:val="18"/>
              </w:rPr>
              <w:br/>
              <w:t>2.</w:t>
            </w:r>
            <w:proofErr w:type="gramStart"/>
            <w:r w:rsidRPr="00684C87">
              <w:rPr>
                <w:rFonts w:ascii="宋体" w:eastAsia="宋体" w:hAnsi="宋体" w:cs="宋体" w:hint="eastAsia"/>
                <w:kern w:val="0"/>
                <w:sz w:val="18"/>
                <w:szCs w:val="18"/>
              </w:rPr>
              <w:t>原顶喷</w:t>
            </w:r>
            <w:proofErr w:type="gramEnd"/>
            <w:r w:rsidRPr="00684C87">
              <w:rPr>
                <w:rFonts w:ascii="宋体" w:eastAsia="宋体" w:hAnsi="宋体" w:cs="宋体" w:hint="eastAsia"/>
                <w:kern w:val="0"/>
                <w:sz w:val="18"/>
                <w:szCs w:val="18"/>
              </w:rPr>
              <w:t>黑色乳胶漆</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150.61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1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011406001019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白色乳胶漆面层</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1.基层清理</w:t>
            </w:r>
            <w:r w:rsidRPr="00684C87">
              <w:rPr>
                <w:rFonts w:ascii="宋体" w:eastAsia="宋体" w:hAnsi="宋体" w:cs="宋体" w:hint="eastAsia"/>
                <w:kern w:val="0"/>
                <w:sz w:val="18"/>
                <w:szCs w:val="18"/>
              </w:rPr>
              <w:br/>
              <w:t>2.满刮石膏腻子两遍，打磨平整</w:t>
            </w:r>
            <w:r w:rsidRPr="00684C87">
              <w:rPr>
                <w:rFonts w:ascii="宋体" w:eastAsia="宋体" w:hAnsi="宋体" w:cs="宋体" w:hint="eastAsia"/>
                <w:kern w:val="0"/>
                <w:sz w:val="18"/>
                <w:szCs w:val="18"/>
              </w:rPr>
              <w:br/>
              <w:t>3.刷白色乳胶漆三遍，</w:t>
            </w:r>
            <w:proofErr w:type="gramStart"/>
            <w:r w:rsidRPr="00684C87">
              <w:rPr>
                <w:rFonts w:ascii="宋体" w:eastAsia="宋体" w:hAnsi="宋体" w:cs="宋体" w:hint="eastAsia"/>
                <w:kern w:val="0"/>
                <w:sz w:val="18"/>
                <w:szCs w:val="18"/>
              </w:rPr>
              <w:t>一</w:t>
            </w:r>
            <w:proofErr w:type="gramEnd"/>
            <w:r w:rsidRPr="00684C87">
              <w:rPr>
                <w:rFonts w:ascii="宋体" w:eastAsia="宋体" w:hAnsi="宋体" w:cs="宋体" w:hint="eastAsia"/>
                <w:kern w:val="0"/>
                <w:sz w:val="18"/>
                <w:szCs w:val="18"/>
              </w:rPr>
              <w:t>底两面</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84.76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011302001030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石膏板</w:t>
            </w:r>
            <w:proofErr w:type="gramStart"/>
            <w:r w:rsidRPr="00684C87">
              <w:rPr>
                <w:rFonts w:ascii="宋体" w:eastAsia="宋体" w:hAnsi="宋体" w:cs="宋体" w:hint="eastAsia"/>
                <w:kern w:val="0"/>
                <w:sz w:val="18"/>
                <w:szCs w:val="18"/>
              </w:rPr>
              <w:t>跌级吊顶</w:t>
            </w:r>
            <w:proofErr w:type="gramEnd"/>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1.30*40木龙骨骨架</w:t>
            </w:r>
            <w:r w:rsidRPr="00684C87">
              <w:rPr>
                <w:rFonts w:ascii="宋体" w:eastAsia="宋体" w:hAnsi="宋体" w:cs="宋体" w:hint="eastAsia"/>
                <w:kern w:val="0"/>
                <w:sz w:val="18"/>
                <w:szCs w:val="18"/>
              </w:rPr>
              <w:br/>
              <w:t>2.</w:t>
            </w:r>
            <w:proofErr w:type="gramStart"/>
            <w:r w:rsidRPr="00684C87">
              <w:rPr>
                <w:rFonts w:ascii="宋体" w:eastAsia="宋体" w:hAnsi="宋体" w:cs="宋体" w:hint="eastAsia"/>
                <w:kern w:val="0"/>
                <w:sz w:val="18"/>
                <w:szCs w:val="18"/>
              </w:rPr>
              <w:t>跌级部分</w:t>
            </w:r>
            <w:proofErr w:type="gramEnd"/>
            <w:r w:rsidRPr="00684C87">
              <w:rPr>
                <w:rFonts w:ascii="宋体" w:eastAsia="宋体" w:hAnsi="宋体" w:cs="宋体" w:hint="eastAsia"/>
                <w:kern w:val="0"/>
                <w:sz w:val="18"/>
                <w:szCs w:val="18"/>
              </w:rPr>
              <w:t>18mm细木工板打底</w:t>
            </w:r>
            <w:r w:rsidRPr="00684C87">
              <w:rPr>
                <w:rFonts w:ascii="宋体" w:eastAsia="宋体" w:hAnsi="宋体" w:cs="宋体" w:hint="eastAsia"/>
                <w:kern w:val="0"/>
                <w:sz w:val="18"/>
                <w:szCs w:val="18"/>
              </w:rPr>
              <w:br/>
              <w:t>3.双层9.5mm石膏板面层</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70.63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011304001010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灯带（槽）</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1.木龙骨细木工板基层灯槽</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地面装饰工程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011103003001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塑料板楼地面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1、5mm水泥基砂浆</w:t>
            </w:r>
            <w:proofErr w:type="gramStart"/>
            <w:r w:rsidRPr="00684C87">
              <w:rPr>
                <w:rFonts w:ascii="宋体" w:eastAsia="宋体" w:hAnsi="宋体" w:cs="宋体" w:hint="eastAsia"/>
                <w:kern w:val="0"/>
                <w:sz w:val="18"/>
                <w:szCs w:val="18"/>
              </w:rPr>
              <w:t>自流平</w:t>
            </w:r>
            <w:proofErr w:type="gramEnd"/>
            <w:r w:rsidRPr="00684C87">
              <w:rPr>
                <w:rFonts w:ascii="宋体" w:eastAsia="宋体" w:hAnsi="宋体" w:cs="宋体" w:hint="eastAsia"/>
                <w:kern w:val="0"/>
                <w:sz w:val="18"/>
                <w:szCs w:val="18"/>
              </w:rPr>
              <w:br/>
              <w:t>2、3.2mm塑胶地板铺设</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196.14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电路灯具安装工程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配管</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1.名称:配管</w:t>
            </w:r>
            <w:r w:rsidRPr="00684C87">
              <w:rPr>
                <w:rFonts w:ascii="宋体" w:eastAsia="宋体" w:hAnsi="宋体" w:cs="宋体" w:hint="eastAsia"/>
                <w:kern w:val="0"/>
                <w:sz w:val="18"/>
                <w:szCs w:val="18"/>
              </w:rPr>
              <w:br/>
              <w:t>2.材质:JDG</w:t>
            </w:r>
            <w:r w:rsidRPr="00684C87">
              <w:rPr>
                <w:rFonts w:ascii="宋体" w:eastAsia="宋体" w:hAnsi="宋体" w:cs="宋体" w:hint="eastAsia"/>
                <w:kern w:val="0"/>
                <w:sz w:val="18"/>
                <w:szCs w:val="18"/>
              </w:rPr>
              <w:br/>
              <w:t>3.规格:20</w:t>
            </w:r>
            <w:r w:rsidRPr="00684C87">
              <w:rPr>
                <w:rFonts w:ascii="宋体" w:eastAsia="宋体" w:hAnsi="宋体" w:cs="宋体" w:hint="eastAsia"/>
                <w:kern w:val="0"/>
                <w:sz w:val="18"/>
                <w:szCs w:val="18"/>
              </w:rPr>
              <w:br/>
              <w:t>4.配置形式:吊顶内(支吊架采用30X3角钢)</w:t>
            </w:r>
            <w:r w:rsidRPr="00684C87">
              <w:rPr>
                <w:rFonts w:ascii="宋体" w:eastAsia="宋体" w:hAnsi="宋体" w:cs="宋体" w:hint="eastAsia"/>
                <w:kern w:val="0"/>
                <w:sz w:val="18"/>
                <w:szCs w:val="18"/>
              </w:rPr>
              <w:br/>
              <w:t>5.其他详见图纸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332.66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030411004001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1.名称:管内穿线</w:t>
            </w:r>
            <w:r w:rsidRPr="00684C87">
              <w:rPr>
                <w:rFonts w:ascii="宋体" w:eastAsia="宋体" w:hAnsi="宋体" w:cs="宋体" w:hint="eastAsia"/>
                <w:kern w:val="0"/>
                <w:sz w:val="18"/>
                <w:szCs w:val="18"/>
              </w:rPr>
              <w:br/>
              <w:t>2.配线形式:照明线路</w:t>
            </w:r>
            <w:r w:rsidRPr="00684C87">
              <w:rPr>
                <w:rFonts w:ascii="宋体" w:eastAsia="宋体" w:hAnsi="宋体" w:cs="宋体" w:hint="eastAsia"/>
                <w:kern w:val="0"/>
                <w:sz w:val="18"/>
                <w:szCs w:val="18"/>
              </w:rPr>
              <w:br/>
              <w:t>3.型号:ZRBV</w:t>
            </w:r>
            <w:r w:rsidRPr="00684C87">
              <w:rPr>
                <w:rFonts w:ascii="宋体" w:eastAsia="宋体" w:hAnsi="宋体" w:cs="宋体" w:hint="eastAsia"/>
                <w:kern w:val="0"/>
                <w:sz w:val="18"/>
                <w:szCs w:val="18"/>
              </w:rPr>
              <w:br/>
              <w:t>4.规格:2.5(含接线端子）</w:t>
            </w:r>
            <w:r w:rsidRPr="00684C87">
              <w:rPr>
                <w:rFonts w:ascii="宋体" w:eastAsia="宋体" w:hAnsi="宋体" w:cs="宋体" w:hint="eastAsia"/>
                <w:kern w:val="0"/>
                <w:sz w:val="18"/>
                <w:szCs w:val="18"/>
              </w:rPr>
              <w:br/>
              <w:t>5.其他详见图纸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524.64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20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w:t>
            </w:r>
            <w:r w:rsidRPr="00684C87">
              <w:rPr>
                <w:rFonts w:ascii="宋体" w:eastAsia="宋体" w:hAnsi="宋体" w:cs="宋体" w:hint="eastAsia"/>
                <w:b/>
                <w:bCs/>
                <w:kern w:val="0"/>
                <w:sz w:val="18"/>
                <w:szCs w:val="18"/>
              </w:rPr>
              <w:lastRenderedPageBreak/>
              <w:t>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030411004002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1.名称:管内穿线</w:t>
            </w:r>
            <w:r w:rsidRPr="00684C87">
              <w:rPr>
                <w:rFonts w:ascii="宋体" w:eastAsia="宋体" w:hAnsi="宋体" w:cs="宋体" w:hint="eastAsia"/>
                <w:kern w:val="0"/>
                <w:sz w:val="18"/>
                <w:szCs w:val="18"/>
              </w:rPr>
              <w:br/>
              <w:t>2.配线形式:照明线路</w:t>
            </w:r>
            <w:r w:rsidRPr="00684C87">
              <w:rPr>
                <w:rFonts w:ascii="宋体" w:eastAsia="宋体" w:hAnsi="宋体" w:cs="宋体" w:hint="eastAsia"/>
                <w:kern w:val="0"/>
                <w:sz w:val="18"/>
                <w:szCs w:val="18"/>
              </w:rPr>
              <w:br/>
              <w:t>3.型号:ZRBV</w:t>
            </w:r>
            <w:r w:rsidRPr="00684C87">
              <w:rPr>
                <w:rFonts w:ascii="宋体" w:eastAsia="宋体" w:hAnsi="宋体" w:cs="宋体" w:hint="eastAsia"/>
                <w:kern w:val="0"/>
                <w:sz w:val="18"/>
                <w:szCs w:val="18"/>
              </w:rPr>
              <w:br/>
              <w:t>4.规格:4(含接线端子）</w:t>
            </w:r>
            <w:r w:rsidRPr="00684C87">
              <w:rPr>
                <w:rFonts w:ascii="宋体" w:eastAsia="宋体" w:hAnsi="宋体" w:cs="宋体" w:hint="eastAsia"/>
                <w:kern w:val="0"/>
                <w:sz w:val="18"/>
                <w:szCs w:val="18"/>
              </w:rPr>
              <w:br/>
              <w:t>5.其他详见图纸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269.85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030411004003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1.名称:管内穿线</w:t>
            </w:r>
            <w:r w:rsidRPr="00684C87">
              <w:rPr>
                <w:rFonts w:ascii="宋体" w:eastAsia="宋体" w:hAnsi="宋体" w:cs="宋体" w:hint="eastAsia"/>
                <w:kern w:val="0"/>
                <w:sz w:val="18"/>
                <w:szCs w:val="18"/>
              </w:rPr>
              <w:br/>
              <w:t>2.配线形式:照明线路</w:t>
            </w:r>
            <w:r w:rsidRPr="00684C87">
              <w:rPr>
                <w:rFonts w:ascii="宋体" w:eastAsia="宋体" w:hAnsi="宋体" w:cs="宋体" w:hint="eastAsia"/>
                <w:kern w:val="0"/>
                <w:sz w:val="18"/>
                <w:szCs w:val="18"/>
              </w:rPr>
              <w:br/>
              <w:t>3.型号:NHBV</w:t>
            </w:r>
            <w:r w:rsidRPr="00684C87">
              <w:rPr>
                <w:rFonts w:ascii="宋体" w:eastAsia="宋体" w:hAnsi="宋体" w:cs="宋体" w:hint="eastAsia"/>
                <w:kern w:val="0"/>
                <w:sz w:val="18"/>
                <w:szCs w:val="18"/>
              </w:rPr>
              <w:br/>
              <w:t>4.规格:2.5(含接线端子）</w:t>
            </w:r>
            <w:r w:rsidRPr="00684C87">
              <w:rPr>
                <w:rFonts w:ascii="宋体" w:eastAsia="宋体" w:hAnsi="宋体" w:cs="宋体" w:hint="eastAsia"/>
                <w:kern w:val="0"/>
                <w:sz w:val="18"/>
                <w:szCs w:val="18"/>
              </w:rPr>
              <w:br/>
              <w:t>5.其他详见图纸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207.53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LED射灯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1.名称:展厅专用LED轨道射灯(含轨道）</w:t>
            </w:r>
            <w:r w:rsidRPr="00684C87">
              <w:rPr>
                <w:rFonts w:ascii="宋体" w:eastAsia="宋体" w:hAnsi="宋体" w:cs="宋体" w:hint="eastAsia"/>
                <w:kern w:val="0"/>
                <w:sz w:val="18"/>
                <w:szCs w:val="18"/>
              </w:rPr>
              <w:br/>
              <w:t>2.其他详见图纸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LED灯带</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1.名称:顶面暗藏灯带</w:t>
            </w:r>
            <w:r w:rsidRPr="00684C87">
              <w:rPr>
                <w:rFonts w:ascii="宋体" w:eastAsia="宋体" w:hAnsi="宋体" w:cs="宋体" w:hint="eastAsia"/>
                <w:kern w:val="0"/>
                <w:sz w:val="18"/>
                <w:szCs w:val="18"/>
              </w:rPr>
              <w:br/>
              <w:t>2.规格:21W /m</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1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双头斗胆灯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1.名称:LED双头</w:t>
            </w:r>
            <w:proofErr w:type="gramStart"/>
            <w:r w:rsidRPr="00684C87">
              <w:rPr>
                <w:rFonts w:ascii="宋体" w:eastAsia="宋体" w:hAnsi="宋体" w:cs="宋体" w:hint="eastAsia"/>
                <w:kern w:val="0"/>
                <w:sz w:val="18"/>
                <w:szCs w:val="18"/>
              </w:rPr>
              <w:t>豆胆灯</w:t>
            </w:r>
            <w:proofErr w:type="gramEnd"/>
            <w:r w:rsidRPr="00684C87">
              <w:rPr>
                <w:rFonts w:ascii="宋体" w:eastAsia="宋体" w:hAnsi="宋体" w:cs="宋体" w:hint="eastAsia"/>
                <w:kern w:val="0"/>
                <w:sz w:val="18"/>
                <w:szCs w:val="18"/>
              </w:rPr>
              <w:br/>
              <w:t>2.规格:2*5W LED灯具</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8</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双头斗胆灯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1.名称:应急型LED双头</w:t>
            </w:r>
            <w:proofErr w:type="gramStart"/>
            <w:r w:rsidRPr="00684C87">
              <w:rPr>
                <w:rFonts w:ascii="宋体" w:eastAsia="宋体" w:hAnsi="宋体" w:cs="宋体" w:hint="eastAsia"/>
                <w:kern w:val="0"/>
                <w:sz w:val="18"/>
                <w:szCs w:val="18"/>
              </w:rPr>
              <w:t>豆胆灯</w:t>
            </w:r>
            <w:proofErr w:type="gramEnd"/>
            <w:r w:rsidRPr="00684C87">
              <w:rPr>
                <w:rFonts w:ascii="宋体" w:eastAsia="宋体" w:hAnsi="宋体" w:cs="宋体" w:hint="eastAsia"/>
                <w:kern w:val="0"/>
                <w:sz w:val="18"/>
                <w:szCs w:val="18"/>
              </w:rPr>
              <w:br/>
              <w:t>2.规格:2*5W LED灯(玻璃灯罩)  带30分钟电池</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9</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装饰灯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1.名称:安全出口标志灯</w:t>
            </w:r>
            <w:r w:rsidRPr="00684C87">
              <w:rPr>
                <w:rFonts w:ascii="宋体" w:eastAsia="宋体" w:hAnsi="宋体" w:cs="宋体" w:hint="eastAsia"/>
                <w:kern w:val="0"/>
                <w:sz w:val="18"/>
                <w:szCs w:val="18"/>
              </w:rPr>
              <w:br/>
              <w:t>2.规格:自带30min蓄电池</w:t>
            </w:r>
            <w:r w:rsidRPr="00684C87">
              <w:rPr>
                <w:rFonts w:ascii="宋体" w:eastAsia="宋体" w:hAnsi="宋体" w:cs="宋体" w:hint="eastAsia"/>
                <w:kern w:val="0"/>
                <w:sz w:val="18"/>
                <w:szCs w:val="18"/>
              </w:rPr>
              <w:br/>
              <w:t>3.安装形式:门上0.2米</w:t>
            </w:r>
            <w:r w:rsidRPr="00684C87">
              <w:rPr>
                <w:rFonts w:ascii="宋体" w:eastAsia="宋体" w:hAnsi="宋体" w:cs="宋体" w:hint="eastAsia"/>
                <w:kern w:val="0"/>
                <w:sz w:val="18"/>
                <w:szCs w:val="18"/>
              </w:rPr>
              <w:br/>
              <w:t>4.其他详见图纸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10</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装饰灯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1.名称:疏散指示标志灯</w:t>
            </w:r>
            <w:r w:rsidRPr="00684C87">
              <w:rPr>
                <w:rFonts w:ascii="宋体" w:eastAsia="宋体" w:hAnsi="宋体" w:cs="宋体" w:hint="eastAsia"/>
                <w:kern w:val="0"/>
                <w:sz w:val="18"/>
                <w:szCs w:val="18"/>
              </w:rPr>
              <w:br/>
              <w:t>2.规格:自带30min蓄电池</w:t>
            </w:r>
            <w:r w:rsidRPr="00684C87">
              <w:rPr>
                <w:rFonts w:ascii="宋体" w:eastAsia="宋体" w:hAnsi="宋体" w:cs="宋体" w:hint="eastAsia"/>
                <w:kern w:val="0"/>
                <w:sz w:val="18"/>
                <w:szCs w:val="18"/>
              </w:rPr>
              <w:br/>
              <w:t>3.安装形式:壁装0.3米</w:t>
            </w:r>
            <w:r w:rsidRPr="00684C87">
              <w:rPr>
                <w:rFonts w:ascii="宋体" w:eastAsia="宋体" w:hAnsi="宋体" w:cs="宋体" w:hint="eastAsia"/>
                <w:kern w:val="0"/>
                <w:sz w:val="18"/>
                <w:szCs w:val="18"/>
              </w:rPr>
              <w:br/>
              <w:t>4.其他详见图纸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lastRenderedPageBreak/>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21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030404035001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插座</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1.名称:安全型五孔插座(2+3)</w:t>
            </w:r>
            <w:r w:rsidRPr="00684C87">
              <w:rPr>
                <w:rFonts w:ascii="宋体" w:eastAsia="宋体" w:hAnsi="宋体" w:cs="宋体" w:hint="eastAsia"/>
                <w:kern w:val="0"/>
                <w:sz w:val="18"/>
                <w:szCs w:val="18"/>
              </w:rPr>
              <w:br/>
              <w:t>2.安装方式:暗装,高度根据用电器高度定</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1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030404035002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插座</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1.名称:安全型顶面五孔插座</w:t>
            </w:r>
            <w:r w:rsidRPr="00684C87">
              <w:rPr>
                <w:rFonts w:ascii="宋体" w:eastAsia="宋体" w:hAnsi="宋体" w:cs="宋体" w:hint="eastAsia"/>
                <w:kern w:val="0"/>
                <w:sz w:val="18"/>
                <w:szCs w:val="18"/>
              </w:rPr>
              <w:br/>
              <w:t>2.安装方式:投影机用,吊顶内安装</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1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030404034001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照明开关</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1.名称:单联单控开关</w:t>
            </w:r>
            <w:r w:rsidRPr="00684C87">
              <w:rPr>
                <w:rFonts w:ascii="宋体" w:eastAsia="宋体" w:hAnsi="宋体" w:cs="宋体" w:hint="eastAsia"/>
                <w:kern w:val="0"/>
                <w:sz w:val="18"/>
                <w:szCs w:val="18"/>
              </w:rPr>
              <w:br/>
              <w:t>2.安装方式:底边距地1.3米</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030411006001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接线盒</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1.名称：接线盒</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92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030411006002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接线盒</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1.名称：开关盒</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030404017001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配电箱</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1.名称:AL1箱</w:t>
            </w:r>
            <w:r w:rsidRPr="00684C87">
              <w:rPr>
                <w:rFonts w:ascii="宋体" w:eastAsia="宋体" w:hAnsi="宋体" w:cs="宋体" w:hint="eastAsia"/>
                <w:kern w:val="0"/>
                <w:sz w:val="18"/>
                <w:szCs w:val="18"/>
              </w:rPr>
              <w:br/>
              <w:t>2.安装方式：明装、距地1.5米</w:t>
            </w:r>
            <w:r w:rsidRPr="00684C87">
              <w:rPr>
                <w:rFonts w:ascii="宋体" w:eastAsia="宋体" w:hAnsi="宋体" w:cs="宋体" w:hint="eastAsia"/>
                <w:kern w:val="0"/>
                <w:sz w:val="18"/>
                <w:szCs w:val="18"/>
              </w:rPr>
              <w:br/>
              <w:t>3.尺寸：1200*800*300</w:t>
            </w:r>
            <w:r w:rsidRPr="00684C87">
              <w:rPr>
                <w:rFonts w:ascii="宋体" w:eastAsia="宋体" w:hAnsi="宋体" w:cs="宋体" w:hint="eastAsia"/>
                <w:kern w:val="0"/>
                <w:sz w:val="18"/>
                <w:szCs w:val="18"/>
              </w:rPr>
              <w:br/>
              <w:t>4.其他详见图纸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台</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展厅场景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011207002001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千年古县模型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1.千年古县模型因为是在展柜中展示单独显示，尺寸为1200*600mm，内容为还原襄城县老县城模型材质为玻璃钢雕塑</w:t>
            </w:r>
            <w:r w:rsidRPr="00684C87">
              <w:rPr>
                <w:rFonts w:ascii="宋体" w:eastAsia="宋体" w:hAnsi="宋体" w:cs="宋体" w:hint="eastAsia"/>
                <w:kern w:val="0"/>
                <w:sz w:val="18"/>
                <w:szCs w:val="18"/>
              </w:rPr>
              <w:br/>
              <w:t>2.模型制作与安放</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011207002002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反烟运动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1.反烟运动油画绘制</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011207002003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抗日战斗</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1.抗日战斗浮雕制作</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011207002004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刘邓大军指挥部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1.场景包含背景艺术墙面装饰（当时仿真老物品）、地面塑型尺寸为3500*2000*150mm,物品老方桌子、四条板凳、老马灯、作战地图等</w:t>
            </w:r>
            <w:r w:rsidRPr="00684C87">
              <w:rPr>
                <w:rFonts w:ascii="宋体" w:eastAsia="宋体" w:hAnsi="宋体" w:cs="宋体" w:hint="eastAsia"/>
                <w:kern w:val="0"/>
                <w:sz w:val="18"/>
                <w:szCs w:val="18"/>
              </w:rPr>
              <w:br/>
              <w:t>2.模型制作与安放</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684C87" w:rsidRPr="00684C87" w:rsidTr="00BE4E5A">
        <w:trPr>
          <w:trHeight w:val="795"/>
        </w:trPr>
        <w:tc>
          <w:tcPr>
            <w:tcW w:w="10460" w:type="dxa"/>
            <w:gridSpan w:val="26"/>
            <w:tcBorders>
              <w:top w:val="nil"/>
              <w:left w:val="nil"/>
              <w:bottom w:val="nil"/>
              <w:right w:val="nil"/>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684C87" w:rsidRPr="00684C87" w:rsidTr="00BE4E5A">
        <w:trPr>
          <w:trHeight w:val="510"/>
        </w:trPr>
        <w:tc>
          <w:tcPr>
            <w:tcW w:w="4737" w:type="dxa"/>
            <w:gridSpan w:val="9"/>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22 页 共 22 页</w:t>
            </w:r>
          </w:p>
        </w:tc>
      </w:tr>
      <w:tr w:rsidR="00BE4E5A" w:rsidRPr="00684C87" w:rsidTr="00BE4E5A">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BE4E5A" w:rsidRPr="00684C87" w:rsidTr="00BE4E5A">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BE4E5A" w:rsidRPr="00684C87" w:rsidTr="00BE4E5A">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684C87" w:rsidRPr="00684C87" w:rsidRDefault="00684C87" w:rsidP="00684C87">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分部小计</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措施项目</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031301017001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脚手架搭拆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脚手架搭拆</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BE4E5A" w:rsidRPr="00684C87" w:rsidTr="00BE4E5A">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4C87" w:rsidRPr="00684C87" w:rsidRDefault="00684C87" w:rsidP="00684C87">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合  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684C87" w:rsidRPr="00684C87" w:rsidRDefault="00684C87" w:rsidP="00684C87">
            <w:pPr>
              <w:widowControl/>
              <w:jc w:val="right"/>
              <w:rPr>
                <w:rFonts w:ascii="宋体" w:eastAsia="宋体" w:hAnsi="宋体" w:cs="宋体"/>
                <w:kern w:val="0"/>
                <w:sz w:val="18"/>
                <w:szCs w:val="18"/>
              </w:rPr>
            </w:pPr>
          </w:p>
        </w:tc>
      </w:tr>
      <w:tr w:rsidR="00684C87" w:rsidRPr="00684C87" w:rsidTr="00BE4E5A">
        <w:trPr>
          <w:trHeight w:val="345"/>
        </w:trPr>
        <w:tc>
          <w:tcPr>
            <w:tcW w:w="10460" w:type="dxa"/>
            <w:gridSpan w:val="26"/>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684C87" w:rsidRPr="00684C87" w:rsidTr="00BE4E5A">
        <w:trPr>
          <w:trHeight w:val="345"/>
        </w:trPr>
        <w:tc>
          <w:tcPr>
            <w:tcW w:w="4737" w:type="dxa"/>
            <w:gridSpan w:val="9"/>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684C87" w:rsidRPr="00684C87" w:rsidRDefault="00684C87" w:rsidP="00684C87">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684C87" w:rsidRPr="00684C87" w:rsidRDefault="00684C87" w:rsidP="00684C87">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BE4E5A" w:rsidRPr="00BE4E5A" w:rsidTr="00BE4E5A">
        <w:trPr>
          <w:gridAfter w:val="1"/>
          <w:wAfter w:w="40" w:type="dxa"/>
          <w:trHeight w:val="795"/>
        </w:trPr>
        <w:tc>
          <w:tcPr>
            <w:tcW w:w="10420" w:type="dxa"/>
            <w:gridSpan w:val="25"/>
            <w:tcBorders>
              <w:top w:val="nil"/>
              <w:left w:val="nil"/>
              <w:bottom w:val="nil"/>
              <w:right w:val="nil"/>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40"/>
                <w:szCs w:val="40"/>
              </w:rPr>
            </w:pPr>
            <w:r w:rsidRPr="00BE4E5A">
              <w:rPr>
                <w:rFonts w:ascii="宋体" w:eastAsia="宋体" w:hAnsi="宋体" w:cs="宋体" w:hint="eastAsia"/>
                <w:b/>
                <w:bCs/>
                <w:kern w:val="0"/>
                <w:sz w:val="40"/>
                <w:szCs w:val="40"/>
              </w:rPr>
              <w:t>总价措施项目清单与计价表</w:t>
            </w:r>
          </w:p>
        </w:tc>
      </w:tr>
      <w:tr w:rsidR="00BE4E5A" w:rsidRPr="00BE4E5A" w:rsidTr="00BE4E5A">
        <w:trPr>
          <w:gridAfter w:val="1"/>
          <w:wAfter w:w="40" w:type="dxa"/>
          <w:trHeight w:val="510"/>
        </w:trPr>
        <w:tc>
          <w:tcPr>
            <w:tcW w:w="4928" w:type="dxa"/>
            <w:gridSpan w:val="10"/>
            <w:tcBorders>
              <w:top w:val="nil"/>
              <w:left w:val="nil"/>
              <w:bottom w:val="nil"/>
              <w:right w:val="nil"/>
            </w:tcBorders>
            <w:shd w:val="clear" w:color="FFFFFF" w:fill="FFFFFF"/>
            <w:vAlign w:val="bottom"/>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工程名称：襄城县档案局爱国主义教育基地展厅装饰</w:t>
            </w:r>
          </w:p>
        </w:tc>
        <w:tc>
          <w:tcPr>
            <w:tcW w:w="2830" w:type="dxa"/>
            <w:gridSpan w:val="8"/>
            <w:tcBorders>
              <w:top w:val="nil"/>
              <w:left w:val="nil"/>
              <w:bottom w:val="nil"/>
              <w:right w:val="nil"/>
            </w:tcBorders>
            <w:shd w:val="clear" w:color="FFFFFF" w:fill="FFFFFF"/>
            <w:vAlign w:val="bottom"/>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标段：</w:t>
            </w:r>
          </w:p>
        </w:tc>
        <w:tc>
          <w:tcPr>
            <w:tcW w:w="2662" w:type="dxa"/>
            <w:gridSpan w:val="7"/>
            <w:tcBorders>
              <w:top w:val="nil"/>
              <w:left w:val="nil"/>
              <w:bottom w:val="nil"/>
              <w:right w:val="nil"/>
            </w:tcBorders>
            <w:shd w:val="clear" w:color="FFFFFF" w:fill="FFFFFF"/>
            <w:vAlign w:val="bottom"/>
            <w:hideMark/>
          </w:tcPr>
          <w:p w:rsidR="00BE4E5A" w:rsidRPr="00BE4E5A" w:rsidRDefault="00BE4E5A" w:rsidP="00BE4E5A">
            <w:pPr>
              <w:widowControl/>
              <w:jc w:val="right"/>
              <w:rPr>
                <w:rFonts w:ascii="宋体" w:eastAsia="宋体" w:hAnsi="宋体" w:cs="宋体"/>
                <w:kern w:val="0"/>
                <w:sz w:val="18"/>
                <w:szCs w:val="18"/>
              </w:rPr>
            </w:pPr>
            <w:r w:rsidRPr="00BE4E5A">
              <w:rPr>
                <w:rFonts w:ascii="宋体" w:eastAsia="宋体" w:hAnsi="宋体" w:cs="宋体" w:hint="eastAsia"/>
                <w:kern w:val="0"/>
                <w:sz w:val="18"/>
                <w:szCs w:val="18"/>
              </w:rPr>
              <w:t>第 1 页 共 1 页</w:t>
            </w:r>
          </w:p>
        </w:tc>
      </w:tr>
      <w:tr w:rsidR="00BE4E5A" w:rsidRPr="00BE4E5A" w:rsidTr="00BE4E5A">
        <w:trPr>
          <w:gridAfter w:val="1"/>
          <w:wAfter w:w="40" w:type="dxa"/>
          <w:trHeight w:val="510"/>
        </w:trPr>
        <w:tc>
          <w:tcPr>
            <w:tcW w:w="63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序号</w:t>
            </w:r>
          </w:p>
        </w:tc>
        <w:tc>
          <w:tcPr>
            <w:tcW w:w="13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项目编码</w:t>
            </w:r>
          </w:p>
        </w:tc>
        <w:tc>
          <w:tcPr>
            <w:tcW w:w="175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项目名称</w:t>
            </w:r>
          </w:p>
        </w:tc>
        <w:tc>
          <w:tcPr>
            <w:tcW w:w="177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 xml:space="preserve">计 算 基 </w:t>
            </w:r>
            <w:proofErr w:type="gramStart"/>
            <w:r w:rsidRPr="00BE4E5A">
              <w:rPr>
                <w:rFonts w:ascii="宋体" w:eastAsia="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费率</w:t>
            </w:r>
            <w:r w:rsidRPr="00BE4E5A">
              <w:rPr>
                <w:rFonts w:ascii="宋体" w:eastAsia="宋体" w:hAnsi="宋体" w:cs="宋体" w:hint="eastAsia"/>
                <w:b/>
                <w:bCs/>
                <w:kern w:val="0"/>
                <w:sz w:val="18"/>
                <w:szCs w:val="18"/>
              </w:rPr>
              <w:br/>
              <w:t>(%)</w:t>
            </w:r>
          </w:p>
        </w:tc>
        <w:tc>
          <w:tcPr>
            <w:tcW w:w="96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金 额(元)</w:t>
            </w:r>
          </w:p>
        </w:tc>
        <w:tc>
          <w:tcPr>
            <w:tcW w:w="688" w:type="dxa"/>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调整费</w:t>
            </w:r>
            <w:r w:rsidRPr="00BE4E5A">
              <w:rPr>
                <w:rFonts w:ascii="宋体" w:eastAsia="宋体" w:hAnsi="宋体" w:cs="宋体" w:hint="eastAsia"/>
                <w:b/>
                <w:bCs/>
                <w:kern w:val="0"/>
                <w:sz w:val="18"/>
                <w:szCs w:val="18"/>
              </w:rPr>
              <w:br/>
              <w:t>率(%)</w:t>
            </w:r>
          </w:p>
        </w:tc>
        <w:tc>
          <w:tcPr>
            <w:tcW w:w="91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调整后</w:t>
            </w:r>
            <w:r w:rsidRPr="00BE4E5A">
              <w:rPr>
                <w:rFonts w:ascii="宋体" w:eastAsia="宋体" w:hAnsi="宋体" w:cs="宋体" w:hint="eastAsia"/>
                <w:b/>
                <w:bCs/>
                <w:kern w:val="0"/>
                <w:sz w:val="18"/>
                <w:szCs w:val="18"/>
              </w:rPr>
              <w:br/>
              <w:t>金额(元)</w:t>
            </w:r>
          </w:p>
        </w:tc>
        <w:tc>
          <w:tcPr>
            <w:tcW w:w="180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备 注</w:t>
            </w:r>
          </w:p>
        </w:tc>
      </w:tr>
      <w:tr w:rsidR="00BE4E5A" w:rsidRPr="00BE4E5A" w:rsidTr="00BE4E5A">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011707001001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安全文明施工费</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51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其他措施费（费率类）</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011707002001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夜间施工增加费</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011707004001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二次搬运费</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011707005001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冬雨季施工增加费</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其他（费率类）</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6044"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合  计</w:t>
            </w:r>
          </w:p>
        </w:tc>
        <w:tc>
          <w:tcPr>
            <w:tcW w:w="967" w:type="dxa"/>
            <w:gridSpan w:val="2"/>
            <w:tcBorders>
              <w:top w:val="nil"/>
              <w:left w:val="nil"/>
              <w:bottom w:val="single" w:sz="8"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688" w:type="dxa"/>
            <w:tcBorders>
              <w:top w:val="nil"/>
              <w:left w:val="nil"/>
              <w:bottom w:val="single" w:sz="8"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802" w:type="dxa"/>
            <w:gridSpan w:val="3"/>
            <w:tcBorders>
              <w:top w:val="nil"/>
              <w:left w:val="nil"/>
              <w:bottom w:val="single" w:sz="8" w:space="0" w:color="000000"/>
              <w:right w:val="single" w:sz="8"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r>
      <w:tr w:rsidR="00BE4E5A" w:rsidRPr="00BE4E5A" w:rsidTr="00BE4E5A">
        <w:trPr>
          <w:gridAfter w:val="1"/>
          <w:wAfter w:w="40" w:type="dxa"/>
          <w:trHeight w:val="360"/>
        </w:trPr>
        <w:tc>
          <w:tcPr>
            <w:tcW w:w="4928" w:type="dxa"/>
            <w:gridSpan w:val="10"/>
            <w:tcBorders>
              <w:top w:val="nil"/>
              <w:left w:val="nil"/>
              <w:bottom w:val="nil"/>
              <w:right w:val="nil"/>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编制人（造价人员）：</w:t>
            </w:r>
          </w:p>
        </w:tc>
        <w:tc>
          <w:tcPr>
            <w:tcW w:w="5492" w:type="dxa"/>
            <w:gridSpan w:val="15"/>
            <w:tcBorders>
              <w:top w:val="nil"/>
              <w:left w:val="nil"/>
              <w:bottom w:val="nil"/>
              <w:right w:val="nil"/>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复核人（造价工程师）：</w:t>
            </w:r>
          </w:p>
        </w:tc>
      </w:tr>
      <w:tr w:rsidR="00BE4E5A" w:rsidRPr="00BE4E5A" w:rsidTr="00BE4E5A">
        <w:trPr>
          <w:gridAfter w:val="1"/>
          <w:wAfter w:w="40" w:type="dxa"/>
          <w:trHeight w:val="960"/>
        </w:trPr>
        <w:tc>
          <w:tcPr>
            <w:tcW w:w="10420" w:type="dxa"/>
            <w:gridSpan w:val="25"/>
            <w:tcBorders>
              <w:top w:val="nil"/>
              <w:left w:val="nil"/>
              <w:bottom w:val="nil"/>
              <w:right w:val="nil"/>
            </w:tcBorders>
            <w:shd w:val="clear" w:color="FFFFFF" w:fill="FFFFFF"/>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E4E5A">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E4E5A">
              <w:rPr>
                <w:rFonts w:ascii="宋体" w:eastAsia="宋体" w:hAnsi="宋体" w:cs="宋体" w:hint="eastAsia"/>
                <w:kern w:val="0"/>
                <w:sz w:val="18"/>
                <w:szCs w:val="18"/>
              </w:rPr>
              <w:t>栏说明</w:t>
            </w:r>
            <w:proofErr w:type="gramEnd"/>
            <w:r w:rsidRPr="00BE4E5A">
              <w:rPr>
                <w:rFonts w:ascii="宋体" w:eastAsia="宋体" w:hAnsi="宋体" w:cs="宋体" w:hint="eastAsia"/>
                <w:kern w:val="0"/>
                <w:sz w:val="18"/>
                <w:szCs w:val="18"/>
              </w:rPr>
              <w:t>施工方案出处或计算方法。</w:t>
            </w:r>
          </w:p>
        </w:tc>
      </w:tr>
      <w:tr w:rsidR="00BE4E5A" w:rsidRPr="00BE4E5A" w:rsidTr="00BE4E5A">
        <w:trPr>
          <w:gridAfter w:val="1"/>
          <w:wAfter w:w="40" w:type="dxa"/>
          <w:trHeight w:val="360"/>
        </w:trPr>
        <w:tc>
          <w:tcPr>
            <w:tcW w:w="4928" w:type="dxa"/>
            <w:gridSpan w:val="10"/>
            <w:tcBorders>
              <w:top w:val="nil"/>
              <w:left w:val="nil"/>
              <w:bottom w:val="nil"/>
              <w:right w:val="nil"/>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830" w:type="dxa"/>
            <w:gridSpan w:val="8"/>
            <w:tcBorders>
              <w:top w:val="nil"/>
              <w:left w:val="nil"/>
              <w:bottom w:val="nil"/>
              <w:right w:val="nil"/>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662" w:type="dxa"/>
            <w:gridSpan w:val="7"/>
            <w:tcBorders>
              <w:top w:val="nil"/>
              <w:left w:val="nil"/>
              <w:bottom w:val="nil"/>
              <w:right w:val="nil"/>
            </w:tcBorders>
            <w:shd w:val="clear" w:color="FFFFFF" w:fill="FFFFFF"/>
            <w:vAlign w:val="bottom"/>
            <w:hideMark/>
          </w:tcPr>
          <w:p w:rsidR="00BE4E5A" w:rsidRPr="00BE4E5A" w:rsidRDefault="00BE4E5A" w:rsidP="00BE4E5A">
            <w:pPr>
              <w:widowControl/>
              <w:jc w:val="right"/>
              <w:rPr>
                <w:rFonts w:ascii="宋体" w:eastAsia="宋体" w:hAnsi="宋体" w:cs="宋体"/>
                <w:kern w:val="0"/>
                <w:sz w:val="18"/>
                <w:szCs w:val="18"/>
              </w:rPr>
            </w:pPr>
            <w:r w:rsidRPr="00BE4E5A">
              <w:rPr>
                <w:rFonts w:ascii="宋体" w:eastAsia="宋体" w:hAnsi="宋体" w:cs="宋体" w:hint="eastAsia"/>
                <w:kern w:val="0"/>
                <w:sz w:val="18"/>
                <w:szCs w:val="18"/>
              </w:rPr>
              <w:t>表-11</w:t>
            </w:r>
          </w:p>
        </w:tc>
      </w:tr>
      <w:tr w:rsidR="00BE4E5A" w:rsidRPr="00BE4E5A" w:rsidTr="00BE4E5A">
        <w:trPr>
          <w:gridAfter w:val="1"/>
          <w:wAfter w:w="40" w:type="dxa"/>
          <w:trHeight w:val="795"/>
        </w:trPr>
        <w:tc>
          <w:tcPr>
            <w:tcW w:w="10420" w:type="dxa"/>
            <w:gridSpan w:val="25"/>
            <w:tcBorders>
              <w:top w:val="nil"/>
              <w:left w:val="nil"/>
              <w:bottom w:val="nil"/>
              <w:right w:val="nil"/>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40"/>
                <w:szCs w:val="40"/>
              </w:rPr>
            </w:pPr>
            <w:proofErr w:type="gramStart"/>
            <w:r w:rsidRPr="00BE4E5A">
              <w:rPr>
                <w:rFonts w:ascii="宋体" w:eastAsia="宋体" w:hAnsi="宋体" w:cs="宋体" w:hint="eastAsia"/>
                <w:b/>
                <w:bCs/>
                <w:kern w:val="0"/>
                <w:sz w:val="40"/>
                <w:szCs w:val="40"/>
              </w:rPr>
              <w:t>规</w:t>
            </w:r>
            <w:proofErr w:type="gramEnd"/>
            <w:r w:rsidRPr="00BE4E5A">
              <w:rPr>
                <w:rFonts w:ascii="宋体" w:eastAsia="宋体" w:hAnsi="宋体" w:cs="宋体" w:hint="eastAsia"/>
                <w:b/>
                <w:bCs/>
                <w:kern w:val="0"/>
                <w:sz w:val="40"/>
                <w:szCs w:val="40"/>
              </w:rPr>
              <w:t>费、税金项目计价表</w:t>
            </w:r>
          </w:p>
        </w:tc>
      </w:tr>
      <w:tr w:rsidR="00BE4E5A" w:rsidRPr="00BE4E5A" w:rsidTr="00BE4E5A">
        <w:trPr>
          <w:gridAfter w:val="1"/>
          <w:wAfter w:w="40" w:type="dxa"/>
          <w:trHeight w:val="510"/>
        </w:trPr>
        <w:tc>
          <w:tcPr>
            <w:tcW w:w="4460" w:type="dxa"/>
            <w:gridSpan w:val="8"/>
            <w:tcBorders>
              <w:top w:val="nil"/>
              <w:left w:val="nil"/>
              <w:bottom w:val="nil"/>
              <w:right w:val="nil"/>
            </w:tcBorders>
            <w:shd w:val="clear" w:color="FFFFFF" w:fill="FFFFFF"/>
            <w:vAlign w:val="bottom"/>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工程名称：襄城县档案局爱国主义教育基地展厅装饰</w:t>
            </w:r>
          </w:p>
        </w:tc>
        <w:tc>
          <w:tcPr>
            <w:tcW w:w="3560" w:type="dxa"/>
            <w:gridSpan w:val="12"/>
            <w:tcBorders>
              <w:top w:val="nil"/>
              <w:left w:val="nil"/>
              <w:bottom w:val="nil"/>
              <w:right w:val="nil"/>
            </w:tcBorders>
            <w:shd w:val="clear" w:color="FFFFFF" w:fill="FFFFFF"/>
            <w:vAlign w:val="bottom"/>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BE4E5A" w:rsidRPr="00BE4E5A" w:rsidRDefault="00BE4E5A" w:rsidP="00BE4E5A">
            <w:pPr>
              <w:widowControl/>
              <w:jc w:val="right"/>
              <w:rPr>
                <w:rFonts w:ascii="宋体" w:eastAsia="宋体" w:hAnsi="宋体" w:cs="宋体"/>
                <w:kern w:val="0"/>
                <w:sz w:val="18"/>
                <w:szCs w:val="18"/>
              </w:rPr>
            </w:pPr>
            <w:r w:rsidRPr="00BE4E5A">
              <w:rPr>
                <w:rFonts w:ascii="宋体" w:eastAsia="宋体" w:hAnsi="宋体" w:cs="宋体" w:hint="eastAsia"/>
                <w:kern w:val="0"/>
                <w:sz w:val="18"/>
                <w:szCs w:val="18"/>
              </w:rPr>
              <w:t>第 1 页 共 1 页</w:t>
            </w:r>
          </w:p>
        </w:tc>
      </w:tr>
      <w:tr w:rsidR="00BE4E5A" w:rsidRPr="00BE4E5A" w:rsidTr="00BE4E5A">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 xml:space="preserve">计 算 基 </w:t>
            </w:r>
            <w:proofErr w:type="gramStart"/>
            <w:r w:rsidRPr="00BE4E5A">
              <w:rPr>
                <w:rFonts w:ascii="宋体" w:eastAsia="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计算费率</w:t>
            </w:r>
            <w:r w:rsidRPr="00BE4E5A">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金 额(元)</w:t>
            </w: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定额</w:t>
            </w: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定额</w:t>
            </w: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w:t>
            </w: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费+单价措施</w:t>
            </w: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792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4E5A" w:rsidRPr="00BE4E5A" w:rsidRDefault="00BE4E5A" w:rsidP="00BE4E5A">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BE4E5A" w:rsidRPr="00BE4E5A" w:rsidRDefault="00BE4E5A" w:rsidP="00BE4E5A">
            <w:pPr>
              <w:widowControl/>
              <w:jc w:val="left"/>
              <w:rPr>
                <w:rFonts w:ascii="宋体" w:eastAsia="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BE4E5A" w:rsidRPr="00BE4E5A" w:rsidRDefault="00BE4E5A" w:rsidP="00BE4E5A">
            <w:pPr>
              <w:widowControl/>
              <w:jc w:val="right"/>
              <w:rPr>
                <w:rFonts w:ascii="宋体" w:eastAsia="宋体" w:hAnsi="宋体" w:cs="宋体"/>
                <w:kern w:val="0"/>
                <w:sz w:val="18"/>
                <w:szCs w:val="18"/>
              </w:rPr>
            </w:pPr>
          </w:p>
        </w:tc>
      </w:tr>
      <w:tr w:rsidR="00BE4E5A" w:rsidRPr="00BE4E5A" w:rsidTr="00BE4E5A">
        <w:trPr>
          <w:gridAfter w:val="1"/>
          <w:wAfter w:w="40" w:type="dxa"/>
          <w:trHeight w:val="360"/>
        </w:trPr>
        <w:tc>
          <w:tcPr>
            <w:tcW w:w="4460" w:type="dxa"/>
            <w:gridSpan w:val="8"/>
            <w:tcBorders>
              <w:top w:val="nil"/>
              <w:left w:val="nil"/>
              <w:bottom w:val="nil"/>
              <w:right w:val="nil"/>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 xml:space="preserve"> 编制人（造价人员）：</w:t>
            </w:r>
          </w:p>
        </w:tc>
        <w:tc>
          <w:tcPr>
            <w:tcW w:w="5960" w:type="dxa"/>
            <w:gridSpan w:val="17"/>
            <w:tcBorders>
              <w:top w:val="nil"/>
              <w:left w:val="nil"/>
              <w:bottom w:val="nil"/>
              <w:right w:val="nil"/>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复核人（造价工程师）：</w:t>
            </w:r>
          </w:p>
        </w:tc>
      </w:tr>
      <w:tr w:rsidR="00BE4E5A" w:rsidRPr="00BE4E5A" w:rsidTr="00BE4E5A">
        <w:trPr>
          <w:gridAfter w:val="1"/>
          <w:wAfter w:w="40" w:type="dxa"/>
          <w:trHeight w:val="360"/>
        </w:trPr>
        <w:tc>
          <w:tcPr>
            <w:tcW w:w="4460" w:type="dxa"/>
            <w:gridSpan w:val="8"/>
            <w:tcBorders>
              <w:top w:val="nil"/>
              <w:left w:val="nil"/>
              <w:bottom w:val="nil"/>
              <w:right w:val="nil"/>
            </w:tcBorders>
            <w:shd w:val="clear" w:color="FFFFFF" w:fill="FFFFFF"/>
            <w:vAlign w:val="center"/>
            <w:hideMark/>
          </w:tcPr>
          <w:p w:rsidR="00BE4E5A" w:rsidRPr="00BE4E5A" w:rsidRDefault="00BE4E5A" w:rsidP="00BE4E5A">
            <w:pPr>
              <w:widowControl/>
              <w:jc w:val="left"/>
              <w:rPr>
                <w:rFonts w:ascii="宋体" w:eastAsia="宋体" w:hAnsi="宋体" w:cs="宋体"/>
                <w:kern w:val="0"/>
                <w:sz w:val="18"/>
                <w:szCs w:val="18"/>
              </w:rPr>
            </w:pPr>
          </w:p>
        </w:tc>
        <w:tc>
          <w:tcPr>
            <w:tcW w:w="3560" w:type="dxa"/>
            <w:gridSpan w:val="12"/>
            <w:tcBorders>
              <w:top w:val="nil"/>
              <w:left w:val="nil"/>
              <w:bottom w:val="nil"/>
              <w:right w:val="nil"/>
            </w:tcBorders>
            <w:shd w:val="clear" w:color="FFFFFF" w:fill="FFFFFF"/>
            <w:vAlign w:val="center"/>
            <w:hideMark/>
          </w:tcPr>
          <w:p w:rsidR="00BE4E5A" w:rsidRPr="00BE4E5A" w:rsidRDefault="00BE4E5A" w:rsidP="00BE4E5A">
            <w:pPr>
              <w:widowControl/>
              <w:jc w:val="center"/>
              <w:rPr>
                <w:rFonts w:ascii="宋体" w:eastAsia="宋体" w:hAnsi="宋体" w:cs="宋体"/>
                <w:kern w:val="0"/>
                <w:sz w:val="18"/>
                <w:szCs w:val="18"/>
              </w:rPr>
            </w:pPr>
          </w:p>
        </w:tc>
        <w:tc>
          <w:tcPr>
            <w:tcW w:w="2400" w:type="dxa"/>
            <w:gridSpan w:val="5"/>
            <w:tcBorders>
              <w:top w:val="nil"/>
              <w:left w:val="nil"/>
              <w:bottom w:val="nil"/>
              <w:right w:val="nil"/>
            </w:tcBorders>
            <w:shd w:val="clear" w:color="FFFFFF" w:fill="FFFFFF"/>
            <w:vAlign w:val="bottom"/>
            <w:hideMark/>
          </w:tcPr>
          <w:p w:rsidR="00BE4E5A" w:rsidRPr="00BE4E5A" w:rsidRDefault="00BE4E5A" w:rsidP="00BE4E5A">
            <w:pPr>
              <w:widowControl/>
              <w:jc w:val="right"/>
              <w:rPr>
                <w:rFonts w:ascii="宋体" w:eastAsia="宋体" w:hAnsi="宋体" w:cs="宋体"/>
                <w:kern w:val="0"/>
                <w:sz w:val="18"/>
                <w:szCs w:val="18"/>
              </w:rPr>
            </w:pPr>
            <w:r w:rsidRPr="00BE4E5A">
              <w:rPr>
                <w:rFonts w:ascii="宋体" w:eastAsia="宋体" w:hAnsi="宋体" w:cs="宋体" w:hint="eastAsia"/>
                <w:kern w:val="0"/>
                <w:sz w:val="18"/>
                <w:szCs w:val="18"/>
              </w:rPr>
              <w:t>表—13</w:t>
            </w:r>
          </w:p>
        </w:tc>
      </w:tr>
      <w:tr w:rsidR="00BE4E5A" w:rsidRPr="00BE4E5A" w:rsidTr="00BE4E5A">
        <w:trPr>
          <w:gridAfter w:val="1"/>
          <w:wAfter w:w="40" w:type="dxa"/>
          <w:trHeight w:val="225"/>
        </w:trPr>
        <w:tc>
          <w:tcPr>
            <w:tcW w:w="880" w:type="dxa"/>
            <w:gridSpan w:val="3"/>
            <w:tcBorders>
              <w:top w:val="nil"/>
              <w:left w:val="nil"/>
              <w:bottom w:val="nil"/>
              <w:right w:val="nil"/>
            </w:tcBorders>
            <w:shd w:val="clear" w:color="auto" w:fill="auto"/>
            <w:noWrap/>
            <w:vAlign w:val="bottom"/>
            <w:hideMark/>
          </w:tcPr>
          <w:p w:rsidR="00BE4E5A" w:rsidRPr="00BE4E5A" w:rsidRDefault="00BE4E5A" w:rsidP="00BE4E5A">
            <w:pPr>
              <w:widowControl/>
              <w:jc w:val="left"/>
              <w:rPr>
                <w:rFonts w:ascii="宋体" w:eastAsia="宋体" w:hAnsi="宋体" w:cs="宋体"/>
                <w:color w:val="000000"/>
                <w:kern w:val="0"/>
                <w:sz w:val="18"/>
                <w:szCs w:val="18"/>
              </w:rPr>
            </w:pPr>
          </w:p>
        </w:tc>
        <w:tc>
          <w:tcPr>
            <w:tcW w:w="2440" w:type="dxa"/>
            <w:gridSpan w:val="3"/>
            <w:tcBorders>
              <w:top w:val="nil"/>
              <w:left w:val="nil"/>
              <w:bottom w:val="nil"/>
              <w:right w:val="nil"/>
            </w:tcBorders>
            <w:shd w:val="clear" w:color="auto" w:fill="auto"/>
            <w:noWrap/>
            <w:vAlign w:val="bottom"/>
            <w:hideMark/>
          </w:tcPr>
          <w:p w:rsidR="00BE4E5A" w:rsidRPr="00BE4E5A" w:rsidRDefault="00BE4E5A" w:rsidP="00BE4E5A">
            <w:pPr>
              <w:widowControl/>
              <w:jc w:val="left"/>
              <w:rPr>
                <w:rFonts w:ascii="宋体" w:eastAsia="宋体" w:hAnsi="宋体" w:cs="宋体"/>
                <w:color w:val="000000"/>
                <w:kern w:val="0"/>
                <w:sz w:val="18"/>
                <w:szCs w:val="18"/>
              </w:rPr>
            </w:pPr>
          </w:p>
        </w:tc>
        <w:tc>
          <w:tcPr>
            <w:tcW w:w="1140" w:type="dxa"/>
            <w:gridSpan w:val="2"/>
            <w:tcBorders>
              <w:top w:val="nil"/>
              <w:left w:val="nil"/>
              <w:bottom w:val="nil"/>
              <w:right w:val="nil"/>
            </w:tcBorders>
            <w:shd w:val="clear" w:color="auto" w:fill="auto"/>
            <w:noWrap/>
            <w:vAlign w:val="bottom"/>
            <w:hideMark/>
          </w:tcPr>
          <w:p w:rsidR="00BE4E5A" w:rsidRPr="00BE4E5A" w:rsidRDefault="00BE4E5A" w:rsidP="00BE4E5A">
            <w:pPr>
              <w:widowControl/>
              <w:jc w:val="left"/>
              <w:rPr>
                <w:rFonts w:ascii="宋体" w:eastAsia="宋体" w:hAnsi="宋体" w:cs="宋体"/>
                <w:color w:val="000000"/>
                <w:kern w:val="0"/>
                <w:sz w:val="18"/>
                <w:szCs w:val="18"/>
              </w:rPr>
            </w:pPr>
          </w:p>
        </w:tc>
        <w:tc>
          <w:tcPr>
            <w:tcW w:w="1560" w:type="dxa"/>
            <w:gridSpan w:val="4"/>
            <w:tcBorders>
              <w:top w:val="nil"/>
              <w:left w:val="nil"/>
              <w:bottom w:val="nil"/>
              <w:right w:val="nil"/>
            </w:tcBorders>
            <w:shd w:val="clear" w:color="auto" w:fill="auto"/>
            <w:noWrap/>
            <w:vAlign w:val="bottom"/>
            <w:hideMark/>
          </w:tcPr>
          <w:p w:rsidR="00BE4E5A" w:rsidRPr="00BE4E5A" w:rsidRDefault="00BE4E5A" w:rsidP="00BE4E5A">
            <w:pPr>
              <w:widowControl/>
              <w:jc w:val="left"/>
              <w:rPr>
                <w:rFonts w:ascii="宋体" w:eastAsia="宋体" w:hAnsi="宋体" w:cs="宋体"/>
                <w:color w:val="000000"/>
                <w:kern w:val="0"/>
                <w:sz w:val="18"/>
                <w:szCs w:val="18"/>
              </w:rPr>
            </w:pPr>
          </w:p>
        </w:tc>
        <w:tc>
          <w:tcPr>
            <w:tcW w:w="1900" w:type="dxa"/>
            <w:gridSpan w:val="7"/>
            <w:tcBorders>
              <w:top w:val="nil"/>
              <w:left w:val="nil"/>
              <w:bottom w:val="nil"/>
              <w:right w:val="nil"/>
            </w:tcBorders>
            <w:shd w:val="clear" w:color="auto" w:fill="auto"/>
            <w:noWrap/>
            <w:vAlign w:val="bottom"/>
            <w:hideMark/>
          </w:tcPr>
          <w:p w:rsidR="00BE4E5A" w:rsidRPr="00BE4E5A" w:rsidRDefault="00BE4E5A" w:rsidP="00BE4E5A">
            <w:pPr>
              <w:widowControl/>
              <w:jc w:val="left"/>
              <w:rPr>
                <w:rFonts w:ascii="宋体" w:eastAsia="宋体" w:hAnsi="宋体" w:cs="宋体"/>
                <w:color w:val="000000"/>
                <w:kern w:val="0"/>
                <w:sz w:val="18"/>
                <w:szCs w:val="18"/>
              </w:rPr>
            </w:pPr>
          </w:p>
        </w:tc>
        <w:tc>
          <w:tcPr>
            <w:tcW w:w="100" w:type="dxa"/>
            <w:tcBorders>
              <w:top w:val="nil"/>
              <w:left w:val="nil"/>
              <w:bottom w:val="nil"/>
              <w:right w:val="nil"/>
            </w:tcBorders>
            <w:shd w:val="clear" w:color="auto" w:fill="auto"/>
            <w:noWrap/>
            <w:vAlign w:val="bottom"/>
            <w:hideMark/>
          </w:tcPr>
          <w:p w:rsidR="00BE4E5A" w:rsidRPr="00BE4E5A" w:rsidRDefault="00BE4E5A" w:rsidP="00BE4E5A">
            <w:pPr>
              <w:widowControl/>
              <w:jc w:val="left"/>
              <w:rPr>
                <w:rFonts w:ascii="宋体" w:eastAsia="宋体" w:hAnsi="宋体" w:cs="宋体"/>
                <w:color w:val="000000"/>
                <w:kern w:val="0"/>
                <w:sz w:val="18"/>
                <w:szCs w:val="18"/>
              </w:rPr>
            </w:pPr>
          </w:p>
        </w:tc>
        <w:tc>
          <w:tcPr>
            <w:tcW w:w="880" w:type="dxa"/>
            <w:gridSpan w:val="3"/>
            <w:tcBorders>
              <w:top w:val="nil"/>
              <w:left w:val="nil"/>
              <w:bottom w:val="nil"/>
              <w:right w:val="nil"/>
            </w:tcBorders>
            <w:shd w:val="clear" w:color="auto" w:fill="auto"/>
            <w:noWrap/>
            <w:vAlign w:val="bottom"/>
            <w:hideMark/>
          </w:tcPr>
          <w:p w:rsidR="00BE4E5A" w:rsidRPr="00BE4E5A" w:rsidRDefault="00BE4E5A" w:rsidP="00BE4E5A">
            <w:pPr>
              <w:widowControl/>
              <w:jc w:val="left"/>
              <w:rPr>
                <w:rFonts w:ascii="宋体" w:eastAsia="宋体" w:hAnsi="宋体" w:cs="宋体"/>
                <w:color w:val="000000"/>
                <w:kern w:val="0"/>
                <w:sz w:val="18"/>
                <w:szCs w:val="18"/>
              </w:rPr>
            </w:pPr>
          </w:p>
        </w:tc>
        <w:tc>
          <w:tcPr>
            <w:tcW w:w="1520" w:type="dxa"/>
            <w:gridSpan w:val="2"/>
            <w:tcBorders>
              <w:top w:val="nil"/>
              <w:left w:val="nil"/>
              <w:bottom w:val="nil"/>
              <w:right w:val="nil"/>
            </w:tcBorders>
            <w:shd w:val="clear" w:color="auto" w:fill="auto"/>
            <w:noWrap/>
            <w:vAlign w:val="bottom"/>
            <w:hideMark/>
          </w:tcPr>
          <w:p w:rsidR="00BE4E5A" w:rsidRPr="00BE4E5A" w:rsidRDefault="00BE4E5A" w:rsidP="00BE4E5A">
            <w:pPr>
              <w:widowControl/>
              <w:jc w:val="left"/>
              <w:rPr>
                <w:rFonts w:ascii="宋体" w:eastAsia="宋体" w:hAnsi="宋体" w:cs="宋体"/>
                <w:color w:val="000000"/>
                <w:kern w:val="0"/>
                <w:sz w:val="18"/>
                <w:szCs w:val="18"/>
              </w:rPr>
            </w:pPr>
          </w:p>
        </w:tc>
      </w:tr>
    </w:tbl>
    <w:p w:rsidR="0090330A" w:rsidRDefault="0090330A" w:rsidP="00B835EB">
      <w:pPr>
        <w:spacing w:line="500" w:lineRule="exact"/>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EA6380" w:rsidRPr="00EA6380">
        <w:rPr>
          <w:rFonts w:asciiTheme="minorEastAsia" w:hAnsiTheme="minorEastAsia" w:cs="新宋体" w:hint="eastAsia"/>
          <w:sz w:val="24"/>
        </w:rPr>
        <w:t>工程竣工后，经验收合格付97%工程款，一年后，没有工程质量问题，付剩余3%工程款。</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EA6380">
        <w:rPr>
          <w:rFonts w:ascii="宋体" w:eastAsia="宋体" w:hAnsi="宋体" w:cs="仿宋" w:hint="eastAsia"/>
          <w:b/>
          <w:sz w:val="24"/>
          <w:shd w:val="clear" w:color="auto" w:fill="FFFFFF"/>
        </w:rPr>
        <w:t>389521.1</w:t>
      </w:r>
      <w:r w:rsidR="0015124A" w:rsidRPr="0015124A">
        <w:rPr>
          <w:rFonts w:ascii="宋体" w:eastAsia="宋体" w:hAnsi="宋体" w:cstheme="minorEastAsia" w:hint="eastAsia"/>
          <w:b/>
          <w:sz w:val="24"/>
          <w:shd w:val="clear" w:color="auto" w:fill="FFFFFF"/>
        </w:rPr>
        <w:t>元，</w:t>
      </w:r>
      <w:r>
        <w:rPr>
          <w:rFonts w:ascii="新宋体" w:eastAsia="新宋体" w:hAnsi="新宋体" w:hint="eastAsia"/>
          <w:b/>
          <w:bCs/>
          <w:sz w:val="24"/>
        </w:rPr>
        <w:t>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Pr="00BB65C3">
        <w:rPr>
          <w:rFonts w:asciiTheme="minorEastAsia" w:hAnsiTheme="minorEastAsia" w:hint="eastAsia"/>
          <w:sz w:val="24"/>
        </w:rPr>
        <w:t>：</w:t>
      </w:r>
      <w:r w:rsidR="00EA6380">
        <w:rPr>
          <w:rFonts w:asciiTheme="minorEastAsia" w:hAnsiTheme="minorEastAsia" w:cs="仿宋_GB2312" w:hint="eastAsia"/>
          <w:sz w:val="24"/>
        </w:rPr>
        <w:t>45</w:t>
      </w:r>
      <w:r w:rsidR="00E60FA8">
        <w:rPr>
          <w:rFonts w:asciiTheme="minorEastAsia" w:hAnsiTheme="minorEastAsia" w:cs="仿宋_GB2312" w:hint="eastAsia"/>
          <w:sz w:val="24"/>
        </w:rPr>
        <w:t>天</w:t>
      </w:r>
      <w:r w:rsidR="0015124A">
        <w:rPr>
          <w:rFonts w:asciiTheme="minorEastAsia" w:hAnsiTheme="minorEastAsia" w:cs="仿宋_GB2312" w:hint="eastAsia"/>
          <w:sz w:val="24"/>
        </w:rPr>
        <w:t>。</w:t>
      </w: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E60FA8" w:rsidRDefault="00557D34">
      <w:pPr>
        <w:spacing w:line="500" w:lineRule="exact"/>
        <w:rPr>
          <w:rFonts w:ascii="宋体" w:hAnsi="宋体"/>
          <w:b/>
          <w:sz w:val="32"/>
          <w:szCs w:val="32"/>
        </w:rPr>
      </w:pPr>
      <w:r>
        <w:rPr>
          <w:rFonts w:ascii="宋体" w:hAnsi="宋体" w:hint="eastAsia"/>
          <w:b/>
          <w:sz w:val="32"/>
          <w:szCs w:val="32"/>
        </w:rPr>
        <w:t xml:space="preserve">                   </w:t>
      </w:r>
    </w:p>
    <w:p w:rsidR="00E60FA8" w:rsidRDefault="00E60FA8">
      <w:pPr>
        <w:spacing w:line="500" w:lineRule="exact"/>
        <w:rPr>
          <w:rFonts w:ascii="宋体" w:hAnsi="宋体"/>
          <w:b/>
          <w:sz w:val="32"/>
          <w:szCs w:val="32"/>
        </w:rPr>
      </w:pPr>
    </w:p>
    <w:p w:rsidR="00E60FA8" w:rsidRDefault="00E60FA8">
      <w:pPr>
        <w:spacing w:line="500" w:lineRule="exact"/>
        <w:rPr>
          <w:rFonts w:ascii="宋体" w:hAnsi="宋体"/>
          <w:b/>
          <w:sz w:val="32"/>
          <w:szCs w:val="32"/>
        </w:rPr>
      </w:pPr>
    </w:p>
    <w:p w:rsidR="00E60FA8" w:rsidRDefault="00E60FA8">
      <w:pPr>
        <w:spacing w:line="500" w:lineRule="exact"/>
        <w:rPr>
          <w:rFonts w:ascii="宋体" w:hAnsi="宋体" w:hint="eastAsia"/>
          <w:b/>
          <w:sz w:val="32"/>
          <w:szCs w:val="32"/>
        </w:rPr>
      </w:pPr>
    </w:p>
    <w:p w:rsidR="00085FC1" w:rsidRDefault="00085FC1">
      <w:pPr>
        <w:spacing w:line="500" w:lineRule="exact"/>
        <w:rPr>
          <w:rFonts w:ascii="宋体" w:hAnsi="宋体" w:hint="eastAsia"/>
          <w:b/>
          <w:sz w:val="32"/>
          <w:szCs w:val="32"/>
        </w:rPr>
      </w:pPr>
    </w:p>
    <w:p w:rsidR="00085FC1" w:rsidRDefault="00085FC1">
      <w:pPr>
        <w:spacing w:line="500" w:lineRule="exact"/>
        <w:rPr>
          <w:rFonts w:ascii="宋体" w:hAnsi="宋体" w:hint="eastAsia"/>
          <w:b/>
          <w:sz w:val="32"/>
          <w:szCs w:val="32"/>
        </w:rPr>
      </w:pPr>
    </w:p>
    <w:p w:rsidR="00085FC1" w:rsidRDefault="00085FC1">
      <w:pPr>
        <w:spacing w:line="500" w:lineRule="exact"/>
        <w:rPr>
          <w:rFonts w:ascii="宋体" w:hAnsi="宋体" w:hint="eastAsia"/>
          <w:b/>
          <w:sz w:val="32"/>
          <w:szCs w:val="32"/>
        </w:rPr>
      </w:pPr>
    </w:p>
    <w:p w:rsidR="00085FC1" w:rsidRDefault="00085FC1">
      <w:pPr>
        <w:spacing w:line="500" w:lineRule="exact"/>
        <w:rPr>
          <w:rFonts w:ascii="宋体" w:hAnsi="宋体" w:hint="eastAsia"/>
          <w:b/>
          <w:sz w:val="32"/>
          <w:szCs w:val="32"/>
        </w:rPr>
      </w:pPr>
    </w:p>
    <w:p w:rsidR="00085FC1" w:rsidRDefault="00085FC1">
      <w:pPr>
        <w:spacing w:line="500" w:lineRule="exact"/>
        <w:rPr>
          <w:rFonts w:ascii="宋体" w:hAnsi="宋体" w:hint="eastAsia"/>
          <w:b/>
          <w:sz w:val="32"/>
          <w:szCs w:val="32"/>
        </w:rPr>
      </w:pPr>
    </w:p>
    <w:p w:rsidR="00085FC1" w:rsidRDefault="00085FC1">
      <w:pPr>
        <w:spacing w:line="500" w:lineRule="exact"/>
        <w:rPr>
          <w:rFonts w:ascii="宋体" w:hAnsi="宋体" w:hint="eastAsia"/>
          <w:b/>
          <w:sz w:val="32"/>
          <w:szCs w:val="32"/>
        </w:rPr>
      </w:pPr>
    </w:p>
    <w:p w:rsidR="00085FC1" w:rsidRDefault="00085FC1">
      <w:pPr>
        <w:spacing w:line="500" w:lineRule="exact"/>
        <w:rPr>
          <w:rFonts w:ascii="宋体" w:hAnsi="宋体"/>
          <w:b/>
          <w:sz w:val="32"/>
          <w:szCs w:val="32"/>
        </w:rPr>
      </w:pPr>
    </w:p>
    <w:p w:rsidR="00705A43" w:rsidRDefault="00557D34" w:rsidP="00E60FA8">
      <w:pPr>
        <w:spacing w:line="500" w:lineRule="exact"/>
        <w:ind w:firstLineChars="950" w:firstLine="3052"/>
        <w:rPr>
          <w:rFonts w:ascii="宋体" w:hAnsi="宋体"/>
          <w:b/>
          <w:sz w:val="32"/>
          <w:szCs w:val="32"/>
        </w:rPr>
      </w:pPr>
      <w:r>
        <w:rPr>
          <w:rFonts w:ascii="宋体" w:hAnsi="宋体" w:hint="eastAsia"/>
          <w:b/>
          <w:sz w:val="32"/>
          <w:szCs w:val="32"/>
        </w:rPr>
        <w:lastRenderedPageBreak/>
        <w:t>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w:t>
      </w:r>
      <w:r w:rsidR="00B43B40" w:rsidRPr="00B43B40">
        <w:rPr>
          <w:rFonts w:asciiTheme="minorEastAsia" w:eastAsiaTheme="minorEastAsia" w:hAnsiTheme="minorEastAsia" w:cs="仿宋" w:hint="eastAsia"/>
          <w:shd w:val="clear" w:color="auto" w:fill="FFFFFF"/>
        </w:rPr>
        <w:t>襄城县</w:t>
      </w:r>
      <w:r w:rsidR="005C6756">
        <w:rPr>
          <w:rFonts w:asciiTheme="minorEastAsia" w:eastAsiaTheme="minorEastAsia" w:hAnsiTheme="minorEastAsia" w:cs="仿宋" w:hint="eastAsia"/>
          <w:shd w:val="clear" w:color="auto" w:fill="FFFFFF"/>
        </w:rPr>
        <w:t>档案局</w:t>
      </w:r>
      <w:r w:rsidRPr="00B43B40">
        <w:rPr>
          <w:rFonts w:asciiTheme="minorEastAsia" w:eastAsiaTheme="minorEastAsia" w:hAnsiTheme="minorEastAsia"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727F88">
        <w:rPr>
          <w:rFonts w:ascii="宋体" w:eastAsia="宋体" w:hAnsi="宋体" w:cs="Times New Roman" w:hint="eastAsia"/>
          <w:b/>
          <w:sz w:val="24"/>
          <w:u w:val="single"/>
        </w:rPr>
        <w:t>7</w:t>
      </w:r>
      <w:r w:rsidR="00B43B40" w:rsidRPr="0090330A">
        <w:rPr>
          <w:rFonts w:ascii="宋体" w:eastAsia="宋体" w:hAnsi="宋体" w:cs="Times New Roman" w:hint="eastAsia"/>
          <w:b/>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2A411D" w:rsidRDefault="002A411D">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36B" w:rsidRDefault="00BD036B" w:rsidP="00705A43">
      <w:r>
        <w:separator/>
      </w:r>
    </w:p>
  </w:endnote>
  <w:endnote w:type="continuationSeparator" w:id="0">
    <w:p w:rsidR="00BD036B" w:rsidRDefault="00BD036B"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A8" w:rsidRDefault="00D5155E">
    <w:pPr>
      <w:pStyle w:val="a7"/>
      <w:framePr w:wrap="around" w:vAnchor="text" w:hAnchor="margin" w:xAlign="center" w:y="1"/>
      <w:rPr>
        <w:rStyle w:val="ab"/>
      </w:rPr>
    </w:pPr>
    <w:r>
      <w:fldChar w:fldCharType="begin"/>
    </w:r>
    <w:r w:rsidR="00E60FA8">
      <w:rPr>
        <w:rStyle w:val="ab"/>
      </w:rPr>
      <w:instrText xml:space="preserve">PAGE  </w:instrText>
    </w:r>
    <w:r>
      <w:fldChar w:fldCharType="separate"/>
    </w:r>
    <w:r w:rsidR="00E60FA8">
      <w:rPr>
        <w:rStyle w:val="ab"/>
      </w:rPr>
      <w:t>13</w:t>
    </w:r>
    <w:r>
      <w:fldChar w:fldCharType="end"/>
    </w:r>
  </w:p>
  <w:p w:rsidR="00E60FA8" w:rsidRDefault="00E60FA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E60FA8" w:rsidRDefault="00D5155E">
        <w:pPr>
          <w:pStyle w:val="a7"/>
          <w:jc w:val="center"/>
        </w:pPr>
        <w:r w:rsidRPr="00D5155E">
          <w:fldChar w:fldCharType="begin"/>
        </w:r>
        <w:r w:rsidR="00E60FA8">
          <w:instrText xml:space="preserve"> PAGE   \* MERGEFORMAT </w:instrText>
        </w:r>
        <w:r w:rsidRPr="00D5155E">
          <w:fldChar w:fldCharType="separate"/>
        </w:r>
        <w:r w:rsidR="00953DE3" w:rsidRPr="00953DE3">
          <w:rPr>
            <w:noProof/>
            <w:lang w:val="zh-CN"/>
          </w:rPr>
          <w:t>0</w:t>
        </w:r>
        <w:r>
          <w:rPr>
            <w:lang w:val="zh-CN"/>
          </w:rPr>
          <w:fldChar w:fldCharType="end"/>
        </w:r>
      </w:p>
    </w:sdtContent>
  </w:sdt>
  <w:p w:rsidR="00E60FA8" w:rsidRDefault="00E60FA8">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36B" w:rsidRDefault="00BD036B" w:rsidP="00705A43">
      <w:r>
        <w:separator/>
      </w:r>
    </w:p>
  </w:footnote>
  <w:footnote w:type="continuationSeparator" w:id="0">
    <w:p w:rsidR="00BD036B" w:rsidRDefault="00BD036B"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1422E"/>
    <w:rsid w:val="0002573E"/>
    <w:rsid w:val="00035DBA"/>
    <w:rsid w:val="000806FE"/>
    <w:rsid w:val="00085FC1"/>
    <w:rsid w:val="000B4927"/>
    <w:rsid w:val="000E14B9"/>
    <w:rsid w:val="001137CC"/>
    <w:rsid w:val="00113CFB"/>
    <w:rsid w:val="0015124A"/>
    <w:rsid w:val="00172A27"/>
    <w:rsid w:val="0017430D"/>
    <w:rsid w:val="00174CDA"/>
    <w:rsid w:val="001B0693"/>
    <w:rsid w:val="001B3A89"/>
    <w:rsid w:val="001B4370"/>
    <w:rsid w:val="001D3F75"/>
    <w:rsid w:val="001F2879"/>
    <w:rsid w:val="00205CC6"/>
    <w:rsid w:val="00213B3F"/>
    <w:rsid w:val="002148E4"/>
    <w:rsid w:val="002402B4"/>
    <w:rsid w:val="002438D1"/>
    <w:rsid w:val="00244D66"/>
    <w:rsid w:val="002450DD"/>
    <w:rsid w:val="00256B97"/>
    <w:rsid w:val="00281644"/>
    <w:rsid w:val="002A3B20"/>
    <w:rsid w:val="002A411D"/>
    <w:rsid w:val="002B234C"/>
    <w:rsid w:val="002C6FEB"/>
    <w:rsid w:val="002E19BC"/>
    <w:rsid w:val="002E330E"/>
    <w:rsid w:val="00347315"/>
    <w:rsid w:val="003503C2"/>
    <w:rsid w:val="00361489"/>
    <w:rsid w:val="003C5D9D"/>
    <w:rsid w:val="004076AA"/>
    <w:rsid w:val="00440557"/>
    <w:rsid w:val="004C531C"/>
    <w:rsid w:val="004D0191"/>
    <w:rsid w:val="004E3748"/>
    <w:rsid w:val="004F52B6"/>
    <w:rsid w:val="004F7C47"/>
    <w:rsid w:val="0050001D"/>
    <w:rsid w:val="00500F1F"/>
    <w:rsid w:val="00516635"/>
    <w:rsid w:val="005501AC"/>
    <w:rsid w:val="00554BE9"/>
    <w:rsid w:val="00557D34"/>
    <w:rsid w:val="005A2896"/>
    <w:rsid w:val="005A57CF"/>
    <w:rsid w:val="005B604E"/>
    <w:rsid w:val="005C1434"/>
    <w:rsid w:val="005C6756"/>
    <w:rsid w:val="005E1967"/>
    <w:rsid w:val="005F1619"/>
    <w:rsid w:val="00624CAA"/>
    <w:rsid w:val="006504BB"/>
    <w:rsid w:val="00665306"/>
    <w:rsid w:val="00667BDC"/>
    <w:rsid w:val="006833F1"/>
    <w:rsid w:val="00684C87"/>
    <w:rsid w:val="006E224F"/>
    <w:rsid w:val="006E6726"/>
    <w:rsid w:val="00705A43"/>
    <w:rsid w:val="007125E0"/>
    <w:rsid w:val="00713426"/>
    <w:rsid w:val="00721D58"/>
    <w:rsid w:val="00727F88"/>
    <w:rsid w:val="007E4475"/>
    <w:rsid w:val="007E6620"/>
    <w:rsid w:val="007E7AEE"/>
    <w:rsid w:val="00803B8B"/>
    <w:rsid w:val="00843628"/>
    <w:rsid w:val="008441A4"/>
    <w:rsid w:val="00853116"/>
    <w:rsid w:val="0086084A"/>
    <w:rsid w:val="00876F4A"/>
    <w:rsid w:val="00891990"/>
    <w:rsid w:val="0090261F"/>
    <w:rsid w:val="0090330A"/>
    <w:rsid w:val="00905D12"/>
    <w:rsid w:val="00917C5A"/>
    <w:rsid w:val="009364CD"/>
    <w:rsid w:val="00941CA5"/>
    <w:rsid w:val="00953DE3"/>
    <w:rsid w:val="00962A05"/>
    <w:rsid w:val="009863CB"/>
    <w:rsid w:val="009A18B5"/>
    <w:rsid w:val="009A55C9"/>
    <w:rsid w:val="009B7068"/>
    <w:rsid w:val="009B7D47"/>
    <w:rsid w:val="009E107D"/>
    <w:rsid w:val="009E1FF3"/>
    <w:rsid w:val="009F16B1"/>
    <w:rsid w:val="009F2A73"/>
    <w:rsid w:val="00A00EA0"/>
    <w:rsid w:val="00A013BE"/>
    <w:rsid w:val="00A13E0F"/>
    <w:rsid w:val="00A1402F"/>
    <w:rsid w:val="00A16D01"/>
    <w:rsid w:val="00A2060F"/>
    <w:rsid w:val="00A315C9"/>
    <w:rsid w:val="00A40E07"/>
    <w:rsid w:val="00A50193"/>
    <w:rsid w:val="00A53B63"/>
    <w:rsid w:val="00A61366"/>
    <w:rsid w:val="00A72573"/>
    <w:rsid w:val="00A9327E"/>
    <w:rsid w:val="00AF6FC1"/>
    <w:rsid w:val="00B044EB"/>
    <w:rsid w:val="00B1661F"/>
    <w:rsid w:val="00B22198"/>
    <w:rsid w:val="00B267CB"/>
    <w:rsid w:val="00B3067D"/>
    <w:rsid w:val="00B43B40"/>
    <w:rsid w:val="00B46D0D"/>
    <w:rsid w:val="00B835EB"/>
    <w:rsid w:val="00BB49D8"/>
    <w:rsid w:val="00BB65C3"/>
    <w:rsid w:val="00BD036B"/>
    <w:rsid w:val="00BD5106"/>
    <w:rsid w:val="00BE470D"/>
    <w:rsid w:val="00BE4E5A"/>
    <w:rsid w:val="00BE7E3E"/>
    <w:rsid w:val="00C006AF"/>
    <w:rsid w:val="00C14372"/>
    <w:rsid w:val="00C3114F"/>
    <w:rsid w:val="00CD13A6"/>
    <w:rsid w:val="00CE0CCD"/>
    <w:rsid w:val="00CE472C"/>
    <w:rsid w:val="00CF2D49"/>
    <w:rsid w:val="00D12AED"/>
    <w:rsid w:val="00D22013"/>
    <w:rsid w:val="00D5155E"/>
    <w:rsid w:val="00D56D74"/>
    <w:rsid w:val="00D670DA"/>
    <w:rsid w:val="00DC6E91"/>
    <w:rsid w:val="00DD4009"/>
    <w:rsid w:val="00DD5012"/>
    <w:rsid w:val="00E41DB9"/>
    <w:rsid w:val="00E53E6E"/>
    <w:rsid w:val="00E60FA8"/>
    <w:rsid w:val="00E70C9B"/>
    <w:rsid w:val="00E733C9"/>
    <w:rsid w:val="00E771A1"/>
    <w:rsid w:val="00E92489"/>
    <w:rsid w:val="00EA6380"/>
    <w:rsid w:val="00ED2E5A"/>
    <w:rsid w:val="00EE0166"/>
    <w:rsid w:val="00F1204F"/>
    <w:rsid w:val="00F318A4"/>
    <w:rsid w:val="00F36560"/>
    <w:rsid w:val="00FC5027"/>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79984992">
      <w:bodyDiv w:val="1"/>
      <w:marLeft w:val="0"/>
      <w:marRight w:val="0"/>
      <w:marTop w:val="0"/>
      <w:marBottom w:val="0"/>
      <w:divBdr>
        <w:top w:val="none" w:sz="0" w:space="0" w:color="auto"/>
        <w:left w:val="none" w:sz="0" w:space="0" w:color="auto"/>
        <w:bottom w:val="none" w:sz="0" w:space="0" w:color="auto"/>
        <w:right w:val="none" w:sz="0" w:space="0" w:color="auto"/>
      </w:divBdr>
    </w:div>
    <w:div w:id="141583448">
      <w:bodyDiv w:val="1"/>
      <w:marLeft w:val="0"/>
      <w:marRight w:val="0"/>
      <w:marTop w:val="0"/>
      <w:marBottom w:val="0"/>
      <w:divBdr>
        <w:top w:val="none" w:sz="0" w:space="0" w:color="auto"/>
        <w:left w:val="none" w:sz="0" w:space="0" w:color="auto"/>
        <w:bottom w:val="none" w:sz="0" w:space="0" w:color="auto"/>
        <w:right w:val="none" w:sz="0" w:space="0" w:color="auto"/>
      </w:divBdr>
    </w:div>
    <w:div w:id="256792526">
      <w:bodyDiv w:val="1"/>
      <w:marLeft w:val="0"/>
      <w:marRight w:val="0"/>
      <w:marTop w:val="0"/>
      <w:marBottom w:val="0"/>
      <w:divBdr>
        <w:top w:val="none" w:sz="0" w:space="0" w:color="auto"/>
        <w:left w:val="none" w:sz="0" w:space="0" w:color="auto"/>
        <w:bottom w:val="none" w:sz="0" w:space="0" w:color="auto"/>
        <w:right w:val="none" w:sz="0" w:space="0" w:color="auto"/>
      </w:divBdr>
    </w:div>
    <w:div w:id="269314624">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61846163">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544021636">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1861380">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690836338">
      <w:bodyDiv w:val="1"/>
      <w:marLeft w:val="0"/>
      <w:marRight w:val="0"/>
      <w:marTop w:val="0"/>
      <w:marBottom w:val="0"/>
      <w:divBdr>
        <w:top w:val="none" w:sz="0" w:space="0" w:color="auto"/>
        <w:left w:val="none" w:sz="0" w:space="0" w:color="auto"/>
        <w:bottom w:val="none" w:sz="0" w:space="0" w:color="auto"/>
        <w:right w:val="none" w:sz="0" w:space="0" w:color="auto"/>
      </w:divBdr>
    </w:div>
    <w:div w:id="864951647">
      <w:bodyDiv w:val="1"/>
      <w:marLeft w:val="0"/>
      <w:marRight w:val="0"/>
      <w:marTop w:val="0"/>
      <w:marBottom w:val="0"/>
      <w:divBdr>
        <w:top w:val="none" w:sz="0" w:space="0" w:color="auto"/>
        <w:left w:val="none" w:sz="0" w:space="0" w:color="auto"/>
        <w:bottom w:val="none" w:sz="0" w:space="0" w:color="auto"/>
        <w:right w:val="none" w:sz="0" w:space="0" w:color="auto"/>
      </w:divBdr>
    </w:div>
    <w:div w:id="866599297">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17137607">
      <w:bodyDiv w:val="1"/>
      <w:marLeft w:val="0"/>
      <w:marRight w:val="0"/>
      <w:marTop w:val="0"/>
      <w:marBottom w:val="0"/>
      <w:divBdr>
        <w:top w:val="none" w:sz="0" w:space="0" w:color="auto"/>
        <w:left w:val="none" w:sz="0" w:space="0" w:color="auto"/>
        <w:bottom w:val="none" w:sz="0" w:space="0" w:color="auto"/>
        <w:right w:val="none" w:sz="0" w:space="0" w:color="auto"/>
      </w:divBdr>
    </w:div>
    <w:div w:id="948050908">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996034862">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062213447">
      <w:bodyDiv w:val="1"/>
      <w:marLeft w:val="0"/>
      <w:marRight w:val="0"/>
      <w:marTop w:val="0"/>
      <w:marBottom w:val="0"/>
      <w:divBdr>
        <w:top w:val="none" w:sz="0" w:space="0" w:color="auto"/>
        <w:left w:val="none" w:sz="0" w:space="0" w:color="auto"/>
        <w:bottom w:val="none" w:sz="0" w:space="0" w:color="auto"/>
        <w:right w:val="none" w:sz="0" w:space="0" w:color="auto"/>
      </w:divBdr>
    </w:div>
    <w:div w:id="1084305922">
      <w:bodyDiv w:val="1"/>
      <w:marLeft w:val="0"/>
      <w:marRight w:val="0"/>
      <w:marTop w:val="0"/>
      <w:marBottom w:val="0"/>
      <w:divBdr>
        <w:top w:val="none" w:sz="0" w:space="0" w:color="auto"/>
        <w:left w:val="none" w:sz="0" w:space="0" w:color="auto"/>
        <w:bottom w:val="none" w:sz="0" w:space="0" w:color="auto"/>
        <w:right w:val="none" w:sz="0" w:space="0" w:color="auto"/>
      </w:divBdr>
    </w:div>
    <w:div w:id="1118329479">
      <w:bodyDiv w:val="1"/>
      <w:marLeft w:val="0"/>
      <w:marRight w:val="0"/>
      <w:marTop w:val="0"/>
      <w:marBottom w:val="0"/>
      <w:divBdr>
        <w:top w:val="none" w:sz="0" w:space="0" w:color="auto"/>
        <w:left w:val="none" w:sz="0" w:space="0" w:color="auto"/>
        <w:bottom w:val="none" w:sz="0" w:space="0" w:color="auto"/>
        <w:right w:val="none" w:sz="0" w:space="0" w:color="auto"/>
      </w:divBdr>
    </w:div>
    <w:div w:id="1189367219">
      <w:bodyDiv w:val="1"/>
      <w:marLeft w:val="0"/>
      <w:marRight w:val="0"/>
      <w:marTop w:val="0"/>
      <w:marBottom w:val="0"/>
      <w:divBdr>
        <w:top w:val="none" w:sz="0" w:space="0" w:color="auto"/>
        <w:left w:val="none" w:sz="0" w:space="0" w:color="auto"/>
        <w:bottom w:val="none" w:sz="0" w:space="0" w:color="auto"/>
        <w:right w:val="none" w:sz="0" w:space="0" w:color="auto"/>
      </w:divBdr>
    </w:div>
    <w:div w:id="1217086050">
      <w:bodyDiv w:val="1"/>
      <w:marLeft w:val="0"/>
      <w:marRight w:val="0"/>
      <w:marTop w:val="0"/>
      <w:marBottom w:val="0"/>
      <w:divBdr>
        <w:top w:val="none" w:sz="0" w:space="0" w:color="auto"/>
        <w:left w:val="none" w:sz="0" w:space="0" w:color="auto"/>
        <w:bottom w:val="none" w:sz="0" w:space="0" w:color="auto"/>
        <w:right w:val="none" w:sz="0" w:space="0" w:color="auto"/>
      </w:divBdr>
    </w:div>
    <w:div w:id="1247962157">
      <w:bodyDiv w:val="1"/>
      <w:marLeft w:val="0"/>
      <w:marRight w:val="0"/>
      <w:marTop w:val="0"/>
      <w:marBottom w:val="0"/>
      <w:divBdr>
        <w:top w:val="none" w:sz="0" w:space="0" w:color="auto"/>
        <w:left w:val="none" w:sz="0" w:space="0" w:color="auto"/>
        <w:bottom w:val="none" w:sz="0" w:space="0" w:color="auto"/>
        <w:right w:val="none" w:sz="0" w:space="0" w:color="auto"/>
      </w:divBdr>
    </w:div>
    <w:div w:id="1271625961">
      <w:bodyDiv w:val="1"/>
      <w:marLeft w:val="0"/>
      <w:marRight w:val="0"/>
      <w:marTop w:val="0"/>
      <w:marBottom w:val="0"/>
      <w:divBdr>
        <w:top w:val="none" w:sz="0" w:space="0" w:color="auto"/>
        <w:left w:val="none" w:sz="0" w:space="0" w:color="auto"/>
        <w:bottom w:val="none" w:sz="0" w:space="0" w:color="auto"/>
        <w:right w:val="none" w:sz="0" w:space="0" w:color="auto"/>
      </w:divBdr>
    </w:div>
    <w:div w:id="1297377142">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28644257">
      <w:bodyDiv w:val="1"/>
      <w:marLeft w:val="0"/>
      <w:marRight w:val="0"/>
      <w:marTop w:val="0"/>
      <w:marBottom w:val="0"/>
      <w:divBdr>
        <w:top w:val="none" w:sz="0" w:space="0" w:color="auto"/>
        <w:left w:val="none" w:sz="0" w:space="0" w:color="auto"/>
        <w:bottom w:val="none" w:sz="0" w:space="0" w:color="auto"/>
        <w:right w:val="none" w:sz="0" w:space="0" w:color="auto"/>
      </w:divBdr>
    </w:div>
    <w:div w:id="1540580930">
      <w:bodyDiv w:val="1"/>
      <w:marLeft w:val="0"/>
      <w:marRight w:val="0"/>
      <w:marTop w:val="0"/>
      <w:marBottom w:val="0"/>
      <w:divBdr>
        <w:top w:val="none" w:sz="0" w:space="0" w:color="auto"/>
        <w:left w:val="none" w:sz="0" w:space="0" w:color="auto"/>
        <w:bottom w:val="none" w:sz="0" w:space="0" w:color="auto"/>
        <w:right w:val="none" w:sz="0" w:space="0" w:color="auto"/>
      </w:divBdr>
    </w:div>
    <w:div w:id="1551460675">
      <w:bodyDiv w:val="1"/>
      <w:marLeft w:val="0"/>
      <w:marRight w:val="0"/>
      <w:marTop w:val="0"/>
      <w:marBottom w:val="0"/>
      <w:divBdr>
        <w:top w:val="none" w:sz="0" w:space="0" w:color="auto"/>
        <w:left w:val="none" w:sz="0" w:space="0" w:color="auto"/>
        <w:bottom w:val="none" w:sz="0" w:space="0" w:color="auto"/>
        <w:right w:val="none" w:sz="0" w:space="0" w:color="auto"/>
      </w:divBdr>
    </w:div>
    <w:div w:id="1569875324">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887326902">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63876376">
      <w:bodyDiv w:val="1"/>
      <w:marLeft w:val="0"/>
      <w:marRight w:val="0"/>
      <w:marTop w:val="0"/>
      <w:marBottom w:val="0"/>
      <w:divBdr>
        <w:top w:val="none" w:sz="0" w:space="0" w:color="auto"/>
        <w:left w:val="none" w:sz="0" w:space="0" w:color="auto"/>
        <w:bottom w:val="none" w:sz="0" w:space="0" w:color="auto"/>
        <w:right w:val="none" w:sz="0" w:space="0" w:color="auto"/>
      </w:divBdr>
    </w:div>
    <w:div w:id="1972707724">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050914937">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60</Pages>
  <Words>5616</Words>
  <Characters>32017</Characters>
  <Application>Microsoft Office Word</Application>
  <DocSecurity>0</DocSecurity>
  <Lines>266</Lines>
  <Paragraphs>75</Paragraphs>
  <ScaleCrop>false</ScaleCrop>
  <Company/>
  <LinksUpToDate>false</LinksUpToDate>
  <CharactersWithSpaces>37558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81</cp:revision>
  <cp:lastPrinted>2018-08-20T07:29:00Z</cp:lastPrinted>
  <dcterms:created xsi:type="dcterms:W3CDTF">2018-08-24T02:38:00Z</dcterms:created>
  <dcterms:modified xsi:type="dcterms:W3CDTF">2019-05-31T03:15:00Z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