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utoSpaceDE w:val="0"/>
        <w:spacing w:line="400" w:lineRule="exact"/>
        <w:jc w:val="center"/>
        <w:outlineLvl w:val="0"/>
        <w:rPr>
          <w:rFonts w:hint="eastAsia" w:cs="Arial" w:asciiTheme="minorEastAsia" w:hAnsiTheme="minorEastAsia" w:eastAsiaTheme="minorEastAsia"/>
          <w:b/>
          <w:bCs/>
          <w:color w:val="000000"/>
          <w:kern w:val="0"/>
          <w:sz w:val="28"/>
          <w:szCs w:val="32"/>
          <w:lang w:val="en-US" w:eastAsia="zh-CN"/>
        </w:rPr>
      </w:pPr>
      <w:r>
        <w:rPr>
          <w:rFonts w:hint="eastAsia" w:cs="Arial" w:asciiTheme="minorEastAsia" w:hAnsiTheme="minorEastAsia" w:eastAsiaTheme="minorEastAsia"/>
          <w:b/>
          <w:bCs/>
          <w:color w:val="000000"/>
          <w:kern w:val="0"/>
          <w:sz w:val="28"/>
          <w:szCs w:val="32"/>
          <w:lang w:val="en-US" w:eastAsia="zh-CN"/>
        </w:rPr>
        <w:t>禹州市机动车遥感监测及网络平台建设项目（二次）</w:t>
      </w:r>
    </w:p>
    <w:p>
      <w:pPr>
        <w:widowControl/>
        <w:shd w:val="clear" w:color="auto" w:fill="FFFFFF"/>
        <w:autoSpaceDE w:val="0"/>
        <w:spacing w:line="400" w:lineRule="exact"/>
        <w:jc w:val="center"/>
        <w:outlineLvl w:val="0"/>
        <w:rPr>
          <w:rFonts w:hint="eastAsia" w:cs="Arial" w:asciiTheme="minorEastAsia" w:hAnsiTheme="minorEastAsia" w:eastAsiaTheme="minorEastAsia"/>
          <w:b/>
          <w:bCs/>
          <w:color w:val="000000"/>
          <w:kern w:val="0"/>
          <w:sz w:val="28"/>
          <w:szCs w:val="32"/>
          <w:lang w:val="en-US" w:eastAsia="zh-CN"/>
        </w:rPr>
      </w:pPr>
    </w:p>
    <w:p>
      <w:pPr>
        <w:widowControl/>
        <w:shd w:val="clear" w:color="auto" w:fill="FFFFFF"/>
        <w:autoSpaceDE w:val="0"/>
        <w:spacing w:line="400" w:lineRule="exact"/>
        <w:jc w:val="center"/>
        <w:outlineLvl w:val="0"/>
        <w:rPr>
          <w:rFonts w:cs="Arial" w:asciiTheme="minorEastAsia" w:hAnsiTheme="minorEastAsia" w:eastAsiaTheme="minorEastAsia"/>
          <w:color w:val="000000"/>
          <w:kern w:val="0"/>
          <w:sz w:val="28"/>
          <w:szCs w:val="32"/>
        </w:rPr>
      </w:pPr>
      <w:r>
        <w:rPr>
          <w:rFonts w:hint="eastAsia" w:cs="Arial" w:asciiTheme="minorEastAsia" w:hAnsiTheme="minorEastAsia" w:eastAsiaTheme="minorEastAsia"/>
          <w:b/>
          <w:bCs/>
          <w:color w:val="000000"/>
          <w:kern w:val="0"/>
          <w:sz w:val="28"/>
          <w:szCs w:val="32"/>
        </w:rPr>
        <w:t>评标报告</w:t>
      </w:r>
    </w:p>
    <w:p>
      <w:pPr>
        <w:widowControl/>
        <w:shd w:val="clear" w:color="auto" w:fill="FFFFFF"/>
        <w:autoSpaceDE w:val="0"/>
        <w:spacing w:line="320" w:lineRule="exact"/>
        <w:jc w:val="left"/>
        <w:outlineLvl w:val="0"/>
        <w:rPr>
          <w:rFonts w:asciiTheme="minorEastAsia" w:hAnsiTheme="minorEastAsia" w:eastAsiaTheme="minorEastAsia"/>
          <w:color w:val="000000"/>
          <w:kern w:val="0"/>
          <w:sz w:val="18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18"/>
          <w:szCs w:val="21"/>
        </w:rPr>
        <w:t>一、基本情况和数据表</w:t>
      </w:r>
    </w:p>
    <w:p>
      <w:pPr>
        <w:widowControl/>
        <w:shd w:val="clear" w:color="auto" w:fill="FFFFFF"/>
        <w:autoSpaceDE w:val="0"/>
        <w:spacing w:line="320" w:lineRule="exact"/>
        <w:ind w:firstLine="360" w:firstLineChars="200"/>
        <w:jc w:val="left"/>
        <w:rPr>
          <w:rFonts w:asciiTheme="minorEastAsia" w:hAnsiTheme="minorEastAsia" w:eastAsiaTheme="minorEastAsia"/>
          <w:color w:val="000000"/>
          <w:sz w:val="18"/>
          <w:szCs w:val="21"/>
        </w:rPr>
      </w:pPr>
      <w:r>
        <w:rPr>
          <w:rFonts w:hint="eastAsia" w:asciiTheme="minorEastAsia" w:hAnsiTheme="minorEastAsia" w:eastAsiaTheme="minorEastAsia"/>
          <w:color w:val="000000"/>
          <w:sz w:val="18"/>
          <w:szCs w:val="21"/>
        </w:rPr>
        <w:t xml:space="preserve"> (一) 项目概况</w:t>
      </w:r>
    </w:p>
    <w:p>
      <w:pPr>
        <w:widowControl/>
        <w:shd w:val="clear" w:color="auto" w:fill="FFFFFF"/>
        <w:autoSpaceDE w:val="0"/>
        <w:spacing w:line="400" w:lineRule="exact"/>
        <w:ind w:firstLine="540" w:firstLineChars="300"/>
        <w:outlineLvl w:val="0"/>
        <w:rPr>
          <w:rFonts w:hint="eastAsia" w:asciiTheme="minorEastAsia" w:hAnsiTheme="minorEastAsia" w:eastAsiaTheme="minorEastAsia"/>
          <w:color w:val="000000"/>
          <w:sz w:val="18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000000"/>
          <w:sz w:val="18"/>
          <w:szCs w:val="21"/>
        </w:rPr>
        <w:t>1.项目名称：</w:t>
      </w:r>
      <w:r>
        <w:rPr>
          <w:rFonts w:hint="eastAsia" w:asciiTheme="minorEastAsia" w:hAnsiTheme="minorEastAsia" w:eastAsiaTheme="minorEastAsia"/>
          <w:color w:val="000000"/>
          <w:sz w:val="18"/>
          <w:szCs w:val="21"/>
          <w:lang w:val="en-US" w:eastAsia="zh-CN"/>
        </w:rPr>
        <w:t>禹州市机动车遥感监测及网络平台建设项目（二次）</w:t>
      </w:r>
    </w:p>
    <w:p>
      <w:pPr>
        <w:widowControl/>
        <w:shd w:val="clear" w:color="auto" w:fill="FFFFFF"/>
        <w:autoSpaceDE w:val="0"/>
        <w:spacing w:line="320" w:lineRule="exact"/>
        <w:ind w:firstLine="540" w:firstLineChars="300"/>
        <w:jc w:val="left"/>
        <w:rPr>
          <w:rFonts w:asciiTheme="minorEastAsia" w:hAnsiTheme="minorEastAsia" w:eastAsiaTheme="minorEastAsia"/>
          <w:sz w:val="18"/>
          <w:szCs w:val="21"/>
        </w:rPr>
      </w:pPr>
      <w:r>
        <w:rPr>
          <w:rFonts w:hint="eastAsia" w:asciiTheme="minorEastAsia" w:hAnsiTheme="minorEastAsia" w:eastAsiaTheme="minorEastAsia"/>
          <w:color w:val="000000"/>
          <w:sz w:val="18"/>
          <w:szCs w:val="21"/>
        </w:rPr>
        <w:t>2.项目编号：</w:t>
      </w:r>
      <w:r>
        <w:rPr>
          <w:rFonts w:hint="eastAsia" w:ascii="宋体" w:hAnsi="宋体" w:cs="仿宋_GB2312"/>
          <w:color w:val="000000"/>
          <w:sz w:val="24"/>
          <w:szCs w:val="24"/>
        </w:rPr>
        <w:t>YZCG-</w:t>
      </w:r>
      <w:r>
        <w:rPr>
          <w:rFonts w:hint="eastAsia" w:ascii="宋体" w:hAnsi="宋体" w:cs="仿宋_GB2312"/>
          <w:color w:val="000000"/>
          <w:sz w:val="24"/>
          <w:szCs w:val="24"/>
          <w:lang w:val="en-US" w:eastAsia="zh-CN"/>
        </w:rPr>
        <w:t>G2018337-1</w:t>
      </w:r>
    </w:p>
    <w:p>
      <w:pPr>
        <w:tabs>
          <w:tab w:val="left" w:pos="993"/>
        </w:tabs>
        <w:spacing w:line="260" w:lineRule="exact"/>
        <w:jc w:val="left"/>
        <w:rPr>
          <w:rFonts w:asciiTheme="minorEastAsia" w:hAnsiTheme="minorEastAsia" w:eastAsiaTheme="minorEastAsia"/>
          <w:color w:val="000000"/>
          <w:sz w:val="18"/>
          <w:szCs w:val="21"/>
        </w:rPr>
      </w:pPr>
      <w:r>
        <w:rPr>
          <w:rFonts w:hint="eastAsia" w:asciiTheme="minorEastAsia" w:hAnsiTheme="minorEastAsia" w:eastAsiaTheme="minorEastAsia"/>
          <w:color w:val="000000"/>
          <w:sz w:val="18"/>
          <w:szCs w:val="21"/>
        </w:rPr>
        <w:t xml:space="preserve">      3.招标控制价：</w:t>
      </w:r>
      <w:r>
        <w:rPr>
          <w:rFonts w:hint="eastAsia" w:asciiTheme="minorEastAsia" w:hAnsiTheme="minorEastAsia" w:eastAsiaTheme="minorEastAsia"/>
          <w:color w:val="000000"/>
          <w:sz w:val="18"/>
          <w:szCs w:val="21"/>
          <w:lang w:val="en-US" w:eastAsia="zh-CN"/>
        </w:rPr>
        <w:t>641.9万</w:t>
      </w:r>
      <w:r>
        <w:rPr>
          <w:rFonts w:hint="eastAsia" w:asciiTheme="minorEastAsia" w:hAnsiTheme="minorEastAsia" w:eastAsiaTheme="minorEastAsia"/>
          <w:color w:val="000000"/>
          <w:sz w:val="18"/>
          <w:szCs w:val="21"/>
        </w:rPr>
        <w:t>元（含规费、税金、安全文明施工措施费</w:t>
      </w:r>
      <w:r>
        <w:rPr>
          <w:rFonts w:hint="eastAsia" w:asciiTheme="minorEastAsia" w:hAnsiTheme="minorEastAsia" w:eastAsiaTheme="minorEastAsia"/>
          <w:color w:val="000000"/>
          <w:sz w:val="18"/>
          <w:szCs w:val="21"/>
          <w:lang w:val="en-US" w:eastAsia="zh-CN"/>
        </w:rPr>
        <w:t>等</w:t>
      </w:r>
      <w:r>
        <w:rPr>
          <w:rFonts w:hint="eastAsia" w:asciiTheme="minorEastAsia" w:hAnsiTheme="minorEastAsia" w:eastAsiaTheme="minorEastAsia"/>
          <w:color w:val="000000"/>
          <w:sz w:val="18"/>
          <w:szCs w:val="21"/>
        </w:rPr>
        <w:t>）</w:t>
      </w:r>
    </w:p>
    <w:p>
      <w:pPr>
        <w:autoSpaceDE w:val="0"/>
        <w:spacing w:line="320" w:lineRule="exact"/>
        <w:ind w:firstLine="540" w:firstLineChars="300"/>
        <w:rPr>
          <w:rFonts w:asciiTheme="minorEastAsia" w:hAnsiTheme="minorEastAsia" w:eastAsiaTheme="minorEastAsia"/>
          <w:color w:val="000000"/>
          <w:sz w:val="18"/>
          <w:szCs w:val="21"/>
        </w:rPr>
      </w:pPr>
      <w:r>
        <w:rPr>
          <w:rFonts w:hint="eastAsia" w:asciiTheme="minorEastAsia" w:hAnsiTheme="minorEastAsia" w:eastAsiaTheme="minorEastAsia"/>
          <w:color w:val="000000"/>
          <w:sz w:val="18"/>
          <w:szCs w:val="21"/>
        </w:rPr>
        <w:t xml:space="preserve">4.质量要求：合格　　　 </w:t>
      </w:r>
    </w:p>
    <w:p>
      <w:pPr>
        <w:autoSpaceDE w:val="0"/>
        <w:spacing w:line="320" w:lineRule="exact"/>
        <w:ind w:firstLine="540" w:firstLineChars="300"/>
        <w:rPr>
          <w:rFonts w:asciiTheme="minorEastAsia" w:hAnsiTheme="minorEastAsia" w:eastAsiaTheme="minorEastAsia"/>
          <w:color w:val="000000"/>
          <w:sz w:val="18"/>
          <w:szCs w:val="21"/>
        </w:rPr>
      </w:pPr>
      <w:r>
        <w:rPr>
          <w:rFonts w:hint="eastAsia" w:asciiTheme="minorEastAsia" w:hAnsiTheme="minorEastAsia" w:eastAsiaTheme="minorEastAsia"/>
          <w:color w:val="000000"/>
          <w:sz w:val="18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/>
          <w:color w:val="000000"/>
          <w:sz w:val="18"/>
          <w:szCs w:val="21"/>
        </w:rPr>
        <w:t>.评标办法：综合计分法</w:t>
      </w:r>
    </w:p>
    <w:p>
      <w:pPr>
        <w:autoSpaceDE w:val="0"/>
        <w:spacing w:line="320" w:lineRule="exact"/>
        <w:ind w:firstLine="540" w:firstLineChars="300"/>
        <w:rPr>
          <w:rFonts w:asciiTheme="minorEastAsia" w:hAnsiTheme="minorEastAsia" w:eastAsiaTheme="minorEastAsia"/>
          <w:color w:val="000000"/>
          <w:sz w:val="18"/>
          <w:szCs w:val="21"/>
        </w:rPr>
      </w:pPr>
      <w:r>
        <w:rPr>
          <w:rFonts w:hint="eastAsia" w:asciiTheme="minorEastAsia" w:hAnsiTheme="minorEastAsia" w:eastAsiaTheme="minorEastAsia"/>
          <w:color w:val="000000"/>
          <w:sz w:val="18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/>
          <w:color w:val="000000"/>
          <w:sz w:val="18"/>
          <w:szCs w:val="21"/>
        </w:rPr>
        <w:t>.资格审查方式：资格后审</w:t>
      </w:r>
    </w:p>
    <w:p>
      <w:pPr>
        <w:pStyle w:val="7"/>
        <w:ind w:firstLine="318" w:firstLineChars="177"/>
        <w:rPr>
          <w:rFonts w:asciiTheme="minorEastAsia" w:hAnsiTheme="minorEastAsia" w:eastAsiaTheme="minorEastAsia"/>
          <w:kern w:val="0"/>
          <w:sz w:val="18"/>
          <w:szCs w:val="21"/>
          <w:u w:val="single"/>
        </w:rPr>
      </w:pPr>
      <w:r>
        <w:rPr>
          <w:rFonts w:hint="eastAsia" w:asciiTheme="minorEastAsia" w:hAnsiTheme="minorEastAsia" w:eastAsiaTheme="minorEastAsia"/>
          <w:color w:val="000000"/>
          <w:sz w:val="18"/>
          <w:szCs w:val="21"/>
        </w:rPr>
        <w:t xml:space="preserve">    </w:t>
      </w:r>
    </w:p>
    <w:p>
      <w:pPr>
        <w:spacing w:line="320" w:lineRule="exact"/>
        <w:ind w:firstLine="360" w:firstLineChars="200"/>
        <w:rPr>
          <w:rFonts w:asciiTheme="minorEastAsia" w:hAnsiTheme="minorEastAsia" w:eastAsiaTheme="minorEastAsia"/>
          <w:sz w:val="18"/>
          <w:szCs w:val="21"/>
        </w:rPr>
      </w:pPr>
      <w:r>
        <w:rPr>
          <w:rFonts w:hint="eastAsia" w:asciiTheme="minorEastAsia" w:hAnsiTheme="minorEastAsia" w:eastAsiaTheme="minorEastAsia"/>
          <w:sz w:val="18"/>
          <w:szCs w:val="21"/>
        </w:rPr>
        <w:t>（</w:t>
      </w:r>
      <w:r>
        <w:rPr>
          <w:rFonts w:hint="eastAsia" w:asciiTheme="minorEastAsia" w:hAnsiTheme="minorEastAsia" w:eastAsiaTheme="minorEastAsia"/>
          <w:sz w:val="18"/>
          <w:szCs w:val="21"/>
          <w:lang w:val="en-US" w:eastAsia="zh-CN"/>
        </w:rPr>
        <w:t>二</w:t>
      </w:r>
      <w:r>
        <w:rPr>
          <w:rFonts w:hint="eastAsia" w:asciiTheme="minorEastAsia" w:hAnsiTheme="minorEastAsia" w:eastAsiaTheme="minorEastAsia"/>
          <w:sz w:val="18"/>
          <w:szCs w:val="21"/>
        </w:rPr>
        <w:t>）项目开标数据表</w:t>
      </w:r>
    </w:p>
    <w:tbl>
      <w:tblPr>
        <w:tblStyle w:val="8"/>
        <w:tblW w:w="9275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1"/>
        <w:gridCol w:w="2442"/>
        <w:gridCol w:w="1188"/>
        <w:gridCol w:w="360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</w:rPr>
              <w:t>招标人名称</w:t>
            </w:r>
          </w:p>
        </w:tc>
        <w:tc>
          <w:tcPr>
            <w:tcW w:w="7234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</w:rPr>
              <w:t>禹州市</w:t>
            </w: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生态</w:t>
            </w:r>
            <w:r>
              <w:rPr>
                <w:rFonts w:hint="eastAsia" w:cs="Times New Roman" w:asciiTheme="minorEastAsia" w:hAnsiTheme="minorEastAsia" w:eastAsiaTheme="minorEastAsia"/>
                <w:sz w:val="18"/>
                <w:szCs w:val="21"/>
                <w:lang w:val="en-US" w:eastAsia="zh-CN"/>
              </w:rPr>
              <w:t>环境分</w:t>
            </w:r>
            <w:r>
              <w:rPr>
                <w:rFonts w:hint="eastAsia" w:asciiTheme="minorEastAsia" w:hAnsiTheme="minorEastAsia" w:eastAsiaTheme="minorEastAsia"/>
                <w:sz w:val="18"/>
                <w:szCs w:val="21"/>
              </w:rPr>
              <w:t>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</w:rPr>
              <w:t>工程名称</w:t>
            </w:r>
          </w:p>
        </w:tc>
        <w:tc>
          <w:tcPr>
            <w:tcW w:w="7234" w:type="dxa"/>
            <w:gridSpan w:val="3"/>
          </w:tcPr>
          <w:p>
            <w:pPr>
              <w:rPr>
                <w:rFonts w:cs="Arial" w:asciiTheme="minorEastAsia" w:hAnsiTheme="minorEastAsia" w:eastAsiaTheme="minorEastAsia"/>
                <w:b/>
                <w:bCs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cs="Times New Roman" w:asciiTheme="minorEastAsia" w:hAnsiTheme="minorEastAsia" w:eastAsiaTheme="minorEastAsia"/>
                <w:sz w:val="18"/>
                <w:szCs w:val="21"/>
                <w:lang w:val="en-US" w:eastAsia="zh-CN"/>
              </w:rPr>
              <w:t>禹州市机动车遥感监测及网络平台建设项目（二次）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</w:rPr>
              <w:t>开标时间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2019年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09:00</w:t>
            </w:r>
          </w:p>
        </w:tc>
        <w:tc>
          <w:tcPr>
            <w:tcW w:w="1188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开标地点</w:t>
            </w:r>
          </w:p>
        </w:tc>
        <w:tc>
          <w:tcPr>
            <w:tcW w:w="3604" w:type="dxa"/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禹州市公共资源交易中心开标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室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0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</w:rPr>
              <w:t>评标时间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hint="default" w:asciiTheme="minorEastAsia" w:hAnsiTheme="minorEastAsia" w:eastAsiaTheme="minorEastAsia"/>
                <w:color w:val="000000" w:themeColor="text1"/>
                <w:sz w:val="18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2019年6月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10：30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1188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评标地点</w:t>
            </w:r>
          </w:p>
        </w:tc>
        <w:tc>
          <w:tcPr>
            <w:tcW w:w="3604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禹州市公共资源交易中心评标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室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/>
          <w:bCs/>
          <w:sz w:val="18"/>
          <w:szCs w:val="21"/>
        </w:rPr>
      </w:pPr>
      <w:r>
        <w:rPr>
          <w:rFonts w:hint="eastAsia" w:asciiTheme="minorEastAsia" w:hAnsiTheme="minorEastAsia" w:eastAsiaTheme="minorEastAsia"/>
          <w:b/>
          <w:bCs/>
          <w:sz w:val="18"/>
          <w:szCs w:val="21"/>
        </w:rPr>
        <w:t>二、开标记录</w:t>
      </w:r>
    </w:p>
    <w:tbl>
      <w:tblPr>
        <w:tblStyle w:val="8"/>
        <w:tblpPr w:leftFromText="181" w:rightFromText="181" w:vertAnchor="text" w:horzAnchor="page" w:tblpXSpec="center" w:tblpY="171"/>
        <w:tblOverlap w:val="never"/>
        <w:tblW w:w="8538" w:type="dxa"/>
        <w:tblInd w:w="-60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6"/>
        <w:gridCol w:w="1203"/>
        <w:gridCol w:w="779"/>
        <w:gridCol w:w="629"/>
        <w:gridCol w:w="241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351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</w:rPr>
              <w:t>投标单位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</w:rPr>
              <w:t>投标报价　　（</w:t>
            </w:r>
            <w:r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  <w:t>万</w:t>
            </w:r>
            <w:r>
              <w:rPr>
                <w:rFonts w:hint="eastAsia" w:asciiTheme="minorEastAsia" w:hAnsiTheme="minorEastAsia" w:eastAsiaTheme="minorEastAsia"/>
                <w:sz w:val="16"/>
                <w:szCs w:val="18"/>
              </w:rPr>
              <w:t>元）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8"/>
              </w:rPr>
              <w:t>工期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8"/>
              </w:rPr>
              <w:t>（日历天）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</w:rPr>
              <w:t>密封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</w:rPr>
              <w:t>情况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6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3516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sz w:val="18"/>
                <w:szCs w:val="21"/>
                <w:lang w:val="en-US" w:eastAsia="zh-CN"/>
              </w:rPr>
              <w:t>安徽宝龙环保科技有限公司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Dialog" w:hAnsi="Dialog" w:eastAsia="宋体" w:cs="Dialog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Dialog" w:hAnsi="Dialog" w:cs="Dialog"/>
                <w:color w:val="000000"/>
                <w:kern w:val="0"/>
                <w:sz w:val="18"/>
                <w:szCs w:val="18"/>
                <w:lang w:val="en-US" w:eastAsia="zh-CN"/>
              </w:rPr>
              <w:t>482.54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6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  <w:lang w:eastAsia="zh-CN"/>
              </w:rPr>
              <w:t>6</w:t>
            </w:r>
            <w:r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  <w:t>0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</w:rPr>
              <w:t>完好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/>
                <w:sz w:val="16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  <w:t>符合性审查未通过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351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sz w:val="18"/>
                <w:szCs w:val="21"/>
                <w:lang w:val="en-US" w:eastAsia="zh-CN"/>
              </w:rPr>
              <w:t>河南省赛特机械设备有限公司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/>
                <w:sz w:val="16"/>
                <w:szCs w:val="18"/>
                <w:lang w:val="en-US" w:eastAsia="zh-CN"/>
              </w:rPr>
            </w:pPr>
            <w:r>
              <w:rPr>
                <w:rFonts w:hint="eastAsia" w:ascii="Dialog" w:hAnsi="Dialog" w:cs="Dialog"/>
                <w:color w:val="000000"/>
                <w:kern w:val="0"/>
                <w:sz w:val="18"/>
                <w:szCs w:val="18"/>
                <w:lang w:val="en-US" w:eastAsia="zh-CN"/>
              </w:rPr>
              <w:t>595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6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  <w:t>60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</w:rPr>
              <w:t>完好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351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sz w:val="18"/>
                <w:szCs w:val="21"/>
                <w:lang w:val="en-US" w:eastAsia="zh-CN"/>
              </w:rPr>
              <w:t>河南蓝图环保科技有限公司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Dialog" w:hAnsi="Dialog" w:eastAsia="宋体" w:cs="Dialog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Dialog" w:hAnsi="Dialog" w:cs="Dialog"/>
                <w:color w:val="000000"/>
                <w:kern w:val="0"/>
                <w:sz w:val="18"/>
                <w:szCs w:val="18"/>
                <w:lang w:val="en-US" w:eastAsia="zh-CN"/>
              </w:rPr>
              <w:t>516.99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  <w:lang w:eastAsia="zh-CN"/>
              </w:rPr>
              <w:t>6</w:t>
            </w:r>
            <w:r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  <w:t>0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</w:rPr>
              <w:t>完好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351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sz w:val="18"/>
                <w:szCs w:val="21"/>
                <w:lang w:val="en-US" w:eastAsia="zh-CN"/>
              </w:rPr>
              <w:t>深圳市安车检测股份有限公司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Dialog" w:hAnsi="Dialog" w:eastAsia="宋体" w:cs="Dialog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Dialog" w:hAnsi="Dialog" w:cs="Dialog"/>
                <w:color w:val="000000"/>
                <w:kern w:val="0"/>
                <w:sz w:val="18"/>
                <w:szCs w:val="18"/>
                <w:lang w:val="en-US" w:eastAsia="zh-CN"/>
              </w:rPr>
              <w:t>526.8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  <w:t>60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</w:rPr>
              <w:t>完好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351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sz w:val="18"/>
                <w:szCs w:val="21"/>
                <w:lang w:val="en-US" w:eastAsia="zh-CN"/>
              </w:rPr>
              <w:t>武汉蓓宇环保科技有限公司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Dialog" w:hAnsi="Dialog" w:eastAsia="宋体" w:cs="Dialog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Dialog" w:hAnsi="Dialog" w:cs="Dialog"/>
                <w:color w:val="000000"/>
                <w:kern w:val="0"/>
                <w:sz w:val="18"/>
                <w:szCs w:val="18"/>
                <w:lang w:val="en-US" w:eastAsia="zh-CN"/>
              </w:rPr>
              <w:t>387.03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  <w:lang w:eastAsia="zh-CN"/>
              </w:rPr>
              <w:t>6</w:t>
            </w:r>
            <w:r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  <w:t>0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</w:rPr>
              <w:t>完好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/>
                <w:sz w:val="16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  <w:t>符合性审查未通过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351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sz w:val="18"/>
                <w:szCs w:val="21"/>
                <w:lang w:val="en-US" w:eastAsia="zh-CN"/>
              </w:rPr>
              <w:t>瑞德（新乡）路业有限公司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Dialog" w:hAnsi="Dialog" w:eastAsia="宋体" w:cs="Dialog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Dialog" w:hAnsi="Dialog" w:cs="Dialog"/>
                <w:color w:val="000000"/>
                <w:kern w:val="0"/>
                <w:sz w:val="18"/>
                <w:szCs w:val="18"/>
                <w:lang w:val="en-US" w:eastAsia="zh-CN"/>
              </w:rPr>
              <w:t>637.6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  <w:t>60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</w:rPr>
              <w:t>完好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  <w:t>符合性审查未通过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51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sz w:val="18"/>
                <w:szCs w:val="21"/>
                <w:lang w:val="en-US" w:eastAsia="zh-CN"/>
              </w:rPr>
              <w:t>星禾环保科技有限公司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Dialog" w:hAnsi="Dialog" w:eastAsia="宋体" w:cs="Dialog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Dialog" w:hAnsi="Dialog" w:cs="Dialog"/>
                <w:color w:val="000000"/>
                <w:kern w:val="0"/>
                <w:sz w:val="18"/>
                <w:szCs w:val="18"/>
                <w:lang w:val="en-US" w:eastAsia="zh-CN"/>
              </w:rPr>
              <w:t>439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6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  <w:t>60</w:t>
            </w:r>
          </w:p>
        </w:tc>
        <w:tc>
          <w:tcPr>
            <w:tcW w:w="6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sz w:val="16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</w:rPr>
              <w:t>完好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8"/>
                <w:lang w:val="en-US" w:eastAsia="zh-CN"/>
              </w:rPr>
              <w:t>/</w:t>
            </w:r>
          </w:p>
        </w:tc>
      </w:tr>
    </w:tbl>
    <w:p>
      <w:pPr>
        <w:rPr>
          <w:rFonts w:asciiTheme="minorEastAsia" w:hAnsiTheme="minorEastAsia" w:eastAsia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/>
          <w:b/>
          <w:bCs/>
          <w:szCs w:val="21"/>
        </w:rPr>
      </w:pPr>
    </w:p>
    <w:p>
      <w:pPr>
        <w:spacing w:line="434" w:lineRule="exact"/>
        <w:rPr>
          <w:rFonts w:hint="eastAsia" w:asciiTheme="minorEastAsia" w:hAnsiTheme="minorEastAsia" w:eastAsiaTheme="minorEastAsia"/>
          <w:b/>
          <w:bCs/>
          <w:sz w:val="18"/>
          <w:szCs w:val="21"/>
        </w:rPr>
      </w:pPr>
    </w:p>
    <w:p>
      <w:pPr>
        <w:spacing w:line="434" w:lineRule="exact"/>
        <w:rPr>
          <w:rFonts w:hint="eastAsia" w:asciiTheme="minorEastAsia" w:hAnsiTheme="minorEastAsia" w:eastAsiaTheme="minorEastAsia"/>
          <w:b/>
          <w:bCs/>
          <w:sz w:val="18"/>
          <w:szCs w:val="21"/>
        </w:rPr>
      </w:pPr>
    </w:p>
    <w:p>
      <w:pPr>
        <w:spacing w:line="434" w:lineRule="exact"/>
        <w:rPr>
          <w:rFonts w:hint="eastAsia" w:asciiTheme="minorEastAsia" w:hAnsiTheme="minorEastAsia" w:eastAsiaTheme="minorEastAsia"/>
          <w:b/>
          <w:bCs/>
          <w:sz w:val="18"/>
          <w:szCs w:val="21"/>
        </w:rPr>
      </w:pPr>
    </w:p>
    <w:p>
      <w:pPr>
        <w:spacing w:line="434" w:lineRule="exact"/>
        <w:rPr>
          <w:rFonts w:hint="eastAsia" w:asciiTheme="minorEastAsia" w:hAnsiTheme="minorEastAsia" w:eastAsiaTheme="minorEastAsia"/>
          <w:b/>
          <w:bCs/>
          <w:sz w:val="18"/>
          <w:szCs w:val="21"/>
        </w:rPr>
      </w:pPr>
    </w:p>
    <w:p>
      <w:pPr>
        <w:spacing w:line="434" w:lineRule="exact"/>
        <w:rPr>
          <w:rFonts w:hint="eastAsia" w:asciiTheme="minorEastAsia" w:hAnsiTheme="minorEastAsia" w:eastAsiaTheme="minorEastAsia"/>
          <w:b/>
          <w:bCs/>
          <w:sz w:val="18"/>
          <w:szCs w:val="21"/>
        </w:rPr>
      </w:pPr>
    </w:p>
    <w:p>
      <w:pPr>
        <w:spacing w:line="434" w:lineRule="exact"/>
        <w:rPr>
          <w:rFonts w:hint="eastAsia" w:asciiTheme="minorEastAsia" w:hAnsiTheme="minorEastAsia" w:eastAsiaTheme="minorEastAsia"/>
          <w:b/>
          <w:bCs/>
          <w:sz w:val="18"/>
          <w:szCs w:val="21"/>
        </w:rPr>
      </w:pPr>
    </w:p>
    <w:p>
      <w:pPr>
        <w:spacing w:line="434" w:lineRule="exact"/>
        <w:rPr>
          <w:rFonts w:hint="eastAsia" w:asciiTheme="minorEastAsia" w:hAnsiTheme="minorEastAsia" w:eastAsiaTheme="minorEastAsia"/>
          <w:b/>
          <w:bCs/>
          <w:sz w:val="18"/>
          <w:szCs w:val="21"/>
        </w:rPr>
      </w:pPr>
    </w:p>
    <w:p>
      <w:pPr>
        <w:spacing w:line="434" w:lineRule="exact"/>
        <w:rPr>
          <w:rFonts w:hint="eastAsia" w:asciiTheme="minorEastAsia" w:hAnsiTheme="minorEastAsia" w:eastAsiaTheme="minorEastAsia"/>
          <w:b/>
          <w:bCs/>
          <w:sz w:val="18"/>
          <w:szCs w:val="21"/>
        </w:rPr>
      </w:pPr>
    </w:p>
    <w:p>
      <w:pPr>
        <w:spacing w:line="434" w:lineRule="exact"/>
        <w:rPr>
          <w:rFonts w:hint="eastAsia" w:asciiTheme="minorEastAsia" w:hAnsiTheme="minorEastAsia" w:eastAsiaTheme="minorEastAsia"/>
          <w:b/>
          <w:bCs/>
          <w:sz w:val="18"/>
          <w:szCs w:val="21"/>
        </w:rPr>
      </w:pPr>
    </w:p>
    <w:p>
      <w:pPr>
        <w:spacing w:line="434" w:lineRule="exact"/>
        <w:rPr>
          <w:rFonts w:hint="eastAsia" w:asciiTheme="minorEastAsia" w:hAnsiTheme="minorEastAsia" w:eastAsiaTheme="minorEastAsia"/>
          <w:b/>
          <w:bCs/>
          <w:sz w:val="18"/>
          <w:szCs w:val="21"/>
        </w:rPr>
      </w:pPr>
    </w:p>
    <w:p>
      <w:pPr>
        <w:spacing w:line="434" w:lineRule="exact"/>
        <w:rPr>
          <w:rFonts w:hint="eastAsia" w:asciiTheme="minorEastAsia" w:hAnsiTheme="minorEastAsia" w:eastAsiaTheme="minorEastAsia"/>
          <w:b/>
          <w:bCs/>
          <w:sz w:val="18"/>
          <w:szCs w:val="21"/>
        </w:rPr>
      </w:pPr>
    </w:p>
    <w:p>
      <w:pPr>
        <w:spacing w:line="434" w:lineRule="exact"/>
        <w:rPr>
          <w:rFonts w:hint="eastAsia" w:asciiTheme="minorEastAsia" w:hAnsiTheme="minorEastAsia" w:eastAsiaTheme="minorEastAsia"/>
          <w:b/>
          <w:bCs/>
          <w:sz w:val="18"/>
          <w:szCs w:val="21"/>
        </w:rPr>
      </w:pPr>
    </w:p>
    <w:p>
      <w:pPr>
        <w:spacing w:line="434" w:lineRule="exact"/>
        <w:rPr>
          <w:rFonts w:hint="eastAsia" w:asciiTheme="minorEastAsia" w:hAnsiTheme="minorEastAsia" w:eastAsiaTheme="minorEastAsia"/>
          <w:b/>
          <w:bCs/>
          <w:sz w:val="18"/>
          <w:szCs w:val="21"/>
        </w:rPr>
      </w:pPr>
    </w:p>
    <w:p>
      <w:pPr>
        <w:spacing w:line="434" w:lineRule="exact"/>
        <w:rPr>
          <w:rFonts w:hint="eastAsia" w:asciiTheme="minorEastAsia" w:hAnsiTheme="minorEastAsia" w:eastAsiaTheme="minorEastAsia"/>
          <w:b/>
          <w:bCs/>
          <w:sz w:val="18"/>
          <w:szCs w:val="21"/>
        </w:rPr>
      </w:pPr>
    </w:p>
    <w:p>
      <w:pPr>
        <w:spacing w:line="434" w:lineRule="exact"/>
        <w:rPr>
          <w:rFonts w:hint="eastAsia" w:asciiTheme="minorEastAsia" w:hAnsiTheme="minorEastAsia" w:eastAsiaTheme="minorEastAsia"/>
          <w:b/>
          <w:bCs/>
          <w:sz w:val="18"/>
          <w:szCs w:val="21"/>
        </w:rPr>
      </w:pPr>
    </w:p>
    <w:p>
      <w:pPr>
        <w:numPr>
          <w:ilvl w:val="0"/>
          <w:numId w:val="1"/>
        </w:numPr>
        <w:spacing w:line="434" w:lineRule="exact"/>
        <w:rPr>
          <w:rFonts w:hint="eastAsia" w:asciiTheme="minorEastAsia" w:hAnsiTheme="minorEastAsia" w:eastAsiaTheme="minorEastAsia"/>
          <w:b/>
          <w:bCs/>
          <w:sz w:val="18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18"/>
          <w:szCs w:val="21"/>
          <w:lang w:val="en-US" w:eastAsia="zh-CN"/>
        </w:rPr>
        <w:t>评审情况</w:t>
      </w:r>
    </w:p>
    <w:p>
      <w:pPr>
        <w:numPr>
          <w:ilvl w:val="0"/>
          <w:numId w:val="0"/>
        </w:numPr>
        <w:spacing w:line="434" w:lineRule="exact"/>
        <w:ind w:firstLine="361"/>
        <w:rPr>
          <w:rFonts w:hint="eastAsia" w:asciiTheme="minorEastAsia" w:hAnsiTheme="minorEastAsia" w:eastAsiaTheme="minorEastAsia"/>
          <w:b/>
          <w:bCs/>
          <w:sz w:val="18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18"/>
          <w:szCs w:val="21"/>
          <w:lang w:val="en-US" w:eastAsia="zh-CN"/>
        </w:rPr>
        <w:t>本项目一共有9家投标人，资格审查不符合2家，符合性审查不符合3家。剩下4家按照招标文件进行评审。评审结果综合得分如下：</w:t>
      </w:r>
    </w:p>
    <w:p>
      <w:pPr>
        <w:numPr>
          <w:ilvl w:val="0"/>
          <w:numId w:val="0"/>
        </w:numPr>
        <w:spacing w:line="434" w:lineRule="exact"/>
        <w:ind w:firstLine="361"/>
        <w:rPr>
          <w:rFonts w:hint="eastAsia" w:asciiTheme="minorEastAsia" w:hAnsiTheme="minorEastAsia" w:eastAsiaTheme="minorEastAsia"/>
          <w:b/>
          <w:bCs/>
          <w:sz w:val="18"/>
          <w:szCs w:val="21"/>
          <w:lang w:val="en-US" w:eastAsia="zh-CN"/>
        </w:rPr>
      </w:pPr>
    </w:p>
    <w:tbl>
      <w:tblPr>
        <w:tblStyle w:val="8"/>
        <w:tblW w:w="8918" w:type="dxa"/>
        <w:jc w:val="center"/>
        <w:tblInd w:w="-24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4"/>
        <w:gridCol w:w="1982"/>
        <w:gridCol w:w="241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4524" w:type="dxa"/>
            <w:vAlign w:val="center"/>
          </w:tcPr>
          <w:p>
            <w:pPr>
              <w:pStyle w:val="7"/>
              <w:spacing w:line="440" w:lineRule="exact"/>
              <w:ind w:firstLine="360" w:firstLineChars="200"/>
              <w:jc w:val="center"/>
              <w:rPr>
                <w:rFonts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投标企业名称</w:t>
            </w:r>
          </w:p>
        </w:tc>
        <w:tc>
          <w:tcPr>
            <w:tcW w:w="19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</w:rPr>
              <w:t>综合得分</w:t>
            </w:r>
          </w:p>
        </w:tc>
        <w:tc>
          <w:tcPr>
            <w:tcW w:w="241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</w:rPr>
              <w:t>次序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524" w:type="dxa"/>
            <w:vAlign w:val="center"/>
          </w:tcPr>
          <w:p>
            <w:pPr>
              <w:numPr>
                <w:ilvl w:val="0"/>
                <w:numId w:val="0"/>
              </w:numPr>
              <w:spacing w:line="434" w:lineRule="exact"/>
              <w:ind w:left="0" w:leftChars="0" w:firstLine="361" w:firstLineChars="0"/>
              <w:jc w:val="center"/>
              <w:rPr>
                <w:rFonts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  <w:t>星禾环保科技有限公司</w:t>
            </w:r>
          </w:p>
        </w:tc>
        <w:tc>
          <w:tcPr>
            <w:tcW w:w="19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80.2</w:t>
            </w:r>
          </w:p>
        </w:tc>
        <w:tc>
          <w:tcPr>
            <w:tcW w:w="241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524" w:type="dxa"/>
            <w:vAlign w:val="center"/>
          </w:tcPr>
          <w:p>
            <w:pPr>
              <w:numPr>
                <w:ilvl w:val="0"/>
                <w:numId w:val="0"/>
              </w:numPr>
              <w:spacing w:line="434" w:lineRule="exact"/>
              <w:ind w:left="0" w:leftChars="0" w:firstLine="361" w:firstLineChars="0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  <w:t>深圳市安车检测股份有限公司</w:t>
            </w:r>
          </w:p>
        </w:tc>
        <w:tc>
          <w:tcPr>
            <w:tcW w:w="19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76.4</w:t>
            </w:r>
          </w:p>
        </w:tc>
        <w:tc>
          <w:tcPr>
            <w:tcW w:w="241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524" w:type="dxa"/>
            <w:vAlign w:val="center"/>
          </w:tcPr>
          <w:p>
            <w:pPr>
              <w:numPr>
                <w:ilvl w:val="0"/>
                <w:numId w:val="0"/>
              </w:numPr>
              <w:spacing w:line="434" w:lineRule="exact"/>
              <w:ind w:left="0" w:leftChars="0" w:firstLine="361" w:firstLineChars="0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  <w:t>河南蓝图环保科技有限公司</w:t>
            </w:r>
          </w:p>
        </w:tc>
        <w:tc>
          <w:tcPr>
            <w:tcW w:w="19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66.67</w:t>
            </w:r>
          </w:p>
        </w:tc>
        <w:tc>
          <w:tcPr>
            <w:tcW w:w="241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4524" w:type="dxa"/>
            <w:vAlign w:val="center"/>
          </w:tcPr>
          <w:p>
            <w:pPr>
              <w:numPr>
                <w:ilvl w:val="0"/>
                <w:numId w:val="0"/>
              </w:numPr>
              <w:spacing w:line="434" w:lineRule="exact"/>
              <w:ind w:left="0" w:leftChars="0" w:firstLine="361" w:firstLineChars="0"/>
              <w:jc w:val="center"/>
              <w:rPr>
                <w:rFonts w:asciiTheme="minorEastAsia" w:hAnsiTheme="minorEastAsia" w:eastAsiaTheme="minor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  <w:t>河南省赛特机械设备有限公司</w:t>
            </w:r>
          </w:p>
        </w:tc>
        <w:tc>
          <w:tcPr>
            <w:tcW w:w="19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44.13</w:t>
            </w:r>
          </w:p>
        </w:tc>
        <w:tc>
          <w:tcPr>
            <w:tcW w:w="241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4</w:t>
            </w:r>
          </w:p>
        </w:tc>
      </w:tr>
    </w:tbl>
    <w:p>
      <w:pPr>
        <w:numPr>
          <w:ilvl w:val="0"/>
          <w:numId w:val="0"/>
        </w:numPr>
        <w:spacing w:line="434" w:lineRule="exact"/>
        <w:ind w:firstLine="361"/>
        <w:rPr>
          <w:rFonts w:hint="eastAsia" w:asciiTheme="minorEastAsia" w:hAnsiTheme="minorEastAsia" w:eastAsiaTheme="minorEastAsia"/>
          <w:b/>
          <w:bCs/>
          <w:sz w:val="18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18"/>
          <w:szCs w:val="21"/>
          <w:lang w:val="en-US" w:eastAsia="zh-CN"/>
        </w:rPr>
        <w:t>评审结果排名由高到低排序如下：</w:t>
      </w:r>
    </w:p>
    <w:tbl>
      <w:tblPr>
        <w:tblStyle w:val="8"/>
        <w:tblW w:w="8951" w:type="dxa"/>
        <w:jc w:val="center"/>
        <w:tblInd w:w="-61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701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940" w:type="dxa"/>
            <w:vAlign w:val="center"/>
          </w:tcPr>
          <w:p>
            <w:pPr>
              <w:numPr>
                <w:ilvl w:val="0"/>
                <w:numId w:val="0"/>
              </w:numPr>
              <w:spacing w:line="434" w:lineRule="exact"/>
              <w:ind w:firstLine="361"/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  <w:t>排名次</w:t>
            </w:r>
          </w:p>
        </w:tc>
        <w:tc>
          <w:tcPr>
            <w:tcW w:w="7011" w:type="dxa"/>
            <w:vAlign w:val="center"/>
          </w:tcPr>
          <w:p>
            <w:pPr>
              <w:numPr>
                <w:ilvl w:val="0"/>
                <w:numId w:val="0"/>
              </w:numPr>
              <w:spacing w:line="434" w:lineRule="exact"/>
              <w:ind w:firstLine="361"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  <w:t>投标人名称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940" w:type="dxa"/>
            <w:vAlign w:val="center"/>
          </w:tcPr>
          <w:p>
            <w:pPr>
              <w:numPr>
                <w:ilvl w:val="0"/>
                <w:numId w:val="0"/>
              </w:numPr>
              <w:spacing w:line="434" w:lineRule="exact"/>
              <w:ind w:firstLine="361"/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  <w:t>1</w:t>
            </w:r>
          </w:p>
        </w:tc>
        <w:tc>
          <w:tcPr>
            <w:tcW w:w="7011" w:type="dxa"/>
            <w:vAlign w:val="center"/>
          </w:tcPr>
          <w:p>
            <w:pPr>
              <w:numPr>
                <w:ilvl w:val="0"/>
                <w:numId w:val="0"/>
              </w:numPr>
              <w:spacing w:line="434" w:lineRule="exact"/>
              <w:ind w:firstLine="361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  <w:t>星禾环保科技有限公司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940" w:type="dxa"/>
            <w:vAlign w:val="center"/>
          </w:tcPr>
          <w:p>
            <w:pPr>
              <w:numPr>
                <w:ilvl w:val="0"/>
                <w:numId w:val="0"/>
              </w:numPr>
              <w:spacing w:line="434" w:lineRule="exact"/>
              <w:ind w:firstLine="361"/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  <w:t>2</w:t>
            </w:r>
          </w:p>
        </w:tc>
        <w:tc>
          <w:tcPr>
            <w:tcW w:w="7011" w:type="dxa"/>
            <w:vAlign w:val="center"/>
          </w:tcPr>
          <w:p>
            <w:pPr>
              <w:numPr>
                <w:ilvl w:val="0"/>
                <w:numId w:val="0"/>
              </w:numPr>
              <w:spacing w:line="434" w:lineRule="exact"/>
              <w:ind w:firstLine="361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  <w:t>深圳市安车检测股份有限公司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940" w:type="dxa"/>
            <w:vAlign w:val="center"/>
          </w:tcPr>
          <w:p>
            <w:pPr>
              <w:numPr>
                <w:ilvl w:val="0"/>
                <w:numId w:val="0"/>
              </w:numPr>
              <w:spacing w:line="434" w:lineRule="exact"/>
              <w:ind w:firstLine="361"/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  <w:t>3</w:t>
            </w:r>
          </w:p>
        </w:tc>
        <w:tc>
          <w:tcPr>
            <w:tcW w:w="7011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pacing w:line="434" w:lineRule="exact"/>
              <w:ind w:firstLine="361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</w:pPr>
            <w:r>
              <w:rPr>
                <w:rFonts w:hint="default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  <w:t>河南蓝图环保科技有限公司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940" w:type="dxa"/>
            <w:vAlign w:val="center"/>
          </w:tcPr>
          <w:p>
            <w:pPr>
              <w:numPr>
                <w:ilvl w:val="0"/>
                <w:numId w:val="0"/>
              </w:numPr>
              <w:spacing w:line="434" w:lineRule="exact"/>
              <w:ind w:firstLine="361"/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  <w:t>4</w:t>
            </w:r>
          </w:p>
        </w:tc>
        <w:tc>
          <w:tcPr>
            <w:tcW w:w="7011" w:type="dxa"/>
            <w:vAlign w:val="center"/>
          </w:tcPr>
          <w:p>
            <w:pPr>
              <w:numPr>
                <w:ilvl w:val="0"/>
                <w:numId w:val="0"/>
              </w:numPr>
              <w:spacing w:line="434" w:lineRule="exact"/>
              <w:ind w:firstLine="361"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sz w:val="18"/>
                <w:szCs w:val="21"/>
                <w:lang w:val="en-US" w:eastAsia="zh-CN"/>
              </w:rPr>
              <w:t>河南省赛特机械设备有限公司</w:t>
            </w:r>
          </w:p>
        </w:tc>
      </w:tr>
    </w:tbl>
    <w:p>
      <w:pPr>
        <w:numPr>
          <w:ilvl w:val="0"/>
          <w:numId w:val="0"/>
        </w:numPr>
        <w:spacing w:line="434" w:lineRule="exact"/>
        <w:ind w:firstLine="361"/>
        <w:rPr>
          <w:rFonts w:hint="eastAsia" w:asciiTheme="minorEastAsia" w:hAnsiTheme="minorEastAsia" w:eastAsiaTheme="minorEastAsia"/>
          <w:b/>
          <w:bCs/>
          <w:sz w:val="18"/>
          <w:szCs w:val="21"/>
          <w:lang w:val="en-US" w:eastAsia="zh-CN"/>
        </w:rPr>
      </w:pPr>
    </w:p>
    <w:p>
      <w:pPr>
        <w:spacing w:line="320" w:lineRule="exact"/>
        <w:rPr>
          <w:rFonts w:asciiTheme="minorEastAsia" w:hAnsiTheme="minorEastAsia" w:eastAsiaTheme="minorEastAsia"/>
          <w:sz w:val="18"/>
          <w:szCs w:val="21"/>
        </w:rPr>
      </w:pPr>
    </w:p>
    <w:p>
      <w:pPr>
        <w:spacing w:line="320" w:lineRule="exact"/>
        <w:rPr>
          <w:rFonts w:asciiTheme="minorEastAsia" w:hAnsiTheme="minorEastAsia" w:eastAsiaTheme="minorEastAsia"/>
          <w:b/>
          <w:bCs/>
          <w:sz w:val="18"/>
          <w:szCs w:val="21"/>
        </w:rPr>
      </w:pPr>
      <w:r>
        <w:rPr>
          <w:rFonts w:hint="eastAsia" w:asciiTheme="minorEastAsia" w:hAnsiTheme="minorEastAsia" w:eastAsiaTheme="minorEastAsia"/>
          <w:b/>
          <w:bCs/>
          <w:sz w:val="18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/>
          <w:b/>
          <w:bCs/>
          <w:sz w:val="18"/>
          <w:szCs w:val="21"/>
        </w:rPr>
        <w:t>评标委员会成员名单</w:t>
      </w:r>
    </w:p>
    <w:tbl>
      <w:tblPr>
        <w:tblStyle w:val="8"/>
        <w:tblW w:w="839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2503"/>
        <w:gridCol w:w="2024"/>
        <w:gridCol w:w="1397"/>
        <w:gridCol w:w="13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</w:rPr>
              <w:t>姓  名</w:t>
            </w:r>
          </w:p>
        </w:tc>
        <w:tc>
          <w:tcPr>
            <w:tcW w:w="25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</w:rPr>
              <w:t>工作单位</w:t>
            </w:r>
          </w:p>
        </w:tc>
        <w:tc>
          <w:tcPr>
            <w:tcW w:w="202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</w:rPr>
              <w:t>在评标委员会中担任的工作</w:t>
            </w:r>
          </w:p>
        </w:tc>
        <w:tc>
          <w:tcPr>
            <w:tcW w:w="13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</w:rPr>
              <w:t>专业类别</w:t>
            </w:r>
          </w:p>
        </w:tc>
        <w:tc>
          <w:tcPr>
            <w:tcW w:w="13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180" w:firstLineChars="100"/>
              <w:jc w:val="both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郝迎军</w:t>
            </w:r>
          </w:p>
        </w:tc>
        <w:tc>
          <w:tcPr>
            <w:tcW w:w="25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建功职专</w:t>
            </w:r>
          </w:p>
        </w:tc>
        <w:tc>
          <w:tcPr>
            <w:tcW w:w="202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主任委员</w:t>
            </w:r>
          </w:p>
        </w:tc>
        <w:tc>
          <w:tcPr>
            <w:tcW w:w="13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技术</w:t>
            </w:r>
          </w:p>
        </w:tc>
        <w:tc>
          <w:tcPr>
            <w:tcW w:w="13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13569963351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高子谦</w:t>
            </w:r>
          </w:p>
        </w:tc>
        <w:tc>
          <w:tcPr>
            <w:tcW w:w="25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禹州市设计院</w:t>
            </w:r>
          </w:p>
        </w:tc>
        <w:tc>
          <w:tcPr>
            <w:tcW w:w="202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委员</w:t>
            </w:r>
          </w:p>
        </w:tc>
        <w:tc>
          <w:tcPr>
            <w:tcW w:w="13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技术</w:t>
            </w:r>
          </w:p>
        </w:tc>
        <w:tc>
          <w:tcPr>
            <w:tcW w:w="13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13938781768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张宝章</w:t>
            </w:r>
          </w:p>
        </w:tc>
        <w:tc>
          <w:tcPr>
            <w:tcW w:w="25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夏都中心学校</w:t>
            </w:r>
          </w:p>
        </w:tc>
        <w:tc>
          <w:tcPr>
            <w:tcW w:w="202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委员</w:t>
            </w:r>
          </w:p>
        </w:tc>
        <w:tc>
          <w:tcPr>
            <w:tcW w:w="13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技术</w:t>
            </w:r>
          </w:p>
        </w:tc>
        <w:tc>
          <w:tcPr>
            <w:tcW w:w="13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13839037549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郑黎</w:t>
            </w:r>
          </w:p>
        </w:tc>
        <w:tc>
          <w:tcPr>
            <w:tcW w:w="25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河南省计量院</w:t>
            </w:r>
          </w:p>
        </w:tc>
        <w:tc>
          <w:tcPr>
            <w:tcW w:w="202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委员</w:t>
            </w:r>
          </w:p>
        </w:tc>
        <w:tc>
          <w:tcPr>
            <w:tcW w:w="13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技术</w:t>
            </w:r>
          </w:p>
        </w:tc>
        <w:tc>
          <w:tcPr>
            <w:tcW w:w="13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13937128396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孙金伟</w:t>
            </w:r>
          </w:p>
        </w:tc>
        <w:tc>
          <w:tcPr>
            <w:tcW w:w="25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火龙镇火龙政府</w:t>
            </w:r>
          </w:p>
        </w:tc>
        <w:tc>
          <w:tcPr>
            <w:tcW w:w="202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委员</w:t>
            </w:r>
          </w:p>
        </w:tc>
        <w:tc>
          <w:tcPr>
            <w:tcW w:w="13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经济</w:t>
            </w:r>
          </w:p>
        </w:tc>
        <w:tc>
          <w:tcPr>
            <w:tcW w:w="13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21"/>
                <w:lang w:val="en-US" w:eastAsia="zh-CN"/>
              </w:rPr>
              <w:t>15837497396</w:t>
            </w:r>
          </w:p>
        </w:tc>
      </w:tr>
    </w:tbl>
    <w:p>
      <w:pPr>
        <w:rPr>
          <w:rFonts w:hint="eastAsia" w:asciiTheme="minorEastAsia" w:hAnsiTheme="minorEastAsia" w:eastAsiaTheme="minorEastAsia"/>
          <w:sz w:val="18"/>
          <w:szCs w:val="21"/>
        </w:rPr>
      </w:pPr>
    </w:p>
    <w:p>
      <w:pPr>
        <w:rPr>
          <w:rFonts w:hint="eastAsia" w:asciiTheme="minorEastAsia" w:hAnsiTheme="minorEastAsia" w:eastAsiaTheme="minorEastAsia"/>
          <w:sz w:val="18"/>
          <w:szCs w:val="21"/>
        </w:rPr>
      </w:pPr>
    </w:p>
    <w:p>
      <w:pPr>
        <w:rPr>
          <w:rFonts w:hint="eastAsia" w:asciiTheme="minorEastAsia" w:hAnsiTheme="minorEastAsia" w:eastAsiaTheme="minorEastAsia"/>
          <w:sz w:val="18"/>
          <w:szCs w:val="21"/>
        </w:rPr>
      </w:pPr>
    </w:p>
    <w:p>
      <w:pPr>
        <w:rPr>
          <w:rFonts w:hint="eastAsia" w:asciiTheme="minorEastAsia" w:hAnsiTheme="minorEastAsia" w:eastAsiaTheme="minorEastAsia"/>
          <w:sz w:val="18"/>
          <w:szCs w:val="21"/>
        </w:rPr>
      </w:pPr>
    </w:p>
    <w:p>
      <w:pPr>
        <w:rPr>
          <w:rFonts w:hint="eastAsia" w:asciiTheme="minorEastAsia" w:hAnsiTheme="minorEastAsia" w:eastAsiaTheme="minorEastAsia"/>
          <w:sz w:val="18"/>
          <w:szCs w:val="21"/>
        </w:rPr>
      </w:pPr>
    </w:p>
    <w:p>
      <w:pPr>
        <w:spacing w:line="480" w:lineRule="auto"/>
        <w:jc w:val="center"/>
        <w:rPr>
          <w:rFonts w:hint="eastAsia" w:ascii="宋体" w:hAnsi="宋体"/>
          <w:sz w:val="18"/>
        </w:rPr>
      </w:pPr>
      <w:bookmarkStart w:id="0" w:name="_GoBack"/>
      <w:bookmarkEnd w:id="0"/>
      <w:r>
        <w:rPr>
          <w:rFonts w:hint="eastAsia" w:ascii="宋体" w:hAnsi="宋体"/>
          <w:sz w:val="18"/>
        </w:rPr>
        <w:t xml:space="preserve">    </w:t>
      </w:r>
    </w:p>
    <w:p>
      <w:pPr>
        <w:spacing w:line="480" w:lineRule="auto"/>
        <w:jc w:val="both"/>
        <w:rPr>
          <w:rFonts w:hint="eastAsia" w:ascii="宋体" w:hAnsi="宋体"/>
          <w:sz w:val="18"/>
        </w:rPr>
      </w:pPr>
    </w:p>
    <w:p>
      <w:pPr>
        <w:spacing w:line="480" w:lineRule="auto"/>
        <w:jc w:val="right"/>
        <w:rPr>
          <w:rFonts w:ascii="宋体" w:hAnsi="宋体"/>
          <w:color w:val="FF0000"/>
          <w:sz w:val="18"/>
        </w:rPr>
      </w:pPr>
      <w:r>
        <w:rPr>
          <w:rFonts w:hint="eastAsia" w:ascii="宋体" w:hAnsi="宋体"/>
          <w:sz w:val="18"/>
        </w:rPr>
        <w:t xml:space="preserve">     </w:t>
      </w:r>
      <w:r>
        <w:rPr>
          <w:rFonts w:hint="eastAsia" w:ascii="宋体" w:hAnsi="宋体"/>
          <w:color w:val="FF0000"/>
          <w:sz w:val="18"/>
        </w:rPr>
        <w:t xml:space="preserve"> 时间：二0一九年六月</w:t>
      </w:r>
      <w:r>
        <w:rPr>
          <w:rFonts w:hint="eastAsia" w:ascii="宋体" w:hAnsi="宋体"/>
          <w:color w:val="FF0000"/>
          <w:sz w:val="18"/>
          <w:lang w:val="en-US" w:eastAsia="zh-CN"/>
        </w:rPr>
        <w:t>十</w:t>
      </w:r>
      <w:r>
        <w:rPr>
          <w:rFonts w:hint="eastAsia" w:ascii="宋体" w:hAnsi="宋体"/>
          <w:color w:val="FF0000"/>
          <w:sz w:val="18"/>
        </w:rPr>
        <w:t xml:space="preserve"> 日</w:t>
      </w:r>
    </w:p>
    <w:p>
      <w:pPr>
        <w:spacing w:line="480" w:lineRule="auto"/>
        <w:jc w:val="right"/>
        <w:rPr>
          <w:rFonts w:ascii="宋体" w:hAnsi="宋体"/>
          <w:sz w:val="18"/>
        </w:rPr>
      </w:pPr>
      <w:r>
        <w:rPr>
          <w:rFonts w:hint="eastAsia" w:ascii="宋体" w:hAnsi="宋体"/>
          <w:sz w:val="18"/>
        </w:rPr>
        <w:t>地点：禹州市公共资源交易中心第</w:t>
      </w:r>
      <w:r>
        <w:rPr>
          <w:rFonts w:hint="eastAsia" w:ascii="宋体" w:hAnsi="宋体"/>
          <w:sz w:val="18"/>
          <w:lang w:val="en-US" w:eastAsia="zh-CN"/>
        </w:rPr>
        <w:t>二</w:t>
      </w:r>
      <w:r>
        <w:rPr>
          <w:rFonts w:hint="eastAsia" w:ascii="宋体" w:hAnsi="宋体"/>
          <w:sz w:val="18"/>
        </w:rPr>
        <w:t>评标室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Dialog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0+F+k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77ED9"/>
    <w:multiLevelType w:val="singleLevel"/>
    <w:tmpl w:val="42377ED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4DB8"/>
    <w:rsid w:val="000217A8"/>
    <w:rsid w:val="00030119"/>
    <w:rsid w:val="0003454F"/>
    <w:rsid w:val="000345C0"/>
    <w:rsid w:val="000619CA"/>
    <w:rsid w:val="000674B2"/>
    <w:rsid w:val="000A5C22"/>
    <w:rsid w:val="000B7BCB"/>
    <w:rsid w:val="000D6351"/>
    <w:rsid w:val="000D647D"/>
    <w:rsid w:val="000E2881"/>
    <w:rsid w:val="0013348E"/>
    <w:rsid w:val="0014443E"/>
    <w:rsid w:val="001501B3"/>
    <w:rsid w:val="0019445E"/>
    <w:rsid w:val="001A202F"/>
    <w:rsid w:val="00202AA8"/>
    <w:rsid w:val="00204617"/>
    <w:rsid w:val="00207BA2"/>
    <w:rsid w:val="002127E6"/>
    <w:rsid w:val="00230BCF"/>
    <w:rsid w:val="00237739"/>
    <w:rsid w:val="002465BC"/>
    <w:rsid w:val="00247771"/>
    <w:rsid w:val="00255C76"/>
    <w:rsid w:val="002839EA"/>
    <w:rsid w:val="002852B8"/>
    <w:rsid w:val="00296B53"/>
    <w:rsid w:val="002B263C"/>
    <w:rsid w:val="002B51EA"/>
    <w:rsid w:val="002C12DC"/>
    <w:rsid w:val="002C7F18"/>
    <w:rsid w:val="002D5FC9"/>
    <w:rsid w:val="002D66BC"/>
    <w:rsid w:val="002F3E26"/>
    <w:rsid w:val="00313CEB"/>
    <w:rsid w:val="003141C8"/>
    <w:rsid w:val="00335752"/>
    <w:rsid w:val="003421EA"/>
    <w:rsid w:val="0035281F"/>
    <w:rsid w:val="0035571A"/>
    <w:rsid w:val="00374458"/>
    <w:rsid w:val="003861C6"/>
    <w:rsid w:val="003B18E3"/>
    <w:rsid w:val="003B36E8"/>
    <w:rsid w:val="003D0E33"/>
    <w:rsid w:val="00402446"/>
    <w:rsid w:val="004153A1"/>
    <w:rsid w:val="00431924"/>
    <w:rsid w:val="004361AE"/>
    <w:rsid w:val="004424A6"/>
    <w:rsid w:val="004527F2"/>
    <w:rsid w:val="0046459F"/>
    <w:rsid w:val="00464982"/>
    <w:rsid w:val="0047345C"/>
    <w:rsid w:val="00482C42"/>
    <w:rsid w:val="00483567"/>
    <w:rsid w:val="004837CC"/>
    <w:rsid w:val="004924E6"/>
    <w:rsid w:val="00496546"/>
    <w:rsid w:val="004A5716"/>
    <w:rsid w:val="004C305A"/>
    <w:rsid w:val="004E4554"/>
    <w:rsid w:val="004F0B34"/>
    <w:rsid w:val="004F570C"/>
    <w:rsid w:val="00500D80"/>
    <w:rsid w:val="00507291"/>
    <w:rsid w:val="00543491"/>
    <w:rsid w:val="00552917"/>
    <w:rsid w:val="00557395"/>
    <w:rsid w:val="005A456C"/>
    <w:rsid w:val="005B5E4A"/>
    <w:rsid w:val="005D480D"/>
    <w:rsid w:val="005E439B"/>
    <w:rsid w:val="005E649E"/>
    <w:rsid w:val="005E7071"/>
    <w:rsid w:val="006060B4"/>
    <w:rsid w:val="0061023A"/>
    <w:rsid w:val="00616DE3"/>
    <w:rsid w:val="006241E8"/>
    <w:rsid w:val="006337EB"/>
    <w:rsid w:val="006377F2"/>
    <w:rsid w:val="00661E02"/>
    <w:rsid w:val="006948D8"/>
    <w:rsid w:val="006A382B"/>
    <w:rsid w:val="006A7E78"/>
    <w:rsid w:val="006C4C4A"/>
    <w:rsid w:val="006C6413"/>
    <w:rsid w:val="006D7C78"/>
    <w:rsid w:val="006D7D96"/>
    <w:rsid w:val="006E3C79"/>
    <w:rsid w:val="006F266B"/>
    <w:rsid w:val="00704F26"/>
    <w:rsid w:val="0072243F"/>
    <w:rsid w:val="007250C6"/>
    <w:rsid w:val="00727E13"/>
    <w:rsid w:val="00766F4C"/>
    <w:rsid w:val="007758B5"/>
    <w:rsid w:val="0077602C"/>
    <w:rsid w:val="00776B3D"/>
    <w:rsid w:val="00782D20"/>
    <w:rsid w:val="007A396B"/>
    <w:rsid w:val="007B10D9"/>
    <w:rsid w:val="007C3125"/>
    <w:rsid w:val="007D6C17"/>
    <w:rsid w:val="007F5E75"/>
    <w:rsid w:val="008050EC"/>
    <w:rsid w:val="00816176"/>
    <w:rsid w:val="008539DD"/>
    <w:rsid w:val="00867864"/>
    <w:rsid w:val="00876B72"/>
    <w:rsid w:val="00876EF2"/>
    <w:rsid w:val="008A1B98"/>
    <w:rsid w:val="008A67B9"/>
    <w:rsid w:val="008B3173"/>
    <w:rsid w:val="008F11B9"/>
    <w:rsid w:val="0090044D"/>
    <w:rsid w:val="0090104E"/>
    <w:rsid w:val="00922D0E"/>
    <w:rsid w:val="009256FE"/>
    <w:rsid w:val="009368E9"/>
    <w:rsid w:val="0099272F"/>
    <w:rsid w:val="009A78C4"/>
    <w:rsid w:val="009D6D92"/>
    <w:rsid w:val="009D7165"/>
    <w:rsid w:val="009E4C3E"/>
    <w:rsid w:val="009E75AF"/>
    <w:rsid w:val="00A10C9B"/>
    <w:rsid w:val="00A146B6"/>
    <w:rsid w:val="00A16F22"/>
    <w:rsid w:val="00A17E5F"/>
    <w:rsid w:val="00A37D22"/>
    <w:rsid w:val="00A52330"/>
    <w:rsid w:val="00A52B3A"/>
    <w:rsid w:val="00A84B51"/>
    <w:rsid w:val="00A97CAF"/>
    <w:rsid w:val="00AA2EDA"/>
    <w:rsid w:val="00AA78FC"/>
    <w:rsid w:val="00AB1288"/>
    <w:rsid w:val="00AB44E2"/>
    <w:rsid w:val="00AC6BF0"/>
    <w:rsid w:val="00AC7188"/>
    <w:rsid w:val="00AD302F"/>
    <w:rsid w:val="00AD5107"/>
    <w:rsid w:val="00AD696A"/>
    <w:rsid w:val="00B0226D"/>
    <w:rsid w:val="00B219F0"/>
    <w:rsid w:val="00B30D00"/>
    <w:rsid w:val="00B331E3"/>
    <w:rsid w:val="00B83DA5"/>
    <w:rsid w:val="00B8763A"/>
    <w:rsid w:val="00BA7998"/>
    <w:rsid w:val="00BB48A5"/>
    <w:rsid w:val="00BC4B62"/>
    <w:rsid w:val="00BC7F0A"/>
    <w:rsid w:val="00BE638C"/>
    <w:rsid w:val="00BF60CB"/>
    <w:rsid w:val="00C30508"/>
    <w:rsid w:val="00C3206E"/>
    <w:rsid w:val="00C346AA"/>
    <w:rsid w:val="00C52CD8"/>
    <w:rsid w:val="00C671CE"/>
    <w:rsid w:val="00C761AE"/>
    <w:rsid w:val="00C87DFE"/>
    <w:rsid w:val="00C95A1F"/>
    <w:rsid w:val="00CE7902"/>
    <w:rsid w:val="00D17F60"/>
    <w:rsid w:val="00D23103"/>
    <w:rsid w:val="00D80539"/>
    <w:rsid w:val="00D81614"/>
    <w:rsid w:val="00D92EE1"/>
    <w:rsid w:val="00DA0692"/>
    <w:rsid w:val="00DB2310"/>
    <w:rsid w:val="00DB3707"/>
    <w:rsid w:val="00DC6ADB"/>
    <w:rsid w:val="00DE5980"/>
    <w:rsid w:val="00E207DD"/>
    <w:rsid w:val="00E42386"/>
    <w:rsid w:val="00E431ED"/>
    <w:rsid w:val="00E668AD"/>
    <w:rsid w:val="00E70432"/>
    <w:rsid w:val="00E84C27"/>
    <w:rsid w:val="00E85A4E"/>
    <w:rsid w:val="00E94F6F"/>
    <w:rsid w:val="00EB2A7B"/>
    <w:rsid w:val="00EB3878"/>
    <w:rsid w:val="00EE2EC3"/>
    <w:rsid w:val="00EE6055"/>
    <w:rsid w:val="00EF649E"/>
    <w:rsid w:val="00EF682F"/>
    <w:rsid w:val="00F2386B"/>
    <w:rsid w:val="00F24CA3"/>
    <w:rsid w:val="00F6350E"/>
    <w:rsid w:val="00F961AD"/>
    <w:rsid w:val="00F97938"/>
    <w:rsid w:val="00FA011A"/>
    <w:rsid w:val="00FA7409"/>
    <w:rsid w:val="00FB2844"/>
    <w:rsid w:val="00FB46F9"/>
    <w:rsid w:val="00FE7A55"/>
    <w:rsid w:val="00FF3116"/>
    <w:rsid w:val="02911CB2"/>
    <w:rsid w:val="02C1109F"/>
    <w:rsid w:val="04272702"/>
    <w:rsid w:val="044C160A"/>
    <w:rsid w:val="05732AC0"/>
    <w:rsid w:val="05A36026"/>
    <w:rsid w:val="05C40A1E"/>
    <w:rsid w:val="064E100D"/>
    <w:rsid w:val="06EE1375"/>
    <w:rsid w:val="07722E12"/>
    <w:rsid w:val="088F1F95"/>
    <w:rsid w:val="095C6A58"/>
    <w:rsid w:val="09C93088"/>
    <w:rsid w:val="09E83643"/>
    <w:rsid w:val="0AC95A00"/>
    <w:rsid w:val="0BD10E6E"/>
    <w:rsid w:val="0C0B0F6E"/>
    <w:rsid w:val="0C66776A"/>
    <w:rsid w:val="0C736EAC"/>
    <w:rsid w:val="0C7F707A"/>
    <w:rsid w:val="0CD86024"/>
    <w:rsid w:val="0D417754"/>
    <w:rsid w:val="0DBC0DB5"/>
    <w:rsid w:val="0DD20C9D"/>
    <w:rsid w:val="0E243741"/>
    <w:rsid w:val="0E775427"/>
    <w:rsid w:val="0F842D77"/>
    <w:rsid w:val="0F9265EC"/>
    <w:rsid w:val="0FD21294"/>
    <w:rsid w:val="0FEA6F48"/>
    <w:rsid w:val="104E4652"/>
    <w:rsid w:val="10621249"/>
    <w:rsid w:val="110A0F1D"/>
    <w:rsid w:val="120120EB"/>
    <w:rsid w:val="13C80C99"/>
    <w:rsid w:val="14515F02"/>
    <w:rsid w:val="14623E22"/>
    <w:rsid w:val="14771008"/>
    <w:rsid w:val="14A44348"/>
    <w:rsid w:val="15835F81"/>
    <w:rsid w:val="15A04EC9"/>
    <w:rsid w:val="15EA627E"/>
    <w:rsid w:val="16062C86"/>
    <w:rsid w:val="16296646"/>
    <w:rsid w:val="168F14A5"/>
    <w:rsid w:val="16CF62C2"/>
    <w:rsid w:val="16F96D2E"/>
    <w:rsid w:val="182C5FF8"/>
    <w:rsid w:val="187444EA"/>
    <w:rsid w:val="187A7D76"/>
    <w:rsid w:val="188F5B71"/>
    <w:rsid w:val="19741CBE"/>
    <w:rsid w:val="1B2B4F56"/>
    <w:rsid w:val="1B5C37AE"/>
    <w:rsid w:val="1B7857FD"/>
    <w:rsid w:val="1B7C2489"/>
    <w:rsid w:val="1BD45561"/>
    <w:rsid w:val="1C6816AD"/>
    <w:rsid w:val="1C775550"/>
    <w:rsid w:val="1CAB0F7B"/>
    <w:rsid w:val="1D1A51C8"/>
    <w:rsid w:val="1D59323B"/>
    <w:rsid w:val="1DF23CE6"/>
    <w:rsid w:val="1E147C04"/>
    <w:rsid w:val="1F2758ED"/>
    <w:rsid w:val="1FDC5D65"/>
    <w:rsid w:val="1FF7113B"/>
    <w:rsid w:val="200C14B4"/>
    <w:rsid w:val="21583DEB"/>
    <w:rsid w:val="222B1138"/>
    <w:rsid w:val="22331D7D"/>
    <w:rsid w:val="22460879"/>
    <w:rsid w:val="25E255E4"/>
    <w:rsid w:val="26BB0735"/>
    <w:rsid w:val="281869E5"/>
    <w:rsid w:val="2861600D"/>
    <w:rsid w:val="288732D3"/>
    <w:rsid w:val="28A46ED5"/>
    <w:rsid w:val="28A8531A"/>
    <w:rsid w:val="29126F9E"/>
    <w:rsid w:val="29A63942"/>
    <w:rsid w:val="29B0472E"/>
    <w:rsid w:val="2A8D54F5"/>
    <w:rsid w:val="2A9221AA"/>
    <w:rsid w:val="2AC1787B"/>
    <w:rsid w:val="2AD9771D"/>
    <w:rsid w:val="2BE01F1E"/>
    <w:rsid w:val="2BE24A58"/>
    <w:rsid w:val="2C1154B3"/>
    <w:rsid w:val="2C224AE3"/>
    <w:rsid w:val="2C6A068A"/>
    <w:rsid w:val="2CF22383"/>
    <w:rsid w:val="2FE00217"/>
    <w:rsid w:val="30334C3F"/>
    <w:rsid w:val="304A4109"/>
    <w:rsid w:val="309A6676"/>
    <w:rsid w:val="30A37A8F"/>
    <w:rsid w:val="321F34CD"/>
    <w:rsid w:val="326D7B9D"/>
    <w:rsid w:val="328B0E6F"/>
    <w:rsid w:val="328E3DFF"/>
    <w:rsid w:val="33404A44"/>
    <w:rsid w:val="33686004"/>
    <w:rsid w:val="338A0671"/>
    <w:rsid w:val="33CB547E"/>
    <w:rsid w:val="344006EB"/>
    <w:rsid w:val="345D4179"/>
    <w:rsid w:val="34C652C0"/>
    <w:rsid w:val="352E4264"/>
    <w:rsid w:val="3538232B"/>
    <w:rsid w:val="356559A2"/>
    <w:rsid w:val="35883863"/>
    <w:rsid w:val="35E5088E"/>
    <w:rsid w:val="35FF78A9"/>
    <w:rsid w:val="362B7F7B"/>
    <w:rsid w:val="365375B9"/>
    <w:rsid w:val="36B643D9"/>
    <w:rsid w:val="36D409E5"/>
    <w:rsid w:val="36EE55FC"/>
    <w:rsid w:val="3740693D"/>
    <w:rsid w:val="38FB4A82"/>
    <w:rsid w:val="39526F7E"/>
    <w:rsid w:val="3A2328A2"/>
    <w:rsid w:val="3ACB6E78"/>
    <w:rsid w:val="3B37155F"/>
    <w:rsid w:val="3B451B1E"/>
    <w:rsid w:val="3B4F0D51"/>
    <w:rsid w:val="3C5C632A"/>
    <w:rsid w:val="3CC44908"/>
    <w:rsid w:val="3D0F58E3"/>
    <w:rsid w:val="3DDA2B13"/>
    <w:rsid w:val="3DE023A6"/>
    <w:rsid w:val="3DEC0066"/>
    <w:rsid w:val="3E52636E"/>
    <w:rsid w:val="3EED1841"/>
    <w:rsid w:val="3EF57B92"/>
    <w:rsid w:val="3F376592"/>
    <w:rsid w:val="3FDC1495"/>
    <w:rsid w:val="402172F3"/>
    <w:rsid w:val="404D6CC9"/>
    <w:rsid w:val="406B48BD"/>
    <w:rsid w:val="40CD48E4"/>
    <w:rsid w:val="41106477"/>
    <w:rsid w:val="41C554F2"/>
    <w:rsid w:val="41F715FF"/>
    <w:rsid w:val="41FC4499"/>
    <w:rsid w:val="423A6C0A"/>
    <w:rsid w:val="424C2B77"/>
    <w:rsid w:val="425A564C"/>
    <w:rsid w:val="429425E6"/>
    <w:rsid w:val="42D42851"/>
    <w:rsid w:val="4347020C"/>
    <w:rsid w:val="43F42790"/>
    <w:rsid w:val="447354AA"/>
    <w:rsid w:val="44886102"/>
    <w:rsid w:val="45250579"/>
    <w:rsid w:val="459E0F34"/>
    <w:rsid w:val="45D12C76"/>
    <w:rsid w:val="45DC248A"/>
    <w:rsid w:val="460B3965"/>
    <w:rsid w:val="46172DB6"/>
    <w:rsid w:val="463B13DB"/>
    <w:rsid w:val="47347855"/>
    <w:rsid w:val="474E00CB"/>
    <w:rsid w:val="47B61834"/>
    <w:rsid w:val="495B5CF4"/>
    <w:rsid w:val="4A170D63"/>
    <w:rsid w:val="4ACF6152"/>
    <w:rsid w:val="4AD20A4E"/>
    <w:rsid w:val="4B193A12"/>
    <w:rsid w:val="4B3532B4"/>
    <w:rsid w:val="4B750146"/>
    <w:rsid w:val="4B7C2FC5"/>
    <w:rsid w:val="4B9866CD"/>
    <w:rsid w:val="4BBD44F6"/>
    <w:rsid w:val="4BDD69BF"/>
    <w:rsid w:val="4C2B6F2C"/>
    <w:rsid w:val="4C3F6DED"/>
    <w:rsid w:val="4D396A4C"/>
    <w:rsid w:val="4D6C2EB7"/>
    <w:rsid w:val="4D8121B5"/>
    <w:rsid w:val="4DB515F4"/>
    <w:rsid w:val="4DCE1747"/>
    <w:rsid w:val="4F0B06F6"/>
    <w:rsid w:val="50495214"/>
    <w:rsid w:val="50777866"/>
    <w:rsid w:val="50901EF4"/>
    <w:rsid w:val="51747CC4"/>
    <w:rsid w:val="51821F62"/>
    <w:rsid w:val="51C82972"/>
    <w:rsid w:val="52822574"/>
    <w:rsid w:val="53AD0972"/>
    <w:rsid w:val="55445F10"/>
    <w:rsid w:val="55597953"/>
    <w:rsid w:val="558A3435"/>
    <w:rsid w:val="56983279"/>
    <w:rsid w:val="56C63E52"/>
    <w:rsid w:val="584B00D6"/>
    <w:rsid w:val="588F0DCC"/>
    <w:rsid w:val="58C37CDE"/>
    <w:rsid w:val="598F06CB"/>
    <w:rsid w:val="59CD6969"/>
    <w:rsid w:val="5A303471"/>
    <w:rsid w:val="5A4362E6"/>
    <w:rsid w:val="5B4665D5"/>
    <w:rsid w:val="5B4C76FF"/>
    <w:rsid w:val="5C6E5B41"/>
    <w:rsid w:val="5DD83BDC"/>
    <w:rsid w:val="5E2A442D"/>
    <w:rsid w:val="5E5A2598"/>
    <w:rsid w:val="5E6010F6"/>
    <w:rsid w:val="5E8D506C"/>
    <w:rsid w:val="5EC015F4"/>
    <w:rsid w:val="5F034DD9"/>
    <w:rsid w:val="5FB1426B"/>
    <w:rsid w:val="602F59E6"/>
    <w:rsid w:val="605D032B"/>
    <w:rsid w:val="60B9048C"/>
    <w:rsid w:val="60D22FD4"/>
    <w:rsid w:val="61B41F17"/>
    <w:rsid w:val="62E564C8"/>
    <w:rsid w:val="648E312B"/>
    <w:rsid w:val="65352B59"/>
    <w:rsid w:val="655607EC"/>
    <w:rsid w:val="667F76C2"/>
    <w:rsid w:val="671341B2"/>
    <w:rsid w:val="67724E1B"/>
    <w:rsid w:val="67A3416E"/>
    <w:rsid w:val="68834CBF"/>
    <w:rsid w:val="68D51BB6"/>
    <w:rsid w:val="68F8048E"/>
    <w:rsid w:val="6926729D"/>
    <w:rsid w:val="693230BC"/>
    <w:rsid w:val="698E252F"/>
    <w:rsid w:val="6A215BF2"/>
    <w:rsid w:val="6A947089"/>
    <w:rsid w:val="6AA96A9E"/>
    <w:rsid w:val="6B9B4AC7"/>
    <w:rsid w:val="6C1A7E58"/>
    <w:rsid w:val="6C3074BF"/>
    <w:rsid w:val="6D170B60"/>
    <w:rsid w:val="6E393CD5"/>
    <w:rsid w:val="6E400B32"/>
    <w:rsid w:val="6E4A0477"/>
    <w:rsid w:val="6EB51DE1"/>
    <w:rsid w:val="6ECC72CE"/>
    <w:rsid w:val="6FA322FB"/>
    <w:rsid w:val="704D0512"/>
    <w:rsid w:val="70551414"/>
    <w:rsid w:val="711B153D"/>
    <w:rsid w:val="716257CB"/>
    <w:rsid w:val="720143FE"/>
    <w:rsid w:val="722635A6"/>
    <w:rsid w:val="738C5FC1"/>
    <w:rsid w:val="73C1696D"/>
    <w:rsid w:val="73FF0CA4"/>
    <w:rsid w:val="740F69A8"/>
    <w:rsid w:val="74D25BE7"/>
    <w:rsid w:val="7506561D"/>
    <w:rsid w:val="76D6441E"/>
    <w:rsid w:val="77010AB4"/>
    <w:rsid w:val="77AF5892"/>
    <w:rsid w:val="77BF349F"/>
    <w:rsid w:val="77C2506C"/>
    <w:rsid w:val="782B4493"/>
    <w:rsid w:val="791C3A89"/>
    <w:rsid w:val="7AE90DFF"/>
    <w:rsid w:val="7B4510E1"/>
    <w:rsid w:val="7C1F27B9"/>
    <w:rsid w:val="7C847150"/>
    <w:rsid w:val="7CAD1F2E"/>
    <w:rsid w:val="7CF421CB"/>
    <w:rsid w:val="7D0A3E94"/>
    <w:rsid w:val="7D7E73CD"/>
    <w:rsid w:val="7E704F4F"/>
    <w:rsid w:val="7E996240"/>
    <w:rsid w:val="7EA3357A"/>
    <w:rsid w:val="7EE74593"/>
    <w:rsid w:val="7EF50BE5"/>
    <w:rsid w:val="7F1940B6"/>
    <w:rsid w:val="7F2C0210"/>
    <w:rsid w:val="7F5978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alloon Text"/>
    <w:basedOn w:val="1"/>
    <w:link w:val="34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7">
    <w:name w:val="Body Text First Indent"/>
    <w:basedOn w:val="2"/>
    <w:qFormat/>
    <w:uiPriority w:val="0"/>
    <w:pPr>
      <w:ind w:firstLine="100" w:firstLineChars="1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FollowedHyperlink"/>
    <w:basedOn w:val="10"/>
    <w:qFormat/>
    <w:uiPriority w:val="0"/>
    <w:rPr>
      <w:color w:val="000000"/>
      <w:u w:val="none"/>
    </w:rPr>
  </w:style>
  <w:style w:type="character" w:styleId="13">
    <w:name w:val="Emphasis"/>
    <w:basedOn w:val="10"/>
    <w:qFormat/>
    <w:uiPriority w:val="0"/>
  </w:style>
  <w:style w:type="character" w:styleId="14">
    <w:name w:val="Hyperlink"/>
    <w:basedOn w:val="10"/>
    <w:qFormat/>
    <w:uiPriority w:val="0"/>
    <w:rPr>
      <w:color w:val="000000"/>
      <w:u w:val="none"/>
    </w:rPr>
  </w:style>
  <w:style w:type="character" w:customStyle="1" w:styleId="15">
    <w:name w:val="lsr"/>
    <w:basedOn w:val="10"/>
    <w:qFormat/>
    <w:uiPriority w:val="0"/>
  </w:style>
  <w:style w:type="character" w:customStyle="1" w:styleId="16">
    <w:name w:val="down1"/>
    <w:basedOn w:val="10"/>
    <w:qFormat/>
    <w:uiPriority w:val="0"/>
    <w:rPr>
      <w:shd w:val="clear" w:color="auto" w:fill="DAEEF9"/>
    </w:rPr>
  </w:style>
  <w:style w:type="character" w:customStyle="1" w:styleId="17">
    <w:name w:val="lsl"/>
    <w:basedOn w:val="10"/>
    <w:qFormat/>
    <w:uiPriority w:val="0"/>
  </w:style>
  <w:style w:type="character" w:customStyle="1" w:styleId="18">
    <w:name w:val="sl"/>
    <w:basedOn w:val="10"/>
    <w:qFormat/>
    <w:uiPriority w:val="0"/>
  </w:style>
  <w:style w:type="character" w:customStyle="1" w:styleId="19">
    <w:name w:val="tit"/>
    <w:basedOn w:val="10"/>
    <w:qFormat/>
    <w:uiPriority w:val="0"/>
  </w:style>
  <w:style w:type="character" w:customStyle="1" w:styleId="20">
    <w:name w:val="15"/>
    <w:basedOn w:val="10"/>
    <w:qFormat/>
    <w:uiPriority w:val="0"/>
  </w:style>
  <w:style w:type="character" w:customStyle="1" w:styleId="21">
    <w:name w:val="tit1"/>
    <w:basedOn w:val="10"/>
    <w:qFormat/>
    <w:uiPriority w:val="0"/>
  </w:style>
  <w:style w:type="character" w:customStyle="1" w:styleId="22">
    <w:name w:val="sr"/>
    <w:basedOn w:val="10"/>
    <w:qFormat/>
    <w:uiPriority w:val="0"/>
  </w:style>
  <w:style w:type="character" w:customStyle="1" w:styleId="23">
    <w:name w:val="down"/>
    <w:basedOn w:val="10"/>
    <w:qFormat/>
    <w:uiPriority w:val="0"/>
    <w:rPr>
      <w:shd w:val="clear" w:color="auto" w:fill="DAEEF9"/>
    </w:rPr>
  </w:style>
  <w:style w:type="character" w:customStyle="1" w:styleId="24">
    <w:name w:val="hover"/>
    <w:basedOn w:val="10"/>
    <w:qFormat/>
    <w:uiPriority w:val="0"/>
  </w:style>
  <w:style w:type="character" w:customStyle="1" w:styleId="25">
    <w:name w:val="red"/>
    <w:basedOn w:val="10"/>
    <w:qFormat/>
    <w:uiPriority w:val="0"/>
    <w:rPr>
      <w:color w:val="FF0000"/>
      <w:sz w:val="18"/>
      <w:szCs w:val="18"/>
    </w:rPr>
  </w:style>
  <w:style w:type="character" w:customStyle="1" w:styleId="26">
    <w:name w:val="red1"/>
    <w:basedOn w:val="10"/>
    <w:qFormat/>
    <w:uiPriority w:val="0"/>
    <w:rPr>
      <w:color w:val="FF0000"/>
      <w:sz w:val="18"/>
      <w:szCs w:val="18"/>
    </w:rPr>
  </w:style>
  <w:style w:type="character" w:customStyle="1" w:styleId="27">
    <w:name w:val="red2"/>
    <w:basedOn w:val="10"/>
    <w:qFormat/>
    <w:uiPriority w:val="0"/>
    <w:rPr>
      <w:color w:val="FF0000"/>
    </w:rPr>
  </w:style>
  <w:style w:type="character" w:customStyle="1" w:styleId="28">
    <w:name w:val="green"/>
    <w:basedOn w:val="10"/>
    <w:qFormat/>
    <w:uiPriority w:val="0"/>
    <w:rPr>
      <w:color w:val="66AE00"/>
      <w:sz w:val="18"/>
      <w:szCs w:val="18"/>
    </w:rPr>
  </w:style>
  <w:style w:type="character" w:customStyle="1" w:styleId="29">
    <w:name w:val="green1"/>
    <w:basedOn w:val="10"/>
    <w:qFormat/>
    <w:uiPriority w:val="0"/>
    <w:rPr>
      <w:color w:val="66AE00"/>
      <w:sz w:val="18"/>
      <w:szCs w:val="18"/>
    </w:rPr>
  </w:style>
  <w:style w:type="character" w:customStyle="1" w:styleId="30">
    <w:name w:val="right"/>
    <w:basedOn w:val="10"/>
    <w:qFormat/>
    <w:uiPriority w:val="0"/>
    <w:rPr>
      <w:color w:val="999999"/>
      <w:sz w:val="18"/>
      <w:szCs w:val="18"/>
    </w:rPr>
  </w:style>
  <w:style w:type="character" w:customStyle="1" w:styleId="31">
    <w:name w:val="gb-jt"/>
    <w:basedOn w:val="10"/>
    <w:qFormat/>
    <w:uiPriority w:val="0"/>
  </w:style>
  <w:style w:type="character" w:customStyle="1" w:styleId="32">
    <w:name w:val="blue"/>
    <w:basedOn w:val="10"/>
    <w:qFormat/>
    <w:uiPriority w:val="0"/>
    <w:rPr>
      <w:color w:val="0371C6"/>
      <w:sz w:val="21"/>
      <w:szCs w:val="21"/>
    </w:rPr>
  </w:style>
  <w:style w:type="character" w:customStyle="1" w:styleId="33">
    <w:name w:val="hover25"/>
    <w:basedOn w:val="10"/>
    <w:qFormat/>
    <w:uiPriority w:val="0"/>
  </w:style>
  <w:style w:type="character" w:customStyle="1" w:styleId="34">
    <w:name w:val="批注框文本 Char"/>
    <w:basedOn w:val="10"/>
    <w:link w:val="3"/>
    <w:qFormat/>
    <w:uiPriority w:val="0"/>
    <w:rPr>
      <w:kern w:val="2"/>
      <w:sz w:val="18"/>
      <w:szCs w:val="18"/>
    </w:rPr>
  </w:style>
  <w:style w:type="paragraph" w:styleId="3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61EAD8-187C-4849-86B9-226BF577D8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1045</Words>
  <Characters>5959</Characters>
  <Lines>49</Lines>
  <Paragraphs>13</Paragraphs>
  <TotalTime>5</TotalTime>
  <ScaleCrop>false</ScaleCrop>
  <LinksUpToDate>false</LinksUpToDate>
  <CharactersWithSpaces>6991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2018-08-13T03:12:00Z</dcterms:created>
  <dc:creator>许昌县公共资源交易中心:黄文鸽</dc:creator>
  <cp:lastModifiedBy>song</cp:lastModifiedBy>
  <cp:lastPrinted>2019-06-06T11:54:00Z</cp:lastPrinted>
  <dcterms:modified xsi:type="dcterms:W3CDTF">2019-06-12T07:55:45Z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