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B4" w:rsidRDefault="001C5A9E">
      <w:pPr>
        <w:widowControl/>
        <w:spacing w:before="226" w:line="520" w:lineRule="exact"/>
        <w:jc w:val="center"/>
      </w:pPr>
      <w:r w:rsidRPr="001C5A9E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禹州市钧州大街（北关桥-滨河路）道路提升改造工程</w:t>
      </w:r>
      <w:r w:rsidR="0089768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10215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"/>
        <w:gridCol w:w="1588"/>
        <w:gridCol w:w="3212"/>
        <w:gridCol w:w="149"/>
        <w:gridCol w:w="1534"/>
        <w:gridCol w:w="3108"/>
      </w:tblGrid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6602B3" w:rsidRDefault="001C5A9E">
            <w:pPr>
              <w:widowControl/>
              <w:spacing w:line="280" w:lineRule="exact"/>
              <w:jc w:val="center"/>
            </w:pPr>
            <w:r w:rsidRPr="001C5A9E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禹州市钧州大街（北关桥-滨河路）道路提升改造工程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1C5A9E" w:rsidP="00E27FCF">
            <w:pPr>
              <w:widowControl/>
              <w:spacing w:line="280" w:lineRule="exact"/>
              <w:jc w:val="center"/>
            </w:pPr>
            <w:r w:rsidRPr="001C5A9E">
              <w:rPr>
                <w:rFonts w:ascii="宋体" w:hAnsi="宋体"/>
                <w:color w:val="000000"/>
                <w:kern w:val="0"/>
                <w:sz w:val="24"/>
                <w:szCs w:val="24"/>
              </w:rPr>
              <w:t>JSGC-SZ-2019092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 w:rsidR="006602B3" w:rsidRPr="006602B3">
              <w:rPr>
                <w:rFonts w:ascii="宋体" w:hAnsi="宋体" w:cs="宋体" w:hint="eastAsia"/>
                <w:sz w:val="24"/>
              </w:rPr>
              <w:t>禹州市住房和城乡建设局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5B6987" w:rsidP="000B6FA7">
            <w:pPr>
              <w:widowControl/>
              <w:spacing w:line="280" w:lineRule="exact"/>
              <w:ind w:firstLineChars="50" w:firstLine="120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施工</w:t>
            </w:r>
            <w:r w:rsid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标段：</w:t>
            </w:r>
            <w:r w:rsidR="001C5A9E" w:rsidRPr="001C5A9E">
              <w:rPr>
                <w:rFonts w:ascii="宋体" w:hAnsi="宋体"/>
                <w:color w:val="000000"/>
                <w:kern w:val="0"/>
                <w:sz w:val="24"/>
                <w:szCs w:val="24"/>
              </w:rPr>
              <w:t>9069671.03</w:t>
            </w:r>
            <w:r w:rsidR="006602B3"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7F7BB4" w:rsidTr="00993103">
        <w:trPr>
          <w:trHeight w:val="797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 w:rsidP="001C5A9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="001C5A9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1C5A9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  <w:r w:rsid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</w:t>
            </w:r>
            <w:r w:rsid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7F7BB4" w:rsidTr="00993103">
        <w:trPr>
          <w:trHeight w:val="628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AE7615" w:rsidRDefault="001C5A9E" w:rsidP="00AE7615">
            <w:pPr>
              <w:widowControl/>
              <w:spacing w:line="28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1C5A9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禹州市钧州大街（北关桥-滨河路）道路提升改造工程</w:t>
            </w:r>
            <w:r w:rsidR="00AE761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，包含：拆除工程、</w:t>
            </w:r>
          </w:p>
          <w:p w:rsidR="007F7BB4" w:rsidRDefault="00AE7615" w:rsidP="00AE761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路面恢复硬化、其他工程等。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291F0E" w:rsidP="00291F0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魏占超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李春霞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朱林可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樊迎菊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6602B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291F0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禹州市市政工程有限公司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1C5A9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市政公用工程施工总承包贰级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1C5A9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291F0E"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8969620.26</w:t>
            </w:r>
            <w:r w:rsidR="00092365"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1C5A9E" w:rsidP="001C5A9E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180</w:t>
            </w:r>
            <w:r w:rsidR="00897689"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717543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717543" w:rsidRDefault="00291F0E" w:rsidP="00291F0E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杨红菊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（市政公用工程注册建造师</w:t>
            </w: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壹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级，注册编号：</w:t>
            </w: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豫141060805468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993103">
        <w:trPr>
          <w:trHeight w:val="797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717543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项目技术</w:t>
            </w:r>
          </w:p>
          <w:p w:rsidR="007F7BB4" w:rsidRPr="00717543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717543" w:rsidRDefault="00291F0E" w:rsidP="0099310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张朝峰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="00993103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城建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专业，</w:t>
            </w:r>
            <w:r w:rsidR="00993103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中级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工程师，证书编号：</w:t>
            </w: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C11002120900007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717543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717543" w:rsidRDefault="00717543" w:rsidP="0071754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杜婷婷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</w:t>
            </w:r>
            <w:r w:rsidR="00092365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41141041000010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717543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717543" w:rsidRDefault="00717543" w:rsidP="0071754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党晨阳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41141091000006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717543" w:rsidRDefault="0071754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专职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717543" w:rsidRDefault="00993103" w:rsidP="0099310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贾志强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="00E7158E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豫建安C（201</w:t>
            </w: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  <w:r w:rsidR="00E7158E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SZ0001399</w:t>
            </w:r>
            <w:r w:rsidR="00897689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993103">
        <w:trPr>
          <w:trHeight w:val="443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Pr="00717543" w:rsidRDefault="00E7158E" w:rsidP="00542DF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717543" w:rsidRDefault="00717543" w:rsidP="0071754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马进歌</w:t>
            </w:r>
            <w:r w:rsidR="00E7158E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41141141000030</w:t>
            </w:r>
            <w:r w:rsidR="00E7158E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993103">
        <w:trPr>
          <w:trHeight w:val="443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58E" w:rsidRPr="00717543" w:rsidRDefault="00E7158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80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717543" w:rsidRDefault="00717543" w:rsidP="0071754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孙慧丽</w:t>
            </w:r>
            <w:r w:rsidR="00E7158E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="00993103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豫060K002</w:t>
            </w: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42</w:t>
            </w:r>
            <w:r w:rsidR="00993103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S</w:t>
            </w:r>
            <w:r w:rsidR="00E7158E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993103">
        <w:trPr>
          <w:trHeight w:val="443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58E" w:rsidRPr="00717543" w:rsidRDefault="00E7158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80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717543" w:rsidRDefault="00993103" w:rsidP="0099310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党核心</w:t>
            </w:r>
            <w:r w:rsidR="00E7158E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豫[造]</w:t>
            </w:r>
            <w:r w:rsidR="00717543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9410009380</w:t>
            </w:r>
            <w:r w:rsidR="00E7158E" w:rsidRPr="0071754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993103">
        <w:trPr>
          <w:trHeight w:val="970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E7158E" w:rsidRDefault="00E715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0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Default="00E7158E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7F7BB4" w:rsidRDefault="007F7BB4"/>
    <w:p w:rsidR="00993103" w:rsidRDefault="001C5A9E" w:rsidP="00993103">
      <w:pPr>
        <w:widowControl/>
        <w:spacing w:before="226" w:line="520" w:lineRule="exact"/>
        <w:jc w:val="center"/>
      </w:pPr>
      <w:r w:rsidRPr="001C5A9E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lastRenderedPageBreak/>
        <w:t>禹州市钧州大街（北关桥-滨河路）道路提升改造工程</w:t>
      </w:r>
      <w:r w:rsidR="00993103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10367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3"/>
        <w:gridCol w:w="1612"/>
        <w:gridCol w:w="3259"/>
        <w:gridCol w:w="152"/>
        <w:gridCol w:w="1557"/>
        <w:gridCol w:w="3154"/>
      </w:tblGrid>
      <w:tr w:rsidR="00993103" w:rsidTr="00C80E6F">
        <w:trPr>
          <w:trHeight w:val="490"/>
          <w:jc w:val="center"/>
        </w:trPr>
        <w:tc>
          <w:tcPr>
            <w:tcW w:w="2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6602B3" w:rsidRDefault="001C5A9E" w:rsidP="00431C25">
            <w:pPr>
              <w:widowControl/>
              <w:spacing w:line="280" w:lineRule="exact"/>
              <w:jc w:val="center"/>
            </w:pPr>
            <w:r w:rsidRPr="001C5A9E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禹州市钧州大街（北关桥-滨河路）道路提升改造工程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1C5A9E" w:rsidP="00431C25">
            <w:pPr>
              <w:widowControl/>
              <w:spacing w:line="280" w:lineRule="exact"/>
              <w:jc w:val="center"/>
            </w:pPr>
            <w:r w:rsidRPr="001C5A9E">
              <w:rPr>
                <w:rFonts w:ascii="宋体" w:hAnsi="宋体"/>
                <w:color w:val="000000"/>
                <w:kern w:val="0"/>
                <w:sz w:val="24"/>
                <w:szCs w:val="24"/>
              </w:rPr>
              <w:t>JSGC-SZ-2019092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602B3">
              <w:rPr>
                <w:rFonts w:ascii="宋体" w:hAnsi="宋体" w:cs="宋体" w:hint="eastAsia"/>
                <w:sz w:val="24"/>
              </w:rPr>
              <w:t>禹州市住房和城乡建设局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5B6987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监理</w:t>
            </w:r>
            <w:r w:rsidR="000B6FA7" w:rsidRPr="000B6FA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标段：</w:t>
            </w:r>
            <w:r w:rsidR="001C5A9E" w:rsidRPr="001C5A9E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110000.00</w:t>
            </w:r>
            <w:r w:rsidR="000B6FA7" w:rsidRPr="000B6FA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993103" w:rsidTr="00C80E6F">
        <w:trPr>
          <w:trHeight w:val="881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1C5A9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2019年</w:t>
            </w:r>
            <w:r w:rsidR="001C5A9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1C5A9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日09时00分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993103" w:rsidRDefault="00993103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993103" w:rsidTr="00C80E6F">
        <w:trPr>
          <w:trHeight w:val="695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AE7615" w:rsidRDefault="00AE7615" w:rsidP="00AE7615">
            <w:pPr>
              <w:widowControl/>
              <w:spacing w:line="28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1C5A9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禹州市钧州大街（北关桥-滨河路）道路提升改造工程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，包含：拆除工程、</w:t>
            </w:r>
          </w:p>
          <w:p w:rsidR="00993103" w:rsidRDefault="00AE7615" w:rsidP="00AE761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路面恢复硬化、其他工程等。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291F0E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魏占超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李春霞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朱林可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91F0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樊迎菊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0B6FA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</w:t>
            </w:r>
            <w:r w:rsidR="000B6FA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E50E04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许昌建设工程项目管理有限公司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1C5A9E" w:rsidP="00E50E04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市政公用工程监理乙级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1C5A9E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105000</w:t>
            </w:r>
            <w:r w:rsidR="000876F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2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0876F2" w:rsidP="00431C25">
            <w:pPr>
              <w:widowControl/>
              <w:spacing w:line="280" w:lineRule="exact"/>
              <w:jc w:val="center"/>
            </w:pPr>
            <w:r w:rsidRPr="000876F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同施工工期（含保修期）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6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Pr="009456E0" w:rsidRDefault="00840449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项目总监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E50E04" w:rsidRDefault="00E50E04" w:rsidP="009456E0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李建伟</w:t>
            </w:r>
            <w:r w:rsidR="00993103" w:rsidRP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（市政公用工程注册</w:t>
            </w:r>
            <w:r w:rsidR="00840449" w:rsidRP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监理工程</w:t>
            </w:r>
            <w:r w:rsidR="009456E0" w:rsidRP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师</w:t>
            </w:r>
            <w:r w:rsidR="00993103" w:rsidRP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，注册编号：</w:t>
            </w:r>
            <w:r w:rsidRPr="00E50E0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41000079</w:t>
            </w:r>
            <w:r w:rsidR="00993103" w:rsidRP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C80E6F">
        <w:trPr>
          <w:trHeight w:val="881"/>
          <w:jc w:val="center"/>
        </w:trPr>
        <w:tc>
          <w:tcPr>
            <w:tcW w:w="6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0E04" w:rsidRDefault="00E50E04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专业监理</w:t>
            </w:r>
          </w:p>
          <w:p w:rsidR="00993103" w:rsidRPr="009456E0" w:rsidRDefault="00E50E04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E50E04" w:rsidRDefault="00E50E04" w:rsidP="00E50E04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朱志强</w:t>
            </w:r>
            <w:r w:rsidR="00993103" w:rsidRP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18105641</w:t>
            </w:r>
            <w:r w:rsidR="00993103" w:rsidRPr="00E50E0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6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Pr="009456E0" w:rsidRDefault="009456E0" w:rsidP="00C80E6F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监理</w:t>
            </w:r>
            <w:r w:rsid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C80E6F" w:rsidRDefault="00E50E04" w:rsidP="00C80E6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韩冀龙</w:t>
            </w:r>
            <w:r w:rsidR="00993103"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="00C80E6F"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H411610031000023</w:t>
            </w:r>
            <w:r w:rsidR="00993103"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6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Pr="009456E0" w:rsidRDefault="009456E0" w:rsidP="00C80E6F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监理</w:t>
            </w:r>
            <w:r w:rsid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C80E6F" w:rsidRDefault="00C80E6F" w:rsidP="00431C25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杨晓锋（证书编号：H411610031000031</w:t>
            </w:r>
            <w:r w:rsidR="00993103"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6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Pr="009456E0" w:rsidRDefault="00C80E6F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见证</w:t>
            </w:r>
            <w:r w:rsidR="009456E0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C80E6F" w:rsidRDefault="00C80E6F" w:rsidP="00C80E6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李梦龙</w:t>
            </w:r>
            <w:r w:rsidR="00993103"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="009456E0" w:rsidRPr="00C80E6F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</w:t>
            </w:r>
            <w:r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41170051000067</w:t>
            </w:r>
            <w:r w:rsidR="00993103"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C80E6F">
        <w:trPr>
          <w:trHeight w:val="490"/>
          <w:jc w:val="center"/>
        </w:trPr>
        <w:tc>
          <w:tcPr>
            <w:tcW w:w="6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Pr="009456E0" w:rsidRDefault="009456E0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C80E6F" w:rsidRDefault="00C80E6F" w:rsidP="00C80E6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王伟贞</w:t>
            </w:r>
            <w:r w:rsidR="00993103"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41171141000368</w:t>
            </w:r>
            <w:r w:rsidR="00993103" w:rsidRPr="00C80E6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C80E6F">
        <w:trPr>
          <w:trHeight w:val="1073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993103" w:rsidRDefault="00993103" w:rsidP="00431C2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1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291F0E" w:rsidRDefault="00291F0E" w:rsidP="00291F0E">
      <w:pPr>
        <w:pStyle w:val="a0"/>
        <w:ind w:firstLine="442"/>
      </w:pPr>
    </w:p>
    <w:sectPr w:rsidR="00291F0E" w:rsidSect="007F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1D" w:rsidRDefault="0063371D" w:rsidP="003429C4">
      <w:r>
        <w:separator/>
      </w:r>
    </w:p>
  </w:endnote>
  <w:endnote w:type="continuationSeparator" w:id="1">
    <w:p w:rsidR="0063371D" w:rsidRDefault="0063371D" w:rsidP="0034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1D" w:rsidRDefault="0063371D" w:rsidP="003429C4">
      <w:r>
        <w:separator/>
      </w:r>
    </w:p>
  </w:footnote>
  <w:footnote w:type="continuationSeparator" w:id="1">
    <w:p w:rsidR="0063371D" w:rsidRDefault="0063371D" w:rsidP="00342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60616"/>
    <w:rsid w:val="000876F2"/>
    <w:rsid w:val="00092365"/>
    <w:rsid w:val="000B6FA7"/>
    <w:rsid w:val="00185567"/>
    <w:rsid w:val="001A5E3B"/>
    <w:rsid w:val="001C5A9E"/>
    <w:rsid w:val="00291F0E"/>
    <w:rsid w:val="003429C4"/>
    <w:rsid w:val="00431692"/>
    <w:rsid w:val="00447EC1"/>
    <w:rsid w:val="004E4CBB"/>
    <w:rsid w:val="00547F95"/>
    <w:rsid w:val="005B6987"/>
    <w:rsid w:val="005F3CBF"/>
    <w:rsid w:val="0063371D"/>
    <w:rsid w:val="0063443E"/>
    <w:rsid w:val="006602B3"/>
    <w:rsid w:val="0066648B"/>
    <w:rsid w:val="006C7780"/>
    <w:rsid w:val="00717543"/>
    <w:rsid w:val="00781283"/>
    <w:rsid w:val="007F085F"/>
    <w:rsid w:val="007F7BB4"/>
    <w:rsid w:val="00840449"/>
    <w:rsid w:val="00887EC6"/>
    <w:rsid w:val="00897689"/>
    <w:rsid w:val="008E7C45"/>
    <w:rsid w:val="009456E0"/>
    <w:rsid w:val="00975724"/>
    <w:rsid w:val="00993103"/>
    <w:rsid w:val="009E369B"/>
    <w:rsid w:val="00A0496D"/>
    <w:rsid w:val="00AE7615"/>
    <w:rsid w:val="00B923D3"/>
    <w:rsid w:val="00C80E6F"/>
    <w:rsid w:val="00D32C72"/>
    <w:rsid w:val="00E21702"/>
    <w:rsid w:val="00E27FCF"/>
    <w:rsid w:val="00E50E04"/>
    <w:rsid w:val="00E54998"/>
    <w:rsid w:val="00E7158E"/>
    <w:rsid w:val="00EA7C75"/>
    <w:rsid w:val="00F847E6"/>
    <w:rsid w:val="01031853"/>
    <w:rsid w:val="08EE2B71"/>
    <w:rsid w:val="0AD60616"/>
    <w:rsid w:val="1C431AA6"/>
    <w:rsid w:val="22D22FE0"/>
    <w:rsid w:val="2E624DA1"/>
    <w:rsid w:val="343944DB"/>
    <w:rsid w:val="361D1BDA"/>
    <w:rsid w:val="4E007330"/>
    <w:rsid w:val="51D513D2"/>
    <w:rsid w:val="6C006C8D"/>
    <w:rsid w:val="7642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7BB4"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7F7BB4"/>
    <w:pPr>
      <w:ind w:firstLineChars="100" w:firstLine="420"/>
    </w:pPr>
  </w:style>
  <w:style w:type="paragraph" w:styleId="a4">
    <w:name w:val="Body Text"/>
    <w:basedOn w:val="a"/>
    <w:rsid w:val="007F7BB4"/>
    <w:pPr>
      <w:jc w:val="center"/>
    </w:pPr>
    <w:rPr>
      <w:b/>
      <w:bCs/>
      <w:sz w:val="44"/>
      <w:szCs w:val="20"/>
    </w:rPr>
  </w:style>
  <w:style w:type="paragraph" w:styleId="a5">
    <w:name w:val="header"/>
    <w:basedOn w:val="a"/>
    <w:link w:val="Char"/>
    <w:rsid w:val="0034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429C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4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3429C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欧邦工程管理有限公司:欧邦工程管理有限公司</cp:lastModifiedBy>
  <cp:revision>20</cp:revision>
  <cp:lastPrinted>2018-05-22T08:51:00Z</cp:lastPrinted>
  <dcterms:created xsi:type="dcterms:W3CDTF">2018-05-22T08:33:00Z</dcterms:created>
  <dcterms:modified xsi:type="dcterms:W3CDTF">2019-05-30T06:59:00Z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