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F2" w:rsidRPr="00D60FF3" w:rsidRDefault="00D60FF3" w:rsidP="00D60FF3">
      <w:pPr>
        <w:widowControl/>
        <w:spacing w:line="360" w:lineRule="atLeast"/>
        <w:jc w:val="center"/>
        <w:rPr>
          <w:rFonts w:asciiTheme="minorEastAsia" w:hAnsiTheme="minorEastAsia" w:cs="仿宋_GB2312"/>
          <w:b/>
          <w:color w:val="000000"/>
          <w:kern w:val="0"/>
          <w:sz w:val="44"/>
          <w:szCs w:val="44"/>
          <w:shd w:val="clear" w:color="auto" w:fill="FFFFFF"/>
        </w:rPr>
      </w:pPr>
      <w:r w:rsidRPr="00D60FF3">
        <w:rPr>
          <w:rFonts w:asciiTheme="minorEastAsia" w:hAnsiTheme="minorEastAsia" w:cs="仿宋_GB2312" w:hint="eastAsia"/>
          <w:b/>
          <w:color w:val="000000"/>
          <w:kern w:val="0"/>
          <w:sz w:val="44"/>
          <w:szCs w:val="44"/>
          <w:shd w:val="clear" w:color="auto" w:fill="FFFFFF"/>
        </w:rPr>
        <w:t>许昌市</w:t>
      </w:r>
      <w:r w:rsidR="00EC4B48">
        <w:rPr>
          <w:rFonts w:asciiTheme="minorEastAsia" w:hAnsiTheme="minorEastAsia" w:cs="仿宋_GB2312" w:hint="eastAsia"/>
          <w:b/>
          <w:color w:val="000000"/>
          <w:kern w:val="0"/>
          <w:sz w:val="44"/>
          <w:szCs w:val="44"/>
          <w:shd w:val="clear" w:color="auto" w:fill="FFFFFF"/>
        </w:rPr>
        <w:t>民政局</w:t>
      </w:r>
      <w:r w:rsidRPr="00D60FF3">
        <w:rPr>
          <w:rFonts w:asciiTheme="minorEastAsia" w:hAnsiTheme="minorEastAsia" w:cs="仿宋_GB2312" w:hint="eastAsia"/>
          <w:b/>
          <w:color w:val="000000"/>
          <w:kern w:val="0"/>
          <w:sz w:val="44"/>
          <w:szCs w:val="44"/>
          <w:shd w:val="clear" w:color="auto" w:fill="FFFFFF"/>
        </w:rPr>
        <w:t>“</w:t>
      </w:r>
      <w:r w:rsidR="00D07363" w:rsidRPr="00D07363">
        <w:rPr>
          <w:rFonts w:asciiTheme="minorEastAsia" w:hAnsiTheme="minorEastAsia" w:cs="仿宋_GB2312" w:hint="eastAsia"/>
          <w:b/>
          <w:color w:val="000000"/>
          <w:kern w:val="0"/>
          <w:sz w:val="44"/>
          <w:szCs w:val="44"/>
          <w:shd w:val="clear" w:color="auto" w:fill="FFFFFF"/>
        </w:rPr>
        <w:t>许昌市养老护理员培训及家庭照护者培训</w:t>
      </w:r>
      <w:r w:rsidRPr="00D60FF3">
        <w:rPr>
          <w:rFonts w:asciiTheme="minorEastAsia" w:hAnsiTheme="minorEastAsia" w:cs="仿宋_GB2312" w:hint="eastAsia"/>
          <w:b/>
          <w:color w:val="000000"/>
          <w:kern w:val="0"/>
          <w:sz w:val="44"/>
          <w:szCs w:val="44"/>
          <w:shd w:val="clear" w:color="auto" w:fill="FFFFFF"/>
        </w:rPr>
        <w:t>”服务项目</w:t>
      </w:r>
      <w:r w:rsidR="002C12B0" w:rsidRPr="00D60FF3">
        <w:rPr>
          <w:rFonts w:asciiTheme="minorEastAsia" w:hAnsiTheme="minorEastAsia" w:cs="仿宋_GB2312"/>
          <w:b/>
          <w:color w:val="000000"/>
          <w:kern w:val="0"/>
          <w:sz w:val="44"/>
          <w:szCs w:val="44"/>
          <w:shd w:val="clear" w:color="auto" w:fill="FFFFFF"/>
        </w:rPr>
        <w:t>采购需求</w:t>
      </w:r>
      <w:bookmarkStart w:id="0" w:name="_GoBack"/>
      <w:bookmarkEnd w:id="0"/>
    </w:p>
    <w:p w:rsidR="00D60FF3" w:rsidRPr="008533D6" w:rsidRDefault="00D60FF3">
      <w:pPr>
        <w:widowControl/>
        <w:spacing w:line="360" w:lineRule="atLeast"/>
        <w:ind w:firstLine="600"/>
        <w:jc w:val="left"/>
        <w:rPr>
          <w:rFonts w:ascii="黑体" w:eastAsia="黑体" w:hAnsi="宋体" w:cs="黑体"/>
          <w:color w:val="000000"/>
          <w:kern w:val="0"/>
          <w:sz w:val="30"/>
          <w:szCs w:val="30"/>
          <w:shd w:val="clear" w:color="auto" w:fill="FFFFFF"/>
        </w:rPr>
      </w:pPr>
    </w:p>
    <w:p w:rsidR="00E250F2" w:rsidRDefault="00D60FF3">
      <w:pPr>
        <w:widowControl/>
        <w:spacing w:line="360" w:lineRule="atLeast"/>
        <w:ind w:firstLine="600"/>
        <w:jc w:val="left"/>
      </w:pPr>
      <w:r>
        <w:rPr>
          <w:rFonts w:ascii="黑体" w:eastAsia="黑体" w:hAnsi="宋体" w:cs="黑体" w:hint="eastAsia"/>
          <w:color w:val="000000"/>
          <w:kern w:val="0"/>
          <w:sz w:val="30"/>
          <w:szCs w:val="30"/>
          <w:shd w:val="clear" w:color="auto" w:fill="FFFFFF"/>
        </w:rPr>
        <w:t>一</w:t>
      </w:r>
      <w:r w:rsidR="002C12B0">
        <w:rPr>
          <w:rFonts w:ascii="黑体" w:eastAsia="黑体" w:hAnsi="宋体" w:cs="黑体" w:hint="eastAsia"/>
          <w:color w:val="000000"/>
          <w:kern w:val="0"/>
          <w:sz w:val="30"/>
          <w:szCs w:val="30"/>
          <w:shd w:val="clear" w:color="auto" w:fill="FFFFFF"/>
        </w:rPr>
        <w:t>、采购需求</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1.养老护理员培训：通过专业理论学习和操作技能培训，培养一批具有专业知识的养老护理员，可以为服务对象提供更优良、更规范的服务。通过培训通过培训使学员达到相应级别的养老护理水平，满足养老机构从业人员及社区居家养老服务人员的从业素质与技能提升的需求。</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2.家庭照护者培训：通过普及老年人护理常识，提高居家失能、失智老年人家庭成员护理能力。</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（二）采购标的执行标准（无）</w:t>
      </w:r>
    </w:p>
    <w:p w:rsidR="00D07363" w:rsidRPr="00D07363" w:rsidRDefault="00D07363" w:rsidP="00D07363">
      <w:pPr>
        <w:tabs>
          <w:tab w:val="left" w:pos="788"/>
        </w:tabs>
        <w:ind w:leftChars="200" w:left="420"/>
        <w:rPr>
          <w:rFonts w:ascii="仿宋" w:eastAsia="仿宋" w:hAnsi="仿宋" w:cs="仿宋" w:hint="eastAsia"/>
          <w:sz w:val="32"/>
          <w:szCs w:val="32"/>
        </w:rPr>
      </w:pPr>
      <w:r w:rsidRPr="00D07363">
        <w:rPr>
          <w:rFonts w:ascii="仿宋" w:eastAsia="仿宋" w:hAnsi="仿宋" w:cs="仿宋" w:hint="eastAsia"/>
          <w:sz w:val="32"/>
          <w:szCs w:val="32"/>
        </w:rPr>
        <w:t xml:space="preserve"> （三）服务标准、期限、效率等要求</w:t>
      </w:r>
    </w:p>
    <w:p w:rsidR="00D07363" w:rsidRPr="00D07363" w:rsidRDefault="00D07363" w:rsidP="00D07363">
      <w:pPr>
        <w:rPr>
          <w:rFonts w:ascii="仿宋" w:eastAsia="仿宋" w:hAnsi="仿宋" w:cs="仿宋" w:hint="eastAsia"/>
          <w:sz w:val="32"/>
          <w:szCs w:val="32"/>
        </w:rPr>
      </w:pPr>
      <w:r w:rsidRPr="00D07363">
        <w:rPr>
          <w:rFonts w:ascii="仿宋" w:eastAsia="仿宋" w:hAnsi="仿宋" w:cs="仿宋" w:hint="eastAsia"/>
          <w:sz w:val="32"/>
          <w:szCs w:val="32"/>
        </w:rPr>
        <w:t xml:space="preserve">     1.3期养老护理员培训：</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①培训教材统一使用《养老护理员国家职业标准》，培训教材由中标的培训机构向受训人员免费提供。</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②3期养老护理员计划培训150人（每期培训50人左右）。</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③培训由理论教学和实操两部分组成，培训时间不少于40课时（一期），其中理论、实操培训时间各占50%。</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④培训机构在培训前应根据国家职业标准和当前有关职业发展状况及本机构的实际培训条件，制订培训大纲，培</w:t>
      </w:r>
      <w:r w:rsidRPr="00D07363">
        <w:rPr>
          <w:rFonts w:ascii="仿宋" w:eastAsia="仿宋" w:hAnsi="仿宋" w:cs="仿宋" w:hint="eastAsia"/>
          <w:sz w:val="32"/>
          <w:szCs w:val="32"/>
        </w:rPr>
        <w:lastRenderedPageBreak/>
        <w:t>训大纲应包括下列主要内容：</w:t>
      </w:r>
    </w:p>
    <w:p w:rsidR="00D07363" w:rsidRPr="00D07363" w:rsidRDefault="00D07363" w:rsidP="00D07363">
      <w:pPr>
        <w:numPr>
          <w:ilvl w:val="0"/>
          <w:numId w:val="5"/>
        </w:num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培训要求；B.理论知识培训计划，课时分配方案；C.操作技能培训计划，课时分配方案。</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⑤培训机构的信息管理：对培训学员实行实名制管理，建立统一培训学员信息，以便采购人对培训机构的考核与监督。</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⑥培训机构必须对参加培训的人员进行考核，考核合格的发放结业证书；面授期间，负责学员的食宿事宜，不得向参训学员和机构收取任何费用。</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2.2期家庭照护者培训：</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①能够普及老年人护理常识，提高居家失能、失智老年人家庭成员护理能力，保证活动安全。</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②具有护理或临床医学专业以上职称的专业技术人员授课。</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③具有保证培训的活动场地、设备和活动对象的宣传发动机组织能力。</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④全市计划培训2期，每期培训人数不低于50人，培训时间不少于1天，总共培训人数不低于100人。</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⑤建立活动档案，对单场活动要留有照片和录像资料、培训课件及受训人员签名册。</w:t>
      </w:r>
    </w:p>
    <w:p w:rsidR="00D07363" w:rsidRPr="00D07363" w:rsidRDefault="00D07363" w:rsidP="00D07363">
      <w:pPr>
        <w:ind w:leftChars="200" w:left="420"/>
        <w:rPr>
          <w:rFonts w:ascii="仿宋" w:eastAsia="仿宋" w:hAnsi="仿宋" w:cs="仿宋" w:hint="eastAsia"/>
          <w:sz w:val="32"/>
          <w:szCs w:val="32"/>
        </w:rPr>
      </w:pPr>
      <w:r w:rsidRPr="00D07363">
        <w:rPr>
          <w:rFonts w:ascii="仿宋" w:eastAsia="仿宋" w:hAnsi="仿宋" w:cs="仿宋" w:hint="eastAsia"/>
          <w:sz w:val="32"/>
          <w:szCs w:val="32"/>
        </w:rPr>
        <w:t>（四）验收标准</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由采购人成立验收小组,按照采购合同的约定对中标人</w:t>
      </w:r>
      <w:r w:rsidRPr="00D07363">
        <w:rPr>
          <w:rFonts w:ascii="仿宋" w:eastAsia="仿宋" w:hAnsi="仿宋" w:cs="仿宋" w:hint="eastAsia"/>
          <w:sz w:val="32"/>
          <w:szCs w:val="32"/>
        </w:rPr>
        <w:lastRenderedPageBreak/>
        <w:t>履约情况进行验收。验收时,按照采购合同的约定对每一项技术、服务、安全标准的履约情况进行确认。验收结束后,出具验收书,列明各项标准的验收情况及项目总体评价,由验收双方共同签署。</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1、按照国家相关标准、行业标准、地方标准或者其他标准、规范验收（无）；</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2、按照招标文件要求、投标文件响应和承诺验收；</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3、合同期间，采购单位将对项目进展情况进行评估。评估主要从投标服务整体方案的实施情况、被培训人员人满意度、专业设置、培训内容、课程安排、服务项目完成率、服务档案完善率、有效投诉结案率等对养老护理员培训及家庭照护者培训服务承接主体进行服务质量评估，建立养老护理员培训及家庭照护者培训服务承接主体等级管理与评估体系。</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（五）采购标的的其他技术、服务等要求</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t>1.服务团队要求：有专业养老护理员培训及家庭照护者培训团队,具备养老护理员及家庭照护者培训教学资格的人数各不少于3人。其中，养老护理员培训老师需持有中级护理员资格证书及2年以上丰富的教学经验，家庭照护者培训老师须取得护理（或临床）专业中级（含）以上职称的专业技术人员；或具有取得心理学专业本科（含）以上学历的专业技术人员。</w:t>
      </w:r>
    </w:p>
    <w:p w:rsidR="00D07363" w:rsidRPr="00D07363" w:rsidRDefault="00D07363" w:rsidP="00D07363">
      <w:pPr>
        <w:ind w:firstLineChars="200" w:firstLine="640"/>
        <w:rPr>
          <w:rFonts w:ascii="仿宋" w:eastAsia="仿宋" w:hAnsi="仿宋" w:cs="仿宋" w:hint="eastAsia"/>
          <w:sz w:val="32"/>
          <w:szCs w:val="32"/>
        </w:rPr>
      </w:pPr>
      <w:r w:rsidRPr="00D07363">
        <w:rPr>
          <w:rFonts w:ascii="仿宋" w:eastAsia="仿宋" w:hAnsi="仿宋" w:cs="仿宋" w:hint="eastAsia"/>
          <w:sz w:val="32"/>
          <w:szCs w:val="32"/>
        </w:rPr>
        <w:lastRenderedPageBreak/>
        <w:t>2.项目管理及规范：建立完善的人力资源制度、财务管理制度并有效执行；制定完善的养老护理员培训及家庭照护者培训实施方案及培训计划、完善的文书档案管理规范等；项目承接机构应采用多样的、科学的调查方法对培训对象进行需求调查，并形成全面、深度的调查报告；在前期需求调查的基础上，制定相对应的培训计划，培训目标的制定应有效回应培训对象需求；工作人员应严格依照项目服务规范，按照服务计划开展相应的服务，并以文字、照片、视频等形式进行记录，所有服务培训要做到有记录可查。</w:t>
      </w:r>
    </w:p>
    <w:p w:rsidR="00E250F2" w:rsidRPr="00D07363" w:rsidRDefault="00E250F2" w:rsidP="006E040B">
      <w:pPr>
        <w:widowControl/>
        <w:spacing w:line="360" w:lineRule="atLeast"/>
        <w:ind w:firstLine="600"/>
        <w:jc w:val="left"/>
        <w:rPr>
          <w:rFonts w:ascii="仿宋" w:eastAsia="仿宋" w:hAnsi="仿宋" w:cs="仿宋"/>
          <w:color w:val="000000"/>
          <w:kern w:val="0"/>
          <w:sz w:val="30"/>
          <w:szCs w:val="30"/>
          <w:shd w:val="clear" w:color="080000" w:fill="FFFFFF"/>
        </w:rPr>
      </w:pPr>
    </w:p>
    <w:sectPr w:rsidR="00E250F2" w:rsidRPr="00D07363" w:rsidSect="00E250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2AE" w:rsidRDefault="008A62AE" w:rsidP="00E250F2">
      <w:r>
        <w:separator/>
      </w:r>
    </w:p>
  </w:endnote>
  <w:endnote w:type="continuationSeparator" w:id="1">
    <w:p w:rsidR="008A62AE" w:rsidRDefault="008A62AE" w:rsidP="00E2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F2" w:rsidRDefault="00D5751F">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E250F2" w:rsidRDefault="00D5751F">
                <w:pPr>
                  <w:pStyle w:val="a6"/>
                </w:pPr>
                <w:r>
                  <w:rPr>
                    <w:rFonts w:hint="eastAsia"/>
                  </w:rPr>
                  <w:fldChar w:fldCharType="begin"/>
                </w:r>
                <w:r w:rsidR="002C12B0">
                  <w:rPr>
                    <w:rFonts w:hint="eastAsia"/>
                  </w:rPr>
                  <w:instrText xml:space="preserve"> PAGE  \* MERGEFORMAT </w:instrText>
                </w:r>
                <w:r>
                  <w:rPr>
                    <w:rFonts w:hint="eastAsia"/>
                  </w:rPr>
                  <w:fldChar w:fldCharType="separate"/>
                </w:r>
                <w:r w:rsidR="00D07363">
                  <w:rPr>
                    <w:noProof/>
                  </w:rPr>
                  <w:t>1</w:t>
                </w:r>
                <w:r>
                  <w:rPr>
                    <w:rFonts w:hint="eastAsia"/>
                  </w:rPr>
                  <w:fldChar w:fldCharType="end"/>
                </w:r>
              </w:p>
            </w:txbxContent>
          </v:textbox>
          <w10:wrap anchorx="margin"/>
        </v:shape>
      </w:pict>
    </w:r>
  </w:p>
  <w:p w:rsidR="00E250F2" w:rsidRDefault="00E250F2">
    <w:pPr>
      <w:pStyle w:val="a6"/>
    </w:pPr>
  </w:p>
  <w:p w:rsidR="00E250F2" w:rsidRDefault="00E250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2AE" w:rsidRDefault="008A62AE" w:rsidP="00E250F2">
      <w:r>
        <w:separator/>
      </w:r>
    </w:p>
  </w:footnote>
  <w:footnote w:type="continuationSeparator" w:id="1">
    <w:p w:rsidR="008A62AE" w:rsidRDefault="008A62AE" w:rsidP="00E25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F2C23"/>
    <w:multiLevelType w:val="multilevel"/>
    <w:tmpl w:val="576F2C23"/>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nsid w:val="576F2E38"/>
    <w:multiLevelType w:val="multilevel"/>
    <w:tmpl w:val="576F2E38"/>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
    <w:nsid w:val="5AC348F0"/>
    <w:multiLevelType w:val="singleLevel"/>
    <w:tmpl w:val="5AC348F0"/>
    <w:lvl w:ilvl="0">
      <w:start w:val="2"/>
      <w:numFmt w:val="chineseCounting"/>
      <w:suff w:val="nothing"/>
      <w:lvlText w:val="（%1）"/>
      <w:lvlJc w:val="left"/>
      <w:rPr>
        <w:rFonts w:hint="eastAsia"/>
      </w:rPr>
    </w:lvl>
  </w:abstractNum>
  <w:abstractNum w:abstractNumId="3">
    <w:nsid w:val="5BF50F79"/>
    <w:multiLevelType w:val="singleLevel"/>
    <w:tmpl w:val="5BF50F79"/>
    <w:lvl w:ilvl="0">
      <w:start w:val="1"/>
      <w:numFmt w:val="upperLetter"/>
      <w:suff w:val="nothing"/>
      <w:lvlText w:val="%1."/>
      <w:lvlJc w:val="left"/>
    </w:lvl>
  </w:abstractNum>
  <w:abstractNum w:abstractNumId="4">
    <w:nsid w:val="5BFDE6F2"/>
    <w:multiLevelType w:val="singleLevel"/>
    <w:tmpl w:val="5BFDE6F2"/>
    <w:lvl w:ilvl="0">
      <w:start w:val="3"/>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843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37A5"/>
    <w:rsid w:val="000669F7"/>
    <w:rsid w:val="000723FA"/>
    <w:rsid w:val="000A294C"/>
    <w:rsid w:val="000A6A2A"/>
    <w:rsid w:val="000F5374"/>
    <w:rsid w:val="00101164"/>
    <w:rsid w:val="00101AC5"/>
    <w:rsid w:val="001261F7"/>
    <w:rsid w:val="00186658"/>
    <w:rsid w:val="00187FB8"/>
    <w:rsid w:val="001A2E28"/>
    <w:rsid w:val="001B48F2"/>
    <w:rsid w:val="00250AF2"/>
    <w:rsid w:val="002A6926"/>
    <w:rsid w:val="002B495C"/>
    <w:rsid w:val="002B6D1A"/>
    <w:rsid w:val="002C12B0"/>
    <w:rsid w:val="003529F0"/>
    <w:rsid w:val="00357A89"/>
    <w:rsid w:val="00366AE1"/>
    <w:rsid w:val="0037746A"/>
    <w:rsid w:val="003B1D33"/>
    <w:rsid w:val="003B661B"/>
    <w:rsid w:val="003D25B3"/>
    <w:rsid w:val="003D7551"/>
    <w:rsid w:val="003F1701"/>
    <w:rsid w:val="00403638"/>
    <w:rsid w:val="00451DA5"/>
    <w:rsid w:val="004544E0"/>
    <w:rsid w:val="004731EC"/>
    <w:rsid w:val="004A52BB"/>
    <w:rsid w:val="004B6662"/>
    <w:rsid w:val="004D1349"/>
    <w:rsid w:val="004D4FB3"/>
    <w:rsid w:val="00507555"/>
    <w:rsid w:val="0050783E"/>
    <w:rsid w:val="00526FD7"/>
    <w:rsid w:val="00585E36"/>
    <w:rsid w:val="005979AE"/>
    <w:rsid w:val="005E135E"/>
    <w:rsid w:val="006E040B"/>
    <w:rsid w:val="00753450"/>
    <w:rsid w:val="00776CF9"/>
    <w:rsid w:val="00796702"/>
    <w:rsid w:val="00843292"/>
    <w:rsid w:val="008533D6"/>
    <w:rsid w:val="008A62AE"/>
    <w:rsid w:val="008C1236"/>
    <w:rsid w:val="008C4C47"/>
    <w:rsid w:val="008D092D"/>
    <w:rsid w:val="009111D3"/>
    <w:rsid w:val="009230F9"/>
    <w:rsid w:val="009435A1"/>
    <w:rsid w:val="009438C8"/>
    <w:rsid w:val="00A537A5"/>
    <w:rsid w:val="00A84862"/>
    <w:rsid w:val="00A93B00"/>
    <w:rsid w:val="00AF7072"/>
    <w:rsid w:val="00B376E5"/>
    <w:rsid w:val="00B378AB"/>
    <w:rsid w:val="00B41306"/>
    <w:rsid w:val="00B65D1A"/>
    <w:rsid w:val="00B95141"/>
    <w:rsid w:val="00BC77D5"/>
    <w:rsid w:val="00CC25FC"/>
    <w:rsid w:val="00CD336D"/>
    <w:rsid w:val="00D07363"/>
    <w:rsid w:val="00D26465"/>
    <w:rsid w:val="00D5751F"/>
    <w:rsid w:val="00D60FF3"/>
    <w:rsid w:val="00D70702"/>
    <w:rsid w:val="00DA1A58"/>
    <w:rsid w:val="00DB6270"/>
    <w:rsid w:val="00DE468C"/>
    <w:rsid w:val="00DF1ACC"/>
    <w:rsid w:val="00E22522"/>
    <w:rsid w:val="00E250F2"/>
    <w:rsid w:val="00EC362A"/>
    <w:rsid w:val="00EC4B48"/>
    <w:rsid w:val="00F063FD"/>
    <w:rsid w:val="00F117F5"/>
    <w:rsid w:val="00F16DA1"/>
    <w:rsid w:val="00F45A58"/>
    <w:rsid w:val="065310BC"/>
    <w:rsid w:val="07A031A0"/>
    <w:rsid w:val="116D6E9B"/>
    <w:rsid w:val="1C2B197C"/>
    <w:rsid w:val="1E614354"/>
    <w:rsid w:val="24226AA9"/>
    <w:rsid w:val="28AE33AE"/>
    <w:rsid w:val="2A810C6F"/>
    <w:rsid w:val="2B351E3B"/>
    <w:rsid w:val="2F7208DD"/>
    <w:rsid w:val="30772DB3"/>
    <w:rsid w:val="3133559A"/>
    <w:rsid w:val="342527CA"/>
    <w:rsid w:val="389F16B5"/>
    <w:rsid w:val="38BD45FF"/>
    <w:rsid w:val="3AB915FA"/>
    <w:rsid w:val="3ABF2A40"/>
    <w:rsid w:val="3E5818E3"/>
    <w:rsid w:val="41ED1033"/>
    <w:rsid w:val="442C5B81"/>
    <w:rsid w:val="452B2C17"/>
    <w:rsid w:val="46EF2CD0"/>
    <w:rsid w:val="48580401"/>
    <w:rsid w:val="498F529D"/>
    <w:rsid w:val="499F111B"/>
    <w:rsid w:val="4B0C2E7E"/>
    <w:rsid w:val="50C035DA"/>
    <w:rsid w:val="51F00BDF"/>
    <w:rsid w:val="53F354E2"/>
    <w:rsid w:val="563769D0"/>
    <w:rsid w:val="5B5F0673"/>
    <w:rsid w:val="626D4B44"/>
    <w:rsid w:val="65057DCC"/>
    <w:rsid w:val="6C425305"/>
    <w:rsid w:val="76DC7A09"/>
    <w:rsid w:val="77EE189C"/>
    <w:rsid w:val="784B0870"/>
    <w:rsid w:val="7EB50B29"/>
    <w:rsid w:val="7EDA3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50F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250F2"/>
    <w:pPr>
      <w:jc w:val="left"/>
      <w:outlineLvl w:val="2"/>
    </w:pPr>
    <w:rPr>
      <w:rFonts w:ascii="宋体" w:eastAsia="宋体" w:hAnsi="宋体" w:cs="Times New Roman" w:hint="eastAsia"/>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250F2"/>
    <w:pPr>
      <w:ind w:firstLineChars="100" w:firstLine="420"/>
    </w:pPr>
    <w:rPr>
      <w:rFonts w:ascii="宋体" w:eastAsia="宋体" w:hAnsi="Times New Roman" w:cs="Times New Roman"/>
      <w:kern w:val="0"/>
      <w:sz w:val="34"/>
      <w:szCs w:val="20"/>
    </w:rPr>
  </w:style>
  <w:style w:type="paragraph" w:styleId="a4">
    <w:name w:val="Body Text"/>
    <w:basedOn w:val="a"/>
    <w:uiPriority w:val="99"/>
    <w:unhideWhenUsed/>
    <w:qFormat/>
    <w:rsid w:val="00E250F2"/>
    <w:pPr>
      <w:spacing w:after="120"/>
    </w:pPr>
  </w:style>
  <w:style w:type="paragraph" w:styleId="a5">
    <w:name w:val="annotation text"/>
    <w:basedOn w:val="a"/>
    <w:qFormat/>
    <w:rsid w:val="00E250F2"/>
    <w:pPr>
      <w:jc w:val="left"/>
    </w:pPr>
  </w:style>
  <w:style w:type="paragraph" w:styleId="a6">
    <w:name w:val="footer"/>
    <w:basedOn w:val="a"/>
    <w:link w:val="Char"/>
    <w:qFormat/>
    <w:rsid w:val="00E250F2"/>
    <w:pPr>
      <w:tabs>
        <w:tab w:val="center" w:pos="4153"/>
        <w:tab w:val="right" w:pos="8306"/>
      </w:tabs>
      <w:snapToGrid w:val="0"/>
      <w:jc w:val="left"/>
    </w:pPr>
    <w:rPr>
      <w:sz w:val="18"/>
      <w:szCs w:val="18"/>
    </w:rPr>
  </w:style>
  <w:style w:type="paragraph" w:styleId="a7">
    <w:name w:val="header"/>
    <w:basedOn w:val="a"/>
    <w:link w:val="Char0"/>
    <w:qFormat/>
    <w:rsid w:val="00E250F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250F2"/>
    <w:rPr>
      <w:rFonts w:ascii="Calibri" w:eastAsia="宋体" w:hAnsi="Calibri" w:cs="Times New Roman"/>
      <w:sz w:val="24"/>
    </w:rPr>
  </w:style>
  <w:style w:type="character" w:styleId="a9">
    <w:name w:val="FollowedHyperlink"/>
    <w:basedOn w:val="a1"/>
    <w:qFormat/>
    <w:rsid w:val="00E250F2"/>
    <w:rPr>
      <w:color w:val="000000"/>
      <w:u w:val="none"/>
    </w:rPr>
  </w:style>
  <w:style w:type="character" w:styleId="aa">
    <w:name w:val="Emphasis"/>
    <w:basedOn w:val="a1"/>
    <w:qFormat/>
    <w:rsid w:val="00E250F2"/>
  </w:style>
  <w:style w:type="character" w:styleId="ab">
    <w:name w:val="Hyperlink"/>
    <w:basedOn w:val="a1"/>
    <w:qFormat/>
    <w:rsid w:val="00E250F2"/>
    <w:rPr>
      <w:color w:val="000000"/>
      <w:u w:val="none"/>
    </w:rPr>
  </w:style>
  <w:style w:type="character" w:customStyle="1" w:styleId="hover">
    <w:name w:val="hover"/>
    <w:basedOn w:val="a1"/>
    <w:qFormat/>
    <w:rsid w:val="00E250F2"/>
  </w:style>
  <w:style w:type="character" w:customStyle="1" w:styleId="red">
    <w:name w:val="red"/>
    <w:basedOn w:val="a1"/>
    <w:qFormat/>
    <w:rsid w:val="00E250F2"/>
    <w:rPr>
      <w:color w:val="FF0000"/>
      <w:sz w:val="18"/>
      <w:szCs w:val="18"/>
    </w:rPr>
  </w:style>
  <w:style w:type="character" w:customStyle="1" w:styleId="red1">
    <w:name w:val="red1"/>
    <w:basedOn w:val="a1"/>
    <w:qFormat/>
    <w:rsid w:val="00E250F2"/>
    <w:rPr>
      <w:color w:val="FF0000"/>
      <w:sz w:val="18"/>
      <w:szCs w:val="18"/>
    </w:rPr>
  </w:style>
  <w:style w:type="character" w:customStyle="1" w:styleId="red2">
    <w:name w:val="red2"/>
    <w:basedOn w:val="a1"/>
    <w:qFormat/>
    <w:rsid w:val="00E250F2"/>
    <w:rPr>
      <w:color w:val="CC0000"/>
    </w:rPr>
  </w:style>
  <w:style w:type="character" w:customStyle="1" w:styleId="red3">
    <w:name w:val="red3"/>
    <w:basedOn w:val="a1"/>
    <w:qFormat/>
    <w:rsid w:val="00E250F2"/>
    <w:rPr>
      <w:color w:val="FF0000"/>
    </w:rPr>
  </w:style>
  <w:style w:type="character" w:customStyle="1" w:styleId="green">
    <w:name w:val="green"/>
    <w:basedOn w:val="a1"/>
    <w:qFormat/>
    <w:rsid w:val="00E250F2"/>
    <w:rPr>
      <w:color w:val="66AE00"/>
      <w:sz w:val="18"/>
      <w:szCs w:val="18"/>
    </w:rPr>
  </w:style>
  <w:style w:type="character" w:customStyle="1" w:styleId="green1">
    <w:name w:val="green1"/>
    <w:basedOn w:val="a1"/>
    <w:qFormat/>
    <w:rsid w:val="00E250F2"/>
    <w:rPr>
      <w:color w:val="66AE00"/>
      <w:sz w:val="18"/>
      <w:szCs w:val="18"/>
    </w:rPr>
  </w:style>
  <w:style w:type="character" w:customStyle="1" w:styleId="gb-jt">
    <w:name w:val="gb-jt"/>
    <w:basedOn w:val="a1"/>
    <w:qFormat/>
    <w:rsid w:val="00E250F2"/>
  </w:style>
  <w:style w:type="character" w:customStyle="1" w:styleId="blue">
    <w:name w:val="blue"/>
    <w:basedOn w:val="a1"/>
    <w:qFormat/>
    <w:rsid w:val="00E250F2"/>
    <w:rPr>
      <w:color w:val="0371C6"/>
      <w:sz w:val="21"/>
      <w:szCs w:val="21"/>
    </w:rPr>
  </w:style>
  <w:style w:type="character" w:customStyle="1" w:styleId="right">
    <w:name w:val="right"/>
    <w:basedOn w:val="a1"/>
    <w:qFormat/>
    <w:rsid w:val="00E250F2"/>
    <w:rPr>
      <w:color w:val="999999"/>
      <w:sz w:val="18"/>
      <w:szCs w:val="18"/>
    </w:rPr>
  </w:style>
  <w:style w:type="character" w:customStyle="1" w:styleId="hover25">
    <w:name w:val="hover25"/>
    <w:basedOn w:val="a1"/>
    <w:qFormat/>
    <w:rsid w:val="00E250F2"/>
  </w:style>
  <w:style w:type="character" w:customStyle="1" w:styleId="Char0">
    <w:name w:val="页眉 Char"/>
    <w:basedOn w:val="a1"/>
    <w:link w:val="a7"/>
    <w:qFormat/>
    <w:rsid w:val="00E250F2"/>
    <w:rPr>
      <w:rFonts w:asciiTheme="minorHAnsi" w:eastAsiaTheme="minorEastAsia" w:hAnsiTheme="minorHAnsi" w:cstheme="minorBidi"/>
      <w:kern w:val="2"/>
      <w:sz w:val="18"/>
      <w:szCs w:val="18"/>
    </w:rPr>
  </w:style>
  <w:style w:type="character" w:customStyle="1" w:styleId="Char">
    <w:name w:val="页脚 Char"/>
    <w:basedOn w:val="a1"/>
    <w:link w:val="a6"/>
    <w:qFormat/>
    <w:rsid w:val="00E250F2"/>
    <w:rPr>
      <w:rFonts w:asciiTheme="minorHAnsi" w:eastAsiaTheme="minorEastAsia" w:hAnsiTheme="minorHAnsi" w:cstheme="minorBidi"/>
      <w:kern w:val="2"/>
      <w:sz w:val="18"/>
      <w:szCs w:val="18"/>
    </w:rPr>
  </w:style>
  <w:style w:type="paragraph" w:styleId="ac">
    <w:name w:val="List Paragraph"/>
    <w:basedOn w:val="a"/>
    <w:uiPriority w:val="99"/>
    <w:unhideWhenUsed/>
    <w:qFormat/>
    <w:rsid w:val="00E250F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232</Words>
  <Characters>1327</Characters>
  <Application>Microsoft Office Word</Application>
  <DocSecurity>0</DocSecurity>
  <Lines>11</Lines>
  <Paragraphs>3</Paragraphs>
  <ScaleCrop>false</ScaleCrop>
  <Company>Microsoft</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sgj</dc:creator>
  <cp:lastModifiedBy>许昌市公共资源交易中心:李昕恬(备用2）</cp:lastModifiedBy>
  <cp:revision>9</cp:revision>
  <cp:lastPrinted>2019-04-24T09:28:00Z</cp:lastPrinted>
  <dcterms:created xsi:type="dcterms:W3CDTF">2019-04-30T03:36:00Z</dcterms:created>
  <dcterms:modified xsi:type="dcterms:W3CDTF">2019-05-30T09:22:00Z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