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8F" w:rsidRDefault="00A818AD">
      <w:pPr>
        <w:pStyle w:val="2"/>
        <w:rPr>
          <w:lang w:val="zh-CN"/>
        </w:rPr>
      </w:pPr>
      <w:bookmarkStart w:id="0" w:name="_GoBack"/>
      <w:bookmarkStart w:id="1" w:name="_Toc3230"/>
      <w:bookmarkEnd w:id="0"/>
      <w:r>
        <w:rPr>
          <w:rFonts w:hint="eastAsia"/>
        </w:rPr>
        <w:t>4.1</w:t>
      </w:r>
      <w:r>
        <w:rPr>
          <w:rFonts w:hint="eastAsia"/>
        </w:rPr>
        <w:t>、投标分项报价表</w:t>
      </w:r>
      <w:bookmarkEnd w:id="1"/>
    </w:p>
    <w:p w:rsidR="00FF408F" w:rsidRDefault="00A818AD" w:rsidP="002F729E">
      <w:pPr>
        <w:spacing w:before="50" w:afterLines="50" w:line="360" w:lineRule="auto"/>
        <w:contextualSpacing/>
        <w:jc w:val="left"/>
        <w:rPr>
          <w:rFonts w:ascii="宋体" w:hAnsi="宋体" w:cs="宋体"/>
          <w:color w:val="000000"/>
          <w:sz w:val="24"/>
        </w:rPr>
      </w:pPr>
      <w:r>
        <w:rPr>
          <w:rFonts w:ascii="宋体" w:hAnsi="宋体" w:cs="宋体" w:hint="eastAsia"/>
          <w:color w:val="000000"/>
          <w:sz w:val="24"/>
        </w:rPr>
        <w:t>项目编号：</w:t>
      </w:r>
      <w:r>
        <w:rPr>
          <w:rFonts w:ascii="宋体" w:hAnsi="宋体" w:cs="宋体" w:hint="eastAsia"/>
          <w:color w:val="000000"/>
          <w:sz w:val="24"/>
        </w:rPr>
        <w:t>XZZ-G2019011</w:t>
      </w:r>
    </w:p>
    <w:p w:rsidR="00FF408F" w:rsidRDefault="00A818AD">
      <w:r>
        <w:rPr>
          <w:rFonts w:hint="eastAsia"/>
        </w:rPr>
        <w:t>项目名称：襄城县机动车遥感监测系统建设项目</w:t>
      </w:r>
      <w:r>
        <w:rPr>
          <w:rFonts w:hint="eastAsia"/>
        </w:rPr>
        <w:t xml:space="preserve">   </w:t>
      </w:r>
    </w:p>
    <w:tbl>
      <w:tblPr>
        <w:tblW w:w="15379" w:type="dxa"/>
        <w:tblLayout w:type="fixed"/>
        <w:tblLook w:val="04A0"/>
      </w:tblPr>
      <w:tblGrid>
        <w:gridCol w:w="704"/>
        <w:gridCol w:w="2011"/>
        <w:gridCol w:w="1244"/>
        <w:gridCol w:w="6239"/>
        <w:gridCol w:w="720"/>
        <w:gridCol w:w="684"/>
        <w:gridCol w:w="1888"/>
        <w:gridCol w:w="1889"/>
      </w:tblGrid>
      <w:tr w:rsidR="00FF408F">
        <w:trPr>
          <w:trHeight w:val="850"/>
        </w:trPr>
        <w:tc>
          <w:tcPr>
            <w:tcW w:w="704" w:type="dxa"/>
            <w:tcBorders>
              <w:top w:val="single" w:sz="4" w:space="0" w:color="auto"/>
              <w:left w:val="single" w:sz="4" w:space="0" w:color="auto"/>
              <w:bottom w:val="single" w:sz="6" w:space="0" w:color="auto"/>
              <w:right w:val="single" w:sz="6" w:space="0" w:color="auto"/>
            </w:tcBorders>
            <w:shd w:val="clear" w:color="auto" w:fill="F2F2F2"/>
            <w:vAlign w:val="center"/>
          </w:tcPr>
          <w:p w:rsidR="00FF408F" w:rsidRDefault="00A818AD">
            <w:pPr>
              <w:autoSpaceDE w:val="0"/>
              <w:autoSpaceDN w:val="0"/>
              <w:adjustRightInd w:val="0"/>
              <w:spacing w:line="280" w:lineRule="exact"/>
              <w:jc w:val="center"/>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序号</w:t>
            </w:r>
          </w:p>
        </w:tc>
        <w:tc>
          <w:tcPr>
            <w:tcW w:w="2011" w:type="dxa"/>
            <w:tcBorders>
              <w:top w:val="single" w:sz="4" w:space="0" w:color="auto"/>
              <w:left w:val="single" w:sz="6" w:space="0" w:color="auto"/>
              <w:bottom w:val="single" w:sz="6" w:space="0" w:color="auto"/>
              <w:right w:val="single" w:sz="6" w:space="0" w:color="auto"/>
            </w:tcBorders>
            <w:shd w:val="clear" w:color="auto" w:fill="F2F2F2"/>
            <w:vAlign w:val="center"/>
          </w:tcPr>
          <w:p w:rsidR="00FF408F" w:rsidRDefault="00A818AD">
            <w:pPr>
              <w:autoSpaceDE w:val="0"/>
              <w:autoSpaceDN w:val="0"/>
              <w:adjustRightInd w:val="0"/>
              <w:spacing w:line="360" w:lineRule="auto"/>
              <w:jc w:val="center"/>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名</w:t>
            </w:r>
            <w:r>
              <w:rPr>
                <w:rFonts w:asciiTheme="minorEastAsia" w:eastAsiaTheme="minorEastAsia" w:hAnsiTheme="minorEastAsia" w:cs="宋体" w:hint="eastAsia"/>
                <w:bCs/>
                <w:sz w:val="24"/>
                <w:lang w:val="zh-CN"/>
              </w:rPr>
              <w:t xml:space="preserve"> </w:t>
            </w:r>
            <w:r>
              <w:rPr>
                <w:rFonts w:asciiTheme="minorEastAsia" w:eastAsiaTheme="minorEastAsia" w:hAnsiTheme="minorEastAsia" w:cs="宋体" w:hint="eastAsia"/>
                <w:bCs/>
                <w:sz w:val="24"/>
                <w:lang w:val="zh-CN"/>
              </w:rPr>
              <w:t>称</w:t>
            </w:r>
          </w:p>
        </w:tc>
        <w:tc>
          <w:tcPr>
            <w:tcW w:w="1244" w:type="dxa"/>
            <w:tcBorders>
              <w:top w:val="single" w:sz="4" w:space="0" w:color="auto"/>
              <w:left w:val="single" w:sz="6" w:space="0" w:color="auto"/>
              <w:bottom w:val="single" w:sz="6" w:space="0" w:color="auto"/>
              <w:right w:val="single" w:sz="4" w:space="0" w:color="auto"/>
            </w:tcBorders>
            <w:shd w:val="clear" w:color="auto" w:fill="F2F2F2"/>
            <w:vAlign w:val="center"/>
          </w:tcPr>
          <w:p w:rsidR="00FF408F" w:rsidRDefault="00A818AD">
            <w:pPr>
              <w:autoSpaceDE w:val="0"/>
              <w:autoSpaceDN w:val="0"/>
              <w:adjustRightInd w:val="0"/>
              <w:spacing w:line="360" w:lineRule="auto"/>
              <w:jc w:val="center"/>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规格型号</w:t>
            </w:r>
          </w:p>
        </w:tc>
        <w:tc>
          <w:tcPr>
            <w:tcW w:w="6239" w:type="dxa"/>
            <w:tcBorders>
              <w:top w:val="single" w:sz="4" w:space="0" w:color="auto"/>
              <w:left w:val="single" w:sz="4" w:space="0" w:color="auto"/>
              <w:bottom w:val="single" w:sz="6" w:space="0" w:color="auto"/>
              <w:right w:val="single" w:sz="6" w:space="0" w:color="auto"/>
            </w:tcBorders>
            <w:shd w:val="clear" w:color="auto" w:fill="F2F2F2"/>
            <w:vAlign w:val="center"/>
          </w:tcPr>
          <w:p w:rsidR="00FF408F" w:rsidRDefault="00A818AD">
            <w:pPr>
              <w:autoSpaceDE w:val="0"/>
              <w:autoSpaceDN w:val="0"/>
              <w:adjustRightInd w:val="0"/>
              <w:spacing w:line="360" w:lineRule="auto"/>
              <w:jc w:val="center"/>
              <w:rPr>
                <w:rFonts w:asciiTheme="minorEastAsia" w:eastAsiaTheme="minorEastAsia" w:hAnsiTheme="minorEastAsia" w:cs="宋体"/>
                <w:bCs/>
                <w:lang w:val="zh-CN"/>
              </w:rPr>
            </w:pPr>
            <w:r>
              <w:rPr>
                <w:rFonts w:asciiTheme="minorEastAsia" w:eastAsiaTheme="minorEastAsia" w:hAnsiTheme="minorEastAsia" w:cs="宋体" w:hint="eastAsia"/>
                <w:bCs/>
                <w:sz w:val="24"/>
                <w:lang w:val="zh-CN"/>
              </w:rPr>
              <w:t>技术参数</w:t>
            </w:r>
          </w:p>
        </w:tc>
        <w:tc>
          <w:tcPr>
            <w:tcW w:w="720" w:type="dxa"/>
            <w:tcBorders>
              <w:top w:val="single" w:sz="4" w:space="0" w:color="auto"/>
              <w:left w:val="single" w:sz="6" w:space="0" w:color="auto"/>
              <w:bottom w:val="single" w:sz="6" w:space="0" w:color="auto"/>
              <w:right w:val="single" w:sz="6" w:space="0" w:color="auto"/>
            </w:tcBorders>
            <w:shd w:val="clear" w:color="auto" w:fill="F2F2F2"/>
            <w:vAlign w:val="center"/>
          </w:tcPr>
          <w:p w:rsidR="00FF408F" w:rsidRDefault="00A818AD">
            <w:pPr>
              <w:autoSpaceDE w:val="0"/>
              <w:autoSpaceDN w:val="0"/>
              <w:adjustRightInd w:val="0"/>
              <w:spacing w:line="360" w:lineRule="auto"/>
              <w:jc w:val="center"/>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单</w:t>
            </w:r>
            <w:r>
              <w:rPr>
                <w:rFonts w:asciiTheme="minorEastAsia" w:eastAsiaTheme="minorEastAsia" w:hAnsiTheme="minorEastAsia" w:cs="宋体" w:hint="eastAsia"/>
                <w:bCs/>
                <w:sz w:val="24"/>
                <w:lang w:val="zh-CN"/>
              </w:rPr>
              <w:t xml:space="preserve"> </w:t>
            </w:r>
            <w:r>
              <w:rPr>
                <w:rFonts w:asciiTheme="minorEastAsia" w:eastAsiaTheme="minorEastAsia" w:hAnsiTheme="minorEastAsia" w:cs="宋体" w:hint="eastAsia"/>
                <w:bCs/>
                <w:sz w:val="24"/>
                <w:lang w:val="zh-CN"/>
              </w:rPr>
              <w:t>位</w:t>
            </w:r>
          </w:p>
        </w:tc>
        <w:tc>
          <w:tcPr>
            <w:tcW w:w="684" w:type="dxa"/>
            <w:tcBorders>
              <w:top w:val="single" w:sz="4" w:space="0" w:color="auto"/>
              <w:left w:val="single" w:sz="6" w:space="0" w:color="auto"/>
              <w:bottom w:val="single" w:sz="6" w:space="0" w:color="auto"/>
              <w:right w:val="single" w:sz="6" w:space="0" w:color="auto"/>
            </w:tcBorders>
            <w:shd w:val="clear" w:color="auto" w:fill="F2F2F2"/>
            <w:vAlign w:val="center"/>
          </w:tcPr>
          <w:p w:rsidR="00FF408F" w:rsidRDefault="00A818AD">
            <w:pPr>
              <w:autoSpaceDE w:val="0"/>
              <w:autoSpaceDN w:val="0"/>
              <w:adjustRightInd w:val="0"/>
              <w:spacing w:line="360" w:lineRule="auto"/>
              <w:jc w:val="center"/>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数</w:t>
            </w:r>
            <w:r>
              <w:rPr>
                <w:rFonts w:asciiTheme="minorEastAsia" w:eastAsiaTheme="minorEastAsia" w:hAnsiTheme="minorEastAsia" w:cs="宋体" w:hint="eastAsia"/>
                <w:bCs/>
                <w:sz w:val="24"/>
                <w:lang w:val="zh-CN"/>
              </w:rPr>
              <w:t xml:space="preserve"> </w:t>
            </w:r>
            <w:r>
              <w:rPr>
                <w:rFonts w:asciiTheme="minorEastAsia" w:eastAsiaTheme="minorEastAsia" w:hAnsiTheme="minorEastAsia" w:cs="宋体" w:hint="eastAsia"/>
                <w:bCs/>
                <w:sz w:val="24"/>
                <w:lang w:val="zh-CN"/>
              </w:rPr>
              <w:t>量</w:t>
            </w:r>
          </w:p>
        </w:tc>
        <w:tc>
          <w:tcPr>
            <w:tcW w:w="1888" w:type="dxa"/>
            <w:tcBorders>
              <w:top w:val="single" w:sz="4" w:space="0" w:color="auto"/>
              <w:left w:val="single" w:sz="6" w:space="0" w:color="auto"/>
              <w:bottom w:val="single" w:sz="6" w:space="0" w:color="auto"/>
              <w:right w:val="single" w:sz="4" w:space="0" w:color="auto"/>
            </w:tcBorders>
            <w:shd w:val="clear" w:color="auto" w:fill="F2F2F2"/>
            <w:vAlign w:val="center"/>
          </w:tcPr>
          <w:p w:rsidR="00FF408F" w:rsidRDefault="00A818AD">
            <w:pPr>
              <w:autoSpaceDE w:val="0"/>
              <w:autoSpaceDN w:val="0"/>
              <w:adjustRightInd w:val="0"/>
              <w:spacing w:line="360" w:lineRule="auto"/>
              <w:jc w:val="center"/>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单价</w:t>
            </w:r>
          </w:p>
        </w:tc>
        <w:tc>
          <w:tcPr>
            <w:tcW w:w="1889" w:type="dxa"/>
            <w:tcBorders>
              <w:top w:val="single" w:sz="4" w:space="0" w:color="auto"/>
              <w:left w:val="single" w:sz="4" w:space="0" w:color="auto"/>
              <w:bottom w:val="single" w:sz="6" w:space="0" w:color="auto"/>
              <w:right w:val="single" w:sz="4" w:space="0" w:color="auto"/>
            </w:tcBorders>
            <w:shd w:val="clear" w:color="auto" w:fill="F2F2F2"/>
            <w:vAlign w:val="center"/>
          </w:tcPr>
          <w:p w:rsidR="00FF408F" w:rsidRDefault="00A818AD">
            <w:pPr>
              <w:autoSpaceDE w:val="0"/>
              <w:autoSpaceDN w:val="0"/>
              <w:adjustRightInd w:val="0"/>
              <w:spacing w:line="360" w:lineRule="auto"/>
              <w:jc w:val="center"/>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总价</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汽、柴一体综合遥测设备主机系统</w:t>
            </w:r>
          </w:p>
          <w:p w:rsidR="00FF408F" w:rsidRDefault="00A818AD">
            <w:pPr>
              <w:pStyle w:val="10"/>
              <w:rPr>
                <w:rFonts w:asciiTheme="minorEastAsia" w:eastAsiaTheme="minorEastAsia" w:hAnsiTheme="minorEastAsia"/>
              </w:rPr>
            </w:pPr>
            <w:r>
              <w:rPr>
                <w:rFonts w:asciiTheme="minorEastAsia" w:eastAsiaTheme="minorEastAsia" w:hAnsiTheme="minorEastAsia" w:cs="宋体" w:hint="eastAsia"/>
                <w:bCs/>
                <w:kern w:val="0"/>
                <w:sz w:val="24"/>
              </w:rPr>
              <w:t>系统光路发射系统。</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BDH-1ZG</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遥测设备：</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）汽、柴一体综合遥测设备主机系统；</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）系统光路发射系统。</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我公司设备监测项目：</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可监测机动车污染物：一氧化碳</w:t>
            </w: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、二氧化碳</w:t>
            </w:r>
            <w:r>
              <w:rPr>
                <w:rFonts w:asciiTheme="minorEastAsia" w:eastAsiaTheme="minorEastAsia" w:hAnsiTheme="minorEastAsia" w:cs="宋体" w:hint="eastAsia"/>
                <w:bCs/>
                <w:sz w:val="24"/>
              </w:rPr>
              <w:t>(CO2)</w:t>
            </w:r>
            <w:r>
              <w:rPr>
                <w:rFonts w:asciiTheme="minorEastAsia" w:eastAsiaTheme="minorEastAsia" w:hAnsiTheme="minorEastAsia" w:cs="宋体" w:hint="eastAsia"/>
                <w:bCs/>
                <w:sz w:val="24"/>
              </w:rPr>
              <w:t>、碳氢化合物</w:t>
            </w:r>
            <w:r>
              <w:rPr>
                <w:rFonts w:asciiTheme="minorEastAsia" w:eastAsiaTheme="minorEastAsia" w:hAnsiTheme="minorEastAsia" w:cs="宋体" w:hint="eastAsia"/>
                <w:bCs/>
                <w:sz w:val="24"/>
              </w:rPr>
              <w:t>(HC)</w:t>
            </w:r>
            <w:r>
              <w:rPr>
                <w:rFonts w:asciiTheme="minorEastAsia" w:eastAsiaTheme="minorEastAsia" w:hAnsiTheme="minorEastAsia" w:cs="宋体" w:hint="eastAsia"/>
                <w:bCs/>
                <w:sz w:val="24"/>
              </w:rPr>
              <w:t>、一氧化氮</w:t>
            </w:r>
            <w:r>
              <w:rPr>
                <w:rFonts w:asciiTheme="minorEastAsia" w:eastAsiaTheme="minorEastAsia" w:hAnsiTheme="minorEastAsia" w:cs="宋体" w:hint="eastAsia"/>
                <w:bCs/>
                <w:sz w:val="24"/>
              </w:rPr>
              <w:t>(NO)</w:t>
            </w:r>
            <w:r>
              <w:rPr>
                <w:rFonts w:asciiTheme="minorEastAsia" w:eastAsiaTheme="minorEastAsia" w:hAnsiTheme="minorEastAsia" w:cs="宋体" w:hint="eastAsia"/>
                <w:bCs/>
                <w:sz w:val="24"/>
              </w:rPr>
              <w:t>、不透光烟度、林格曼黑度等排放指标。</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我公司测量原理（光谱吸收）：</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w:t>
            </w:r>
            <w:r>
              <w:rPr>
                <w:rFonts w:asciiTheme="minorEastAsia" w:eastAsiaTheme="minorEastAsia" w:hAnsiTheme="minorEastAsia" w:cs="宋体" w:hint="eastAsia"/>
                <w:bCs/>
                <w:sz w:val="24"/>
              </w:rPr>
              <w:t>采用红外激光光源、紫外激光光源测试：</w:t>
            </w: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CO2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HC</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NO</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我公司设备的</w:t>
            </w:r>
            <w:proofErr w:type="gramStart"/>
            <w:r>
              <w:rPr>
                <w:rFonts w:asciiTheme="minorEastAsia" w:eastAsiaTheme="minorEastAsia" w:hAnsiTheme="minorEastAsia" w:cs="宋体" w:hint="eastAsia"/>
                <w:bCs/>
                <w:sz w:val="24"/>
              </w:rPr>
              <w:t>不</w:t>
            </w:r>
            <w:proofErr w:type="gramEnd"/>
            <w:r>
              <w:rPr>
                <w:rFonts w:asciiTheme="minorEastAsia" w:eastAsiaTheme="minorEastAsia" w:hAnsiTheme="minorEastAsia" w:cs="宋体" w:hint="eastAsia"/>
                <w:bCs/>
                <w:sz w:val="24"/>
              </w:rPr>
              <w:t>透光度测量原理符合“</w:t>
            </w:r>
            <w:r>
              <w:rPr>
                <w:rFonts w:asciiTheme="minorEastAsia" w:eastAsiaTheme="minorEastAsia" w:hAnsiTheme="minorEastAsia" w:cs="宋体" w:hint="eastAsia"/>
                <w:bCs/>
                <w:sz w:val="24"/>
              </w:rPr>
              <w:t>HJ845-2017</w:t>
            </w:r>
            <w:r>
              <w:rPr>
                <w:rFonts w:asciiTheme="minorEastAsia" w:eastAsiaTheme="minorEastAsia" w:hAnsiTheme="minorEastAsia" w:cs="宋体" w:hint="eastAsia"/>
                <w:bCs/>
                <w:sz w:val="24"/>
              </w:rPr>
              <w:t>”的相关技术要求，采用</w:t>
            </w:r>
            <w:r>
              <w:rPr>
                <w:rFonts w:asciiTheme="minorEastAsia" w:eastAsiaTheme="minorEastAsia" w:hAnsiTheme="minorEastAsia" w:cs="宋体" w:hint="eastAsia"/>
                <w:bCs/>
                <w:sz w:val="24"/>
              </w:rPr>
              <w:t>550-570nm</w:t>
            </w:r>
            <w:r>
              <w:rPr>
                <w:rFonts w:asciiTheme="minorEastAsia" w:eastAsiaTheme="minorEastAsia" w:hAnsiTheme="minorEastAsia" w:cs="宋体" w:hint="eastAsia"/>
                <w:bCs/>
                <w:sz w:val="24"/>
              </w:rPr>
              <w:t>波长之间的绿色发光二极管激光光源。</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林格曼黑度使用视频摄像设备进行拍摄。</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我公司提供产品有省级政府计量部门出具的针对此项等效光源的“专项技术鉴定报告”。</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 (5)</w:t>
            </w:r>
            <w:r>
              <w:rPr>
                <w:rFonts w:asciiTheme="minorEastAsia" w:eastAsiaTheme="minorEastAsia" w:hAnsiTheme="minorEastAsia" w:cs="宋体" w:hint="eastAsia"/>
                <w:bCs/>
                <w:sz w:val="24"/>
              </w:rPr>
              <w:t>其它要求：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设备符合：</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HJ845-2017</w:t>
            </w:r>
            <w:r>
              <w:rPr>
                <w:rFonts w:asciiTheme="minorEastAsia" w:eastAsiaTheme="minorEastAsia" w:hAnsiTheme="minorEastAsia" w:cs="宋体" w:hint="eastAsia"/>
                <w:bCs/>
                <w:sz w:val="24"/>
              </w:rPr>
              <w:t>在用柴油车排气污染物测量方法及技术要求</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遥感检测法</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JB/T11996-2014</w:t>
            </w:r>
            <w:r>
              <w:rPr>
                <w:rFonts w:asciiTheme="minorEastAsia" w:eastAsiaTheme="minorEastAsia" w:hAnsiTheme="minorEastAsia" w:cs="宋体" w:hint="eastAsia"/>
                <w:bCs/>
                <w:sz w:val="24"/>
              </w:rPr>
              <w:t>机动车尾气遥测设备通用技术要求》。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《关于征求国家环境保护标准</w:t>
            </w:r>
            <w:r>
              <w:rPr>
                <w:rFonts w:asciiTheme="minorEastAsia" w:eastAsiaTheme="minorEastAsia" w:hAnsiTheme="minorEastAsia" w:cs="宋体" w:hint="eastAsia"/>
                <w:bCs/>
                <w:sz w:val="24"/>
              </w:rPr>
              <w:t>&lt;</w:t>
            </w:r>
            <w:r>
              <w:rPr>
                <w:rFonts w:asciiTheme="minorEastAsia" w:eastAsiaTheme="minorEastAsia" w:hAnsiTheme="minorEastAsia" w:cs="宋体" w:hint="eastAsia"/>
                <w:bCs/>
                <w:sz w:val="24"/>
              </w:rPr>
              <w:t>汽车污染物排放限值及测量方法（遥感检测法</w:t>
            </w:r>
            <w:r>
              <w:rPr>
                <w:rFonts w:asciiTheme="minorEastAsia" w:eastAsiaTheme="minorEastAsia" w:hAnsiTheme="minorEastAsia" w:cs="宋体" w:hint="eastAsia"/>
                <w:bCs/>
                <w:sz w:val="24"/>
              </w:rPr>
              <w:t>）（第二次征求意见稿）</w:t>
            </w:r>
            <w:r>
              <w:rPr>
                <w:rFonts w:asciiTheme="minorEastAsia" w:eastAsiaTheme="minorEastAsia" w:hAnsiTheme="minorEastAsia" w:cs="宋体" w:hint="eastAsia"/>
                <w:bCs/>
                <w:sz w:val="24"/>
              </w:rPr>
              <w:t>&gt;</w:t>
            </w:r>
            <w:r>
              <w:rPr>
                <w:rFonts w:asciiTheme="minorEastAsia" w:eastAsiaTheme="minorEastAsia" w:hAnsiTheme="minorEastAsia" w:cs="宋体" w:hint="eastAsia"/>
                <w:bCs/>
                <w:sz w:val="24"/>
              </w:rPr>
              <w:t>意见的函》（</w:t>
            </w:r>
            <w:proofErr w:type="gramStart"/>
            <w:r>
              <w:rPr>
                <w:rFonts w:asciiTheme="minorEastAsia" w:eastAsiaTheme="minorEastAsia" w:hAnsiTheme="minorEastAsia" w:cs="宋体" w:hint="eastAsia"/>
                <w:bCs/>
                <w:sz w:val="24"/>
              </w:rPr>
              <w:t>环办大气</w:t>
            </w:r>
            <w:proofErr w:type="gramEnd"/>
            <w:r>
              <w:rPr>
                <w:rFonts w:asciiTheme="minorEastAsia" w:eastAsiaTheme="minorEastAsia" w:hAnsiTheme="minorEastAsia" w:cs="宋体" w:hint="eastAsia"/>
                <w:bCs/>
                <w:sz w:val="24"/>
              </w:rPr>
              <w:t>函</w:t>
            </w:r>
            <w:r>
              <w:rPr>
                <w:rFonts w:asciiTheme="minorEastAsia" w:eastAsiaTheme="minorEastAsia" w:hAnsiTheme="minorEastAsia" w:cs="宋体" w:hint="eastAsia"/>
                <w:bCs/>
                <w:sz w:val="24"/>
              </w:rPr>
              <w:t>[2017]416</w:t>
            </w:r>
            <w:r>
              <w:rPr>
                <w:rFonts w:asciiTheme="minorEastAsia" w:eastAsiaTheme="minorEastAsia" w:hAnsiTheme="minorEastAsia" w:cs="宋体" w:hint="eastAsia"/>
                <w:bCs/>
                <w:sz w:val="24"/>
              </w:rPr>
              <w:t>号）。</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河南省环境污染防治攻坚战领导小组办公室《关于加快推进机动车遥感监测及网络平台建设的通知》（</w:t>
            </w:r>
            <w:proofErr w:type="gramStart"/>
            <w:r>
              <w:rPr>
                <w:rFonts w:asciiTheme="minorEastAsia" w:eastAsiaTheme="minorEastAsia" w:hAnsiTheme="minorEastAsia" w:cs="宋体" w:hint="eastAsia"/>
                <w:bCs/>
                <w:sz w:val="24"/>
              </w:rPr>
              <w:t>豫环攻坚办</w:t>
            </w:r>
            <w:proofErr w:type="gramEnd"/>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2018</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89</w:t>
            </w:r>
            <w:r>
              <w:rPr>
                <w:rFonts w:asciiTheme="minorEastAsia" w:eastAsiaTheme="minorEastAsia" w:hAnsiTheme="minorEastAsia" w:cs="宋体" w:hint="eastAsia"/>
                <w:bCs/>
                <w:sz w:val="24"/>
              </w:rPr>
              <w:t>号）。</w:t>
            </w:r>
          </w:p>
          <w:p w:rsidR="00FF408F" w:rsidRDefault="00FF408F">
            <w:pPr>
              <w:autoSpaceDE w:val="0"/>
              <w:autoSpaceDN w:val="0"/>
              <w:adjustRightInd w:val="0"/>
              <w:spacing w:line="360" w:lineRule="auto"/>
              <w:rPr>
                <w:rFonts w:asciiTheme="minorEastAsia" w:eastAsiaTheme="minorEastAsia" w:hAnsiTheme="minorEastAsia" w:cs="宋体"/>
                <w:bCs/>
                <w:sz w:val="24"/>
              </w:rPr>
            </w:pP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8" w:space="0" w:color="000000"/>
              <w:left w:val="single" w:sz="8" w:space="0" w:color="000000"/>
              <w:bottom w:val="single" w:sz="4" w:space="0" w:color="auto"/>
              <w:right w:val="single" w:sz="4" w:space="0" w:color="auto"/>
            </w:tcBorders>
            <w:shd w:val="clear" w:color="auto" w:fill="auto"/>
          </w:tcPr>
          <w:p w:rsidR="00FF408F" w:rsidRDefault="00A818AD">
            <w:pPr>
              <w:widowControl/>
              <w:rPr>
                <w:rFonts w:asciiTheme="minorEastAsia" w:eastAsiaTheme="minorEastAsia" w:hAnsiTheme="minorEastAsia"/>
                <w:color w:val="000000"/>
                <w:kern w:val="0"/>
                <w:sz w:val="24"/>
              </w:rPr>
            </w:pPr>
            <w:r>
              <w:rPr>
                <w:rFonts w:asciiTheme="minorEastAsia" w:eastAsiaTheme="minorEastAsia" w:hAnsiTheme="minorEastAsia" w:hint="eastAsia"/>
                <w:color w:val="000000"/>
              </w:rPr>
              <w:t>474000.00</w:t>
            </w:r>
          </w:p>
        </w:tc>
        <w:tc>
          <w:tcPr>
            <w:tcW w:w="1889" w:type="dxa"/>
            <w:tcBorders>
              <w:top w:val="single" w:sz="8" w:space="0" w:color="000000"/>
              <w:left w:val="single" w:sz="4" w:space="0" w:color="auto"/>
              <w:bottom w:val="single" w:sz="4" w:space="0" w:color="auto"/>
              <w:right w:val="single" w:sz="4" w:space="0" w:color="auto"/>
            </w:tcBorders>
            <w:shd w:val="clear" w:color="auto" w:fill="auto"/>
          </w:tcPr>
          <w:p w:rsidR="00FF408F" w:rsidRDefault="00A818AD">
            <w:pPr>
              <w:widowControl/>
              <w:rPr>
                <w:rFonts w:asciiTheme="minorEastAsia" w:eastAsiaTheme="minorEastAsia" w:hAnsiTheme="minorEastAsia"/>
                <w:color w:val="000000"/>
                <w:kern w:val="0"/>
                <w:sz w:val="24"/>
              </w:rPr>
            </w:pPr>
            <w:r>
              <w:rPr>
                <w:rFonts w:asciiTheme="minorEastAsia" w:eastAsiaTheme="minorEastAsia" w:hAnsiTheme="minorEastAsia" w:hint="eastAsia"/>
                <w:color w:val="000000"/>
              </w:rPr>
              <w:t>474000.00</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bCs/>
                <w:sz w:val="24"/>
              </w:rPr>
              <w:lastRenderedPageBreak/>
              <w:t>2</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固定水平式反射装置</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BDH-1ZG</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固定水平式反射装置：光源发射端、接收</w:t>
            </w:r>
            <w:proofErr w:type="gramStart"/>
            <w:r>
              <w:rPr>
                <w:rFonts w:asciiTheme="minorEastAsia" w:eastAsiaTheme="minorEastAsia" w:hAnsiTheme="minorEastAsia" w:cs="宋体" w:hint="eastAsia"/>
                <w:bCs/>
                <w:sz w:val="24"/>
              </w:rPr>
              <w:t>端位于</w:t>
            </w:r>
            <w:proofErr w:type="gramEnd"/>
            <w:r>
              <w:rPr>
                <w:rFonts w:asciiTheme="minorEastAsia" w:eastAsiaTheme="minorEastAsia" w:hAnsiTheme="minorEastAsia" w:cs="宋体" w:hint="eastAsia"/>
                <w:bCs/>
                <w:sz w:val="24"/>
              </w:rPr>
              <w:t>道路一侧</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光源反射</w:t>
            </w:r>
            <w:proofErr w:type="gramStart"/>
            <w:r>
              <w:rPr>
                <w:rFonts w:asciiTheme="minorEastAsia" w:eastAsiaTheme="minorEastAsia" w:hAnsiTheme="minorEastAsia" w:cs="宋体" w:hint="eastAsia"/>
                <w:bCs/>
                <w:sz w:val="24"/>
              </w:rPr>
              <w:t>端位于</w:t>
            </w:r>
            <w:proofErr w:type="gramEnd"/>
            <w:r>
              <w:rPr>
                <w:rFonts w:asciiTheme="minorEastAsia" w:eastAsiaTheme="minorEastAsia" w:hAnsiTheme="minorEastAsia" w:cs="宋体" w:hint="eastAsia"/>
                <w:bCs/>
                <w:sz w:val="24"/>
              </w:rPr>
              <w:t>道路另一端</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检测双光程长度不小于</w:t>
            </w:r>
            <w:r>
              <w:rPr>
                <w:rFonts w:asciiTheme="minorEastAsia" w:eastAsiaTheme="minorEastAsia" w:hAnsiTheme="minorEastAsia" w:cs="宋体" w:hint="eastAsia"/>
                <w:bCs/>
                <w:sz w:val="24"/>
              </w:rPr>
              <w:t>15.0m</w:t>
            </w:r>
            <w:r>
              <w:rPr>
                <w:rFonts w:asciiTheme="minorEastAsia" w:eastAsiaTheme="minorEastAsia" w:hAnsiTheme="minorEastAsia" w:cs="宋体" w:hint="eastAsia"/>
                <w:bCs/>
                <w:sz w:val="24"/>
              </w:rPr>
              <w:t>。反射</w:t>
            </w:r>
            <w:proofErr w:type="gramStart"/>
            <w:r>
              <w:rPr>
                <w:rFonts w:asciiTheme="minorEastAsia" w:eastAsiaTheme="minorEastAsia" w:hAnsiTheme="minorEastAsia" w:cs="宋体" w:hint="eastAsia"/>
                <w:bCs/>
                <w:sz w:val="24"/>
              </w:rPr>
              <w:t>端采用</w:t>
            </w:r>
            <w:proofErr w:type="gramEnd"/>
            <w:r>
              <w:rPr>
                <w:rFonts w:asciiTheme="minorEastAsia" w:eastAsiaTheme="minorEastAsia" w:hAnsiTheme="minorEastAsia" w:cs="宋体" w:hint="eastAsia"/>
                <w:bCs/>
                <w:sz w:val="24"/>
              </w:rPr>
              <w:t>对射或回归反射方式</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光路调节操作简单方便。可无人值守连续运行。</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尾气成分测量范围：</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(1)CO</w:t>
            </w:r>
            <w:r>
              <w:rPr>
                <w:rFonts w:asciiTheme="minorEastAsia" w:eastAsiaTheme="minorEastAsia" w:hAnsiTheme="minorEastAsia" w:cs="宋体" w:hint="eastAsia"/>
                <w:bCs/>
                <w:sz w:val="24"/>
              </w:rPr>
              <w:t>为</w:t>
            </w:r>
            <w:r>
              <w:rPr>
                <w:rFonts w:asciiTheme="minorEastAsia" w:eastAsiaTheme="minorEastAsia" w:hAnsiTheme="minorEastAsia" w:cs="宋体" w:hint="eastAsia"/>
                <w:bCs/>
                <w:sz w:val="24"/>
              </w:rPr>
              <w:t>0%-10%;</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(2)CO2</w:t>
            </w:r>
            <w:r>
              <w:rPr>
                <w:rFonts w:asciiTheme="minorEastAsia" w:eastAsiaTheme="minorEastAsia" w:hAnsiTheme="minorEastAsia" w:cs="宋体" w:hint="eastAsia"/>
                <w:bCs/>
                <w:sz w:val="24"/>
              </w:rPr>
              <w:t>为</w:t>
            </w:r>
            <w:r>
              <w:rPr>
                <w:rFonts w:asciiTheme="minorEastAsia" w:eastAsiaTheme="minorEastAsia" w:hAnsiTheme="minorEastAsia" w:cs="宋体" w:hint="eastAsia"/>
                <w:bCs/>
                <w:sz w:val="24"/>
              </w:rPr>
              <w:t>0%-16%</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(3)HC</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10000ppm</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(4)NO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10000ppm</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不透光烟度</w:t>
            </w:r>
            <w:r>
              <w:rPr>
                <w:rFonts w:asciiTheme="minorEastAsia" w:eastAsiaTheme="minorEastAsia" w:hAnsiTheme="minorEastAsia" w:cs="宋体" w:hint="eastAsia"/>
                <w:bCs/>
                <w:sz w:val="24"/>
              </w:rPr>
              <w:t>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100%;</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(6)</w:t>
            </w:r>
            <w:r>
              <w:rPr>
                <w:rFonts w:asciiTheme="minorEastAsia" w:eastAsiaTheme="minorEastAsia" w:hAnsiTheme="minorEastAsia" w:cs="宋体" w:hint="eastAsia"/>
                <w:bCs/>
                <w:sz w:val="24"/>
              </w:rPr>
              <w:t>林格曼黑度</w:t>
            </w:r>
            <w:r>
              <w:rPr>
                <w:rFonts w:asciiTheme="minorEastAsia" w:eastAsiaTheme="minorEastAsia" w:hAnsiTheme="minorEastAsia" w:cs="宋体" w:hint="eastAsia"/>
                <w:bCs/>
                <w:sz w:val="24"/>
              </w:rPr>
              <w:t>0-5</w:t>
            </w:r>
            <w:r>
              <w:rPr>
                <w:rFonts w:asciiTheme="minorEastAsia" w:eastAsiaTheme="minorEastAsia" w:hAnsiTheme="minorEastAsia" w:cs="宋体" w:hint="eastAsia"/>
                <w:bCs/>
                <w:sz w:val="24"/>
              </w:rPr>
              <w:t>级。</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尾气成分测量误差：</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(1)CO</w:t>
            </w:r>
            <w:r>
              <w:rPr>
                <w:rFonts w:asciiTheme="minorEastAsia" w:eastAsiaTheme="minorEastAsia" w:hAnsiTheme="minorEastAsia" w:cs="宋体" w:hint="eastAsia"/>
                <w:bCs/>
                <w:sz w:val="24"/>
              </w:rPr>
              <w:t>误差：读数值的±</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或±</w:t>
            </w:r>
            <w:r>
              <w:rPr>
                <w:rFonts w:asciiTheme="minorEastAsia" w:eastAsiaTheme="minorEastAsia" w:hAnsiTheme="minorEastAsia" w:cs="宋体" w:hint="eastAsia"/>
                <w:bCs/>
                <w:sz w:val="24"/>
              </w:rPr>
              <w:t>0.25%</w:t>
            </w:r>
            <w:r>
              <w:rPr>
                <w:rFonts w:asciiTheme="minorEastAsia" w:eastAsiaTheme="minorEastAsia" w:hAnsiTheme="minorEastAsia" w:cs="宋体" w:hint="eastAsia"/>
                <w:bCs/>
                <w:sz w:val="24"/>
              </w:rPr>
              <w:t>绝对值</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取最大值</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(2)CO2</w:t>
            </w:r>
            <w:r>
              <w:rPr>
                <w:rFonts w:asciiTheme="minorEastAsia" w:eastAsiaTheme="minorEastAsia" w:hAnsiTheme="minorEastAsia" w:cs="宋体" w:hint="eastAsia"/>
                <w:bCs/>
                <w:sz w:val="24"/>
              </w:rPr>
              <w:t>误差：读数值的±</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或±</w:t>
            </w:r>
            <w:r>
              <w:rPr>
                <w:rFonts w:asciiTheme="minorEastAsia" w:eastAsiaTheme="minorEastAsia" w:hAnsiTheme="minorEastAsia" w:cs="宋体" w:hint="eastAsia"/>
                <w:bCs/>
                <w:sz w:val="24"/>
              </w:rPr>
              <w:t>0.25%</w:t>
            </w:r>
            <w:r>
              <w:rPr>
                <w:rFonts w:asciiTheme="minorEastAsia" w:eastAsiaTheme="minorEastAsia" w:hAnsiTheme="minorEastAsia" w:cs="宋体" w:hint="eastAsia"/>
                <w:bCs/>
                <w:sz w:val="24"/>
              </w:rPr>
              <w:t>绝对值</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取最大值</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(3)HC</w:t>
            </w:r>
            <w:r>
              <w:rPr>
                <w:rFonts w:asciiTheme="minorEastAsia" w:eastAsiaTheme="minorEastAsia" w:hAnsiTheme="minorEastAsia" w:cs="宋体" w:hint="eastAsia"/>
                <w:bCs/>
                <w:sz w:val="24"/>
              </w:rPr>
              <w:t>误差：读数值的±</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或±</w:t>
            </w:r>
            <w:r>
              <w:rPr>
                <w:rFonts w:asciiTheme="minorEastAsia" w:eastAsiaTheme="minorEastAsia" w:hAnsiTheme="minorEastAsia" w:cs="宋体" w:hint="eastAsia"/>
                <w:bCs/>
                <w:sz w:val="24"/>
              </w:rPr>
              <w:t>250mm</w:t>
            </w:r>
            <w:r>
              <w:rPr>
                <w:rFonts w:asciiTheme="minorEastAsia" w:eastAsiaTheme="minorEastAsia" w:hAnsiTheme="minorEastAsia" w:cs="宋体" w:hint="eastAsia"/>
                <w:bCs/>
                <w:sz w:val="24"/>
              </w:rPr>
              <w:t>绝对值</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取最大值</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(4)NO</w:t>
            </w:r>
            <w:r>
              <w:rPr>
                <w:rFonts w:asciiTheme="minorEastAsia" w:eastAsiaTheme="minorEastAsia" w:hAnsiTheme="minorEastAsia" w:cs="宋体" w:hint="eastAsia"/>
                <w:bCs/>
                <w:sz w:val="24"/>
              </w:rPr>
              <w:t>误差：读数值的±</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或±</w:t>
            </w:r>
            <w:r>
              <w:rPr>
                <w:rFonts w:asciiTheme="minorEastAsia" w:eastAsiaTheme="minorEastAsia" w:hAnsiTheme="minorEastAsia" w:cs="宋体" w:hint="eastAsia"/>
                <w:bCs/>
                <w:sz w:val="24"/>
              </w:rPr>
              <w:t>20ppm</w:t>
            </w:r>
            <w:r>
              <w:rPr>
                <w:rFonts w:asciiTheme="minorEastAsia" w:eastAsiaTheme="minorEastAsia" w:hAnsiTheme="minorEastAsia" w:cs="宋体" w:hint="eastAsia"/>
                <w:bCs/>
                <w:sz w:val="24"/>
              </w:rPr>
              <w:t>绝对值</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取最大值</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不透光烟度误差：读</w:t>
            </w:r>
            <w:r>
              <w:rPr>
                <w:rFonts w:asciiTheme="minorEastAsia" w:eastAsiaTheme="minorEastAsia" w:hAnsiTheme="minorEastAsia" w:cs="宋体" w:hint="eastAsia"/>
                <w:bCs/>
                <w:sz w:val="24"/>
              </w:rPr>
              <w:t>数值的±</w:t>
            </w: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或±</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绝对值</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取最大值；</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污染物测量重复性、稳定性要求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污染物测量重复性：</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CO2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HC</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NO</w:t>
            </w:r>
            <w:r>
              <w:rPr>
                <w:rFonts w:asciiTheme="minorEastAsia" w:eastAsiaTheme="minorEastAsia" w:hAnsiTheme="minorEastAsia" w:cs="宋体" w:hint="eastAsia"/>
                <w:bCs/>
                <w:sz w:val="24"/>
              </w:rPr>
              <w:t>、</w:t>
            </w:r>
            <w:proofErr w:type="gramStart"/>
            <w:r>
              <w:rPr>
                <w:rFonts w:asciiTheme="minorEastAsia" w:eastAsiaTheme="minorEastAsia" w:hAnsiTheme="minorEastAsia" w:cs="宋体" w:hint="eastAsia"/>
                <w:bCs/>
                <w:sz w:val="24"/>
              </w:rPr>
              <w:t>不</w:t>
            </w:r>
            <w:proofErr w:type="gramEnd"/>
            <w:r>
              <w:rPr>
                <w:rFonts w:asciiTheme="minorEastAsia" w:eastAsiaTheme="minorEastAsia" w:hAnsiTheme="minorEastAsia" w:cs="宋体" w:hint="eastAsia"/>
                <w:bCs/>
                <w:sz w:val="24"/>
              </w:rPr>
              <w:t>透光度重复性为标准中示值允许误差的二分之一。</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单车排气污染物检测数据及图片处理时间小于</w:t>
            </w:r>
            <w:r>
              <w:rPr>
                <w:rFonts w:asciiTheme="minorEastAsia" w:eastAsiaTheme="minorEastAsia" w:hAnsiTheme="minorEastAsia" w:cs="宋体" w:hint="eastAsia"/>
                <w:bCs/>
                <w:sz w:val="24"/>
              </w:rPr>
              <w:t>0.8</w:t>
            </w:r>
            <w:r>
              <w:rPr>
                <w:rFonts w:asciiTheme="minorEastAsia" w:eastAsiaTheme="minorEastAsia" w:hAnsiTheme="minorEastAsia" w:cs="宋体" w:hint="eastAsia"/>
                <w:bCs/>
                <w:sz w:val="24"/>
              </w:rPr>
              <w:t>秒，具备昼夜检测功能。</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污染物测量稳定性：</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遥测仪对气体监测</w:t>
            </w:r>
            <w:r>
              <w:rPr>
                <w:rFonts w:asciiTheme="minorEastAsia" w:eastAsiaTheme="minorEastAsia" w:hAnsiTheme="minorEastAsia" w:cs="宋体" w:hint="eastAsia"/>
                <w:bCs/>
                <w:sz w:val="24"/>
              </w:rPr>
              <w:t>1h</w:t>
            </w:r>
            <w:r>
              <w:rPr>
                <w:rFonts w:asciiTheme="minorEastAsia" w:eastAsiaTheme="minorEastAsia" w:hAnsiTheme="minorEastAsia" w:cs="宋体" w:hint="eastAsia"/>
                <w:bCs/>
                <w:sz w:val="24"/>
              </w:rPr>
              <w:t>，误差不超过遥测仪示值允许误差。</w:t>
            </w:r>
          </w:p>
          <w:p w:rsidR="00FF408F" w:rsidRDefault="00A818AD">
            <w:pPr>
              <w:autoSpaceDE w:val="0"/>
              <w:autoSpaceDN w:val="0"/>
              <w:adjustRightInd w:val="0"/>
              <w:spacing w:line="360" w:lineRule="auto"/>
              <w:rPr>
                <w:rFonts w:asciiTheme="minorEastAsia" w:eastAsiaTheme="minorEastAsia" w:hAnsiTheme="minorEastAsia" w:cs="宋体"/>
                <w:bCs/>
                <w:sz w:val="24"/>
              </w:rPr>
            </w:pPr>
            <w:proofErr w:type="gramStart"/>
            <w:r>
              <w:rPr>
                <w:rFonts w:asciiTheme="minorEastAsia" w:eastAsiaTheme="minorEastAsia" w:hAnsiTheme="minorEastAsia" w:cs="宋体" w:hint="eastAsia"/>
                <w:bCs/>
                <w:sz w:val="24"/>
              </w:rPr>
              <w:t>不</w:t>
            </w:r>
            <w:proofErr w:type="gramEnd"/>
            <w:r>
              <w:rPr>
                <w:rFonts w:asciiTheme="minorEastAsia" w:eastAsiaTheme="minorEastAsia" w:hAnsiTheme="minorEastAsia" w:cs="宋体" w:hint="eastAsia"/>
                <w:bCs/>
                <w:sz w:val="24"/>
              </w:rPr>
              <w:t>透光度：</w:t>
            </w:r>
            <w:r>
              <w:rPr>
                <w:rFonts w:asciiTheme="minorEastAsia" w:eastAsiaTheme="minorEastAsia" w:hAnsiTheme="minorEastAsia" w:cs="宋体" w:hint="eastAsia"/>
                <w:bCs/>
                <w:sz w:val="24"/>
              </w:rPr>
              <w:t>10s</w:t>
            </w:r>
            <w:r>
              <w:rPr>
                <w:rFonts w:asciiTheme="minorEastAsia" w:eastAsiaTheme="minorEastAsia" w:hAnsiTheme="minorEastAsia" w:cs="宋体" w:hint="eastAsia"/>
                <w:bCs/>
                <w:sz w:val="24"/>
              </w:rPr>
              <w:t>内为</w:t>
            </w:r>
            <w:r>
              <w:rPr>
                <w:rFonts w:asciiTheme="minorEastAsia" w:eastAsiaTheme="minorEastAsia" w:hAnsiTheme="minorEastAsia" w:cs="宋体" w:hint="eastAsia"/>
                <w:bCs/>
                <w:sz w:val="24"/>
              </w:rPr>
              <w:t>2.0%</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设备校准、检查及环境要求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我公司设备校准：</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自检功能：设备上电后自启，自动对设备各个单元进行检测，并将检测结果反馈给用户。</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具备自动校准功能</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无需任何人工操作</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并且自动校准功</w:t>
            </w:r>
            <w:r>
              <w:rPr>
                <w:rFonts w:asciiTheme="minorEastAsia" w:eastAsiaTheme="minorEastAsia" w:hAnsiTheme="minorEastAsia" w:cs="宋体" w:hint="eastAsia"/>
                <w:bCs/>
                <w:sz w:val="24"/>
              </w:rPr>
              <w:lastRenderedPageBreak/>
              <w:t>能时间间隔小于</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个小时。</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标准气体为二级标准混合气</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标准气组分及体积浓度满足《关于征求国家环境保护标准</w:t>
            </w:r>
            <w:r>
              <w:rPr>
                <w:rFonts w:asciiTheme="minorEastAsia" w:eastAsiaTheme="minorEastAsia" w:hAnsiTheme="minorEastAsia" w:cs="宋体" w:hint="eastAsia"/>
                <w:bCs/>
                <w:sz w:val="24"/>
              </w:rPr>
              <w:t>&lt;</w:t>
            </w:r>
            <w:r>
              <w:rPr>
                <w:rFonts w:asciiTheme="minorEastAsia" w:eastAsiaTheme="minorEastAsia" w:hAnsiTheme="minorEastAsia" w:cs="宋体" w:hint="eastAsia"/>
                <w:bCs/>
                <w:sz w:val="24"/>
              </w:rPr>
              <w:t>汽车污染物排放限值及测量方法（遥感检测法）（第二次征求意见稿）</w:t>
            </w:r>
            <w:r>
              <w:rPr>
                <w:rFonts w:asciiTheme="minorEastAsia" w:eastAsiaTheme="minorEastAsia" w:hAnsiTheme="minorEastAsia" w:cs="宋体" w:hint="eastAsia"/>
                <w:bCs/>
                <w:sz w:val="24"/>
              </w:rPr>
              <w:t>&gt;</w:t>
            </w:r>
            <w:r>
              <w:rPr>
                <w:rFonts w:asciiTheme="minorEastAsia" w:eastAsiaTheme="minorEastAsia" w:hAnsiTheme="minorEastAsia" w:cs="宋体" w:hint="eastAsia"/>
                <w:bCs/>
                <w:sz w:val="24"/>
              </w:rPr>
              <w:t>意见的函》（</w:t>
            </w:r>
            <w:proofErr w:type="gramStart"/>
            <w:r>
              <w:rPr>
                <w:rFonts w:asciiTheme="minorEastAsia" w:eastAsiaTheme="minorEastAsia" w:hAnsiTheme="minorEastAsia" w:cs="宋体" w:hint="eastAsia"/>
                <w:bCs/>
                <w:sz w:val="24"/>
              </w:rPr>
              <w:t>环办大气</w:t>
            </w:r>
            <w:proofErr w:type="gramEnd"/>
            <w:r>
              <w:rPr>
                <w:rFonts w:asciiTheme="minorEastAsia" w:eastAsiaTheme="minorEastAsia" w:hAnsiTheme="minorEastAsia" w:cs="宋体" w:hint="eastAsia"/>
                <w:bCs/>
                <w:sz w:val="24"/>
              </w:rPr>
              <w:t>函</w:t>
            </w:r>
            <w:r>
              <w:rPr>
                <w:rFonts w:asciiTheme="minorEastAsia" w:eastAsiaTheme="minorEastAsia" w:hAnsiTheme="minorEastAsia" w:cs="宋体" w:hint="eastAsia"/>
                <w:bCs/>
                <w:sz w:val="24"/>
              </w:rPr>
              <w:t>[2017]416</w:t>
            </w:r>
            <w:r>
              <w:rPr>
                <w:rFonts w:asciiTheme="minorEastAsia" w:eastAsiaTheme="minorEastAsia" w:hAnsiTheme="minorEastAsia" w:cs="宋体" w:hint="eastAsia"/>
                <w:bCs/>
                <w:sz w:val="24"/>
              </w:rPr>
              <w:t>号）以及《在用柴油车排气污染物测量方法及技术要求（遥感检测法）》（</w:t>
            </w:r>
            <w:r>
              <w:rPr>
                <w:rFonts w:asciiTheme="minorEastAsia" w:eastAsiaTheme="minorEastAsia" w:hAnsiTheme="minorEastAsia" w:cs="宋体" w:hint="eastAsia"/>
                <w:bCs/>
                <w:sz w:val="24"/>
              </w:rPr>
              <w:t>HJ845-2017</w:t>
            </w:r>
            <w:r>
              <w:rPr>
                <w:rFonts w:asciiTheme="minorEastAsia" w:eastAsiaTheme="minorEastAsia" w:hAnsiTheme="minorEastAsia" w:cs="宋体" w:hint="eastAsia"/>
                <w:bCs/>
                <w:sz w:val="24"/>
              </w:rPr>
              <w:t>）的相关技术要求，浓度</w:t>
            </w:r>
            <w:proofErr w:type="gramStart"/>
            <w:r>
              <w:rPr>
                <w:rFonts w:asciiTheme="minorEastAsia" w:eastAsiaTheme="minorEastAsia" w:hAnsiTheme="minorEastAsia" w:cs="宋体" w:hint="eastAsia"/>
                <w:bCs/>
                <w:sz w:val="24"/>
              </w:rPr>
              <w:t>值允许</w:t>
            </w:r>
            <w:proofErr w:type="gramEnd"/>
            <w:r>
              <w:rPr>
                <w:rFonts w:asciiTheme="minorEastAsia" w:eastAsiaTheme="minorEastAsia" w:hAnsiTheme="minorEastAsia" w:cs="宋体" w:hint="eastAsia"/>
                <w:bCs/>
                <w:sz w:val="24"/>
              </w:rPr>
              <w:t>偏差不超过上述浓度的±</w:t>
            </w: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。使用内置</w:t>
            </w:r>
            <w:proofErr w:type="gramStart"/>
            <w:r>
              <w:rPr>
                <w:rFonts w:asciiTheme="minorEastAsia" w:eastAsiaTheme="minorEastAsia" w:hAnsiTheme="minorEastAsia" w:cs="宋体" w:hint="eastAsia"/>
                <w:bCs/>
                <w:sz w:val="24"/>
              </w:rPr>
              <w:t>标气池</w:t>
            </w:r>
            <w:proofErr w:type="gramEnd"/>
            <w:r>
              <w:rPr>
                <w:rFonts w:asciiTheme="minorEastAsia" w:eastAsiaTheme="minorEastAsia" w:hAnsiTheme="minorEastAsia" w:cs="宋体" w:hint="eastAsia"/>
                <w:bCs/>
                <w:sz w:val="24"/>
              </w:rPr>
              <w:t>已提供检定证书，组分满足上述标准要求。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准确度检查要求：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遥感设备投入使用过程中</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每</w:t>
            </w:r>
            <w:r>
              <w:rPr>
                <w:rFonts w:asciiTheme="minorEastAsia" w:eastAsiaTheme="minorEastAsia" w:hAnsiTheme="minorEastAsia" w:cs="宋体" w:hint="eastAsia"/>
                <w:bCs/>
                <w:sz w:val="24"/>
              </w:rPr>
              <w:t>6</w:t>
            </w:r>
            <w:r>
              <w:rPr>
                <w:rFonts w:asciiTheme="minorEastAsia" w:eastAsiaTheme="minorEastAsia" w:hAnsiTheme="minorEastAsia" w:cs="宋体" w:hint="eastAsia"/>
                <w:bCs/>
                <w:sz w:val="24"/>
              </w:rPr>
              <w:t>个月进行至少</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次准确度检查。</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高浓度标准气体、中浓度标准气体、低浓度标准气体标准气体含量及体积浓度满足标准要求。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我公司设备环境条件：满足《在用柴油车排气污染物测量方法及技术要求</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遥感检测法</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(HJ845-2017</w:t>
            </w:r>
            <w:r>
              <w:rPr>
                <w:rFonts w:asciiTheme="minorEastAsia" w:eastAsiaTheme="minorEastAsia" w:hAnsiTheme="minorEastAsia" w:cs="宋体" w:hint="eastAsia"/>
                <w:bCs/>
                <w:sz w:val="24"/>
              </w:rPr>
              <w:t>）要求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环境温度为</w:t>
            </w:r>
            <w:r>
              <w:rPr>
                <w:rFonts w:asciiTheme="minorEastAsia" w:eastAsiaTheme="minorEastAsia" w:hAnsiTheme="minorEastAsia" w:cs="宋体" w:hint="eastAsia"/>
                <w:bCs/>
                <w:sz w:val="24"/>
              </w:rPr>
              <w:t>-20.0</w:t>
            </w:r>
            <w:r>
              <w:rPr>
                <w:rFonts w:asciiTheme="minorEastAsia" w:eastAsiaTheme="minorEastAsia" w:hAnsiTheme="minorEastAsia" w:cs="宋体" w:hint="eastAsia"/>
                <w:bCs/>
                <w:sz w:val="24"/>
              </w:rPr>
              <w:t>℃至</w:t>
            </w:r>
            <w:r>
              <w:rPr>
                <w:rFonts w:asciiTheme="minorEastAsia" w:eastAsiaTheme="minorEastAsia" w:hAnsiTheme="minorEastAsia" w:cs="宋体" w:hint="eastAsia"/>
                <w:bCs/>
                <w:sz w:val="24"/>
              </w:rPr>
              <w:t>45.0</w:t>
            </w:r>
            <w:r>
              <w:rPr>
                <w:rFonts w:asciiTheme="minorEastAsia" w:eastAsiaTheme="minorEastAsia" w:hAnsiTheme="minorEastAsia" w:cs="宋体" w:hint="eastAsia"/>
                <w:bCs/>
                <w:sz w:val="24"/>
              </w:rPr>
              <w:t>℃范围内，</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相对湿度小于或等于</w:t>
            </w:r>
            <w:r>
              <w:rPr>
                <w:rFonts w:asciiTheme="minorEastAsia" w:eastAsiaTheme="minorEastAsia" w:hAnsiTheme="minorEastAsia" w:cs="宋体" w:hint="eastAsia"/>
                <w:bCs/>
                <w:sz w:val="24"/>
              </w:rPr>
              <w:t>90%;</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大气压力</w:t>
            </w:r>
            <w:r>
              <w:rPr>
                <w:rFonts w:asciiTheme="minorEastAsia" w:eastAsiaTheme="minorEastAsia" w:hAnsiTheme="minorEastAsia" w:cs="宋体" w:hint="eastAsia"/>
                <w:bCs/>
                <w:sz w:val="24"/>
              </w:rPr>
              <w:t>70.0KPa-101.4KPa.</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无雨、雾、雪</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无明显扬</w:t>
            </w:r>
            <w:proofErr w:type="gramStart"/>
            <w:r>
              <w:rPr>
                <w:rFonts w:asciiTheme="minorEastAsia" w:eastAsiaTheme="minorEastAsia" w:hAnsiTheme="minorEastAsia" w:cs="宋体" w:hint="eastAsia"/>
                <w:bCs/>
                <w:sz w:val="24"/>
              </w:rPr>
              <w:t>尘</w:t>
            </w:r>
            <w:proofErr w:type="gramEnd"/>
          </w:p>
          <w:p w:rsidR="00FF408F" w:rsidRDefault="00A818AD">
            <w:pPr>
              <w:pStyle w:val="10"/>
              <w:rPr>
                <w:rFonts w:asciiTheme="minorEastAsia" w:eastAsiaTheme="minorEastAsia" w:hAnsiTheme="minorEastAsia"/>
              </w:rPr>
            </w:pP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风速≤</w:t>
            </w:r>
            <w:r>
              <w:rPr>
                <w:rFonts w:asciiTheme="minorEastAsia" w:eastAsiaTheme="minorEastAsia" w:hAnsiTheme="minorEastAsia" w:cs="宋体" w:hint="eastAsia"/>
                <w:bCs/>
                <w:sz w:val="24"/>
              </w:rPr>
              <w:t xml:space="preserve"> 5m/s</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320000.00 </w:t>
            </w:r>
          </w:p>
        </w:tc>
        <w:tc>
          <w:tcPr>
            <w:tcW w:w="1889" w:type="dxa"/>
            <w:tcBorders>
              <w:top w:val="single" w:sz="4" w:space="0" w:color="auto"/>
              <w:left w:val="single" w:sz="4" w:space="0" w:color="auto"/>
              <w:bottom w:val="single" w:sz="4"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hint="eastAsia"/>
                <w:color w:val="000000"/>
              </w:rPr>
              <w:t>320000.00</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bCs/>
                <w:sz w:val="24"/>
              </w:rPr>
              <w:lastRenderedPageBreak/>
              <w:t>3</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速度加速</w:t>
            </w:r>
            <w:r>
              <w:rPr>
                <w:rFonts w:asciiTheme="minorEastAsia" w:eastAsiaTheme="minorEastAsia" w:hAnsiTheme="minorEastAsia" w:cs="宋体" w:hint="eastAsia"/>
                <w:bCs/>
                <w:sz w:val="24"/>
              </w:rPr>
              <w:t>度系统</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BDH-1ZG</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汽车在加速状态、尾气管后置或中间条件下</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有效烟团捕获率大于</w:t>
            </w:r>
            <w:r>
              <w:rPr>
                <w:rFonts w:asciiTheme="minorEastAsia" w:eastAsiaTheme="minorEastAsia" w:hAnsiTheme="minorEastAsia" w:cs="宋体" w:hint="eastAsia"/>
                <w:bCs/>
                <w:sz w:val="24"/>
              </w:rPr>
              <w:t>95%</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我公司设备具有机动车速度、加速度测试功能</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车辆速度范围为</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120.0km/h</w:t>
            </w:r>
            <w:r>
              <w:rPr>
                <w:rFonts w:asciiTheme="minorEastAsia" w:eastAsiaTheme="minorEastAsia" w:hAnsiTheme="minorEastAsia" w:cs="宋体" w:hint="eastAsia"/>
                <w:bCs/>
                <w:sz w:val="24"/>
              </w:rPr>
              <w:t>；当汽车速度在</w:t>
            </w:r>
            <w:r>
              <w:rPr>
                <w:rFonts w:asciiTheme="minorEastAsia" w:eastAsiaTheme="minorEastAsia" w:hAnsiTheme="minorEastAsia" w:cs="宋体" w:hint="eastAsia"/>
                <w:bCs/>
                <w:sz w:val="24"/>
              </w:rPr>
              <w:t>10.0~50.0km/h,</w:t>
            </w:r>
            <w:r>
              <w:rPr>
                <w:rFonts w:asciiTheme="minorEastAsia" w:eastAsiaTheme="minorEastAsia" w:hAnsiTheme="minorEastAsia" w:cs="宋体" w:hint="eastAsia"/>
                <w:bCs/>
                <w:sz w:val="24"/>
              </w:rPr>
              <w:t>允许误差：±</w:t>
            </w:r>
            <w:r>
              <w:rPr>
                <w:rFonts w:asciiTheme="minorEastAsia" w:eastAsiaTheme="minorEastAsia" w:hAnsiTheme="minorEastAsia" w:cs="宋体" w:hint="eastAsia"/>
                <w:bCs/>
                <w:sz w:val="24"/>
              </w:rPr>
              <w:t>1.5km/h</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当汽车速度在</w:t>
            </w:r>
            <w:r>
              <w:rPr>
                <w:rFonts w:asciiTheme="minorEastAsia" w:eastAsiaTheme="minorEastAsia" w:hAnsiTheme="minorEastAsia" w:cs="宋体" w:hint="eastAsia"/>
                <w:bCs/>
                <w:sz w:val="24"/>
              </w:rPr>
              <w:t>50.0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120.0km/h</w:t>
            </w:r>
            <w:r>
              <w:rPr>
                <w:rFonts w:asciiTheme="minorEastAsia" w:eastAsiaTheme="minorEastAsia" w:hAnsiTheme="minorEastAsia" w:cs="宋体" w:hint="eastAsia"/>
                <w:bCs/>
                <w:sz w:val="24"/>
              </w:rPr>
              <w:t>，允许误差：±</w:t>
            </w:r>
            <w:r>
              <w:rPr>
                <w:rFonts w:asciiTheme="minorEastAsia" w:eastAsiaTheme="minorEastAsia" w:hAnsiTheme="minorEastAsia" w:cs="宋体" w:hint="eastAsia"/>
                <w:bCs/>
                <w:sz w:val="24"/>
              </w:rPr>
              <w:t>3.0km/h</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车速测量分析时间≤</w:t>
            </w:r>
            <w:r>
              <w:rPr>
                <w:rFonts w:asciiTheme="minorEastAsia" w:eastAsiaTheme="minorEastAsia" w:hAnsiTheme="minorEastAsia" w:cs="宋体" w:hint="eastAsia"/>
                <w:bCs/>
                <w:sz w:val="24"/>
              </w:rPr>
              <w:t>0.5s</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加速度精度：</w:t>
            </w:r>
            <w:r>
              <w:rPr>
                <w:rFonts w:asciiTheme="minorEastAsia" w:eastAsiaTheme="minorEastAsia" w:hAnsiTheme="minorEastAsia" w:cs="宋体" w:hint="eastAsia"/>
                <w:bCs/>
                <w:sz w:val="24"/>
              </w:rPr>
              <w:t>0.22m/s2</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车速校准系统校准或检查周期小于</w:t>
            </w:r>
            <w:r>
              <w:rPr>
                <w:rFonts w:asciiTheme="minorEastAsia" w:eastAsiaTheme="minorEastAsia" w:hAnsiTheme="minorEastAsia" w:cs="宋体" w:hint="eastAsia"/>
                <w:bCs/>
                <w:sz w:val="24"/>
              </w:rPr>
              <w:t>180</w:t>
            </w:r>
            <w:r>
              <w:rPr>
                <w:rFonts w:asciiTheme="minorEastAsia" w:eastAsiaTheme="minorEastAsia" w:hAnsiTheme="minorEastAsia" w:cs="宋体" w:hint="eastAsia"/>
                <w:bCs/>
                <w:sz w:val="24"/>
              </w:rPr>
              <w:t>天</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在</w:t>
            </w:r>
            <w:r>
              <w:rPr>
                <w:rFonts w:asciiTheme="minorEastAsia" w:eastAsiaTheme="minorEastAsia" w:hAnsiTheme="minorEastAsia" w:cs="宋体" w:hint="eastAsia"/>
                <w:bCs/>
                <w:sz w:val="24"/>
              </w:rPr>
              <w:t>10.0-120.0km/h</w:t>
            </w:r>
            <w:r>
              <w:rPr>
                <w:rFonts w:asciiTheme="minorEastAsia" w:eastAsiaTheme="minorEastAsia" w:hAnsiTheme="minorEastAsia" w:cs="宋体" w:hint="eastAsia"/>
                <w:bCs/>
                <w:sz w:val="24"/>
              </w:rPr>
              <w:t>的速度范围内</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准确度不低于</w:t>
            </w:r>
            <w:r>
              <w:rPr>
                <w:rFonts w:asciiTheme="minorEastAsia" w:eastAsiaTheme="minorEastAsia" w:hAnsiTheme="minorEastAsia" w:cs="宋体" w:hint="eastAsia"/>
                <w:bCs/>
                <w:sz w:val="24"/>
              </w:rPr>
              <w:t>0.5m/s</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可根据测量的速度、加速度、坡度等数据计算车辆的</w:t>
            </w:r>
            <w:r>
              <w:rPr>
                <w:rFonts w:asciiTheme="minorEastAsia" w:eastAsiaTheme="minorEastAsia" w:hAnsiTheme="minorEastAsia" w:cs="宋体" w:hint="eastAsia"/>
                <w:bCs/>
                <w:sz w:val="24"/>
              </w:rPr>
              <w:t>VSP</w:t>
            </w:r>
            <w:r>
              <w:rPr>
                <w:rFonts w:asciiTheme="minorEastAsia" w:eastAsiaTheme="minorEastAsia" w:hAnsiTheme="minorEastAsia" w:cs="宋体" w:hint="eastAsia"/>
                <w:bCs/>
                <w:sz w:val="24"/>
              </w:rPr>
              <w:t>，并筛选、标记出有效数据；</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8" w:space="0" w:color="000000"/>
              <w:bottom w:val="single" w:sz="4" w:space="0" w:color="auto"/>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50000.00 </w:t>
            </w:r>
          </w:p>
        </w:tc>
        <w:tc>
          <w:tcPr>
            <w:tcW w:w="1889" w:type="dxa"/>
            <w:tcBorders>
              <w:top w:val="single" w:sz="4" w:space="0" w:color="auto"/>
              <w:left w:val="single" w:sz="4" w:space="0" w:color="auto"/>
              <w:bottom w:val="single" w:sz="4"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hint="eastAsia"/>
                <w:color w:val="000000"/>
              </w:rPr>
              <w:t>50000.00</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bCs/>
                <w:sz w:val="24"/>
              </w:rPr>
              <w:lastRenderedPageBreak/>
              <w:t>4</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sz w:val="24"/>
              </w:rPr>
              <w:t>环境参数检测仪</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BLH-AQM100</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环境参数检测仪及环境空气质量自动监测系统参数要求</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我公司设备环境参数检测仪包含：温度计、湿度计、坡度计、大气压力计等。</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多参数集成设计</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可同时测量风速、风向、温度、湿度、气压等参数</w:t>
            </w:r>
            <w:r>
              <w:rPr>
                <w:rFonts w:asciiTheme="minorEastAsia" w:eastAsiaTheme="minorEastAsia" w:hAnsiTheme="minorEastAsia" w:cs="仿宋" w:hint="eastAsia"/>
                <w:kern w:val="0"/>
                <w:sz w:val="24"/>
              </w:rPr>
              <w:t>;</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可全天候工作</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不受暴雨、冰雪、霜冻天气的影响；</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r>
              <w:rPr>
                <w:rFonts w:asciiTheme="minorEastAsia" w:eastAsiaTheme="minorEastAsia" w:hAnsiTheme="minorEastAsia" w:cs="仿宋" w:hint="eastAsia"/>
                <w:kern w:val="0"/>
                <w:sz w:val="24"/>
              </w:rPr>
              <w:t>测量范围及允许示值误差；</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风速：</w:t>
            </w:r>
            <w:r>
              <w:rPr>
                <w:rFonts w:asciiTheme="minorEastAsia" w:eastAsiaTheme="minorEastAsia" w:hAnsiTheme="minorEastAsia" w:cs="仿宋" w:hint="eastAsia"/>
                <w:kern w:val="0"/>
                <w:sz w:val="24"/>
              </w:rPr>
              <w:t>0~20m/s</w:t>
            </w:r>
            <w:r>
              <w:rPr>
                <w:rFonts w:asciiTheme="minorEastAsia" w:eastAsiaTheme="minorEastAsia" w:hAnsiTheme="minorEastAsia" w:cs="仿宋" w:hint="eastAsia"/>
                <w:kern w:val="0"/>
                <w:sz w:val="24"/>
              </w:rPr>
              <w:t>允许示值误差</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10%</w:t>
            </w:r>
            <w:r>
              <w:rPr>
                <w:rFonts w:asciiTheme="minorEastAsia" w:eastAsiaTheme="minorEastAsia" w:hAnsiTheme="minorEastAsia" w:cs="仿宋" w:hint="eastAsia"/>
                <w:kern w:val="0"/>
                <w:sz w:val="24"/>
              </w:rPr>
              <w:t>；</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风向：</w:t>
            </w:r>
            <w:r>
              <w:rPr>
                <w:rFonts w:asciiTheme="minorEastAsia" w:eastAsiaTheme="minorEastAsia" w:hAnsiTheme="minorEastAsia" w:cs="仿宋" w:hint="eastAsia"/>
                <w:kern w:val="0"/>
                <w:sz w:val="24"/>
              </w:rPr>
              <w:t>0~360</w:t>
            </w:r>
            <w:r>
              <w:rPr>
                <w:rFonts w:asciiTheme="minorEastAsia" w:eastAsiaTheme="minorEastAsia" w:hAnsiTheme="minorEastAsia" w:cs="仿宋" w:hint="eastAsia"/>
                <w:kern w:val="0"/>
                <w:sz w:val="24"/>
              </w:rPr>
              <w:t>°全方位</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无盲区；</w:t>
            </w:r>
          </w:p>
          <w:p w:rsidR="00FF408F" w:rsidRDefault="00A818AD">
            <w:pPr>
              <w:pStyle w:val="Default"/>
              <w:widowControl/>
              <w:spacing w:line="360" w:lineRule="auto"/>
              <w:jc w:val="both"/>
              <w:rPr>
                <w:rFonts w:asciiTheme="minorEastAsia" w:eastAsiaTheme="minorEastAsia" w:hAnsiTheme="minorEastAsia" w:cs="仿宋"/>
                <w:szCs w:val="24"/>
              </w:rPr>
            </w:pPr>
            <w:r>
              <w:rPr>
                <w:rFonts w:asciiTheme="minorEastAsia" w:eastAsiaTheme="minorEastAsia" w:hAnsiTheme="minorEastAsia" w:cs="仿宋" w:hint="eastAsia"/>
                <w:b/>
                <w:bCs/>
              </w:rPr>
              <w:lastRenderedPageBreak/>
              <w:t>温度：</w:t>
            </w:r>
            <w:r>
              <w:rPr>
                <w:rFonts w:asciiTheme="minorEastAsia" w:eastAsiaTheme="minorEastAsia" w:hAnsiTheme="minorEastAsia" w:hint="eastAsia"/>
                <w:b/>
                <w:bCs/>
              </w:rPr>
              <w:t>-50~85.0</w:t>
            </w:r>
            <w:r>
              <w:rPr>
                <w:rFonts w:asciiTheme="minorEastAsia" w:eastAsiaTheme="minorEastAsia" w:hAnsiTheme="minorEastAsia" w:hint="eastAsia"/>
                <w:b/>
                <w:bCs/>
              </w:rPr>
              <w:t>℃；允许示值误差：±</w:t>
            </w:r>
            <w:r>
              <w:rPr>
                <w:rFonts w:asciiTheme="minorEastAsia" w:eastAsiaTheme="minorEastAsia" w:hAnsiTheme="minorEastAsia" w:hint="eastAsia"/>
                <w:b/>
                <w:bCs/>
              </w:rPr>
              <w:t>0.2</w:t>
            </w:r>
            <w:r>
              <w:rPr>
                <w:rFonts w:asciiTheme="minorEastAsia" w:eastAsiaTheme="minorEastAsia" w:hAnsiTheme="minorEastAsia" w:hint="eastAsia"/>
                <w:b/>
                <w:bCs/>
              </w:rPr>
              <w:t>℃；</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b/>
                <w:bCs/>
                <w:kern w:val="0"/>
                <w:sz w:val="24"/>
              </w:rPr>
              <w:t>相对湿度：</w:t>
            </w:r>
            <w:r>
              <w:rPr>
                <w:rFonts w:asciiTheme="minorEastAsia" w:eastAsiaTheme="minorEastAsia" w:hAnsiTheme="minorEastAsia" w:hint="eastAsia"/>
                <w:b/>
                <w:bCs/>
                <w:sz w:val="24"/>
              </w:rPr>
              <w:t>0~100.0%</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允许示值误差：满量程的±</w:t>
            </w:r>
            <w:r>
              <w:rPr>
                <w:rFonts w:asciiTheme="minorEastAsia" w:eastAsiaTheme="minorEastAsia" w:hAnsiTheme="minorEastAsia" w:cs="仿宋" w:hint="eastAsia"/>
                <w:kern w:val="0"/>
                <w:sz w:val="24"/>
              </w:rPr>
              <w:t>3%;</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大气压力计：</w:t>
            </w:r>
            <w:r>
              <w:rPr>
                <w:rFonts w:asciiTheme="minorEastAsia" w:eastAsiaTheme="minorEastAsia" w:hAnsiTheme="minorEastAsia" w:cs="仿宋" w:hint="eastAsia"/>
                <w:kern w:val="0"/>
                <w:sz w:val="24"/>
              </w:rPr>
              <w:t>70.0~106.0kpa,</w:t>
            </w:r>
            <w:r>
              <w:rPr>
                <w:rFonts w:asciiTheme="minorEastAsia" w:eastAsiaTheme="minorEastAsia" w:hAnsiTheme="minorEastAsia" w:cs="仿宋" w:hint="eastAsia"/>
                <w:kern w:val="0"/>
                <w:sz w:val="24"/>
              </w:rPr>
              <w:t>允许示值误差：±</w:t>
            </w:r>
            <w:r>
              <w:rPr>
                <w:rFonts w:asciiTheme="minorEastAsia" w:eastAsiaTheme="minorEastAsia" w:hAnsiTheme="minorEastAsia" w:cs="仿宋" w:hint="eastAsia"/>
                <w:kern w:val="0"/>
                <w:sz w:val="24"/>
              </w:rPr>
              <w:t>5%</w:t>
            </w:r>
            <w:r>
              <w:rPr>
                <w:rFonts w:asciiTheme="minorEastAsia" w:eastAsiaTheme="minorEastAsia" w:hAnsiTheme="minorEastAsia" w:cs="仿宋" w:hint="eastAsia"/>
                <w:kern w:val="0"/>
                <w:sz w:val="24"/>
              </w:rPr>
              <w:t>。</w:t>
            </w:r>
          </w:p>
          <w:p w:rsidR="00FF408F" w:rsidRDefault="00A818AD">
            <w:pPr>
              <w:rPr>
                <w:rFonts w:asciiTheme="minorEastAsia" w:eastAsiaTheme="minorEastAsia" w:hAnsiTheme="minorEastAsia"/>
                <w:szCs w:val="21"/>
              </w:rPr>
            </w:pPr>
            <w:r>
              <w:rPr>
                <w:rFonts w:asciiTheme="minorEastAsia" w:eastAsiaTheme="minorEastAsia" w:hAnsiTheme="minorEastAsia" w:cs="仿宋" w:hint="eastAsia"/>
                <w:kern w:val="0"/>
                <w:sz w:val="24"/>
              </w:rPr>
              <w:t>(4)</w:t>
            </w:r>
            <w:r>
              <w:rPr>
                <w:rFonts w:asciiTheme="minorEastAsia" w:eastAsiaTheme="minorEastAsia" w:hAnsiTheme="minorEastAsia" w:cs="仿宋" w:hint="eastAsia"/>
                <w:kern w:val="0"/>
                <w:sz w:val="24"/>
              </w:rPr>
              <w:t>环境参数检测仪器校准系统校准或检查周期小于</w:t>
            </w:r>
            <w:r>
              <w:rPr>
                <w:rFonts w:asciiTheme="minorEastAsia" w:eastAsiaTheme="minorEastAsia" w:hAnsiTheme="minorEastAsia" w:cs="仿宋" w:hint="eastAsia"/>
                <w:kern w:val="0"/>
                <w:sz w:val="24"/>
              </w:rPr>
              <w:t>180</w:t>
            </w:r>
            <w:r>
              <w:rPr>
                <w:rFonts w:asciiTheme="minorEastAsia" w:eastAsiaTheme="minorEastAsia" w:hAnsiTheme="minorEastAsia" w:cs="仿宋" w:hint="eastAsia"/>
                <w:kern w:val="0"/>
                <w:sz w:val="24"/>
              </w:rPr>
              <w:t>天</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误差同上。</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8" w:space="0" w:color="000000"/>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35000.00 </w:t>
            </w:r>
          </w:p>
        </w:tc>
        <w:tc>
          <w:tcPr>
            <w:tcW w:w="1889" w:type="dxa"/>
            <w:tcBorders>
              <w:top w:val="single" w:sz="4" w:space="0" w:color="auto"/>
              <w:left w:val="single" w:sz="4"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hint="eastAsia"/>
                <w:color w:val="000000"/>
              </w:rPr>
              <w:t>35000.00</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5</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sz w:val="24"/>
              </w:rPr>
              <w:t>环境空气质量自动监测系统</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BLH-AQM</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设备前端监测设备可同时监测</w:t>
            </w:r>
            <w:r>
              <w:rPr>
                <w:rFonts w:asciiTheme="minorEastAsia" w:eastAsiaTheme="minorEastAsia" w:hAnsiTheme="minorEastAsia" w:cs="仿宋" w:hint="eastAsia"/>
                <w:kern w:val="0"/>
                <w:sz w:val="24"/>
              </w:rPr>
              <w:t>PM</w:t>
            </w:r>
            <w:r>
              <w:rPr>
                <w:rFonts w:asciiTheme="minorEastAsia" w:eastAsiaTheme="minorEastAsia" w:hAnsiTheme="minorEastAsia" w:cs="仿宋" w:hint="eastAsia"/>
                <w:kern w:val="0"/>
                <w:sz w:val="24"/>
                <w:vertAlign w:val="subscript"/>
              </w:rPr>
              <w:t>2.5</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PM</w:t>
            </w:r>
            <w:r>
              <w:rPr>
                <w:rFonts w:asciiTheme="minorEastAsia" w:eastAsiaTheme="minorEastAsia" w:hAnsiTheme="minorEastAsia" w:cs="仿宋" w:hint="eastAsia"/>
                <w:kern w:val="0"/>
                <w:sz w:val="24"/>
                <w:vertAlign w:val="subscript"/>
              </w:rPr>
              <w:t>10</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SO</w:t>
            </w:r>
            <w:r>
              <w:rPr>
                <w:rFonts w:asciiTheme="minorEastAsia" w:eastAsiaTheme="minorEastAsia" w:hAnsiTheme="minorEastAsia" w:cs="仿宋" w:hint="eastAsia"/>
                <w:kern w:val="0"/>
                <w:sz w:val="24"/>
                <w:vertAlign w:val="subscript"/>
              </w:rPr>
              <w:t>2</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NO</w:t>
            </w:r>
            <w:r>
              <w:rPr>
                <w:rFonts w:asciiTheme="minorEastAsia" w:eastAsiaTheme="minorEastAsia" w:hAnsiTheme="minorEastAsia" w:cs="仿宋" w:hint="eastAsia"/>
                <w:kern w:val="0"/>
                <w:sz w:val="24"/>
                <w:vertAlign w:val="subscript"/>
              </w:rPr>
              <w:t>2</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CO</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O</w:t>
            </w:r>
            <w:r>
              <w:rPr>
                <w:rFonts w:asciiTheme="minorEastAsia" w:eastAsiaTheme="minorEastAsia" w:hAnsiTheme="minorEastAsia" w:cs="仿宋" w:hint="eastAsia"/>
                <w:kern w:val="0"/>
                <w:sz w:val="24"/>
                <w:vertAlign w:val="subscript"/>
              </w:rPr>
              <w:t>3</w:t>
            </w:r>
            <w:r>
              <w:rPr>
                <w:rFonts w:asciiTheme="minorEastAsia" w:eastAsiaTheme="minorEastAsia" w:hAnsiTheme="minorEastAsia" w:cs="仿宋" w:hint="eastAsia"/>
                <w:kern w:val="0"/>
                <w:sz w:val="24"/>
              </w:rPr>
              <w:t>。</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颗粒物自动在线监测系统可测量</w:t>
            </w:r>
            <w:r>
              <w:rPr>
                <w:rFonts w:asciiTheme="minorEastAsia" w:eastAsiaTheme="minorEastAsia" w:hAnsiTheme="minorEastAsia" w:cs="仿宋" w:hint="eastAsia"/>
                <w:kern w:val="0"/>
                <w:sz w:val="24"/>
              </w:rPr>
              <w:t>PM</w:t>
            </w:r>
            <w:r>
              <w:rPr>
                <w:rFonts w:asciiTheme="minorEastAsia" w:eastAsiaTheme="minorEastAsia" w:hAnsiTheme="minorEastAsia" w:cs="仿宋" w:hint="eastAsia"/>
                <w:kern w:val="0"/>
                <w:sz w:val="24"/>
                <w:vertAlign w:val="subscript"/>
              </w:rPr>
              <w:t>2.5</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PM</w:t>
            </w:r>
            <w:r>
              <w:rPr>
                <w:rFonts w:asciiTheme="minorEastAsia" w:eastAsiaTheme="minorEastAsia" w:hAnsiTheme="minorEastAsia" w:cs="仿宋" w:hint="eastAsia"/>
                <w:kern w:val="0"/>
                <w:sz w:val="24"/>
                <w:vertAlign w:val="subscript"/>
              </w:rPr>
              <w:t>10</w:t>
            </w:r>
            <w:r>
              <w:rPr>
                <w:rFonts w:asciiTheme="minorEastAsia" w:eastAsiaTheme="minorEastAsia" w:hAnsiTheme="minorEastAsia" w:cs="仿宋" w:hint="eastAsia"/>
                <w:kern w:val="0"/>
                <w:sz w:val="24"/>
              </w:rPr>
              <w:t>等细颗粒物，采用光散射原理，测量量程</w:t>
            </w:r>
            <w:r>
              <w:rPr>
                <w:rFonts w:asciiTheme="minorEastAsia" w:eastAsiaTheme="minorEastAsia" w:hAnsiTheme="minorEastAsia" w:cs="仿宋" w:hint="eastAsia"/>
                <w:kern w:val="0"/>
                <w:sz w:val="24"/>
              </w:rPr>
              <w:t>0.01</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2000µg/m</w:t>
            </w:r>
            <w:r>
              <w:rPr>
                <w:rFonts w:asciiTheme="minorEastAsia" w:eastAsiaTheme="minorEastAsia" w:hAnsiTheme="minorEastAsia" w:cs="仿宋" w:hint="eastAsia"/>
                <w:kern w:val="0"/>
                <w:sz w:val="24"/>
                <w:vertAlign w:val="superscript"/>
              </w:rPr>
              <w:t>3</w:t>
            </w:r>
            <w:r>
              <w:rPr>
                <w:rFonts w:asciiTheme="minorEastAsia" w:eastAsiaTheme="minorEastAsia" w:hAnsiTheme="minorEastAsia" w:cs="仿宋" w:hint="eastAsia"/>
                <w:kern w:val="0"/>
                <w:sz w:val="24"/>
              </w:rPr>
              <w:t>，测量重复性≤</w:t>
            </w:r>
            <w:r>
              <w:rPr>
                <w:rFonts w:asciiTheme="minorEastAsia" w:eastAsiaTheme="minorEastAsia" w:hAnsiTheme="minorEastAsia" w:cs="仿宋" w:hint="eastAsia"/>
                <w:kern w:val="0"/>
                <w:sz w:val="24"/>
              </w:rPr>
              <w:t>10%</w:t>
            </w:r>
            <w:r>
              <w:rPr>
                <w:rFonts w:asciiTheme="minorEastAsia" w:eastAsiaTheme="minorEastAsia" w:hAnsiTheme="minorEastAsia" w:cs="仿宋" w:hint="eastAsia"/>
                <w:kern w:val="0"/>
                <w:sz w:val="24"/>
              </w:rPr>
              <w:t>，准确度±</w:t>
            </w:r>
            <w:r>
              <w:rPr>
                <w:rFonts w:asciiTheme="minorEastAsia" w:eastAsiaTheme="minorEastAsia" w:hAnsiTheme="minorEastAsia" w:cs="仿宋" w:hint="eastAsia"/>
                <w:kern w:val="0"/>
                <w:sz w:val="24"/>
              </w:rPr>
              <w:t>10%</w:t>
            </w:r>
            <w:r>
              <w:rPr>
                <w:rFonts w:asciiTheme="minorEastAsia" w:eastAsiaTheme="minorEastAsia" w:hAnsiTheme="minorEastAsia" w:cs="仿宋" w:hint="eastAsia"/>
                <w:kern w:val="0"/>
                <w:sz w:val="24"/>
              </w:rPr>
              <w:t>，分辨率达到</w:t>
            </w:r>
            <w:r>
              <w:rPr>
                <w:rFonts w:asciiTheme="minorEastAsia" w:eastAsiaTheme="minorEastAsia" w:hAnsiTheme="minorEastAsia" w:cs="仿宋" w:hint="eastAsia"/>
                <w:kern w:val="0"/>
                <w:sz w:val="24"/>
              </w:rPr>
              <w:t>0.01µg/m</w:t>
            </w:r>
            <w:r>
              <w:rPr>
                <w:rFonts w:asciiTheme="minorEastAsia" w:eastAsiaTheme="minorEastAsia" w:hAnsiTheme="minorEastAsia" w:cs="仿宋" w:hint="eastAsia"/>
                <w:kern w:val="0"/>
                <w:sz w:val="24"/>
                <w:vertAlign w:val="superscript"/>
              </w:rPr>
              <w:t>3</w:t>
            </w:r>
            <w:r>
              <w:rPr>
                <w:rFonts w:asciiTheme="minorEastAsia" w:eastAsiaTheme="minorEastAsia" w:hAnsiTheme="minorEastAsia" w:cs="仿宋" w:hint="eastAsia"/>
                <w:kern w:val="0"/>
                <w:sz w:val="24"/>
              </w:rPr>
              <w:t>，最大响应粒径范围</w:t>
            </w:r>
            <w:r>
              <w:rPr>
                <w:rFonts w:asciiTheme="minorEastAsia" w:eastAsiaTheme="minorEastAsia" w:hAnsiTheme="minorEastAsia" w:cs="仿宋" w:hint="eastAsia"/>
                <w:kern w:val="0"/>
                <w:sz w:val="24"/>
              </w:rPr>
              <w:t>0.1</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10µm</w:t>
            </w:r>
            <w:r>
              <w:rPr>
                <w:rFonts w:asciiTheme="minorEastAsia" w:eastAsiaTheme="minorEastAsia" w:hAnsiTheme="minorEastAsia" w:cs="仿宋" w:hint="eastAsia"/>
                <w:kern w:val="0"/>
                <w:sz w:val="24"/>
              </w:rPr>
              <w:t>；空气动力学颗粒物粒径切割范围：</w:t>
            </w:r>
            <w:r>
              <w:rPr>
                <w:rFonts w:asciiTheme="minorEastAsia" w:eastAsiaTheme="minorEastAsia" w:hAnsiTheme="minorEastAsia" w:cs="仿宋" w:hint="eastAsia"/>
                <w:kern w:val="0"/>
                <w:sz w:val="24"/>
              </w:rPr>
              <w:t>1.0-10um</w:t>
            </w:r>
            <w:r>
              <w:rPr>
                <w:rFonts w:asciiTheme="minorEastAsia" w:eastAsiaTheme="minorEastAsia" w:hAnsiTheme="minorEastAsia" w:cs="仿宋" w:hint="eastAsia"/>
                <w:kern w:val="0"/>
                <w:sz w:val="24"/>
              </w:rPr>
              <w:t>；</w:t>
            </w:r>
          </w:p>
          <w:p w:rsidR="00FF408F" w:rsidRDefault="00A818AD">
            <w:pPr>
              <w:rPr>
                <w:rFonts w:asciiTheme="minorEastAsia" w:eastAsiaTheme="minorEastAsia" w:hAnsiTheme="minorEastAsia"/>
                <w:szCs w:val="21"/>
              </w:rPr>
            </w:pP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气态污染物监测子系统可测量</w:t>
            </w:r>
            <w:r>
              <w:rPr>
                <w:rFonts w:asciiTheme="minorEastAsia" w:eastAsiaTheme="minorEastAsia" w:hAnsiTheme="minorEastAsia" w:cs="仿宋" w:hint="eastAsia"/>
                <w:kern w:val="0"/>
                <w:sz w:val="24"/>
              </w:rPr>
              <w:t>CO</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O</w:t>
            </w:r>
            <w:r>
              <w:rPr>
                <w:rFonts w:asciiTheme="minorEastAsia" w:eastAsiaTheme="minorEastAsia" w:hAnsiTheme="minorEastAsia" w:cs="仿宋" w:hint="eastAsia"/>
                <w:kern w:val="0"/>
                <w:sz w:val="24"/>
                <w:vertAlign w:val="subscript"/>
              </w:rPr>
              <w:t>3</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SO</w:t>
            </w:r>
            <w:r>
              <w:rPr>
                <w:rFonts w:asciiTheme="minorEastAsia" w:eastAsiaTheme="minorEastAsia" w:hAnsiTheme="minorEastAsia" w:cs="仿宋" w:hint="eastAsia"/>
                <w:kern w:val="0"/>
                <w:sz w:val="24"/>
                <w:vertAlign w:val="subscript"/>
              </w:rPr>
              <w:t>2</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NO</w:t>
            </w:r>
            <w:r>
              <w:rPr>
                <w:rFonts w:asciiTheme="minorEastAsia" w:eastAsiaTheme="minorEastAsia" w:hAnsiTheme="minorEastAsia" w:cs="仿宋" w:hint="eastAsia"/>
                <w:kern w:val="0"/>
                <w:sz w:val="24"/>
                <w:vertAlign w:val="subscript"/>
              </w:rPr>
              <w:t>2</w:t>
            </w:r>
            <w:r>
              <w:rPr>
                <w:rFonts w:asciiTheme="minorEastAsia" w:eastAsiaTheme="minorEastAsia" w:hAnsiTheme="minorEastAsia" w:cs="仿宋" w:hint="eastAsia"/>
                <w:kern w:val="0"/>
                <w:sz w:val="24"/>
              </w:rPr>
              <w:t>等，测量误差≤±</w:t>
            </w: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，线性误差≤±</w:t>
            </w: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，响应时间≤</w:t>
            </w:r>
            <w:r>
              <w:rPr>
                <w:rFonts w:asciiTheme="minorEastAsia" w:eastAsiaTheme="minorEastAsia" w:hAnsiTheme="minorEastAsia" w:cs="仿宋" w:hint="eastAsia"/>
                <w:kern w:val="0"/>
                <w:sz w:val="24"/>
              </w:rPr>
              <w:t>20</w:t>
            </w:r>
            <w:r>
              <w:rPr>
                <w:rFonts w:asciiTheme="minorEastAsia" w:eastAsiaTheme="minorEastAsia" w:hAnsiTheme="minorEastAsia" w:cs="仿宋" w:hint="eastAsia"/>
                <w:kern w:val="0"/>
                <w:sz w:val="24"/>
              </w:rPr>
              <w:t>秒，恢复时间≤</w:t>
            </w:r>
            <w:r>
              <w:rPr>
                <w:rFonts w:asciiTheme="minorEastAsia" w:eastAsiaTheme="minorEastAsia" w:hAnsiTheme="minorEastAsia" w:cs="仿宋" w:hint="eastAsia"/>
                <w:kern w:val="0"/>
                <w:sz w:val="24"/>
              </w:rPr>
              <w:t>20</w:t>
            </w:r>
            <w:r>
              <w:rPr>
                <w:rFonts w:asciiTheme="minorEastAsia" w:eastAsiaTheme="minorEastAsia" w:hAnsiTheme="minorEastAsia" w:cs="仿宋" w:hint="eastAsia"/>
                <w:kern w:val="0"/>
                <w:sz w:val="24"/>
              </w:rPr>
              <w:t>秒。</w:t>
            </w:r>
          </w:p>
          <w:p w:rsidR="00FF408F" w:rsidRDefault="00FF408F">
            <w:pPr>
              <w:autoSpaceDE w:val="0"/>
              <w:autoSpaceDN w:val="0"/>
              <w:adjustRightInd w:val="0"/>
              <w:spacing w:line="360" w:lineRule="auto"/>
              <w:rPr>
                <w:rFonts w:asciiTheme="minorEastAsia" w:eastAsiaTheme="minorEastAsia" w:hAnsiTheme="minorEastAsia" w:cs="宋体"/>
                <w:bCs/>
                <w:sz w:val="24"/>
              </w:rPr>
            </w:pP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4" w:space="0" w:color="auto"/>
              <w:bottom w:val="single" w:sz="4" w:space="0" w:color="auto"/>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35000.00 </w:t>
            </w:r>
          </w:p>
        </w:tc>
        <w:tc>
          <w:tcPr>
            <w:tcW w:w="1889" w:type="dxa"/>
            <w:tcBorders>
              <w:top w:val="single" w:sz="6" w:space="0" w:color="auto"/>
              <w:left w:val="single" w:sz="4" w:space="0" w:color="auto"/>
              <w:bottom w:val="single" w:sz="4"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hint="eastAsia"/>
                <w:color w:val="000000"/>
              </w:rPr>
              <w:t>35000.00</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bCs/>
                <w:sz w:val="24"/>
              </w:rPr>
              <w:lastRenderedPageBreak/>
              <w:t>6</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sz w:val="24"/>
              </w:rPr>
              <w:t>主控计算机</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proofErr w:type="gramStart"/>
            <w:r>
              <w:rPr>
                <w:rFonts w:asciiTheme="minorEastAsia" w:eastAsiaTheme="minorEastAsia" w:hAnsiTheme="minorEastAsia" w:cs="宋体" w:hint="eastAsia"/>
                <w:bCs/>
                <w:sz w:val="24"/>
              </w:rPr>
              <w:t>研</w:t>
            </w:r>
            <w:proofErr w:type="gramEnd"/>
            <w:r>
              <w:rPr>
                <w:rFonts w:asciiTheme="minorEastAsia" w:eastAsiaTheme="minorEastAsia" w:hAnsiTheme="minorEastAsia" w:cs="宋体" w:hint="eastAsia"/>
                <w:bCs/>
                <w:sz w:val="24"/>
              </w:rPr>
              <w:t>华、</w:t>
            </w:r>
            <w:r>
              <w:rPr>
                <w:rFonts w:asciiTheme="minorEastAsia" w:eastAsiaTheme="minorEastAsia" w:hAnsiTheme="minorEastAsia" w:cs="宋体" w:hint="eastAsia"/>
                <w:bCs/>
                <w:sz w:val="24"/>
              </w:rPr>
              <w:t>IPC-610</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pStyle w:val="Default"/>
              <w:widowControl/>
              <w:spacing w:line="360" w:lineRule="auto"/>
              <w:jc w:val="both"/>
              <w:rPr>
                <w:rFonts w:asciiTheme="minorEastAsia" w:eastAsiaTheme="minorEastAsia" w:hAnsiTheme="minorEastAsia" w:cs="仿宋"/>
                <w:szCs w:val="24"/>
              </w:rPr>
            </w:pPr>
            <w:r>
              <w:rPr>
                <w:rFonts w:asciiTheme="minorEastAsia" w:eastAsiaTheme="minorEastAsia" w:hAnsiTheme="minorEastAsia" w:cs="仿宋" w:hint="eastAsia"/>
              </w:rPr>
              <w:t>主控计算机：</w:t>
            </w:r>
          </w:p>
          <w:p w:rsidR="00FF408F" w:rsidRDefault="00A818AD">
            <w:pPr>
              <w:pStyle w:val="Default"/>
              <w:widowControl/>
              <w:spacing w:line="360" w:lineRule="auto"/>
              <w:jc w:val="both"/>
              <w:rPr>
                <w:rFonts w:asciiTheme="minorEastAsia" w:eastAsiaTheme="minorEastAsia" w:hAnsiTheme="minorEastAsia" w:cs="仿宋"/>
              </w:rPr>
            </w:pPr>
            <w:proofErr w:type="gramStart"/>
            <w:r>
              <w:rPr>
                <w:rFonts w:asciiTheme="minorEastAsia" w:eastAsiaTheme="minorEastAsia" w:hAnsiTheme="minorEastAsia" w:hint="eastAsia"/>
              </w:rPr>
              <w:t>研</w:t>
            </w:r>
            <w:proofErr w:type="gramEnd"/>
            <w:r>
              <w:rPr>
                <w:rFonts w:asciiTheme="minorEastAsia" w:eastAsiaTheme="minorEastAsia" w:hAnsiTheme="minorEastAsia" w:hint="eastAsia"/>
              </w:rPr>
              <w:t>华</w:t>
            </w:r>
            <w:r>
              <w:rPr>
                <w:rFonts w:asciiTheme="minorEastAsia" w:eastAsiaTheme="minorEastAsia" w:hAnsiTheme="minorEastAsia" w:hint="eastAsia"/>
              </w:rPr>
              <w:t>IPC-610</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平台：</w:t>
            </w:r>
            <w:r>
              <w:rPr>
                <w:rFonts w:asciiTheme="minorEastAsia" w:eastAsiaTheme="minorEastAsia" w:hAnsiTheme="minorEastAsia" w:cs="仿宋" w:hint="eastAsia"/>
                <w:kern w:val="0"/>
                <w:sz w:val="24"/>
              </w:rPr>
              <w:t>Intel</w:t>
            </w:r>
            <w:r>
              <w:rPr>
                <w:rFonts w:asciiTheme="minorEastAsia" w:eastAsiaTheme="minorEastAsia" w:hAnsiTheme="minorEastAsia" w:cs="仿宋" w:hint="eastAsia"/>
                <w:kern w:val="0"/>
                <w:sz w:val="24"/>
              </w:rPr>
              <w:t>平台主板</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声卡：集成声卡</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网卡：</w:t>
            </w:r>
            <w:r>
              <w:rPr>
                <w:rFonts w:asciiTheme="minorEastAsia" w:eastAsiaTheme="minorEastAsia" w:hAnsiTheme="minorEastAsia" w:cs="仿宋" w:hint="eastAsia"/>
                <w:kern w:val="0"/>
                <w:sz w:val="24"/>
              </w:rPr>
              <w:t>1000bps</w:t>
            </w:r>
            <w:r>
              <w:rPr>
                <w:rFonts w:asciiTheme="minorEastAsia" w:eastAsiaTheme="minorEastAsia" w:hAnsiTheme="minorEastAsia" w:cs="仿宋" w:hint="eastAsia"/>
                <w:kern w:val="0"/>
                <w:sz w:val="24"/>
              </w:rPr>
              <w:t>以太网卡</w:t>
            </w:r>
            <w:r>
              <w:rPr>
                <w:rFonts w:asciiTheme="minorEastAsia" w:eastAsiaTheme="minorEastAsia" w:hAnsiTheme="minorEastAsia" w:cs="仿宋" w:hint="eastAsia"/>
                <w:kern w:val="0"/>
                <w:sz w:val="24"/>
              </w:rPr>
              <w:t>CPU</w:t>
            </w:r>
            <w:r>
              <w:rPr>
                <w:rFonts w:asciiTheme="minorEastAsia" w:eastAsiaTheme="minorEastAsia" w:hAnsiTheme="minorEastAsia" w:cs="仿宋" w:hint="eastAsia"/>
                <w:kern w:val="0"/>
                <w:sz w:val="24"/>
              </w:rPr>
              <w:t>；</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处理器：四核、酷</w:t>
            </w:r>
            <w:proofErr w:type="gramStart"/>
            <w:r>
              <w:rPr>
                <w:rFonts w:asciiTheme="minorEastAsia" w:eastAsiaTheme="minorEastAsia" w:hAnsiTheme="minorEastAsia" w:cs="仿宋" w:hint="eastAsia"/>
                <w:kern w:val="0"/>
                <w:sz w:val="24"/>
              </w:rPr>
              <w:t>睿</w:t>
            </w:r>
            <w:proofErr w:type="gramEnd"/>
            <w:r>
              <w:rPr>
                <w:rFonts w:asciiTheme="minorEastAsia" w:eastAsiaTheme="minorEastAsia" w:hAnsiTheme="minorEastAsia" w:cs="仿宋" w:hint="eastAsia"/>
                <w:kern w:val="0"/>
                <w:sz w:val="24"/>
              </w:rPr>
              <w:t>7</w:t>
            </w:r>
            <w:r>
              <w:rPr>
                <w:rFonts w:asciiTheme="minorEastAsia" w:eastAsiaTheme="minorEastAsia" w:hAnsiTheme="minorEastAsia" w:cs="仿宋" w:hint="eastAsia"/>
                <w:kern w:val="0"/>
                <w:sz w:val="24"/>
              </w:rPr>
              <w:t>代</w:t>
            </w:r>
            <w:r>
              <w:rPr>
                <w:rFonts w:asciiTheme="minorEastAsia" w:eastAsiaTheme="minorEastAsia" w:hAnsiTheme="minorEastAsia" w:cs="仿宋" w:hint="eastAsia"/>
                <w:kern w:val="0"/>
                <w:sz w:val="24"/>
              </w:rPr>
              <w:t>i5</w:t>
            </w:r>
            <w:r>
              <w:rPr>
                <w:rFonts w:asciiTheme="minorEastAsia" w:eastAsiaTheme="minorEastAsia" w:hAnsiTheme="minorEastAsia" w:cs="仿宋" w:hint="eastAsia"/>
                <w:kern w:val="0"/>
                <w:sz w:val="24"/>
              </w:rPr>
              <w:t>处理器显卡</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显示芯片：其他</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显存容量：独立</w:t>
            </w:r>
            <w:r>
              <w:rPr>
                <w:rFonts w:asciiTheme="minorEastAsia" w:eastAsiaTheme="minorEastAsia" w:hAnsiTheme="minorEastAsia" w:cs="仿宋" w:hint="eastAsia"/>
                <w:kern w:val="0"/>
                <w:sz w:val="24"/>
              </w:rPr>
              <w:t>2GB</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显存规格：</w:t>
            </w:r>
            <w:r>
              <w:rPr>
                <w:rFonts w:asciiTheme="minorEastAsia" w:eastAsiaTheme="minorEastAsia" w:hAnsiTheme="minorEastAsia" w:cs="仿宋" w:hint="eastAsia"/>
                <w:kern w:val="0"/>
                <w:sz w:val="24"/>
              </w:rPr>
              <w:t>DDR4</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内存：容量</w:t>
            </w:r>
            <w:r>
              <w:rPr>
                <w:rFonts w:asciiTheme="minorEastAsia" w:eastAsiaTheme="minorEastAsia" w:hAnsiTheme="minorEastAsia" w:cs="仿宋" w:hint="eastAsia"/>
                <w:kern w:val="0"/>
                <w:sz w:val="24"/>
              </w:rPr>
              <w:t>8x2</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速度：</w:t>
            </w:r>
            <w:r>
              <w:rPr>
                <w:rFonts w:asciiTheme="minorEastAsia" w:eastAsiaTheme="minorEastAsia" w:hAnsiTheme="minorEastAsia" w:cs="仿宋" w:hint="eastAsia"/>
                <w:kern w:val="0"/>
                <w:sz w:val="24"/>
              </w:rPr>
              <w:t>DDR4</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硬盘：</w:t>
            </w:r>
            <w:r>
              <w:rPr>
                <w:rFonts w:asciiTheme="minorEastAsia" w:eastAsiaTheme="minorEastAsia" w:hAnsiTheme="minorEastAsia" w:cs="仿宋" w:hint="eastAsia"/>
                <w:kern w:val="0"/>
                <w:sz w:val="24"/>
              </w:rPr>
              <w:t>1TB</w:t>
            </w:r>
            <w:r>
              <w:rPr>
                <w:rFonts w:asciiTheme="minorEastAsia" w:eastAsiaTheme="minorEastAsia" w:hAnsiTheme="minorEastAsia" w:cs="仿宋" w:hint="eastAsia"/>
                <w:kern w:val="0"/>
                <w:sz w:val="24"/>
              </w:rPr>
              <w:t>以上</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类型：</w:t>
            </w:r>
            <w:r>
              <w:rPr>
                <w:rFonts w:asciiTheme="minorEastAsia" w:eastAsiaTheme="minorEastAsia" w:hAnsiTheme="minorEastAsia" w:cs="仿宋" w:hint="eastAsia"/>
                <w:kern w:val="0"/>
                <w:sz w:val="24"/>
              </w:rPr>
              <w:t>SATA</w:t>
            </w:r>
            <w:r>
              <w:rPr>
                <w:rFonts w:asciiTheme="minorEastAsia" w:eastAsiaTheme="minorEastAsia" w:hAnsiTheme="minorEastAsia" w:cs="仿宋" w:hint="eastAsia"/>
                <w:kern w:val="0"/>
                <w:sz w:val="24"/>
              </w:rPr>
              <w:t>串行</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转速：</w:t>
            </w:r>
            <w:r>
              <w:rPr>
                <w:rFonts w:asciiTheme="minorEastAsia" w:eastAsiaTheme="minorEastAsia" w:hAnsiTheme="minorEastAsia" w:cs="仿宋" w:hint="eastAsia"/>
                <w:kern w:val="0"/>
                <w:sz w:val="24"/>
              </w:rPr>
              <w:t>7200</w:t>
            </w:r>
            <w:r>
              <w:rPr>
                <w:rFonts w:asciiTheme="minorEastAsia" w:eastAsiaTheme="minorEastAsia" w:hAnsiTheme="minorEastAsia" w:cs="仿宋" w:hint="eastAsia"/>
                <w:kern w:val="0"/>
                <w:sz w:val="24"/>
              </w:rPr>
              <w:t>转</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分钟</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光驱：类型：</w:t>
            </w:r>
            <w:r>
              <w:rPr>
                <w:rFonts w:asciiTheme="minorEastAsia" w:eastAsiaTheme="minorEastAsia" w:hAnsiTheme="minorEastAsia" w:cs="仿宋" w:hint="eastAsia"/>
                <w:kern w:val="0"/>
                <w:sz w:val="24"/>
              </w:rPr>
              <w:t>DVD</w:t>
            </w:r>
            <w:r>
              <w:rPr>
                <w:rFonts w:asciiTheme="minorEastAsia" w:eastAsiaTheme="minorEastAsia" w:hAnsiTheme="minorEastAsia" w:cs="仿宋" w:hint="eastAsia"/>
                <w:kern w:val="0"/>
                <w:sz w:val="24"/>
              </w:rPr>
              <w:t>光驱</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输入设备：有线鼠标、有线键盘</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接口数量：</w:t>
            </w:r>
            <w:r>
              <w:rPr>
                <w:rFonts w:asciiTheme="minorEastAsia" w:eastAsiaTheme="minorEastAsia" w:hAnsiTheme="minorEastAsia" w:cs="仿宋" w:hint="eastAsia"/>
                <w:kern w:val="0"/>
                <w:sz w:val="24"/>
              </w:rPr>
              <w:t>USB</w:t>
            </w:r>
            <w:r>
              <w:rPr>
                <w:rFonts w:asciiTheme="minorEastAsia" w:eastAsiaTheme="minorEastAsia" w:hAnsiTheme="minorEastAsia" w:cs="仿宋" w:hint="eastAsia"/>
                <w:kern w:val="0"/>
                <w:sz w:val="24"/>
              </w:rPr>
              <w:t>接口</w:t>
            </w:r>
            <w:r>
              <w:rPr>
                <w:rFonts w:asciiTheme="minorEastAsia" w:eastAsiaTheme="minorEastAsia" w:hAnsiTheme="minorEastAsia" w:cs="仿宋" w:hint="eastAsia"/>
                <w:kern w:val="0"/>
                <w:sz w:val="24"/>
              </w:rPr>
              <w:t>10</w:t>
            </w:r>
            <w:r>
              <w:rPr>
                <w:rFonts w:asciiTheme="minorEastAsia" w:eastAsiaTheme="minorEastAsia" w:hAnsiTheme="minorEastAsia" w:cs="仿宋" w:hint="eastAsia"/>
                <w:kern w:val="0"/>
                <w:sz w:val="24"/>
              </w:rPr>
              <w:t>个、音频接口</w:t>
            </w: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个</w:t>
            </w:r>
          </w:p>
          <w:p w:rsidR="00FF408F" w:rsidRDefault="00A818AD">
            <w:pPr>
              <w:rPr>
                <w:rFonts w:asciiTheme="minorEastAsia" w:eastAsiaTheme="minorEastAsia" w:hAnsiTheme="minorEastAsia"/>
                <w:szCs w:val="21"/>
              </w:rPr>
            </w:pPr>
            <w:r>
              <w:rPr>
                <w:rFonts w:asciiTheme="minorEastAsia" w:eastAsiaTheme="minorEastAsia" w:hAnsiTheme="minorEastAsia" w:cs="仿宋" w:hint="eastAsia"/>
                <w:kern w:val="0"/>
                <w:sz w:val="24"/>
              </w:rPr>
              <w:t>操作系统：可免费升级</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可独立于互联网链接</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双网卡</w:t>
            </w:r>
          </w:p>
          <w:p w:rsidR="00FF408F" w:rsidRDefault="00FF408F">
            <w:pPr>
              <w:autoSpaceDE w:val="0"/>
              <w:autoSpaceDN w:val="0"/>
              <w:adjustRightInd w:val="0"/>
              <w:spacing w:line="360" w:lineRule="auto"/>
              <w:rPr>
                <w:rFonts w:asciiTheme="minorEastAsia" w:eastAsiaTheme="minorEastAsia" w:hAnsiTheme="minorEastAsia" w:cs="宋体"/>
                <w:bCs/>
                <w:sz w:val="24"/>
              </w:rPr>
            </w:pP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14000.00 </w:t>
            </w:r>
          </w:p>
        </w:tc>
        <w:tc>
          <w:tcPr>
            <w:tcW w:w="1889" w:type="dxa"/>
            <w:tcBorders>
              <w:top w:val="single" w:sz="4" w:space="0" w:color="auto"/>
              <w:left w:val="single" w:sz="4"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14000.00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bCs/>
                <w:sz w:val="24"/>
              </w:rPr>
              <w:lastRenderedPageBreak/>
              <w:t>7</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sz w:val="24"/>
              </w:rPr>
              <w:t>激光打印机</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联想、</w:t>
            </w:r>
            <w:r>
              <w:rPr>
                <w:rFonts w:asciiTheme="minorEastAsia" w:eastAsiaTheme="minorEastAsia" w:hAnsiTheme="minorEastAsia" w:cs="宋体" w:hint="eastAsia"/>
                <w:bCs/>
                <w:sz w:val="24"/>
              </w:rPr>
              <w:t>LJ4000D</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spacing w:line="440" w:lineRule="exact"/>
              <w:rPr>
                <w:rFonts w:asciiTheme="minorEastAsia" w:eastAsiaTheme="minorEastAsia" w:hAnsiTheme="minorEastAsia"/>
                <w:b/>
                <w:bCs/>
                <w:sz w:val="24"/>
              </w:rPr>
            </w:pPr>
            <w:r>
              <w:rPr>
                <w:rFonts w:asciiTheme="minorEastAsia" w:eastAsiaTheme="minorEastAsia" w:hAnsiTheme="minorEastAsia" w:hint="eastAsia"/>
                <w:b/>
                <w:bCs/>
                <w:sz w:val="24"/>
              </w:rPr>
              <w:t>联想</w:t>
            </w:r>
            <w:r>
              <w:rPr>
                <w:rFonts w:asciiTheme="minorEastAsia" w:eastAsiaTheme="minorEastAsia" w:hAnsiTheme="minorEastAsia"/>
              </w:rPr>
              <w:t>LJ4000D</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A4</w:t>
            </w:r>
            <w:r>
              <w:rPr>
                <w:rFonts w:asciiTheme="minorEastAsia" w:eastAsiaTheme="minorEastAsia" w:hAnsiTheme="minorEastAsia" w:cs="仿宋" w:hint="eastAsia"/>
                <w:kern w:val="0"/>
                <w:sz w:val="24"/>
              </w:rPr>
              <w:t>纸激光打印机</w:t>
            </w:r>
            <w:r>
              <w:rPr>
                <w:rFonts w:asciiTheme="minorEastAsia" w:eastAsiaTheme="minorEastAsia" w:hAnsiTheme="minorEastAsia" w:cs="仿宋" w:hint="eastAsia"/>
                <w:kern w:val="0"/>
                <w:sz w:val="24"/>
              </w:rPr>
              <w:t>;</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轻巧和便于携带</w:t>
            </w:r>
            <w:r>
              <w:rPr>
                <w:rFonts w:asciiTheme="minorEastAsia" w:eastAsiaTheme="minorEastAsia" w:hAnsiTheme="minorEastAsia" w:cs="仿宋" w:hint="eastAsia"/>
                <w:kern w:val="0"/>
                <w:sz w:val="24"/>
              </w:rPr>
              <w:t>;</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接口：高速</w:t>
            </w:r>
            <w:r>
              <w:rPr>
                <w:rFonts w:asciiTheme="minorEastAsia" w:eastAsiaTheme="minorEastAsia" w:hAnsiTheme="minorEastAsia" w:cs="仿宋" w:hint="eastAsia"/>
                <w:kern w:val="0"/>
                <w:sz w:val="24"/>
              </w:rPr>
              <w:t>USB2.0</w:t>
            </w:r>
            <w:r>
              <w:rPr>
                <w:rFonts w:asciiTheme="minorEastAsia" w:eastAsiaTheme="minorEastAsia" w:hAnsiTheme="minorEastAsia" w:cs="仿宋" w:hint="eastAsia"/>
                <w:kern w:val="0"/>
                <w:sz w:val="24"/>
              </w:rPr>
              <w:t>及以上；</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分辨率抵达：</w:t>
            </w:r>
            <w:r>
              <w:rPr>
                <w:rFonts w:asciiTheme="minorEastAsia" w:eastAsiaTheme="minorEastAsia" w:hAnsiTheme="minorEastAsia" w:cs="仿宋" w:hint="eastAsia"/>
                <w:kern w:val="0"/>
                <w:sz w:val="24"/>
              </w:rPr>
              <w:t>1200</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1200dpi;</w:t>
            </w:r>
          </w:p>
          <w:p w:rsidR="00FF408F" w:rsidRDefault="00A818AD">
            <w:pPr>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打印负荷：不小于</w:t>
            </w:r>
            <w:r>
              <w:rPr>
                <w:rFonts w:asciiTheme="minorEastAsia" w:eastAsiaTheme="minorEastAsia" w:hAnsiTheme="minorEastAsia" w:cs="仿宋" w:hint="eastAsia"/>
                <w:kern w:val="0"/>
                <w:sz w:val="24"/>
              </w:rPr>
              <w:t>5000</w:t>
            </w:r>
            <w:r>
              <w:rPr>
                <w:rFonts w:asciiTheme="minorEastAsia" w:eastAsiaTheme="minorEastAsia" w:hAnsiTheme="minorEastAsia" w:cs="仿宋" w:hint="eastAsia"/>
                <w:kern w:val="0"/>
                <w:sz w:val="24"/>
              </w:rPr>
              <w:t>页；</w:t>
            </w:r>
          </w:p>
          <w:p w:rsidR="00FF408F" w:rsidRDefault="00A818AD">
            <w:pPr>
              <w:rPr>
                <w:rFonts w:asciiTheme="minorEastAsia" w:eastAsiaTheme="minorEastAsia" w:hAnsiTheme="minorEastAsia"/>
                <w:szCs w:val="21"/>
              </w:rPr>
            </w:pPr>
            <w:r>
              <w:rPr>
                <w:rFonts w:asciiTheme="minorEastAsia" w:eastAsiaTheme="minorEastAsia" w:hAnsiTheme="minorEastAsia" w:cs="仿宋" w:hint="eastAsia"/>
                <w:kern w:val="0"/>
                <w:sz w:val="24"/>
              </w:rPr>
              <w:t>适应系统：</w:t>
            </w:r>
            <w:r>
              <w:rPr>
                <w:rFonts w:asciiTheme="minorEastAsia" w:eastAsiaTheme="minorEastAsia" w:hAnsiTheme="minorEastAsia" w:cs="仿宋" w:hint="eastAsia"/>
                <w:kern w:val="0"/>
                <w:sz w:val="24"/>
              </w:rPr>
              <w:t>Windows8/7/Vista/XP/Server2008/Server2003</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Mac</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0S</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X v10.4-10.6Linux</w:t>
            </w:r>
            <w:r>
              <w:rPr>
                <w:rFonts w:asciiTheme="minorEastAsia" w:eastAsiaTheme="minorEastAsia" w:hAnsiTheme="minorEastAsia" w:cs="仿宋" w:hint="eastAsia"/>
                <w:kern w:val="0"/>
                <w:sz w:val="24"/>
              </w:rPr>
              <w:t>能与主控计算机连接</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根据检测数据自动打印对超标车辆限期治理通知书、现场处罚决定书等行政执法文书。</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4500.00 </w:t>
            </w:r>
          </w:p>
        </w:tc>
        <w:tc>
          <w:tcPr>
            <w:tcW w:w="1889" w:type="dxa"/>
            <w:tcBorders>
              <w:top w:val="single" w:sz="4" w:space="0" w:color="auto"/>
              <w:left w:val="single" w:sz="4"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4500.00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bCs/>
                <w:sz w:val="24"/>
              </w:rPr>
              <w:t>8</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sz w:val="24"/>
              </w:rPr>
              <w:t>杀毒软件</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微软</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jc w:val="left"/>
              <w:rPr>
                <w:rFonts w:asciiTheme="minorEastAsia" w:eastAsiaTheme="minorEastAsia" w:hAnsiTheme="minorEastAsia"/>
                <w:szCs w:val="21"/>
              </w:rPr>
            </w:pPr>
            <w:r>
              <w:rPr>
                <w:rFonts w:asciiTheme="minorEastAsia" w:eastAsiaTheme="minorEastAsia" w:hAnsiTheme="minorEastAsia" w:cs="仿宋" w:hint="eastAsia"/>
                <w:kern w:val="0"/>
                <w:sz w:val="24"/>
              </w:rPr>
              <w:t>杀毒软件配有正版杀毒软件</w:t>
            </w:r>
            <w:r>
              <w:rPr>
                <w:rFonts w:asciiTheme="minorEastAsia" w:eastAsiaTheme="minorEastAsia" w:hAnsiTheme="minorEastAsia" w:cs="仿宋" w:hint="eastAsia"/>
                <w:kern w:val="0"/>
                <w:sz w:val="24"/>
              </w:rPr>
              <w:t>,</w:t>
            </w:r>
            <w:r>
              <w:rPr>
                <w:rFonts w:asciiTheme="minorEastAsia" w:eastAsiaTheme="minorEastAsia" w:hAnsiTheme="minorEastAsia" w:cs="仿宋" w:hint="eastAsia"/>
                <w:b/>
                <w:bCs/>
                <w:kern w:val="0"/>
                <w:sz w:val="24"/>
              </w:rPr>
              <w:t>可免费升级时间</w:t>
            </w:r>
            <w:r>
              <w:rPr>
                <w:rFonts w:asciiTheme="minorEastAsia" w:eastAsiaTheme="minorEastAsia" w:hAnsiTheme="minorEastAsia" w:cs="仿宋" w:hint="eastAsia"/>
                <w:b/>
                <w:bCs/>
                <w:kern w:val="0"/>
                <w:sz w:val="24"/>
              </w:rPr>
              <w:t>5</w:t>
            </w:r>
            <w:r>
              <w:rPr>
                <w:rFonts w:asciiTheme="minorEastAsia" w:eastAsiaTheme="minorEastAsia" w:hAnsiTheme="minorEastAsia" w:cs="仿宋" w:hint="eastAsia"/>
                <w:b/>
                <w:bCs/>
                <w:kern w:val="0"/>
                <w:sz w:val="24"/>
              </w:rPr>
              <w:t>年</w:t>
            </w:r>
          </w:p>
          <w:p w:rsidR="00FF408F" w:rsidRDefault="00FF408F">
            <w:pPr>
              <w:autoSpaceDE w:val="0"/>
              <w:autoSpaceDN w:val="0"/>
              <w:adjustRightInd w:val="0"/>
              <w:spacing w:line="360" w:lineRule="auto"/>
              <w:jc w:val="left"/>
              <w:rPr>
                <w:rFonts w:asciiTheme="minorEastAsia" w:eastAsiaTheme="minorEastAsia" w:hAnsiTheme="minorEastAsia" w:cs="宋体"/>
                <w:bCs/>
                <w:sz w:val="24"/>
              </w:rPr>
            </w:pP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8" w:space="0" w:color="000000"/>
              <w:bottom w:val="single" w:sz="8" w:space="0" w:color="000000"/>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1000.00 </w:t>
            </w:r>
          </w:p>
        </w:tc>
        <w:tc>
          <w:tcPr>
            <w:tcW w:w="1889" w:type="dxa"/>
            <w:tcBorders>
              <w:top w:val="single" w:sz="4" w:space="0" w:color="auto"/>
              <w:left w:val="single" w:sz="4"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bCs/>
                <w:sz w:val="24"/>
              </w:rPr>
              <w:lastRenderedPageBreak/>
              <w:t>9</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UPS</w:t>
            </w:r>
            <w:r>
              <w:rPr>
                <w:rFonts w:asciiTheme="minorEastAsia" w:eastAsiaTheme="minorEastAsia" w:hAnsiTheme="minorEastAsia" w:cs="宋体" w:hint="eastAsia"/>
                <w:bCs/>
                <w:kern w:val="0"/>
                <w:sz w:val="24"/>
              </w:rPr>
              <w:t>不间断供电系统</w:t>
            </w:r>
          </w:p>
          <w:p w:rsidR="00FF408F" w:rsidRDefault="00FF408F">
            <w:pPr>
              <w:autoSpaceDE w:val="0"/>
              <w:autoSpaceDN w:val="0"/>
              <w:adjustRightInd w:val="0"/>
              <w:spacing w:line="360" w:lineRule="auto"/>
              <w:rPr>
                <w:rFonts w:asciiTheme="minorEastAsia" w:eastAsiaTheme="minorEastAsia" w:hAnsiTheme="minorEastAsia" w:cs="宋体"/>
                <w:bCs/>
                <w:sz w:val="24"/>
              </w:rPr>
            </w:pP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山特、</w:t>
            </w:r>
            <w:r>
              <w:rPr>
                <w:rFonts w:asciiTheme="minorEastAsia" w:eastAsiaTheme="minorEastAsia" w:hAnsiTheme="minorEastAsia" w:cs="宋体" w:hint="eastAsia"/>
                <w:bCs/>
                <w:sz w:val="24"/>
              </w:rPr>
              <w:t>CASTLE 3K(6G</w:t>
            </w:r>
            <w:r>
              <w:rPr>
                <w:rFonts w:asciiTheme="minorEastAsia" w:eastAsiaTheme="minorEastAsia" w:hAnsiTheme="minorEastAsia" w:cs="宋体" w:hint="eastAsia"/>
                <w:bCs/>
                <w:sz w:val="24"/>
              </w:rPr>
              <w:t>）</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pStyle w:val="Default"/>
              <w:widowControl/>
              <w:spacing w:line="360" w:lineRule="auto"/>
              <w:rPr>
                <w:rFonts w:asciiTheme="minorEastAsia" w:eastAsiaTheme="minorEastAsia" w:hAnsiTheme="minorEastAsia" w:cs="仿宋"/>
                <w:b/>
                <w:bCs/>
                <w:szCs w:val="24"/>
              </w:rPr>
            </w:pPr>
            <w:r>
              <w:rPr>
                <w:rFonts w:asciiTheme="minorEastAsia" w:eastAsiaTheme="minorEastAsia" w:hAnsiTheme="minorEastAsia" w:hint="eastAsia"/>
                <w:b/>
                <w:bCs/>
              </w:rPr>
              <w:t>山特</w:t>
            </w:r>
            <w:r>
              <w:rPr>
                <w:rFonts w:asciiTheme="minorEastAsia" w:eastAsiaTheme="minorEastAsia" w:hAnsiTheme="minorEastAsia" w:hint="eastAsia"/>
                <w:b/>
                <w:bCs/>
              </w:rPr>
              <w:t>CASTLE 3K</w:t>
            </w:r>
            <w:r>
              <w:rPr>
                <w:rFonts w:asciiTheme="minorEastAsia" w:eastAsiaTheme="minorEastAsia" w:hAnsiTheme="minorEastAsia" w:hint="eastAsia"/>
                <w:b/>
                <w:bCs/>
              </w:rPr>
              <w:t>（</w:t>
            </w:r>
            <w:r>
              <w:rPr>
                <w:rFonts w:asciiTheme="minorEastAsia" w:eastAsiaTheme="minorEastAsia" w:hAnsiTheme="minorEastAsia" w:hint="eastAsia"/>
                <w:b/>
                <w:bCs/>
              </w:rPr>
              <w:t>6G</w:t>
            </w:r>
            <w:r>
              <w:rPr>
                <w:rFonts w:asciiTheme="minorEastAsia" w:eastAsiaTheme="minorEastAsia" w:hAnsiTheme="minorEastAsia" w:hint="eastAsia"/>
                <w:b/>
                <w:bCs/>
              </w:rPr>
              <w:t>）</w:t>
            </w:r>
          </w:p>
          <w:p w:rsidR="00FF408F" w:rsidRDefault="00A818AD">
            <w:pPr>
              <w:spacing w:line="440" w:lineRule="exact"/>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UPS</w:t>
            </w:r>
            <w:r>
              <w:rPr>
                <w:rFonts w:asciiTheme="minorEastAsia" w:eastAsiaTheme="minorEastAsia" w:hAnsiTheme="minorEastAsia" w:cs="仿宋" w:hint="eastAsia"/>
                <w:kern w:val="0"/>
                <w:sz w:val="24"/>
              </w:rPr>
              <w:t>不间断供电系统</w:t>
            </w:r>
          </w:p>
          <w:p w:rsidR="00FF408F" w:rsidRDefault="00A818AD">
            <w:pPr>
              <w:spacing w:line="440" w:lineRule="exact"/>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(1)UPS</w:t>
            </w:r>
            <w:r>
              <w:rPr>
                <w:rFonts w:asciiTheme="minorEastAsia" w:eastAsiaTheme="minorEastAsia" w:hAnsiTheme="minorEastAsia" w:cs="仿宋" w:hint="eastAsia"/>
                <w:kern w:val="0"/>
                <w:sz w:val="24"/>
              </w:rPr>
              <w:t>类型：在线式；</w:t>
            </w:r>
          </w:p>
          <w:p w:rsidR="00FF408F" w:rsidRDefault="00A818AD">
            <w:pPr>
              <w:spacing w:line="440" w:lineRule="exact"/>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输入电压范围：</w:t>
            </w:r>
            <w:r>
              <w:rPr>
                <w:rFonts w:asciiTheme="minorEastAsia" w:eastAsiaTheme="minorEastAsia" w:hAnsiTheme="minorEastAsia" w:cs="仿宋" w:hint="eastAsia"/>
                <w:kern w:val="0"/>
                <w:sz w:val="24"/>
              </w:rPr>
              <w:t>115-300V</w:t>
            </w:r>
            <w:r>
              <w:rPr>
                <w:rFonts w:asciiTheme="minorEastAsia" w:eastAsiaTheme="minorEastAsia" w:hAnsiTheme="minorEastAsia" w:cs="仿宋" w:hint="eastAsia"/>
                <w:kern w:val="0"/>
                <w:sz w:val="24"/>
              </w:rPr>
              <w:t>；</w:t>
            </w:r>
          </w:p>
          <w:p w:rsidR="00FF408F" w:rsidRDefault="00A818AD">
            <w:pPr>
              <w:spacing w:line="440" w:lineRule="exact"/>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r>
              <w:rPr>
                <w:rFonts w:asciiTheme="minorEastAsia" w:eastAsiaTheme="minorEastAsia" w:hAnsiTheme="minorEastAsia" w:cs="仿宋" w:hint="eastAsia"/>
                <w:kern w:val="0"/>
                <w:sz w:val="24"/>
              </w:rPr>
              <w:t>输出电压范围：</w:t>
            </w:r>
            <w:r>
              <w:rPr>
                <w:rFonts w:asciiTheme="minorEastAsia" w:eastAsiaTheme="minorEastAsia" w:hAnsiTheme="minorEastAsia" w:cs="仿宋" w:hint="eastAsia"/>
                <w:kern w:val="0"/>
                <w:sz w:val="24"/>
              </w:rPr>
              <w:t>220(1+2%)V</w:t>
            </w:r>
            <w:r>
              <w:rPr>
                <w:rFonts w:asciiTheme="minorEastAsia" w:eastAsiaTheme="minorEastAsia" w:hAnsiTheme="minorEastAsia" w:cs="仿宋" w:hint="eastAsia"/>
                <w:kern w:val="0"/>
                <w:sz w:val="24"/>
              </w:rPr>
              <w:t>；</w:t>
            </w:r>
          </w:p>
          <w:p w:rsidR="00FF408F" w:rsidRDefault="00A818AD">
            <w:pPr>
              <w:spacing w:line="440" w:lineRule="exact"/>
              <w:jc w:val="lef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w:t>
            </w:r>
            <w:r>
              <w:rPr>
                <w:rFonts w:asciiTheme="minorEastAsia" w:eastAsiaTheme="minorEastAsia" w:hAnsiTheme="minorEastAsia" w:cs="仿宋" w:hint="eastAsia"/>
                <w:kern w:val="0"/>
                <w:sz w:val="24"/>
              </w:rPr>
              <w:t>额定功率：大于所供电设备额定功率的</w:t>
            </w: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倍以上。</w:t>
            </w:r>
          </w:p>
          <w:p w:rsidR="00FF408F" w:rsidRDefault="00A818AD">
            <w:pPr>
              <w:jc w:val="left"/>
              <w:rPr>
                <w:rFonts w:asciiTheme="minorEastAsia" w:eastAsiaTheme="minorEastAsia" w:hAnsiTheme="minorEastAsia"/>
                <w:szCs w:val="21"/>
              </w:rPr>
            </w:pPr>
            <w:r>
              <w:rPr>
                <w:rFonts w:asciiTheme="minorEastAsia" w:eastAsiaTheme="minorEastAsia" w:hAnsiTheme="minorEastAsia" w:cs="仿宋" w:hint="eastAsia"/>
                <w:kern w:val="0"/>
                <w:sz w:val="24"/>
              </w:rPr>
              <w:t>(5)</w:t>
            </w:r>
            <w:r>
              <w:rPr>
                <w:rFonts w:asciiTheme="minorEastAsia" w:eastAsiaTheme="minorEastAsia" w:hAnsiTheme="minorEastAsia" w:cs="仿宋" w:hint="eastAsia"/>
                <w:kern w:val="0"/>
                <w:sz w:val="24"/>
              </w:rPr>
              <w:t>在断电后可维持主机运行</w:t>
            </w:r>
            <w:r>
              <w:rPr>
                <w:rFonts w:asciiTheme="minorEastAsia" w:eastAsiaTheme="minorEastAsia" w:hAnsiTheme="minorEastAsia" w:cs="仿宋" w:hint="eastAsia"/>
                <w:kern w:val="0"/>
                <w:sz w:val="24"/>
              </w:rPr>
              <w:t>4</w:t>
            </w:r>
            <w:r>
              <w:rPr>
                <w:rFonts w:asciiTheme="minorEastAsia" w:eastAsiaTheme="minorEastAsia" w:hAnsiTheme="minorEastAsia" w:cs="仿宋" w:hint="eastAsia"/>
                <w:kern w:val="0"/>
                <w:sz w:val="24"/>
              </w:rPr>
              <w:t>小时以上。</w:t>
            </w:r>
          </w:p>
          <w:p w:rsidR="00FF408F" w:rsidRDefault="00FF408F">
            <w:pPr>
              <w:autoSpaceDE w:val="0"/>
              <w:autoSpaceDN w:val="0"/>
              <w:adjustRightInd w:val="0"/>
              <w:spacing w:line="360" w:lineRule="auto"/>
              <w:jc w:val="left"/>
              <w:rPr>
                <w:rFonts w:asciiTheme="minorEastAsia" w:eastAsiaTheme="minorEastAsia" w:hAnsiTheme="minorEastAsia" w:cs="宋体"/>
                <w:bCs/>
                <w:sz w:val="24"/>
              </w:rPr>
            </w:pP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8" w:space="0" w:color="000000"/>
              <w:bottom w:val="single" w:sz="4" w:space="0" w:color="auto"/>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12000.00 </w:t>
            </w:r>
          </w:p>
        </w:tc>
        <w:tc>
          <w:tcPr>
            <w:tcW w:w="1889" w:type="dxa"/>
            <w:tcBorders>
              <w:top w:val="single" w:sz="6" w:space="0" w:color="auto"/>
              <w:left w:val="single" w:sz="4"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12000.00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bCs/>
                <w:sz w:val="24"/>
              </w:rPr>
              <w:t>0</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固定水平</w:t>
            </w:r>
            <w:proofErr w:type="gramStart"/>
            <w:r>
              <w:rPr>
                <w:rFonts w:asciiTheme="minorEastAsia" w:eastAsiaTheme="minorEastAsia" w:hAnsiTheme="minorEastAsia" w:cs="宋体" w:hint="eastAsia"/>
                <w:bCs/>
                <w:sz w:val="24"/>
              </w:rPr>
              <w:t>式设备</w:t>
            </w:r>
            <w:proofErr w:type="gramEnd"/>
            <w:r>
              <w:rPr>
                <w:rFonts w:asciiTheme="minorEastAsia" w:eastAsiaTheme="minorEastAsia" w:hAnsiTheme="minorEastAsia" w:cs="宋体" w:hint="eastAsia"/>
                <w:bCs/>
                <w:sz w:val="24"/>
              </w:rPr>
              <w:t>系统软件</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BDH-1ZG</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遥测点</w:t>
            </w:r>
            <w:proofErr w:type="gramStart"/>
            <w:r>
              <w:rPr>
                <w:rFonts w:asciiTheme="minorEastAsia" w:eastAsiaTheme="minorEastAsia" w:hAnsiTheme="minorEastAsia" w:cs="宋体" w:hint="eastAsia"/>
                <w:bCs/>
                <w:sz w:val="24"/>
              </w:rPr>
              <w:t>位软件</w:t>
            </w:r>
            <w:proofErr w:type="gramEnd"/>
            <w:r>
              <w:rPr>
                <w:rFonts w:asciiTheme="minorEastAsia" w:eastAsiaTheme="minorEastAsia" w:hAnsiTheme="minorEastAsia" w:cs="宋体" w:hint="eastAsia"/>
                <w:bCs/>
                <w:sz w:val="24"/>
              </w:rPr>
              <w:t>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监测点位所使用的软件安装在工控机上</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包括摄像拍照、车辆识别、遥感监测、设备检查、数据上传等业务功能用软件</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除了必要的系统软件外不安装其他软件。系统在开启电源后自动启动</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并对系统的各单元进行自动检测</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同时将检测结果给予显示。</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我公司设备数据采集：</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w:t>
            </w:r>
            <w:r>
              <w:rPr>
                <w:rFonts w:asciiTheme="minorEastAsia" w:eastAsiaTheme="minorEastAsia" w:hAnsiTheme="minorEastAsia" w:cs="宋体" w:hint="eastAsia"/>
                <w:bCs/>
                <w:sz w:val="24"/>
              </w:rPr>
              <w:t>机动车轨迹信息记录采集</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记录通过的机动车信息。</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环境信息采集</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记录所在位置环境参数</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如大气压力、温湿度、坡度等。</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位置信息采集</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记录所在位置的经纬度信息</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如果是移动式点位使用卫星定位系统及时反馈位置信息；</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车辆数据库</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集成车辆数据库</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用于帮助进行车辆识别和遥感监测</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数据库定期与管理</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端软件进行同步更新；</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视频监控</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具备全天候视频监控功能，采集并存储一周的视频文件，</w:t>
            </w:r>
            <w:r>
              <w:rPr>
                <w:rFonts w:asciiTheme="minorEastAsia" w:eastAsiaTheme="minorEastAsia" w:hAnsiTheme="minorEastAsia" w:cs="宋体" w:hint="eastAsia"/>
                <w:bCs/>
                <w:sz w:val="24"/>
              </w:rPr>
              <w:lastRenderedPageBreak/>
              <w:t>用于取证的图片和视频保存不少于</w:t>
            </w: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年，并按要求满足环境保护主管部门实时查看和远程调用的要求；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(6)</w:t>
            </w:r>
            <w:r>
              <w:rPr>
                <w:rFonts w:asciiTheme="minorEastAsia" w:eastAsiaTheme="minorEastAsia" w:hAnsiTheme="minorEastAsia" w:cs="宋体" w:hint="eastAsia"/>
                <w:bCs/>
                <w:sz w:val="24"/>
              </w:rPr>
              <w:t>车辆识别</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利用视频技术识别车辆号牌号码</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结合车辆数据库进行进一步的准确识别</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车辆图像</w:t>
            </w:r>
            <w:proofErr w:type="gramStart"/>
            <w:r>
              <w:rPr>
                <w:rFonts w:asciiTheme="minorEastAsia" w:eastAsiaTheme="minorEastAsia" w:hAnsiTheme="minorEastAsia" w:cs="宋体" w:hint="eastAsia"/>
                <w:bCs/>
                <w:sz w:val="24"/>
              </w:rPr>
              <w:t>抓拍率</w:t>
            </w:r>
            <w:proofErr w:type="gramEnd"/>
            <w:r>
              <w:rPr>
                <w:rFonts w:asciiTheme="minorEastAsia" w:eastAsiaTheme="minorEastAsia" w:hAnsiTheme="minorEastAsia" w:cs="宋体" w:hint="eastAsia"/>
                <w:bCs/>
                <w:sz w:val="24"/>
              </w:rPr>
              <w:t>不小于</w:t>
            </w:r>
            <w:r>
              <w:rPr>
                <w:rFonts w:asciiTheme="minorEastAsia" w:eastAsiaTheme="minorEastAsia" w:hAnsiTheme="minorEastAsia" w:cs="宋体" w:hint="eastAsia"/>
                <w:bCs/>
                <w:sz w:val="24"/>
              </w:rPr>
              <w:t>98%,</w:t>
            </w:r>
            <w:r>
              <w:rPr>
                <w:rFonts w:asciiTheme="minorEastAsia" w:eastAsiaTheme="minorEastAsia" w:hAnsiTheme="minorEastAsia" w:cs="宋体" w:hint="eastAsia"/>
                <w:bCs/>
                <w:sz w:val="24"/>
              </w:rPr>
              <w:t>车辆牌照识别率不小于</w:t>
            </w:r>
            <w:r>
              <w:rPr>
                <w:rFonts w:asciiTheme="minorEastAsia" w:eastAsiaTheme="minorEastAsia" w:hAnsiTheme="minorEastAsia" w:cs="宋体" w:hint="eastAsia"/>
                <w:bCs/>
                <w:sz w:val="24"/>
              </w:rPr>
              <w:t>95%</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预留汽车电子标识读取接口</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以准确识别车辆信息</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hint="eastAsia"/>
                <w:bCs/>
                <w:sz w:val="24"/>
              </w:rPr>
              <w:t>遥感监测</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按照标准要求对机动车进行遥感监测</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采集记录信息</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监测记录统一编码并保证编码唯一。编码为</w:t>
            </w:r>
            <w:r>
              <w:rPr>
                <w:rFonts w:asciiTheme="minorEastAsia" w:eastAsiaTheme="minorEastAsia" w:hAnsiTheme="minorEastAsia" w:cs="宋体" w:hint="eastAsia"/>
                <w:bCs/>
                <w:sz w:val="24"/>
              </w:rPr>
              <w:t>26</w:t>
            </w:r>
            <w:r>
              <w:rPr>
                <w:rFonts w:asciiTheme="minorEastAsia" w:eastAsiaTheme="minorEastAsia" w:hAnsiTheme="minorEastAsia" w:cs="宋体" w:hint="eastAsia"/>
                <w:bCs/>
                <w:sz w:val="24"/>
              </w:rPr>
              <w:t>位</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规则如下：</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位监测点位编号</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见</w:t>
            </w:r>
            <w:r>
              <w:rPr>
                <w:rFonts w:asciiTheme="minorEastAsia" w:eastAsiaTheme="minorEastAsia" w:hAnsiTheme="minorEastAsia" w:cs="宋体" w:hint="eastAsia"/>
                <w:bCs/>
                <w:sz w:val="24"/>
              </w:rPr>
              <w:t>6.2.1)+2</w:t>
            </w:r>
            <w:r>
              <w:rPr>
                <w:rFonts w:asciiTheme="minorEastAsia" w:eastAsiaTheme="minorEastAsia" w:hAnsiTheme="minorEastAsia" w:cs="宋体" w:hint="eastAsia"/>
                <w:bCs/>
                <w:sz w:val="24"/>
              </w:rPr>
              <w:t>位</w:t>
            </w:r>
            <w:proofErr w:type="gramStart"/>
            <w:r>
              <w:rPr>
                <w:rFonts w:asciiTheme="minorEastAsia" w:eastAsiaTheme="minorEastAsia" w:hAnsiTheme="minorEastAsia" w:cs="宋体" w:hint="eastAsia"/>
                <w:bCs/>
                <w:sz w:val="24"/>
              </w:rPr>
              <w:t>遥测线</w:t>
            </w:r>
            <w:proofErr w:type="gramEnd"/>
            <w:r>
              <w:rPr>
                <w:rFonts w:asciiTheme="minorEastAsia" w:eastAsiaTheme="minorEastAsia" w:hAnsiTheme="minorEastAsia" w:cs="宋体" w:hint="eastAsia"/>
                <w:bCs/>
                <w:sz w:val="24"/>
              </w:rPr>
              <w:t>编号</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见</w:t>
            </w:r>
            <w:r>
              <w:rPr>
                <w:rFonts w:asciiTheme="minorEastAsia" w:eastAsiaTheme="minorEastAsia" w:hAnsiTheme="minorEastAsia" w:cs="宋体" w:hint="eastAsia"/>
                <w:bCs/>
                <w:sz w:val="24"/>
              </w:rPr>
              <w:t>6.2.1)+14</w:t>
            </w:r>
            <w:r>
              <w:rPr>
                <w:rFonts w:asciiTheme="minorEastAsia" w:eastAsiaTheme="minorEastAsia" w:hAnsiTheme="minorEastAsia" w:cs="宋体" w:hint="eastAsia"/>
                <w:bCs/>
                <w:sz w:val="24"/>
              </w:rPr>
              <w:t>位监测时间</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格式为</w:t>
            </w:r>
            <w:r>
              <w:rPr>
                <w:rFonts w:asciiTheme="minorEastAsia" w:eastAsiaTheme="minorEastAsia" w:hAnsiTheme="minorEastAsia" w:cs="宋体" w:hint="eastAsia"/>
                <w:bCs/>
                <w:sz w:val="24"/>
              </w:rPr>
              <w:t>YYYYMMDD24hhmmss)</w:t>
            </w:r>
            <w:r>
              <w:rPr>
                <w:rFonts w:asciiTheme="minorEastAsia" w:eastAsiaTheme="minorEastAsia" w:hAnsiTheme="minorEastAsia" w:cs="宋体" w:hint="eastAsia"/>
                <w:bCs/>
                <w:sz w:val="24"/>
              </w:rPr>
              <w:t>。完整的遥测记录包括车辆抓拍的、符合要求的图片和视频。</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(8)</w:t>
            </w:r>
            <w:r>
              <w:rPr>
                <w:rFonts w:asciiTheme="minorEastAsia" w:eastAsiaTheme="minorEastAsia" w:hAnsiTheme="minorEastAsia" w:cs="宋体" w:hint="eastAsia"/>
                <w:bCs/>
                <w:sz w:val="24"/>
              </w:rPr>
              <w:t>黑烟抓拍</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按标准要求拍摄测量林格曼黑度</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对排放黑烟等可视污染物车辆进行抓拍取证记录。</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(9)</w:t>
            </w:r>
            <w:r>
              <w:rPr>
                <w:rFonts w:asciiTheme="minorEastAsia" w:eastAsiaTheme="minorEastAsia" w:hAnsiTheme="minorEastAsia" w:cs="宋体" w:hint="eastAsia"/>
                <w:bCs/>
                <w:sz w:val="24"/>
              </w:rPr>
              <w:t>实时显示</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系统能实时显示遥感监测、黑度测量的结果。</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车辆抓拍</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抓拍的图片和视频需满足：拍摄保存符合要求的机动车全景和局部图片</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且有一定间隔时间</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拍摄保存动态视频确保有明显位移</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图片和视频的质量、模式、基本信息、防伪要求需满足《道路交通安全违法行为图像取证技术规范》的要求。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(11)</w:t>
            </w:r>
            <w:r>
              <w:rPr>
                <w:rFonts w:asciiTheme="minorEastAsia" w:eastAsiaTheme="minorEastAsia" w:hAnsiTheme="minorEastAsia" w:cs="宋体" w:hint="eastAsia"/>
                <w:bCs/>
                <w:sz w:val="24"/>
              </w:rPr>
              <w:t>视频监控</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视频设备保证视频信号的稳定采集</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视频信号实时传输给</w:t>
            </w:r>
            <w:r>
              <w:rPr>
                <w:rFonts w:asciiTheme="minorEastAsia" w:eastAsiaTheme="minorEastAsia" w:hAnsiTheme="minorEastAsia" w:cs="宋体" w:hint="eastAsia"/>
                <w:bCs/>
                <w:sz w:val="24"/>
              </w:rPr>
              <w:lastRenderedPageBreak/>
              <w:t>管理端软件</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移动式监测点位可不传输视频信号。</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(12)</w:t>
            </w:r>
            <w:r>
              <w:rPr>
                <w:rFonts w:asciiTheme="minorEastAsia" w:eastAsiaTheme="minorEastAsia" w:hAnsiTheme="minorEastAsia" w:cs="宋体" w:hint="eastAsia"/>
                <w:bCs/>
                <w:sz w:val="24"/>
              </w:rPr>
              <w:t>数据报送</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系统采集记录的信息实时报送到管理端软件。</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录像完整并压缩储存</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能储存所有车辆的视频和图像照片</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照片和数据应存放在独立文件夹中</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车辆图像照片文件名用识别车牌和日期时间组合命名</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以便于查找；</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检测数据以数据库记录格式实时记录在硬盘上</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同时自动备份</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生成文件名中有检测日期。数据记录使用增量记录方式</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同一天检测的数据只生成一个文件</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并能为用户操作使用；</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400000.00 </w:t>
            </w:r>
          </w:p>
        </w:tc>
        <w:tc>
          <w:tcPr>
            <w:tcW w:w="1889" w:type="dxa"/>
            <w:tcBorders>
              <w:top w:val="single" w:sz="6" w:space="0" w:color="auto"/>
              <w:left w:val="single" w:sz="4"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400000.00 </w:t>
            </w:r>
          </w:p>
        </w:tc>
      </w:tr>
      <w:tr w:rsidR="00FF408F">
        <w:trPr>
          <w:trHeight w:val="850"/>
        </w:trPr>
        <w:tc>
          <w:tcPr>
            <w:tcW w:w="15379" w:type="dxa"/>
            <w:gridSpan w:val="8"/>
            <w:tcBorders>
              <w:top w:val="single" w:sz="6" w:space="0" w:color="auto"/>
              <w:left w:val="single" w:sz="4" w:space="0" w:color="auto"/>
              <w:bottom w:val="single" w:sz="6" w:space="0" w:color="auto"/>
              <w:right w:val="single" w:sz="4" w:space="0" w:color="auto"/>
            </w:tcBorders>
          </w:tcPr>
          <w:p w:rsidR="00FF408F" w:rsidRDefault="00A818AD">
            <w:pPr>
              <w:spacing w:line="56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color w:val="000000"/>
                <w:kern w:val="0"/>
                <w:sz w:val="24"/>
                <w:shd w:val="clear" w:color="auto" w:fill="FFFFFF"/>
              </w:rPr>
              <w:lastRenderedPageBreak/>
              <w:t>移动式机动车尾气遥感检测系统设备需求清单</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sz w:val="24"/>
              </w:rPr>
              <w:t>移动式机动车尾气遥感监测仪</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BDH-1Z</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（一氧化碳）、</w:t>
            </w:r>
            <w:r>
              <w:rPr>
                <w:rFonts w:asciiTheme="minorEastAsia" w:eastAsiaTheme="minorEastAsia" w:hAnsiTheme="minorEastAsia" w:cs="宋体" w:hint="eastAsia"/>
                <w:bCs/>
                <w:sz w:val="24"/>
              </w:rPr>
              <w:t>CO2</w:t>
            </w:r>
            <w:r>
              <w:rPr>
                <w:rFonts w:asciiTheme="minorEastAsia" w:eastAsiaTheme="minorEastAsia" w:hAnsiTheme="minorEastAsia" w:cs="宋体" w:hint="eastAsia"/>
                <w:bCs/>
                <w:sz w:val="24"/>
              </w:rPr>
              <w:t>（二氧化碳）、</w:t>
            </w:r>
            <w:r>
              <w:rPr>
                <w:rFonts w:asciiTheme="minorEastAsia" w:eastAsiaTheme="minorEastAsia" w:hAnsiTheme="minorEastAsia" w:cs="宋体" w:hint="eastAsia"/>
                <w:bCs/>
                <w:sz w:val="24"/>
              </w:rPr>
              <w:t>HC</w:t>
            </w:r>
            <w:r>
              <w:rPr>
                <w:rFonts w:asciiTheme="minorEastAsia" w:eastAsiaTheme="minorEastAsia" w:hAnsiTheme="minorEastAsia" w:cs="宋体" w:hint="eastAsia"/>
                <w:bCs/>
                <w:sz w:val="24"/>
              </w:rPr>
              <w:t>（碳氢化合物）和</w:t>
            </w:r>
            <w:r>
              <w:rPr>
                <w:rFonts w:asciiTheme="minorEastAsia" w:eastAsiaTheme="minorEastAsia" w:hAnsiTheme="minorEastAsia" w:cs="宋体" w:hint="eastAsia"/>
                <w:bCs/>
                <w:sz w:val="24"/>
              </w:rPr>
              <w:t>NO</w:t>
            </w:r>
            <w:r>
              <w:rPr>
                <w:rFonts w:asciiTheme="minorEastAsia" w:eastAsiaTheme="minorEastAsia" w:hAnsiTheme="minorEastAsia" w:cs="宋体" w:hint="eastAsia"/>
                <w:bCs/>
                <w:sz w:val="24"/>
              </w:rPr>
              <w:t>，不透光烟度。</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w:t>
            </w:r>
            <w:r>
              <w:rPr>
                <w:rFonts w:asciiTheme="minorEastAsia" w:eastAsiaTheme="minorEastAsia" w:hAnsiTheme="minorEastAsia" w:cs="宋体" w:hint="eastAsia"/>
                <w:bCs/>
                <w:sz w:val="24"/>
              </w:rPr>
              <w:t>、测量原理（光谱吸收）：</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采用红外激光光源、紫外激光光源或其他等效光源测试：</w:t>
            </w: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CO2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HC</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NO</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我公司设备的</w:t>
            </w:r>
            <w:proofErr w:type="gramStart"/>
            <w:r>
              <w:rPr>
                <w:rFonts w:asciiTheme="minorEastAsia" w:eastAsiaTheme="minorEastAsia" w:hAnsiTheme="minorEastAsia" w:cs="宋体" w:hint="eastAsia"/>
                <w:bCs/>
                <w:sz w:val="24"/>
              </w:rPr>
              <w:t>不</w:t>
            </w:r>
            <w:proofErr w:type="gramEnd"/>
            <w:r>
              <w:rPr>
                <w:rFonts w:asciiTheme="minorEastAsia" w:eastAsiaTheme="minorEastAsia" w:hAnsiTheme="minorEastAsia" w:cs="宋体" w:hint="eastAsia"/>
                <w:bCs/>
                <w:sz w:val="24"/>
              </w:rPr>
              <w:t>透光度测量原理符合“</w:t>
            </w:r>
            <w:r>
              <w:rPr>
                <w:rFonts w:asciiTheme="minorEastAsia" w:eastAsiaTheme="minorEastAsia" w:hAnsiTheme="minorEastAsia" w:cs="宋体" w:hint="eastAsia"/>
                <w:bCs/>
                <w:sz w:val="24"/>
              </w:rPr>
              <w:t>HJ845-2017</w:t>
            </w:r>
            <w:r>
              <w:rPr>
                <w:rFonts w:asciiTheme="minorEastAsia" w:eastAsiaTheme="minorEastAsia" w:hAnsiTheme="minorEastAsia" w:cs="宋体" w:hint="eastAsia"/>
                <w:bCs/>
                <w:sz w:val="24"/>
              </w:rPr>
              <w:t>”的相关技术要求，采用</w:t>
            </w:r>
            <w:r>
              <w:rPr>
                <w:rFonts w:asciiTheme="minorEastAsia" w:eastAsiaTheme="minorEastAsia" w:hAnsiTheme="minorEastAsia" w:cs="宋体" w:hint="eastAsia"/>
                <w:bCs/>
                <w:sz w:val="24"/>
              </w:rPr>
              <w:t>550-570nm</w:t>
            </w:r>
            <w:r>
              <w:rPr>
                <w:rFonts w:asciiTheme="minorEastAsia" w:eastAsiaTheme="minorEastAsia" w:hAnsiTheme="minorEastAsia" w:cs="宋体" w:hint="eastAsia"/>
                <w:bCs/>
                <w:sz w:val="24"/>
              </w:rPr>
              <w:t>波长之间的绿色发光二极管激光光源。</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林格曼黑度使用视频摄像设备进行拍摄。</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采用其他等效光源的，已经提供北京计量研究院出具的光源测试证书</w:t>
            </w:r>
            <w:proofErr w:type="gramStart"/>
            <w:r>
              <w:rPr>
                <w:rFonts w:asciiTheme="minorEastAsia" w:eastAsiaTheme="minorEastAsia" w:hAnsiTheme="minorEastAsia" w:cs="宋体" w:hint="eastAsia"/>
                <w:bCs/>
                <w:sz w:val="24"/>
              </w:rPr>
              <w:t>”</w:t>
            </w:r>
            <w:proofErr w:type="gramEnd"/>
            <w:r>
              <w:rPr>
                <w:rFonts w:asciiTheme="minorEastAsia" w:eastAsiaTheme="minorEastAsia" w:hAnsiTheme="minorEastAsia" w:cs="宋体" w:hint="eastAsia"/>
                <w:bCs/>
                <w:sz w:val="24"/>
              </w:rPr>
              <w:t>（见</w:t>
            </w:r>
            <w:r>
              <w:rPr>
                <w:rFonts w:asciiTheme="minorEastAsia" w:eastAsiaTheme="minorEastAsia" w:hAnsiTheme="minorEastAsia" w:cs="宋体" w:hint="eastAsia"/>
                <w:bCs/>
                <w:sz w:val="24"/>
              </w:rPr>
              <w:t>5.12.2</w:t>
            </w:r>
            <w:r>
              <w:rPr>
                <w:rFonts w:asciiTheme="minorEastAsia" w:eastAsiaTheme="minorEastAsia" w:hAnsiTheme="minorEastAsia" w:cs="宋体" w:hint="eastAsia"/>
                <w:bCs/>
                <w:sz w:val="24"/>
              </w:rPr>
              <w:t>项）。</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其它要求：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设备符合：</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HJ845-2017</w:t>
            </w:r>
            <w:r>
              <w:rPr>
                <w:rFonts w:asciiTheme="minorEastAsia" w:eastAsiaTheme="minorEastAsia" w:hAnsiTheme="minorEastAsia" w:cs="宋体" w:hint="eastAsia"/>
                <w:bCs/>
                <w:sz w:val="24"/>
              </w:rPr>
              <w:t>在用柴油车排气污染物测量方法及技术要求</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遥感检测法</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w:t>
            </w:r>
            <w:r>
              <w:rPr>
                <w:rFonts w:asciiTheme="minorEastAsia" w:eastAsiaTheme="minorEastAsia" w:hAnsiTheme="minorEastAsia" w:cs="宋体" w:hint="eastAsia"/>
                <w:bCs/>
                <w:sz w:val="24"/>
              </w:rPr>
              <w:t>JB/T11996-2014</w:t>
            </w:r>
            <w:r>
              <w:rPr>
                <w:rFonts w:asciiTheme="minorEastAsia" w:eastAsiaTheme="minorEastAsia" w:hAnsiTheme="minorEastAsia" w:cs="宋体" w:hint="eastAsia"/>
                <w:bCs/>
                <w:sz w:val="24"/>
              </w:rPr>
              <w:t>机动车尾气遥测设备通用技术要求》。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《关于征求国家环境保护标准</w:t>
            </w:r>
            <w:r>
              <w:rPr>
                <w:rFonts w:asciiTheme="minorEastAsia" w:eastAsiaTheme="minorEastAsia" w:hAnsiTheme="minorEastAsia" w:cs="宋体" w:hint="eastAsia"/>
                <w:bCs/>
                <w:sz w:val="24"/>
              </w:rPr>
              <w:t>&lt;</w:t>
            </w:r>
            <w:r>
              <w:rPr>
                <w:rFonts w:asciiTheme="minorEastAsia" w:eastAsiaTheme="minorEastAsia" w:hAnsiTheme="minorEastAsia" w:cs="宋体" w:hint="eastAsia"/>
                <w:bCs/>
                <w:sz w:val="24"/>
              </w:rPr>
              <w:t>汽车污染物排放限值及测量方法（遥感检测法）（第二次征求意见稿）</w:t>
            </w:r>
            <w:r>
              <w:rPr>
                <w:rFonts w:asciiTheme="minorEastAsia" w:eastAsiaTheme="minorEastAsia" w:hAnsiTheme="minorEastAsia" w:cs="宋体" w:hint="eastAsia"/>
                <w:bCs/>
                <w:sz w:val="24"/>
              </w:rPr>
              <w:t>&gt;</w:t>
            </w:r>
            <w:r>
              <w:rPr>
                <w:rFonts w:asciiTheme="minorEastAsia" w:eastAsiaTheme="minorEastAsia" w:hAnsiTheme="minorEastAsia" w:cs="宋体" w:hint="eastAsia"/>
                <w:bCs/>
                <w:sz w:val="24"/>
              </w:rPr>
              <w:t>意见的函》（</w:t>
            </w:r>
            <w:proofErr w:type="gramStart"/>
            <w:r>
              <w:rPr>
                <w:rFonts w:asciiTheme="minorEastAsia" w:eastAsiaTheme="minorEastAsia" w:hAnsiTheme="minorEastAsia" w:cs="宋体" w:hint="eastAsia"/>
                <w:bCs/>
                <w:sz w:val="24"/>
              </w:rPr>
              <w:t>环办大气</w:t>
            </w:r>
            <w:proofErr w:type="gramEnd"/>
            <w:r>
              <w:rPr>
                <w:rFonts w:asciiTheme="minorEastAsia" w:eastAsiaTheme="minorEastAsia" w:hAnsiTheme="minorEastAsia" w:cs="宋体" w:hint="eastAsia"/>
                <w:bCs/>
                <w:sz w:val="24"/>
              </w:rPr>
              <w:t>函</w:t>
            </w:r>
            <w:r>
              <w:rPr>
                <w:rFonts w:asciiTheme="minorEastAsia" w:eastAsiaTheme="minorEastAsia" w:hAnsiTheme="minorEastAsia" w:cs="宋体" w:hint="eastAsia"/>
                <w:bCs/>
                <w:sz w:val="24"/>
              </w:rPr>
              <w:t>[2017]416</w:t>
            </w:r>
            <w:r>
              <w:rPr>
                <w:rFonts w:asciiTheme="minorEastAsia" w:eastAsiaTheme="minorEastAsia" w:hAnsiTheme="minorEastAsia" w:cs="宋体" w:hint="eastAsia"/>
                <w:bCs/>
                <w:sz w:val="24"/>
              </w:rPr>
              <w:t>号）。</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河南省环境污染防治攻坚战领导小组办公室《关于加快推进机动车遥感监测及网络平台建设的通知》（</w:t>
            </w:r>
            <w:proofErr w:type="gramStart"/>
            <w:r>
              <w:rPr>
                <w:rFonts w:asciiTheme="minorEastAsia" w:eastAsiaTheme="minorEastAsia" w:hAnsiTheme="minorEastAsia" w:cs="宋体" w:hint="eastAsia"/>
                <w:bCs/>
                <w:sz w:val="24"/>
              </w:rPr>
              <w:t>豫环攻坚办</w:t>
            </w:r>
            <w:proofErr w:type="gramEnd"/>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2018</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89</w:t>
            </w:r>
            <w:r>
              <w:rPr>
                <w:rFonts w:asciiTheme="minorEastAsia" w:eastAsiaTheme="minorEastAsia" w:hAnsiTheme="minorEastAsia" w:cs="宋体" w:hint="eastAsia"/>
                <w:bCs/>
                <w:sz w:val="24"/>
              </w:rPr>
              <w:t>号）。</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、测量范围：</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bCs/>
                <w:sz w:val="24"/>
              </w:rPr>
              <w:t>CO</w:t>
            </w:r>
            <w:r>
              <w:rPr>
                <w:rFonts w:eastAsiaTheme="minorEastAsia"/>
                <w:bCs/>
                <w:sz w:val="24"/>
              </w:rPr>
              <w:t>₂</w:t>
            </w:r>
            <w:r>
              <w:rPr>
                <w:rFonts w:asciiTheme="minorEastAsia" w:eastAsiaTheme="minorEastAsia" w:hAnsiTheme="minorEastAsia" w:cs="宋体" w:hint="eastAsia"/>
                <w:bCs/>
                <w:sz w:val="24"/>
              </w:rPr>
              <w:t>≥</w:t>
            </w:r>
            <w:r>
              <w:rPr>
                <w:rFonts w:asciiTheme="minorEastAsia" w:eastAsiaTheme="minorEastAsia" w:hAnsiTheme="minorEastAsia" w:cs="宋体"/>
                <w:bCs/>
                <w:sz w:val="24"/>
              </w:rPr>
              <w:t>0</w:t>
            </w:r>
            <w:r>
              <w:rPr>
                <w:rFonts w:asciiTheme="minorEastAsia" w:eastAsiaTheme="minorEastAsia" w:hAnsiTheme="minorEastAsia" w:cs="宋体" w:hint="eastAsia"/>
                <w:bCs/>
                <w:sz w:val="24"/>
              </w:rPr>
              <w:t>％－</w:t>
            </w:r>
            <w:r>
              <w:rPr>
                <w:rFonts w:asciiTheme="minorEastAsia" w:eastAsiaTheme="minorEastAsia" w:hAnsiTheme="minorEastAsia" w:cs="宋体"/>
                <w:bCs/>
                <w:sz w:val="24"/>
              </w:rPr>
              <w:t>16</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HC</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0-10000ppm</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NO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0-</w:t>
            </w:r>
            <w:r>
              <w:rPr>
                <w:rFonts w:asciiTheme="minorEastAsia" w:eastAsiaTheme="minorEastAsia" w:hAnsiTheme="minorEastAsia" w:cs="宋体" w:hint="eastAsia"/>
                <w:bCs/>
                <w:sz w:val="24"/>
              </w:rPr>
              <w:t>10000ppm</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不透光烟度：</w:t>
            </w:r>
            <w:r>
              <w:rPr>
                <w:rFonts w:asciiTheme="minorEastAsia" w:eastAsiaTheme="minorEastAsia" w:hAnsiTheme="minorEastAsia" w:cs="宋体" w:hint="eastAsia"/>
                <w:bCs/>
                <w:sz w:val="24"/>
              </w:rPr>
              <w:t>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100%</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4</w:t>
            </w:r>
            <w:r>
              <w:rPr>
                <w:rFonts w:asciiTheme="minorEastAsia" w:eastAsiaTheme="minorEastAsia" w:hAnsiTheme="minorEastAsia" w:cs="宋体" w:hint="eastAsia"/>
                <w:bCs/>
                <w:sz w:val="24"/>
              </w:rPr>
              <w:t>、尾气成份测量误差：</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(1)CO</w:t>
            </w:r>
            <w:r>
              <w:rPr>
                <w:rFonts w:asciiTheme="minorEastAsia" w:eastAsiaTheme="minorEastAsia" w:hAnsiTheme="minorEastAsia" w:cs="宋体" w:hint="eastAsia"/>
                <w:bCs/>
                <w:sz w:val="24"/>
              </w:rPr>
              <w:t>精度：读数值的±</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或绝对误差为±</w:t>
            </w:r>
            <w:r>
              <w:rPr>
                <w:rFonts w:asciiTheme="minorEastAsia" w:eastAsiaTheme="minorEastAsia" w:hAnsiTheme="minorEastAsia" w:cs="宋体" w:hint="eastAsia"/>
                <w:bCs/>
                <w:sz w:val="24"/>
              </w:rPr>
              <w:t xml:space="preserve">0.25%, </w:t>
            </w:r>
            <w:r>
              <w:rPr>
                <w:rFonts w:asciiTheme="minorEastAsia" w:eastAsiaTheme="minorEastAsia" w:hAnsiTheme="minorEastAsia" w:cs="宋体" w:hint="eastAsia"/>
                <w:bCs/>
                <w:sz w:val="24"/>
              </w:rPr>
              <w:t>取最大值；</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bCs/>
                <w:sz w:val="24"/>
              </w:rPr>
              <w:t>(2)CO</w:t>
            </w:r>
            <w:r>
              <w:rPr>
                <w:rFonts w:eastAsiaTheme="minorEastAsia"/>
                <w:bCs/>
                <w:sz w:val="24"/>
              </w:rPr>
              <w:t>₂</w:t>
            </w:r>
            <w:r>
              <w:rPr>
                <w:rFonts w:asciiTheme="minorEastAsia" w:eastAsiaTheme="minorEastAsia" w:hAnsiTheme="minorEastAsia" w:cs="宋体" w:hint="eastAsia"/>
                <w:bCs/>
                <w:sz w:val="24"/>
              </w:rPr>
              <w:t>精度：读数值的±</w:t>
            </w:r>
            <w:r>
              <w:rPr>
                <w:rFonts w:asciiTheme="minorEastAsia" w:eastAsiaTheme="minorEastAsia" w:hAnsiTheme="minorEastAsia" w:cs="宋体"/>
                <w:bCs/>
                <w:sz w:val="24"/>
              </w:rPr>
              <w:t>10%</w:t>
            </w:r>
            <w:r>
              <w:rPr>
                <w:rFonts w:asciiTheme="minorEastAsia" w:eastAsiaTheme="minorEastAsia" w:hAnsiTheme="minorEastAsia" w:cs="宋体" w:hint="eastAsia"/>
                <w:bCs/>
                <w:sz w:val="24"/>
              </w:rPr>
              <w:t>或绝对误差为±</w:t>
            </w:r>
            <w:r>
              <w:rPr>
                <w:rFonts w:asciiTheme="minorEastAsia" w:eastAsiaTheme="minorEastAsia" w:hAnsiTheme="minorEastAsia" w:cs="宋体"/>
                <w:bCs/>
                <w:sz w:val="24"/>
              </w:rPr>
              <w:t xml:space="preserve">0.25%, </w:t>
            </w:r>
            <w:r>
              <w:rPr>
                <w:rFonts w:asciiTheme="minorEastAsia" w:eastAsiaTheme="minorEastAsia" w:hAnsiTheme="minorEastAsia" w:cs="宋体" w:hint="eastAsia"/>
                <w:bCs/>
                <w:sz w:val="24"/>
              </w:rPr>
              <w:t>取最大值；</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(3)HC</w:t>
            </w:r>
            <w:r>
              <w:rPr>
                <w:rFonts w:asciiTheme="minorEastAsia" w:eastAsiaTheme="minorEastAsia" w:hAnsiTheme="minorEastAsia" w:cs="宋体" w:hint="eastAsia"/>
                <w:bCs/>
                <w:sz w:val="24"/>
              </w:rPr>
              <w:t>精度：读数的±</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％或绝对误差为±</w:t>
            </w:r>
            <w:r>
              <w:rPr>
                <w:rFonts w:asciiTheme="minorEastAsia" w:eastAsiaTheme="minorEastAsia" w:hAnsiTheme="minorEastAsia" w:cs="宋体" w:hint="eastAsia"/>
                <w:bCs/>
                <w:sz w:val="24"/>
              </w:rPr>
              <w:t>250ppm</w:t>
            </w:r>
            <w:r>
              <w:rPr>
                <w:rFonts w:asciiTheme="minorEastAsia" w:eastAsiaTheme="minorEastAsia" w:hAnsiTheme="minorEastAsia" w:cs="宋体" w:hint="eastAsia"/>
                <w:bCs/>
                <w:sz w:val="24"/>
              </w:rPr>
              <w:t>，取最大值；</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(4)NO</w:t>
            </w:r>
            <w:r>
              <w:rPr>
                <w:rFonts w:asciiTheme="minorEastAsia" w:eastAsiaTheme="minorEastAsia" w:hAnsiTheme="minorEastAsia" w:cs="宋体" w:hint="eastAsia"/>
                <w:bCs/>
                <w:sz w:val="24"/>
              </w:rPr>
              <w:t>精度：读数的±</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％或绝对误差为±</w:t>
            </w:r>
            <w:r>
              <w:rPr>
                <w:rFonts w:asciiTheme="minorEastAsia" w:eastAsiaTheme="minorEastAsia" w:hAnsiTheme="minorEastAsia" w:cs="宋体" w:hint="eastAsia"/>
                <w:bCs/>
                <w:sz w:val="24"/>
              </w:rPr>
              <w:t>20ppm</w:t>
            </w:r>
            <w:r>
              <w:rPr>
                <w:rFonts w:asciiTheme="minorEastAsia" w:eastAsiaTheme="minorEastAsia" w:hAnsiTheme="minorEastAsia" w:cs="宋体" w:hint="eastAsia"/>
                <w:bCs/>
                <w:sz w:val="24"/>
              </w:rPr>
              <w:t>，取最大值；</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不透光烟度精度：绝对误差小于±</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，相对误差小于读数的±</w:t>
            </w: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％，取最大值。</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、重复性误差：</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CO2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HC</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NO</w:t>
            </w:r>
            <w:r>
              <w:rPr>
                <w:rFonts w:asciiTheme="minorEastAsia" w:eastAsiaTheme="minorEastAsia" w:hAnsiTheme="minorEastAsia" w:cs="宋体" w:hint="eastAsia"/>
                <w:bCs/>
                <w:sz w:val="24"/>
              </w:rPr>
              <w:t>、</w:t>
            </w:r>
            <w:proofErr w:type="gramStart"/>
            <w:r>
              <w:rPr>
                <w:rFonts w:asciiTheme="minorEastAsia" w:eastAsiaTheme="minorEastAsia" w:hAnsiTheme="minorEastAsia" w:cs="宋体" w:hint="eastAsia"/>
                <w:bCs/>
                <w:sz w:val="24"/>
              </w:rPr>
              <w:t>不</w:t>
            </w:r>
            <w:proofErr w:type="gramEnd"/>
            <w:r>
              <w:rPr>
                <w:rFonts w:asciiTheme="minorEastAsia" w:eastAsiaTheme="minorEastAsia" w:hAnsiTheme="minorEastAsia" w:cs="宋体" w:hint="eastAsia"/>
                <w:bCs/>
                <w:sz w:val="24"/>
              </w:rPr>
              <w:t>透光度重复性应为标准中示值允</w:t>
            </w:r>
            <w:r>
              <w:rPr>
                <w:rFonts w:asciiTheme="minorEastAsia" w:eastAsiaTheme="minorEastAsia" w:hAnsiTheme="minorEastAsia" w:cs="宋体" w:hint="eastAsia"/>
                <w:bCs/>
                <w:sz w:val="24"/>
              </w:rPr>
              <w:lastRenderedPageBreak/>
              <w:t>许</w:t>
            </w:r>
            <w:r>
              <w:rPr>
                <w:rFonts w:asciiTheme="minorEastAsia" w:eastAsiaTheme="minorEastAsia" w:hAnsiTheme="minorEastAsia" w:cs="宋体" w:hint="eastAsia"/>
                <w:bCs/>
                <w:sz w:val="24"/>
              </w:rPr>
              <w:t>误差的二分之一。</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6</w:t>
            </w:r>
            <w:r>
              <w:rPr>
                <w:rFonts w:asciiTheme="minorEastAsia" w:eastAsiaTheme="minorEastAsia" w:hAnsiTheme="minorEastAsia" w:cs="宋体" w:hint="eastAsia"/>
                <w:bCs/>
                <w:sz w:val="24"/>
              </w:rPr>
              <w:t>、污染物测量稳定性：</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遥测仪对气体监测</w:t>
            </w:r>
            <w:r>
              <w:rPr>
                <w:rFonts w:asciiTheme="minorEastAsia" w:eastAsiaTheme="minorEastAsia" w:hAnsiTheme="minorEastAsia" w:cs="宋体" w:hint="eastAsia"/>
                <w:bCs/>
                <w:sz w:val="24"/>
              </w:rPr>
              <w:t>1h</w:t>
            </w:r>
            <w:r>
              <w:rPr>
                <w:rFonts w:asciiTheme="minorEastAsia" w:eastAsiaTheme="minorEastAsia" w:hAnsiTheme="minorEastAsia" w:cs="宋体" w:hint="eastAsia"/>
                <w:bCs/>
                <w:sz w:val="24"/>
              </w:rPr>
              <w:t>，误差不超过遥测仪示值允许误差。</w:t>
            </w:r>
          </w:p>
          <w:p w:rsidR="00FF408F" w:rsidRDefault="00A818AD">
            <w:pPr>
              <w:autoSpaceDE w:val="0"/>
              <w:autoSpaceDN w:val="0"/>
              <w:adjustRightInd w:val="0"/>
              <w:spacing w:line="360" w:lineRule="auto"/>
              <w:rPr>
                <w:rFonts w:asciiTheme="minorEastAsia" w:eastAsiaTheme="minorEastAsia" w:hAnsiTheme="minorEastAsia" w:cs="宋体"/>
                <w:bCs/>
                <w:sz w:val="24"/>
              </w:rPr>
            </w:pPr>
            <w:proofErr w:type="gramStart"/>
            <w:r>
              <w:rPr>
                <w:rFonts w:asciiTheme="minorEastAsia" w:eastAsiaTheme="minorEastAsia" w:hAnsiTheme="minorEastAsia" w:cs="宋体" w:hint="eastAsia"/>
                <w:bCs/>
                <w:sz w:val="24"/>
              </w:rPr>
              <w:t>不</w:t>
            </w:r>
            <w:proofErr w:type="gramEnd"/>
            <w:r>
              <w:rPr>
                <w:rFonts w:asciiTheme="minorEastAsia" w:eastAsiaTheme="minorEastAsia" w:hAnsiTheme="minorEastAsia" w:cs="宋体" w:hint="eastAsia"/>
                <w:bCs/>
                <w:sz w:val="24"/>
              </w:rPr>
              <w:t>透光度：</w:t>
            </w:r>
            <w:r>
              <w:rPr>
                <w:rFonts w:asciiTheme="minorEastAsia" w:eastAsiaTheme="minorEastAsia" w:hAnsiTheme="minorEastAsia" w:cs="宋体" w:hint="eastAsia"/>
                <w:bCs/>
                <w:sz w:val="24"/>
              </w:rPr>
              <w:t>10s</w:t>
            </w:r>
            <w:r>
              <w:rPr>
                <w:rFonts w:asciiTheme="minorEastAsia" w:eastAsiaTheme="minorEastAsia" w:hAnsiTheme="minorEastAsia" w:cs="宋体" w:hint="eastAsia"/>
                <w:bCs/>
                <w:sz w:val="24"/>
              </w:rPr>
              <w:t>内为</w:t>
            </w:r>
            <w:r>
              <w:rPr>
                <w:rFonts w:asciiTheme="minorEastAsia" w:eastAsiaTheme="minorEastAsia" w:hAnsiTheme="minorEastAsia" w:cs="宋体" w:hint="eastAsia"/>
                <w:bCs/>
                <w:sz w:val="24"/>
              </w:rPr>
              <w:t>2.0%</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8</w:t>
            </w:r>
            <w:r>
              <w:rPr>
                <w:rFonts w:asciiTheme="minorEastAsia" w:eastAsiaTheme="minorEastAsia" w:hAnsiTheme="minorEastAsia" w:cs="宋体" w:hint="eastAsia"/>
                <w:bCs/>
                <w:sz w:val="24"/>
              </w:rPr>
              <w:t>、单车排放检测、数据及图像处理时间少于</w:t>
            </w:r>
            <w:r>
              <w:rPr>
                <w:rFonts w:asciiTheme="minorEastAsia" w:eastAsiaTheme="minorEastAsia" w:hAnsiTheme="minorEastAsia" w:cs="宋体" w:hint="eastAsia"/>
                <w:bCs/>
                <w:sz w:val="24"/>
              </w:rPr>
              <w:t>0.8</w:t>
            </w:r>
            <w:r>
              <w:rPr>
                <w:rFonts w:asciiTheme="minorEastAsia" w:eastAsiaTheme="minorEastAsia" w:hAnsiTheme="minorEastAsia" w:cs="宋体" w:hint="eastAsia"/>
                <w:bCs/>
                <w:sz w:val="24"/>
              </w:rPr>
              <w:t>秒，具备昼夜检测功能。</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9</w:t>
            </w:r>
            <w:r>
              <w:rPr>
                <w:rFonts w:asciiTheme="minorEastAsia" w:eastAsiaTheme="minorEastAsia" w:hAnsiTheme="minorEastAsia" w:cs="宋体" w:hint="eastAsia"/>
                <w:bCs/>
                <w:sz w:val="24"/>
              </w:rPr>
              <w:t>、环境空气质量自动监测系统：可同时监测</w:t>
            </w:r>
            <w:r>
              <w:rPr>
                <w:rFonts w:asciiTheme="minorEastAsia" w:eastAsiaTheme="minorEastAsia" w:hAnsiTheme="minorEastAsia" w:cs="宋体" w:hint="eastAsia"/>
                <w:bCs/>
                <w:sz w:val="24"/>
              </w:rPr>
              <w:t>PM2.5</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PM10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SO2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NO2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O3</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颗粒物自动在线监测系统可测量</w:t>
            </w:r>
            <w:r>
              <w:rPr>
                <w:rFonts w:asciiTheme="minorEastAsia" w:eastAsiaTheme="minorEastAsia" w:hAnsiTheme="minorEastAsia" w:cs="宋体" w:hint="eastAsia"/>
                <w:bCs/>
                <w:sz w:val="24"/>
              </w:rPr>
              <w:t>PM2.5</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PM10</w:t>
            </w:r>
            <w:r>
              <w:rPr>
                <w:rFonts w:asciiTheme="minorEastAsia" w:eastAsiaTheme="minorEastAsia" w:hAnsiTheme="minorEastAsia" w:cs="宋体" w:hint="eastAsia"/>
                <w:bCs/>
                <w:sz w:val="24"/>
              </w:rPr>
              <w:t>等细颗粒物，采用光散射原理，测量量程</w:t>
            </w:r>
            <w:r>
              <w:rPr>
                <w:rFonts w:asciiTheme="minorEastAsia" w:eastAsiaTheme="minorEastAsia" w:hAnsiTheme="minorEastAsia" w:cs="宋体" w:hint="eastAsia"/>
                <w:bCs/>
                <w:sz w:val="24"/>
              </w:rPr>
              <w:t>0.01</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2000µg/m3</w:t>
            </w:r>
            <w:r>
              <w:rPr>
                <w:rFonts w:asciiTheme="minorEastAsia" w:eastAsiaTheme="minorEastAsia" w:hAnsiTheme="minorEastAsia" w:cs="宋体" w:hint="eastAsia"/>
                <w:bCs/>
                <w:sz w:val="24"/>
              </w:rPr>
              <w:t>，测量重复性≤</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，准确度±</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，分辨率达到</w:t>
            </w:r>
            <w:r>
              <w:rPr>
                <w:rFonts w:asciiTheme="minorEastAsia" w:eastAsiaTheme="minorEastAsia" w:hAnsiTheme="minorEastAsia" w:cs="宋体" w:hint="eastAsia"/>
                <w:bCs/>
                <w:sz w:val="24"/>
              </w:rPr>
              <w:t>0.01µg/m3</w:t>
            </w:r>
            <w:r>
              <w:rPr>
                <w:rFonts w:asciiTheme="minorEastAsia" w:eastAsiaTheme="minorEastAsia" w:hAnsiTheme="minorEastAsia" w:cs="宋体" w:hint="eastAsia"/>
                <w:bCs/>
                <w:sz w:val="24"/>
              </w:rPr>
              <w:t>，最大响应粒径范围</w:t>
            </w:r>
            <w:r>
              <w:rPr>
                <w:rFonts w:asciiTheme="minorEastAsia" w:eastAsiaTheme="minorEastAsia" w:hAnsiTheme="minorEastAsia" w:cs="宋体" w:hint="eastAsia"/>
                <w:bCs/>
                <w:sz w:val="24"/>
              </w:rPr>
              <w:t>0.1</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10µm</w:t>
            </w:r>
            <w:r>
              <w:rPr>
                <w:rFonts w:asciiTheme="minorEastAsia" w:eastAsiaTheme="minorEastAsia" w:hAnsiTheme="minorEastAsia" w:cs="宋体" w:hint="eastAsia"/>
                <w:bCs/>
                <w:sz w:val="24"/>
              </w:rPr>
              <w:t>；空气动力学颗粒物粒径切割范围：</w:t>
            </w:r>
            <w:r>
              <w:rPr>
                <w:rFonts w:asciiTheme="minorEastAsia" w:eastAsiaTheme="minorEastAsia" w:hAnsiTheme="minorEastAsia" w:cs="宋体" w:hint="eastAsia"/>
                <w:bCs/>
                <w:sz w:val="24"/>
              </w:rPr>
              <w:t>1.0-10um</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w:t>
            </w:r>
            <w:r>
              <w:rPr>
                <w:rFonts w:asciiTheme="minorEastAsia" w:eastAsiaTheme="minorEastAsia" w:hAnsiTheme="minorEastAsia" w:cs="宋体" w:hint="eastAsia"/>
                <w:bCs/>
                <w:sz w:val="24"/>
              </w:rPr>
              <w:t>气态污染物监测子系统可测量</w:t>
            </w: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O3</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SO2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NO2</w:t>
            </w:r>
            <w:r>
              <w:rPr>
                <w:rFonts w:asciiTheme="minorEastAsia" w:eastAsiaTheme="minorEastAsia" w:hAnsiTheme="minorEastAsia" w:cs="宋体" w:hint="eastAsia"/>
                <w:bCs/>
                <w:sz w:val="24"/>
              </w:rPr>
              <w:t>等，测量精度≤±</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，线性误差≤±</w:t>
            </w: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，响应时间≤</w:t>
            </w:r>
            <w:r>
              <w:rPr>
                <w:rFonts w:asciiTheme="minorEastAsia" w:eastAsiaTheme="minorEastAsia" w:hAnsiTheme="minorEastAsia" w:cs="宋体" w:hint="eastAsia"/>
                <w:bCs/>
                <w:sz w:val="24"/>
              </w:rPr>
              <w:t>20</w:t>
            </w:r>
            <w:r>
              <w:rPr>
                <w:rFonts w:asciiTheme="minorEastAsia" w:eastAsiaTheme="minorEastAsia" w:hAnsiTheme="minorEastAsia" w:cs="宋体" w:hint="eastAsia"/>
                <w:bCs/>
                <w:sz w:val="24"/>
              </w:rPr>
              <w:t>秒，恢复时间≤</w:t>
            </w:r>
            <w:r>
              <w:rPr>
                <w:rFonts w:asciiTheme="minorEastAsia" w:eastAsiaTheme="minorEastAsia" w:hAnsiTheme="minorEastAsia" w:cs="宋体" w:hint="eastAsia"/>
                <w:bCs/>
                <w:sz w:val="24"/>
              </w:rPr>
              <w:t>20</w:t>
            </w:r>
            <w:r>
              <w:rPr>
                <w:rFonts w:asciiTheme="minorEastAsia" w:eastAsiaTheme="minorEastAsia" w:hAnsiTheme="minorEastAsia" w:cs="宋体" w:hint="eastAsia"/>
                <w:bCs/>
                <w:sz w:val="24"/>
              </w:rPr>
              <w:t>秒。</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设备校准要求：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自检功能：设备上电后自启，自动对设备各个单元进行检测，并将检测结果反馈给用户。</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具备自动校准功能</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无需任何人工操作</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并且自动校准功能时间间隔不大于</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个小时。</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标准气体及为二级以上</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包含二级</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标准混合气</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标准气组分及体积浓度满足《关于征求国家环境保护标准</w:t>
            </w:r>
            <w:r>
              <w:rPr>
                <w:rFonts w:asciiTheme="minorEastAsia" w:eastAsiaTheme="minorEastAsia" w:hAnsiTheme="minorEastAsia" w:cs="宋体" w:hint="eastAsia"/>
                <w:bCs/>
                <w:sz w:val="24"/>
              </w:rPr>
              <w:t>&lt;</w:t>
            </w:r>
            <w:r>
              <w:rPr>
                <w:rFonts w:asciiTheme="minorEastAsia" w:eastAsiaTheme="minorEastAsia" w:hAnsiTheme="minorEastAsia" w:cs="宋体" w:hint="eastAsia"/>
                <w:bCs/>
                <w:sz w:val="24"/>
              </w:rPr>
              <w:t>汽车污染物排放限值及测量方法（遥感检测法）（第二次征求意见稿）</w:t>
            </w:r>
            <w:r>
              <w:rPr>
                <w:rFonts w:asciiTheme="minorEastAsia" w:eastAsiaTheme="minorEastAsia" w:hAnsiTheme="minorEastAsia" w:cs="宋体" w:hint="eastAsia"/>
                <w:bCs/>
                <w:sz w:val="24"/>
              </w:rPr>
              <w:t>&gt;</w:t>
            </w:r>
            <w:r>
              <w:rPr>
                <w:rFonts w:asciiTheme="minorEastAsia" w:eastAsiaTheme="minorEastAsia" w:hAnsiTheme="minorEastAsia" w:cs="宋体" w:hint="eastAsia"/>
                <w:bCs/>
                <w:sz w:val="24"/>
              </w:rPr>
              <w:t>意见的函》（</w:t>
            </w:r>
            <w:proofErr w:type="gramStart"/>
            <w:r>
              <w:rPr>
                <w:rFonts w:asciiTheme="minorEastAsia" w:eastAsiaTheme="minorEastAsia" w:hAnsiTheme="minorEastAsia" w:cs="宋体" w:hint="eastAsia"/>
                <w:bCs/>
                <w:sz w:val="24"/>
              </w:rPr>
              <w:t>环办大气</w:t>
            </w:r>
            <w:proofErr w:type="gramEnd"/>
            <w:r>
              <w:rPr>
                <w:rFonts w:asciiTheme="minorEastAsia" w:eastAsiaTheme="minorEastAsia" w:hAnsiTheme="minorEastAsia" w:cs="宋体" w:hint="eastAsia"/>
                <w:bCs/>
                <w:sz w:val="24"/>
              </w:rPr>
              <w:t>函</w:t>
            </w:r>
            <w:r>
              <w:rPr>
                <w:rFonts w:asciiTheme="minorEastAsia" w:eastAsiaTheme="minorEastAsia" w:hAnsiTheme="minorEastAsia" w:cs="宋体" w:hint="eastAsia"/>
                <w:bCs/>
                <w:sz w:val="24"/>
              </w:rPr>
              <w:t>[2017]416</w:t>
            </w:r>
            <w:r>
              <w:rPr>
                <w:rFonts w:asciiTheme="minorEastAsia" w:eastAsiaTheme="minorEastAsia" w:hAnsiTheme="minorEastAsia" w:cs="宋体" w:hint="eastAsia"/>
                <w:bCs/>
                <w:sz w:val="24"/>
              </w:rPr>
              <w:t>号）以及《在用柴油车排气污染物测量方法及技术要求（遥感检测法）》</w:t>
            </w:r>
            <w:r>
              <w:rPr>
                <w:rFonts w:asciiTheme="minorEastAsia" w:eastAsiaTheme="minorEastAsia" w:hAnsiTheme="minorEastAsia" w:cs="宋体" w:hint="eastAsia"/>
                <w:bCs/>
                <w:sz w:val="24"/>
              </w:rPr>
              <w:lastRenderedPageBreak/>
              <w:t>（</w:t>
            </w:r>
            <w:r>
              <w:rPr>
                <w:rFonts w:asciiTheme="minorEastAsia" w:eastAsiaTheme="minorEastAsia" w:hAnsiTheme="minorEastAsia" w:cs="宋体" w:hint="eastAsia"/>
                <w:bCs/>
                <w:sz w:val="24"/>
              </w:rPr>
              <w:t>HJ845-2017</w:t>
            </w:r>
            <w:r>
              <w:rPr>
                <w:rFonts w:asciiTheme="minorEastAsia" w:eastAsiaTheme="minorEastAsia" w:hAnsiTheme="minorEastAsia" w:cs="宋体" w:hint="eastAsia"/>
                <w:bCs/>
                <w:sz w:val="24"/>
              </w:rPr>
              <w:t>）的相关技术要求，浓度</w:t>
            </w:r>
            <w:proofErr w:type="gramStart"/>
            <w:r>
              <w:rPr>
                <w:rFonts w:asciiTheme="minorEastAsia" w:eastAsiaTheme="minorEastAsia" w:hAnsiTheme="minorEastAsia" w:cs="宋体" w:hint="eastAsia"/>
                <w:bCs/>
                <w:sz w:val="24"/>
              </w:rPr>
              <w:t>值允许</w:t>
            </w:r>
            <w:proofErr w:type="gramEnd"/>
            <w:r>
              <w:rPr>
                <w:rFonts w:asciiTheme="minorEastAsia" w:eastAsiaTheme="minorEastAsia" w:hAnsiTheme="minorEastAsia" w:cs="宋体" w:hint="eastAsia"/>
                <w:bCs/>
                <w:sz w:val="24"/>
              </w:rPr>
              <w:t>偏差不超过上述浓度的±</w:t>
            </w: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准确度检查要求：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遥感设备投入使用过程中</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每</w:t>
            </w:r>
            <w:r>
              <w:rPr>
                <w:rFonts w:asciiTheme="minorEastAsia" w:eastAsiaTheme="minorEastAsia" w:hAnsiTheme="minorEastAsia" w:cs="宋体" w:hint="eastAsia"/>
                <w:bCs/>
                <w:sz w:val="24"/>
              </w:rPr>
              <w:t>6</w:t>
            </w:r>
            <w:r>
              <w:rPr>
                <w:rFonts w:asciiTheme="minorEastAsia" w:eastAsiaTheme="minorEastAsia" w:hAnsiTheme="minorEastAsia" w:cs="宋体" w:hint="eastAsia"/>
                <w:bCs/>
                <w:sz w:val="24"/>
              </w:rPr>
              <w:t>个月进行至少</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次准确度检查。</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高浓度标准气体、中浓度标准气体、低浓度标准气体标准气体含量及体积浓度满足标准要求。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环境条件：满足《在用柴油车排气污染物测量方法及技术要求</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遥感检测法</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(HJ845-2017</w:t>
            </w:r>
            <w:r>
              <w:rPr>
                <w:rFonts w:asciiTheme="minorEastAsia" w:eastAsiaTheme="minorEastAsia" w:hAnsiTheme="minorEastAsia" w:cs="宋体" w:hint="eastAsia"/>
                <w:bCs/>
                <w:sz w:val="24"/>
              </w:rPr>
              <w:t>）要求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温度：</w:t>
            </w:r>
            <w:r>
              <w:rPr>
                <w:rFonts w:asciiTheme="minorEastAsia" w:eastAsiaTheme="minorEastAsia" w:hAnsiTheme="minorEastAsia" w:cs="宋体" w:hint="eastAsia"/>
                <w:bCs/>
                <w:sz w:val="24"/>
              </w:rPr>
              <w:t>-50~85.0</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相对湿度：</w:t>
            </w:r>
            <w:r>
              <w:rPr>
                <w:rFonts w:asciiTheme="minorEastAsia" w:eastAsiaTheme="minorEastAsia" w:hAnsiTheme="minorEastAsia" w:cs="宋体" w:hint="eastAsia"/>
                <w:bCs/>
                <w:sz w:val="24"/>
              </w:rPr>
              <w:t>0~100.0%</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大气压力：</w:t>
            </w:r>
            <w:r>
              <w:rPr>
                <w:rFonts w:asciiTheme="minorEastAsia" w:eastAsiaTheme="minorEastAsia" w:hAnsiTheme="minorEastAsia" w:cs="宋体" w:hint="eastAsia"/>
                <w:bCs/>
                <w:sz w:val="24"/>
              </w:rPr>
              <w:t>70.0KPa-101.4KPa</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无雨雾雪</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(5)</w:t>
            </w:r>
            <w:r>
              <w:rPr>
                <w:rFonts w:asciiTheme="minorEastAsia" w:eastAsiaTheme="minorEastAsia" w:hAnsiTheme="minorEastAsia" w:cs="宋体" w:hint="eastAsia"/>
                <w:bCs/>
                <w:sz w:val="24"/>
              </w:rPr>
              <w:t>无明显扬</w:t>
            </w:r>
            <w:proofErr w:type="gramStart"/>
            <w:r>
              <w:rPr>
                <w:rFonts w:asciiTheme="minorEastAsia" w:eastAsiaTheme="minorEastAsia" w:hAnsiTheme="minorEastAsia" w:cs="宋体" w:hint="eastAsia"/>
                <w:bCs/>
                <w:sz w:val="24"/>
              </w:rPr>
              <w:t>尘</w:t>
            </w:r>
            <w:proofErr w:type="gramEnd"/>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(6)</w:t>
            </w:r>
            <w:r>
              <w:rPr>
                <w:rFonts w:asciiTheme="minorEastAsia" w:eastAsiaTheme="minorEastAsia" w:hAnsiTheme="minorEastAsia" w:cs="宋体" w:hint="eastAsia"/>
                <w:bCs/>
                <w:sz w:val="24"/>
              </w:rPr>
              <w:t>风速≤</w:t>
            </w:r>
            <w:r>
              <w:rPr>
                <w:rFonts w:asciiTheme="minorEastAsia" w:eastAsiaTheme="minorEastAsia" w:hAnsiTheme="minorEastAsia" w:cs="宋体" w:hint="eastAsia"/>
                <w:bCs/>
                <w:sz w:val="24"/>
              </w:rPr>
              <w:t xml:space="preserve"> 5m/s</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汽车在加速状态、尾气管后置或中间条件下</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有效烟团捕获率不小于</w:t>
            </w:r>
            <w:r>
              <w:rPr>
                <w:rFonts w:asciiTheme="minorEastAsia" w:eastAsiaTheme="minorEastAsia" w:hAnsiTheme="minorEastAsia" w:cs="宋体"/>
                <w:bCs/>
                <w:sz w:val="24"/>
              </w:rPr>
              <w:t>9</w:t>
            </w: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具有机动车速度、加速度测试功能：</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车辆速度范围为</w:t>
            </w:r>
            <w:r>
              <w:rPr>
                <w:rFonts w:asciiTheme="minorEastAsia" w:eastAsiaTheme="minorEastAsia" w:hAnsiTheme="minorEastAsia" w:cs="宋体" w:hint="eastAsia"/>
                <w:bCs/>
                <w:sz w:val="24"/>
              </w:rPr>
              <w:t>10.0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120.</w:t>
            </w:r>
            <w:r>
              <w:rPr>
                <w:rFonts w:asciiTheme="minorEastAsia" w:eastAsiaTheme="minorEastAsia" w:hAnsiTheme="minorEastAsia" w:cs="宋体" w:hint="eastAsia"/>
                <w:bCs/>
                <w:sz w:val="24"/>
              </w:rPr>
              <w:t>0km/h</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当汽车速度在</w:t>
            </w:r>
            <w:r>
              <w:rPr>
                <w:rFonts w:asciiTheme="minorEastAsia" w:eastAsiaTheme="minorEastAsia" w:hAnsiTheme="minorEastAsia" w:cs="宋体" w:hint="eastAsia"/>
                <w:bCs/>
                <w:sz w:val="24"/>
              </w:rPr>
              <w:t>50.0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120.0km/h</w:t>
            </w:r>
            <w:r>
              <w:rPr>
                <w:rFonts w:asciiTheme="minorEastAsia" w:eastAsiaTheme="minorEastAsia" w:hAnsiTheme="minorEastAsia" w:cs="宋体" w:hint="eastAsia"/>
                <w:bCs/>
                <w:sz w:val="24"/>
              </w:rPr>
              <w:t>，允许误差：±</w:t>
            </w:r>
            <w:r>
              <w:rPr>
                <w:rFonts w:asciiTheme="minorEastAsia" w:eastAsiaTheme="minorEastAsia" w:hAnsiTheme="minorEastAsia" w:cs="宋体" w:hint="eastAsia"/>
                <w:bCs/>
                <w:sz w:val="24"/>
              </w:rPr>
              <w:t>1.5km/h</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当汽车速度在</w:t>
            </w:r>
            <w:r>
              <w:rPr>
                <w:rFonts w:asciiTheme="minorEastAsia" w:eastAsiaTheme="minorEastAsia" w:hAnsiTheme="minorEastAsia" w:cs="宋体" w:hint="eastAsia"/>
                <w:bCs/>
                <w:sz w:val="24"/>
              </w:rPr>
              <w:t>50.0~100.0km/h,</w:t>
            </w:r>
            <w:r>
              <w:rPr>
                <w:rFonts w:asciiTheme="minorEastAsia" w:eastAsiaTheme="minorEastAsia" w:hAnsiTheme="minorEastAsia" w:cs="宋体" w:hint="eastAsia"/>
                <w:bCs/>
                <w:sz w:val="24"/>
              </w:rPr>
              <w:t>允许误差：±</w:t>
            </w:r>
            <w:r>
              <w:rPr>
                <w:rFonts w:asciiTheme="minorEastAsia" w:eastAsiaTheme="minorEastAsia" w:hAnsiTheme="minorEastAsia" w:cs="宋体" w:hint="eastAsia"/>
                <w:bCs/>
                <w:sz w:val="24"/>
              </w:rPr>
              <w:t>3.0km/h</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车速测量分析时间≤</w:t>
            </w:r>
            <w:r>
              <w:rPr>
                <w:rFonts w:asciiTheme="minorEastAsia" w:eastAsiaTheme="minorEastAsia" w:hAnsiTheme="minorEastAsia" w:cs="宋体" w:hint="eastAsia"/>
                <w:bCs/>
                <w:sz w:val="24"/>
              </w:rPr>
              <w:t>0.5s</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加速度精度：</w:t>
            </w:r>
            <w:r>
              <w:rPr>
                <w:rFonts w:asciiTheme="minorEastAsia" w:eastAsiaTheme="minorEastAsia" w:hAnsiTheme="minorEastAsia" w:cs="宋体" w:hint="eastAsia"/>
                <w:bCs/>
                <w:sz w:val="24"/>
              </w:rPr>
              <w:t>0.22m/s2</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车速校准系统校准或检查周期不大于</w:t>
            </w:r>
            <w:r>
              <w:rPr>
                <w:rFonts w:asciiTheme="minorEastAsia" w:eastAsiaTheme="minorEastAsia" w:hAnsiTheme="minorEastAsia" w:cs="宋体" w:hint="eastAsia"/>
                <w:bCs/>
                <w:sz w:val="24"/>
              </w:rPr>
              <w:t>180</w:t>
            </w:r>
            <w:r>
              <w:rPr>
                <w:rFonts w:asciiTheme="minorEastAsia" w:eastAsiaTheme="minorEastAsia" w:hAnsiTheme="minorEastAsia" w:cs="宋体" w:hint="eastAsia"/>
                <w:bCs/>
                <w:sz w:val="24"/>
              </w:rPr>
              <w:t>天</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在</w:t>
            </w:r>
            <w:r>
              <w:rPr>
                <w:rFonts w:asciiTheme="minorEastAsia" w:eastAsiaTheme="minorEastAsia" w:hAnsiTheme="minorEastAsia" w:cs="宋体" w:hint="eastAsia"/>
                <w:bCs/>
                <w:sz w:val="24"/>
              </w:rPr>
              <w:t>10.0-120.0km/h</w:t>
            </w:r>
            <w:r>
              <w:rPr>
                <w:rFonts w:asciiTheme="minorEastAsia" w:eastAsiaTheme="minorEastAsia" w:hAnsiTheme="minorEastAsia" w:cs="宋体" w:hint="eastAsia"/>
                <w:bCs/>
                <w:sz w:val="24"/>
              </w:rPr>
              <w:t>的速度范围内</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准确度不低于</w:t>
            </w:r>
            <w:r>
              <w:rPr>
                <w:rFonts w:asciiTheme="minorEastAsia" w:eastAsiaTheme="minorEastAsia" w:hAnsiTheme="minorEastAsia" w:cs="宋体" w:hint="eastAsia"/>
                <w:bCs/>
                <w:sz w:val="24"/>
              </w:rPr>
              <w:t>0.5m/s</w:t>
            </w:r>
          </w:p>
          <w:p w:rsidR="00FF408F" w:rsidRDefault="00FF408F">
            <w:pPr>
              <w:autoSpaceDE w:val="0"/>
              <w:autoSpaceDN w:val="0"/>
              <w:adjustRightInd w:val="0"/>
              <w:spacing w:line="360" w:lineRule="auto"/>
              <w:rPr>
                <w:rFonts w:asciiTheme="minorEastAsia" w:eastAsiaTheme="minorEastAsia" w:hAnsiTheme="minorEastAsia" w:cs="宋体"/>
                <w:bCs/>
                <w:sz w:val="24"/>
              </w:rPr>
            </w:pP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w:t>
            </w: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）可根据测量的速度、加速度、坡度等数据计算车辆的</w:t>
            </w:r>
            <w:r>
              <w:rPr>
                <w:rFonts w:asciiTheme="minorEastAsia" w:eastAsiaTheme="minorEastAsia" w:hAnsiTheme="minorEastAsia" w:cs="宋体" w:hint="eastAsia"/>
                <w:bCs/>
                <w:sz w:val="24"/>
              </w:rPr>
              <w:t>VSP</w:t>
            </w:r>
            <w:r>
              <w:rPr>
                <w:rFonts w:asciiTheme="minorEastAsia" w:eastAsiaTheme="minorEastAsia" w:hAnsiTheme="minorEastAsia" w:cs="宋体" w:hint="eastAsia"/>
                <w:bCs/>
                <w:sz w:val="24"/>
              </w:rPr>
              <w:t>，并筛选、标记出有效数据；</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环境参数检测仪包含：温度计、湿度计、坡度计、大气压力计等。</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多参数集成设计</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可同时测量风速、风向、温度、湿度、气压等参数</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可全天候工作</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不受暴雨、冰雪、霜冻天气的影响；</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测量范围及允许示值误差；</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风速：</w:t>
            </w:r>
            <w:r>
              <w:rPr>
                <w:rFonts w:asciiTheme="minorEastAsia" w:eastAsiaTheme="minorEastAsia" w:hAnsiTheme="minorEastAsia" w:cs="宋体" w:hint="eastAsia"/>
                <w:bCs/>
                <w:sz w:val="24"/>
              </w:rPr>
              <w:t>0~20m/s</w:t>
            </w:r>
            <w:r>
              <w:rPr>
                <w:rFonts w:asciiTheme="minorEastAsia" w:eastAsiaTheme="minorEastAsia" w:hAnsiTheme="minorEastAsia" w:cs="宋体" w:hint="eastAsia"/>
                <w:bCs/>
                <w:sz w:val="24"/>
              </w:rPr>
              <w:t>允许示值误差：±</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风向：</w:t>
            </w:r>
            <w:r>
              <w:rPr>
                <w:rFonts w:asciiTheme="minorEastAsia" w:eastAsiaTheme="minorEastAsia" w:hAnsiTheme="minorEastAsia" w:cs="宋体" w:hint="eastAsia"/>
                <w:bCs/>
                <w:sz w:val="24"/>
              </w:rPr>
              <w:t>0~360</w:t>
            </w:r>
            <w:r>
              <w:rPr>
                <w:rFonts w:asciiTheme="minorEastAsia" w:eastAsiaTheme="minorEastAsia" w:hAnsiTheme="minorEastAsia" w:cs="宋体" w:hint="eastAsia"/>
                <w:bCs/>
                <w:sz w:val="24"/>
              </w:rPr>
              <w:t>°全方位</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无盲区；</w:t>
            </w:r>
          </w:p>
          <w:p w:rsidR="00FF408F" w:rsidRDefault="00A818AD">
            <w:pPr>
              <w:autoSpaceDE w:val="0"/>
              <w:autoSpaceDN w:val="0"/>
              <w:adjustRightInd w:val="0"/>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温度：</w:t>
            </w:r>
            <w:r>
              <w:rPr>
                <w:rFonts w:asciiTheme="minorEastAsia" w:eastAsiaTheme="minorEastAsia" w:hAnsiTheme="minorEastAsia" w:cs="宋体" w:hint="eastAsia"/>
                <w:b/>
                <w:bCs/>
                <w:sz w:val="24"/>
              </w:rPr>
              <w:t>-50~+85</w:t>
            </w:r>
            <w:r>
              <w:rPr>
                <w:rFonts w:asciiTheme="minorEastAsia" w:eastAsiaTheme="minorEastAsia" w:hAnsiTheme="minorEastAsia" w:cs="宋体" w:hint="eastAsia"/>
                <w:b/>
                <w:bCs/>
                <w:sz w:val="24"/>
              </w:rPr>
              <w:t>℃</w:t>
            </w:r>
            <w:r>
              <w:rPr>
                <w:rFonts w:asciiTheme="minorEastAsia" w:eastAsiaTheme="minorEastAsia" w:hAnsiTheme="minorEastAsia" w:cs="宋体" w:hint="eastAsia"/>
                <w:b/>
                <w:bCs/>
                <w:sz w:val="24"/>
              </w:rPr>
              <w:t>;</w:t>
            </w:r>
            <w:r>
              <w:rPr>
                <w:rFonts w:asciiTheme="minorEastAsia" w:eastAsiaTheme="minorEastAsia" w:hAnsiTheme="minorEastAsia" w:cs="宋体" w:hint="eastAsia"/>
                <w:b/>
                <w:bCs/>
                <w:sz w:val="24"/>
              </w:rPr>
              <w:t>允许示值误差：±</w:t>
            </w:r>
            <w:r>
              <w:rPr>
                <w:rFonts w:asciiTheme="minorEastAsia" w:eastAsiaTheme="minorEastAsia" w:hAnsiTheme="minorEastAsia" w:cs="宋体" w:hint="eastAsia"/>
                <w:b/>
                <w:bCs/>
                <w:sz w:val="24"/>
              </w:rPr>
              <w:t>0.5</w:t>
            </w:r>
            <w:r>
              <w:rPr>
                <w:rFonts w:asciiTheme="minorEastAsia" w:eastAsiaTheme="minorEastAsia" w:hAnsiTheme="minorEastAsia" w:cs="宋体" w:hint="eastAsia"/>
                <w:b/>
                <w:bCs/>
                <w:sz w:val="24"/>
              </w:rPr>
              <w:t>°</w:t>
            </w:r>
            <w:r>
              <w:rPr>
                <w:rFonts w:asciiTheme="minorEastAsia" w:eastAsiaTheme="minorEastAsia" w:hAnsiTheme="minorEastAsia" w:cs="宋体" w:hint="eastAsia"/>
                <w:b/>
                <w:bCs/>
                <w:sz w:val="24"/>
              </w:rPr>
              <w:t>C;</w:t>
            </w:r>
          </w:p>
          <w:p w:rsidR="00FF408F" w:rsidRDefault="00A818AD">
            <w:pPr>
              <w:autoSpaceDE w:val="0"/>
              <w:autoSpaceDN w:val="0"/>
              <w:adjustRightInd w:val="0"/>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相对湿度：</w:t>
            </w:r>
            <w:r>
              <w:rPr>
                <w:rFonts w:asciiTheme="minorEastAsia" w:eastAsiaTheme="minorEastAsia" w:hAnsiTheme="minorEastAsia" w:cs="宋体" w:hint="eastAsia"/>
                <w:b/>
                <w:bCs/>
                <w:sz w:val="24"/>
              </w:rPr>
              <w:t>0%~100%,</w:t>
            </w:r>
            <w:r>
              <w:rPr>
                <w:rFonts w:asciiTheme="minorEastAsia" w:eastAsiaTheme="minorEastAsia" w:hAnsiTheme="minorEastAsia" w:cs="宋体" w:hint="eastAsia"/>
                <w:b/>
                <w:bCs/>
                <w:sz w:val="24"/>
              </w:rPr>
              <w:t>允许示值误差：满量程的±</w:t>
            </w:r>
            <w:r>
              <w:rPr>
                <w:rFonts w:asciiTheme="minorEastAsia" w:eastAsiaTheme="minorEastAsia" w:hAnsiTheme="minorEastAsia" w:cs="宋体" w:hint="eastAsia"/>
                <w:b/>
                <w:bCs/>
                <w:sz w:val="24"/>
              </w:rPr>
              <w:t>3%;</w:t>
            </w:r>
          </w:p>
          <w:p w:rsidR="00FF408F" w:rsidRDefault="00A818AD">
            <w:pPr>
              <w:autoSpaceDE w:val="0"/>
              <w:autoSpaceDN w:val="0"/>
              <w:adjustRightInd w:val="0"/>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大气压力计：</w:t>
            </w:r>
            <w:r>
              <w:rPr>
                <w:rFonts w:asciiTheme="minorEastAsia" w:eastAsiaTheme="minorEastAsia" w:hAnsiTheme="minorEastAsia" w:cs="宋体" w:hint="eastAsia"/>
                <w:b/>
                <w:bCs/>
                <w:sz w:val="24"/>
              </w:rPr>
              <w:t>70.0~106.0kpa,</w:t>
            </w:r>
            <w:r>
              <w:rPr>
                <w:rFonts w:asciiTheme="minorEastAsia" w:eastAsiaTheme="minorEastAsia" w:hAnsiTheme="minorEastAsia" w:cs="宋体" w:hint="eastAsia"/>
                <w:b/>
                <w:bCs/>
                <w:sz w:val="24"/>
              </w:rPr>
              <w:t>允许示值误差：±</w:t>
            </w:r>
            <w:r>
              <w:rPr>
                <w:rFonts w:asciiTheme="minorEastAsia" w:eastAsiaTheme="minorEastAsia" w:hAnsiTheme="minorEastAsia" w:cs="宋体" w:hint="eastAsia"/>
                <w:b/>
                <w:bCs/>
                <w:sz w:val="24"/>
              </w:rPr>
              <w:t>5%</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(4)</w:t>
            </w:r>
            <w:r>
              <w:rPr>
                <w:rFonts w:asciiTheme="minorEastAsia" w:eastAsiaTheme="minorEastAsia" w:hAnsiTheme="minorEastAsia" w:cs="宋体" w:hint="eastAsia"/>
                <w:bCs/>
                <w:sz w:val="24"/>
              </w:rPr>
              <w:t>环境参数检测仪器校准系统校准或检查周期不大于</w:t>
            </w:r>
            <w:r>
              <w:rPr>
                <w:rFonts w:asciiTheme="minorEastAsia" w:eastAsiaTheme="minorEastAsia" w:hAnsiTheme="minorEastAsia" w:cs="宋体" w:hint="eastAsia"/>
                <w:bCs/>
                <w:sz w:val="24"/>
              </w:rPr>
              <w:t>180</w:t>
            </w:r>
            <w:r>
              <w:rPr>
                <w:rFonts w:asciiTheme="minorEastAsia" w:eastAsiaTheme="minorEastAsia" w:hAnsiTheme="minorEastAsia" w:cs="宋体" w:hint="eastAsia"/>
                <w:bCs/>
                <w:sz w:val="24"/>
              </w:rPr>
              <w:t>天</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误差同上。</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8" w:space="0" w:color="000000"/>
              <w:left w:val="single" w:sz="8" w:space="0" w:color="000000"/>
              <w:bottom w:val="single" w:sz="8" w:space="0" w:color="000000"/>
              <w:right w:val="single" w:sz="4" w:space="0" w:color="auto"/>
            </w:tcBorders>
            <w:shd w:val="clear" w:color="auto" w:fill="auto"/>
          </w:tcPr>
          <w:p w:rsidR="00FF408F" w:rsidRDefault="00A818AD">
            <w:pPr>
              <w:widowControl/>
              <w:rPr>
                <w:rFonts w:asciiTheme="minorEastAsia" w:eastAsiaTheme="minorEastAsia" w:hAnsiTheme="minorEastAsia"/>
                <w:color w:val="000000"/>
                <w:kern w:val="0"/>
                <w:sz w:val="24"/>
              </w:rPr>
            </w:pPr>
            <w:r>
              <w:rPr>
                <w:rFonts w:asciiTheme="minorEastAsia" w:eastAsiaTheme="minorEastAsia" w:hAnsiTheme="minorEastAsia" w:hint="eastAsia"/>
                <w:color w:val="000000"/>
              </w:rPr>
              <w:t xml:space="preserve">774000.00 </w:t>
            </w:r>
          </w:p>
        </w:tc>
        <w:tc>
          <w:tcPr>
            <w:tcW w:w="1889" w:type="dxa"/>
            <w:tcBorders>
              <w:top w:val="single" w:sz="6" w:space="0" w:color="auto"/>
              <w:left w:val="single" w:sz="4"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hint="eastAsia"/>
                <w:color w:val="000000"/>
              </w:rPr>
              <w:t>774000.00</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sz w:val="24"/>
              </w:rPr>
              <w:t>环境空气质量自动监测系统</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BLH-AQM</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前端监测设备可同时监测</w:t>
            </w:r>
            <w:r>
              <w:rPr>
                <w:rFonts w:asciiTheme="minorEastAsia" w:eastAsiaTheme="minorEastAsia" w:hAnsiTheme="minorEastAsia" w:cs="宋体" w:hint="eastAsia"/>
                <w:bCs/>
                <w:sz w:val="24"/>
              </w:rPr>
              <w:t>PM2.5</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PM10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SO2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NO2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O3</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、颗粒物自动在线监测系统可测量</w:t>
            </w:r>
            <w:r>
              <w:rPr>
                <w:rFonts w:asciiTheme="minorEastAsia" w:eastAsiaTheme="minorEastAsia" w:hAnsiTheme="minorEastAsia" w:cs="宋体" w:hint="eastAsia"/>
                <w:bCs/>
                <w:sz w:val="24"/>
              </w:rPr>
              <w:t>PM2.5</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PM10</w:t>
            </w:r>
            <w:r>
              <w:rPr>
                <w:rFonts w:asciiTheme="minorEastAsia" w:eastAsiaTheme="minorEastAsia" w:hAnsiTheme="minorEastAsia" w:cs="宋体" w:hint="eastAsia"/>
                <w:bCs/>
                <w:sz w:val="24"/>
              </w:rPr>
              <w:t>等细颗粒物，采用光散射原理，测量量程</w:t>
            </w:r>
            <w:r>
              <w:rPr>
                <w:rFonts w:asciiTheme="minorEastAsia" w:eastAsiaTheme="minorEastAsia" w:hAnsiTheme="minorEastAsia" w:cs="宋体" w:hint="eastAsia"/>
                <w:bCs/>
                <w:sz w:val="24"/>
              </w:rPr>
              <w:t>0.01</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2000µg/m3</w:t>
            </w:r>
            <w:r>
              <w:rPr>
                <w:rFonts w:asciiTheme="minorEastAsia" w:eastAsiaTheme="minorEastAsia" w:hAnsiTheme="minorEastAsia" w:cs="宋体" w:hint="eastAsia"/>
                <w:bCs/>
                <w:sz w:val="24"/>
              </w:rPr>
              <w:t>，，测量重复性≤</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，准确度±</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，分辨率达到</w:t>
            </w:r>
            <w:r>
              <w:rPr>
                <w:rFonts w:asciiTheme="minorEastAsia" w:eastAsiaTheme="minorEastAsia" w:hAnsiTheme="minorEastAsia" w:cs="宋体" w:hint="eastAsia"/>
                <w:bCs/>
                <w:sz w:val="24"/>
              </w:rPr>
              <w:t>0.01µg/m3</w:t>
            </w:r>
            <w:r>
              <w:rPr>
                <w:rFonts w:asciiTheme="minorEastAsia" w:eastAsiaTheme="minorEastAsia" w:hAnsiTheme="minorEastAsia" w:cs="宋体" w:hint="eastAsia"/>
                <w:bCs/>
                <w:sz w:val="24"/>
              </w:rPr>
              <w:t>，最大响应粒径范围</w:t>
            </w:r>
            <w:r>
              <w:rPr>
                <w:rFonts w:asciiTheme="minorEastAsia" w:eastAsiaTheme="minorEastAsia" w:hAnsiTheme="minorEastAsia" w:cs="宋体" w:hint="eastAsia"/>
                <w:bCs/>
                <w:sz w:val="24"/>
              </w:rPr>
              <w:t>0.1</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10µm</w:t>
            </w:r>
            <w:r>
              <w:rPr>
                <w:rFonts w:asciiTheme="minorEastAsia" w:eastAsiaTheme="minorEastAsia" w:hAnsiTheme="minorEastAsia" w:cs="宋体" w:hint="eastAsia"/>
                <w:bCs/>
                <w:sz w:val="24"/>
              </w:rPr>
              <w:t>；空气动力学颗粒物粒径切割范围：</w:t>
            </w:r>
            <w:r>
              <w:rPr>
                <w:rFonts w:asciiTheme="minorEastAsia" w:eastAsiaTheme="minorEastAsia" w:hAnsiTheme="minorEastAsia" w:cs="宋体" w:hint="eastAsia"/>
                <w:bCs/>
                <w:sz w:val="24"/>
              </w:rPr>
              <w:t>1.0-10um</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、气态污染物监测子系统可测量</w:t>
            </w: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O3</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SO2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NO2</w:t>
            </w:r>
            <w:r>
              <w:rPr>
                <w:rFonts w:asciiTheme="minorEastAsia" w:eastAsiaTheme="minorEastAsia" w:hAnsiTheme="minorEastAsia" w:cs="宋体" w:hint="eastAsia"/>
                <w:bCs/>
                <w:sz w:val="24"/>
              </w:rPr>
              <w:t>等，测量误差≤±</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，线性误差≤±</w:t>
            </w: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，响应时间≤</w:t>
            </w:r>
            <w:r>
              <w:rPr>
                <w:rFonts w:asciiTheme="minorEastAsia" w:eastAsiaTheme="minorEastAsia" w:hAnsiTheme="minorEastAsia" w:cs="宋体" w:hint="eastAsia"/>
                <w:bCs/>
                <w:sz w:val="24"/>
              </w:rPr>
              <w:t>20</w:t>
            </w:r>
            <w:r>
              <w:rPr>
                <w:rFonts w:asciiTheme="minorEastAsia" w:eastAsiaTheme="minorEastAsia" w:hAnsiTheme="minorEastAsia" w:cs="宋体" w:hint="eastAsia"/>
                <w:bCs/>
                <w:sz w:val="24"/>
              </w:rPr>
              <w:t>秒，恢复时间≤</w:t>
            </w:r>
            <w:r>
              <w:rPr>
                <w:rFonts w:asciiTheme="minorEastAsia" w:eastAsiaTheme="minorEastAsia" w:hAnsiTheme="minorEastAsia" w:cs="宋体" w:hint="eastAsia"/>
                <w:bCs/>
                <w:sz w:val="24"/>
              </w:rPr>
              <w:t>20</w:t>
            </w:r>
            <w:r>
              <w:rPr>
                <w:rFonts w:asciiTheme="minorEastAsia" w:eastAsiaTheme="minorEastAsia" w:hAnsiTheme="minorEastAsia" w:cs="宋体" w:hint="eastAsia"/>
                <w:bCs/>
                <w:sz w:val="24"/>
              </w:rPr>
              <w:t>秒。</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8" w:space="0" w:color="000000"/>
              <w:bottom w:val="single" w:sz="8" w:space="0" w:color="000000"/>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35000.00 </w:t>
            </w:r>
          </w:p>
        </w:tc>
        <w:tc>
          <w:tcPr>
            <w:tcW w:w="1889" w:type="dxa"/>
            <w:tcBorders>
              <w:top w:val="single" w:sz="6" w:space="0" w:color="auto"/>
              <w:left w:val="single" w:sz="4"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35000.00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3</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一体化车辆抓拍</w:t>
            </w:r>
            <w:r>
              <w:rPr>
                <w:rFonts w:asciiTheme="minorEastAsia" w:eastAsiaTheme="minorEastAsia" w:hAnsiTheme="minorEastAsia" w:cs="宋体" w:hint="eastAsia"/>
                <w:bCs/>
                <w:kern w:val="0"/>
                <w:sz w:val="24"/>
              </w:rPr>
              <w:lastRenderedPageBreak/>
              <w:t>及识别测速仪</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宝龙、</w:t>
            </w:r>
            <w:r>
              <w:rPr>
                <w:rFonts w:asciiTheme="minorEastAsia" w:eastAsiaTheme="minorEastAsia" w:hAnsiTheme="minorEastAsia" w:cs="宋体" w:hint="eastAsia"/>
                <w:bCs/>
                <w:sz w:val="24"/>
              </w:rPr>
              <w:lastRenderedPageBreak/>
              <w:t>BDH-1Z</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w:t>
            </w:r>
            <w:r>
              <w:rPr>
                <w:rFonts w:asciiTheme="minorEastAsia" w:eastAsiaTheme="minorEastAsia" w:hAnsiTheme="minorEastAsia" w:cs="宋体" w:hint="eastAsia"/>
                <w:bCs/>
                <w:sz w:val="24"/>
              </w:rPr>
              <w:t>车辆图像抓获率大于</w:t>
            </w:r>
            <w:r>
              <w:rPr>
                <w:rFonts w:asciiTheme="minorEastAsia" w:eastAsiaTheme="minorEastAsia" w:hAnsiTheme="minorEastAsia" w:cs="宋体" w:hint="eastAsia"/>
                <w:bCs/>
                <w:sz w:val="24"/>
              </w:rPr>
              <w:t>98%</w:t>
            </w:r>
            <w:r>
              <w:rPr>
                <w:rFonts w:asciiTheme="minorEastAsia" w:eastAsiaTheme="minorEastAsia" w:hAnsiTheme="minorEastAsia" w:cs="宋体" w:hint="eastAsia"/>
                <w:bCs/>
                <w:sz w:val="24"/>
              </w:rPr>
              <w:t>；车辆牌照识别率大于</w:t>
            </w:r>
            <w:r>
              <w:rPr>
                <w:rFonts w:asciiTheme="minorEastAsia" w:eastAsiaTheme="minorEastAsia" w:hAnsiTheme="minorEastAsia" w:cs="宋体" w:hint="eastAsia"/>
                <w:bCs/>
                <w:sz w:val="24"/>
              </w:rPr>
              <w:t>95%</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w:t>
            </w:r>
            <w:r>
              <w:rPr>
                <w:rFonts w:asciiTheme="minorEastAsia" w:eastAsiaTheme="minorEastAsia" w:hAnsiTheme="minorEastAsia" w:cs="宋体" w:hint="eastAsia"/>
                <w:bCs/>
                <w:sz w:val="24"/>
              </w:rPr>
              <w:t>可识别牌照颜色和文字；</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校对系统；</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自动学习功能；</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按可信度对识别牌照排序；</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(6)</w:t>
            </w:r>
            <w:r>
              <w:rPr>
                <w:rFonts w:asciiTheme="minorEastAsia" w:eastAsiaTheme="minorEastAsia" w:hAnsiTheme="minorEastAsia" w:cs="宋体" w:hint="eastAsia"/>
                <w:bCs/>
                <w:sz w:val="24"/>
              </w:rPr>
              <w:t>可根据测量的速度、加速度、坡度等数据计算车辆的</w:t>
            </w:r>
            <w:r>
              <w:rPr>
                <w:rFonts w:asciiTheme="minorEastAsia" w:eastAsiaTheme="minorEastAsia" w:hAnsiTheme="minorEastAsia" w:cs="宋体" w:hint="eastAsia"/>
                <w:bCs/>
                <w:sz w:val="24"/>
              </w:rPr>
              <w:t>VSP</w:t>
            </w:r>
            <w:r>
              <w:rPr>
                <w:rFonts w:asciiTheme="minorEastAsia" w:eastAsiaTheme="minorEastAsia" w:hAnsiTheme="minorEastAsia" w:cs="宋体" w:hint="eastAsia"/>
                <w:bCs/>
                <w:sz w:val="24"/>
              </w:rPr>
              <w:t>，并筛选、标记出有效数据；</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hint="eastAsia"/>
                <w:bCs/>
                <w:sz w:val="24"/>
              </w:rPr>
              <w:t>同一车牌号能根据车牌颜色区分；</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(8)</w:t>
            </w:r>
            <w:r>
              <w:rPr>
                <w:rFonts w:asciiTheme="minorEastAsia" w:eastAsiaTheme="minorEastAsia" w:hAnsiTheme="minorEastAsia" w:cs="宋体" w:hint="eastAsia"/>
                <w:bCs/>
                <w:sz w:val="24"/>
              </w:rPr>
              <w:t>可以批量处理无效数据、无法识别车牌号等。</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(9)</w:t>
            </w:r>
            <w:r>
              <w:rPr>
                <w:rFonts w:asciiTheme="minorEastAsia" w:eastAsiaTheme="minorEastAsia" w:hAnsiTheme="minorEastAsia" w:cs="宋体" w:hint="eastAsia"/>
                <w:bCs/>
                <w:sz w:val="24"/>
              </w:rPr>
              <w:t>可以识别车型，包含大型车、小型车、中型车等车型测试通道长度：</w:t>
            </w:r>
            <w:r>
              <w:rPr>
                <w:rFonts w:asciiTheme="minorEastAsia" w:eastAsiaTheme="minorEastAsia" w:hAnsiTheme="minorEastAsia" w:cs="宋体" w:hint="eastAsia"/>
                <w:bCs/>
                <w:sz w:val="24"/>
              </w:rPr>
              <w:t>35</w:t>
            </w:r>
            <w:r>
              <w:rPr>
                <w:rFonts w:asciiTheme="minorEastAsia" w:eastAsiaTheme="minorEastAsia" w:hAnsiTheme="minorEastAsia" w:cs="宋体" w:hint="eastAsia"/>
                <w:bCs/>
                <w:sz w:val="24"/>
              </w:rPr>
              <w:t>米。</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测量精度的车辆速度范围为：</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100km/h</w:t>
            </w:r>
            <w:r>
              <w:rPr>
                <w:rFonts w:asciiTheme="minorEastAsia" w:eastAsiaTheme="minorEastAsia" w:hAnsiTheme="minorEastAsia" w:cs="宋体" w:hint="eastAsia"/>
                <w:bCs/>
                <w:sz w:val="24"/>
              </w:rPr>
              <w:t>；当汽车速度在</w:t>
            </w:r>
            <w:r>
              <w:rPr>
                <w:rFonts w:asciiTheme="minorEastAsia" w:eastAsiaTheme="minorEastAsia" w:hAnsiTheme="minorEastAsia" w:cs="宋体" w:hint="eastAsia"/>
                <w:bCs/>
                <w:sz w:val="24"/>
              </w:rPr>
              <w:t>10~50.0km/h,</w:t>
            </w:r>
            <w:r>
              <w:rPr>
                <w:rFonts w:asciiTheme="minorEastAsia" w:eastAsiaTheme="minorEastAsia" w:hAnsiTheme="minorEastAsia" w:cs="宋体" w:hint="eastAsia"/>
                <w:bCs/>
                <w:sz w:val="24"/>
              </w:rPr>
              <w:t>允许误差：±</w:t>
            </w:r>
            <w:r>
              <w:rPr>
                <w:rFonts w:asciiTheme="minorEastAsia" w:eastAsiaTheme="minorEastAsia" w:hAnsiTheme="minorEastAsia" w:cs="宋体" w:hint="eastAsia"/>
                <w:bCs/>
                <w:sz w:val="24"/>
              </w:rPr>
              <w:t>1.5km/h</w:t>
            </w:r>
            <w:r>
              <w:rPr>
                <w:rFonts w:asciiTheme="minorEastAsia" w:eastAsiaTheme="minorEastAsia" w:hAnsiTheme="minorEastAsia" w:cs="宋体" w:hint="eastAsia"/>
                <w:bCs/>
                <w:sz w:val="24"/>
              </w:rPr>
              <w:t>，当汽车速度在</w:t>
            </w:r>
            <w:r>
              <w:rPr>
                <w:rFonts w:asciiTheme="minorEastAsia" w:eastAsiaTheme="minorEastAsia" w:hAnsiTheme="minorEastAsia" w:cs="宋体" w:hint="eastAsia"/>
                <w:bCs/>
                <w:sz w:val="24"/>
              </w:rPr>
              <w:t>50.0~100.0km/h,</w:t>
            </w:r>
            <w:r>
              <w:rPr>
                <w:rFonts w:asciiTheme="minorEastAsia" w:eastAsiaTheme="minorEastAsia" w:hAnsiTheme="minorEastAsia" w:cs="宋体" w:hint="eastAsia"/>
                <w:bCs/>
                <w:sz w:val="24"/>
              </w:rPr>
              <w:t>允许误差：±</w:t>
            </w:r>
            <w:r>
              <w:rPr>
                <w:rFonts w:asciiTheme="minorEastAsia" w:eastAsiaTheme="minorEastAsia" w:hAnsiTheme="minorEastAsia" w:cs="宋体" w:hint="eastAsia"/>
                <w:bCs/>
                <w:sz w:val="24"/>
              </w:rPr>
              <w:t>3.0km/h</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车速测量分析时间≤</w:t>
            </w:r>
            <w:r>
              <w:rPr>
                <w:rFonts w:asciiTheme="minorEastAsia" w:eastAsiaTheme="minorEastAsia" w:hAnsiTheme="minorEastAsia" w:cs="宋体" w:hint="eastAsia"/>
                <w:bCs/>
                <w:sz w:val="24"/>
              </w:rPr>
              <w:t>0.5s</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测速误差±</w:t>
            </w:r>
            <w:r>
              <w:rPr>
                <w:rFonts w:asciiTheme="minorEastAsia" w:eastAsiaTheme="minorEastAsia" w:hAnsiTheme="minorEastAsia" w:cs="宋体" w:hint="eastAsia"/>
                <w:bCs/>
                <w:sz w:val="24"/>
              </w:rPr>
              <w:t>3.0km/h</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加速度检测误差</w:t>
            </w:r>
            <w:r>
              <w:rPr>
                <w:rFonts w:asciiTheme="minorEastAsia" w:eastAsiaTheme="minorEastAsia" w:hAnsiTheme="minorEastAsia" w:cs="宋体" w:hint="eastAsia"/>
                <w:bCs/>
                <w:sz w:val="24"/>
              </w:rPr>
              <w:t>&lt;0.22m/s2</w:t>
            </w:r>
            <w:r>
              <w:rPr>
                <w:rFonts w:asciiTheme="minorEastAsia" w:eastAsiaTheme="minorEastAsia" w:hAnsiTheme="minorEastAsia" w:cs="宋体" w:hint="eastAsia"/>
                <w:bCs/>
                <w:sz w:val="24"/>
              </w:rPr>
              <w:t>；</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8" w:space="0" w:color="000000"/>
              <w:bottom w:val="single" w:sz="8" w:space="0" w:color="000000"/>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50000.00 </w:t>
            </w:r>
          </w:p>
        </w:tc>
        <w:tc>
          <w:tcPr>
            <w:tcW w:w="1889" w:type="dxa"/>
            <w:tcBorders>
              <w:top w:val="single" w:sz="6" w:space="0" w:color="auto"/>
              <w:left w:val="single" w:sz="4"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hint="eastAsia"/>
                <w:color w:val="000000"/>
              </w:rPr>
              <w:t>50000.00</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4</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系统便携电源</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BDH-1Z</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rPr>
                <w:rFonts w:asciiTheme="minorEastAsia" w:eastAsiaTheme="minorEastAsia" w:hAnsiTheme="minorEastAsia"/>
                <w:szCs w:val="21"/>
              </w:rPr>
            </w:pPr>
            <w:r>
              <w:rPr>
                <w:rFonts w:asciiTheme="minorEastAsia" w:eastAsiaTheme="minorEastAsia" w:hAnsiTheme="minorEastAsia" w:hint="eastAsia"/>
                <w:color w:val="000000"/>
                <w:kern w:val="0"/>
                <w:sz w:val="24"/>
              </w:rPr>
              <w:t>2</w:t>
            </w:r>
            <w:r>
              <w:rPr>
                <w:rFonts w:asciiTheme="minorEastAsia" w:eastAsiaTheme="minorEastAsia" w:hAnsiTheme="minorEastAsia" w:hint="eastAsia"/>
                <w:color w:val="000000"/>
                <w:kern w:val="0"/>
                <w:sz w:val="24"/>
              </w:rPr>
              <w:t>套以上便携式锂电池电源，充放电次数不少于</w:t>
            </w:r>
            <w:r>
              <w:rPr>
                <w:rFonts w:asciiTheme="minorEastAsia" w:eastAsiaTheme="minorEastAsia" w:hAnsiTheme="minorEastAsia" w:hint="eastAsia"/>
                <w:color w:val="000000"/>
                <w:kern w:val="0"/>
                <w:sz w:val="24"/>
              </w:rPr>
              <w:t>1000</w:t>
            </w:r>
            <w:r>
              <w:rPr>
                <w:rFonts w:asciiTheme="minorEastAsia" w:eastAsiaTheme="minorEastAsia" w:hAnsiTheme="minorEastAsia" w:hint="eastAsia"/>
                <w:color w:val="000000"/>
                <w:kern w:val="0"/>
                <w:sz w:val="24"/>
              </w:rPr>
              <w:t>次，最大载电负荷可以保证道边设备使用</w:t>
            </w:r>
            <w:r>
              <w:rPr>
                <w:rFonts w:asciiTheme="minorEastAsia" w:eastAsiaTheme="minorEastAsia" w:hAnsiTheme="minorEastAsia" w:hint="eastAsia"/>
                <w:color w:val="000000"/>
                <w:kern w:val="0"/>
                <w:sz w:val="24"/>
              </w:rPr>
              <w:t>4</w:t>
            </w:r>
            <w:r>
              <w:rPr>
                <w:rFonts w:asciiTheme="minorEastAsia" w:eastAsiaTheme="minorEastAsia" w:hAnsiTheme="minorEastAsia" w:hint="eastAsia"/>
                <w:color w:val="000000"/>
                <w:kern w:val="0"/>
                <w:sz w:val="24"/>
              </w:rPr>
              <w:t>小时以上。</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bCs/>
                <w:sz w:val="24"/>
              </w:rPr>
              <w:t>4</w:t>
            </w:r>
          </w:p>
        </w:tc>
        <w:tc>
          <w:tcPr>
            <w:tcW w:w="1888" w:type="dxa"/>
            <w:tcBorders>
              <w:top w:val="nil"/>
              <w:left w:val="single" w:sz="8" w:space="0" w:color="000000"/>
              <w:bottom w:val="single" w:sz="8" w:space="0" w:color="000000"/>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color w:val="000000"/>
              </w:rPr>
              <w:t>2</w:t>
            </w:r>
            <w:r>
              <w:rPr>
                <w:rFonts w:asciiTheme="minorEastAsia" w:eastAsiaTheme="minorEastAsia" w:hAnsiTheme="minorEastAsia" w:hint="eastAsia"/>
                <w:color w:val="000000"/>
              </w:rPr>
              <w:t xml:space="preserve">000.00 </w:t>
            </w:r>
          </w:p>
        </w:tc>
        <w:tc>
          <w:tcPr>
            <w:tcW w:w="1889" w:type="dxa"/>
            <w:tcBorders>
              <w:top w:val="single" w:sz="6" w:space="0" w:color="auto"/>
              <w:left w:val="single" w:sz="4"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color w:val="000000"/>
              </w:rPr>
              <w:t>8</w:t>
            </w:r>
            <w:r>
              <w:rPr>
                <w:rFonts w:asciiTheme="minorEastAsia" w:eastAsiaTheme="minorEastAsia" w:hAnsiTheme="minorEastAsia" w:hint="eastAsia"/>
                <w:color w:val="000000"/>
              </w:rPr>
              <w:t xml:space="preserve">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5</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无线传输系统</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BDH-1Z</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rPr>
                <w:rFonts w:asciiTheme="minorEastAsia" w:eastAsiaTheme="minorEastAsia" w:hAnsiTheme="minorEastAsia"/>
                <w:szCs w:val="21"/>
              </w:rPr>
            </w:pPr>
            <w:r>
              <w:rPr>
                <w:rFonts w:asciiTheme="minorEastAsia" w:eastAsiaTheme="minorEastAsia" w:hAnsiTheme="minorEastAsia" w:hint="eastAsia"/>
                <w:kern w:val="0"/>
                <w:sz w:val="24"/>
              </w:rPr>
              <w:t>具备车载工控机检测数据</w:t>
            </w:r>
            <w:proofErr w:type="gramStart"/>
            <w:r>
              <w:rPr>
                <w:rFonts w:asciiTheme="minorEastAsia" w:eastAsiaTheme="minorEastAsia" w:hAnsiTheme="minorEastAsia" w:hint="eastAsia"/>
                <w:kern w:val="0"/>
                <w:sz w:val="24"/>
              </w:rPr>
              <w:t>无线上</w:t>
            </w:r>
            <w:proofErr w:type="gramEnd"/>
            <w:r>
              <w:rPr>
                <w:rFonts w:asciiTheme="minorEastAsia" w:eastAsiaTheme="minorEastAsia" w:hAnsiTheme="minorEastAsia" w:hint="eastAsia"/>
                <w:kern w:val="0"/>
                <w:sz w:val="24"/>
              </w:rPr>
              <w:t>传功能，通过无线互联网能将检测数据上传，上传的数据主要有车牌、车牌颜色、以及排放测试数据，有关数据上传格式和内容将根据用户要求在设备调试时提供。</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8" w:space="0" w:color="000000"/>
              <w:bottom w:val="single" w:sz="8" w:space="0" w:color="000000"/>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13000.00 </w:t>
            </w:r>
          </w:p>
        </w:tc>
        <w:tc>
          <w:tcPr>
            <w:tcW w:w="1889" w:type="dxa"/>
            <w:tcBorders>
              <w:top w:val="single" w:sz="6" w:space="0" w:color="auto"/>
              <w:left w:val="single" w:sz="4"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13000.00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6</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移动式机动车排气遥测系统软件</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BDH-1Z</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所有软件正版合法，界面为简体中文，与</w:t>
            </w:r>
            <w:r>
              <w:rPr>
                <w:rFonts w:asciiTheme="minorEastAsia" w:eastAsiaTheme="minorEastAsia" w:hAnsiTheme="minorEastAsia" w:cs="宋体" w:hint="eastAsia"/>
                <w:bCs/>
                <w:sz w:val="24"/>
              </w:rPr>
              <w:t>Windows</w:t>
            </w:r>
            <w:r>
              <w:rPr>
                <w:rFonts w:asciiTheme="minorEastAsia" w:eastAsiaTheme="minorEastAsia" w:hAnsiTheme="minorEastAsia" w:cs="宋体" w:hint="eastAsia"/>
                <w:bCs/>
                <w:sz w:val="24"/>
              </w:rPr>
              <w:t>系统兼容，方便使用；</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实时数据显示：</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、能够按站点、车道实时显示最新一条监测抓拍的监测车</w:t>
            </w:r>
            <w:r>
              <w:rPr>
                <w:rFonts w:asciiTheme="minorEastAsia" w:eastAsiaTheme="minorEastAsia" w:hAnsiTheme="minorEastAsia" w:cs="宋体" w:hint="eastAsia"/>
                <w:bCs/>
                <w:sz w:val="24"/>
              </w:rPr>
              <w:lastRenderedPageBreak/>
              <w:t>辆的照片，并关联车辆检测基本信息，包括：过车时间、车牌号、车牌颜色、车辆类型、车辆行驶速度</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加速度、车辆</w:t>
            </w:r>
            <w:r>
              <w:rPr>
                <w:rFonts w:asciiTheme="minorEastAsia" w:eastAsiaTheme="minorEastAsia" w:hAnsiTheme="minorEastAsia" w:cs="宋体" w:hint="eastAsia"/>
                <w:bCs/>
                <w:sz w:val="24"/>
              </w:rPr>
              <w:t>VSP</w:t>
            </w:r>
            <w:r>
              <w:rPr>
                <w:rFonts w:asciiTheme="minorEastAsia" w:eastAsiaTheme="minorEastAsia" w:hAnsiTheme="minorEastAsia" w:cs="宋体" w:hint="eastAsia"/>
                <w:bCs/>
                <w:sz w:val="24"/>
              </w:rPr>
              <w:t>等信息。</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、可针对每一辆经过车辆，实时检测车辆尾气排放浓度信息（</w:t>
            </w: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CO2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HC</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NO</w:t>
            </w:r>
            <w:r>
              <w:rPr>
                <w:rFonts w:asciiTheme="minorEastAsia" w:eastAsiaTheme="minorEastAsia" w:hAnsiTheme="minorEastAsia" w:cs="宋体" w:hint="eastAsia"/>
                <w:bCs/>
                <w:sz w:val="24"/>
              </w:rPr>
              <w:t>、不透光烟度）。</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、车辆图片和车辆尾气信息相关联，以列表的形式显示，对于超标数据、无效数据信息突出颜色显示，数据列表中对每一条车辆信息及尾气信息，可以报告形式查看并导出，并根据需要可打印。</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光路调试及气体标定：</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、管理软件有调试模式，进入调试模式后，发送测试命令，机动车排气遥感检测主机返回数据，根据光路的波形的能量状况对设备进行调试。</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w:t>
            </w:r>
            <w:r>
              <w:rPr>
                <w:rFonts w:asciiTheme="minorEastAsia" w:eastAsiaTheme="minorEastAsia" w:hAnsiTheme="minorEastAsia" w:cs="宋体" w:hint="eastAsia"/>
                <w:bCs/>
                <w:sz w:val="24"/>
              </w:rPr>
              <w:t>、软件可在线进行气体标定，设置不同</w:t>
            </w:r>
            <w:proofErr w:type="gramStart"/>
            <w:r>
              <w:rPr>
                <w:rFonts w:asciiTheme="minorEastAsia" w:eastAsiaTheme="minorEastAsia" w:hAnsiTheme="minorEastAsia" w:cs="宋体" w:hint="eastAsia"/>
                <w:bCs/>
                <w:sz w:val="24"/>
              </w:rPr>
              <w:t>的标气浓度</w:t>
            </w:r>
            <w:proofErr w:type="gramEnd"/>
            <w:r>
              <w:rPr>
                <w:rFonts w:asciiTheme="minorEastAsia" w:eastAsiaTheme="minorEastAsia" w:hAnsiTheme="minorEastAsia" w:cs="宋体" w:hint="eastAsia"/>
                <w:bCs/>
                <w:sz w:val="24"/>
              </w:rPr>
              <w:t>值，系统支持一键操作，校准时间可自由设置。</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数据记录及存储：</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、遥感测量地点每经过一辆车，不论是否获得有效排放数据，测量系统均会自动生成一个</w:t>
            </w:r>
            <w:r>
              <w:rPr>
                <w:rFonts w:asciiTheme="minorEastAsia" w:eastAsiaTheme="minorEastAsia" w:hAnsiTheme="minorEastAsia" w:cs="宋体" w:hint="eastAsia"/>
                <w:bCs/>
                <w:sz w:val="24"/>
              </w:rPr>
              <w:t>记录，每个记录都具有特定的序列号作为检测记录编号。</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、检测的车辆数据及尾气信息组合成一张图片实时记录在硬盘上，同时自动备份。数据记录使用增量记录方式，同一天检测的数据只生成一个文件，方便用户操作使用。</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、软件将前端录像文件压缩后储存，图片和视频存放在独立文件夹中，车辆视频和</w:t>
            </w:r>
            <w:proofErr w:type="gramStart"/>
            <w:r>
              <w:rPr>
                <w:rFonts w:asciiTheme="minorEastAsia" w:eastAsiaTheme="minorEastAsia" w:hAnsiTheme="minorEastAsia" w:cs="宋体" w:hint="eastAsia"/>
                <w:bCs/>
                <w:sz w:val="24"/>
              </w:rPr>
              <w:t>图象</w:t>
            </w:r>
            <w:proofErr w:type="gramEnd"/>
            <w:r>
              <w:rPr>
                <w:rFonts w:asciiTheme="minorEastAsia" w:eastAsiaTheme="minorEastAsia" w:hAnsiTheme="minorEastAsia" w:cs="宋体" w:hint="eastAsia"/>
                <w:bCs/>
                <w:sz w:val="24"/>
              </w:rPr>
              <w:t>照片文件名用记录编号</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顺序号命名，具有唯一性，便于用户查找及三级联网和数据共享。</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数据查询：</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、历史数据查询，支持多种条件查询，不仅可以按照日期时间段、车牌号、合格</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不合格具体字段进行数据查询，还可以通过排放参数（</w:t>
            </w: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CO2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HC</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NO</w:t>
            </w:r>
            <w:r>
              <w:rPr>
                <w:rFonts w:asciiTheme="minorEastAsia" w:eastAsiaTheme="minorEastAsia" w:hAnsiTheme="minorEastAsia" w:cs="宋体" w:hint="eastAsia"/>
                <w:bCs/>
                <w:sz w:val="24"/>
              </w:rPr>
              <w:t>、不透光烟度、光吸收系数等）的输入查询数值范围进行查询、以及通过监测数据中字段进行模糊查询，查询数据以列表形式显示可以以</w:t>
            </w:r>
            <w:r>
              <w:rPr>
                <w:rFonts w:asciiTheme="minorEastAsia" w:eastAsiaTheme="minorEastAsia" w:hAnsiTheme="minorEastAsia" w:cs="宋体" w:hint="eastAsia"/>
                <w:bCs/>
                <w:sz w:val="24"/>
              </w:rPr>
              <w:t>EXCEL</w:t>
            </w:r>
            <w:r>
              <w:rPr>
                <w:rFonts w:asciiTheme="minorEastAsia" w:eastAsiaTheme="minorEastAsia" w:hAnsiTheme="minorEastAsia" w:cs="宋体" w:hint="eastAsia"/>
                <w:bCs/>
                <w:sz w:val="24"/>
              </w:rPr>
              <w:t>格式进行导出保存至本地，查询数据可以生成具体检测报告，并可直接打印。</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、超标</w:t>
            </w:r>
            <w:proofErr w:type="gramStart"/>
            <w:r>
              <w:rPr>
                <w:rFonts w:asciiTheme="minorEastAsia" w:eastAsiaTheme="minorEastAsia" w:hAnsiTheme="minorEastAsia" w:cs="宋体" w:hint="eastAsia"/>
                <w:bCs/>
                <w:sz w:val="24"/>
              </w:rPr>
              <w:t>车数据</w:t>
            </w:r>
            <w:proofErr w:type="gramEnd"/>
            <w:r>
              <w:rPr>
                <w:rFonts w:asciiTheme="minorEastAsia" w:eastAsiaTheme="minorEastAsia" w:hAnsiTheme="minorEastAsia" w:cs="宋体" w:hint="eastAsia"/>
                <w:bCs/>
                <w:sz w:val="24"/>
              </w:rPr>
              <w:t>查询，支持按照站点、时间段、车牌号以及参数（</w:t>
            </w:r>
            <w:r>
              <w:rPr>
                <w:rFonts w:asciiTheme="minorEastAsia" w:eastAsiaTheme="minorEastAsia" w:hAnsiTheme="minorEastAsia" w:cs="宋体" w:hint="eastAsia"/>
                <w:bCs/>
                <w:sz w:val="24"/>
              </w:rPr>
              <w:t>CO</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CO2</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HC</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NO</w:t>
            </w:r>
            <w:r>
              <w:rPr>
                <w:rFonts w:asciiTheme="minorEastAsia" w:eastAsiaTheme="minorEastAsia" w:hAnsiTheme="minorEastAsia" w:cs="宋体" w:hint="eastAsia"/>
                <w:bCs/>
                <w:sz w:val="24"/>
              </w:rPr>
              <w:t>、不透光烟度、光吸收系数、燃油类型、等）查询出来超标以及高排放车辆信息。</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系统管理：</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、管理软件可以对前端所有设备进行管理，并判断系统中</w:t>
            </w:r>
            <w:r>
              <w:rPr>
                <w:rFonts w:asciiTheme="minorEastAsia" w:eastAsiaTheme="minorEastAsia" w:hAnsiTheme="minorEastAsia" w:cs="宋体" w:hint="eastAsia"/>
                <w:bCs/>
                <w:sz w:val="24"/>
              </w:rPr>
              <w:lastRenderedPageBreak/>
              <w:t>设备的在线状态，对于异常情况下出现的设备</w:t>
            </w:r>
            <w:proofErr w:type="gramStart"/>
            <w:r>
              <w:rPr>
                <w:rFonts w:asciiTheme="minorEastAsia" w:eastAsiaTheme="minorEastAsia" w:hAnsiTheme="minorEastAsia" w:cs="宋体" w:hint="eastAsia"/>
                <w:bCs/>
                <w:sz w:val="24"/>
              </w:rPr>
              <w:t>不</w:t>
            </w:r>
            <w:proofErr w:type="gramEnd"/>
            <w:r>
              <w:rPr>
                <w:rFonts w:asciiTheme="minorEastAsia" w:eastAsiaTheme="minorEastAsia" w:hAnsiTheme="minorEastAsia" w:cs="宋体" w:hint="eastAsia"/>
                <w:bCs/>
                <w:sz w:val="24"/>
              </w:rPr>
              <w:t>在线状态，系统会自动判断并给出报警提示。</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、管理软件可以对前端</w:t>
            </w:r>
            <w:r>
              <w:rPr>
                <w:rFonts w:asciiTheme="minorEastAsia" w:eastAsiaTheme="minorEastAsia" w:hAnsiTheme="minorEastAsia" w:cs="宋体" w:hint="eastAsia"/>
                <w:bCs/>
                <w:sz w:val="24"/>
              </w:rPr>
              <w:t>LED</w:t>
            </w:r>
            <w:r>
              <w:rPr>
                <w:rFonts w:asciiTheme="minorEastAsia" w:eastAsiaTheme="minorEastAsia" w:hAnsiTheme="minorEastAsia" w:cs="宋体" w:hint="eastAsia"/>
                <w:bCs/>
                <w:sz w:val="24"/>
              </w:rPr>
              <w:t>屏的显示内容进行管理，根据客户实际需求来自定义显示行数、字体大小、显示内容等。</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、系统支持设置两级管理权限，系统管理员需要密码登录，可以管理系统的所有功能，包括数据、车辆信息、限值与判别限值的修改或导入等；检测员权限不需要密码登录，</w:t>
            </w:r>
            <w:proofErr w:type="gramStart"/>
            <w:r>
              <w:rPr>
                <w:rFonts w:asciiTheme="minorEastAsia" w:eastAsiaTheme="minorEastAsia" w:hAnsiTheme="minorEastAsia" w:cs="宋体" w:hint="eastAsia"/>
                <w:bCs/>
                <w:sz w:val="24"/>
              </w:rPr>
              <w:t>检测员只具有</w:t>
            </w:r>
            <w:proofErr w:type="gramEnd"/>
            <w:r>
              <w:rPr>
                <w:rFonts w:asciiTheme="minorEastAsia" w:eastAsiaTheme="minorEastAsia" w:hAnsiTheme="minorEastAsia" w:cs="宋体" w:hint="eastAsia"/>
                <w:bCs/>
                <w:sz w:val="24"/>
              </w:rPr>
              <w:t>检测权限和对记录数据、相关检测信息、车辆信息等的阅览权限，具备数据分析、统计、查询等权限，不具备相关修改权限。</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8" w:space="0" w:color="000000"/>
              <w:bottom w:val="single" w:sz="8" w:space="0" w:color="000000"/>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400000.00 </w:t>
            </w:r>
          </w:p>
        </w:tc>
        <w:tc>
          <w:tcPr>
            <w:tcW w:w="1889" w:type="dxa"/>
            <w:tcBorders>
              <w:top w:val="single" w:sz="6" w:space="0" w:color="auto"/>
              <w:left w:val="single" w:sz="4"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400000.00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7</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气象参数仪</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BLH-AQM100</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温度计检测范围为</w:t>
            </w:r>
            <w:r>
              <w:rPr>
                <w:rFonts w:asciiTheme="minorEastAsia" w:eastAsiaTheme="minorEastAsia" w:hAnsiTheme="minorEastAsia" w:cs="宋体" w:hint="eastAsia"/>
                <w:bCs/>
                <w:sz w:val="24"/>
              </w:rPr>
              <w:t>-40</w:t>
            </w:r>
            <w:r>
              <w:rPr>
                <w:rFonts w:asciiTheme="minorEastAsia" w:eastAsiaTheme="minorEastAsia" w:hAnsiTheme="minorEastAsia" w:cs="宋体" w:hint="eastAsia"/>
                <w:bCs/>
                <w:sz w:val="24"/>
              </w:rPr>
              <w:t>℃至</w:t>
            </w:r>
            <w:r>
              <w:rPr>
                <w:rFonts w:asciiTheme="minorEastAsia" w:eastAsiaTheme="minorEastAsia" w:hAnsiTheme="minorEastAsia" w:cs="宋体" w:hint="eastAsia"/>
                <w:bCs/>
                <w:sz w:val="24"/>
              </w:rPr>
              <w:t>50</w:t>
            </w:r>
            <w:r>
              <w:rPr>
                <w:rFonts w:asciiTheme="minorEastAsia" w:eastAsiaTheme="minorEastAsia" w:hAnsiTheme="minorEastAsia" w:cs="宋体" w:hint="eastAsia"/>
                <w:bCs/>
                <w:sz w:val="24"/>
              </w:rPr>
              <w:t>℃，准确度为±</w:t>
            </w:r>
            <w:r>
              <w:rPr>
                <w:rFonts w:asciiTheme="minorEastAsia" w:eastAsiaTheme="minorEastAsia" w:hAnsiTheme="minorEastAsia" w:cs="宋体" w:hint="eastAsia"/>
                <w:bCs/>
                <w:sz w:val="24"/>
              </w:rPr>
              <w:t>0.5</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相对湿度计检测范围为</w:t>
            </w: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至</w:t>
            </w:r>
            <w:r>
              <w:rPr>
                <w:rFonts w:asciiTheme="minorEastAsia" w:eastAsiaTheme="minorEastAsia" w:hAnsiTheme="minorEastAsia" w:cs="宋体" w:hint="eastAsia"/>
                <w:bCs/>
                <w:sz w:val="24"/>
              </w:rPr>
              <w:t>95%</w:t>
            </w:r>
            <w:r>
              <w:rPr>
                <w:rFonts w:asciiTheme="minorEastAsia" w:eastAsiaTheme="minorEastAsia" w:hAnsiTheme="minorEastAsia" w:cs="宋体" w:hint="eastAsia"/>
                <w:bCs/>
                <w:sz w:val="24"/>
              </w:rPr>
              <w:t>，准确度为满量程的±</w:t>
            </w:r>
            <w:r>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风向、风速室外专用，测量范围</w:t>
            </w:r>
            <w:r>
              <w:rPr>
                <w:rFonts w:asciiTheme="minorEastAsia" w:eastAsiaTheme="minorEastAsia" w:hAnsiTheme="minorEastAsia" w:cs="宋体" w:hint="eastAsia"/>
                <w:bCs/>
                <w:sz w:val="24"/>
              </w:rPr>
              <w:t>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20m/s</w:t>
            </w:r>
            <w:r>
              <w:rPr>
                <w:rFonts w:asciiTheme="minorEastAsia" w:eastAsiaTheme="minorEastAsia" w:hAnsiTheme="minorEastAsia" w:cs="宋体" w:hint="eastAsia"/>
                <w:bCs/>
                <w:sz w:val="24"/>
              </w:rPr>
              <w:t>，测量精度±</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8" w:space="0" w:color="000000"/>
              <w:bottom w:val="single" w:sz="8" w:space="0" w:color="000000"/>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35000.00 </w:t>
            </w:r>
          </w:p>
        </w:tc>
        <w:tc>
          <w:tcPr>
            <w:tcW w:w="1889" w:type="dxa"/>
            <w:tcBorders>
              <w:top w:val="single" w:sz="6" w:space="0" w:color="auto"/>
              <w:left w:val="single" w:sz="4"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35000.00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8</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工业控制计算机</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proofErr w:type="gramStart"/>
            <w:r>
              <w:rPr>
                <w:rFonts w:asciiTheme="minorEastAsia" w:eastAsiaTheme="minorEastAsia" w:hAnsiTheme="minorEastAsia" w:cs="宋体" w:hint="eastAsia"/>
                <w:bCs/>
                <w:sz w:val="24"/>
              </w:rPr>
              <w:t>研</w:t>
            </w:r>
            <w:proofErr w:type="gramEnd"/>
            <w:r>
              <w:rPr>
                <w:rFonts w:asciiTheme="minorEastAsia" w:eastAsiaTheme="minorEastAsia" w:hAnsiTheme="minorEastAsia" w:cs="宋体" w:hint="eastAsia"/>
                <w:bCs/>
                <w:sz w:val="24"/>
              </w:rPr>
              <w:t>华、</w:t>
            </w:r>
            <w:r>
              <w:rPr>
                <w:rFonts w:asciiTheme="minorEastAsia" w:eastAsiaTheme="minorEastAsia" w:hAnsiTheme="minorEastAsia" w:cs="宋体" w:hint="eastAsia"/>
                <w:bCs/>
                <w:sz w:val="24"/>
              </w:rPr>
              <w:t>IPC-</w:t>
            </w:r>
            <w:r>
              <w:rPr>
                <w:rFonts w:asciiTheme="minorEastAsia" w:eastAsiaTheme="minorEastAsia" w:hAnsiTheme="minorEastAsia" w:cs="宋体"/>
                <w:bCs/>
                <w:sz w:val="24"/>
              </w:rPr>
              <w:t>8</w:t>
            </w:r>
            <w:r>
              <w:rPr>
                <w:rFonts w:asciiTheme="minorEastAsia" w:eastAsiaTheme="minorEastAsia" w:hAnsiTheme="minorEastAsia" w:cs="宋体" w:hint="eastAsia"/>
                <w:bCs/>
                <w:sz w:val="24"/>
              </w:rPr>
              <w:t>10</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配置如下：采用</w:t>
            </w:r>
            <w:r>
              <w:rPr>
                <w:rFonts w:asciiTheme="minorEastAsia" w:eastAsiaTheme="minorEastAsia" w:hAnsiTheme="minorEastAsia" w:cs="宋体" w:hint="eastAsia"/>
                <w:bCs/>
                <w:sz w:val="24"/>
              </w:rPr>
              <w:t>i5</w:t>
            </w:r>
            <w:r>
              <w:rPr>
                <w:rFonts w:asciiTheme="minorEastAsia" w:eastAsiaTheme="minorEastAsia" w:hAnsiTheme="minorEastAsia" w:cs="宋体" w:hint="eastAsia"/>
                <w:bCs/>
                <w:sz w:val="24"/>
              </w:rPr>
              <w:t>处理器，</w:t>
            </w:r>
            <w:r>
              <w:rPr>
                <w:rFonts w:asciiTheme="minorEastAsia" w:eastAsiaTheme="minorEastAsia" w:hAnsiTheme="minorEastAsia" w:cs="宋体" w:hint="eastAsia"/>
                <w:bCs/>
                <w:sz w:val="24"/>
              </w:rPr>
              <w:t>8G</w:t>
            </w:r>
            <w:r>
              <w:rPr>
                <w:rFonts w:asciiTheme="minorEastAsia" w:eastAsiaTheme="minorEastAsia" w:hAnsiTheme="minorEastAsia" w:cs="宋体" w:hint="eastAsia"/>
                <w:bCs/>
                <w:sz w:val="24"/>
              </w:rPr>
              <w:t>内存，</w:t>
            </w:r>
            <w:r>
              <w:rPr>
                <w:rFonts w:asciiTheme="minorEastAsia" w:eastAsiaTheme="minorEastAsia" w:hAnsiTheme="minorEastAsia" w:cs="宋体" w:hint="eastAsia"/>
                <w:bCs/>
                <w:sz w:val="24"/>
              </w:rPr>
              <w:t>1T</w:t>
            </w:r>
            <w:r>
              <w:rPr>
                <w:rFonts w:asciiTheme="minorEastAsia" w:eastAsiaTheme="minorEastAsia" w:hAnsiTheme="minorEastAsia" w:cs="宋体" w:hint="eastAsia"/>
                <w:bCs/>
                <w:sz w:val="24"/>
              </w:rPr>
              <w:t>硬盘，显存不低于</w:t>
            </w:r>
            <w:r>
              <w:rPr>
                <w:rFonts w:asciiTheme="minorEastAsia" w:eastAsiaTheme="minorEastAsia" w:hAnsiTheme="minorEastAsia" w:cs="宋体" w:hint="eastAsia"/>
                <w:bCs/>
                <w:sz w:val="24"/>
              </w:rPr>
              <w:t>2GB</w:t>
            </w:r>
            <w:r>
              <w:rPr>
                <w:rFonts w:asciiTheme="minorEastAsia" w:eastAsiaTheme="minorEastAsia" w:hAnsiTheme="minorEastAsia" w:cs="宋体" w:hint="eastAsia"/>
                <w:bCs/>
                <w:sz w:val="24"/>
              </w:rPr>
              <w:t>，支持双屏显示不同的画面，单屏分辨率不低于</w:t>
            </w:r>
            <w:r>
              <w:rPr>
                <w:rFonts w:asciiTheme="minorEastAsia" w:eastAsiaTheme="minorEastAsia" w:hAnsiTheme="minorEastAsia" w:cs="宋体" w:hint="eastAsia"/>
                <w:bCs/>
                <w:sz w:val="24"/>
              </w:rPr>
              <w:t>1920x1080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100Hz</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64bit</w:t>
            </w:r>
            <w:r>
              <w:rPr>
                <w:rFonts w:asciiTheme="minorEastAsia" w:eastAsiaTheme="minorEastAsia" w:hAnsiTheme="minorEastAsia" w:cs="宋体" w:hint="eastAsia"/>
                <w:bCs/>
                <w:sz w:val="24"/>
              </w:rPr>
              <w:t>色彩，</w:t>
            </w:r>
            <w:r>
              <w:rPr>
                <w:rFonts w:asciiTheme="minorEastAsia" w:eastAsiaTheme="minorEastAsia" w:hAnsiTheme="minorEastAsia" w:cs="宋体" w:hint="eastAsia"/>
                <w:bCs/>
                <w:sz w:val="24"/>
              </w:rPr>
              <w:t>DVI</w:t>
            </w:r>
            <w:r>
              <w:rPr>
                <w:rFonts w:asciiTheme="minorEastAsia" w:eastAsiaTheme="minorEastAsia" w:hAnsiTheme="minorEastAsia" w:cs="宋体" w:hint="eastAsia"/>
                <w:bCs/>
                <w:sz w:val="24"/>
              </w:rPr>
              <w:t>接口。声卡：信噪比必须≥</w:t>
            </w:r>
            <w:r>
              <w:rPr>
                <w:rFonts w:asciiTheme="minorEastAsia" w:eastAsiaTheme="minorEastAsia" w:hAnsiTheme="minorEastAsia" w:cs="宋体" w:hint="eastAsia"/>
                <w:bCs/>
                <w:sz w:val="24"/>
              </w:rPr>
              <w:t>80dB</w:t>
            </w:r>
            <w:r>
              <w:rPr>
                <w:rFonts w:asciiTheme="minorEastAsia" w:eastAsiaTheme="minorEastAsia" w:hAnsiTheme="minorEastAsia" w:cs="宋体" w:hint="eastAsia"/>
                <w:bCs/>
                <w:sz w:val="24"/>
              </w:rPr>
              <w:t>，频率响应在±</w:t>
            </w:r>
            <w:r>
              <w:rPr>
                <w:rFonts w:asciiTheme="minorEastAsia" w:eastAsiaTheme="minorEastAsia" w:hAnsiTheme="minorEastAsia" w:cs="宋体" w:hint="eastAsia"/>
                <w:bCs/>
                <w:sz w:val="24"/>
              </w:rPr>
              <w:t>3dB</w:t>
            </w:r>
            <w:r>
              <w:rPr>
                <w:rFonts w:asciiTheme="minorEastAsia" w:eastAsiaTheme="minorEastAsia" w:hAnsiTheme="minorEastAsia" w:cs="宋体" w:hint="eastAsia"/>
                <w:bCs/>
                <w:sz w:val="24"/>
              </w:rPr>
              <w:t>之间，总谐波</w:t>
            </w:r>
            <w:proofErr w:type="gramStart"/>
            <w:r>
              <w:rPr>
                <w:rFonts w:asciiTheme="minorEastAsia" w:eastAsiaTheme="minorEastAsia" w:hAnsiTheme="minorEastAsia" w:cs="宋体" w:hint="eastAsia"/>
                <w:bCs/>
                <w:sz w:val="24"/>
              </w:rPr>
              <w:t>失真值</w:t>
            </w:r>
            <w:proofErr w:type="gramEnd"/>
            <w:r>
              <w:rPr>
                <w:rFonts w:asciiTheme="minorEastAsia" w:eastAsiaTheme="minorEastAsia" w:hAnsiTheme="minorEastAsia" w:cs="宋体" w:hint="eastAsia"/>
                <w:bCs/>
                <w:sz w:val="24"/>
              </w:rPr>
              <w:t>至少要高于</w:t>
            </w:r>
            <w:r>
              <w:rPr>
                <w:rFonts w:asciiTheme="minorEastAsia" w:eastAsiaTheme="minorEastAsia" w:hAnsiTheme="minorEastAsia" w:cs="宋体" w:hint="eastAsia"/>
                <w:bCs/>
                <w:sz w:val="24"/>
              </w:rPr>
              <w:t>-60dB</w:t>
            </w:r>
            <w:r>
              <w:rPr>
                <w:rFonts w:asciiTheme="minorEastAsia" w:eastAsiaTheme="minorEastAsia" w:hAnsiTheme="minorEastAsia" w:cs="宋体" w:hint="eastAsia"/>
                <w:bCs/>
                <w:sz w:val="24"/>
              </w:rPr>
              <w:t>。电源：不低于</w:t>
            </w:r>
            <w:r>
              <w:rPr>
                <w:rFonts w:asciiTheme="minorEastAsia" w:eastAsiaTheme="minorEastAsia" w:hAnsiTheme="minorEastAsia" w:cs="宋体" w:hint="eastAsia"/>
                <w:bCs/>
                <w:sz w:val="24"/>
              </w:rPr>
              <w:t>300W</w:t>
            </w:r>
            <w:r>
              <w:rPr>
                <w:rFonts w:asciiTheme="minorEastAsia" w:eastAsiaTheme="minorEastAsia" w:hAnsiTheme="minorEastAsia" w:cs="宋体" w:hint="eastAsia"/>
                <w:bCs/>
                <w:sz w:val="24"/>
              </w:rPr>
              <w:t>。键盘</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鼠标</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光驱：</w:t>
            </w:r>
            <w:r>
              <w:rPr>
                <w:rFonts w:asciiTheme="minorEastAsia" w:eastAsiaTheme="minorEastAsia" w:hAnsiTheme="minorEastAsia" w:cs="宋体" w:hint="eastAsia"/>
                <w:bCs/>
                <w:sz w:val="24"/>
              </w:rPr>
              <w:t>PS</w:t>
            </w:r>
            <w:r>
              <w:rPr>
                <w:rFonts w:asciiTheme="minorEastAsia" w:eastAsiaTheme="minorEastAsia" w:hAnsiTheme="minorEastAsia" w:cs="宋体" w:hint="eastAsia"/>
                <w:bCs/>
                <w:sz w:val="24"/>
              </w:rPr>
              <w:t>接口采用标准键盘；鼠标：</w:t>
            </w:r>
            <w:r>
              <w:rPr>
                <w:rFonts w:asciiTheme="minorEastAsia" w:eastAsiaTheme="minorEastAsia" w:hAnsiTheme="minorEastAsia" w:cs="宋体" w:hint="eastAsia"/>
                <w:bCs/>
                <w:sz w:val="24"/>
              </w:rPr>
              <w:t>PS2</w:t>
            </w:r>
            <w:r>
              <w:rPr>
                <w:rFonts w:asciiTheme="minorEastAsia" w:eastAsiaTheme="minorEastAsia" w:hAnsiTheme="minorEastAsia" w:cs="宋体" w:hint="eastAsia"/>
                <w:bCs/>
                <w:sz w:val="24"/>
              </w:rPr>
              <w:t>接口；光盘驱动器：</w:t>
            </w:r>
            <w:r>
              <w:rPr>
                <w:rFonts w:asciiTheme="minorEastAsia" w:eastAsiaTheme="minorEastAsia" w:hAnsiTheme="minorEastAsia" w:cs="宋体" w:hint="eastAsia"/>
                <w:bCs/>
                <w:sz w:val="24"/>
              </w:rPr>
              <w:t>DVD/CD-RWCOMBO</w:t>
            </w:r>
            <w:r>
              <w:rPr>
                <w:rFonts w:asciiTheme="minorEastAsia" w:eastAsiaTheme="minorEastAsia" w:hAnsiTheme="minorEastAsia" w:cs="宋体" w:hint="eastAsia"/>
                <w:bCs/>
                <w:sz w:val="24"/>
              </w:rPr>
              <w:t>。网络接口：配置至少</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个</w:t>
            </w:r>
            <w:r>
              <w:rPr>
                <w:rFonts w:asciiTheme="minorEastAsia" w:eastAsiaTheme="minorEastAsia" w:hAnsiTheme="minorEastAsia" w:cs="宋体" w:hint="eastAsia"/>
                <w:bCs/>
                <w:sz w:val="24"/>
              </w:rPr>
              <w:t>100Mbps/1000Mbps</w:t>
            </w:r>
            <w:r>
              <w:rPr>
                <w:rFonts w:asciiTheme="minorEastAsia" w:eastAsiaTheme="minorEastAsia" w:hAnsiTheme="minorEastAsia" w:cs="宋体" w:hint="eastAsia"/>
                <w:bCs/>
                <w:sz w:val="24"/>
              </w:rPr>
              <w:t>以太网接口。其它接口：至少含有</w:t>
            </w: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个</w:t>
            </w:r>
            <w:r>
              <w:rPr>
                <w:rFonts w:asciiTheme="minorEastAsia" w:eastAsiaTheme="minorEastAsia" w:hAnsiTheme="minorEastAsia" w:cs="宋体" w:hint="eastAsia"/>
                <w:bCs/>
                <w:sz w:val="24"/>
              </w:rPr>
              <w:t>USB</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个音频端口（音频输入端口、音频输出端口）等</w:t>
            </w:r>
            <w:r>
              <w:rPr>
                <w:rFonts w:asciiTheme="minorEastAsia" w:eastAsiaTheme="minorEastAsia" w:hAnsiTheme="minorEastAsia" w:cs="宋体" w:hint="eastAsia"/>
                <w:bCs/>
                <w:sz w:val="24"/>
              </w:rPr>
              <w:t>接口；</w:t>
            </w:r>
            <w:r>
              <w:rPr>
                <w:rFonts w:asciiTheme="minorEastAsia" w:eastAsiaTheme="minorEastAsia" w:hAnsiTheme="minorEastAsia" w:cs="宋体" w:hint="eastAsia"/>
                <w:bCs/>
                <w:sz w:val="24"/>
              </w:rPr>
              <w:t>PCI</w:t>
            </w:r>
            <w:r>
              <w:rPr>
                <w:rFonts w:asciiTheme="minorEastAsia" w:eastAsiaTheme="minorEastAsia" w:hAnsiTheme="minorEastAsia" w:cs="宋体" w:hint="eastAsia"/>
                <w:bCs/>
                <w:sz w:val="24"/>
              </w:rPr>
              <w:t>槽位：不少于</w:t>
            </w: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个。所有工作站对</w:t>
            </w:r>
            <w:r>
              <w:rPr>
                <w:rFonts w:asciiTheme="minorEastAsia" w:eastAsiaTheme="minorEastAsia" w:hAnsiTheme="minorEastAsia" w:cs="宋体" w:hint="eastAsia"/>
                <w:bCs/>
                <w:sz w:val="24"/>
              </w:rPr>
              <w:t>USB</w:t>
            </w:r>
            <w:r>
              <w:rPr>
                <w:rFonts w:asciiTheme="minorEastAsia" w:eastAsiaTheme="minorEastAsia" w:hAnsiTheme="minorEastAsia" w:cs="宋体" w:hint="eastAsia"/>
                <w:bCs/>
                <w:sz w:val="24"/>
              </w:rPr>
              <w:t>等端口使用设置安全限制，通过端口加密或其他手段限制外来移动存储设备连接。平均无故障工作时间（</w:t>
            </w:r>
            <w:r>
              <w:rPr>
                <w:rFonts w:asciiTheme="minorEastAsia" w:eastAsiaTheme="minorEastAsia" w:hAnsiTheme="minorEastAsia" w:cs="宋体" w:hint="eastAsia"/>
                <w:bCs/>
                <w:sz w:val="24"/>
              </w:rPr>
              <w:t>MTBF</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50</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000</w:t>
            </w:r>
            <w:r>
              <w:rPr>
                <w:rFonts w:asciiTheme="minorEastAsia" w:eastAsiaTheme="minorEastAsia" w:hAnsiTheme="minorEastAsia" w:cs="宋体" w:hint="eastAsia"/>
                <w:bCs/>
                <w:sz w:val="24"/>
              </w:rPr>
              <w:lastRenderedPageBreak/>
              <w:t>小时。</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技术先进性：保障系统稳定运行，一旦出现故障可以立即修复</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8" w:space="0" w:color="000000"/>
              <w:bottom w:val="single" w:sz="8" w:space="0" w:color="000000"/>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19000.00 </w:t>
            </w:r>
          </w:p>
        </w:tc>
        <w:tc>
          <w:tcPr>
            <w:tcW w:w="1889" w:type="dxa"/>
            <w:tcBorders>
              <w:top w:val="single" w:sz="6" w:space="0" w:color="auto"/>
              <w:left w:val="single" w:sz="4"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19000.00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9</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笔记本电脑及其中安装的检测系统和后台接收系统</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联想、</w:t>
            </w:r>
            <w:proofErr w:type="spellStart"/>
            <w:r>
              <w:rPr>
                <w:rFonts w:asciiTheme="minorEastAsia" w:eastAsiaTheme="minorEastAsia" w:hAnsiTheme="minorEastAsia" w:cs="宋体" w:hint="eastAsia"/>
                <w:bCs/>
                <w:kern w:val="0"/>
              </w:rPr>
              <w:t>Thinkpad</w:t>
            </w:r>
            <w:proofErr w:type="spellEnd"/>
            <w:r>
              <w:rPr>
                <w:rFonts w:asciiTheme="minorEastAsia" w:eastAsiaTheme="minorEastAsia" w:hAnsiTheme="minorEastAsia" w:cs="宋体" w:hint="eastAsia"/>
                <w:bCs/>
                <w:kern w:val="0"/>
              </w:rPr>
              <w:t xml:space="preserve"> T480s-001</w:t>
            </w:r>
          </w:p>
        </w:tc>
        <w:tc>
          <w:tcPr>
            <w:tcW w:w="6239"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windows</w:t>
            </w:r>
            <w:r>
              <w:rPr>
                <w:rFonts w:asciiTheme="minorEastAsia" w:eastAsiaTheme="minorEastAsia" w:hAnsiTheme="minorEastAsia" w:cs="宋体" w:hint="eastAsia"/>
                <w:bCs/>
                <w:sz w:val="24"/>
              </w:rPr>
              <w:t>操作系统，配置要求不低于四核，</w:t>
            </w:r>
            <w:r>
              <w:rPr>
                <w:rFonts w:asciiTheme="minorEastAsia" w:eastAsiaTheme="minorEastAsia" w:hAnsiTheme="minorEastAsia" w:cs="宋体" w:hint="eastAsia"/>
                <w:bCs/>
                <w:sz w:val="24"/>
              </w:rPr>
              <w:t>3MB</w:t>
            </w:r>
            <w:r>
              <w:rPr>
                <w:rFonts w:asciiTheme="minorEastAsia" w:eastAsiaTheme="minorEastAsia" w:hAnsiTheme="minorEastAsia" w:cs="宋体" w:hint="eastAsia"/>
                <w:bCs/>
                <w:sz w:val="24"/>
              </w:rPr>
              <w:t>二级缓存，</w:t>
            </w:r>
            <w:r>
              <w:rPr>
                <w:rFonts w:asciiTheme="minorEastAsia" w:eastAsiaTheme="minorEastAsia" w:hAnsiTheme="minorEastAsia" w:cs="宋体" w:hint="eastAsia"/>
                <w:bCs/>
                <w:sz w:val="24"/>
              </w:rPr>
              <w:t>2G</w:t>
            </w:r>
            <w:r>
              <w:rPr>
                <w:rFonts w:asciiTheme="minorEastAsia" w:eastAsiaTheme="minorEastAsia" w:hAnsiTheme="minorEastAsia" w:cs="宋体" w:hint="eastAsia"/>
                <w:bCs/>
                <w:sz w:val="24"/>
              </w:rPr>
              <w:t>独立显卡、硬盘不小于</w:t>
            </w:r>
            <w:r>
              <w:rPr>
                <w:rFonts w:asciiTheme="minorEastAsia" w:eastAsiaTheme="minorEastAsia" w:hAnsiTheme="minorEastAsia" w:cs="宋体" w:hint="eastAsia"/>
                <w:bCs/>
                <w:sz w:val="24"/>
              </w:rPr>
              <w:t>1T</w:t>
            </w:r>
            <w:r>
              <w:rPr>
                <w:rFonts w:asciiTheme="minorEastAsia" w:eastAsiaTheme="minorEastAsia" w:hAnsiTheme="minorEastAsia" w:cs="宋体" w:hint="eastAsia"/>
                <w:bCs/>
                <w:sz w:val="24"/>
              </w:rPr>
              <w:t>，固态硬盘不小于</w:t>
            </w:r>
            <w:r>
              <w:rPr>
                <w:rFonts w:asciiTheme="minorEastAsia" w:eastAsiaTheme="minorEastAsia" w:hAnsiTheme="minorEastAsia" w:cs="宋体" w:hint="eastAsia"/>
                <w:bCs/>
                <w:sz w:val="24"/>
              </w:rPr>
              <w:t>16G,</w:t>
            </w:r>
            <w:r>
              <w:rPr>
                <w:rFonts w:asciiTheme="minorEastAsia" w:eastAsiaTheme="minorEastAsia" w:hAnsiTheme="minorEastAsia" w:cs="宋体" w:hint="eastAsia"/>
                <w:bCs/>
                <w:sz w:val="24"/>
              </w:rPr>
              <w:t>内</w:t>
            </w:r>
            <w:r>
              <w:rPr>
                <w:rFonts w:asciiTheme="minorEastAsia" w:eastAsiaTheme="minorEastAsia" w:hAnsiTheme="minorEastAsia" w:cs="宋体" w:hint="eastAsia"/>
                <w:bCs/>
                <w:sz w:val="24"/>
              </w:rPr>
              <w:t>存不小于</w:t>
            </w:r>
            <w:r>
              <w:rPr>
                <w:rFonts w:asciiTheme="minorEastAsia" w:eastAsiaTheme="minorEastAsia" w:hAnsiTheme="minorEastAsia" w:cs="宋体" w:hint="eastAsia"/>
                <w:bCs/>
                <w:sz w:val="24"/>
              </w:rPr>
              <w:t>4G</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DVD</w:t>
            </w:r>
            <w:r>
              <w:rPr>
                <w:rFonts w:asciiTheme="minorEastAsia" w:eastAsiaTheme="minorEastAsia" w:hAnsiTheme="minorEastAsia" w:cs="宋体" w:hint="eastAsia"/>
                <w:bCs/>
                <w:sz w:val="24"/>
              </w:rPr>
              <w:t>刻录光驱，</w:t>
            </w:r>
            <w:r>
              <w:rPr>
                <w:rFonts w:asciiTheme="minorEastAsia" w:eastAsiaTheme="minorEastAsia" w:hAnsiTheme="minorEastAsia" w:cs="宋体" w:hint="eastAsia"/>
                <w:bCs/>
                <w:sz w:val="24"/>
              </w:rPr>
              <w:t>15.6</w:t>
            </w:r>
            <w:r>
              <w:rPr>
                <w:rFonts w:asciiTheme="minorEastAsia" w:eastAsiaTheme="minorEastAsia" w:hAnsiTheme="minorEastAsia" w:cs="宋体" w:hint="eastAsia"/>
                <w:bCs/>
                <w:sz w:val="24"/>
              </w:rPr>
              <w:t>英寸及以上显示屏，无线网卡。可及时接收遥测数据及将数据发回中心服务器。笔记本电脑</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台。</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8" w:space="0" w:color="000000"/>
              <w:bottom w:val="single" w:sz="4" w:space="0" w:color="auto"/>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15000.00 </w:t>
            </w:r>
          </w:p>
        </w:tc>
        <w:tc>
          <w:tcPr>
            <w:tcW w:w="1889" w:type="dxa"/>
            <w:tcBorders>
              <w:top w:val="single" w:sz="6" w:space="0" w:color="auto"/>
              <w:left w:val="single" w:sz="4"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15000.00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10</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数显倾角仪</w:t>
            </w:r>
          </w:p>
        </w:tc>
        <w:tc>
          <w:tcPr>
            <w:tcW w:w="124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BDH-1Z</w:t>
            </w:r>
          </w:p>
        </w:tc>
        <w:tc>
          <w:tcPr>
            <w:tcW w:w="6239" w:type="dxa"/>
            <w:tcBorders>
              <w:top w:val="single" w:sz="6" w:space="0" w:color="auto"/>
              <w:left w:val="single" w:sz="4" w:space="0" w:color="auto"/>
              <w:bottom w:val="single" w:sz="4"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坡度角度检测范围：</w:t>
            </w:r>
            <w:r>
              <w:rPr>
                <w:rFonts w:asciiTheme="minorEastAsia" w:eastAsiaTheme="minorEastAsia" w:hAnsiTheme="minorEastAsia" w:cs="宋体" w:hint="eastAsia"/>
                <w:bCs/>
                <w:sz w:val="24"/>
              </w:rPr>
              <w:t>-15</w:t>
            </w:r>
            <w:r>
              <w:rPr>
                <w:rFonts w:asciiTheme="minorEastAsia" w:eastAsiaTheme="minorEastAsia" w:hAnsiTheme="minorEastAsia" w:cs="宋体" w:hint="eastAsia"/>
                <w:bCs/>
                <w:sz w:val="24"/>
              </w:rPr>
              <w:t>°至</w:t>
            </w:r>
            <w:r>
              <w:rPr>
                <w:rFonts w:asciiTheme="minorEastAsia" w:eastAsiaTheme="minorEastAsia" w:hAnsiTheme="minorEastAsia" w:cs="宋体" w:hint="eastAsia"/>
                <w:bCs/>
                <w:sz w:val="24"/>
              </w:rPr>
              <w:t>+15</w:t>
            </w:r>
            <w:r>
              <w:rPr>
                <w:rFonts w:asciiTheme="minorEastAsia" w:eastAsiaTheme="minorEastAsia" w:hAnsiTheme="minorEastAsia" w:cs="宋体" w:hint="eastAsia"/>
                <w:bCs/>
                <w:sz w:val="24"/>
              </w:rPr>
              <w:t>°，准确度等级：</w:t>
            </w:r>
            <w:r>
              <w:rPr>
                <w:rFonts w:asciiTheme="minorEastAsia" w:eastAsiaTheme="minorEastAsia" w:hAnsiTheme="minorEastAsia" w:cs="宋体" w:hint="eastAsia"/>
                <w:bCs/>
                <w:sz w:val="24"/>
              </w:rPr>
              <w:t>0.1</w:t>
            </w:r>
            <w:r>
              <w:rPr>
                <w:rFonts w:asciiTheme="minorEastAsia" w:eastAsiaTheme="minorEastAsia" w:hAnsiTheme="minorEastAsia" w:cs="宋体" w:hint="eastAsia"/>
                <w:bCs/>
                <w:sz w:val="24"/>
              </w:rPr>
              <w:t>°</w:t>
            </w:r>
          </w:p>
        </w:tc>
        <w:tc>
          <w:tcPr>
            <w:tcW w:w="720" w:type="dxa"/>
            <w:tcBorders>
              <w:top w:val="single" w:sz="6" w:space="0" w:color="auto"/>
              <w:left w:val="single" w:sz="6" w:space="0" w:color="auto"/>
              <w:bottom w:val="single" w:sz="4"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4"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10000.00 </w:t>
            </w:r>
          </w:p>
        </w:tc>
        <w:tc>
          <w:tcPr>
            <w:tcW w:w="1889" w:type="dxa"/>
            <w:tcBorders>
              <w:top w:val="single" w:sz="4" w:space="0" w:color="auto"/>
              <w:left w:val="single" w:sz="4"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10000.00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11</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视频捕捉传输接收系统</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宝龙、</w:t>
            </w:r>
            <w:r>
              <w:rPr>
                <w:rFonts w:asciiTheme="minorEastAsia" w:eastAsiaTheme="minorEastAsia" w:hAnsiTheme="minorEastAsia" w:cs="宋体" w:hint="eastAsia"/>
                <w:bCs/>
                <w:sz w:val="24"/>
              </w:rPr>
              <w:t>BDH-1Z</w:t>
            </w:r>
          </w:p>
        </w:tc>
        <w:tc>
          <w:tcPr>
            <w:tcW w:w="6239" w:type="dxa"/>
            <w:tcBorders>
              <w:top w:val="single" w:sz="4" w:space="0" w:color="auto"/>
              <w:left w:val="single" w:sz="4" w:space="0" w:color="000000"/>
              <w:bottom w:val="single" w:sz="4" w:space="0" w:color="000000"/>
              <w:right w:val="single" w:sz="4" w:space="0" w:color="000000"/>
            </w:tcBorders>
            <w:vAlign w:val="center"/>
          </w:tcPr>
          <w:p w:rsidR="00FF408F" w:rsidRDefault="00A818AD">
            <w:pPr>
              <w:widowControl/>
              <w:textAlignment w:val="center"/>
              <w:rPr>
                <w:rFonts w:asciiTheme="minorEastAsia" w:eastAsiaTheme="minorEastAsia" w:hAnsiTheme="minorEastAsia"/>
                <w:sz w:val="24"/>
              </w:rPr>
            </w:pPr>
            <w:r>
              <w:rPr>
                <w:rFonts w:asciiTheme="minorEastAsia" w:eastAsiaTheme="minorEastAsia" w:hAnsiTheme="minorEastAsia" w:hint="eastAsia"/>
                <w:kern w:val="0"/>
                <w:sz w:val="24"/>
              </w:rPr>
              <w:t>具备检测视频无线或</w:t>
            </w:r>
            <w:proofErr w:type="gramStart"/>
            <w:r>
              <w:rPr>
                <w:rFonts w:asciiTheme="minorEastAsia" w:eastAsiaTheme="minorEastAsia" w:hAnsiTheme="minorEastAsia" w:hint="eastAsia"/>
                <w:kern w:val="0"/>
                <w:sz w:val="24"/>
              </w:rPr>
              <w:t>有线上</w:t>
            </w:r>
            <w:proofErr w:type="gramEnd"/>
            <w:r>
              <w:rPr>
                <w:rFonts w:asciiTheme="minorEastAsia" w:eastAsiaTheme="minorEastAsia" w:hAnsiTheme="minorEastAsia" w:hint="eastAsia"/>
                <w:kern w:val="0"/>
                <w:sz w:val="24"/>
              </w:rPr>
              <w:t>传功能，通过有线或无线互联网能将车辆冒黑烟情况及车辆通过情况数据上传，用户在后台可实时检测路检情况。（视频数据为前端硬盘录像机</w:t>
            </w:r>
            <w:r>
              <w:rPr>
                <w:rFonts w:asciiTheme="minorEastAsia" w:eastAsiaTheme="minorEastAsia" w:hAnsiTheme="minorEastAsia" w:hint="eastAsia"/>
                <w:kern w:val="0"/>
                <w:sz w:val="24"/>
              </w:rPr>
              <w:lastRenderedPageBreak/>
              <w:t>存储还是后端服务器存储须明确）</w:t>
            </w:r>
          </w:p>
        </w:tc>
        <w:tc>
          <w:tcPr>
            <w:tcW w:w="720" w:type="dxa"/>
            <w:tcBorders>
              <w:top w:val="single" w:sz="4"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4"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8" w:space="0" w:color="000000"/>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50000.00 </w:t>
            </w:r>
          </w:p>
        </w:tc>
        <w:tc>
          <w:tcPr>
            <w:tcW w:w="1889" w:type="dxa"/>
            <w:tcBorders>
              <w:top w:val="single" w:sz="4" w:space="0" w:color="auto"/>
              <w:left w:val="single" w:sz="6"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50000.00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12</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激光打印机</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惠普、</w:t>
            </w:r>
            <w:r>
              <w:rPr>
                <w:rFonts w:asciiTheme="minorEastAsia" w:eastAsiaTheme="minorEastAsia" w:hAnsiTheme="minorEastAsia" w:cs="宋体" w:hint="eastAsia"/>
                <w:bCs/>
                <w:kern w:val="0"/>
              </w:rPr>
              <w:t>Color LaserJet Pro MFP M281fdw</w:t>
            </w:r>
          </w:p>
        </w:tc>
        <w:tc>
          <w:tcPr>
            <w:tcW w:w="6239" w:type="dxa"/>
            <w:tcBorders>
              <w:top w:val="single" w:sz="4" w:space="0" w:color="000000"/>
              <w:left w:val="single" w:sz="4" w:space="0" w:color="000000"/>
              <w:bottom w:val="single" w:sz="4" w:space="0" w:color="000000"/>
              <w:right w:val="single" w:sz="4" w:space="0" w:color="000000"/>
            </w:tcBorders>
            <w:vAlign w:val="center"/>
          </w:tcPr>
          <w:p w:rsidR="00FF408F" w:rsidRDefault="00A818AD">
            <w:pPr>
              <w:widowControl/>
              <w:textAlignment w:val="center"/>
              <w:rPr>
                <w:rFonts w:asciiTheme="minorEastAsia" w:eastAsiaTheme="minorEastAsia" w:hAnsiTheme="minorEastAsia"/>
                <w:sz w:val="24"/>
              </w:rPr>
            </w:pPr>
            <w:r>
              <w:rPr>
                <w:rFonts w:asciiTheme="minorEastAsia" w:eastAsiaTheme="minorEastAsia" w:hAnsiTheme="minorEastAsia" w:hint="eastAsia"/>
                <w:kern w:val="0"/>
                <w:sz w:val="24"/>
              </w:rPr>
              <w:t>A4</w:t>
            </w:r>
            <w:r>
              <w:rPr>
                <w:rFonts w:asciiTheme="minorEastAsia" w:eastAsiaTheme="minorEastAsia" w:hAnsiTheme="minorEastAsia" w:hint="eastAsia"/>
                <w:kern w:val="0"/>
                <w:sz w:val="24"/>
              </w:rPr>
              <w:t>纸激光彩色打印及复印机，轻巧和便于携带，体积小便于安装在车内使用。能与主控计算机连接，软件根据检测数据自动打印对超标车辆限期治理通知书、现场处罚决定</w:t>
            </w:r>
            <w:r>
              <w:rPr>
                <w:rFonts w:asciiTheme="minorEastAsia" w:eastAsiaTheme="minorEastAsia" w:hAnsiTheme="minorEastAsia" w:hint="eastAsia"/>
                <w:kern w:val="0"/>
                <w:sz w:val="24"/>
              </w:rPr>
              <w:t>书等行政执法文书。</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4" w:space="0" w:color="auto"/>
              <w:bottom w:val="single" w:sz="8" w:space="0" w:color="000000"/>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4500.00 </w:t>
            </w:r>
          </w:p>
        </w:tc>
        <w:tc>
          <w:tcPr>
            <w:tcW w:w="1889" w:type="dxa"/>
            <w:tcBorders>
              <w:top w:val="single" w:sz="6" w:space="0" w:color="auto"/>
              <w:left w:val="single" w:sz="6"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4500.00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13</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专用工具（</w:t>
            </w:r>
            <w:proofErr w:type="gramStart"/>
            <w:r>
              <w:rPr>
                <w:rFonts w:asciiTheme="minorEastAsia" w:eastAsiaTheme="minorEastAsia" w:hAnsiTheme="minorEastAsia" w:cs="宋体" w:hint="eastAsia"/>
                <w:bCs/>
                <w:kern w:val="0"/>
                <w:sz w:val="24"/>
              </w:rPr>
              <w:t>含标准</w:t>
            </w:r>
            <w:proofErr w:type="gramEnd"/>
            <w:r>
              <w:rPr>
                <w:rFonts w:asciiTheme="minorEastAsia" w:eastAsiaTheme="minorEastAsia" w:hAnsiTheme="minorEastAsia" w:cs="宋体" w:hint="eastAsia"/>
                <w:bCs/>
                <w:kern w:val="0"/>
                <w:sz w:val="24"/>
              </w:rPr>
              <w:t>滤光片、维护维修工具箱等）</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sz w:val="24"/>
              </w:rPr>
              <w:t>定制</w:t>
            </w:r>
          </w:p>
        </w:tc>
        <w:tc>
          <w:tcPr>
            <w:tcW w:w="6239" w:type="dxa"/>
            <w:tcBorders>
              <w:top w:val="single" w:sz="4" w:space="0" w:color="000000"/>
              <w:left w:val="single" w:sz="4" w:space="0" w:color="000000"/>
              <w:bottom w:val="single" w:sz="4" w:space="0" w:color="000000"/>
              <w:right w:val="single" w:sz="4" w:space="0" w:color="000000"/>
            </w:tcBorders>
            <w:vAlign w:val="center"/>
          </w:tcPr>
          <w:p w:rsidR="00FF408F" w:rsidRDefault="00A818AD">
            <w:pPr>
              <w:widowControl/>
              <w:textAlignment w:val="center"/>
              <w:rPr>
                <w:rFonts w:asciiTheme="minorEastAsia" w:eastAsiaTheme="minorEastAsia" w:hAnsiTheme="minorEastAsia"/>
                <w:sz w:val="24"/>
              </w:rPr>
            </w:pPr>
            <w:r>
              <w:rPr>
                <w:rFonts w:asciiTheme="minorEastAsia" w:eastAsiaTheme="minorEastAsia" w:hAnsiTheme="minorEastAsia" w:hint="eastAsia"/>
                <w:kern w:val="0"/>
                <w:sz w:val="24"/>
              </w:rPr>
              <w:t>静态试验测试，比对绿激光检测有效性；能安全存放标准滤光片；配备足够的常用工具、专用工具与器材，配备质保期内所需易损易耗件。</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4" w:space="0" w:color="auto"/>
              <w:bottom w:val="single" w:sz="8" w:space="0" w:color="000000"/>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12000.00 </w:t>
            </w:r>
          </w:p>
        </w:tc>
        <w:tc>
          <w:tcPr>
            <w:tcW w:w="1889" w:type="dxa"/>
            <w:tcBorders>
              <w:top w:val="single" w:sz="6" w:space="0" w:color="auto"/>
              <w:left w:val="single" w:sz="6"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12000.00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14</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标准气体</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华林、</w:t>
            </w:r>
            <w:r>
              <w:rPr>
                <w:rFonts w:asciiTheme="minorEastAsia" w:eastAsiaTheme="minorEastAsia" w:hAnsiTheme="minorEastAsia" w:cs="宋体" w:hint="eastAsia"/>
                <w:bCs/>
                <w:sz w:val="24"/>
              </w:rPr>
              <w:t>8L/</w:t>
            </w:r>
            <w:r>
              <w:rPr>
                <w:rFonts w:asciiTheme="minorEastAsia" w:eastAsiaTheme="minorEastAsia" w:hAnsiTheme="minorEastAsia" w:cs="宋体" w:hint="eastAsia"/>
                <w:bCs/>
                <w:sz w:val="24"/>
              </w:rPr>
              <w:t>瓶</w:t>
            </w:r>
          </w:p>
        </w:tc>
        <w:tc>
          <w:tcPr>
            <w:tcW w:w="6239" w:type="dxa"/>
            <w:tcBorders>
              <w:top w:val="single" w:sz="4" w:space="0" w:color="000000"/>
              <w:left w:val="single" w:sz="4" w:space="0" w:color="000000"/>
              <w:bottom w:val="single" w:sz="4" w:space="0" w:color="000000"/>
              <w:right w:val="single" w:sz="4" w:space="0" w:color="000000"/>
            </w:tcBorders>
            <w:vAlign w:val="center"/>
          </w:tcPr>
          <w:p w:rsidR="00FF408F" w:rsidRDefault="00A818AD">
            <w:pPr>
              <w:widowControl/>
              <w:textAlignment w:val="center"/>
              <w:rPr>
                <w:rFonts w:asciiTheme="minorEastAsia" w:eastAsiaTheme="minorEastAsia" w:hAnsiTheme="minorEastAsia"/>
                <w:sz w:val="24"/>
              </w:rPr>
            </w:pPr>
            <w:r>
              <w:rPr>
                <w:rFonts w:asciiTheme="minorEastAsia" w:eastAsiaTheme="minorEastAsia" w:hAnsiTheme="minorEastAsia" w:hint="eastAsia"/>
                <w:kern w:val="0"/>
                <w:sz w:val="24"/>
              </w:rPr>
              <w:t>4</w:t>
            </w:r>
            <w:r>
              <w:rPr>
                <w:rFonts w:asciiTheme="minorEastAsia" w:eastAsiaTheme="minorEastAsia" w:hAnsiTheme="minorEastAsia" w:hint="eastAsia"/>
                <w:kern w:val="0"/>
                <w:sz w:val="24"/>
              </w:rPr>
              <w:t>瓶</w:t>
            </w:r>
            <w:r>
              <w:rPr>
                <w:rFonts w:asciiTheme="minorEastAsia" w:eastAsiaTheme="minorEastAsia" w:hAnsiTheme="minorEastAsia" w:hint="eastAsia"/>
                <w:kern w:val="0"/>
                <w:sz w:val="24"/>
              </w:rPr>
              <w:t>8</w:t>
            </w:r>
            <w:r>
              <w:rPr>
                <w:rFonts w:asciiTheme="minorEastAsia" w:eastAsiaTheme="minorEastAsia" w:hAnsiTheme="minorEastAsia" w:hint="eastAsia"/>
                <w:kern w:val="0"/>
                <w:sz w:val="24"/>
              </w:rPr>
              <w:t>升防腐内胆的标准气体钢瓶，并带有减压压力显示表的不锈钢减压阀。标准气组分及体积浓度满足《关于征求国家环境保护标准</w:t>
            </w:r>
            <w:r>
              <w:rPr>
                <w:rFonts w:asciiTheme="minorEastAsia" w:eastAsiaTheme="minorEastAsia" w:hAnsiTheme="minorEastAsia" w:hint="eastAsia"/>
                <w:kern w:val="0"/>
                <w:sz w:val="24"/>
              </w:rPr>
              <w:t>&lt;</w:t>
            </w:r>
            <w:r>
              <w:rPr>
                <w:rFonts w:asciiTheme="minorEastAsia" w:eastAsiaTheme="minorEastAsia" w:hAnsiTheme="minorEastAsia" w:hint="eastAsia"/>
                <w:kern w:val="0"/>
                <w:sz w:val="24"/>
              </w:rPr>
              <w:t>汽车污染物排放限值及测量方法（遥感检测法）（第二次征求意见稿）</w:t>
            </w:r>
            <w:r>
              <w:rPr>
                <w:rFonts w:asciiTheme="minorEastAsia" w:eastAsiaTheme="minorEastAsia" w:hAnsiTheme="minorEastAsia" w:hint="eastAsia"/>
                <w:kern w:val="0"/>
                <w:sz w:val="24"/>
              </w:rPr>
              <w:t>&gt;</w:t>
            </w:r>
            <w:r>
              <w:rPr>
                <w:rFonts w:asciiTheme="minorEastAsia" w:eastAsiaTheme="minorEastAsia" w:hAnsiTheme="minorEastAsia" w:hint="eastAsia"/>
                <w:kern w:val="0"/>
                <w:sz w:val="24"/>
              </w:rPr>
              <w:t>意见的函》（</w:t>
            </w:r>
            <w:proofErr w:type="gramStart"/>
            <w:r>
              <w:rPr>
                <w:rFonts w:asciiTheme="minorEastAsia" w:eastAsiaTheme="minorEastAsia" w:hAnsiTheme="minorEastAsia" w:hint="eastAsia"/>
                <w:kern w:val="0"/>
                <w:sz w:val="24"/>
              </w:rPr>
              <w:t>环办大气</w:t>
            </w:r>
            <w:proofErr w:type="gramEnd"/>
            <w:r>
              <w:rPr>
                <w:rFonts w:asciiTheme="minorEastAsia" w:eastAsiaTheme="minorEastAsia" w:hAnsiTheme="minorEastAsia" w:hint="eastAsia"/>
                <w:kern w:val="0"/>
                <w:sz w:val="24"/>
              </w:rPr>
              <w:t>函</w:t>
            </w:r>
            <w:r>
              <w:rPr>
                <w:rFonts w:asciiTheme="minorEastAsia" w:eastAsiaTheme="minorEastAsia" w:hAnsiTheme="minorEastAsia" w:hint="eastAsia"/>
                <w:kern w:val="0"/>
                <w:sz w:val="24"/>
              </w:rPr>
              <w:t>[2017]416</w:t>
            </w:r>
            <w:r>
              <w:rPr>
                <w:rFonts w:asciiTheme="minorEastAsia" w:eastAsiaTheme="minorEastAsia" w:hAnsiTheme="minorEastAsia" w:hint="eastAsia"/>
                <w:kern w:val="0"/>
                <w:sz w:val="24"/>
              </w:rPr>
              <w:t>号）以及《在用柴油车排气污染物测量方法</w:t>
            </w:r>
            <w:r>
              <w:rPr>
                <w:rFonts w:asciiTheme="minorEastAsia" w:eastAsiaTheme="minorEastAsia" w:hAnsiTheme="minorEastAsia" w:hint="eastAsia"/>
                <w:kern w:val="0"/>
                <w:sz w:val="24"/>
              </w:rPr>
              <w:lastRenderedPageBreak/>
              <w:t>及技术要求（遥感检测法）》（</w:t>
            </w:r>
            <w:r>
              <w:rPr>
                <w:rFonts w:asciiTheme="minorEastAsia" w:eastAsiaTheme="minorEastAsia" w:hAnsiTheme="minorEastAsia" w:hint="eastAsia"/>
                <w:kern w:val="0"/>
                <w:sz w:val="24"/>
              </w:rPr>
              <w:t>HJ845-2017</w:t>
            </w:r>
            <w:r>
              <w:rPr>
                <w:rFonts w:asciiTheme="minorEastAsia" w:eastAsiaTheme="minorEastAsia" w:hAnsiTheme="minorEastAsia" w:hint="eastAsia"/>
                <w:kern w:val="0"/>
                <w:sz w:val="24"/>
              </w:rPr>
              <w:t>）的相关技术要求，浓度</w:t>
            </w:r>
            <w:proofErr w:type="gramStart"/>
            <w:r>
              <w:rPr>
                <w:rFonts w:asciiTheme="minorEastAsia" w:eastAsiaTheme="minorEastAsia" w:hAnsiTheme="minorEastAsia" w:hint="eastAsia"/>
                <w:kern w:val="0"/>
                <w:sz w:val="24"/>
              </w:rPr>
              <w:t>值允许</w:t>
            </w:r>
            <w:proofErr w:type="gramEnd"/>
            <w:r>
              <w:rPr>
                <w:rFonts w:asciiTheme="minorEastAsia" w:eastAsiaTheme="minorEastAsia" w:hAnsiTheme="minorEastAsia" w:hint="eastAsia"/>
                <w:kern w:val="0"/>
                <w:sz w:val="24"/>
              </w:rPr>
              <w:t>偏差不超过上述浓度的±</w:t>
            </w:r>
            <w:r>
              <w:rPr>
                <w:rFonts w:asciiTheme="minorEastAsia" w:eastAsiaTheme="minorEastAsia" w:hAnsiTheme="minorEastAsia" w:hint="eastAsia"/>
                <w:kern w:val="0"/>
                <w:sz w:val="24"/>
              </w:rPr>
              <w:t>5%</w:t>
            </w:r>
            <w:r>
              <w:rPr>
                <w:rFonts w:asciiTheme="minorEastAsia" w:eastAsiaTheme="minorEastAsia" w:hAnsiTheme="minorEastAsia" w:hint="eastAsia"/>
                <w:kern w:val="0"/>
                <w:sz w:val="24"/>
              </w:rPr>
              <w:t>。</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4" w:space="0" w:color="auto"/>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2500.00 </w:t>
            </w:r>
          </w:p>
        </w:tc>
        <w:tc>
          <w:tcPr>
            <w:tcW w:w="1889" w:type="dxa"/>
            <w:tcBorders>
              <w:top w:val="single" w:sz="6" w:space="0" w:color="auto"/>
              <w:left w:val="single" w:sz="6"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2500.00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15</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备品备件（含主机便携电源、主机数据电缆、摄像机数据电缆等）</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sz w:val="24"/>
              </w:rPr>
              <w:t>定制</w:t>
            </w:r>
          </w:p>
        </w:tc>
        <w:tc>
          <w:tcPr>
            <w:tcW w:w="6239" w:type="dxa"/>
            <w:tcBorders>
              <w:top w:val="single" w:sz="4" w:space="0" w:color="000000"/>
              <w:left w:val="single" w:sz="4" w:space="0" w:color="000000"/>
              <w:bottom w:val="single" w:sz="4" w:space="0" w:color="000000"/>
              <w:right w:val="single" w:sz="4" w:space="0" w:color="000000"/>
            </w:tcBorders>
            <w:vAlign w:val="center"/>
          </w:tcPr>
          <w:p w:rsidR="00FF408F" w:rsidRDefault="00A818AD">
            <w:pPr>
              <w:widowControl/>
              <w:textAlignment w:val="center"/>
              <w:rPr>
                <w:rFonts w:asciiTheme="minorEastAsia" w:eastAsiaTheme="minorEastAsia" w:hAnsiTheme="minorEastAsia"/>
                <w:sz w:val="24"/>
              </w:rPr>
            </w:pPr>
            <w:r>
              <w:rPr>
                <w:rFonts w:asciiTheme="minorEastAsia" w:eastAsiaTheme="minorEastAsia" w:hAnsiTheme="minorEastAsia" w:hint="eastAsia"/>
                <w:kern w:val="0"/>
                <w:sz w:val="24"/>
              </w:rPr>
              <w:t>满足排气遥测设备系统所需备品备件。</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13000.00 </w:t>
            </w:r>
          </w:p>
        </w:tc>
        <w:tc>
          <w:tcPr>
            <w:tcW w:w="1889" w:type="dxa"/>
            <w:tcBorders>
              <w:top w:val="single" w:sz="4" w:space="0" w:color="auto"/>
              <w:left w:val="single" w:sz="6"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13000.00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16</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sz w:val="24"/>
              </w:rPr>
              <w:t>遥感专用车及其改装</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江铃全顺新世代</w:t>
            </w:r>
            <w:r>
              <w:rPr>
                <w:rFonts w:asciiTheme="minorEastAsia" w:eastAsiaTheme="minorEastAsia" w:hAnsiTheme="minorEastAsia" w:cs="宋体" w:hint="eastAsia"/>
                <w:bCs/>
                <w:kern w:val="0"/>
              </w:rPr>
              <w:t>15</w:t>
            </w:r>
            <w:r>
              <w:rPr>
                <w:rFonts w:asciiTheme="minorEastAsia" w:eastAsiaTheme="minorEastAsia" w:hAnsiTheme="minorEastAsia" w:cs="宋体" w:hint="eastAsia"/>
                <w:bCs/>
                <w:kern w:val="0"/>
              </w:rPr>
              <w:t>座，江铃、</w:t>
            </w:r>
            <w:r>
              <w:rPr>
                <w:rFonts w:asciiTheme="minorEastAsia" w:eastAsiaTheme="minorEastAsia" w:hAnsiTheme="minorEastAsia" w:cs="宋体" w:hint="eastAsia"/>
                <w:bCs/>
                <w:kern w:val="0"/>
              </w:rPr>
              <w:t>JX5049XJCMK</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⑴车辆基本要求：专用装载车，执行的环境保护排放标准及安全检验要求，长宽高尺寸不得小于</w:t>
            </w:r>
            <w:r>
              <w:rPr>
                <w:rFonts w:asciiTheme="minorEastAsia" w:eastAsiaTheme="minorEastAsia" w:hAnsiTheme="minorEastAsia" w:cs="宋体" w:hint="eastAsia"/>
                <w:bCs/>
                <w:sz w:val="24"/>
              </w:rPr>
              <w:t>5000mm</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1900mm</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2500mm</w:t>
            </w:r>
            <w:r>
              <w:rPr>
                <w:rFonts w:asciiTheme="minorEastAsia" w:eastAsiaTheme="minorEastAsia" w:hAnsiTheme="minorEastAsia" w:cs="宋体" w:hint="eastAsia"/>
                <w:bCs/>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⑵车辆改装基本要求：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车体分为三个功能区：驾驶区和监测区、承载区，区间有隔断，隔断上有透明门窗；车体结构为高硬度、高强度全金属结构，内墙体防水阻燃；车厢地面防滑、防腐蚀、防静电处理；具有较好的电绝缘性、热绝缘性、阻燃性和较</w:t>
            </w:r>
            <w:r>
              <w:rPr>
                <w:rFonts w:asciiTheme="minorEastAsia" w:eastAsiaTheme="minorEastAsia" w:hAnsiTheme="minorEastAsia" w:cs="宋体" w:hint="eastAsia"/>
                <w:bCs/>
                <w:sz w:val="24"/>
              </w:rPr>
              <w:lastRenderedPageBreak/>
              <w:t>好的保温性。改装车辆须出自同一家具备相关资质的整车改装企业。</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驾驶区安装液晶显示屏倒车监视器，原厂车载</w:t>
            </w:r>
            <w:r>
              <w:rPr>
                <w:rFonts w:asciiTheme="minorEastAsia" w:eastAsiaTheme="minorEastAsia" w:hAnsiTheme="minorEastAsia" w:cs="宋体" w:hint="eastAsia"/>
                <w:bCs/>
                <w:sz w:val="24"/>
              </w:rPr>
              <w:t>GPS</w:t>
            </w:r>
            <w:r>
              <w:rPr>
                <w:rFonts w:asciiTheme="minorEastAsia" w:eastAsiaTheme="minorEastAsia" w:hAnsiTheme="minorEastAsia" w:cs="宋体" w:hint="eastAsia"/>
                <w:bCs/>
                <w:sz w:val="24"/>
              </w:rPr>
              <w:t>语音导航系统。车载通讯电台，行车记录仪。</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监测区设有监控工作台，可旋转操作座椅两个，工作台下为设备柜，安装工控机，配电控制面板等。配电控制箱内含：内外电源转换开关，电源电压显示器，漏电保护器，</w:t>
            </w:r>
            <w:r>
              <w:rPr>
                <w:rFonts w:asciiTheme="minorEastAsia" w:eastAsiaTheme="minorEastAsia" w:hAnsiTheme="minorEastAsia" w:cs="宋体" w:hint="eastAsia"/>
                <w:bCs/>
                <w:sz w:val="24"/>
              </w:rPr>
              <w:t>ups</w:t>
            </w:r>
            <w:r>
              <w:rPr>
                <w:rFonts w:asciiTheme="minorEastAsia" w:eastAsiaTheme="minorEastAsia" w:hAnsiTheme="minorEastAsia" w:cs="宋体" w:hint="eastAsia"/>
                <w:bCs/>
                <w:sz w:val="24"/>
              </w:rPr>
              <w:t>电源开关、</w:t>
            </w:r>
            <w:r>
              <w:rPr>
                <w:rFonts w:asciiTheme="minorEastAsia" w:eastAsiaTheme="minorEastAsia" w:hAnsiTheme="minorEastAsia" w:cs="宋体" w:hint="eastAsia"/>
                <w:bCs/>
                <w:sz w:val="24"/>
              </w:rPr>
              <w:t>LED</w:t>
            </w:r>
            <w:r>
              <w:rPr>
                <w:rFonts w:asciiTheme="minorEastAsia" w:eastAsiaTheme="minorEastAsia" w:hAnsiTheme="minorEastAsia" w:cs="宋体" w:hint="eastAsia"/>
                <w:bCs/>
                <w:sz w:val="24"/>
              </w:rPr>
              <w:t>屏电源开关，显示屏升起状态指示灯，空调开关。在工作台附近设有三组市电</w:t>
            </w:r>
            <w:r>
              <w:rPr>
                <w:rFonts w:asciiTheme="minorEastAsia" w:eastAsiaTheme="minorEastAsia" w:hAnsiTheme="minorEastAsia" w:cs="宋体" w:hint="eastAsia"/>
                <w:bCs/>
                <w:sz w:val="24"/>
              </w:rPr>
              <w:t>UPS</w:t>
            </w:r>
            <w:r>
              <w:rPr>
                <w:rFonts w:asciiTheme="minorEastAsia" w:eastAsiaTheme="minorEastAsia" w:hAnsiTheme="minorEastAsia" w:cs="宋体" w:hint="eastAsia"/>
                <w:bCs/>
                <w:sz w:val="24"/>
              </w:rPr>
              <w:t>双路供电插座。电气部分设计充分考虑整车系统安全性布置，空调和仪器用电分成二路，仪器、</w:t>
            </w:r>
            <w:r>
              <w:rPr>
                <w:rFonts w:asciiTheme="minorEastAsia" w:eastAsiaTheme="minorEastAsia" w:hAnsiTheme="minorEastAsia" w:cs="宋体" w:hint="eastAsia"/>
                <w:bCs/>
                <w:sz w:val="24"/>
              </w:rPr>
              <w:t>LED</w:t>
            </w:r>
            <w:r>
              <w:rPr>
                <w:rFonts w:asciiTheme="minorEastAsia" w:eastAsiaTheme="minorEastAsia" w:hAnsiTheme="minorEastAsia" w:cs="宋体" w:hint="eastAsia"/>
                <w:bCs/>
                <w:sz w:val="24"/>
              </w:rPr>
              <w:t>输入接稳压电源；车载专用工作照明灯；空调负载接市电电源。外接电源输入时，可自动对</w:t>
            </w:r>
            <w:r>
              <w:rPr>
                <w:rFonts w:asciiTheme="minorEastAsia" w:eastAsiaTheme="minorEastAsia" w:hAnsiTheme="minorEastAsia" w:cs="宋体" w:hint="eastAsia"/>
                <w:bCs/>
                <w:sz w:val="24"/>
              </w:rPr>
              <w:t>UPS</w:t>
            </w:r>
            <w:r>
              <w:rPr>
                <w:rFonts w:asciiTheme="minorEastAsia" w:eastAsiaTheme="minorEastAsia" w:hAnsiTheme="minorEastAsia" w:cs="宋体" w:hint="eastAsia"/>
                <w:bCs/>
                <w:sz w:val="24"/>
              </w:rPr>
              <w:t>充电。装有工作环境温湿度计及烟感报警器。</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承载区可储存全部检测设备，地面内</w:t>
            </w:r>
            <w:proofErr w:type="gramStart"/>
            <w:r>
              <w:rPr>
                <w:rFonts w:asciiTheme="minorEastAsia" w:eastAsiaTheme="minorEastAsia" w:hAnsiTheme="minorEastAsia" w:cs="宋体" w:hint="eastAsia"/>
                <w:bCs/>
                <w:sz w:val="24"/>
              </w:rPr>
              <w:t>饰采用</w:t>
            </w:r>
            <w:proofErr w:type="gramEnd"/>
            <w:r>
              <w:rPr>
                <w:rFonts w:asciiTheme="minorEastAsia" w:eastAsiaTheme="minorEastAsia" w:hAnsiTheme="minorEastAsia" w:cs="宋体" w:hint="eastAsia"/>
                <w:bCs/>
                <w:sz w:val="24"/>
              </w:rPr>
              <w:t>花纹铝板，</w:t>
            </w:r>
            <w:r>
              <w:rPr>
                <w:rFonts w:asciiTheme="minorEastAsia" w:eastAsiaTheme="minorEastAsia" w:hAnsiTheme="minorEastAsia" w:cs="宋体" w:hint="eastAsia"/>
                <w:bCs/>
                <w:sz w:val="24"/>
              </w:rPr>
              <w:t>并用捆扎</w:t>
            </w:r>
            <w:proofErr w:type="gramStart"/>
            <w:r>
              <w:rPr>
                <w:rFonts w:asciiTheme="minorEastAsia" w:eastAsiaTheme="minorEastAsia" w:hAnsiTheme="minorEastAsia" w:cs="宋体" w:hint="eastAsia"/>
                <w:bCs/>
                <w:sz w:val="24"/>
              </w:rPr>
              <w:t>带方式</w:t>
            </w:r>
            <w:proofErr w:type="gramEnd"/>
            <w:r>
              <w:rPr>
                <w:rFonts w:asciiTheme="minorEastAsia" w:eastAsiaTheme="minorEastAsia" w:hAnsiTheme="minorEastAsia" w:cs="宋体" w:hint="eastAsia"/>
                <w:bCs/>
                <w:sz w:val="24"/>
              </w:rPr>
              <w:t>牢靠固定于车厢内。</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车内监测支持设备要求：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配备满足车载便携仪器专业储存柜，并带有锁定装置；预留便携式仪器的存放空间，带减震垫，配备专用仪器托盘。</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供电及照明系统：</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所有用电器具均可由车载发电机和市电供电，自动切换。部分照明用电由汽车动力驱动，配电系统能满足市电和发电系统电源输入和输出的要求；敷设车载仪器配用专用接地系统；配额定功率</w:t>
            </w:r>
            <w:r>
              <w:rPr>
                <w:rFonts w:asciiTheme="minorEastAsia" w:eastAsiaTheme="minorEastAsia" w:hAnsiTheme="minorEastAsia" w:cs="宋体" w:hint="eastAsia"/>
                <w:bCs/>
                <w:sz w:val="24"/>
              </w:rPr>
              <w:t>5kw</w:t>
            </w:r>
            <w:r>
              <w:rPr>
                <w:rFonts w:asciiTheme="minorEastAsia" w:eastAsiaTheme="minorEastAsia" w:hAnsiTheme="minorEastAsia" w:cs="宋体" w:hint="eastAsia"/>
                <w:bCs/>
                <w:sz w:val="24"/>
              </w:rPr>
              <w:t>车载式汽油发电机，带</w:t>
            </w:r>
            <w:r>
              <w:rPr>
                <w:rFonts w:asciiTheme="minorEastAsia" w:eastAsiaTheme="minorEastAsia" w:hAnsiTheme="minorEastAsia" w:cs="宋体" w:hint="eastAsia"/>
                <w:bCs/>
                <w:sz w:val="24"/>
              </w:rPr>
              <w:t>30</w:t>
            </w:r>
            <w:r>
              <w:rPr>
                <w:rFonts w:asciiTheme="minorEastAsia" w:eastAsiaTheme="minorEastAsia" w:hAnsiTheme="minorEastAsia" w:cs="宋体" w:hint="eastAsia"/>
                <w:bCs/>
                <w:sz w:val="24"/>
              </w:rPr>
              <w:t>米线盘</w:t>
            </w: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组，带电源保护装置，并根据车载仪器设备的需要，配置相应的防水电源插口；配备配电柜、车载专用外接电源接口、独立式车载发电机专用舱</w:t>
            </w:r>
            <w:r>
              <w:rPr>
                <w:rFonts w:asciiTheme="minorEastAsia" w:eastAsiaTheme="minorEastAsia" w:hAnsiTheme="minorEastAsia" w:cs="宋体" w:hint="eastAsia"/>
                <w:bCs/>
                <w:sz w:val="24"/>
              </w:rPr>
              <w:t>（可拉出）；照明系统满足通</w:t>
            </w:r>
            <w:r>
              <w:rPr>
                <w:rFonts w:asciiTheme="minorEastAsia" w:eastAsiaTheme="minorEastAsia" w:hAnsiTheme="minorEastAsia" w:cs="宋体" w:hint="eastAsia"/>
                <w:bCs/>
                <w:sz w:val="24"/>
              </w:rPr>
              <w:lastRenderedPageBreak/>
              <w:t>用仪器要求，设有应急照明灯。（加装能输出</w:t>
            </w:r>
            <w:r>
              <w:rPr>
                <w:rFonts w:asciiTheme="minorEastAsia" w:eastAsiaTheme="minorEastAsia" w:hAnsiTheme="minorEastAsia" w:cs="宋体" w:hint="eastAsia"/>
                <w:bCs/>
                <w:sz w:val="24"/>
              </w:rPr>
              <w:t>220v</w:t>
            </w:r>
            <w:r>
              <w:rPr>
                <w:rFonts w:asciiTheme="minorEastAsia" w:eastAsiaTheme="minorEastAsia" w:hAnsiTheme="minorEastAsia" w:cs="宋体" w:hint="eastAsia"/>
                <w:bCs/>
                <w:sz w:val="24"/>
              </w:rPr>
              <w:t>电源）</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空调及排风系统：</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双空调系统，除原配车载空调外，车箱监测区另配车载式顶置空调，冷却量</w:t>
            </w:r>
            <w:r>
              <w:rPr>
                <w:rFonts w:asciiTheme="minorEastAsia" w:eastAsiaTheme="minorEastAsia" w:hAnsiTheme="minorEastAsia" w:cs="宋体" w:hint="eastAsia"/>
                <w:bCs/>
                <w:sz w:val="24"/>
              </w:rPr>
              <w:t>2KW</w:t>
            </w:r>
            <w:r>
              <w:rPr>
                <w:rFonts w:asciiTheme="minorEastAsia" w:eastAsiaTheme="minorEastAsia" w:hAnsiTheme="minorEastAsia" w:cs="宋体" w:hint="eastAsia"/>
                <w:bCs/>
                <w:sz w:val="24"/>
              </w:rPr>
              <w:t>、加热量</w:t>
            </w:r>
            <w:r>
              <w:rPr>
                <w:rFonts w:asciiTheme="minorEastAsia" w:eastAsiaTheme="minorEastAsia" w:hAnsiTheme="minorEastAsia" w:cs="宋体" w:hint="eastAsia"/>
                <w:bCs/>
                <w:sz w:val="24"/>
              </w:rPr>
              <w:t>1.6KW</w:t>
            </w:r>
            <w:r>
              <w:rPr>
                <w:rFonts w:asciiTheme="minorEastAsia" w:eastAsiaTheme="minorEastAsia" w:hAnsiTheme="minorEastAsia" w:cs="宋体" w:hint="eastAsia"/>
                <w:bCs/>
                <w:sz w:val="24"/>
              </w:rPr>
              <w:t>，空调供电采取市电</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发电机双接入方式。双向排风系统，满足通风要求。</w:t>
            </w:r>
          </w:p>
          <w:p w:rsidR="00FF408F" w:rsidRDefault="00A818AD">
            <w:pPr>
              <w:autoSpaceDE w:val="0"/>
              <w:autoSpaceDN w:val="0"/>
              <w:adjustRightInd w:val="0"/>
              <w:spacing w:line="360" w:lineRule="auto"/>
              <w:rPr>
                <w:rFonts w:asciiTheme="minorEastAsia" w:eastAsiaTheme="minorEastAsia" w:hAnsiTheme="minorEastAsia" w:cs="宋体"/>
                <w:bCs/>
                <w:sz w:val="24"/>
              </w:rPr>
            </w:pPr>
            <w:proofErr w:type="gramStart"/>
            <w:r>
              <w:rPr>
                <w:rFonts w:asciiTheme="minorEastAsia" w:eastAsiaTheme="minorEastAsia" w:hAnsiTheme="minorEastAsia" w:cs="宋体" w:hint="eastAsia"/>
                <w:bCs/>
                <w:sz w:val="24"/>
              </w:rPr>
              <w:t>车控系统</w:t>
            </w:r>
            <w:proofErr w:type="gramEnd"/>
            <w:r>
              <w:rPr>
                <w:rFonts w:asciiTheme="minorEastAsia" w:eastAsiaTheme="minorEastAsia" w:hAnsiTheme="minorEastAsia" w:cs="宋体" w:hint="eastAsia"/>
                <w:bCs/>
                <w:sz w:val="24"/>
              </w:rPr>
              <w:t>及独立控制开关：</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具备蓄电池电压、电源和剩余电量监控现实功能；设立位置为监测区工作台面板下方，下方为三路</w:t>
            </w:r>
            <w:r>
              <w:rPr>
                <w:rFonts w:asciiTheme="minorEastAsia" w:eastAsiaTheme="minorEastAsia" w:hAnsiTheme="minorEastAsia" w:cs="宋体" w:hint="eastAsia"/>
                <w:bCs/>
                <w:sz w:val="24"/>
              </w:rPr>
              <w:t>220V</w:t>
            </w:r>
            <w:r>
              <w:rPr>
                <w:rFonts w:asciiTheme="minorEastAsia" w:eastAsiaTheme="minorEastAsia" w:hAnsiTheme="minorEastAsia" w:cs="宋体" w:hint="eastAsia"/>
                <w:bCs/>
                <w:sz w:val="24"/>
              </w:rPr>
              <w:t>电源防水插座；空调和仪器用电分路，仪器输入接稳压电源；车载专用工作照明和应急照明；工作环境温湿度计及烟感报警器；泵、应急照明、空调独立</w:t>
            </w:r>
            <w:r>
              <w:rPr>
                <w:rFonts w:asciiTheme="minorEastAsia" w:eastAsiaTheme="minorEastAsia" w:hAnsiTheme="minorEastAsia" w:cs="宋体" w:hint="eastAsia"/>
                <w:bCs/>
                <w:sz w:val="24"/>
              </w:rPr>
              <w:t>开关控制部分。</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车外部：</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装配工程警示灯、爆闪灯，全景高清摄像头，后车门爬梯；</w:t>
            </w:r>
            <w:r>
              <w:rPr>
                <w:rFonts w:asciiTheme="minorEastAsia" w:eastAsiaTheme="minorEastAsia" w:hAnsiTheme="minorEastAsia" w:cs="宋体" w:hint="eastAsia"/>
                <w:bCs/>
                <w:sz w:val="24"/>
              </w:rPr>
              <w:lastRenderedPageBreak/>
              <w:t>外部标识为：襄城县机动车排气污染遥感检测车。车身字体图饰烤漆处理，并经用户确认后实施。车顶加装车顶平台及</w:t>
            </w:r>
            <w:r>
              <w:rPr>
                <w:rFonts w:asciiTheme="minorEastAsia" w:eastAsiaTheme="minorEastAsia" w:hAnsiTheme="minorEastAsia" w:cs="宋体" w:hint="eastAsia"/>
                <w:bCs/>
                <w:sz w:val="24"/>
              </w:rPr>
              <w:t>LED</w:t>
            </w:r>
            <w:r>
              <w:rPr>
                <w:rFonts w:asciiTheme="minorEastAsia" w:eastAsiaTheme="minorEastAsia" w:hAnsiTheme="minorEastAsia" w:cs="宋体" w:hint="eastAsia"/>
                <w:bCs/>
                <w:sz w:val="24"/>
              </w:rPr>
              <w:t>单屏防水电子显示屏，要求故障率低，维护维修便利。</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车顶</w:t>
            </w:r>
            <w:r>
              <w:rPr>
                <w:rFonts w:asciiTheme="minorEastAsia" w:eastAsiaTheme="minorEastAsia" w:hAnsiTheme="minorEastAsia" w:cs="宋体" w:hint="eastAsia"/>
                <w:bCs/>
                <w:sz w:val="24"/>
              </w:rPr>
              <w:t>LED</w:t>
            </w:r>
            <w:r>
              <w:rPr>
                <w:rFonts w:asciiTheme="minorEastAsia" w:eastAsiaTheme="minorEastAsia" w:hAnsiTheme="minorEastAsia" w:cs="宋体" w:hint="eastAsia"/>
                <w:bCs/>
                <w:sz w:val="24"/>
              </w:rPr>
              <w:t>电子显示屏：</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车顶</w:t>
            </w:r>
            <w:r>
              <w:rPr>
                <w:rFonts w:asciiTheme="minorEastAsia" w:eastAsiaTheme="minorEastAsia" w:hAnsiTheme="minorEastAsia" w:cs="宋体" w:hint="eastAsia"/>
                <w:bCs/>
                <w:sz w:val="24"/>
              </w:rPr>
              <w:t>LED</w:t>
            </w:r>
            <w:r>
              <w:rPr>
                <w:rFonts w:asciiTheme="minorEastAsia" w:eastAsiaTheme="minorEastAsia" w:hAnsiTheme="minorEastAsia" w:cs="宋体" w:hint="eastAsia"/>
                <w:bCs/>
                <w:sz w:val="24"/>
              </w:rPr>
              <w:t>电子显示屏面积约</w:t>
            </w:r>
            <w:r>
              <w:rPr>
                <w:rFonts w:asciiTheme="minorEastAsia" w:eastAsiaTheme="minorEastAsia" w:hAnsiTheme="minorEastAsia" w:cs="宋体" w:hint="eastAsia"/>
                <w:bCs/>
                <w:sz w:val="24"/>
              </w:rPr>
              <w:t>0.8m2</w:t>
            </w:r>
            <w:r>
              <w:rPr>
                <w:rFonts w:asciiTheme="minorEastAsia" w:eastAsiaTheme="minorEastAsia" w:hAnsiTheme="minorEastAsia" w:cs="宋体" w:hint="eastAsia"/>
                <w:bCs/>
                <w:sz w:val="24"/>
              </w:rPr>
              <w:t>，双面显示。显示颜色：≥</w:t>
            </w:r>
            <w:r>
              <w:rPr>
                <w:rFonts w:asciiTheme="minorEastAsia" w:eastAsiaTheme="minorEastAsia" w:hAnsiTheme="minorEastAsia" w:cs="宋体" w:hint="eastAsia"/>
                <w:bCs/>
                <w:sz w:val="24"/>
              </w:rPr>
              <w:t>65536</w:t>
            </w:r>
            <w:r>
              <w:rPr>
                <w:rFonts w:asciiTheme="minorEastAsia" w:eastAsiaTheme="minorEastAsia" w:hAnsiTheme="minorEastAsia" w:cs="宋体" w:hint="eastAsia"/>
                <w:bCs/>
                <w:sz w:val="24"/>
              </w:rPr>
              <w:t>色；灰度等级：≥</w:t>
            </w:r>
            <w:r>
              <w:rPr>
                <w:rFonts w:asciiTheme="minorEastAsia" w:eastAsiaTheme="minorEastAsia" w:hAnsiTheme="minorEastAsia" w:cs="宋体" w:hint="eastAsia"/>
                <w:bCs/>
                <w:sz w:val="24"/>
              </w:rPr>
              <w:t>256</w:t>
            </w:r>
            <w:r>
              <w:rPr>
                <w:rFonts w:asciiTheme="minorEastAsia" w:eastAsiaTheme="minorEastAsia" w:hAnsiTheme="minorEastAsia" w:cs="宋体" w:hint="eastAsia"/>
                <w:bCs/>
                <w:sz w:val="24"/>
              </w:rPr>
              <w:t>级。可视角度±</w:t>
            </w:r>
            <w:r>
              <w:rPr>
                <w:rFonts w:asciiTheme="minorEastAsia" w:eastAsiaTheme="minorEastAsia" w:hAnsiTheme="minorEastAsia" w:cs="宋体" w:hint="eastAsia"/>
                <w:bCs/>
                <w:sz w:val="24"/>
              </w:rPr>
              <w:t>60</w:t>
            </w:r>
            <w:r>
              <w:rPr>
                <w:rFonts w:asciiTheme="minorEastAsia" w:eastAsiaTheme="minorEastAsia" w:hAnsiTheme="minorEastAsia" w:cs="宋体" w:hint="eastAsia"/>
                <w:bCs/>
                <w:sz w:val="24"/>
              </w:rPr>
              <w:t>°，水平±</w:t>
            </w:r>
            <w:r>
              <w:rPr>
                <w:rFonts w:asciiTheme="minorEastAsia" w:eastAsiaTheme="minorEastAsia" w:hAnsiTheme="minorEastAsia" w:cs="宋体" w:hint="eastAsia"/>
                <w:bCs/>
                <w:sz w:val="24"/>
              </w:rPr>
              <w:t>70</w:t>
            </w:r>
            <w:r>
              <w:rPr>
                <w:rFonts w:asciiTheme="minorEastAsia" w:eastAsiaTheme="minorEastAsia" w:hAnsiTheme="minorEastAsia" w:cs="宋体" w:hint="eastAsia"/>
                <w:bCs/>
                <w:sz w:val="24"/>
              </w:rPr>
              <w:t>°或以上。物理密度：≥</w:t>
            </w:r>
            <w:r>
              <w:rPr>
                <w:rFonts w:asciiTheme="minorEastAsia" w:eastAsiaTheme="minorEastAsia" w:hAnsiTheme="minorEastAsia" w:cs="宋体" w:hint="eastAsia"/>
                <w:bCs/>
                <w:sz w:val="24"/>
              </w:rPr>
              <w:t>6400</w:t>
            </w:r>
            <w:r>
              <w:rPr>
                <w:rFonts w:asciiTheme="minorEastAsia" w:eastAsiaTheme="minorEastAsia" w:hAnsiTheme="minorEastAsia" w:cs="宋体" w:hint="eastAsia"/>
                <w:bCs/>
                <w:sz w:val="24"/>
              </w:rPr>
              <w:t>点</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㎡，双基色显示屏，点距：</w:t>
            </w:r>
            <w:r>
              <w:rPr>
                <w:rFonts w:asciiTheme="minorEastAsia" w:eastAsiaTheme="minorEastAsia" w:hAnsiTheme="minorEastAsia" w:cs="宋体" w:hint="eastAsia"/>
                <w:bCs/>
                <w:sz w:val="24"/>
              </w:rPr>
              <w:t>10mm</w:t>
            </w:r>
            <w:r>
              <w:rPr>
                <w:rFonts w:asciiTheme="minorEastAsia" w:eastAsiaTheme="minorEastAsia" w:hAnsiTheme="minorEastAsia" w:cs="宋体" w:hint="eastAsia"/>
                <w:bCs/>
                <w:sz w:val="24"/>
              </w:rPr>
              <w:t>。抗冲击、防水、防风</w:t>
            </w:r>
            <w:r>
              <w:rPr>
                <w:rFonts w:asciiTheme="minorEastAsia" w:eastAsiaTheme="minorEastAsia" w:hAnsiTheme="minorEastAsia" w:cs="宋体" w:hint="eastAsia"/>
                <w:bCs/>
                <w:sz w:val="24"/>
              </w:rPr>
              <w:t>6</w:t>
            </w:r>
            <w:r>
              <w:rPr>
                <w:rFonts w:asciiTheme="minorEastAsia" w:eastAsiaTheme="minorEastAsia" w:hAnsiTheme="minorEastAsia" w:cs="宋体" w:hint="eastAsia"/>
                <w:bCs/>
                <w:sz w:val="24"/>
              </w:rPr>
              <w:t>级，震动环境下寿命大于</w:t>
            </w:r>
            <w:r>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万小时。</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8" w:space="0" w:color="000000"/>
              <w:bottom w:val="single" w:sz="8" w:space="0" w:color="000000"/>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380000.00 </w:t>
            </w:r>
          </w:p>
        </w:tc>
        <w:tc>
          <w:tcPr>
            <w:tcW w:w="1889" w:type="dxa"/>
            <w:tcBorders>
              <w:top w:val="single" w:sz="4" w:space="0" w:color="auto"/>
              <w:left w:val="single" w:sz="6"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380000.00 </w:t>
            </w:r>
          </w:p>
        </w:tc>
      </w:tr>
      <w:tr w:rsidR="00FF408F">
        <w:trPr>
          <w:trHeight w:val="850"/>
        </w:trPr>
        <w:tc>
          <w:tcPr>
            <w:tcW w:w="15379" w:type="dxa"/>
            <w:gridSpan w:val="8"/>
            <w:tcBorders>
              <w:top w:val="single" w:sz="6" w:space="0" w:color="auto"/>
              <w:left w:val="single" w:sz="4" w:space="0" w:color="auto"/>
              <w:bottom w:val="single" w:sz="6" w:space="0" w:color="auto"/>
              <w:right w:val="single" w:sz="4" w:space="0" w:color="auto"/>
            </w:tcBorders>
          </w:tcPr>
          <w:p w:rsidR="00FF408F" w:rsidRDefault="00A818AD">
            <w:pPr>
              <w:autoSpaceDE w:val="0"/>
              <w:autoSpaceDN w:val="0"/>
              <w:adjustRightInd w:val="0"/>
              <w:spacing w:line="48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固定水平式遥感监测系统安装要求</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FF408F">
            <w:pPr>
              <w:autoSpaceDE w:val="0"/>
              <w:autoSpaceDN w:val="0"/>
              <w:adjustRightInd w:val="0"/>
              <w:spacing w:line="480" w:lineRule="exact"/>
              <w:rPr>
                <w:rFonts w:asciiTheme="minorEastAsia" w:eastAsiaTheme="minorEastAsia" w:hAnsiTheme="minorEastAsia" w:cs="宋体"/>
                <w:bCs/>
                <w:sz w:val="24"/>
              </w:rPr>
            </w:pP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室外恒温</w:t>
            </w:r>
            <w:proofErr w:type="gramStart"/>
            <w:r>
              <w:rPr>
                <w:rFonts w:asciiTheme="minorEastAsia" w:eastAsiaTheme="minorEastAsia" w:hAnsiTheme="minorEastAsia" w:cs="宋体" w:hint="eastAsia"/>
                <w:bCs/>
                <w:kern w:val="0"/>
                <w:sz w:val="24"/>
              </w:rPr>
              <w:t>中控柜</w:t>
            </w:r>
            <w:proofErr w:type="gramEnd"/>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sz w:val="24"/>
              </w:rPr>
              <w:t>定制</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遥测设备由排气污染物测量分析系统、速度测量装置、工控机、摄像系统级车牌识别系统、环境条件检测仪器等组</w:t>
            </w:r>
            <w:r>
              <w:rPr>
                <w:rFonts w:asciiTheme="minorEastAsia" w:eastAsiaTheme="minorEastAsia" w:hAnsiTheme="minorEastAsia" w:cs="宋体" w:hint="eastAsia"/>
                <w:bCs/>
                <w:sz w:val="24"/>
              </w:rPr>
              <w:lastRenderedPageBreak/>
              <w:t>成。当车辆通过测试地点时，遥测设备自动进行排气污染物、速度和加速度测量</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自动进行校准和发送测量结果数据。</w:t>
            </w:r>
            <w:r>
              <w:rPr>
                <w:rFonts w:asciiTheme="minorEastAsia" w:eastAsiaTheme="minorEastAsia" w:hAnsiTheme="minorEastAsia" w:cs="宋体" w:hint="eastAsia"/>
                <w:bCs/>
                <w:sz w:val="24"/>
              </w:rPr>
              <w:tab/>
            </w:r>
            <w:r>
              <w:rPr>
                <w:rFonts w:asciiTheme="minorEastAsia" w:eastAsiaTheme="minorEastAsia" w:hAnsiTheme="minorEastAsia" w:cs="宋体" w:hint="eastAsia"/>
                <w:bCs/>
                <w:sz w:val="24"/>
              </w:rPr>
              <w:t>无偏离</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室外恒温</w:t>
            </w:r>
            <w:proofErr w:type="gramStart"/>
            <w:r>
              <w:rPr>
                <w:rFonts w:asciiTheme="minorEastAsia" w:eastAsiaTheme="minorEastAsia" w:hAnsiTheme="minorEastAsia" w:cs="宋体" w:hint="eastAsia"/>
                <w:bCs/>
                <w:sz w:val="24"/>
              </w:rPr>
              <w:t>中控柜</w:t>
            </w:r>
            <w:proofErr w:type="gramEnd"/>
            <w:r>
              <w:rPr>
                <w:rFonts w:asciiTheme="minorEastAsia" w:eastAsiaTheme="minorEastAsia" w:hAnsiTheme="minorEastAsia" w:cs="宋体" w:hint="eastAsia"/>
                <w:bCs/>
                <w:sz w:val="24"/>
              </w:rPr>
              <w:tab/>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机柜内温度可调</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制造标准满足</w:t>
            </w:r>
            <w:r>
              <w:rPr>
                <w:rFonts w:asciiTheme="minorEastAsia" w:eastAsiaTheme="minorEastAsia" w:hAnsiTheme="minorEastAsia" w:cs="宋体" w:hint="eastAsia"/>
                <w:bCs/>
                <w:sz w:val="24"/>
              </w:rPr>
              <w:t>IP55</w:t>
            </w:r>
            <w:r>
              <w:rPr>
                <w:rFonts w:asciiTheme="minorEastAsia" w:eastAsiaTheme="minorEastAsia" w:hAnsiTheme="minorEastAsia" w:cs="宋体" w:hint="eastAsia"/>
                <w:bCs/>
                <w:sz w:val="24"/>
              </w:rPr>
              <w:t>要求</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又有隔热</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防震</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具备一定强度，防止轻微碰撞受损。遥感设施发射和接收</w:t>
            </w:r>
            <w:proofErr w:type="gramStart"/>
            <w:r>
              <w:rPr>
                <w:rFonts w:asciiTheme="minorEastAsia" w:eastAsiaTheme="minorEastAsia" w:hAnsiTheme="minorEastAsia" w:cs="宋体" w:hint="eastAsia"/>
                <w:bCs/>
                <w:sz w:val="24"/>
              </w:rPr>
              <w:t>端安装柜要达到</w:t>
            </w:r>
            <w:proofErr w:type="gramEnd"/>
            <w:r>
              <w:rPr>
                <w:rFonts w:asciiTheme="minorEastAsia" w:eastAsiaTheme="minorEastAsia" w:hAnsiTheme="minorEastAsia" w:cs="宋体" w:hint="eastAsia"/>
                <w:bCs/>
                <w:sz w:val="24"/>
              </w:rPr>
              <w:t>IP55</w:t>
            </w:r>
            <w:r>
              <w:rPr>
                <w:rFonts w:asciiTheme="minorEastAsia" w:eastAsiaTheme="minorEastAsia" w:hAnsiTheme="minorEastAsia" w:cs="宋体" w:hint="eastAsia"/>
                <w:bCs/>
                <w:sz w:val="24"/>
              </w:rPr>
              <w:t>标准要求，满足防尘、防水等相关要求。</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8" w:space="0" w:color="000000"/>
              <w:left w:val="single" w:sz="8" w:space="0" w:color="000000"/>
              <w:bottom w:val="single" w:sz="8" w:space="0" w:color="000000"/>
              <w:right w:val="single" w:sz="8" w:space="0" w:color="000000"/>
            </w:tcBorders>
            <w:shd w:val="clear" w:color="auto" w:fill="auto"/>
          </w:tcPr>
          <w:p w:rsidR="00FF408F" w:rsidRDefault="00A818AD">
            <w:pPr>
              <w:widowControl/>
              <w:rPr>
                <w:rFonts w:asciiTheme="minorEastAsia" w:eastAsiaTheme="minorEastAsia" w:hAnsiTheme="minorEastAsia"/>
                <w:color w:val="000000"/>
                <w:kern w:val="0"/>
                <w:sz w:val="24"/>
              </w:rPr>
            </w:pPr>
            <w:r>
              <w:rPr>
                <w:rFonts w:asciiTheme="minorEastAsia" w:eastAsiaTheme="minorEastAsia" w:hAnsiTheme="minorEastAsia" w:hint="eastAsia"/>
                <w:color w:val="000000"/>
              </w:rPr>
              <w:t xml:space="preserve">30000.00 </w:t>
            </w:r>
          </w:p>
        </w:tc>
        <w:tc>
          <w:tcPr>
            <w:tcW w:w="1889" w:type="dxa"/>
            <w:tcBorders>
              <w:top w:val="single" w:sz="6" w:space="0" w:color="auto"/>
              <w:left w:val="single" w:sz="6" w:space="0" w:color="auto"/>
              <w:bottom w:val="single" w:sz="6" w:space="0" w:color="auto"/>
              <w:right w:val="single" w:sz="4" w:space="0" w:color="auto"/>
            </w:tcBorders>
          </w:tcPr>
          <w:p w:rsidR="00FF408F" w:rsidRDefault="00A818AD">
            <w:pPr>
              <w:widowControl/>
              <w:rPr>
                <w:rFonts w:asciiTheme="minorEastAsia" w:eastAsiaTheme="minorEastAsia" w:hAnsiTheme="minorEastAsia"/>
                <w:color w:val="000000"/>
                <w:kern w:val="0"/>
                <w:sz w:val="24"/>
              </w:rPr>
            </w:pPr>
            <w:r>
              <w:rPr>
                <w:rFonts w:asciiTheme="minorEastAsia" w:eastAsiaTheme="minorEastAsia" w:hAnsiTheme="minorEastAsia" w:hint="eastAsia"/>
                <w:color w:val="000000"/>
              </w:rPr>
              <w:t xml:space="preserve">30000.00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sz w:val="24"/>
              </w:rPr>
              <w:t>定制</w:t>
            </w:r>
            <w:r>
              <w:rPr>
                <w:rFonts w:asciiTheme="minorEastAsia" w:eastAsiaTheme="minorEastAsia" w:hAnsiTheme="minorEastAsia" w:cs="宋体" w:hint="eastAsia"/>
                <w:bCs/>
                <w:kern w:val="0"/>
                <w:sz w:val="24"/>
              </w:rPr>
              <w:t>L</w:t>
            </w:r>
            <w:proofErr w:type="gramStart"/>
            <w:r>
              <w:rPr>
                <w:rFonts w:asciiTheme="minorEastAsia" w:eastAsiaTheme="minorEastAsia" w:hAnsiTheme="minorEastAsia" w:cs="宋体" w:hint="eastAsia"/>
                <w:bCs/>
                <w:kern w:val="0"/>
                <w:sz w:val="24"/>
              </w:rPr>
              <w:t>杆架及其</w:t>
            </w:r>
            <w:proofErr w:type="gramEnd"/>
            <w:r>
              <w:rPr>
                <w:rFonts w:asciiTheme="minorEastAsia" w:eastAsiaTheme="minorEastAsia" w:hAnsiTheme="minorEastAsia" w:cs="宋体" w:hint="eastAsia"/>
                <w:bCs/>
                <w:kern w:val="0"/>
                <w:sz w:val="24"/>
              </w:rPr>
              <w:t>安装</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sz w:val="24"/>
              </w:rPr>
              <w:t>定制</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定制</w:t>
            </w:r>
            <w:r>
              <w:rPr>
                <w:rFonts w:asciiTheme="minorEastAsia" w:eastAsiaTheme="minorEastAsia" w:hAnsiTheme="minorEastAsia" w:cs="仿宋" w:hint="eastAsia"/>
                <w:kern w:val="0"/>
                <w:sz w:val="24"/>
              </w:rPr>
              <w:t>L</w:t>
            </w:r>
            <w:proofErr w:type="gramStart"/>
            <w:r>
              <w:rPr>
                <w:rFonts w:asciiTheme="minorEastAsia" w:eastAsiaTheme="minorEastAsia" w:hAnsiTheme="minorEastAsia" w:cs="仿宋" w:hint="eastAsia"/>
                <w:kern w:val="0"/>
                <w:sz w:val="24"/>
              </w:rPr>
              <w:t>杆架安装</w:t>
            </w:r>
            <w:proofErr w:type="gramEnd"/>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道路专用材质</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可抗</w:t>
            </w:r>
            <w:r>
              <w:rPr>
                <w:rFonts w:asciiTheme="minorEastAsia" w:eastAsiaTheme="minorEastAsia" w:hAnsiTheme="minorEastAsia" w:cs="仿宋" w:hint="eastAsia"/>
                <w:kern w:val="0"/>
                <w:sz w:val="24"/>
              </w:rPr>
              <w:t>8</w:t>
            </w:r>
            <w:r>
              <w:rPr>
                <w:rFonts w:asciiTheme="minorEastAsia" w:eastAsiaTheme="minorEastAsia" w:hAnsiTheme="minorEastAsia" w:cs="仿宋" w:hint="eastAsia"/>
                <w:kern w:val="0"/>
                <w:sz w:val="24"/>
              </w:rPr>
              <w:t>级强风</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proofErr w:type="gramStart"/>
            <w:r>
              <w:rPr>
                <w:rFonts w:asciiTheme="minorEastAsia" w:eastAsiaTheme="minorEastAsia" w:hAnsiTheme="minorEastAsia" w:cs="仿宋" w:hint="eastAsia"/>
                <w:kern w:val="0"/>
                <w:sz w:val="24"/>
              </w:rPr>
              <w:t>预留走</w:t>
            </w:r>
            <w:proofErr w:type="gramEnd"/>
            <w:r>
              <w:rPr>
                <w:rFonts w:asciiTheme="minorEastAsia" w:eastAsiaTheme="minorEastAsia" w:hAnsiTheme="minorEastAsia" w:cs="仿宋" w:hint="eastAsia"/>
                <w:kern w:val="0"/>
                <w:sz w:val="24"/>
              </w:rPr>
              <w:t>线孔及检修口</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底部入地端入地</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并预留大口径螺母紧固装置</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地下为混凝土浇筑</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r>
              <w:rPr>
                <w:rFonts w:asciiTheme="minorEastAsia" w:eastAsiaTheme="minorEastAsia" w:hAnsiTheme="minorEastAsia" w:cs="仿宋" w:hint="eastAsia"/>
                <w:kern w:val="0"/>
                <w:sz w:val="24"/>
              </w:rPr>
              <w:t>根据城市道路等级确定立杆高度</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本项目摄像机距离路面不小于</w:t>
            </w:r>
            <w:r>
              <w:rPr>
                <w:rFonts w:asciiTheme="minorEastAsia" w:eastAsiaTheme="minorEastAsia" w:hAnsiTheme="minorEastAsia" w:cs="仿宋" w:hint="eastAsia"/>
                <w:kern w:val="0"/>
                <w:sz w:val="24"/>
              </w:rPr>
              <w:t>6m</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w:t>
            </w:r>
            <w:r>
              <w:rPr>
                <w:rFonts w:asciiTheme="minorEastAsia" w:eastAsiaTheme="minorEastAsia" w:hAnsiTheme="minorEastAsia" w:cs="仿宋" w:hint="eastAsia"/>
                <w:kern w:val="0"/>
                <w:sz w:val="24"/>
              </w:rPr>
              <w:t>立杆进行防腐处理</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(5)L</w:t>
            </w:r>
            <w:proofErr w:type="gramStart"/>
            <w:r>
              <w:rPr>
                <w:rFonts w:asciiTheme="minorEastAsia" w:eastAsiaTheme="minorEastAsia" w:hAnsiTheme="minorEastAsia" w:cs="仿宋" w:hint="eastAsia"/>
                <w:kern w:val="0"/>
                <w:sz w:val="24"/>
              </w:rPr>
              <w:t>杆架监控</w:t>
            </w:r>
            <w:proofErr w:type="gramEnd"/>
            <w:r>
              <w:rPr>
                <w:rFonts w:asciiTheme="minorEastAsia" w:eastAsiaTheme="minorEastAsia" w:hAnsiTheme="minorEastAsia" w:cs="仿宋" w:hint="eastAsia"/>
                <w:kern w:val="0"/>
                <w:sz w:val="24"/>
              </w:rPr>
              <w:t>订制架；</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lastRenderedPageBreak/>
              <w:t>(6)</w:t>
            </w:r>
            <w:r>
              <w:rPr>
                <w:rFonts w:asciiTheme="minorEastAsia" w:eastAsiaTheme="minorEastAsia" w:hAnsiTheme="minorEastAsia" w:cs="仿宋" w:hint="eastAsia"/>
                <w:kern w:val="0"/>
                <w:sz w:val="24"/>
              </w:rPr>
              <w:t>地下电缆为三芯铜芯电缆</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外部为防腐橡胶</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中间有铠甲保护。</w:t>
            </w:r>
          </w:p>
          <w:p w:rsidR="00FF408F" w:rsidRDefault="00A818AD">
            <w:pPr>
              <w:rPr>
                <w:rFonts w:asciiTheme="minorEastAsia" w:eastAsiaTheme="minorEastAsia" w:hAnsiTheme="minorEastAsia"/>
                <w:szCs w:val="21"/>
              </w:rPr>
            </w:pPr>
            <w:r>
              <w:rPr>
                <w:rFonts w:asciiTheme="minorEastAsia" w:eastAsiaTheme="minorEastAsia" w:hAnsiTheme="minorEastAsia" w:cs="仿宋" w:hint="eastAsia"/>
                <w:kern w:val="0"/>
                <w:sz w:val="24"/>
              </w:rPr>
              <w:t>(7)L</w:t>
            </w:r>
            <w:proofErr w:type="gramStart"/>
            <w:r>
              <w:rPr>
                <w:rFonts w:asciiTheme="minorEastAsia" w:eastAsiaTheme="minorEastAsia" w:hAnsiTheme="minorEastAsia" w:cs="仿宋" w:hint="eastAsia"/>
                <w:kern w:val="0"/>
                <w:sz w:val="24"/>
              </w:rPr>
              <w:t>杆架高度</w:t>
            </w:r>
            <w:proofErr w:type="gramEnd"/>
            <w:r>
              <w:rPr>
                <w:rFonts w:asciiTheme="minorEastAsia" w:eastAsiaTheme="minorEastAsia" w:hAnsiTheme="minorEastAsia" w:cs="仿宋" w:hint="eastAsia"/>
                <w:kern w:val="0"/>
                <w:sz w:val="24"/>
              </w:rPr>
              <w:t>不低于</w:t>
            </w:r>
            <w:r>
              <w:rPr>
                <w:rFonts w:asciiTheme="minorEastAsia" w:eastAsiaTheme="minorEastAsia" w:hAnsiTheme="minorEastAsia" w:cs="仿宋" w:hint="eastAsia"/>
                <w:kern w:val="0"/>
                <w:sz w:val="24"/>
              </w:rPr>
              <w:t>6</w:t>
            </w:r>
            <w:r>
              <w:rPr>
                <w:rFonts w:asciiTheme="minorEastAsia" w:eastAsiaTheme="minorEastAsia" w:hAnsiTheme="minorEastAsia" w:cs="仿宋" w:hint="eastAsia"/>
                <w:kern w:val="0"/>
                <w:sz w:val="24"/>
              </w:rPr>
              <w:t>米。</w:t>
            </w:r>
          </w:p>
          <w:p w:rsidR="00FF408F" w:rsidRDefault="00FF408F">
            <w:pPr>
              <w:autoSpaceDE w:val="0"/>
              <w:autoSpaceDN w:val="0"/>
              <w:adjustRightInd w:val="0"/>
              <w:spacing w:line="360" w:lineRule="auto"/>
              <w:rPr>
                <w:rFonts w:asciiTheme="minorEastAsia" w:eastAsiaTheme="minorEastAsia" w:hAnsiTheme="minorEastAsia" w:cs="宋体"/>
                <w:bCs/>
                <w:sz w:val="24"/>
              </w:rPr>
            </w:pP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8" w:space="0" w:color="000000"/>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45000.00 </w:t>
            </w:r>
          </w:p>
        </w:tc>
        <w:tc>
          <w:tcPr>
            <w:tcW w:w="1889" w:type="dxa"/>
            <w:tcBorders>
              <w:top w:val="single" w:sz="6" w:space="0" w:color="auto"/>
              <w:left w:val="single" w:sz="6"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45000.00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3</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标志标牌及立杆</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sz w:val="24"/>
              </w:rPr>
              <w:t>定制</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定制</w:t>
            </w:r>
            <w:r>
              <w:rPr>
                <w:rFonts w:asciiTheme="minorEastAsia" w:eastAsiaTheme="minorEastAsia" w:hAnsiTheme="minorEastAsia" w:cs="仿宋" w:hint="eastAsia"/>
                <w:kern w:val="0"/>
                <w:sz w:val="24"/>
              </w:rPr>
              <w:t>L</w:t>
            </w:r>
            <w:proofErr w:type="gramStart"/>
            <w:r>
              <w:rPr>
                <w:rFonts w:asciiTheme="minorEastAsia" w:eastAsiaTheme="minorEastAsia" w:hAnsiTheme="minorEastAsia" w:cs="仿宋" w:hint="eastAsia"/>
                <w:kern w:val="0"/>
                <w:sz w:val="24"/>
              </w:rPr>
              <w:t>杆架安装</w:t>
            </w:r>
            <w:proofErr w:type="gramEnd"/>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道路专用材质</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可抗</w:t>
            </w:r>
            <w:r>
              <w:rPr>
                <w:rFonts w:asciiTheme="minorEastAsia" w:eastAsiaTheme="minorEastAsia" w:hAnsiTheme="minorEastAsia" w:cs="仿宋" w:hint="eastAsia"/>
                <w:kern w:val="0"/>
                <w:sz w:val="24"/>
              </w:rPr>
              <w:t>8</w:t>
            </w:r>
            <w:r>
              <w:rPr>
                <w:rFonts w:asciiTheme="minorEastAsia" w:eastAsiaTheme="minorEastAsia" w:hAnsiTheme="minorEastAsia" w:cs="仿宋" w:hint="eastAsia"/>
                <w:kern w:val="0"/>
                <w:sz w:val="24"/>
              </w:rPr>
              <w:t>级强风</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proofErr w:type="gramStart"/>
            <w:r>
              <w:rPr>
                <w:rFonts w:asciiTheme="minorEastAsia" w:eastAsiaTheme="minorEastAsia" w:hAnsiTheme="minorEastAsia" w:cs="仿宋" w:hint="eastAsia"/>
                <w:kern w:val="0"/>
                <w:sz w:val="24"/>
              </w:rPr>
              <w:t>预留走</w:t>
            </w:r>
            <w:proofErr w:type="gramEnd"/>
            <w:r>
              <w:rPr>
                <w:rFonts w:asciiTheme="minorEastAsia" w:eastAsiaTheme="minorEastAsia" w:hAnsiTheme="minorEastAsia" w:cs="仿宋" w:hint="eastAsia"/>
                <w:kern w:val="0"/>
                <w:sz w:val="24"/>
              </w:rPr>
              <w:t>线孔及检修口</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底部入地端入地</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并预留大口径螺母紧固装置</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地下为混凝土浇筑</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r>
              <w:rPr>
                <w:rFonts w:asciiTheme="minorEastAsia" w:eastAsiaTheme="minorEastAsia" w:hAnsiTheme="minorEastAsia" w:cs="仿宋" w:hint="eastAsia"/>
                <w:kern w:val="0"/>
                <w:sz w:val="24"/>
              </w:rPr>
              <w:t>根据城市道路等级确定立杆高度</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本项目摄像机距离路面不小于</w:t>
            </w:r>
            <w:r>
              <w:rPr>
                <w:rFonts w:asciiTheme="minorEastAsia" w:eastAsiaTheme="minorEastAsia" w:hAnsiTheme="minorEastAsia" w:cs="仿宋" w:hint="eastAsia"/>
                <w:kern w:val="0"/>
                <w:sz w:val="24"/>
              </w:rPr>
              <w:t>6m</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w:t>
            </w:r>
            <w:r>
              <w:rPr>
                <w:rFonts w:asciiTheme="minorEastAsia" w:eastAsiaTheme="minorEastAsia" w:hAnsiTheme="minorEastAsia" w:cs="仿宋" w:hint="eastAsia"/>
                <w:kern w:val="0"/>
                <w:sz w:val="24"/>
              </w:rPr>
              <w:t>立杆进行防腐处理</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(5)L</w:t>
            </w:r>
            <w:proofErr w:type="gramStart"/>
            <w:r>
              <w:rPr>
                <w:rFonts w:asciiTheme="minorEastAsia" w:eastAsiaTheme="minorEastAsia" w:hAnsiTheme="minorEastAsia" w:cs="仿宋" w:hint="eastAsia"/>
                <w:kern w:val="0"/>
                <w:sz w:val="24"/>
              </w:rPr>
              <w:t>杆架监控</w:t>
            </w:r>
            <w:proofErr w:type="gramEnd"/>
            <w:r>
              <w:rPr>
                <w:rFonts w:asciiTheme="minorEastAsia" w:eastAsiaTheme="minorEastAsia" w:hAnsiTheme="minorEastAsia" w:cs="仿宋" w:hint="eastAsia"/>
                <w:kern w:val="0"/>
                <w:sz w:val="24"/>
              </w:rPr>
              <w:t>订制架；</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(6)</w:t>
            </w:r>
            <w:r>
              <w:rPr>
                <w:rFonts w:asciiTheme="minorEastAsia" w:eastAsiaTheme="minorEastAsia" w:hAnsiTheme="minorEastAsia" w:cs="仿宋" w:hint="eastAsia"/>
                <w:kern w:val="0"/>
                <w:sz w:val="24"/>
              </w:rPr>
              <w:t>地下电缆为三芯铜芯电缆</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外部为防腐橡胶</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中间有铠甲保护。</w:t>
            </w:r>
          </w:p>
          <w:p w:rsidR="00FF408F" w:rsidRDefault="00A818AD">
            <w:pPr>
              <w:rPr>
                <w:rFonts w:asciiTheme="minorEastAsia" w:eastAsiaTheme="minorEastAsia" w:hAnsiTheme="minorEastAsia"/>
                <w:szCs w:val="21"/>
              </w:rPr>
            </w:pPr>
            <w:r>
              <w:rPr>
                <w:rFonts w:asciiTheme="minorEastAsia" w:eastAsiaTheme="minorEastAsia" w:hAnsiTheme="minorEastAsia" w:cs="仿宋" w:hint="eastAsia"/>
                <w:kern w:val="0"/>
                <w:sz w:val="24"/>
              </w:rPr>
              <w:t>(7)L</w:t>
            </w:r>
            <w:proofErr w:type="gramStart"/>
            <w:r>
              <w:rPr>
                <w:rFonts w:asciiTheme="minorEastAsia" w:eastAsiaTheme="minorEastAsia" w:hAnsiTheme="minorEastAsia" w:cs="仿宋" w:hint="eastAsia"/>
                <w:kern w:val="0"/>
                <w:sz w:val="24"/>
              </w:rPr>
              <w:t>杆架高度</w:t>
            </w:r>
            <w:proofErr w:type="gramEnd"/>
            <w:r>
              <w:rPr>
                <w:rFonts w:asciiTheme="minorEastAsia" w:eastAsiaTheme="minorEastAsia" w:hAnsiTheme="minorEastAsia" w:cs="仿宋" w:hint="eastAsia"/>
                <w:kern w:val="0"/>
                <w:sz w:val="24"/>
              </w:rPr>
              <w:t>不低于</w:t>
            </w:r>
            <w:r>
              <w:rPr>
                <w:rFonts w:asciiTheme="minorEastAsia" w:eastAsiaTheme="minorEastAsia" w:hAnsiTheme="minorEastAsia" w:cs="仿宋" w:hint="eastAsia"/>
                <w:kern w:val="0"/>
                <w:sz w:val="24"/>
              </w:rPr>
              <w:t>6</w:t>
            </w:r>
            <w:r>
              <w:rPr>
                <w:rFonts w:asciiTheme="minorEastAsia" w:eastAsiaTheme="minorEastAsia" w:hAnsiTheme="minorEastAsia" w:cs="仿宋" w:hint="eastAsia"/>
                <w:kern w:val="0"/>
                <w:sz w:val="24"/>
              </w:rPr>
              <w:t>米。</w:t>
            </w:r>
          </w:p>
          <w:p w:rsidR="00FF408F" w:rsidRDefault="00FF408F">
            <w:pPr>
              <w:autoSpaceDE w:val="0"/>
              <w:autoSpaceDN w:val="0"/>
              <w:adjustRightInd w:val="0"/>
              <w:spacing w:line="360" w:lineRule="auto"/>
              <w:rPr>
                <w:rFonts w:asciiTheme="minorEastAsia" w:eastAsiaTheme="minorEastAsia" w:hAnsiTheme="minorEastAsia" w:cs="宋体"/>
                <w:bCs/>
                <w:sz w:val="24"/>
              </w:rPr>
            </w:pP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15000.00 </w:t>
            </w:r>
          </w:p>
        </w:tc>
        <w:tc>
          <w:tcPr>
            <w:tcW w:w="1889" w:type="dxa"/>
            <w:tcBorders>
              <w:top w:val="single" w:sz="4" w:space="0" w:color="auto"/>
              <w:left w:val="single" w:sz="6"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15000.00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4</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安装地基设计、</w:t>
            </w:r>
            <w:r>
              <w:rPr>
                <w:rFonts w:asciiTheme="minorEastAsia" w:eastAsiaTheme="minorEastAsia" w:hAnsiTheme="minorEastAsia" w:cs="宋体" w:hint="eastAsia"/>
                <w:bCs/>
                <w:kern w:val="0"/>
                <w:sz w:val="24"/>
              </w:rPr>
              <w:lastRenderedPageBreak/>
              <w:t>施工及处理</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lastRenderedPageBreak/>
              <w:t>宝龙、</w:t>
            </w:r>
            <w:r>
              <w:rPr>
                <w:rFonts w:asciiTheme="minorEastAsia" w:eastAsiaTheme="minorEastAsia" w:hAnsiTheme="minorEastAsia" w:cs="宋体" w:hint="eastAsia"/>
                <w:bCs/>
                <w:sz w:val="24"/>
              </w:rPr>
              <w:t>定制</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安装地基设计、施工及处理：</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主机水平式安装</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机柜地基与道路地基隔离</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隔离带深度</w:t>
            </w:r>
            <w:r>
              <w:rPr>
                <w:rFonts w:asciiTheme="minorEastAsia" w:eastAsiaTheme="minorEastAsia" w:hAnsiTheme="minorEastAsia" w:cs="仿宋" w:hint="eastAsia"/>
                <w:kern w:val="0"/>
                <w:sz w:val="24"/>
              </w:rPr>
              <w:lastRenderedPageBreak/>
              <w:t>不小于</w:t>
            </w:r>
            <w:r>
              <w:rPr>
                <w:rFonts w:asciiTheme="minorEastAsia" w:eastAsiaTheme="minorEastAsia" w:hAnsiTheme="minorEastAsia" w:cs="仿宋" w:hint="eastAsia"/>
                <w:kern w:val="0"/>
                <w:sz w:val="24"/>
              </w:rPr>
              <w:t>0.5</w:t>
            </w:r>
            <w:r>
              <w:rPr>
                <w:rFonts w:asciiTheme="minorEastAsia" w:eastAsiaTheme="minorEastAsia" w:hAnsiTheme="minorEastAsia" w:cs="仿宋" w:hint="eastAsia"/>
                <w:kern w:val="0"/>
                <w:sz w:val="24"/>
              </w:rPr>
              <w:t>米</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地基向地下不少于</w:t>
            </w:r>
            <w:r>
              <w:rPr>
                <w:rFonts w:asciiTheme="minorEastAsia" w:eastAsiaTheme="minorEastAsia" w:hAnsiTheme="minorEastAsia" w:cs="仿宋" w:hint="eastAsia"/>
                <w:kern w:val="0"/>
                <w:sz w:val="24"/>
              </w:rPr>
              <w:t>1.5</w:t>
            </w:r>
            <w:r>
              <w:rPr>
                <w:rFonts w:asciiTheme="minorEastAsia" w:eastAsiaTheme="minorEastAsia" w:hAnsiTheme="minorEastAsia" w:cs="仿宋" w:hint="eastAsia"/>
                <w:kern w:val="0"/>
                <w:sz w:val="24"/>
              </w:rPr>
              <w:t>米</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满足在重型车辆通过时的抗震要求。</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基坑四壁周围砖砌</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中间混领土浇注成型</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表层用水泥打平。</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proofErr w:type="gramStart"/>
            <w:r>
              <w:rPr>
                <w:rFonts w:asciiTheme="minorEastAsia" w:eastAsiaTheme="minorEastAsia" w:hAnsiTheme="minorEastAsia" w:cs="仿宋" w:hint="eastAsia"/>
                <w:kern w:val="0"/>
                <w:sz w:val="24"/>
              </w:rPr>
              <w:t>预留走</w:t>
            </w:r>
            <w:proofErr w:type="gramEnd"/>
            <w:r>
              <w:rPr>
                <w:rFonts w:asciiTheme="minorEastAsia" w:eastAsiaTheme="minorEastAsia" w:hAnsiTheme="minorEastAsia" w:cs="仿宋" w:hint="eastAsia"/>
                <w:kern w:val="0"/>
                <w:sz w:val="24"/>
              </w:rPr>
              <w:t>线管两根</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走线管必须使用防腐防锈钢管</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具有一定抗压及耐腐蚀性</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直径不小于</w:t>
            </w:r>
            <w:r>
              <w:rPr>
                <w:rFonts w:asciiTheme="minorEastAsia" w:eastAsiaTheme="minorEastAsia" w:hAnsiTheme="minorEastAsia" w:cs="仿宋" w:hint="eastAsia"/>
                <w:kern w:val="0"/>
                <w:sz w:val="24"/>
              </w:rPr>
              <w:t>12cm,</w:t>
            </w:r>
            <w:r>
              <w:rPr>
                <w:rFonts w:asciiTheme="minorEastAsia" w:eastAsiaTheme="minorEastAsia" w:hAnsiTheme="minorEastAsia" w:cs="仿宋" w:hint="eastAsia"/>
                <w:kern w:val="0"/>
                <w:sz w:val="24"/>
              </w:rPr>
              <w:t>走线管一段入土</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另一端尽量靠近设备室侧面</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以</w:t>
            </w:r>
            <w:proofErr w:type="gramStart"/>
            <w:r>
              <w:rPr>
                <w:rFonts w:asciiTheme="minorEastAsia" w:eastAsiaTheme="minorEastAsia" w:hAnsiTheme="minorEastAsia" w:cs="仿宋" w:hint="eastAsia"/>
                <w:kern w:val="0"/>
                <w:sz w:val="24"/>
              </w:rPr>
              <w:t>便于走</w:t>
            </w:r>
            <w:proofErr w:type="gramEnd"/>
            <w:r>
              <w:rPr>
                <w:rFonts w:asciiTheme="minorEastAsia" w:eastAsiaTheme="minorEastAsia" w:hAnsiTheme="minorEastAsia" w:cs="仿宋" w:hint="eastAsia"/>
                <w:kern w:val="0"/>
                <w:sz w:val="24"/>
              </w:rPr>
              <w:t>线及后期维护。</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w:t>
            </w:r>
            <w:r>
              <w:rPr>
                <w:rFonts w:asciiTheme="minorEastAsia" w:eastAsiaTheme="minorEastAsia" w:hAnsiTheme="minorEastAsia" w:cs="仿宋" w:hint="eastAsia"/>
                <w:kern w:val="0"/>
                <w:sz w:val="24"/>
              </w:rPr>
              <w:t>地基上端平台宽度不小于</w:t>
            </w:r>
            <w:r>
              <w:rPr>
                <w:rFonts w:asciiTheme="minorEastAsia" w:eastAsiaTheme="minorEastAsia" w:hAnsiTheme="minorEastAsia" w:cs="仿宋" w:hint="eastAsia"/>
                <w:kern w:val="0"/>
                <w:sz w:val="24"/>
              </w:rPr>
              <w:t>30cm,</w:t>
            </w:r>
            <w:r>
              <w:rPr>
                <w:rFonts w:asciiTheme="minorEastAsia" w:eastAsiaTheme="minorEastAsia" w:hAnsiTheme="minorEastAsia" w:cs="仿宋" w:hint="eastAsia"/>
                <w:kern w:val="0"/>
                <w:sz w:val="24"/>
              </w:rPr>
              <w:t>便于使用中机柜的维护与机柜上端设备的检修。</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(5)</w:t>
            </w:r>
            <w:r>
              <w:rPr>
                <w:rFonts w:asciiTheme="minorEastAsia" w:eastAsiaTheme="minorEastAsia" w:hAnsiTheme="minorEastAsia" w:cs="仿宋" w:hint="eastAsia"/>
                <w:kern w:val="0"/>
                <w:sz w:val="24"/>
              </w:rPr>
              <w:t>施工过程中</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尽可能不破坏道路原貌。</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如有改变</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施工结束后按原貌及时恢复。</w:t>
            </w:r>
            <w:r>
              <w:rPr>
                <w:rFonts w:asciiTheme="minorEastAsia" w:eastAsiaTheme="minorEastAsia" w:hAnsiTheme="minorEastAsia" w:cs="仿宋" w:hint="eastAsia"/>
                <w:kern w:val="0"/>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仿宋" w:hint="eastAsia"/>
                <w:kern w:val="0"/>
                <w:sz w:val="24"/>
              </w:rPr>
              <w:t>(6)</w:t>
            </w:r>
            <w:r>
              <w:rPr>
                <w:rFonts w:asciiTheme="minorEastAsia" w:eastAsiaTheme="minorEastAsia" w:hAnsiTheme="minorEastAsia" w:cs="仿宋" w:hint="eastAsia"/>
                <w:kern w:val="0"/>
                <w:sz w:val="24"/>
              </w:rPr>
              <w:t>符合本项目实际需求。</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8" w:space="0" w:color="000000"/>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30000.00 </w:t>
            </w:r>
          </w:p>
        </w:tc>
        <w:tc>
          <w:tcPr>
            <w:tcW w:w="1889" w:type="dxa"/>
            <w:tcBorders>
              <w:top w:val="single" w:sz="4" w:space="0" w:color="auto"/>
              <w:left w:val="single" w:sz="6" w:space="0" w:color="auto"/>
              <w:bottom w:val="single" w:sz="4"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hint="eastAsia"/>
                <w:color w:val="000000"/>
              </w:rPr>
              <w:t>30000.00</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5</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供电及网络管线铺设</w:t>
            </w:r>
          </w:p>
          <w:p w:rsidR="00FF408F" w:rsidRDefault="00FF408F">
            <w:pPr>
              <w:autoSpaceDE w:val="0"/>
              <w:autoSpaceDN w:val="0"/>
              <w:adjustRightInd w:val="0"/>
              <w:spacing w:line="360" w:lineRule="auto"/>
              <w:rPr>
                <w:rFonts w:asciiTheme="minorEastAsia" w:eastAsiaTheme="minorEastAsia" w:hAnsiTheme="minorEastAsia" w:cs="宋体"/>
                <w:bCs/>
                <w:kern w:val="0"/>
                <w:sz w:val="24"/>
              </w:rPr>
            </w:pP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sz w:val="24"/>
              </w:rPr>
              <w:t>定制</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供电及网络管线铺设</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对前端监测点设备</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设计并铺设供电及网络管线</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达到项目现场实际工作需求；</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地下电缆为三芯铜芯电缆</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外部为防腐橡胶</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中间有铁皮保护</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内侧有绝缘；</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橡胶和缓冲橡胶条</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铜芯线满足“</w:t>
            </w:r>
            <w:r>
              <w:rPr>
                <w:rFonts w:asciiTheme="minorEastAsia" w:eastAsiaTheme="minorEastAsia" w:hAnsiTheme="minorEastAsia" w:cs="仿宋" w:hint="eastAsia"/>
                <w:kern w:val="0"/>
                <w:sz w:val="24"/>
              </w:rPr>
              <w:t>GB12706-2002</w:t>
            </w:r>
            <w:r>
              <w:rPr>
                <w:rFonts w:asciiTheme="minorEastAsia" w:eastAsiaTheme="minorEastAsia" w:hAnsiTheme="minorEastAsia" w:cs="仿宋" w:hint="eastAsia"/>
                <w:kern w:val="0"/>
                <w:sz w:val="24"/>
              </w:rPr>
              <w:t>”要求。</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r>
              <w:rPr>
                <w:rFonts w:asciiTheme="minorEastAsia" w:eastAsiaTheme="minorEastAsia" w:hAnsiTheme="minorEastAsia" w:cs="仿宋" w:hint="eastAsia"/>
                <w:kern w:val="0"/>
                <w:sz w:val="24"/>
              </w:rPr>
              <w:t>参考型号：</w:t>
            </w:r>
            <w:r>
              <w:rPr>
                <w:rFonts w:asciiTheme="minorEastAsia" w:eastAsiaTheme="minorEastAsia" w:hAnsiTheme="minorEastAsia" w:cs="仿宋" w:hint="eastAsia"/>
                <w:kern w:val="0"/>
                <w:sz w:val="24"/>
              </w:rPr>
              <w:t xml:space="preserve"> ZCYJV223</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6(</w:t>
            </w:r>
            <w:r>
              <w:rPr>
                <w:rFonts w:asciiTheme="minorEastAsia" w:eastAsiaTheme="minorEastAsia" w:hAnsiTheme="minorEastAsia" w:cs="仿宋" w:hint="eastAsia"/>
                <w:kern w:val="0"/>
                <w:sz w:val="24"/>
              </w:rPr>
              <w:t>阻燃交联聚乙烯绝缘聚氯乙</w:t>
            </w:r>
            <w:r>
              <w:rPr>
                <w:rFonts w:asciiTheme="minorEastAsia" w:eastAsiaTheme="minorEastAsia" w:hAnsiTheme="minorEastAsia" w:cs="仿宋" w:hint="eastAsia"/>
                <w:kern w:val="0"/>
                <w:sz w:val="24"/>
              </w:rPr>
              <w:lastRenderedPageBreak/>
              <w:t>烯</w:t>
            </w:r>
            <w:proofErr w:type="gramStart"/>
            <w:r>
              <w:rPr>
                <w:rFonts w:asciiTheme="minorEastAsia" w:eastAsiaTheme="minorEastAsia" w:hAnsiTheme="minorEastAsia" w:cs="仿宋" w:hint="eastAsia"/>
                <w:kern w:val="0"/>
                <w:sz w:val="24"/>
              </w:rPr>
              <w:t>护套铠装电力电缆</w:t>
            </w:r>
            <w:proofErr w:type="gramEnd"/>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w:t>
            </w:r>
            <w:r>
              <w:rPr>
                <w:rFonts w:asciiTheme="minorEastAsia" w:eastAsiaTheme="minorEastAsia" w:hAnsiTheme="minorEastAsia" w:cs="仿宋" w:hint="eastAsia"/>
                <w:kern w:val="0"/>
                <w:sz w:val="24"/>
              </w:rPr>
              <w:t>电缆槽深度不小于</w:t>
            </w:r>
            <w:r>
              <w:rPr>
                <w:rFonts w:asciiTheme="minorEastAsia" w:eastAsiaTheme="minorEastAsia" w:hAnsiTheme="minorEastAsia" w:cs="仿宋" w:hint="eastAsia"/>
                <w:kern w:val="0"/>
                <w:sz w:val="24"/>
              </w:rPr>
              <w:t>60cm,</w:t>
            </w:r>
            <w:r>
              <w:rPr>
                <w:rFonts w:asciiTheme="minorEastAsia" w:eastAsiaTheme="minorEastAsia" w:hAnsiTheme="minorEastAsia" w:cs="仿宋" w:hint="eastAsia"/>
                <w:kern w:val="0"/>
                <w:sz w:val="24"/>
              </w:rPr>
              <w:t>槽底打平</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在有坡度路面</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要保障槽底坡度不大于</w:t>
            </w:r>
            <w:r>
              <w:rPr>
                <w:rFonts w:asciiTheme="minorEastAsia" w:eastAsiaTheme="minorEastAsia" w:hAnsiTheme="minorEastAsia" w:cs="仿宋" w:hint="eastAsia"/>
                <w:kern w:val="0"/>
                <w:sz w:val="24"/>
              </w:rPr>
              <w:t>15</w:t>
            </w:r>
            <w:r>
              <w:rPr>
                <w:rFonts w:asciiTheme="minorEastAsia" w:eastAsiaTheme="minorEastAsia" w:hAnsiTheme="minorEastAsia" w:cs="仿宋" w:hint="eastAsia"/>
                <w:kern w:val="0"/>
                <w:sz w:val="24"/>
              </w:rPr>
              <w:t>度</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(5)</w:t>
            </w:r>
            <w:r>
              <w:rPr>
                <w:rFonts w:asciiTheme="minorEastAsia" w:eastAsiaTheme="minorEastAsia" w:hAnsiTheme="minorEastAsia" w:cs="仿宋" w:hint="eastAsia"/>
                <w:kern w:val="0"/>
                <w:sz w:val="24"/>
              </w:rPr>
              <w:t>电缆线需先用</w:t>
            </w:r>
            <w:r>
              <w:rPr>
                <w:rFonts w:asciiTheme="minorEastAsia" w:eastAsiaTheme="minorEastAsia" w:hAnsiTheme="minorEastAsia" w:cs="仿宋" w:hint="eastAsia"/>
                <w:kern w:val="0"/>
                <w:sz w:val="24"/>
              </w:rPr>
              <w:t>PVC</w:t>
            </w:r>
            <w:r>
              <w:rPr>
                <w:rFonts w:asciiTheme="minorEastAsia" w:eastAsiaTheme="minorEastAsia" w:hAnsiTheme="minorEastAsia" w:cs="仿宋" w:hint="eastAsia"/>
                <w:kern w:val="0"/>
                <w:sz w:val="24"/>
              </w:rPr>
              <w:t>地下专用保护管套接</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连接处作防水处理。</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(6)</w:t>
            </w:r>
            <w:r>
              <w:rPr>
                <w:rFonts w:asciiTheme="minorEastAsia" w:eastAsiaTheme="minorEastAsia" w:hAnsiTheme="minorEastAsia" w:cs="仿宋" w:hint="eastAsia"/>
                <w:kern w:val="0"/>
                <w:sz w:val="24"/>
              </w:rPr>
              <w:t>电缆槽底部先铺设一层细沙</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将处理好的电缆线铺设在电缆槽底部细沙上</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然后在电缆上部摆放一层砖</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最后</w:t>
            </w:r>
            <w:proofErr w:type="gramStart"/>
            <w:r>
              <w:rPr>
                <w:rFonts w:asciiTheme="minorEastAsia" w:eastAsiaTheme="minorEastAsia" w:hAnsiTheme="minorEastAsia" w:cs="仿宋" w:hint="eastAsia"/>
                <w:kern w:val="0"/>
                <w:sz w:val="24"/>
              </w:rPr>
              <w:t>用素土覆盖</w:t>
            </w:r>
            <w:proofErr w:type="gramEnd"/>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(7)</w:t>
            </w:r>
            <w:r>
              <w:rPr>
                <w:rFonts w:asciiTheme="minorEastAsia" w:eastAsiaTheme="minorEastAsia" w:hAnsiTheme="minorEastAsia" w:cs="仿宋" w:hint="eastAsia"/>
                <w:kern w:val="0"/>
                <w:sz w:val="24"/>
              </w:rPr>
              <w:t>在电源进线端使用防雷保护器</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电表下端使用漏电保护器</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防止雷暴及触电风险</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如果开关及电表室外使用</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需使用专用室外电力保护箱。</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仿宋" w:hint="eastAsia"/>
                <w:kern w:val="0"/>
                <w:sz w:val="24"/>
              </w:rPr>
              <w:t>(8)</w:t>
            </w:r>
            <w:r>
              <w:rPr>
                <w:rFonts w:asciiTheme="minorEastAsia" w:eastAsiaTheme="minorEastAsia" w:hAnsiTheme="minorEastAsia" w:cs="仿宋" w:hint="eastAsia"/>
                <w:kern w:val="0"/>
                <w:sz w:val="24"/>
              </w:rPr>
              <w:t>施工过程中</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尽可能不破坏道路原貌。</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如有改变</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施工结束后按原貌及时恢复。</w:t>
            </w:r>
            <w:r>
              <w:rPr>
                <w:rFonts w:asciiTheme="minorEastAsia" w:eastAsiaTheme="minorEastAsia" w:hAnsiTheme="minorEastAsia" w:cs="仿宋" w:hint="eastAsia"/>
                <w:kern w:val="0"/>
                <w:sz w:val="24"/>
              </w:rPr>
              <w:t>)</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20000.00 </w:t>
            </w:r>
          </w:p>
          <w:p w:rsidR="00FF408F" w:rsidRDefault="00FF408F">
            <w:pPr>
              <w:pStyle w:val="10"/>
            </w:pPr>
          </w:p>
        </w:tc>
        <w:tc>
          <w:tcPr>
            <w:tcW w:w="1889" w:type="dxa"/>
            <w:tcBorders>
              <w:top w:val="single" w:sz="4" w:space="0" w:color="auto"/>
              <w:left w:val="single" w:sz="6" w:space="0" w:color="auto"/>
              <w:bottom w:val="single" w:sz="4"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hint="eastAsia"/>
                <w:color w:val="000000"/>
              </w:rPr>
              <w:t>20000.00</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6</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防尘、防水、防盗、耐</w:t>
            </w:r>
            <w:proofErr w:type="gramStart"/>
            <w:r>
              <w:rPr>
                <w:rFonts w:asciiTheme="minorEastAsia" w:eastAsiaTheme="minorEastAsia" w:hAnsiTheme="minorEastAsia" w:cs="宋体" w:hint="eastAsia"/>
                <w:bCs/>
                <w:kern w:val="0"/>
                <w:sz w:val="24"/>
              </w:rPr>
              <w:t>腐处理</w:t>
            </w:r>
            <w:proofErr w:type="gramEnd"/>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sz w:val="24"/>
              </w:rPr>
              <w:t>定制</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防尘、防水、防盗、耐腐处理。</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机柜底座、走线槽严格按照工程施工要求</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预留走水通道</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外部密封。</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r>
              <w:rPr>
                <w:rFonts w:asciiTheme="minorEastAsia" w:eastAsiaTheme="minorEastAsia" w:hAnsiTheme="minorEastAsia" w:cs="仿宋" w:hint="eastAsia"/>
                <w:kern w:val="0"/>
                <w:sz w:val="24"/>
              </w:rPr>
              <w:t>敷设地下管线、安装地基及</w:t>
            </w:r>
            <w:proofErr w:type="gramStart"/>
            <w:r>
              <w:rPr>
                <w:rFonts w:asciiTheme="minorEastAsia" w:eastAsiaTheme="minorEastAsia" w:hAnsiTheme="minorEastAsia" w:cs="仿宋" w:hint="eastAsia"/>
                <w:kern w:val="0"/>
                <w:sz w:val="24"/>
              </w:rPr>
              <w:t>检修井需防水</w:t>
            </w:r>
            <w:proofErr w:type="gramEnd"/>
            <w:r>
              <w:rPr>
                <w:rFonts w:asciiTheme="minorEastAsia" w:eastAsiaTheme="minorEastAsia" w:hAnsiTheme="minorEastAsia" w:cs="仿宋" w:hint="eastAsia"/>
                <w:kern w:val="0"/>
                <w:sz w:val="24"/>
              </w:rPr>
              <w:t>。</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仿宋" w:hint="eastAsia"/>
                <w:kern w:val="0"/>
                <w:sz w:val="24"/>
              </w:rPr>
              <w:t>(4)</w:t>
            </w:r>
            <w:r>
              <w:rPr>
                <w:rFonts w:asciiTheme="minorEastAsia" w:eastAsiaTheme="minorEastAsia" w:hAnsiTheme="minorEastAsia" w:cs="仿宋" w:hint="eastAsia"/>
                <w:kern w:val="0"/>
                <w:sz w:val="24"/>
              </w:rPr>
              <w:t>外路面施工材料需满足防水要求。</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20000.00 </w:t>
            </w:r>
          </w:p>
        </w:tc>
        <w:tc>
          <w:tcPr>
            <w:tcW w:w="1889" w:type="dxa"/>
            <w:tcBorders>
              <w:top w:val="single" w:sz="4" w:space="0" w:color="auto"/>
              <w:left w:val="single" w:sz="6"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20000.00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7</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安防配套建设</w:t>
            </w:r>
          </w:p>
          <w:p w:rsidR="00FF408F" w:rsidRDefault="00FF408F">
            <w:pPr>
              <w:autoSpaceDE w:val="0"/>
              <w:autoSpaceDN w:val="0"/>
              <w:adjustRightInd w:val="0"/>
              <w:spacing w:line="360" w:lineRule="auto"/>
              <w:rPr>
                <w:rFonts w:asciiTheme="minorEastAsia" w:eastAsiaTheme="minorEastAsia" w:hAnsiTheme="minorEastAsia" w:cs="宋体"/>
                <w:bCs/>
                <w:kern w:val="0"/>
                <w:sz w:val="24"/>
              </w:rPr>
            </w:pP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sz w:val="24"/>
              </w:rPr>
              <w:t>定制</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安防配套建设：</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对检测点现场</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根据现场规划</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设置安防监控设施</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可实现远程端自动控制</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监控范围要涵盖所有的仪器设备</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可实现日夜监控</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高清摄像头</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能人脸侦测</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(3)</w:t>
            </w:r>
            <w:r>
              <w:rPr>
                <w:rFonts w:asciiTheme="minorEastAsia" w:eastAsiaTheme="minorEastAsia" w:hAnsiTheme="minorEastAsia" w:cs="仿宋" w:hint="eastAsia"/>
                <w:kern w:val="0"/>
                <w:sz w:val="24"/>
              </w:rPr>
              <w:t>视频信号要与襄城县监控平台和上级遥感监测监控平台联网</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可实时调阅。要求监控录像存储周期不小于</w:t>
            </w:r>
            <w:r>
              <w:rPr>
                <w:rFonts w:asciiTheme="minorEastAsia" w:eastAsiaTheme="minorEastAsia" w:hAnsiTheme="minorEastAsia" w:cs="仿宋" w:hint="eastAsia"/>
                <w:kern w:val="0"/>
                <w:sz w:val="24"/>
              </w:rPr>
              <w:t>60</w:t>
            </w:r>
            <w:r>
              <w:rPr>
                <w:rFonts w:asciiTheme="minorEastAsia" w:eastAsiaTheme="minorEastAsia" w:hAnsiTheme="minorEastAsia" w:cs="仿宋" w:hint="eastAsia"/>
                <w:kern w:val="0"/>
                <w:sz w:val="24"/>
              </w:rPr>
              <w:t>日。包括录像录音设备</w:t>
            </w:r>
            <w:r>
              <w:rPr>
                <w:rFonts w:asciiTheme="minorEastAsia" w:eastAsiaTheme="minorEastAsia" w:hAnsiTheme="minorEastAsia" w:cs="仿宋" w:hint="eastAsia"/>
                <w:kern w:val="0"/>
                <w:sz w:val="24"/>
              </w:rPr>
              <w:t>3/4</w:t>
            </w:r>
            <w:r>
              <w:rPr>
                <w:rFonts w:asciiTheme="minorEastAsia" w:eastAsiaTheme="minorEastAsia" w:hAnsiTheme="minorEastAsia" w:cs="仿宋" w:hint="eastAsia"/>
                <w:kern w:val="0"/>
                <w:sz w:val="24"/>
              </w:rPr>
              <w:t>录像机带编辑机、硬盘录像机、摄像设备彩色</w:t>
            </w:r>
            <w:r>
              <w:rPr>
                <w:rFonts w:asciiTheme="minorEastAsia" w:eastAsiaTheme="minorEastAsia" w:hAnsiTheme="minorEastAsia" w:cs="仿宋" w:hint="eastAsia"/>
                <w:kern w:val="0"/>
                <w:sz w:val="24"/>
              </w:rPr>
              <w:t>CCD</w:t>
            </w:r>
            <w:r>
              <w:rPr>
                <w:rFonts w:asciiTheme="minorEastAsia" w:eastAsiaTheme="minorEastAsia" w:hAnsiTheme="minorEastAsia" w:cs="仿宋" w:hint="eastAsia"/>
                <w:kern w:val="0"/>
                <w:sz w:val="24"/>
              </w:rPr>
              <w:t>全景摄像机</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w:t>
            </w:r>
            <w:r>
              <w:rPr>
                <w:rFonts w:asciiTheme="minorEastAsia" w:eastAsiaTheme="minorEastAsia" w:hAnsiTheme="minorEastAsia" w:cs="仿宋" w:hint="eastAsia"/>
                <w:kern w:val="0"/>
                <w:sz w:val="24"/>
              </w:rPr>
              <w:t>为了保护前端设备安全性</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现场设置水泥防撞隔离墩及防撞护栏等</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外部作警示反光膜处理。</w:t>
            </w:r>
          </w:p>
          <w:p w:rsidR="00FF408F" w:rsidRDefault="00A818AD">
            <w:pPr>
              <w:pStyle w:val="21"/>
              <w:spacing w:after="0" w:line="440" w:lineRule="exact"/>
              <w:ind w:leftChars="0" w:left="0"/>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(5)</w:t>
            </w:r>
            <w:r>
              <w:rPr>
                <w:rFonts w:asciiTheme="minorEastAsia" w:eastAsiaTheme="minorEastAsia" w:hAnsiTheme="minorEastAsia" w:cs="仿宋" w:hint="eastAsia"/>
                <w:kern w:val="0"/>
                <w:sz w:val="24"/>
              </w:rPr>
              <w:t>为了防止尾气遥感设备遭到破坏，要求安装</w:t>
            </w:r>
            <w:r>
              <w:rPr>
                <w:rFonts w:asciiTheme="minorEastAsia" w:eastAsiaTheme="minorEastAsia" w:hAnsiTheme="minorEastAsia" w:cs="仿宋" w:hint="eastAsia"/>
                <w:kern w:val="0"/>
                <w:sz w:val="24"/>
              </w:rPr>
              <w:t>360</w:t>
            </w:r>
            <w:r>
              <w:rPr>
                <w:rFonts w:asciiTheme="minorEastAsia" w:eastAsiaTheme="minorEastAsia" w:hAnsiTheme="minorEastAsia" w:cs="仿宋" w:hint="eastAsia"/>
                <w:kern w:val="0"/>
                <w:sz w:val="24"/>
              </w:rPr>
              <w:t>球形视频监控系统：</w:t>
            </w:r>
          </w:p>
          <w:p w:rsidR="00FF408F" w:rsidRDefault="00A818AD">
            <w:pPr>
              <w:rPr>
                <w:rFonts w:asciiTheme="minorEastAsia" w:eastAsiaTheme="minorEastAsia" w:hAnsiTheme="minorEastAsia"/>
                <w:szCs w:val="21"/>
              </w:rPr>
            </w:pPr>
            <w:r>
              <w:rPr>
                <w:rFonts w:asciiTheme="minorEastAsia" w:eastAsiaTheme="minorEastAsia" w:hAnsiTheme="minorEastAsia" w:cs="仿宋" w:hint="eastAsia"/>
                <w:kern w:val="0"/>
                <w:sz w:val="24"/>
              </w:rPr>
              <w:t>(6)</w:t>
            </w:r>
            <w:r>
              <w:rPr>
                <w:rFonts w:asciiTheme="minorEastAsia" w:eastAsiaTheme="minorEastAsia" w:hAnsiTheme="minorEastAsia" w:cs="仿宋" w:hint="eastAsia"/>
                <w:kern w:val="0"/>
                <w:sz w:val="24"/>
              </w:rPr>
              <w:t>安装完成后，要按照规定开展安全评价。</w:t>
            </w:r>
          </w:p>
          <w:p w:rsidR="00FF408F" w:rsidRDefault="00FF408F">
            <w:pPr>
              <w:autoSpaceDE w:val="0"/>
              <w:autoSpaceDN w:val="0"/>
              <w:adjustRightInd w:val="0"/>
              <w:spacing w:line="360" w:lineRule="auto"/>
              <w:rPr>
                <w:rFonts w:asciiTheme="minorEastAsia" w:eastAsiaTheme="minorEastAsia" w:hAnsiTheme="minorEastAsia" w:cs="宋体"/>
                <w:bCs/>
                <w:sz w:val="24"/>
              </w:rPr>
            </w:pP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8" w:space="0" w:color="000000"/>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45000.00 </w:t>
            </w:r>
          </w:p>
        </w:tc>
        <w:tc>
          <w:tcPr>
            <w:tcW w:w="1889" w:type="dxa"/>
            <w:tcBorders>
              <w:top w:val="single" w:sz="4" w:space="0" w:color="auto"/>
              <w:left w:val="single" w:sz="6"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45000.00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8</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LED</w:t>
            </w:r>
            <w:r>
              <w:rPr>
                <w:rFonts w:asciiTheme="minorEastAsia" w:eastAsiaTheme="minorEastAsia" w:hAnsiTheme="minorEastAsia" w:cs="宋体" w:hint="eastAsia"/>
                <w:bCs/>
                <w:kern w:val="0"/>
                <w:sz w:val="24"/>
              </w:rPr>
              <w:t>显示屏及安装所需的立杆</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sz w:val="24"/>
              </w:rPr>
              <w:t>定制</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LED</w:t>
            </w:r>
            <w:r>
              <w:rPr>
                <w:rFonts w:asciiTheme="minorEastAsia" w:eastAsiaTheme="minorEastAsia" w:hAnsiTheme="minorEastAsia" w:cs="仿宋" w:hint="eastAsia"/>
                <w:kern w:val="0"/>
                <w:sz w:val="24"/>
              </w:rPr>
              <w:t>显示屏及安装所需的立杆：</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显示基色三基色；</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显示屏大小根据采购人要求定制</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最佳可视距离在</w:t>
            </w:r>
            <w:r>
              <w:rPr>
                <w:rFonts w:asciiTheme="minorEastAsia" w:eastAsiaTheme="minorEastAsia" w:hAnsiTheme="minorEastAsia" w:cs="仿宋" w:hint="eastAsia"/>
                <w:kern w:val="0"/>
                <w:sz w:val="24"/>
              </w:rPr>
              <w:t>1-150</w:t>
            </w:r>
            <w:r>
              <w:rPr>
                <w:rFonts w:asciiTheme="minorEastAsia" w:eastAsiaTheme="minorEastAsia" w:hAnsiTheme="minorEastAsia" w:cs="仿宋" w:hint="eastAsia"/>
                <w:kern w:val="0"/>
                <w:sz w:val="24"/>
              </w:rPr>
              <w:t>米；</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lastRenderedPageBreak/>
              <w:t>(3)</w:t>
            </w:r>
            <w:r>
              <w:rPr>
                <w:rFonts w:asciiTheme="minorEastAsia" w:eastAsiaTheme="minorEastAsia" w:hAnsiTheme="minorEastAsia" w:cs="仿宋" w:hint="eastAsia"/>
                <w:kern w:val="0"/>
                <w:sz w:val="24"/>
              </w:rPr>
              <w:t>像素点：</w:t>
            </w:r>
            <w:r>
              <w:rPr>
                <w:rFonts w:asciiTheme="minorEastAsia" w:eastAsiaTheme="minorEastAsia" w:hAnsiTheme="minorEastAsia" w:cs="仿宋" w:hint="eastAsia"/>
                <w:kern w:val="0"/>
                <w:sz w:val="24"/>
              </w:rPr>
              <w:t>P10</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w:t>
            </w:r>
            <w:r>
              <w:rPr>
                <w:rFonts w:asciiTheme="minorEastAsia" w:eastAsiaTheme="minorEastAsia" w:hAnsiTheme="minorEastAsia" w:cs="仿宋" w:hint="eastAsia"/>
                <w:kern w:val="0"/>
                <w:sz w:val="24"/>
              </w:rPr>
              <w:t>灰度级别：</w:t>
            </w:r>
            <w:r>
              <w:rPr>
                <w:rFonts w:asciiTheme="minorEastAsia" w:eastAsiaTheme="minorEastAsia" w:hAnsiTheme="minorEastAsia" w:cs="仿宋" w:hint="eastAsia"/>
                <w:kern w:val="0"/>
                <w:sz w:val="24"/>
              </w:rPr>
              <w:t>256</w:t>
            </w:r>
            <w:r>
              <w:rPr>
                <w:rFonts w:asciiTheme="minorEastAsia" w:eastAsiaTheme="minorEastAsia" w:hAnsiTheme="minorEastAsia" w:cs="仿宋" w:hint="eastAsia"/>
                <w:kern w:val="0"/>
                <w:sz w:val="24"/>
              </w:rPr>
              <w:t>级；</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(5)</w:t>
            </w:r>
            <w:r>
              <w:rPr>
                <w:rFonts w:asciiTheme="minorEastAsia" w:eastAsiaTheme="minorEastAsia" w:hAnsiTheme="minorEastAsia" w:cs="仿宋" w:hint="eastAsia"/>
                <w:kern w:val="0"/>
                <w:sz w:val="24"/>
              </w:rPr>
              <w:t>刷新频率大于</w:t>
            </w:r>
            <w:r>
              <w:rPr>
                <w:rFonts w:asciiTheme="minorEastAsia" w:eastAsiaTheme="minorEastAsia" w:hAnsiTheme="minorEastAsia" w:cs="仿宋" w:hint="eastAsia"/>
                <w:kern w:val="0"/>
                <w:sz w:val="24"/>
              </w:rPr>
              <w:t>120</w:t>
            </w:r>
            <w:r>
              <w:rPr>
                <w:rFonts w:asciiTheme="minorEastAsia" w:eastAsiaTheme="minorEastAsia" w:hAnsiTheme="minorEastAsia" w:cs="仿宋" w:hint="eastAsia"/>
                <w:kern w:val="0"/>
                <w:sz w:val="24"/>
              </w:rPr>
              <w:t>帧</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秒</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帧频大于</w:t>
            </w:r>
            <w:r>
              <w:rPr>
                <w:rFonts w:asciiTheme="minorEastAsia" w:eastAsiaTheme="minorEastAsia" w:hAnsiTheme="minorEastAsia" w:cs="仿宋" w:hint="eastAsia"/>
                <w:kern w:val="0"/>
                <w:sz w:val="24"/>
              </w:rPr>
              <w:t>60</w:t>
            </w:r>
            <w:r>
              <w:rPr>
                <w:rFonts w:asciiTheme="minorEastAsia" w:eastAsiaTheme="minorEastAsia" w:hAnsiTheme="minorEastAsia" w:cs="仿宋" w:hint="eastAsia"/>
                <w:kern w:val="0"/>
                <w:sz w:val="24"/>
              </w:rPr>
              <w:t>帧</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秒。通过网路和异步通讯控制</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根据环</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境自动或手动可调节亮度</w:t>
            </w:r>
            <w:r>
              <w:rPr>
                <w:rFonts w:asciiTheme="minorEastAsia" w:eastAsiaTheme="minorEastAsia" w:hAnsiTheme="minorEastAsia" w:cs="仿宋" w:hint="eastAsia"/>
                <w:kern w:val="0"/>
                <w:sz w:val="24"/>
              </w:rPr>
              <w:t>8</w:t>
            </w:r>
            <w:r>
              <w:rPr>
                <w:rFonts w:asciiTheme="minorEastAsia" w:eastAsiaTheme="minorEastAsia" w:hAnsiTheme="minorEastAsia" w:cs="仿宋" w:hint="eastAsia"/>
                <w:kern w:val="0"/>
                <w:sz w:val="24"/>
              </w:rPr>
              <w:t>级以上；</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(6)</w:t>
            </w:r>
            <w:r>
              <w:rPr>
                <w:rFonts w:asciiTheme="minorEastAsia" w:eastAsiaTheme="minorEastAsia" w:hAnsiTheme="minorEastAsia" w:cs="仿宋" w:hint="eastAsia"/>
                <w:kern w:val="0"/>
                <w:sz w:val="24"/>
              </w:rPr>
              <w:t>防护等级</w:t>
            </w:r>
            <w:r>
              <w:rPr>
                <w:rFonts w:asciiTheme="minorEastAsia" w:eastAsiaTheme="minorEastAsia" w:hAnsiTheme="minorEastAsia" w:cs="仿宋" w:hint="eastAsia"/>
                <w:kern w:val="0"/>
                <w:sz w:val="24"/>
              </w:rPr>
              <w:t>IP65,</w:t>
            </w:r>
            <w:r>
              <w:rPr>
                <w:rFonts w:asciiTheme="minorEastAsia" w:eastAsiaTheme="minorEastAsia" w:hAnsiTheme="minorEastAsia" w:cs="仿宋" w:hint="eastAsia"/>
                <w:kern w:val="0"/>
                <w:sz w:val="24"/>
              </w:rPr>
              <w:t>恒流驱动；</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(7)</w:t>
            </w:r>
            <w:r>
              <w:rPr>
                <w:rFonts w:asciiTheme="minorEastAsia" w:eastAsiaTheme="minorEastAsia" w:hAnsiTheme="minorEastAsia" w:cs="仿宋" w:hint="eastAsia"/>
                <w:kern w:val="0"/>
                <w:sz w:val="24"/>
              </w:rPr>
              <w:t>可视距离：</w:t>
            </w:r>
            <w:r>
              <w:rPr>
                <w:rFonts w:asciiTheme="minorEastAsia" w:eastAsiaTheme="minorEastAsia" w:hAnsiTheme="minorEastAsia" w:cs="仿宋" w:hint="eastAsia"/>
                <w:kern w:val="0"/>
                <w:sz w:val="24"/>
              </w:rPr>
              <w:t>1-200</w:t>
            </w:r>
            <w:r>
              <w:rPr>
                <w:rFonts w:asciiTheme="minorEastAsia" w:eastAsiaTheme="minorEastAsia" w:hAnsiTheme="minorEastAsia" w:cs="仿宋" w:hint="eastAsia"/>
                <w:kern w:val="0"/>
                <w:sz w:val="24"/>
              </w:rPr>
              <w:t>米；</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(8)</w:t>
            </w:r>
            <w:r>
              <w:rPr>
                <w:rFonts w:asciiTheme="minorEastAsia" w:eastAsiaTheme="minorEastAsia" w:hAnsiTheme="minorEastAsia" w:cs="仿宋" w:hint="eastAsia"/>
                <w:kern w:val="0"/>
                <w:sz w:val="24"/>
              </w:rPr>
              <w:t>工作湿度；</w:t>
            </w:r>
            <w:r>
              <w:rPr>
                <w:rFonts w:asciiTheme="minorEastAsia" w:eastAsiaTheme="minorEastAsia" w:hAnsiTheme="minorEastAsia" w:cs="仿宋" w:hint="eastAsia"/>
                <w:kern w:val="0"/>
                <w:sz w:val="24"/>
              </w:rPr>
              <w:t>0-100%</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(9)</w:t>
            </w:r>
            <w:r>
              <w:rPr>
                <w:rFonts w:asciiTheme="minorEastAsia" w:eastAsiaTheme="minorEastAsia" w:hAnsiTheme="minorEastAsia" w:cs="仿宋" w:hint="eastAsia"/>
                <w:kern w:val="0"/>
                <w:sz w:val="24"/>
              </w:rPr>
              <w:t>工作温度：</w:t>
            </w:r>
            <w:r>
              <w:rPr>
                <w:rFonts w:asciiTheme="minorEastAsia" w:eastAsiaTheme="minorEastAsia" w:hAnsiTheme="minorEastAsia" w:cs="仿宋" w:hint="eastAsia"/>
                <w:kern w:val="0"/>
                <w:sz w:val="24"/>
              </w:rPr>
              <w:t>-20</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~+65</w:t>
            </w:r>
            <w:r>
              <w:rPr>
                <w:rFonts w:asciiTheme="minorEastAsia" w:eastAsiaTheme="minorEastAsia" w:hAnsiTheme="minorEastAsia" w:cs="仿宋" w:hint="eastAsia"/>
                <w:kern w:val="0"/>
                <w:sz w:val="24"/>
              </w:rPr>
              <w:t>℃；</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(10)</w:t>
            </w:r>
            <w:r>
              <w:rPr>
                <w:rFonts w:asciiTheme="minorEastAsia" w:eastAsiaTheme="minorEastAsia" w:hAnsiTheme="minorEastAsia" w:cs="仿宋" w:hint="eastAsia"/>
                <w:kern w:val="0"/>
                <w:sz w:val="24"/>
              </w:rPr>
              <w:t>使用寿命：</w:t>
            </w:r>
            <w:r>
              <w:rPr>
                <w:rFonts w:asciiTheme="minorEastAsia" w:eastAsiaTheme="minorEastAsia" w:hAnsiTheme="minorEastAsia" w:cs="仿宋" w:hint="eastAsia"/>
                <w:kern w:val="0"/>
                <w:sz w:val="24"/>
              </w:rPr>
              <w:t>&gt;10</w:t>
            </w:r>
            <w:r>
              <w:rPr>
                <w:rFonts w:asciiTheme="minorEastAsia" w:eastAsiaTheme="minorEastAsia" w:hAnsiTheme="minorEastAsia" w:cs="仿宋" w:hint="eastAsia"/>
                <w:kern w:val="0"/>
                <w:sz w:val="24"/>
              </w:rPr>
              <w:t>万小时</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(11)</w:t>
            </w:r>
            <w:r>
              <w:rPr>
                <w:rFonts w:asciiTheme="minorEastAsia" w:eastAsiaTheme="minorEastAsia" w:hAnsiTheme="minorEastAsia" w:cs="仿宋" w:hint="eastAsia"/>
                <w:kern w:val="0"/>
                <w:sz w:val="24"/>
              </w:rPr>
              <w:t>户外专用显示屏</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防水、防尘外壳</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长寿命</w:t>
            </w:r>
            <w:r>
              <w:rPr>
                <w:rFonts w:asciiTheme="minorEastAsia" w:eastAsiaTheme="minorEastAsia" w:hAnsiTheme="minorEastAsia" w:cs="仿宋" w:hint="eastAsia"/>
                <w:kern w:val="0"/>
                <w:sz w:val="24"/>
              </w:rPr>
              <w:t>LED</w:t>
            </w:r>
            <w:r>
              <w:rPr>
                <w:rFonts w:asciiTheme="minorEastAsia" w:eastAsiaTheme="minorEastAsia" w:hAnsiTheme="minorEastAsia" w:cs="仿宋" w:hint="eastAsia"/>
                <w:kern w:val="0"/>
                <w:sz w:val="24"/>
              </w:rPr>
              <w:t>灯：</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显示屏</w:t>
            </w:r>
            <w:r>
              <w:rPr>
                <w:rFonts w:asciiTheme="minorEastAsia" w:eastAsiaTheme="minorEastAsia" w:hAnsiTheme="minorEastAsia" w:cs="仿宋" w:hint="eastAsia"/>
                <w:kern w:val="0"/>
                <w:sz w:val="24"/>
              </w:rPr>
              <w:t>F</w:t>
            </w:r>
            <w:r>
              <w:rPr>
                <w:rFonts w:asciiTheme="minorEastAsia" w:eastAsiaTheme="minorEastAsia" w:hAnsiTheme="minorEastAsia" w:cs="仿宋" w:hint="eastAsia"/>
                <w:kern w:val="0"/>
                <w:sz w:val="24"/>
              </w:rPr>
              <w:t>杆基础：施工、验收等材料</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项目现场设立标志标牌</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含安装立杆</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对即将驶入车辆进行告知</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采用钢制热镀锌工艺。</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仿宋" w:hint="eastAsia"/>
                <w:kern w:val="0"/>
                <w:sz w:val="24"/>
              </w:rPr>
              <w:t>(12)</w:t>
            </w:r>
            <w:r>
              <w:rPr>
                <w:rFonts w:asciiTheme="minorEastAsia" w:eastAsiaTheme="minorEastAsia" w:hAnsiTheme="minorEastAsia" w:cs="仿宋" w:hint="eastAsia"/>
                <w:kern w:val="0"/>
                <w:sz w:val="24"/>
              </w:rPr>
              <w:t>双面显示</w:t>
            </w:r>
            <w:r>
              <w:rPr>
                <w:rFonts w:asciiTheme="minorEastAsia" w:eastAsiaTheme="minorEastAsia" w:hAnsiTheme="minorEastAsia" w:cs="仿宋" w:hint="eastAsia"/>
                <w:kern w:val="0"/>
                <w:sz w:val="24"/>
              </w:rPr>
              <w:t>LED</w:t>
            </w:r>
            <w:r>
              <w:rPr>
                <w:rFonts w:asciiTheme="minorEastAsia" w:eastAsiaTheme="minorEastAsia" w:hAnsiTheme="minorEastAsia" w:cs="仿宋" w:hint="eastAsia"/>
                <w:kern w:val="0"/>
                <w:sz w:val="24"/>
              </w:rPr>
              <w:t>信息屏支架悬臂式</w:t>
            </w:r>
            <w:r>
              <w:rPr>
                <w:rFonts w:asciiTheme="minorEastAsia" w:eastAsiaTheme="minorEastAsia" w:hAnsiTheme="minorEastAsia" w:cs="仿宋" w:hint="eastAsia"/>
                <w:kern w:val="0"/>
                <w:sz w:val="24"/>
              </w:rPr>
              <w:t>F</w:t>
            </w:r>
            <w:r>
              <w:rPr>
                <w:rFonts w:asciiTheme="minorEastAsia" w:eastAsiaTheme="minorEastAsia" w:hAnsiTheme="minorEastAsia" w:cs="仿宋" w:hint="eastAsia"/>
                <w:kern w:val="0"/>
                <w:sz w:val="24"/>
              </w:rPr>
              <w:t>型支架悬臂下净高</w:t>
            </w:r>
            <w:r>
              <w:rPr>
                <w:rFonts w:asciiTheme="minorEastAsia" w:eastAsiaTheme="minorEastAsia" w:hAnsiTheme="minorEastAsia" w:cs="仿宋" w:hint="eastAsia"/>
                <w:kern w:val="0"/>
                <w:sz w:val="24"/>
              </w:rPr>
              <w:t>6</w:t>
            </w:r>
            <w:r>
              <w:rPr>
                <w:rFonts w:asciiTheme="minorEastAsia" w:eastAsiaTheme="minorEastAsia" w:hAnsiTheme="minorEastAsia" w:cs="仿宋" w:hint="eastAsia"/>
                <w:kern w:val="0"/>
                <w:sz w:val="24"/>
              </w:rPr>
              <w:t>米。</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45000.00</w:t>
            </w:r>
          </w:p>
        </w:tc>
        <w:tc>
          <w:tcPr>
            <w:tcW w:w="1889" w:type="dxa"/>
            <w:tcBorders>
              <w:top w:val="single" w:sz="4" w:space="0" w:color="auto"/>
              <w:left w:val="single" w:sz="6" w:space="0" w:color="auto"/>
              <w:bottom w:val="single" w:sz="4"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hint="eastAsia"/>
                <w:color w:val="000000"/>
              </w:rPr>
              <w:t>45000.00</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9</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二合一防雷器</w:t>
            </w:r>
          </w:p>
          <w:p w:rsidR="00FF408F" w:rsidRDefault="00FF408F">
            <w:pPr>
              <w:autoSpaceDE w:val="0"/>
              <w:autoSpaceDN w:val="0"/>
              <w:adjustRightInd w:val="0"/>
              <w:spacing w:line="360" w:lineRule="auto"/>
              <w:rPr>
                <w:rFonts w:asciiTheme="minorEastAsia" w:eastAsiaTheme="minorEastAsia" w:hAnsiTheme="minorEastAsia" w:cs="宋体"/>
                <w:bCs/>
                <w:kern w:val="0"/>
                <w:sz w:val="24"/>
              </w:rPr>
            </w:pP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proofErr w:type="gramStart"/>
            <w:r>
              <w:rPr>
                <w:rFonts w:asciiTheme="minorEastAsia" w:eastAsiaTheme="minorEastAsia" w:hAnsiTheme="minorEastAsia" w:cs="宋体" w:hint="eastAsia"/>
                <w:bCs/>
              </w:rPr>
              <w:t>雷星达</w:t>
            </w:r>
            <w:proofErr w:type="gramEnd"/>
            <w:r>
              <w:rPr>
                <w:rFonts w:asciiTheme="minorEastAsia" w:eastAsiaTheme="minorEastAsia" w:hAnsiTheme="minorEastAsia" w:cs="宋体" w:hint="eastAsia"/>
                <w:bCs/>
              </w:rPr>
              <w:t>、</w:t>
            </w:r>
            <w:r>
              <w:rPr>
                <w:rFonts w:asciiTheme="minorEastAsia" w:eastAsiaTheme="minorEastAsia" w:hAnsiTheme="minorEastAsia" w:cs="宋体" w:hint="eastAsia"/>
                <w:bCs/>
              </w:rPr>
              <w:t>LXD001</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二合一防雷器</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(1)RJ45</w:t>
            </w:r>
            <w:r>
              <w:rPr>
                <w:rFonts w:asciiTheme="minorEastAsia" w:eastAsiaTheme="minorEastAsia" w:hAnsiTheme="minorEastAsia" w:cs="仿宋" w:hint="eastAsia"/>
                <w:kern w:val="0"/>
                <w:sz w:val="24"/>
              </w:rPr>
              <w:t>接口网络防雷器</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(2)</w:t>
            </w:r>
            <w:r>
              <w:rPr>
                <w:rFonts w:asciiTheme="minorEastAsia" w:eastAsiaTheme="minorEastAsia" w:hAnsiTheme="minorEastAsia" w:cs="仿宋" w:hint="eastAsia"/>
                <w:kern w:val="0"/>
                <w:sz w:val="24"/>
              </w:rPr>
              <w:t>要求采用串联式结构设计</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具有多级保护功能</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lastRenderedPageBreak/>
              <w:t>(3)</w:t>
            </w:r>
            <w:r>
              <w:rPr>
                <w:rFonts w:asciiTheme="minorEastAsia" w:eastAsiaTheme="minorEastAsia" w:hAnsiTheme="minorEastAsia" w:cs="仿宋" w:hint="eastAsia"/>
                <w:kern w:val="0"/>
                <w:sz w:val="24"/>
              </w:rPr>
              <w:t>信号部分要求采用电子开关接地方式</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能有效</w:t>
            </w:r>
            <w:proofErr w:type="gramStart"/>
            <w:r>
              <w:rPr>
                <w:rFonts w:asciiTheme="minorEastAsia" w:eastAsiaTheme="minorEastAsia" w:hAnsiTheme="minorEastAsia" w:cs="仿宋" w:hint="eastAsia"/>
                <w:kern w:val="0"/>
                <w:sz w:val="24"/>
              </w:rPr>
              <w:t>消除因共地</w:t>
            </w:r>
            <w:proofErr w:type="gramEnd"/>
            <w:r>
              <w:rPr>
                <w:rFonts w:asciiTheme="minorEastAsia" w:eastAsiaTheme="minorEastAsia" w:hAnsiTheme="minorEastAsia" w:cs="仿宋" w:hint="eastAsia"/>
                <w:kern w:val="0"/>
                <w:sz w:val="24"/>
              </w:rPr>
              <w:t>而对传输信号产生的各种干扰；</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(4)220V,20A</w:t>
            </w:r>
            <w:r>
              <w:rPr>
                <w:rFonts w:asciiTheme="minorEastAsia" w:eastAsiaTheme="minorEastAsia" w:hAnsiTheme="minorEastAsia" w:cs="仿宋" w:hint="eastAsia"/>
                <w:kern w:val="0"/>
                <w:sz w:val="24"/>
              </w:rPr>
              <w:t>防雷模块</w:t>
            </w:r>
          </w:p>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(5)NPE</w:t>
            </w:r>
            <w:r>
              <w:rPr>
                <w:rFonts w:asciiTheme="minorEastAsia" w:eastAsiaTheme="minorEastAsia" w:hAnsiTheme="minorEastAsia" w:cs="仿宋" w:hint="eastAsia"/>
                <w:kern w:val="0"/>
                <w:sz w:val="24"/>
              </w:rPr>
              <w:t>型的防雷模块</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适用于不同电网制式</w:t>
            </w:r>
            <w:r>
              <w:rPr>
                <w:rFonts w:asciiTheme="minorEastAsia" w:eastAsiaTheme="minorEastAsia" w:hAnsiTheme="minorEastAsia" w:cs="仿宋" w:hint="eastAsia"/>
                <w:kern w:val="0"/>
                <w:sz w:val="24"/>
              </w:rPr>
              <w:t>,</w:t>
            </w:r>
            <w:r>
              <w:rPr>
                <w:rFonts w:asciiTheme="minorEastAsia" w:eastAsiaTheme="minorEastAsia" w:hAnsiTheme="minorEastAsia" w:cs="仿宋" w:hint="eastAsia"/>
                <w:kern w:val="0"/>
                <w:sz w:val="24"/>
              </w:rPr>
              <w:t>保护更全面；</w:t>
            </w:r>
          </w:p>
          <w:p w:rsidR="00FF408F" w:rsidRDefault="00A818AD">
            <w:pPr>
              <w:rPr>
                <w:rFonts w:asciiTheme="minorEastAsia" w:eastAsiaTheme="minorEastAsia" w:hAnsiTheme="minorEastAsia"/>
                <w:szCs w:val="21"/>
              </w:rPr>
            </w:pPr>
            <w:r>
              <w:rPr>
                <w:rFonts w:asciiTheme="minorEastAsia" w:eastAsiaTheme="minorEastAsia" w:hAnsiTheme="minorEastAsia" w:cs="仿宋" w:hint="eastAsia"/>
                <w:kern w:val="0"/>
                <w:sz w:val="24"/>
              </w:rPr>
              <w:t>(6)</w:t>
            </w:r>
            <w:r>
              <w:rPr>
                <w:rFonts w:asciiTheme="minorEastAsia" w:eastAsiaTheme="minorEastAsia" w:hAnsiTheme="minorEastAsia" w:cs="仿宋" w:hint="eastAsia"/>
                <w:kern w:val="0"/>
                <w:sz w:val="24"/>
              </w:rPr>
              <w:t>高雷电通流能力，</w:t>
            </w:r>
            <w:r>
              <w:rPr>
                <w:rFonts w:asciiTheme="minorEastAsia" w:eastAsiaTheme="minorEastAsia" w:hAnsiTheme="minorEastAsia" w:cs="仿宋" w:hint="eastAsia"/>
                <w:kern w:val="0"/>
                <w:sz w:val="24"/>
              </w:rPr>
              <w:t>ns</w:t>
            </w:r>
            <w:r>
              <w:rPr>
                <w:rFonts w:asciiTheme="minorEastAsia" w:eastAsiaTheme="minorEastAsia" w:hAnsiTheme="minorEastAsia" w:cs="仿宋" w:hint="eastAsia"/>
                <w:kern w:val="0"/>
                <w:sz w:val="24"/>
              </w:rPr>
              <w:t>级响应速度</w:t>
            </w:r>
          </w:p>
          <w:p w:rsidR="00FF408F" w:rsidRDefault="00FF408F">
            <w:pPr>
              <w:autoSpaceDE w:val="0"/>
              <w:autoSpaceDN w:val="0"/>
              <w:adjustRightInd w:val="0"/>
              <w:spacing w:line="360" w:lineRule="auto"/>
              <w:rPr>
                <w:rFonts w:asciiTheme="minorEastAsia" w:eastAsiaTheme="minorEastAsia" w:hAnsiTheme="minorEastAsia" w:cs="宋体"/>
                <w:bCs/>
                <w:sz w:val="24"/>
              </w:rPr>
            </w:pP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15000.00 </w:t>
            </w:r>
          </w:p>
        </w:tc>
        <w:tc>
          <w:tcPr>
            <w:tcW w:w="1889" w:type="dxa"/>
            <w:tcBorders>
              <w:top w:val="single" w:sz="4" w:space="0" w:color="auto"/>
              <w:left w:val="single" w:sz="6"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15000.00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10</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网络连接</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sz w:val="24"/>
              </w:rPr>
              <w:t>定制</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440" w:lineRule="exact"/>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网络连接：</w:t>
            </w:r>
          </w:p>
          <w:p w:rsidR="00FF408F" w:rsidRDefault="00A818AD">
            <w:pPr>
              <w:rPr>
                <w:rFonts w:asciiTheme="minorEastAsia" w:eastAsiaTheme="minorEastAsia" w:hAnsiTheme="minorEastAsia"/>
                <w:szCs w:val="21"/>
              </w:rPr>
            </w:pPr>
            <w:r>
              <w:rPr>
                <w:rFonts w:asciiTheme="minorEastAsia" w:eastAsiaTheme="minorEastAsia" w:hAnsiTheme="minorEastAsia" w:cs="仿宋" w:hint="eastAsia"/>
                <w:kern w:val="0"/>
                <w:sz w:val="24"/>
              </w:rPr>
              <w:t>提供专线网络连接到数据库机房</w:t>
            </w:r>
          </w:p>
          <w:p w:rsidR="00FF408F" w:rsidRDefault="00FF408F">
            <w:pPr>
              <w:autoSpaceDE w:val="0"/>
              <w:autoSpaceDN w:val="0"/>
              <w:adjustRightInd w:val="0"/>
              <w:spacing w:line="360" w:lineRule="auto"/>
              <w:rPr>
                <w:rFonts w:asciiTheme="minorEastAsia" w:eastAsiaTheme="minorEastAsia" w:hAnsiTheme="minorEastAsia" w:cs="宋体"/>
                <w:bCs/>
                <w:sz w:val="24"/>
              </w:rPr>
            </w:pP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8" w:space="0" w:color="000000"/>
              <w:bottom w:val="single" w:sz="8" w:space="0" w:color="000000"/>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14000.00 </w:t>
            </w:r>
          </w:p>
        </w:tc>
        <w:tc>
          <w:tcPr>
            <w:tcW w:w="1889" w:type="dxa"/>
            <w:tcBorders>
              <w:top w:val="single" w:sz="4" w:space="0" w:color="auto"/>
              <w:left w:val="single" w:sz="6"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14000.00 </w:t>
            </w:r>
          </w:p>
        </w:tc>
      </w:tr>
      <w:tr w:rsidR="00FF408F">
        <w:trPr>
          <w:trHeight w:val="850"/>
        </w:trPr>
        <w:tc>
          <w:tcPr>
            <w:tcW w:w="15379" w:type="dxa"/>
            <w:gridSpan w:val="8"/>
            <w:tcBorders>
              <w:top w:val="single" w:sz="6" w:space="0" w:color="auto"/>
              <w:left w:val="single" w:sz="4"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color w:val="000000"/>
                <w:kern w:val="0"/>
                <w:sz w:val="24"/>
                <w:shd w:val="clear" w:color="auto" w:fill="FFFFFF"/>
              </w:rPr>
              <w:t>县级遥感监测信息联网平台系统及机动车综合数据管理模块需求清单</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sz w:val="24"/>
              </w:rPr>
              <w:t>软件系统</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kern w:val="0"/>
              </w:rPr>
              <w:t>BLH-HZX</w:t>
            </w:r>
          </w:p>
        </w:tc>
        <w:tc>
          <w:tcPr>
            <w:tcW w:w="6239" w:type="dxa"/>
            <w:tcBorders>
              <w:top w:val="single" w:sz="4" w:space="0" w:color="auto"/>
              <w:left w:val="single" w:sz="4" w:space="0" w:color="auto"/>
              <w:bottom w:val="single" w:sz="4" w:space="0" w:color="auto"/>
              <w:right w:val="single" w:sz="4" w:space="0" w:color="auto"/>
            </w:tcBorders>
            <w:vAlign w:val="center"/>
          </w:tcPr>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软件功能要求</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要求系统专用软件必须提供丰富的查询功能、统计功能、</w:t>
            </w:r>
            <w:r>
              <w:rPr>
                <w:rFonts w:asciiTheme="minorEastAsia" w:eastAsiaTheme="minorEastAsia" w:hAnsiTheme="minorEastAsia" w:cs="仿宋" w:hint="eastAsia"/>
                <w:sz w:val="24"/>
              </w:rPr>
              <w:t>AQI</w:t>
            </w:r>
            <w:r>
              <w:rPr>
                <w:rFonts w:asciiTheme="minorEastAsia" w:eastAsiaTheme="minorEastAsia" w:hAnsiTheme="minorEastAsia" w:cs="仿宋" w:hint="eastAsia"/>
                <w:sz w:val="24"/>
              </w:rPr>
              <w:t>与车辆信息关联分析功能、不合格车辆证据推送及处罚结果反馈接收功能。所有的统计查询、统计、分析功能均支持数据导出功能。平台软件包括但不限于以下功能：</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实时数据显示</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车辆图片和车辆尾气信息关联后，以列表的形式显示，对于超标数据、无效数据信息突出颜色显示，数据列表中对</w:t>
            </w:r>
            <w:r>
              <w:rPr>
                <w:rFonts w:asciiTheme="minorEastAsia" w:eastAsiaTheme="minorEastAsia" w:hAnsiTheme="minorEastAsia" w:cs="仿宋" w:hint="eastAsia"/>
                <w:sz w:val="24"/>
              </w:rPr>
              <w:lastRenderedPageBreak/>
              <w:t>每一条车辆信息及尾气信息，可以以报告形式查看、打印并支持数据导出功能。实时数据记录必须满足</w:t>
            </w:r>
            <w:r>
              <w:rPr>
                <w:rFonts w:asciiTheme="minorEastAsia" w:eastAsiaTheme="minorEastAsia" w:hAnsiTheme="minorEastAsia" w:cs="仿宋" w:hint="eastAsia"/>
                <w:sz w:val="24"/>
              </w:rPr>
              <w:t>HJ845-2017</w:t>
            </w:r>
            <w:r>
              <w:rPr>
                <w:rFonts w:asciiTheme="minorEastAsia" w:eastAsiaTheme="minorEastAsia" w:hAnsiTheme="minorEastAsia" w:cs="仿宋" w:hint="eastAsia"/>
                <w:sz w:val="24"/>
              </w:rPr>
              <w:t>附录</w:t>
            </w:r>
            <w:r>
              <w:rPr>
                <w:rFonts w:asciiTheme="minorEastAsia" w:eastAsiaTheme="minorEastAsia" w:hAnsiTheme="minorEastAsia" w:cs="仿宋" w:hint="eastAsia"/>
                <w:sz w:val="24"/>
              </w:rPr>
              <w:t>B</w:t>
            </w:r>
            <w:r>
              <w:rPr>
                <w:rFonts w:asciiTheme="minorEastAsia" w:eastAsiaTheme="minorEastAsia" w:hAnsiTheme="minorEastAsia" w:cs="仿宋" w:hint="eastAsia"/>
                <w:sz w:val="24"/>
              </w:rPr>
              <w:t>《数据记录》的规定，检测结果报告必须满足</w:t>
            </w:r>
            <w:r>
              <w:rPr>
                <w:rFonts w:asciiTheme="minorEastAsia" w:eastAsiaTheme="minorEastAsia" w:hAnsiTheme="minorEastAsia" w:cs="仿宋" w:hint="eastAsia"/>
                <w:sz w:val="24"/>
              </w:rPr>
              <w:t>HJ845-2017</w:t>
            </w:r>
            <w:r>
              <w:rPr>
                <w:rFonts w:asciiTheme="minorEastAsia" w:eastAsiaTheme="minorEastAsia" w:hAnsiTheme="minorEastAsia" w:cs="仿宋" w:hint="eastAsia"/>
                <w:sz w:val="24"/>
              </w:rPr>
              <w:t>附录</w:t>
            </w:r>
            <w:r>
              <w:rPr>
                <w:rFonts w:asciiTheme="minorEastAsia" w:eastAsiaTheme="minorEastAsia" w:hAnsiTheme="minorEastAsia" w:cs="仿宋" w:hint="eastAsia"/>
                <w:sz w:val="24"/>
              </w:rPr>
              <w:t>E</w:t>
            </w:r>
            <w:r>
              <w:rPr>
                <w:rFonts w:asciiTheme="minorEastAsia" w:eastAsiaTheme="minorEastAsia" w:hAnsiTheme="minorEastAsia" w:cs="仿宋" w:hint="eastAsia"/>
                <w:sz w:val="24"/>
              </w:rPr>
              <w:t>《检测结果报</w:t>
            </w:r>
            <w:r>
              <w:rPr>
                <w:rFonts w:asciiTheme="minorEastAsia" w:eastAsiaTheme="minorEastAsia" w:hAnsiTheme="minorEastAsia" w:cs="仿宋" w:hint="eastAsia"/>
                <w:sz w:val="24"/>
              </w:rPr>
              <w:t>告》的规定。</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平台要能实时显示车流量变化曲线、</w:t>
            </w:r>
            <w:r>
              <w:rPr>
                <w:rFonts w:asciiTheme="minorEastAsia" w:eastAsiaTheme="minorEastAsia" w:hAnsiTheme="minorEastAsia" w:cs="仿宋" w:hint="eastAsia"/>
                <w:sz w:val="24"/>
              </w:rPr>
              <w:t>AQI</w:t>
            </w:r>
            <w:r>
              <w:rPr>
                <w:rFonts w:asciiTheme="minorEastAsia" w:eastAsiaTheme="minorEastAsia" w:hAnsiTheme="minorEastAsia" w:cs="仿宋" w:hint="eastAsia"/>
                <w:sz w:val="24"/>
              </w:rPr>
              <w:t>指数</w:t>
            </w:r>
            <w:proofErr w:type="gramStart"/>
            <w:r>
              <w:rPr>
                <w:rFonts w:asciiTheme="minorEastAsia" w:eastAsiaTheme="minorEastAsia" w:hAnsiTheme="minorEastAsia" w:cs="仿宋" w:hint="eastAsia"/>
                <w:sz w:val="24"/>
              </w:rPr>
              <w:t>据变化</w:t>
            </w:r>
            <w:proofErr w:type="gramEnd"/>
            <w:r>
              <w:rPr>
                <w:rFonts w:asciiTheme="minorEastAsia" w:eastAsiaTheme="minorEastAsia" w:hAnsiTheme="minorEastAsia" w:cs="仿宋" w:hint="eastAsia"/>
                <w:sz w:val="24"/>
              </w:rPr>
              <w:t>曲线并实现两曲线间的对比；要能实时显示气象五参、显示</w:t>
            </w:r>
            <w:proofErr w:type="gramStart"/>
            <w:r>
              <w:rPr>
                <w:rFonts w:asciiTheme="minorEastAsia" w:eastAsiaTheme="minorEastAsia" w:hAnsiTheme="minorEastAsia" w:cs="仿宋" w:hint="eastAsia"/>
                <w:sz w:val="24"/>
              </w:rPr>
              <w:t>五参变化</w:t>
            </w:r>
            <w:proofErr w:type="gramEnd"/>
            <w:r>
              <w:rPr>
                <w:rFonts w:asciiTheme="minorEastAsia" w:eastAsiaTheme="minorEastAsia" w:hAnsiTheme="minorEastAsia" w:cs="仿宋" w:hint="eastAsia"/>
                <w:sz w:val="24"/>
              </w:rPr>
              <w:t>曲线与</w:t>
            </w:r>
            <w:r>
              <w:rPr>
                <w:rFonts w:asciiTheme="minorEastAsia" w:eastAsiaTheme="minorEastAsia" w:hAnsiTheme="minorEastAsia" w:cs="仿宋" w:hint="eastAsia"/>
                <w:sz w:val="24"/>
              </w:rPr>
              <w:t>AQI</w:t>
            </w:r>
            <w:r>
              <w:rPr>
                <w:rFonts w:asciiTheme="minorEastAsia" w:eastAsiaTheme="minorEastAsia" w:hAnsiTheme="minorEastAsia" w:cs="仿宋" w:hint="eastAsia"/>
                <w:sz w:val="24"/>
              </w:rPr>
              <w:t>指数</w:t>
            </w:r>
            <w:proofErr w:type="gramStart"/>
            <w:r>
              <w:rPr>
                <w:rFonts w:asciiTheme="minorEastAsia" w:eastAsiaTheme="minorEastAsia" w:hAnsiTheme="minorEastAsia" w:cs="仿宋" w:hint="eastAsia"/>
                <w:sz w:val="24"/>
              </w:rPr>
              <w:t>据变化</w:t>
            </w:r>
            <w:proofErr w:type="gramEnd"/>
            <w:r>
              <w:rPr>
                <w:rFonts w:asciiTheme="minorEastAsia" w:eastAsiaTheme="minorEastAsia" w:hAnsiTheme="minorEastAsia" w:cs="仿宋" w:hint="eastAsia"/>
                <w:sz w:val="24"/>
              </w:rPr>
              <w:t>曲线的对比。</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数据查询</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要能够提供本平台获取的任何信息（遥感检测数据、空气质量数据、车流量数据、气象环境数据）进行单独或组合查询的功能，查询的对象包括检测结果报告、</w:t>
            </w:r>
            <w:r>
              <w:rPr>
                <w:rFonts w:asciiTheme="minorEastAsia" w:eastAsiaTheme="minorEastAsia" w:hAnsiTheme="minorEastAsia" w:cs="仿宋" w:hint="eastAsia"/>
                <w:sz w:val="24"/>
              </w:rPr>
              <w:t>AQI</w:t>
            </w:r>
            <w:proofErr w:type="gramStart"/>
            <w:r>
              <w:rPr>
                <w:rFonts w:asciiTheme="minorEastAsia" w:eastAsiaTheme="minorEastAsia" w:hAnsiTheme="minorEastAsia" w:cs="仿宋" w:hint="eastAsia"/>
                <w:sz w:val="24"/>
              </w:rPr>
              <w:t>指数据及污染</w:t>
            </w:r>
            <w:proofErr w:type="gramEnd"/>
            <w:r>
              <w:rPr>
                <w:rFonts w:asciiTheme="minorEastAsia" w:eastAsiaTheme="minorEastAsia" w:hAnsiTheme="minorEastAsia" w:cs="仿宋" w:hint="eastAsia"/>
                <w:sz w:val="24"/>
              </w:rPr>
              <w:t>单因子、车流量、气象参数等。</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电子地图</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提供在线电子地图功能，基于该电子地图，可查看遥测点位分布情况、移动遥感车实时或历史定位信息、并能够实现遥感检测数据等统计专题图功能。</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视频监控及流</w:t>
            </w:r>
            <w:r>
              <w:rPr>
                <w:rFonts w:asciiTheme="minorEastAsia" w:eastAsiaTheme="minorEastAsia" w:hAnsiTheme="minorEastAsia" w:cs="仿宋" w:hint="eastAsia"/>
                <w:sz w:val="24"/>
              </w:rPr>
              <w:t>媒体服务</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监测点位实时监控视频，按要求保存监测点位的历史视频。</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提供流媒体转发功能，满足省级机动车遥感监测平台、国家机动车遥感监测平台的视频远程观看和远程调用需要。</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统计分析</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基于平台系统的提供的数据和信息，可根据用户的各种分</w:t>
            </w:r>
            <w:r>
              <w:rPr>
                <w:rFonts w:asciiTheme="minorEastAsia" w:eastAsiaTheme="minorEastAsia" w:hAnsiTheme="minorEastAsia" w:cs="仿宋" w:hint="eastAsia"/>
                <w:sz w:val="24"/>
              </w:rPr>
              <w:lastRenderedPageBreak/>
              <w:t>析统计要求对检测数据和处罚数据进行分析、统计。统计分析的结果可生成的各种业务报表，报表格式统一为</w:t>
            </w:r>
            <w:r>
              <w:rPr>
                <w:rFonts w:asciiTheme="minorEastAsia" w:eastAsiaTheme="minorEastAsia" w:hAnsiTheme="minorEastAsia" w:cs="仿宋" w:hint="eastAsia"/>
                <w:sz w:val="24"/>
              </w:rPr>
              <w:t>EXCEL</w:t>
            </w:r>
            <w:r>
              <w:rPr>
                <w:rFonts w:asciiTheme="minorEastAsia" w:eastAsiaTheme="minorEastAsia" w:hAnsiTheme="minorEastAsia" w:cs="仿宋" w:hint="eastAsia"/>
                <w:sz w:val="24"/>
              </w:rPr>
              <w:t>格式。可实现定制每日、每月、季度、年度综合报表用于上报使用，可实现某一时段内遥测等超标车辆按照站点、车辆类型、燃油类型、检测类型进行统计分析。</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车流量统计</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以特定遥感监测点位、用户自由选定的日期范围为查询和分析的基础，对车流量数据进行综合统计。通过统计数据，获取有关车流量变化规律的信息，各种燃料在车辆车流量中的点比、年、月、日车流量变化特征、高峰时段车流量与日车流量的占比、外地车与本地车在车流量中的占比、各使用类别车在车流量中的占比、各类号牌在车流量中占比等。统计结果以多种方式展示并提供数据导出功能。</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数据有效率统计</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数据有效率</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有效数据</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实测车流量×</w:t>
            </w:r>
            <w:r>
              <w:rPr>
                <w:rFonts w:asciiTheme="minorEastAsia" w:eastAsiaTheme="minorEastAsia" w:hAnsiTheme="minorEastAsia" w:cs="仿宋" w:hint="eastAsia"/>
                <w:sz w:val="24"/>
              </w:rPr>
              <w:t>100%</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（由于环境因素造成的数据无效情况除外）</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要至少能按时间段、站点、燃油类别、号牌种类、使用类别、本外地</w:t>
            </w:r>
            <w:r>
              <w:rPr>
                <w:rFonts w:asciiTheme="minorEastAsia" w:eastAsiaTheme="minorEastAsia" w:hAnsiTheme="minorEastAsia" w:cs="仿宋" w:hint="eastAsia"/>
                <w:sz w:val="24"/>
              </w:rPr>
              <w:t>车辆进行单独或组合统计。统计结果以多种方式展示并提供数据导出功能。</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遥感检测合格率统计</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检测合格率</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合格数</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有效数据×</w:t>
            </w:r>
            <w:r>
              <w:rPr>
                <w:rFonts w:asciiTheme="minorEastAsia" w:eastAsiaTheme="minorEastAsia" w:hAnsiTheme="minorEastAsia" w:cs="仿宋" w:hint="eastAsia"/>
                <w:sz w:val="24"/>
              </w:rPr>
              <w:t>100%</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要至少能按时间段、站点、燃油种类、号牌种类、使用类</w:t>
            </w:r>
            <w:r>
              <w:rPr>
                <w:rFonts w:asciiTheme="minorEastAsia" w:eastAsiaTheme="minorEastAsia" w:hAnsiTheme="minorEastAsia" w:cs="仿宋" w:hint="eastAsia"/>
                <w:sz w:val="24"/>
              </w:rPr>
              <w:lastRenderedPageBreak/>
              <w:t>别、本外地车、超标因子进行单独或组合条件统计。统计结果应以多种方式展示并提供数据导出功能。</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不合格占比率</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不合格占比率</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某类不合格车辆</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不合格车辆总数据×</w:t>
            </w:r>
            <w:r>
              <w:rPr>
                <w:rFonts w:asciiTheme="minorEastAsia" w:eastAsiaTheme="minorEastAsia" w:hAnsiTheme="minorEastAsia" w:cs="仿宋" w:hint="eastAsia"/>
                <w:sz w:val="24"/>
              </w:rPr>
              <w:t>100%</w:t>
            </w:r>
            <w:r>
              <w:rPr>
                <w:rFonts w:asciiTheme="minorEastAsia" w:eastAsiaTheme="minorEastAsia" w:hAnsiTheme="minorEastAsia" w:cs="仿宋" w:hint="eastAsia"/>
                <w:sz w:val="24"/>
              </w:rPr>
              <w:t>。</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要至少能按时间段、站点、燃油种类、号牌种类、使用类别、本外地车、超标因子单独或组合条件进行统计。统计结果应以多种方式展示并提供数据导出功能。</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空气质量统计</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系统要能够统计日、月、年监测点位各类空气质</w:t>
            </w:r>
            <w:proofErr w:type="gramStart"/>
            <w:r>
              <w:rPr>
                <w:rFonts w:asciiTheme="minorEastAsia" w:eastAsiaTheme="minorEastAsia" w:hAnsiTheme="minorEastAsia" w:cs="仿宋" w:hint="eastAsia"/>
                <w:sz w:val="24"/>
              </w:rPr>
              <w:t>量状况</w:t>
            </w:r>
            <w:proofErr w:type="gramEnd"/>
            <w:r>
              <w:rPr>
                <w:rFonts w:asciiTheme="minorEastAsia" w:eastAsiaTheme="minorEastAsia" w:hAnsiTheme="minorEastAsia" w:cs="仿宋" w:hint="eastAsia"/>
                <w:sz w:val="24"/>
              </w:rPr>
              <w:t>的占比或一定</w:t>
            </w:r>
            <w:r>
              <w:rPr>
                <w:rFonts w:asciiTheme="minorEastAsia" w:eastAsiaTheme="minorEastAsia" w:hAnsiTheme="minorEastAsia" w:cs="仿宋" w:hint="eastAsia"/>
                <w:sz w:val="24"/>
              </w:rPr>
              <w:t>AQI</w:t>
            </w:r>
            <w:r>
              <w:rPr>
                <w:rFonts w:asciiTheme="minorEastAsia" w:eastAsiaTheme="minorEastAsia" w:hAnsiTheme="minorEastAsia" w:cs="仿宋" w:hint="eastAsia"/>
                <w:sz w:val="24"/>
              </w:rPr>
              <w:t>指数或单因子污染情况。</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决策模拟</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根据历史数据统计结果，建立模拟场景。通过设定不同的合格率，根据已有的历史数据，计算出尾气排放的限值；同时可确定不同的排放限值，根据历史数据，计算出合格率。</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尾气排放与道路空气质量关联性分析</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基于空气质量数据、车流量数据、车辆信息、尾气排放数据、环境数据等，进行进动车尾气排放与道路空气质量的关联性分析，定量分析机动车排放对大气质量环境的影响程度，为机动车污染防治提供决策支持。</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可选择</w:t>
            </w:r>
            <w:r>
              <w:rPr>
                <w:rFonts w:asciiTheme="minorEastAsia" w:eastAsiaTheme="minorEastAsia" w:hAnsiTheme="minorEastAsia" w:cs="仿宋" w:hint="eastAsia"/>
                <w:sz w:val="24"/>
              </w:rPr>
              <w:t>NO2</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SO2</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O3</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PM2</w:t>
            </w:r>
            <w:r>
              <w:rPr>
                <w:rFonts w:asciiTheme="minorEastAsia" w:eastAsiaTheme="minorEastAsia" w:hAnsiTheme="minorEastAsia" w:cs="仿宋" w:hint="eastAsia"/>
                <w:sz w:val="24"/>
              </w:rPr>
              <w:t>.5</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PM10</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CO2</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HC</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lastRenderedPageBreak/>
              <w:t>NO</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CO</w:t>
            </w:r>
            <w:r>
              <w:rPr>
                <w:rFonts w:asciiTheme="minorEastAsia" w:eastAsiaTheme="minorEastAsia" w:hAnsiTheme="minorEastAsia" w:cs="仿宋" w:hint="eastAsia"/>
                <w:sz w:val="24"/>
              </w:rPr>
              <w:t>、不透光烟度、风速、温度、湿度、大气压、时间等多种查询条件，可对以下多种结果进行相关性分析，例如：</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1)</w:t>
            </w:r>
            <w:r>
              <w:rPr>
                <w:rFonts w:asciiTheme="minorEastAsia" w:eastAsiaTheme="minorEastAsia" w:hAnsiTheme="minorEastAsia" w:cs="仿宋" w:hint="eastAsia"/>
                <w:sz w:val="24"/>
              </w:rPr>
              <w:tab/>
            </w:r>
            <w:r>
              <w:rPr>
                <w:rFonts w:asciiTheme="minorEastAsia" w:eastAsiaTheme="minorEastAsia" w:hAnsiTheme="minorEastAsia" w:cs="仿宋" w:hint="eastAsia"/>
                <w:sz w:val="24"/>
              </w:rPr>
              <w:t>分析</w:t>
            </w:r>
            <w:r>
              <w:rPr>
                <w:rFonts w:asciiTheme="minorEastAsia" w:eastAsiaTheme="minorEastAsia" w:hAnsiTheme="minorEastAsia" w:cs="仿宋" w:hint="eastAsia"/>
                <w:sz w:val="24"/>
              </w:rPr>
              <w:t>AQI</w:t>
            </w:r>
            <w:r>
              <w:rPr>
                <w:rFonts w:asciiTheme="minorEastAsia" w:eastAsiaTheme="minorEastAsia" w:hAnsiTheme="minorEastAsia" w:cs="仿宋" w:hint="eastAsia"/>
                <w:sz w:val="24"/>
              </w:rPr>
              <w:t>、单项污染因子与车流量的关系；</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2)</w:t>
            </w:r>
            <w:r>
              <w:rPr>
                <w:rFonts w:asciiTheme="minorEastAsia" w:eastAsiaTheme="minorEastAsia" w:hAnsiTheme="minorEastAsia" w:cs="仿宋" w:hint="eastAsia"/>
                <w:sz w:val="24"/>
              </w:rPr>
              <w:tab/>
            </w:r>
            <w:r>
              <w:rPr>
                <w:rFonts w:asciiTheme="minorEastAsia" w:eastAsiaTheme="minorEastAsia" w:hAnsiTheme="minorEastAsia" w:cs="仿宋" w:hint="eastAsia"/>
                <w:sz w:val="24"/>
              </w:rPr>
              <w:t>分析</w:t>
            </w:r>
            <w:r>
              <w:rPr>
                <w:rFonts w:asciiTheme="minorEastAsia" w:eastAsiaTheme="minorEastAsia" w:hAnsiTheme="minorEastAsia" w:cs="仿宋" w:hint="eastAsia"/>
                <w:sz w:val="24"/>
              </w:rPr>
              <w:t>AQI</w:t>
            </w:r>
            <w:r>
              <w:rPr>
                <w:rFonts w:asciiTheme="minorEastAsia" w:eastAsiaTheme="minorEastAsia" w:hAnsiTheme="minorEastAsia" w:cs="仿宋" w:hint="eastAsia"/>
                <w:sz w:val="24"/>
              </w:rPr>
              <w:t>、单项污染因子与风速、风向、气压、温度的关系；</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3)</w:t>
            </w:r>
            <w:r>
              <w:rPr>
                <w:rFonts w:asciiTheme="minorEastAsia" w:eastAsiaTheme="minorEastAsia" w:hAnsiTheme="minorEastAsia" w:cs="仿宋" w:hint="eastAsia"/>
                <w:sz w:val="24"/>
              </w:rPr>
              <w:tab/>
            </w:r>
            <w:r>
              <w:rPr>
                <w:rFonts w:asciiTheme="minorEastAsia" w:eastAsiaTheme="minorEastAsia" w:hAnsiTheme="minorEastAsia" w:cs="仿宋" w:hint="eastAsia"/>
                <w:sz w:val="24"/>
              </w:rPr>
              <w:t>分析</w:t>
            </w:r>
            <w:r>
              <w:rPr>
                <w:rFonts w:asciiTheme="minorEastAsia" w:eastAsiaTheme="minorEastAsia" w:hAnsiTheme="minorEastAsia" w:cs="仿宋" w:hint="eastAsia"/>
                <w:sz w:val="24"/>
              </w:rPr>
              <w:t>AQI</w:t>
            </w:r>
            <w:r>
              <w:rPr>
                <w:rFonts w:asciiTheme="minorEastAsia" w:eastAsiaTheme="minorEastAsia" w:hAnsiTheme="minorEastAsia" w:cs="仿宋" w:hint="eastAsia"/>
                <w:sz w:val="24"/>
              </w:rPr>
              <w:t>、单项污染因子与机动车尾气排放的污染物浓度变化的关系；</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4)</w:t>
            </w:r>
            <w:r>
              <w:rPr>
                <w:rFonts w:asciiTheme="minorEastAsia" w:eastAsiaTheme="minorEastAsia" w:hAnsiTheme="minorEastAsia" w:cs="仿宋" w:hint="eastAsia"/>
                <w:sz w:val="24"/>
              </w:rPr>
              <w:tab/>
            </w:r>
            <w:r>
              <w:rPr>
                <w:rFonts w:asciiTheme="minorEastAsia" w:eastAsiaTheme="minorEastAsia" w:hAnsiTheme="minorEastAsia" w:cs="仿宋" w:hint="eastAsia"/>
                <w:sz w:val="24"/>
              </w:rPr>
              <w:t>分析遥感检测点</w:t>
            </w:r>
            <w:r>
              <w:rPr>
                <w:rFonts w:asciiTheme="minorEastAsia" w:eastAsiaTheme="minorEastAsia" w:hAnsiTheme="minorEastAsia" w:cs="仿宋" w:hint="eastAsia"/>
                <w:sz w:val="24"/>
              </w:rPr>
              <w:t>AQI</w:t>
            </w:r>
            <w:r>
              <w:rPr>
                <w:rFonts w:asciiTheme="minorEastAsia" w:eastAsiaTheme="minorEastAsia" w:hAnsiTheme="minorEastAsia" w:cs="仿宋" w:hint="eastAsia"/>
                <w:sz w:val="24"/>
              </w:rPr>
              <w:t>、单项污染因子与就近空气质量自动监测数据的差异关系，环境参数的变化对这种差异所产生的影响；</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现场端设备运行监控</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以网络拓扑结构图形式展示系统各设备和软件运行情况，</w:t>
            </w:r>
            <w:r>
              <w:rPr>
                <w:rFonts w:asciiTheme="minorEastAsia" w:eastAsiaTheme="minorEastAsia" w:hAnsiTheme="minorEastAsia" w:cs="仿宋" w:hint="eastAsia"/>
                <w:sz w:val="24"/>
              </w:rPr>
              <w:t>对平台中所有设备和中心服务器工作状态进行实时监控。在平台上可查询所有设备运行状况、道边运行情况、网络连接情况、系统并发量、硬盘使用等，可及时发现设备问题并短信通知维护人员进行问题排查。</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系统管理</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系统提供权限分配与权限管理功能。</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8" w:space="0" w:color="000000"/>
              <w:left w:val="single" w:sz="8" w:space="0" w:color="000000"/>
              <w:bottom w:val="single" w:sz="4" w:space="0" w:color="auto"/>
              <w:right w:val="single" w:sz="8" w:space="0" w:color="000000"/>
            </w:tcBorders>
            <w:shd w:val="clear" w:color="auto" w:fill="auto"/>
          </w:tcPr>
          <w:p w:rsidR="00FF408F" w:rsidRDefault="00A818AD">
            <w:pPr>
              <w:widowControl/>
              <w:rPr>
                <w:rFonts w:asciiTheme="minorEastAsia" w:eastAsiaTheme="minorEastAsia" w:hAnsiTheme="minorEastAsia"/>
                <w:color w:val="000000"/>
                <w:kern w:val="0"/>
                <w:sz w:val="24"/>
              </w:rPr>
            </w:pPr>
            <w:r>
              <w:rPr>
                <w:rFonts w:asciiTheme="minorEastAsia" w:eastAsiaTheme="minorEastAsia" w:hAnsiTheme="minorEastAsia" w:hint="eastAsia"/>
                <w:color w:val="000000"/>
              </w:rPr>
              <w:t xml:space="preserve">250000.00 </w:t>
            </w:r>
          </w:p>
        </w:tc>
        <w:tc>
          <w:tcPr>
            <w:tcW w:w="1889" w:type="dxa"/>
            <w:tcBorders>
              <w:top w:val="single" w:sz="6" w:space="0" w:color="auto"/>
              <w:left w:val="single" w:sz="6" w:space="0" w:color="auto"/>
              <w:bottom w:val="single" w:sz="4" w:space="0" w:color="auto"/>
              <w:right w:val="single" w:sz="4" w:space="0" w:color="auto"/>
            </w:tcBorders>
          </w:tcPr>
          <w:p w:rsidR="00FF408F" w:rsidRDefault="00A818AD">
            <w:pPr>
              <w:widowControl/>
              <w:rPr>
                <w:rFonts w:asciiTheme="minorEastAsia" w:eastAsiaTheme="minorEastAsia" w:hAnsiTheme="minorEastAsia"/>
                <w:color w:val="000000"/>
                <w:kern w:val="0"/>
                <w:sz w:val="24"/>
              </w:rPr>
            </w:pPr>
            <w:r>
              <w:rPr>
                <w:rFonts w:asciiTheme="minorEastAsia" w:eastAsiaTheme="minorEastAsia" w:hAnsiTheme="minorEastAsia" w:hint="eastAsia"/>
                <w:color w:val="000000"/>
              </w:rPr>
              <w:t xml:space="preserve">250000.00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2</w:t>
            </w:r>
          </w:p>
        </w:tc>
        <w:tc>
          <w:tcPr>
            <w:tcW w:w="2011"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sz w:val="24"/>
              </w:rPr>
              <w:t>移动端</w:t>
            </w:r>
            <w:r>
              <w:rPr>
                <w:rFonts w:asciiTheme="minorEastAsia" w:eastAsiaTheme="minorEastAsia" w:hAnsiTheme="minorEastAsia" w:cs="宋体" w:hint="eastAsia"/>
                <w:bCs/>
                <w:sz w:val="24"/>
              </w:rPr>
              <w:t>APP</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kern w:val="0"/>
              </w:rPr>
              <w:t>宝龙、</w:t>
            </w:r>
            <w:r>
              <w:rPr>
                <w:rFonts w:asciiTheme="minorEastAsia" w:eastAsiaTheme="minorEastAsia" w:hAnsiTheme="minorEastAsia" w:cs="宋体" w:hint="eastAsia"/>
                <w:bCs/>
                <w:sz w:val="24"/>
              </w:rPr>
              <w:t>定制</w:t>
            </w:r>
          </w:p>
        </w:tc>
        <w:tc>
          <w:tcPr>
            <w:tcW w:w="6239" w:type="dxa"/>
            <w:tcBorders>
              <w:top w:val="single" w:sz="4" w:space="0" w:color="auto"/>
              <w:left w:val="single" w:sz="4" w:space="0" w:color="auto"/>
              <w:bottom w:val="single" w:sz="4" w:space="0" w:color="auto"/>
              <w:right w:val="single" w:sz="4" w:space="0" w:color="auto"/>
            </w:tcBorders>
            <w:vAlign w:val="center"/>
          </w:tcPr>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功能完整，设计特点突出，可提供移动端</w:t>
            </w:r>
            <w:r>
              <w:rPr>
                <w:rFonts w:asciiTheme="minorEastAsia" w:eastAsiaTheme="minorEastAsia" w:hAnsiTheme="minorEastAsia" w:cs="仿宋" w:hint="eastAsia"/>
                <w:sz w:val="24"/>
              </w:rPr>
              <w:t xml:space="preserve"> APP </w:t>
            </w:r>
            <w:r>
              <w:rPr>
                <w:rFonts w:asciiTheme="minorEastAsia" w:eastAsiaTheme="minorEastAsia" w:hAnsiTheme="minorEastAsia" w:cs="仿宋" w:hint="eastAsia"/>
                <w:sz w:val="24"/>
              </w:rPr>
              <w:t>以便于实现对查询固定式站点监测数据及移动式站点监测数据的查询功能。</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扩展性好，兼容</w:t>
            </w:r>
            <w:r>
              <w:rPr>
                <w:rFonts w:asciiTheme="minorEastAsia" w:eastAsiaTheme="minorEastAsia" w:hAnsiTheme="minorEastAsia" w:cs="仿宋" w:hint="eastAsia"/>
                <w:sz w:val="24"/>
              </w:rPr>
              <w:t>IOS</w:t>
            </w:r>
            <w:r>
              <w:rPr>
                <w:rFonts w:asciiTheme="minorEastAsia" w:eastAsiaTheme="minorEastAsia" w:hAnsiTheme="minorEastAsia" w:cs="仿宋" w:hint="eastAsia"/>
                <w:sz w:val="24"/>
              </w:rPr>
              <w:t>和</w:t>
            </w:r>
            <w:r>
              <w:rPr>
                <w:rFonts w:asciiTheme="minorEastAsia" w:eastAsiaTheme="minorEastAsia" w:hAnsiTheme="minorEastAsia" w:cs="仿宋" w:hint="eastAsia"/>
                <w:sz w:val="24"/>
              </w:rPr>
              <w:t>Android</w:t>
            </w:r>
            <w:r>
              <w:rPr>
                <w:rFonts w:asciiTheme="minorEastAsia" w:eastAsiaTheme="minorEastAsia" w:hAnsiTheme="minorEastAsia" w:cs="仿宋" w:hint="eastAsia"/>
                <w:sz w:val="24"/>
              </w:rPr>
              <w:t>平台的所有终端设备，可对功能进行灵活扩展。</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数据质量完全满足完整性、一致性、准确性和及时性的标准。</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数据库采用多种方法来保证数据完整性，包括外键、约束、规则和触发器。系统很好地处理了这四者的关系，并根据不同的具体情况采用不同的方法，相互交叉使用，互补缺点。</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数据库系统采用了许多有利的措施，来保证数据的一致性。主要有：事务和并发控制、数据库日志、检查点操作、备份和恢复。</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确保数据准确性的措施包括：数据库数据加密、强制存取控制和审计日志。</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为确保数据的及时性，数据的采集和上</w:t>
            </w:r>
            <w:proofErr w:type="gramStart"/>
            <w:r>
              <w:rPr>
                <w:rFonts w:asciiTheme="minorEastAsia" w:eastAsiaTheme="minorEastAsia" w:hAnsiTheme="minorEastAsia" w:cs="仿宋" w:hint="eastAsia"/>
                <w:sz w:val="24"/>
              </w:rPr>
              <w:t>传全部</w:t>
            </w:r>
            <w:proofErr w:type="gramEnd"/>
            <w:r>
              <w:rPr>
                <w:rFonts w:asciiTheme="minorEastAsia" w:eastAsiaTheme="minorEastAsia" w:hAnsiTheme="minorEastAsia" w:cs="仿宋" w:hint="eastAsia"/>
                <w:sz w:val="24"/>
              </w:rPr>
              <w:t>采用实时传输。</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软件可从多个维度对监测数据进行统计，并以表格、图表等多种形式</w:t>
            </w:r>
            <w:r>
              <w:rPr>
                <w:rFonts w:asciiTheme="minorEastAsia" w:eastAsiaTheme="minorEastAsia" w:hAnsiTheme="minorEastAsia" w:cs="仿宋" w:hint="eastAsia"/>
                <w:sz w:val="24"/>
              </w:rPr>
              <w:t>予以呈现。</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地图可集中显示各个监测点位的地理位置信息，以及各监测点位</w:t>
            </w:r>
            <w:r>
              <w:rPr>
                <w:rFonts w:asciiTheme="minorEastAsia" w:eastAsiaTheme="minorEastAsia" w:hAnsiTheme="minorEastAsia" w:cs="仿宋" w:hint="eastAsia"/>
                <w:sz w:val="24"/>
              </w:rPr>
              <w:t xml:space="preserve"> AQI </w:t>
            </w:r>
            <w:r>
              <w:rPr>
                <w:rFonts w:asciiTheme="minorEastAsia" w:eastAsiaTheme="minorEastAsia" w:hAnsiTheme="minorEastAsia" w:cs="仿宋" w:hint="eastAsia"/>
                <w:sz w:val="24"/>
              </w:rPr>
              <w:t>空气质量等级信息，点击站点显示监测站点实时车辆尾气检测数据的详细信息。</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可提供最新检测车辆数据信息的查询功能，并支持查看检测数据的图形、列表信息以及抓拍图片信息。</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可提供历史检测数据的查询功能，查询数据可查看对应抓拍图片信息以及生成检测报告，检测报告支持下载保存至手机本地。</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可查看监测点</w:t>
            </w:r>
            <w:proofErr w:type="gramStart"/>
            <w:r>
              <w:rPr>
                <w:rFonts w:asciiTheme="minorEastAsia" w:eastAsiaTheme="minorEastAsia" w:hAnsiTheme="minorEastAsia" w:cs="仿宋" w:hint="eastAsia"/>
                <w:sz w:val="24"/>
              </w:rPr>
              <w:t>位设备</w:t>
            </w:r>
            <w:proofErr w:type="gramEnd"/>
            <w:r>
              <w:rPr>
                <w:rFonts w:asciiTheme="minorEastAsia" w:eastAsiaTheme="minorEastAsia" w:hAnsiTheme="minorEastAsia" w:cs="仿宋" w:hint="eastAsia"/>
                <w:sz w:val="24"/>
              </w:rPr>
              <w:t>名称、实时设备状态以及设备故障描述等信息。</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可提供车辆类型统计功能，并根据时间段、监测站</w:t>
            </w:r>
            <w:proofErr w:type="gramStart"/>
            <w:r>
              <w:rPr>
                <w:rFonts w:asciiTheme="minorEastAsia" w:eastAsiaTheme="minorEastAsia" w:hAnsiTheme="minorEastAsia" w:cs="仿宋" w:hint="eastAsia"/>
                <w:sz w:val="24"/>
              </w:rPr>
              <w:t>点对此</w:t>
            </w:r>
            <w:proofErr w:type="gramEnd"/>
            <w:r>
              <w:rPr>
                <w:rFonts w:asciiTheme="minorEastAsia" w:eastAsiaTheme="minorEastAsia" w:hAnsiTheme="minorEastAsia" w:cs="仿宋" w:hint="eastAsia"/>
                <w:sz w:val="24"/>
              </w:rPr>
              <w:t>时间段站点车流量数据中黄绿标车、燃油类型、车辆</w:t>
            </w:r>
            <w:r>
              <w:rPr>
                <w:rFonts w:asciiTheme="minorEastAsia" w:eastAsiaTheme="minorEastAsia" w:hAnsiTheme="minorEastAsia" w:cs="仿宋" w:hint="eastAsia"/>
                <w:sz w:val="24"/>
              </w:rPr>
              <w:t>类型进行数量统计，查询结果以图形、列表形式显示支持数据下载至移动端本地。</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可提供车流量统计查询功能，可根据时间段、按照区环保局或站点进行统计查询车流量汇总数据以及车流量汇总数据中的合格、不合格车辆数量汇总结果以图形列表显示支持本地下载。</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可根据时间段、查询检测所有车流量信息中有效</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无效数据的数量统计。</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可提供违规车辆具体信息的查询功能，可按照时间段、具体监测站点名称进行查询，结果可生成报告进行下载。</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可提供根据时间段、具体检测参数</w:t>
            </w:r>
            <w:r>
              <w:rPr>
                <w:rFonts w:asciiTheme="minorEastAsia" w:eastAsiaTheme="minorEastAsia" w:hAnsiTheme="minorEastAsia" w:cs="仿宋" w:hint="eastAsia"/>
                <w:sz w:val="24"/>
              </w:rPr>
              <w:t xml:space="preserve"> CO</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NO</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 xml:space="preserve">AQI </w:t>
            </w:r>
            <w:r>
              <w:rPr>
                <w:rFonts w:asciiTheme="minorEastAsia" w:eastAsiaTheme="minorEastAsia" w:hAnsiTheme="minorEastAsia" w:cs="仿宋" w:hint="eastAsia"/>
                <w:sz w:val="24"/>
              </w:rPr>
              <w:t>对比查询功能，将监测站点尾气检测数据与空气质量数据趋势进</w:t>
            </w:r>
            <w:r>
              <w:rPr>
                <w:rFonts w:asciiTheme="minorEastAsia" w:eastAsiaTheme="minorEastAsia" w:hAnsiTheme="minorEastAsia" w:cs="仿宋" w:hint="eastAsia"/>
                <w:sz w:val="24"/>
              </w:rPr>
              <w:t>行对比分析，结果以图表与列表形式显示查看，并且可以下载至移动端本地。</w:t>
            </w:r>
          </w:p>
          <w:p w:rsidR="00FF408F" w:rsidRDefault="00A818AD">
            <w:pPr>
              <w:spacing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可提供检测站点环境空气质量</w:t>
            </w:r>
            <w:r>
              <w:rPr>
                <w:rFonts w:asciiTheme="minorEastAsia" w:eastAsiaTheme="minorEastAsia" w:hAnsiTheme="minorEastAsia" w:cs="仿宋" w:hint="eastAsia"/>
                <w:sz w:val="24"/>
              </w:rPr>
              <w:t xml:space="preserve"> AQI </w:t>
            </w:r>
            <w:r>
              <w:rPr>
                <w:rFonts w:asciiTheme="minorEastAsia" w:eastAsiaTheme="minorEastAsia" w:hAnsiTheme="minorEastAsia" w:cs="仿宋" w:hint="eastAsia"/>
                <w:sz w:val="24"/>
              </w:rPr>
              <w:t>数据信息，并将</w:t>
            </w:r>
            <w:r>
              <w:rPr>
                <w:rFonts w:asciiTheme="minorEastAsia" w:eastAsiaTheme="minorEastAsia" w:hAnsiTheme="minorEastAsia" w:cs="仿宋" w:hint="eastAsia"/>
                <w:sz w:val="24"/>
              </w:rPr>
              <w:lastRenderedPageBreak/>
              <w:t>检测车流量信息汇总进行比对信息，可快速分析出车流量比重与</w:t>
            </w:r>
            <w:r>
              <w:rPr>
                <w:rFonts w:asciiTheme="minorEastAsia" w:eastAsiaTheme="minorEastAsia" w:hAnsiTheme="minorEastAsia" w:cs="仿宋" w:hint="eastAsia"/>
                <w:sz w:val="24"/>
              </w:rPr>
              <w:t xml:space="preserve"> AQI </w:t>
            </w:r>
            <w:r>
              <w:rPr>
                <w:rFonts w:asciiTheme="minorEastAsia" w:eastAsiaTheme="minorEastAsia" w:hAnsiTheme="minorEastAsia" w:cs="仿宋" w:hint="eastAsia"/>
                <w:sz w:val="24"/>
              </w:rPr>
              <w:t>数据数值影响趋势比对。</w:t>
            </w:r>
          </w:p>
          <w:p w:rsidR="00FF408F" w:rsidRDefault="00A818AD">
            <w:pPr>
              <w:spacing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可提供两个以上不同时间段检测信息的对比功能，可分析在不同日期同一时间段或同一日期不同时间段内不同车流量造成的不同程度的污染做出对比。</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20000.00 </w:t>
            </w:r>
          </w:p>
        </w:tc>
        <w:tc>
          <w:tcPr>
            <w:tcW w:w="1889" w:type="dxa"/>
            <w:tcBorders>
              <w:top w:val="single" w:sz="4" w:space="0" w:color="auto"/>
              <w:left w:val="single" w:sz="6"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20000.00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3</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0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应用服务器</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rPr>
              <w:t>浪潮</w:t>
            </w:r>
            <w:r>
              <w:rPr>
                <w:rFonts w:asciiTheme="minorEastAsia" w:eastAsiaTheme="minorEastAsia" w:hAnsiTheme="minorEastAsia" w:cs="宋体" w:hint="eastAsia"/>
                <w:bCs/>
              </w:rPr>
              <w:t>NF5280M4</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Core  E5-2600 </w:t>
            </w:r>
            <w:r>
              <w:rPr>
                <w:rFonts w:asciiTheme="minorEastAsia" w:eastAsiaTheme="minorEastAsia" w:hAnsiTheme="minorEastAsia" w:cs="宋体" w:hint="eastAsia"/>
                <w:bCs/>
                <w:sz w:val="24"/>
              </w:rPr>
              <w:t>CPU</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16GB</w:t>
            </w:r>
            <w:r>
              <w:rPr>
                <w:rFonts w:asciiTheme="minorEastAsia" w:eastAsiaTheme="minorEastAsia" w:hAnsiTheme="minorEastAsia" w:cs="宋体" w:hint="eastAsia"/>
                <w:bCs/>
                <w:sz w:val="24"/>
              </w:rPr>
              <w:t>内存，</w:t>
            </w:r>
            <w:r>
              <w:rPr>
                <w:rFonts w:asciiTheme="minorEastAsia" w:eastAsiaTheme="minorEastAsia" w:hAnsiTheme="minorEastAsia" w:cs="宋体" w:hint="eastAsia"/>
                <w:bCs/>
                <w:sz w:val="24"/>
              </w:rPr>
              <w:t>2*300GB</w:t>
            </w:r>
            <w:r>
              <w:rPr>
                <w:rFonts w:asciiTheme="minorEastAsia" w:eastAsiaTheme="minorEastAsia" w:hAnsiTheme="minorEastAsia" w:cs="宋体" w:hint="eastAsia"/>
                <w:bCs/>
                <w:sz w:val="24"/>
              </w:rPr>
              <w:t>硬盘，</w:t>
            </w:r>
            <w:r>
              <w:rPr>
                <w:rFonts w:asciiTheme="minorEastAsia" w:eastAsiaTheme="minorEastAsia" w:hAnsiTheme="minorEastAsia" w:cs="宋体" w:hint="eastAsia"/>
                <w:bCs/>
                <w:sz w:val="24"/>
              </w:rPr>
              <w:t>Raid1, 4*1GbE</w:t>
            </w:r>
            <w:r>
              <w:rPr>
                <w:rFonts w:asciiTheme="minorEastAsia" w:eastAsiaTheme="minorEastAsia" w:hAnsiTheme="minorEastAsia" w:cs="宋体" w:hint="eastAsia"/>
                <w:bCs/>
                <w:sz w:val="24"/>
              </w:rPr>
              <w:t>网卡</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8" w:space="0" w:color="000000"/>
              <w:bottom w:val="single" w:sz="8" w:space="0" w:color="000000"/>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40000.00 </w:t>
            </w:r>
          </w:p>
        </w:tc>
        <w:tc>
          <w:tcPr>
            <w:tcW w:w="1889" w:type="dxa"/>
            <w:tcBorders>
              <w:top w:val="single" w:sz="4" w:space="0" w:color="auto"/>
              <w:left w:val="single" w:sz="6"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40000.00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4</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0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数据库服务器</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rPr>
              <w:t>浪潮</w:t>
            </w:r>
            <w:r>
              <w:rPr>
                <w:rFonts w:asciiTheme="minorEastAsia" w:eastAsiaTheme="minorEastAsia" w:hAnsiTheme="minorEastAsia" w:cs="宋体" w:hint="eastAsia"/>
                <w:bCs/>
              </w:rPr>
              <w:t>NF5280M4</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Core  E5-2600 CPU</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16GB</w:t>
            </w:r>
            <w:r>
              <w:rPr>
                <w:rFonts w:asciiTheme="minorEastAsia" w:eastAsiaTheme="minorEastAsia" w:hAnsiTheme="minorEastAsia" w:cs="宋体" w:hint="eastAsia"/>
                <w:bCs/>
                <w:sz w:val="24"/>
              </w:rPr>
              <w:t>内存，</w:t>
            </w:r>
            <w:r>
              <w:rPr>
                <w:rFonts w:asciiTheme="minorEastAsia" w:eastAsiaTheme="minorEastAsia" w:hAnsiTheme="minorEastAsia" w:cs="宋体" w:hint="eastAsia"/>
                <w:bCs/>
                <w:sz w:val="24"/>
              </w:rPr>
              <w:t>2*300GB</w:t>
            </w:r>
            <w:r>
              <w:rPr>
                <w:rFonts w:asciiTheme="minorEastAsia" w:eastAsiaTheme="minorEastAsia" w:hAnsiTheme="minorEastAsia" w:cs="宋体" w:hint="eastAsia"/>
                <w:bCs/>
                <w:sz w:val="24"/>
              </w:rPr>
              <w:t>硬盘，</w:t>
            </w:r>
            <w:r>
              <w:rPr>
                <w:rFonts w:asciiTheme="minorEastAsia" w:eastAsiaTheme="minorEastAsia" w:hAnsiTheme="minorEastAsia" w:cs="宋体" w:hint="eastAsia"/>
                <w:bCs/>
                <w:sz w:val="24"/>
              </w:rPr>
              <w:t>Raid1, 4*1GbE</w:t>
            </w:r>
            <w:r>
              <w:rPr>
                <w:rFonts w:asciiTheme="minorEastAsia" w:eastAsiaTheme="minorEastAsia" w:hAnsiTheme="minorEastAsia" w:cs="宋体" w:hint="eastAsia"/>
                <w:bCs/>
                <w:sz w:val="24"/>
              </w:rPr>
              <w:t>网卡</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8" w:space="0" w:color="000000"/>
              <w:bottom w:val="single" w:sz="8" w:space="0" w:color="000000"/>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40000.00 </w:t>
            </w:r>
          </w:p>
        </w:tc>
        <w:tc>
          <w:tcPr>
            <w:tcW w:w="1889" w:type="dxa"/>
            <w:tcBorders>
              <w:top w:val="single" w:sz="6" w:space="0" w:color="auto"/>
              <w:left w:val="single" w:sz="6"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40000.00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5</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0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color w:val="000000"/>
                <w:sz w:val="24"/>
              </w:rPr>
              <w:t>交换机</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jc w:val="center"/>
              <w:rPr>
                <w:rFonts w:asciiTheme="minorEastAsia" w:eastAsiaTheme="minorEastAsia" w:hAnsiTheme="minorEastAsia" w:cs="宋体"/>
                <w:bCs/>
              </w:rPr>
            </w:pPr>
            <w:r>
              <w:rPr>
                <w:rFonts w:asciiTheme="minorEastAsia" w:eastAsiaTheme="minorEastAsia" w:hAnsiTheme="minorEastAsia" w:cs="宋体" w:hint="eastAsia"/>
                <w:bCs/>
              </w:rPr>
              <w:t>华为、</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rPr>
              <w:t>S5720-36C-EI</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产品类型：千兆以太网交换机</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应用层级：三层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传输速度：</w:t>
            </w:r>
            <w:r>
              <w:rPr>
                <w:rFonts w:asciiTheme="minorEastAsia" w:eastAsiaTheme="minorEastAsia" w:hAnsiTheme="minorEastAsia" w:cs="宋体" w:hint="eastAsia"/>
                <w:bCs/>
                <w:sz w:val="24"/>
              </w:rPr>
              <w:t>10/100/1000Mbps</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交换方式：存储—转发</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端口：</w:t>
            </w:r>
            <w:r>
              <w:rPr>
                <w:rFonts w:asciiTheme="minorEastAsia" w:eastAsiaTheme="minorEastAsia" w:hAnsiTheme="minorEastAsia" w:cs="宋体" w:hint="eastAsia"/>
                <w:bCs/>
                <w:sz w:val="24"/>
              </w:rPr>
              <w:t>48</w:t>
            </w:r>
            <w:r>
              <w:rPr>
                <w:rFonts w:asciiTheme="minorEastAsia" w:eastAsiaTheme="minorEastAsia" w:hAnsiTheme="minorEastAsia" w:cs="宋体" w:hint="eastAsia"/>
                <w:bCs/>
                <w:sz w:val="24"/>
              </w:rPr>
              <w:t>个</w:t>
            </w:r>
            <w:proofErr w:type="gramStart"/>
            <w:r>
              <w:rPr>
                <w:rFonts w:asciiTheme="minorEastAsia" w:eastAsiaTheme="minorEastAsia" w:hAnsiTheme="minorEastAsia" w:cs="宋体" w:hint="eastAsia"/>
                <w:bCs/>
                <w:sz w:val="24"/>
              </w:rPr>
              <w:t>千兆电口</w:t>
            </w:r>
            <w:proofErr w:type="gramEnd"/>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个千兆</w:t>
            </w:r>
            <w:r>
              <w:rPr>
                <w:rFonts w:asciiTheme="minorEastAsia" w:eastAsiaTheme="minorEastAsia" w:hAnsiTheme="minorEastAsia" w:cs="宋体" w:hint="eastAsia"/>
                <w:bCs/>
                <w:sz w:val="24"/>
              </w:rPr>
              <w:t>SFP</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背板带宽：≥</w:t>
            </w:r>
            <w:r>
              <w:rPr>
                <w:rFonts w:asciiTheme="minorEastAsia" w:eastAsiaTheme="minorEastAsia" w:hAnsiTheme="minorEastAsia" w:cs="宋体" w:hint="eastAsia"/>
                <w:bCs/>
                <w:sz w:val="24"/>
              </w:rPr>
              <w:t>256Gbps</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包转发率：≥</w:t>
            </w:r>
            <w:r>
              <w:rPr>
                <w:rFonts w:asciiTheme="minorEastAsia" w:eastAsiaTheme="minorEastAsia" w:hAnsiTheme="minorEastAsia" w:cs="宋体" w:hint="eastAsia"/>
                <w:bCs/>
                <w:sz w:val="24"/>
              </w:rPr>
              <w:t>78Mpps</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8" w:space="0" w:color="000000"/>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20000.00 </w:t>
            </w:r>
          </w:p>
        </w:tc>
        <w:tc>
          <w:tcPr>
            <w:tcW w:w="1889" w:type="dxa"/>
            <w:tcBorders>
              <w:top w:val="single" w:sz="6" w:space="0" w:color="auto"/>
              <w:left w:val="single" w:sz="6"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20000.00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6</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spacing w:line="400" w:lineRule="exact"/>
              <w:jc w:val="center"/>
              <w:rPr>
                <w:rFonts w:asciiTheme="minorEastAsia" w:eastAsiaTheme="minorEastAsia" w:hAnsiTheme="minorEastAsia" w:cs="宋体"/>
                <w:bCs/>
                <w:sz w:val="24"/>
              </w:rPr>
            </w:pPr>
            <w:r>
              <w:rPr>
                <w:rFonts w:asciiTheme="minorEastAsia" w:eastAsiaTheme="minorEastAsia" w:hAnsiTheme="minorEastAsia" w:cs="宋体" w:hint="eastAsia"/>
                <w:bCs/>
                <w:color w:val="000000"/>
                <w:sz w:val="24"/>
              </w:rPr>
              <w:t>防火墙</w:t>
            </w:r>
          </w:p>
        </w:tc>
        <w:tc>
          <w:tcPr>
            <w:tcW w:w="1244" w:type="dxa"/>
            <w:tcBorders>
              <w:top w:val="single" w:sz="6" w:space="0" w:color="auto"/>
              <w:left w:val="single" w:sz="6" w:space="0" w:color="auto"/>
              <w:bottom w:val="single" w:sz="6" w:space="0" w:color="auto"/>
              <w:right w:val="single" w:sz="6" w:space="0" w:color="auto"/>
            </w:tcBorders>
          </w:tcPr>
          <w:p w:rsidR="00FF408F" w:rsidRDefault="00A818AD">
            <w:pPr>
              <w:adjustRightInd w:val="0"/>
              <w:snapToGrid w:val="0"/>
              <w:spacing w:line="360" w:lineRule="auto"/>
              <w:jc w:val="center"/>
              <w:rPr>
                <w:rFonts w:asciiTheme="minorEastAsia" w:eastAsiaTheme="minorEastAsia" w:hAnsiTheme="minorEastAsia" w:cs="宋体"/>
                <w:bCs/>
              </w:rPr>
            </w:pPr>
            <w:r>
              <w:rPr>
                <w:rFonts w:asciiTheme="minorEastAsia" w:eastAsiaTheme="minorEastAsia" w:hAnsiTheme="minorEastAsia" w:cs="宋体" w:hint="eastAsia"/>
                <w:bCs/>
              </w:rPr>
              <w:t>网威、</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rPr>
              <w:t>NPFW-1000/V3.2</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1U</w:t>
            </w:r>
            <w:r>
              <w:rPr>
                <w:rFonts w:asciiTheme="minorEastAsia" w:eastAsiaTheme="minorEastAsia" w:hAnsiTheme="minorEastAsia" w:cs="宋体" w:hint="eastAsia"/>
                <w:bCs/>
                <w:sz w:val="24"/>
              </w:rPr>
              <w:t>机架式结构；</w:t>
            </w:r>
            <w:proofErr w:type="gramStart"/>
            <w:r>
              <w:rPr>
                <w:rFonts w:asciiTheme="minorEastAsia" w:eastAsiaTheme="minorEastAsia" w:hAnsiTheme="minorEastAsia" w:cs="宋体" w:hint="eastAsia"/>
                <w:bCs/>
                <w:sz w:val="24"/>
              </w:rPr>
              <w:t>标配</w:t>
            </w:r>
            <w:r>
              <w:rPr>
                <w:rFonts w:asciiTheme="minorEastAsia" w:eastAsiaTheme="minorEastAsia" w:hAnsiTheme="minorEastAsia" w:cs="宋体" w:hint="eastAsia"/>
                <w:bCs/>
                <w:sz w:val="24"/>
              </w:rPr>
              <w:t>6</w:t>
            </w:r>
            <w:r>
              <w:rPr>
                <w:rFonts w:asciiTheme="minorEastAsia" w:eastAsiaTheme="minorEastAsia" w:hAnsiTheme="minorEastAsia" w:cs="宋体" w:hint="eastAsia"/>
                <w:bCs/>
                <w:sz w:val="24"/>
              </w:rPr>
              <w:t>个</w:t>
            </w:r>
            <w:proofErr w:type="gramEnd"/>
            <w:r>
              <w:rPr>
                <w:rFonts w:asciiTheme="minorEastAsia" w:eastAsiaTheme="minorEastAsia" w:hAnsiTheme="minorEastAsia" w:cs="宋体" w:hint="eastAsia"/>
                <w:bCs/>
                <w:sz w:val="24"/>
              </w:rPr>
              <w:t>10/100/1000 Base-T</w:t>
            </w:r>
            <w:r>
              <w:rPr>
                <w:rFonts w:asciiTheme="minorEastAsia" w:eastAsiaTheme="minorEastAsia" w:hAnsiTheme="minorEastAsia" w:cs="宋体" w:hint="eastAsia"/>
                <w:bCs/>
                <w:sz w:val="24"/>
              </w:rPr>
              <w:t>铜口；具备</w:t>
            </w: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个扩展槽位；具备</w:t>
            </w: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个</w:t>
            </w:r>
            <w:r>
              <w:rPr>
                <w:rFonts w:asciiTheme="minorEastAsia" w:eastAsiaTheme="minorEastAsia" w:hAnsiTheme="minorEastAsia" w:cs="宋体" w:hint="eastAsia"/>
                <w:bCs/>
                <w:sz w:val="24"/>
              </w:rPr>
              <w:t>USB</w:t>
            </w:r>
            <w:r>
              <w:rPr>
                <w:rFonts w:asciiTheme="minorEastAsia" w:eastAsiaTheme="minorEastAsia" w:hAnsiTheme="minorEastAsia" w:cs="宋体" w:hint="eastAsia"/>
                <w:bCs/>
                <w:sz w:val="24"/>
              </w:rPr>
              <w:t>接口，具备</w:t>
            </w: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对硬件</w:t>
            </w:r>
            <w:r>
              <w:rPr>
                <w:rFonts w:asciiTheme="minorEastAsia" w:eastAsiaTheme="minorEastAsia" w:hAnsiTheme="minorEastAsia" w:cs="宋体" w:hint="eastAsia"/>
                <w:bCs/>
                <w:sz w:val="24"/>
              </w:rPr>
              <w:t xml:space="preserve"> bypass</w:t>
            </w:r>
            <w:r>
              <w:rPr>
                <w:rFonts w:asciiTheme="minorEastAsia" w:eastAsiaTheme="minorEastAsia" w:hAnsiTheme="minorEastAsia" w:cs="宋体" w:hint="eastAsia"/>
                <w:bCs/>
                <w:sz w:val="24"/>
              </w:rPr>
              <w:t>接口，</w:t>
            </w:r>
            <w:r>
              <w:rPr>
                <w:rFonts w:asciiTheme="minorEastAsia" w:eastAsiaTheme="minorEastAsia" w:hAnsiTheme="minorEastAsia" w:cs="宋体" w:hint="eastAsia"/>
                <w:bCs/>
                <w:sz w:val="24"/>
              </w:rPr>
              <w:t>8G</w:t>
            </w:r>
            <w:r>
              <w:rPr>
                <w:rFonts w:asciiTheme="minorEastAsia" w:eastAsiaTheme="minorEastAsia" w:hAnsiTheme="minorEastAsia" w:cs="宋体" w:hint="eastAsia"/>
                <w:bCs/>
                <w:sz w:val="24"/>
              </w:rPr>
              <w:t>内存；具备应用识别与控制功能，包含一年应用识别升级</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Cs/>
                <w:sz w:val="24"/>
              </w:rPr>
              <w:t>服务；具备</w:t>
            </w:r>
            <w:r>
              <w:rPr>
                <w:rFonts w:asciiTheme="minorEastAsia" w:eastAsiaTheme="minorEastAsia" w:hAnsiTheme="minorEastAsia" w:cs="宋体" w:hint="eastAsia"/>
                <w:bCs/>
                <w:sz w:val="24"/>
              </w:rPr>
              <w:t>IPSec VPN</w:t>
            </w:r>
            <w:r>
              <w:rPr>
                <w:rFonts w:asciiTheme="minorEastAsia" w:eastAsiaTheme="minorEastAsia" w:hAnsiTheme="minorEastAsia" w:cs="宋体" w:hint="eastAsia"/>
                <w:bCs/>
                <w:sz w:val="24"/>
              </w:rPr>
              <w:t>功能</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4" w:space="0" w:color="auto"/>
              <w:bottom w:val="single" w:sz="8" w:space="0" w:color="000000"/>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15000.00 </w:t>
            </w:r>
          </w:p>
        </w:tc>
        <w:tc>
          <w:tcPr>
            <w:tcW w:w="1889" w:type="dxa"/>
            <w:tcBorders>
              <w:top w:val="single" w:sz="4" w:space="0" w:color="auto"/>
              <w:left w:val="single" w:sz="6" w:space="0" w:color="auto"/>
              <w:bottom w:val="single" w:sz="6"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15000.00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7</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autoSpaceDE w:val="0"/>
              <w:autoSpaceDN w:val="0"/>
              <w:adjustRightInd w:val="0"/>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UPS</w:t>
            </w:r>
          </w:p>
        </w:tc>
        <w:tc>
          <w:tcPr>
            <w:tcW w:w="1244" w:type="dxa"/>
            <w:tcBorders>
              <w:top w:val="single" w:sz="6" w:space="0" w:color="auto"/>
              <w:left w:val="single" w:sz="6" w:space="0" w:color="auto"/>
              <w:bottom w:val="single" w:sz="6" w:space="0" w:color="auto"/>
              <w:right w:val="single" w:sz="6" w:space="0" w:color="auto"/>
            </w:tcBorders>
            <w:vAlign w:val="center"/>
          </w:tcPr>
          <w:p w:rsidR="00FF408F" w:rsidRDefault="00A818AD">
            <w:pPr>
              <w:autoSpaceDE w:val="0"/>
              <w:autoSpaceDN w:val="0"/>
              <w:adjustRightInd w:val="0"/>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山特、</w:t>
            </w:r>
            <w:r>
              <w:rPr>
                <w:rFonts w:asciiTheme="minorEastAsia" w:eastAsiaTheme="minorEastAsia" w:hAnsiTheme="minorEastAsia" w:cs="宋体" w:hint="eastAsia"/>
                <w:bCs/>
                <w:sz w:val="24"/>
              </w:rPr>
              <w:t>CASTLE 3K(6G</w:t>
            </w:r>
            <w:r>
              <w:rPr>
                <w:rFonts w:asciiTheme="minorEastAsia" w:eastAsiaTheme="minorEastAsia" w:hAnsiTheme="minorEastAsia" w:cs="宋体" w:hint="eastAsia"/>
                <w:bCs/>
                <w:sz w:val="24"/>
              </w:rPr>
              <w:t>）</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6KVA </w:t>
            </w:r>
            <w:r>
              <w:rPr>
                <w:rFonts w:asciiTheme="minorEastAsia" w:eastAsiaTheme="minorEastAsia" w:hAnsiTheme="minorEastAsia" w:cs="宋体" w:hint="eastAsia"/>
                <w:bCs/>
                <w:sz w:val="24"/>
              </w:rPr>
              <w:t>在线式后备半个小时</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套</w:t>
            </w:r>
          </w:p>
        </w:tc>
        <w:tc>
          <w:tcPr>
            <w:tcW w:w="684" w:type="dxa"/>
            <w:tcBorders>
              <w:top w:val="single" w:sz="6"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nil"/>
              <w:left w:val="single" w:sz="4" w:space="0" w:color="auto"/>
              <w:bottom w:val="single" w:sz="4" w:space="0" w:color="auto"/>
              <w:right w:val="single" w:sz="8" w:space="0" w:color="000000"/>
            </w:tcBorders>
            <w:shd w:val="clear" w:color="auto" w:fill="auto"/>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14000.00 </w:t>
            </w:r>
          </w:p>
        </w:tc>
        <w:tc>
          <w:tcPr>
            <w:tcW w:w="1889" w:type="dxa"/>
            <w:tcBorders>
              <w:top w:val="single" w:sz="6" w:space="0" w:color="auto"/>
              <w:left w:val="single" w:sz="6" w:space="0" w:color="auto"/>
              <w:bottom w:val="single" w:sz="4" w:space="0" w:color="auto"/>
              <w:right w:val="single" w:sz="4" w:space="0" w:color="auto"/>
            </w:tcBorders>
          </w:tcPr>
          <w:p w:rsidR="00FF408F" w:rsidRDefault="00A818AD">
            <w:pPr>
              <w:rPr>
                <w:rFonts w:asciiTheme="minorEastAsia" w:eastAsiaTheme="minorEastAsia" w:hAnsiTheme="minorEastAsia"/>
                <w:color w:val="000000"/>
              </w:rPr>
            </w:pPr>
            <w:r>
              <w:rPr>
                <w:rFonts w:asciiTheme="minorEastAsia" w:eastAsiaTheme="minorEastAsia" w:hAnsiTheme="minorEastAsia" w:hint="eastAsia"/>
                <w:color w:val="000000"/>
              </w:rPr>
              <w:t xml:space="preserve">14000.00 </w:t>
            </w:r>
          </w:p>
        </w:tc>
      </w:tr>
      <w:tr w:rsidR="00FF408F">
        <w:trPr>
          <w:trHeight w:val="850"/>
        </w:trPr>
        <w:tc>
          <w:tcPr>
            <w:tcW w:w="704" w:type="dxa"/>
            <w:tcBorders>
              <w:top w:val="single" w:sz="6" w:space="0" w:color="auto"/>
              <w:left w:val="single" w:sz="4" w:space="0" w:color="auto"/>
              <w:bottom w:val="single" w:sz="6" w:space="0" w:color="auto"/>
              <w:right w:val="single" w:sz="6" w:space="0" w:color="auto"/>
            </w:tcBorders>
          </w:tcPr>
          <w:p w:rsidR="00FF408F" w:rsidRDefault="00A818AD">
            <w:pPr>
              <w:autoSpaceDE w:val="0"/>
              <w:autoSpaceDN w:val="0"/>
              <w:adjustRightInd w:val="0"/>
              <w:spacing w:line="480" w:lineRule="exact"/>
              <w:rPr>
                <w:rFonts w:asciiTheme="minorEastAsia" w:eastAsiaTheme="minorEastAsia" w:hAnsiTheme="minorEastAsia" w:cs="宋体"/>
                <w:bCs/>
                <w:sz w:val="24"/>
              </w:rPr>
            </w:pPr>
            <w:r>
              <w:rPr>
                <w:rFonts w:asciiTheme="minorEastAsia" w:eastAsiaTheme="minorEastAsia" w:hAnsiTheme="minorEastAsia" w:cs="宋体" w:hint="eastAsia"/>
                <w:bCs/>
                <w:sz w:val="24"/>
              </w:rPr>
              <w:t>8</w:t>
            </w:r>
          </w:p>
        </w:tc>
        <w:tc>
          <w:tcPr>
            <w:tcW w:w="2011" w:type="dxa"/>
            <w:tcBorders>
              <w:top w:val="single" w:sz="6" w:space="0" w:color="auto"/>
              <w:left w:val="single" w:sz="6" w:space="0" w:color="auto"/>
              <w:bottom w:val="single" w:sz="6" w:space="0" w:color="auto"/>
              <w:right w:val="single" w:sz="6" w:space="0" w:color="auto"/>
            </w:tcBorders>
            <w:vAlign w:val="center"/>
          </w:tcPr>
          <w:p w:rsidR="00FF408F" w:rsidRDefault="00A818AD">
            <w:pPr>
              <w:autoSpaceDE w:val="0"/>
              <w:autoSpaceDN w:val="0"/>
              <w:adjustRightInd w:val="0"/>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运维服务</w:t>
            </w:r>
          </w:p>
        </w:tc>
        <w:tc>
          <w:tcPr>
            <w:tcW w:w="1244" w:type="dxa"/>
            <w:tcBorders>
              <w:top w:val="single" w:sz="6" w:space="0" w:color="auto"/>
              <w:left w:val="single" w:sz="6" w:space="0" w:color="auto"/>
              <w:bottom w:val="single" w:sz="6" w:space="0" w:color="auto"/>
              <w:right w:val="single" w:sz="6" w:space="0" w:color="auto"/>
            </w:tcBorders>
            <w:vAlign w:val="center"/>
          </w:tcPr>
          <w:p w:rsidR="00FF408F" w:rsidRDefault="00A818AD">
            <w:pPr>
              <w:autoSpaceDE w:val="0"/>
              <w:autoSpaceDN w:val="0"/>
              <w:adjustRightInd w:val="0"/>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宝龙、定制</w:t>
            </w:r>
          </w:p>
        </w:tc>
        <w:tc>
          <w:tcPr>
            <w:tcW w:w="6239"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需在襄城县成立专门运维服务团队，专业技术人员不少于</w:t>
            </w:r>
            <w:r>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人，接受襄城县生态环境主管部门日常管理</w:t>
            </w:r>
            <w:r>
              <w:rPr>
                <w:rFonts w:asciiTheme="minorEastAsia" w:eastAsiaTheme="minorEastAsia" w:hAnsiTheme="minorEastAsia" w:cs="宋体" w:hint="eastAsia"/>
                <w:bCs/>
                <w:sz w:val="24"/>
              </w:rPr>
              <w:t>,</w:t>
            </w:r>
            <w:r>
              <w:rPr>
                <w:rFonts w:asciiTheme="minorEastAsia" w:eastAsiaTheme="minorEastAsia" w:hAnsiTheme="minorEastAsia" w:cs="宋体" w:hint="eastAsia"/>
                <w:bCs/>
                <w:sz w:val="24"/>
              </w:rPr>
              <w:t>运维服务车不少于</w:t>
            </w: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辆，并提供所需备品备件，满足日常工作需求。</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设备服务：</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在</w:t>
            </w:r>
            <w:r>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年的运维服务期内，承担一切设备运行费用（</w:t>
            </w:r>
            <w:proofErr w:type="gramStart"/>
            <w:r>
              <w:rPr>
                <w:rFonts w:asciiTheme="minorEastAsia" w:eastAsiaTheme="minorEastAsia" w:hAnsiTheme="minorEastAsia" w:cs="宋体" w:hint="eastAsia"/>
                <w:bCs/>
                <w:sz w:val="24"/>
              </w:rPr>
              <w:t>含核心</w:t>
            </w:r>
            <w:proofErr w:type="gramEnd"/>
            <w:r>
              <w:rPr>
                <w:rFonts w:asciiTheme="minorEastAsia" w:eastAsiaTheme="minorEastAsia" w:hAnsiTheme="minorEastAsia" w:cs="宋体" w:hint="eastAsia"/>
                <w:bCs/>
                <w:sz w:val="24"/>
              </w:rPr>
              <w:t>部件、设备运行调试、维修保养、主体设备配件更换等，</w:t>
            </w:r>
            <w:r>
              <w:rPr>
                <w:rFonts w:asciiTheme="minorEastAsia" w:eastAsiaTheme="minorEastAsia" w:hAnsiTheme="minorEastAsia" w:cs="宋体" w:hint="eastAsia"/>
                <w:bCs/>
                <w:sz w:val="24"/>
              </w:rPr>
              <w:t>20M</w:t>
            </w:r>
            <w:r>
              <w:rPr>
                <w:rFonts w:asciiTheme="minorEastAsia" w:eastAsiaTheme="minorEastAsia" w:hAnsiTheme="minorEastAsia" w:cs="宋体" w:hint="eastAsia"/>
                <w:bCs/>
                <w:sz w:val="24"/>
              </w:rPr>
              <w:t>以上的公共网络光纤或宽带网络使用租赁和调试费用），并确保设备正常运行。</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平台服务：</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数据维护管理</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Cs/>
                <w:sz w:val="24"/>
              </w:rPr>
              <w:t>提供基础数据的维护功能，如车辆信息维护、限值信息维护、以及其他业务数据的维护、定期备份和恢复等功能。</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系统运行监控</w:t>
            </w:r>
          </w:p>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以网络拓扑结构图形式展示系统各设备和软件运行情况，对平台中所有设备和中心服务器工作状态进行实时监控。</w:t>
            </w:r>
            <w:r>
              <w:rPr>
                <w:rFonts w:asciiTheme="minorEastAsia" w:eastAsiaTheme="minorEastAsia" w:hAnsiTheme="minorEastAsia" w:cs="宋体" w:hint="eastAsia"/>
                <w:bCs/>
                <w:sz w:val="24"/>
              </w:rPr>
              <w:lastRenderedPageBreak/>
              <w:t>在平台上可查询所有设备运行状况、道边运行情况、网络连接情况、系统并发量、硬盘使用等，可及时发现设备问题并短信通知维护人员进行问题排查。</w:t>
            </w:r>
          </w:p>
        </w:tc>
        <w:tc>
          <w:tcPr>
            <w:tcW w:w="720"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套</w:t>
            </w:r>
          </w:p>
        </w:tc>
        <w:tc>
          <w:tcPr>
            <w:tcW w:w="684" w:type="dxa"/>
            <w:tcBorders>
              <w:top w:val="single" w:sz="6"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p>
        </w:tc>
        <w:tc>
          <w:tcPr>
            <w:tcW w:w="1888" w:type="dxa"/>
            <w:tcBorders>
              <w:top w:val="single" w:sz="4" w:space="0" w:color="auto"/>
              <w:left w:val="single" w:sz="6" w:space="0" w:color="auto"/>
              <w:bottom w:val="single" w:sz="6"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bCs/>
                <w:sz w:val="24"/>
              </w:rPr>
              <w:t>400000.00</w:t>
            </w:r>
          </w:p>
        </w:tc>
        <w:tc>
          <w:tcPr>
            <w:tcW w:w="1889" w:type="dxa"/>
            <w:tcBorders>
              <w:top w:val="single" w:sz="4" w:space="0" w:color="auto"/>
              <w:left w:val="single" w:sz="6" w:space="0" w:color="auto"/>
              <w:bottom w:val="single" w:sz="6" w:space="0" w:color="auto"/>
              <w:right w:val="single" w:sz="4"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bCs/>
                <w:sz w:val="24"/>
              </w:rPr>
              <w:t>400000.00</w:t>
            </w:r>
          </w:p>
        </w:tc>
      </w:tr>
      <w:tr w:rsidR="00FF408F">
        <w:trPr>
          <w:trHeight w:val="850"/>
        </w:trPr>
        <w:tc>
          <w:tcPr>
            <w:tcW w:w="2715" w:type="dxa"/>
            <w:gridSpan w:val="2"/>
            <w:tcBorders>
              <w:top w:val="single" w:sz="6" w:space="0" w:color="auto"/>
              <w:left w:val="single" w:sz="4" w:space="0" w:color="auto"/>
              <w:bottom w:val="single" w:sz="4" w:space="0" w:color="auto"/>
              <w:right w:val="single" w:sz="6" w:space="0" w:color="auto"/>
            </w:tcBorders>
          </w:tcPr>
          <w:p w:rsidR="00FF408F" w:rsidRDefault="00A818AD">
            <w:pPr>
              <w:autoSpaceDE w:val="0"/>
              <w:autoSpaceDN w:val="0"/>
              <w:adjustRightInd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lang w:val="zh-CN"/>
              </w:rPr>
              <w:lastRenderedPageBreak/>
              <w:t>合</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Cs/>
                <w:sz w:val="24"/>
                <w:lang w:val="zh-CN"/>
              </w:rPr>
              <w:t>计</w:t>
            </w:r>
          </w:p>
        </w:tc>
        <w:tc>
          <w:tcPr>
            <w:tcW w:w="12664" w:type="dxa"/>
            <w:gridSpan w:val="6"/>
            <w:tcBorders>
              <w:top w:val="single" w:sz="6" w:space="0" w:color="auto"/>
              <w:left w:val="single" w:sz="6" w:space="0" w:color="auto"/>
              <w:bottom w:val="single" w:sz="4" w:space="0" w:color="auto"/>
              <w:right w:val="single" w:sz="4" w:space="0" w:color="auto"/>
            </w:tcBorders>
          </w:tcPr>
          <w:p w:rsidR="00FF408F" w:rsidRDefault="00A818AD">
            <w:pPr>
              <w:autoSpaceDE w:val="0"/>
              <w:autoSpaceDN w:val="0"/>
              <w:adjustRightInd w:val="0"/>
              <w:spacing w:line="360" w:lineRule="auto"/>
              <w:ind w:firstLineChars="50" w:firstLine="120"/>
              <w:rPr>
                <w:rFonts w:asciiTheme="minorEastAsia" w:eastAsiaTheme="minorEastAsia" w:hAnsiTheme="minorEastAsia" w:cs="宋体"/>
                <w:bCs/>
                <w:sz w:val="24"/>
              </w:rPr>
            </w:pPr>
            <w:r>
              <w:rPr>
                <w:rFonts w:asciiTheme="minorEastAsia" w:eastAsiaTheme="minorEastAsia" w:hAnsiTheme="minorEastAsia" w:cs="宋体" w:hint="eastAsia"/>
                <w:bCs/>
                <w:sz w:val="24"/>
                <w:lang w:val="zh-CN"/>
              </w:rPr>
              <w:t>大写：</w:t>
            </w:r>
            <w:proofErr w:type="gramStart"/>
            <w:r>
              <w:rPr>
                <w:rFonts w:asciiTheme="minorEastAsia" w:eastAsiaTheme="minorEastAsia" w:hAnsiTheme="minorEastAsia" w:cs="宋体" w:hint="eastAsia"/>
                <w:bCs/>
                <w:sz w:val="24"/>
              </w:rPr>
              <w:t>伍佰贰拾肆万肆仟伍佰</w:t>
            </w:r>
            <w:proofErr w:type="gramEnd"/>
            <w:r>
              <w:rPr>
                <w:rFonts w:asciiTheme="minorEastAsia" w:eastAsiaTheme="minorEastAsia" w:hAnsiTheme="minorEastAsia" w:cs="宋体" w:hint="eastAsia"/>
                <w:bCs/>
                <w:sz w:val="24"/>
              </w:rPr>
              <w:t>元整</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Cs/>
                <w:sz w:val="24"/>
                <w:lang w:val="zh-CN"/>
              </w:rPr>
              <w:t>小写：</w:t>
            </w:r>
            <w:r>
              <w:rPr>
                <w:rFonts w:asciiTheme="minorEastAsia" w:eastAsiaTheme="minorEastAsia" w:hAnsiTheme="minorEastAsia" w:cs="宋体" w:hint="eastAsia"/>
                <w:bCs/>
                <w:sz w:val="24"/>
              </w:rPr>
              <w:t xml:space="preserve">  ¥</w:t>
            </w:r>
            <w:r>
              <w:rPr>
                <w:rFonts w:asciiTheme="minorEastAsia" w:eastAsiaTheme="minorEastAsia" w:hAnsiTheme="minorEastAsia" w:cs="宋体"/>
                <w:bCs/>
                <w:sz w:val="24"/>
              </w:rPr>
              <w:t>5244500</w:t>
            </w:r>
            <w:r>
              <w:rPr>
                <w:rFonts w:asciiTheme="minorEastAsia" w:eastAsiaTheme="minorEastAsia" w:hAnsiTheme="minorEastAsia" w:cs="宋体" w:hint="eastAsia"/>
                <w:bCs/>
                <w:sz w:val="24"/>
              </w:rPr>
              <w:t>.</w:t>
            </w:r>
            <w:r>
              <w:rPr>
                <w:rFonts w:asciiTheme="minorEastAsia" w:eastAsiaTheme="minorEastAsia" w:hAnsiTheme="minorEastAsia" w:cs="宋体"/>
                <w:bCs/>
                <w:sz w:val="24"/>
              </w:rPr>
              <w:t>00</w:t>
            </w:r>
            <w:r>
              <w:rPr>
                <w:rFonts w:asciiTheme="minorEastAsia" w:eastAsiaTheme="minorEastAsia" w:hAnsiTheme="minorEastAsia" w:cs="宋体" w:hint="eastAsia"/>
                <w:bCs/>
                <w:sz w:val="24"/>
              </w:rPr>
              <w:t xml:space="preserve">             </w:t>
            </w:r>
          </w:p>
        </w:tc>
      </w:tr>
    </w:tbl>
    <w:p w:rsidR="00FF408F" w:rsidRDefault="00A818AD">
      <w:pPr>
        <w:autoSpaceDE w:val="0"/>
        <w:autoSpaceDN w:val="0"/>
        <w:adjustRightInd w:val="0"/>
        <w:spacing w:line="480" w:lineRule="auto"/>
        <w:rPr>
          <w:rFonts w:ascii="宋体" w:hAnsi="宋体" w:cs="宋体"/>
          <w:sz w:val="24"/>
        </w:rPr>
      </w:pPr>
      <w:r>
        <w:rPr>
          <w:rFonts w:ascii="宋体" w:hAnsi="宋体" w:cs="宋体" w:hint="eastAsia"/>
          <w:sz w:val="24"/>
          <w:lang w:val="zh-CN"/>
        </w:rPr>
        <w:t>投标人（公章）：</w:t>
      </w:r>
      <w:r>
        <w:rPr>
          <w:rFonts w:ascii="宋体" w:hAnsi="宋体" w:cs="宋体" w:hint="eastAsia"/>
          <w:sz w:val="24"/>
        </w:rPr>
        <w:t>安徽宝龙环保科技有限公司</w:t>
      </w:r>
    </w:p>
    <w:p w:rsidR="00FF408F" w:rsidRDefault="00A818AD">
      <w:pPr>
        <w:autoSpaceDE w:val="0"/>
        <w:autoSpaceDN w:val="0"/>
        <w:adjustRightInd w:val="0"/>
        <w:spacing w:line="480" w:lineRule="auto"/>
        <w:rPr>
          <w:rFonts w:ascii="宋体" w:hAnsi="宋体" w:cs="宋体"/>
        </w:rPr>
        <w:sectPr w:rsidR="00FF408F">
          <w:pgSz w:w="16838" w:h="11905" w:orient="landscape"/>
          <w:pgMar w:top="1417" w:right="1417" w:bottom="1417" w:left="1128" w:header="850" w:footer="992" w:gutter="0"/>
          <w:cols w:space="0"/>
          <w:docGrid w:type="lines" w:linePitch="335"/>
        </w:sectPr>
      </w:pPr>
      <w:r>
        <w:rPr>
          <w:rFonts w:ascii="宋体" w:hAnsi="宋体" w:cs="宋体" w:hint="eastAsia"/>
          <w:sz w:val="24"/>
          <w:lang w:val="zh-CN"/>
        </w:rPr>
        <w:t>投标人法定代表人（或授权代表）签字</w:t>
      </w:r>
      <w:r w:rsidR="002F729E">
        <w:rPr>
          <w:rFonts w:ascii="宋体" w:hAnsi="宋体" w:cs="宋体" w:hint="eastAsia"/>
          <w:sz w:val="24"/>
          <w:lang w:val="zh-CN"/>
        </w:rPr>
        <w:t>：</w:t>
      </w:r>
    </w:p>
    <w:p w:rsidR="00FF408F" w:rsidRDefault="00FF408F" w:rsidP="002F729E"/>
    <w:sectPr w:rsidR="00FF408F" w:rsidSect="00FF40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8AD" w:rsidRDefault="00A818AD" w:rsidP="002F729E">
      <w:r>
        <w:separator/>
      </w:r>
    </w:p>
  </w:endnote>
  <w:endnote w:type="continuationSeparator" w:id="0">
    <w:p w:rsidR="00A818AD" w:rsidRDefault="00A818AD" w:rsidP="002F72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charset w:val="86"/>
    <w:family w:val="auto"/>
    <w:pitch w:val="default"/>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8AD" w:rsidRDefault="00A818AD" w:rsidP="002F729E">
      <w:r>
        <w:separator/>
      </w:r>
    </w:p>
  </w:footnote>
  <w:footnote w:type="continuationSeparator" w:id="0">
    <w:p w:rsidR="00A818AD" w:rsidRDefault="00A818AD" w:rsidP="002F72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817E8"/>
    <w:multiLevelType w:val="singleLevel"/>
    <w:tmpl w:val="59F817E8"/>
    <w:lvl w:ilvl="0">
      <w:start w:val="1"/>
      <w:numFmt w:val="chineseCounting"/>
      <w:pStyle w:val="260"/>
      <w:suff w:val="nothing"/>
      <w:lvlText w:val="%1、"/>
      <w:lvlJc w:val="left"/>
    </w:lvl>
  </w:abstractNum>
  <w:abstractNum w:abstractNumId="1">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F427502"/>
    <w:multiLevelType w:val="multilevel"/>
    <w:tmpl w:val="6F427502"/>
    <w:lvl w:ilvl="0">
      <w:start w:val="1"/>
      <w:numFmt w:val="decimal"/>
      <w:suff w:val="nothing"/>
      <w:lvlText w:val="第%1章 "/>
      <w:lvlJc w:val="left"/>
      <w:pPr>
        <w:ind w:left="567" w:hanging="567"/>
      </w:pPr>
      <w:rPr>
        <w:rFonts w:ascii="Arial" w:hAnsi="Arial" w:hint="default"/>
      </w:rPr>
    </w:lvl>
    <w:lvl w:ilvl="1">
      <w:start w:val="1"/>
      <w:numFmt w:val="decimal"/>
      <w:suff w:val="nothing"/>
      <w:lvlText w:val="%1.%2."/>
      <w:lvlJc w:val="left"/>
      <w:pPr>
        <w:ind w:left="1418" w:hanging="1418"/>
      </w:pPr>
      <w:rPr>
        <w:rFonts w:ascii="Arial" w:hAnsi="Arial" w:hint="default"/>
      </w:rPr>
    </w:lvl>
    <w:lvl w:ilvl="2">
      <w:start w:val="1"/>
      <w:numFmt w:val="decimal"/>
      <w:suff w:val="nothing"/>
      <w:lvlText w:val="%1.%2.%3."/>
      <w:lvlJc w:val="left"/>
      <w:pPr>
        <w:ind w:left="2268" w:hanging="2268"/>
      </w:pPr>
      <w:rPr>
        <w:rFonts w:ascii="Arial" w:hAnsi="Arial" w:hint="default"/>
      </w:rPr>
    </w:lvl>
    <w:lvl w:ilvl="3">
      <w:start w:val="1"/>
      <w:numFmt w:val="decimal"/>
      <w:suff w:val="nothing"/>
      <w:lvlText w:val="%1.%2.%3.%4."/>
      <w:lvlJc w:val="left"/>
      <w:pPr>
        <w:ind w:left="3402" w:hanging="3402"/>
      </w:pPr>
      <w:rPr>
        <w:rFonts w:ascii="Arial" w:hAnsi="Arial" w:hint="default"/>
      </w:rPr>
    </w:lvl>
    <w:lvl w:ilvl="4">
      <w:start w:val="1"/>
      <w:numFmt w:val="decimal"/>
      <w:pStyle w:val="5"/>
      <w:suff w:val="nothing"/>
      <w:lvlText w:val="%1.%2.%3.%4.%5."/>
      <w:lvlJc w:val="left"/>
      <w:pPr>
        <w:ind w:left="4253" w:hanging="4253"/>
      </w:pPr>
      <w:rPr>
        <w:rFonts w:ascii="Arial" w:hAnsi="Arial" w:hint="default"/>
      </w:rPr>
    </w:lvl>
    <w:lvl w:ilvl="5">
      <w:start w:val="1"/>
      <w:numFmt w:val="decimal"/>
      <w:pStyle w:val="6"/>
      <w:suff w:val="nothing"/>
      <w:lvlText w:val="%1.%2.%3.%4.%5.%6."/>
      <w:lvlJc w:val="left"/>
      <w:pPr>
        <w:ind w:left="4820" w:hanging="4820"/>
      </w:pPr>
      <w:rPr>
        <w:rFonts w:ascii="Arial" w:hAnsi="Arial"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70FB"/>
    <w:rsid w:val="002050B4"/>
    <w:rsid w:val="002F729E"/>
    <w:rsid w:val="006B218C"/>
    <w:rsid w:val="00A55C9D"/>
    <w:rsid w:val="00A62B73"/>
    <w:rsid w:val="00A818AD"/>
    <w:rsid w:val="00E96693"/>
    <w:rsid w:val="00EA70FB"/>
    <w:rsid w:val="00FF408F"/>
    <w:rsid w:val="37477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qFormat="1"/>
    <w:lsdException w:name="heading 4" w:uiPriority="0" w:qFormat="1"/>
    <w:lsdException w:name="heading 5" w:uiPriority="0" w:unhideWhenUsed="0" w:qFormat="1"/>
    <w:lsdException w:name="heading 6" w:uiPriority="0"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unhideWhenUsed="0" w:qFormat="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uiPriority="39" w:unhideWhenUsed="0"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0" w:qFormat="1"/>
    <w:lsdException w:name="annotation text" w:uiPriority="0" w:unhideWhenUsed="0" w:qFormat="1"/>
    <w:lsdException w:name="header" w:qFormat="1"/>
    <w:lsdException w:name="footer" w:unhideWhenUsed="0"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qFormat="1"/>
    <w:lsdException w:name="Body Text First Indent 2" w:uiPriority="0" w:unhideWhenUsed="0" w:qFormat="1"/>
    <w:lsdException w:name="Note Heading" w:semiHidden="1"/>
    <w:lsdException w:name="Body Text 2" w:uiPriority="0" w:qFormat="1"/>
    <w:lsdException w:name="Body Text 3" w:semiHidden="1"/>
    <w:lsdException w:name="Body Text Indent 2" w:uiPriority="0" w:unhideWhenUsed="0" w:qFormat="1"/>
    <w:lsdException w:name="Body Text Indent 3" w:semiHidden="1"/>
    <w:lsdException w:name="Block Text" w:semiHidden="1"/>
    <w:lsdException w:name="Hyperlink" w:qFormat="1"/>
    <w:lsdException w:name="FollowedHyperlink" w:uiPriority="0" w:unhideWhenUsed="0" w:qFormat="1"/>
    <w:lsdException w:name="Strong" w:uiPriority="22" w:unhideWhenUsed="0" w:qFormat="1"/>
    <w:lsdException w:name="Emphasis" w:uiPriority="0" w:unhideWhenUsed="0" w:qFormat="1"/>
    <w:lsdException w:name="Document Map" w:uiPriority="0" w:unhideWhenUsed="0" w:qFormat="1"/>
    <w:lsdException w:name="Plain Text" w:uiPriority="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FF408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FF408F"/>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FF408F"/>
    <w:pPr>
      <w:keepNext/>
      <w:keepLines/>
      <w:spacing w:before="260" w:after="260" w:line="413" w:lineRule="auto"/>
      <w:outlineLvl w:val="1"/>
    </w:pPr>
    <w:rPr>
      <w:rFonts w:ascii="Arial" w:eastAsia="黑体" w:hAnsi="Arial"/>
      <w:b/>
      <w:kern w:val="0"/>
      <w:sz w:val="28"/>
      <w:szCs w:val="20"/>
    </w:rPr>
  </w:style>
  <w:style w:type="paragraph" w:styleId="3">
    <w:name w:val="heading 3"/>
    <w:basedOn w:val="a"/>
    <w:next w:val="a"/>
    <w:link w:val="3Char"/>
    <w:unhideWhenUsed/>
    <w:qFormat/>
    <w:rsid w:val="00FF408F"/>
    <w:pPr>
      <w:keepNext/>
      <w:keepLines/>
      <w:numPr>
        <w:ilvl w:val="2"/>
        <w:numId w:val="1"/>
      </w:numPr>
      <w:spacing w:before="100" w:after="100" w:line="360" w:lineRule="auto"/>
      <w:outlineLvl w:val="2"/>
    </w:pPr>
    <w:rPr>
      <w:rFonts w:ascii="Arial" w:hAnsi="Arial" w:cs="黑体"/>
      <w:b/>
      <w:bCs/>
      <w:sz w:val="24"/>
      <w:szCs w:val="32"/>
    </w:rPr>
  </w:style>
  <w:style w:type="paragraph" w:styleId="4">
    <w:name w:val="heading 4"/>
    <w:basedOn w:val="a"/>
    <w:next w:val="a"/>
    <w:link w:val="4Char"/>
    <w:unhideWhenUsed/>
    <w:qFormat/>
    <w:rsid w:val="00FF408F"/>
    <w:pPr>
      <w:keepNext/>
      <w:keepLines/>
      <w:numPr>
        <w:ilvl w:val="3"/>
        <w:numId w:val="1"/>
      </w:numPr>
      <w:spacing w:before="60" w:after="60" w:line="360" w:lineRule="auto"/>
      <w:ind w:left="862" w:hanging="862"/>
      <w:outlineLvl w:val="3"/>
    </w:pPr>
    <w:rPr>
      <w:rFonts w:ascii="Arial" w:hAnsi="Arial" w:cs="黑体"/>
      <w:b/>
      <w:bCs/>
      <w:sz w:val="24"/>
      <w:szCs w:val="28"/>
    </w:rPr>
  </w:style>
  <w:style w:type="paragraph" w:styleId="50">
    <w:name w:val="heading 5"/>
    <w:basedOn w:val="a"/>
    <w:next w:val="a"/>
    <w:link w:val="5Char"/>
    <w:qFormat/>
    <w:rsid w:val="00FF408F"/>
    <w:pPr>
      <w:keepNext/>
      <w:keepLines/>
      <w:spacing w:before="280" w:after="290" w:line="376" w:lineRule="auto"/>
      <w:outlineLvl w:val="4"/>
    </w:pPr>
    <w:rPr>
      <w:rFonts w:ascii="Calibri" w:hAnsi="Calibri" w:cs="宋体"/>
      <w:b/>
      <w:bCs/>
      <w:sz w:val="28"/>
      <w:szCs w:val="28"/>
    </w:rPr>
  </w:style>
  <w:style w:type="paragraph" w:styleId="60">
    <w:name w:val="heading 6"/>
    <w:basedOn w:val="a"/>
    <w:next w:val="a"/>
    <w:link w:val="6Char"/>
    <w:qFormat/>
    <w:rsid w:val="00FF408F"/>
    <w:pPr>
      <w:keepNext/>
      <w:keepLines/>
      <w:spacing w:before="240" w:after="64" w:line="320" w:lineRule="auto"/>
      <w:outlineLvl w:val="5"/>
    </w:pPr>
    <w:rPr>
      <w:rFonts w:ascii="Calibri Light" w:hAnsi="Calibri Light" w:cs="宋体"/>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qFormat/>
    <w:rsid w:val="00FF408F"/>
    <w:pPr>
      <w:tabs>
        <w:tab w:val="left" w:pos="1680"/>
        <w:tab w:val="right" w:leader="dot" w:pos="8853"/>
      </w:tabs>
      <w:spacing w:line="360" w:lineRule="auto"/>
      <w:jc w:val="left"/>
    </w:pPr>
    <w:rPr>
      <w:rFonts w:ascii="宋体" w:hAnsi="宋体"/>
      <w:szCs w:val="28"/>
    </w:rPr>
  </w:style>
  <w:style w:type="paragraph" w:styleId="7">
    <w:name w:val="toc 7"/>
    <w:basedOn w:val="a"/>
    <w:next w:val="a"/>
    <w:uiPriority w:val="39"/>
    <w:unhideWhenUsed/>
    <w:qFormat/>
    <w:rsid w:val="00FF408F"/>
    <w:pPr>
      <w:ind w:leftChars="1200" w:left="2520"/>
    </w:pPr>
    <w:rPr>
      <w:rFonts w:asciiTheme="minorHAnsi" w:eastAsiaTheme="minorEastAsia" w:hAnsiTheme="minorHAnsi" w:cstheme="minorBidi"/>
      <w:szCs w:val="22"/>
    </w:rPr>
  </w:style>
  <w:style w:type="paragraph" w:styleId="a3">
    <w:name w:val="Normal Indent"/>
    <w:basedOn w:val="a"/>
    <w:uiPriority w:val="99"/>
    <w:unhideWhenUsed/>
    <w:qFormat/>
    <w:rsid w:val="00FF408F"/>
    <w:pPr>
      <w:ind w:firstLine="420"/>
    </w:pPr>
    <w:rPr>
      <w:szCs w:val="20"/>
    </w:rPr>
  </w:style>
  <w:style w:type="paragraph" w:styleId="a4">
    <w:name w:val="caption"/>
    <w:basedOn w:val="a"/>
    <w:next w:val="a"/>
    <w:unhideWhenUsed/>
    <w:qFormat/>
    <w:rsid w:val="00FF408F"/>
    <w:rPr>
      <w:rFonts w:ascii="Arial" w:eastAsia="黑体" w:hAnsi="Arial" w:cs="Arial"/>
      <w:sz w:val="20"/>
      <w:szCs w:val="20"/>
    </w:rPr>
  </w:style>
  <w:style w:type="paragraph" w:styleId="51">
    <w:name w:val="index 5"/>
    <w:basedOn w:val="a"/>
    <w:next w:val="a"/>
    <w:uiPriority w:val="99"/>
    <w:qFormat/>
    <w:rsid w:val="00FF408F"/>
    <w:pPr>
      <w:ind w:left="1680"/>
    </w:pPr>
    <w:rPr>
      <w:rFonts w:ascii="仿宋_GB2312" w:hAnsi="仿宋_GB2312"/>
      <w:sz w:val="24"/>
    </w:rPr>
  </w:style>
  <w:style w:type="paragraph" w:styleId="a5">
    <w:name w:val="Document Map"/>
    <w:basedOn w:val="a"/>
    <w:link w:val="Char"/>
    <w:qFormat/>
    <w:rsid w:val="00FF408F"/>
    <w:rPr>
      <w:rFonts w:ascii="宋体" w:hAnsiTheme="minorHAnsi" w:cstheme="minorBidi"/>
      <w:sz w:val="18"/>
      <w:szCs w:val="18"/>
    </w:rPr>
  </w:style>
  <w:style w:type="paragraph" w:styleId="a6">
    <w:name w:val="annotation text"/>
    <w:basedOn w:val="a"/>
    <w:link w:val="Char0"/>
    <w:qFormat/>
    <w:rsid w:val="00FF408F"/>
    <w:pPr>
      <w:jc w:val="left"/>
    </w:pPr>
    <w:rPr>
      <w:rFonts w:ascii="Calibri" w:hAnsi="Calibri" w:cs="宋体"/>
    </w:rPr>
  </w:style>
  <w:style w:type="paragraph" w:styleId="a7">
    <w:name w:val="Body Text"/>
    <w:basedOn w:val="a"/>
    <w:link w:val="Char1"/>
    <w:unhideWhenUsed/>
    <w:qFormat/>
    <w:rsid w:val="00FF408F"/>
  </w:style>
  <w:style w:type="paragraph" w:styleId="a8">
    <w:name w:val="Body Text Indent"/>
    <w:basedOn w:val="a"/>
    <w:link w:val="Char2"/>
    <w:qFormat/>
    <w:rsid w:val="00FF408F"/>
    <w:pPr>
      <w:spacing w:after="120"/>
      <w:ind w:leftChars="200" w:left="420"/>
    </w:pPr>
    <w:rPr>
      <w:rFonts w:ascii="Calibri" w:hAnsi="Calibri" w:cs="宋体"/>
    </w:rPr>
  </w:style>
  <w:style w:type="paragraph" w:styleId="20">
    <w:name w:val="List 2"/>
    <w:basedOn w:val="a"/>
    <w:qFormat/>
    <w:rsid w:val="00FF408F"/>
    <w:pPr>
      <w:widowControl/>
      <w:ind w:leftChars="200" w:left="100" w:hangingChars="200" w:hanging="200"/>
      <w:contextualSpacing/>
      <w:jc w:val="left"/>
    </w:pPr>
    <w:rPr>
      <w:rFonts w:ascii="Calibri" w:hAnsi="Calibri"/>
      <w:kern w:val="0"/>
      <w:sz w:val="24"/>
    </w:rPr>
  </w:style>
  <w:style w:type="paragraph" w:styleId="52">
    <w:name w:val="toc 5"/>
    <w:basedOn w:val="a"/>
    <w:next w:val="a"/>
    <w:uiPriority w:val="39"/>
    <w:unhideWhenUsed/>
    <w:qFormat/>
    <w:rsid w:val="00FF408F"/>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FF408F"/>
    <w:pPr>
      <w:widowControl/>
      <w:spacing w:after="100" w:line="259" w:lineRule="auto"/>
      <w:ind w:left="440"/>
      <w:jc w:val="left"/>
    </w:pPr>
    <w:rPr>
      <w:rFonts w:asciiTheme="minorHAnsi" w:eastAsiaTheme="minorEastAsia" w:hAnsiTheme="minorHAnsi"/>
      <w:kern w:val="0"/>
      <w:sz w:val="22"/>
      <w:szCs w:val="22"/>
    </w:rPr>
  </w:style>
  <w:style w:type="paragraph" w:styleId="a9">
    <w:name w:val="Plain Text"/>
    <w:basedOn w:val="a"/>
    <w:link w:val="Char3"/>
    <w:unhideWhenUsed/>
    <w:qFormat/>
    <w:rsid w:val="00FF408F"/>
    <w:pPr>
      <w:widowControl/>
      <w:overflowPunct w:val="0"/>
      <w:autoSpaceDE w:val="0"/>
      <w:autoSpaceDN w:val="0"/>
      <w:adjustRightInd w:val="0"/>
      <w:jc w:val="left"/>
      <w:textAlignment w:val="baseline"/>
    </w:pPr>
    <w:rPr>
      <w:rFonts w:ascii="宋体" w:hAnsi="Courier New"/>
      <w:kern w:val="0"/>
      <w:szCs w:val="20"/>
    </w:rPr>
  </w:style>
  <w:style w:type="paragraph" w:styleId="8">
    <w:name w:val="toc 8"/>
    <w:basedOn w:val="a"/>
    <w:next w:val="a"/>
    <w:uiPriority w:val="39"/>
    <w:unhideWhenUsed/>
    <w:qFormat/>
    <w:rsid w:val="00FF408F"/>
    <w:pPr>
      <w:ind w:leftChars="1400" w:left="2940"/>
    </w:pPr>
    <w:rPr>
      <w:rFonts w:asciiTheme="minorHAnsi" w:eastAsiaTheme="minorEastAsia" w:hAnsiTheme="minorHAnsi" w:cstheme="minorBidi"/>
      <w:szCs w:val="22"/>
    </w:rPr>
  </w:style>
  <w:style w:type="paragraph" w:styleId="aa">
    <w:name w:val="Date"/>
    <w:basedOn w:val="a"/>
    <w:next w:val="a"/>
    <w:link w:val="Char4"/>
    <w:unhideWhenUsed/>
    <w:qFormat/>
    <w:rsid w:val="00FF408F"/>
    <w:pPr>
      <w:ind w:leftChars="2500" w:left="100"/>
    </w:pPr>
  </w:style>
  <w:style w:type="paragraph" w:styleId="21">
    <w:name w:val="Body Text Indent 2"/>
    <w:basedOn w:val="a"/>
    <w:link w:val="2Char0"/>
    <w:qFormat/>
    <w:rsid w:val="00FF408F"/>
    <w:pPr>
      <w:spacing w:after="120" w:line="480" w:lineRule="auto"/>
      <w:ind w:leftChars="200" w:left="420"/>
    </w:pPr>
    <w:rPr>
      <w:rFonts w:ascii="Calibri" w:hAnsi="Calibri" w:cs="宋体"/>
    </w:rPr>
  </w:style>
  <w:style w:type="paragraph" w:styleId="ab">
    <w:name w:val="Balloon Text"/>
    <w:basedOn w:val="a"/>
    <w:link w:val="Char5"/>
    <w:qFormat/>
    <w:rsid w:val="00FF408F"/>
    <w:rPr>
      <w:sz w:val="18"/>
      <w:szCs w:val="18"/>
    </w:rPr>
  </w:style>
  <w:style w:type="paragraph" w:styleId="ac">
    <w:name w:val="footer"/>
    <w:basedOn w:val="a"/>
    <w:link w:val="Char6"/>
    <w:uiPriority w:val="99"/>
    <w:qFormat/>
    <w:rsid w:val="00FF408F"/>
    <w:pPr>
      <w:tabs>
        <w:tab w:val="center" w:pos="4153"/>
        <w:tab w:val="right" w:pos="8306"/>
      </w:tabs>
      <w:snapToGrid w:val="0"/>
      <w:jc w:val="left"/>
    </w:pPr>
    <w:rPr>
      <w:rFonts w:ascii="Calibri" w:hAnsi="Calibri" w:cs="黑体"/>
      <w:sz w:val="18"/>
      <w:szCs w:val="18"/>
    </w:rPr>
  </w:style>
  <w:style w:type="paragraph" w:styleId="ad">
    <w:name w:val="header"/>
    <w:basedOn w:val="a"/>
    <w:link w:val="Char7"/>
    <w:uiPriority w:val="99"/>
    <w:unhideWhenUsed/>
    <w:qFormat/>
    <w:rsid w:val="00FF408F"/>
    <w:pPr>
      <w:pBdr>
        <w:bottom w:val="single" w:sz="6" w:space="1" w:color="auto"/>
      </w:pBdr>
      <w:tabs>
        <w:tab w:val="center" w:pos="4153"/>
        <w:tab w:val="right" w:pos="8306"/>
      </w:tabs>
      <w:snapToGrid w:val="0"/>
      <w:jc w:val="center"/>
    </w:pPr>
    <w:rPr>
      <w:sz w:val="18"/>
      <w:szCs w:val="18"/>
    </w:rPr>
  </w:style>
  <w:style w:type="paragraph" w:styleId="40">
    <w:name w:val="toc 4"/>
    <w:basedOn w:val="a"/>
    <w:next w:val="a"/>
    <w:uiPriority w:val="39"/>
    <w:qFormat/>
    <w:rsid w:val="00FF408F"/>
    <w:pPr>
      <w:ind w:leftChars="600" w:left="1260"/>
    </w:pPr>
    <w:rPr>
      <w:rFonts w:asciiTheme="minorHAnsi" w:eastAsiaTheme="minorEastAsia" w:hAnsiTheme="minorHAnsi" w:cstheme="minorBidi"/>
    </w:rPr>
  </w:style>
  <w:style w:type="paragraph" w:styleId="ae">
    <w:name w:val="footnote text"/>
    <w:basedOn w:val="a"/>
    <w:next w:val="51"/>
    <w:link w:val="Char8"/>
    <w:uiPriority w:val="99"/>
    <w:qFormat/>
    <w:rsid w:val="00FF408F"/>
    <w:pPr>
      <w:snapToGrid w:val="0"/>
      <w:jc w:val="left"/>
    </w:pPr>
    <w:rPr>
      <w:rFonts w:ascii="仿宋_GB2312" w:hAnsi="仿宋_GB2312"/>
      <w:sz w:val="18"/>
    </w:rPr>
  </w:style>
  <w:style w:type="paragraph" w:styleId="61">
    <w:name w:val="toc 6"/>
    <w:basedOn w:val="a"/>
    <w:next w:val="a"/>
    <w:uiPriority w:val="39"/>
    <w:unhideWhenUsed/>
    <w:qFormat/>
    <w:rsid w:val="00FF408F"/>
    <w:pPr>
      <w:ind w:leftChars="1000" w:left="2100"/>
    </w:pPr>
    <w:rPr>
      <w:rFonts w:asciiTheme="minorHAnsi" w:eastAsiaTheme="minorEastAsia" w:hAnsiTheme="minorHAnsi" w:cstheme="minorBidi"/>
      <w:szCs w:val="22"/>
    </w:rPr>
  </w:style>
  <w:style w:type="paragraph" w:styleId="22">
    <w:name w:val="toc 2"/>
    <w:basedOn w:val="a"/>
    <w:next w:val="a"/>
    <w:uiPriority w:val="39"/>
    <w:unhideWhenUsed/>
    <w:qFormat/>
    <w:rsid w:val="00FF408F"/>
    <w:pPr>
      <w:widowControl/>
      <w:spacing w:after="100" w:line="259" w:lineRule="auto"/>
      <w:ind w:left="220"/>
      <w:jc w:val="left"/>
    </w:pPr>
    <w:rPr>
      <w:rFonts w:asciiTheme="minorHAnsi" w:eastAsiaTheme="minorEastAsia" w:hAnsiTheme="minorHAnsi"/>
      <w:kern w:val="0"/>
      <w:sz w:val="22"/>
      <w:szCs w:val="22"/>
    </w:rPr>
  </w:style>
  <w:style w:type="paragraph" w:styleId="9">
    <w:name w:val="toc 9"/>
    <w:basedOn w:val="a"/>
    <w:next w:val="a"/>
    <w:uiPriority w:val="39"/>
    <w:unhideWhenUsed/>
    <w:qFormat/>
    <w:rsid w:val="00FF408F"/>
    <w:pPr>
      <w:ind w:leftChars="1600" w:left="3360"/>
    </w:pPr>
    <w:rPr>
      <w:rFonts w:asciiTheme="minorHAnsi" w:eastAsiaTheme="minorEastAsia" w:hAnsiTheme="minorHAnsi" w:cstheme="minorBidi"/>
      <w:szCs w:val="22"/>
    </w:rPr>
  </w:style>
  <w:style w:type="paragraph" w:styleId="23">
    <w:name w:val="Body Text 2"/>
    <w:basedOn w:val="a"/>
    <w:link w:val="2Char1"/>
    <w:unhideWhenUsed/>
    <w:qFormat/>
    <w:rsid w:val="00FF408F"/>
    <w:pPr>
      <w:spacing w:after="120" w:line="480" w:lineRule="auto"/>
    </w:pPr>
  </w:style>
  <w:style w:type="paragraph" w:styleId="af">
    <w:name w:val="Normal (Web)"/>
    <w:basedOn w:val="a"/>
    <w:uiPriority w:val="99"/>
    <w:qFormat/>
    <w:rsid w:val="00FF408F"/>
    <w:pPr>
      <w:widowControl/>
      <w:spacing w:before="100" w:beforeAutospacing="1" w:after="100" w:afterAutospacing="1"/>
      <w:jc w:val="left"/>
    </w:pPr>
    <w:rPr>
      <w:rFonts w:ascii="宋体" w:hAnsi="宋体" w:cs="宋体"/>
      <w:kern w:val="0"/>
      <w:sz w:val="24"/>
    </w:rPr>
  </w:style>
  <w:style w:type="paragraph" w:styleId="af0">
    <w:name w:val="Title"/>
    <w:basedOn w:val="a"/>
    <w:next w:val="a"/>
    <w:link w:val="Char9"/>
    <w:qFormat/>
    <w:rsid w:val="00FF408F"/>
    <w:pPr>
      <w:spacing w:before="240" w:after="60"/>
      <w:jc w:val="center"/>
      <w:outlineLvl w:val="0"/>
    </w:pPr>
    <w:rPr>
      <w:rFonts w:ascii="Cambria" w:hAnsi="Cambria"/>
      <w:b/>
      <w:bCs/>
      <w:sz w:val="32"/>
      <w:szCs w:val="32"/>
    </w:rPr>
  </w:style>
  <w:style w:type="paragraph" w:styleId="af1">
    <w:name w:val="annotation subject"/>
    <w:basedOn w:val="a6"/>
    <w:next w:val="a6"/>
    <w:link w:val="Chara"/>
    <w:qFormat/>
    <w:rsid w:val="00FF408F"/>
    <w:rPr>
      <w:b/>
      <w:bCs/>
    </w:rPr>
  </w:style>
  <w:style w:type="paragraph" w:styleId="af2">
    <w:name w:val="Body Text First Indent"/>
    <w:basedOn w:val="a7"/>
    <w:link w:val="Charb"/>
    <w:uiPriority w:val="99"/>
    <w:unhideWhenUsed/>
    <w:qFormat/>
    <w:rsid w:val="00FF408F"/>
    <w:pPr>
      <w:ind w:firstLineChars="100" w:firstLine="420"/>
    </w:pPr>
    <w:rPr>
      <w:rFonts w:eastAsia="仿宋_GB2312"/>
      <w:sz w:val="28"/>
    </w:rPr>
  </w:style>
  <w:style w:type="paragraph" w:styleId="24">
    <w:name w:val="Body Text First Indent 2"/>
    <w:basedOn w:val="a8"/>
    <w:next w:val="a"/>
    <w:link w:val="2Char2"/>
    <w:qFormat/>
    <w:rsid w:val="00FF408F"/>
    <w:pPr>
      <w:ind w:firstLineChars="200" w:firstLine="420"/>
    </w:pPr>
    <w:rPr>
      <w:rFonts w:ascii="Times New Roman" w:eastAsia="楷体_GB2312" w:hAnsi="Times New Roman" w:cs="Times New Roman"/>
      <w:b/>
      <w:kern w:val="44"/>
      <w:sz w:val="44"/>
    </w:rPr>
  </w:style>
  <w:style w:type="character" w:styleId="af3">
    <w:name w:val="Strong"/>
    <w:basedOn w:val="a0"/>
    <w:uiPriority w:val="22"/>
    <w:qFormat/>
    <w:rsid w:val="00FF408F"/>
    <w:rPr>
      <w:b/>
    </w:rPr>
  </w:style>
  <w:style w:type="character" w:styleId="af4">
    <w:name w:val="page number"/>
    <w:basedOn w:val="a0"/>
    <w:qFormat/>
    <w:rsid w:val="00FF408F"/>
  </w:style>
  <w:style w:type="character" w:styleId="af5">
    <w:name w:val="FollowedHyperlink"/>
    <w:basedOn w:val="a0"/>
    <w:qFormat/>
    <w:rsid w:val="00FF408F"/>
    <w:rPr>
      <w:color w:val="000000"/>
      <w:u w:val="none"/>
    </w:rPr>
  </w:style>
  <w:style w:type="character" w:styleId="af6">
    <w:name w:val="Emphasis"/>
    <w:basedOn w:val="a0"/>
    <w:qFormat/>
    <w:rsid w:val="00FF408F"/>
  </w:style>
  <w:style w:type="character" w:styleId="af7">
    <w:name w:val="Hyperlink"/>
    <w:basedOn w:val="a0"/>
    <w:uiPriority w:val="99"/>
    <w:unhideWhenUsed/>
    <w:qFormat/>
    <w:rsid w:val="00FF408F"/>
    <w:rPr>
      <w:color w:val="0000FF"/>
      <w:u w:val="single"/>
    </w:rPr>
  </w:style>
  <w:style w:type="character" w:styleId="af8">
    <w:name w:val="annotation reference"/>
    <w:basedOn w:val="a0"/>
    <w:qFormat/>
    <w:rsid w:val="00FF408F"/>
    <w:rPr>
      <w:sz w:val="21"/>
      <w:szCs w:val="21"/>
    </w:rPr>
  </w:style>
  <w:style w:type="character" w:customStyle="1" w:styleId="1Char">
    <w:name w:val="标题 1 Char"/>
    <w:basedOn w:val="a0"/>
    <w:link w:val="1"/>
    <w:qFormat/>
    <w:rsid w:val="00FF408F"/>
    <w:rPr>
      <w:rFonts w:ascii="Arial" w:eastAsia="宋体" w:hAnsi="Arial" w:cs="黑体"/>
      <w:b/>
      <w:bCs/>
      <w:kern w:val="44"/>
      <w:sz w:val="30"/>
      <w:szCs w:val="44"/>
    </w:rPr>
  </w:style>
  <w:style w:type="character" w:customStyle="1" w:styleId="2Char">
    <w:name w:val="标题 2 Char"/>
    <w:basedOn w:val="a0"/>
    <w:link w:val="2"/>
    <w:qFormat/>
    <w:rsid w:val="00FF408F"/>
    <w:rPr>
      <w:rFonts w:ascii="Arial" w:eastAsia="黑体" w:hAnsi="Arial" w:cs="Times New Roman"/>
      <w:b/>
      <w:kern w:val="0"/>
      <w:sz w:val="28"/>
      <w:szCs w:val="20"/>
    </w:rPr>
  </w:style>
  <w:style w:type="character" w:customStyle="1" w:styleId="3Char">
    <w:name w:val="标题 3 Char"/>
    <w:basedOn w:val="a0"/>
    <w:link w:val="3"/>
    <w:qFormat/>
    <w:rsid w:val="00FF408F"/>
    <w:rPr>
      <w:rFonts w:ascii="Arial" w:eastAsia="宋体" w:hAnsi="Arial" w:cs="黑体"/>
      <w:b/>
      <w:bCs/>
      <w:sz w:val="24"/>
      <w:szCs w:val="32"/>
    </w:rPr>
  </w:style>
  <w:style w:type="character" w:customStyle="1" w:styleId="4Char">
    <w:name w:val="标题 4 Char"/>
    <w:basedOn w:val="a0"/>
    <w:link w:val="4"/>
    <w:qFormat/>
    <w:rsid w:val="00FF408F"/>
    <w:rPr>
      <w:rFonts w:ascii="Arial" w:eastAsia="宋体" w:hAnsi="Arial" w:cs="黑体"/>
      <w:b/>
      <w:bCs/>
      <w:sz w:val="24"/>
      <w:szCs w:val="28"/>
    </w:rPr>
  </w:style>
  <w:style w:type="character" w:customStyle="1" w:styleId="5Char">
    <w:name w:val="标题 5 Char"/>
    <w:basedOn w:val="a0"/>
    <w:link w:val="50"/>
    <w:qFormat/>
    <w:rsid w:val="00FF408F"/>
    <w:rPr>
      <w:rFonts w:ascii="Calibri" w:eastAsia="宋体" w:hAnsi="Calibri" w:cs="宋体"/>
      <w:b/>
      <w:bCs/>
      <w:sz w:val="28"/>
      <w:szCs w:val="28"/>
    </w:rPr>
  </w:style>
  <w:style w:type="character" w:customStyle="1" w:styleId="6Char">
    <w:name w:val="标题 6 Char"/>
    <w:basedOn w:val="a0"/>
    <w:link w:val="60"/>
    <w:qFormat/>
    <w:rsid w:val="00FF408F"/>
    <w:rPr>
      <w:rFonts w:ascii="Calibri Light" w:eastAsia="宋体" w:hAnsi="Calibri Light" w:cs="宋体"/>
      <w:b/>
      <w:bCs/>
      <w:sz w:val="24"/>
      <w:szCs w:val="24"/>
    </w:rPr>
  </w:style>
  <w:style w:type="character" w:customStyle="1" w:styleId="Char">
    <w:name w:val="文档结构图 Char"/>
    <w:basedOn w:val="a0"/>
    <w:link w:val="a5"/>
    <w:qFormat/>
    <w:rsid w:val="00FF408F"/>
    <w:rPr>
      <w:rFonts w:ascii="宋体" w:eastAsia="宋体"/>
      <w:sz w:val="18"/>
      <w:szCs w:val="18"/>
    </w:rPr>
  </w:style>
  <w:style w:type="character" w:customStyle="1" w:styleId="Char0">
    <w:name w:val="批注文字 Char"/>
    <w:basedOn w:val="a0"/>
    <w:link w:val="a6"/>
    <w:qFormat/>
    <w:rsid w:val="00FF408F"/>
    <w:rPr>
      <w:rFonts w:ascii="Calibri" w:eastAsia="宋体" w:hAnsi="Calibri" w:cs="宋体"/>
      <w:szCs w:val="24"/>
    </w:rPr>
  </w:style>
  <w:style w:type="character" w:customStyle="1" w:styleId="Char1">
    <w:name w:val="正文文本 Char"/>
    <w:basedOn w:val="a0"/>
    <w:link w:val="a7"/>
    <w:qFormat/>
    <w:rsid w:val="00FF408F"/>
    <w:rPr>
      <w:rFonts w:ascii="Times New Roman" w:eastAsia="宋体" w:hAnsi="Times New Roman" w:cs="Times New Roman"/>
      <w:szCs w:val="24"/>
    </w:rPr>
  </w:style>
  <w:style w:type="character" w:customStyle="1" w:styleId="Char2">
    <w:name w:val="正文文本缩进 Char"/>
    <w:basedOn w:val="a0"/>
    <w:link w:val="a8"/>
    <w:qFormat/>
    <w:rsid w:val="00FF408F"/>
    <w:rPr>
      <w:rFonts w:ascii="Calibri" w:eastAsia="宋体" w:hAnsi="Calibri" w:cs="宋体"/>
      <w:szCs w:val="24"/>
    </w:rPr>
  </w:style>
  <w:style w:type="character" w:customStyle="1" w:styleId="Char3">
    <w:name w:val="纯文本 Char"/>
    <w:basedOn w:val="a0"/>
    <w:link w:val="a9"/>
    <w:qFormat/>
    <w:rsid w:val="00FF408F"/>
    <w:rPr>
      <w:rFonts w:ascii="宋体" w:eastAsia="宋体" w:hAnsi="Courier New" w:cs="Times New Roman"/>
      <w:kern w:val="0"/>
      <w:szCs w:val="20"/>
    </w:rPr>
  </w:style>
  <w:style w:type="character" w:customStyle="1" w:styleId="Char4">
    <w:name w:val="日期 Char"/>
    <w:basedOn w:val="a0"/>
    <w:link w:val="aa"/>
    <w:qFormat/>
    <w:rsid w:val="00FF408F"/>
    <w:rPr>
      <w:rFonts w:ascii="Times New Roman" w:eastAsia="宋体" w:hAnsi="Times New Roman" w:cs="Times New Roman"/>
      <w:szCs w:val="24"/>
    </w:rPr>
  </w:style>
  <w:style w:type="character" w:customStyle="1" w:styleId="2Char0">
    <w:name w:val="正文文本缩进 2 Char"/>
    <w:basedOn w:val="a0"/>
    <w:link w:val="21"/>
    <w:qFormat/>
    <w:rsid w:val="00FF408F"/>
    <w:rPr>
      <w:rFonts w:ascii="Calibri" w:eastAsia="宋体" w:hAnsi="Calibri" w:cs="宋体"/>
      <w:szCs w:val="24"/>
    </w:rPr>
  </w:style>
  <w:style w:type="character" w:customStyle="1" w:styleId="Char5">
    <w:name w:val="批注框文本 Char"/>
    <w:basedOn w:val="a0"/>
    <w:link w:val="ab"/>
    <w:qFormat/>
    <w:rsid w:val="00FF408F"/>
    <w:rPr>
      <w:rFonts w:ascii="Times New Roman" w:eastAsia="宋体" w:hAnsi="Times New Roman" w:cs="Times New Roman"/>
      <w:sz w:val="18"/>
      <w:szCs w:val="18"/>
    </w:rPr>
  </w:style>
  <w:style w:type="character" w:customStyle="1" w:styleId="Char6">
    <w:name w:val="页脚 Char"/>
    <w:basedOn w:val="a0"/>
    <w:link w:val="ac"/>
    <w:uiPriority w:val="99"/>
    <w:qFormat/>
    <w:rsid w:val="00FF408F"/>
    <w:rPr>
      <w:rFonts w:ascii="Calibri" w:eastAsia="宋体" w:hAnsi="Calibri" w:cs="黑体"/>
      <w:sz w:val="18"/>
      <w:szCs w:val="18"/>
    </w:rPr>
  </w:style>
  <w:style w:type="character" w:customStyle="1" w:styleId="Char7">
    <w:name w:val="页眉 Char"/>
    <w:basedOn w:val="a0"/>
    <w:link w:val="ad"/>
    <w:uiPriority w:val="99"/>
    <w:qFormat/>
    <w:rsid w:val="00FF408F"/>
    <w:rPr>
      <w:rFonts w:ascii="Times New Roman" w:eastAsia="宋体" w:hAnsi="Times New Roman" w:cs="Times New Roman"/>
      <w:sz w:val="18"/>
      <w:szCs w:val="18"/>
    </w:rPr>
  </w:style>
  <w:style w:type="character" w:customStyle="1" w:styleId="Char8">
    <w:name w:val="脚注文本 Char"/>
    <w:basedOn w:val="a0"/>
    <w:link w:val="ae"/>
    <w:uiPriority w:val="99"/>
    <w:qFormat/>
    <w:rsid w:val="00FF408F"/>
    <w:rPr>
      <w:rFonts w:ascii="仿宋_GB2312" w:eastAsia="宋体" w:hAnsi="仿宋_GB2312" w:cs="Times New Roman"/>
      <w:sz w:val="18"/>
      <w:szCs w:val="24"/>
    </w:rPr>
  </w:style>
  <w:style w:type="character" w:customStyle="1" w:styleId="2Char1">
    <w:name w:val="正文文本 2 Char"/>
    <w:basedOn w:val="a0"/>
    <w:link w:val="23"/>
    <w:qFormat/>
    <w:rsid w:val="00FF408F"/>
    <w:rPr>
      <w:rFonts w:ascii="Times New Roman" w:eastAsia="宋体" w:hAnsi="Times New Roman" w:cs="Times New Roman"/>
      <w:szCs w:val="24"/>
    </w:rPr>
  </w:style>
  <w:style w:type="character" w:customStyle="1" w:styleId="Char9">
    <w:name w:val="标题 Char"/>
    <w:basedOn w:val="a0"/>
    <w:link w:val="af0"/>
    <w:qFormat/>
    <w:rsid w:val="00FF408F"/>
    <w:rPr>
      <w:rFonts w:ascii="Cambria" w:eastAsia="宋体" w:hAnsi="Cambria" w:cs="Times New Roman"/>
      <w:b/>
      <w:bCs/>
      <w:sz w:val="32"/>
      <w:szCs w:val="32"/>
    </w:rPr>
  </w:style>
  <w:style w:type="character" w:customStyle="1" w:styleId="Chara">
    <w:name w:val="批注主题 Char"/>
    <w:basedOn w:val="Char0"/>
    <w:link w:val="af1"/>
    <w:qFormat/>
    <w:rsid w:val="00FF408F"/>
    <w:rPr>
      <w:rFonts w:ascii="Calibri" w:eastAsia="宋体" w:hAnsi="Calibri" w:cs="宋体"/>
      <w:b/>
      <w:bCs/>
      <w:szCs w:val="24"/>
    </w:rPr>
  </w:style>
  <w:style w:type="character" w:customStyle="1" w:styleId="Charb">
    <w:name w:val="正文首行缩进 Char"/>
    <w:basedOn w:val="Char1"/>
    <w:link w:val="af2"/>
    <w:uiPriority w:val="99"/>
    <w:qFormat/>
    <w:rsid w:val="00FF408F"/>
    <w:rPr>
      <w:rFonts w:ascii="Times New Roman" w:eastAsia="仿宋_GB2312" w:hAnsi="Times New Roman" w:cs="Times New Roman"/>
      <w:sz w:val="28"/>
      <w:szCs w:val="24"/>
    </w:rPr>
  </w:style>
  <w:style w:type="character" w:customStyle="1" w:styleId="2Char2">
    <w:name w:val="正文首行缩进 2 Char"/>
    <w:basedOn w:val="Char2"/>
    <w:link w:val="24"/>
    <w:qFormat/>
    <w:rsid w:val="00FF408F"/>
    <w:rPr>
      <w:rFonts w:ascii="Times New Roman" w:eastAsia="楷体_GB2312" w:hAnsi="Times New Roman" w:cs="Times New Roman"/>
      <w:b/>
      <w:kern w:val="44"/>
      <w:sz w:val="44"/>
      <w:szCs w:val="24"/>
    </w:rPr>
  </w:style>
  <w:style w:type="paragraph" w:customStyle="1" w:styleId="p0">
    <w:name w:val="p0"/>
    <w:basedOn w:val="a"/>
    <w:qFormat/>
    <w:rsid w:val="00FF408F"/>
    <w:pPr>
      <w:widowControl/>
    </w:pPr>
    <w:rPr>
      <w:kern w:val="0"/>
      <w:szCs w:val="21"/>
    </w:rPr>
  </w:style>
  <w:style w:type="paragraph" w:customStyle="1" w:styleId="p16">
    <w:name w:val="p16"/>
    <w:basedOn w:val="a"/>
    <w:qFormat/>
    <w:rsid w:val="00FF408F"/>
    <w:pPr>
      <w:widowControl/>
      <w:spacing w:before="100" w:after="100"/>
      <w:jc w:val="left"/>
    </w:pPr>
    <w:rPr>
      <w:rFonts w:ascii="宋体" w:hAnsi="宋体" w:cs="宋体"/>
      <w:kern w:val="0"/>
      <w:sz w:val="24"/>
    </w:rPr>
  </w:style>
  <w:style w:type="paragraph" w:customStyle="1" w:styleId="11">
    <w:name w:val="列出段落1"/>
    <w:basedOn w:val="a"/>
    <w:link w:val="Charc"/>
    <w:uiPriority w:val="34"/>
    <w:qFormat/>
    <w:rsid w:val="00FF408F"/>
    <w:pPr>
      <w:ind w:firstLineChars="200" w:firstLine="420"/>
    </w:pPr>
    <w:rPr>
      <w:rFonts w:ascii="Calibri" w:hAnsi="Calibri"/>
      <w:szCs w:val="22"/>
    </w:rPr>
  </w:style>
  <w:style w:type="character" w:customStyle="1" w:styleId="Charc">
    <w:name w:val="列出段落 Char"/>
    <w:link w:val="11"/>
    <w:uiPriority w:val="34"/>
    <w:qFormat/>
    <w:rsid w:val="00FF408F"/>
    <w:rPr>
      <w:rFonts w:ascii="Calibri" w:eastAsia="宋体" w:hAnsi="Calibri" w:cs="Times New Roman"/>
    </w:rPr>
  </w:style>
  <w:style w:type="paragraph" w:customStyle="1" w:styleId="110">
    <w:name w:val="列出段落11"/>
    <w:basedOn w:val="a"/>
    <w:qFormat/>
    <w:rsid w:val="00FF408F"/>
    <w:pPr>
      <w:ind w:firstLine="420"/>
    </w:pPr>
    <w:rPr>
      <w:rFonts w:ascii="Calibri" w:hAnsi="Calibri"/>
    </w:rPr>
  </w:style>
  <w:style w:type="paragraph" w:customStyle="1" w:styleId="Style2">
    <w:name w:val="_Style 2"/>
    <w:basedOn w:val="a"/>
    <w:uiPriority w:val="34"/>
    <w:qFormat/>
    <w:rsid w:val="00FF408F"/>
    <w:pPr>
      <w:ind w:firstLineChars="200" w:firstLine="420"/>
    </w:pPr>
    <w:rPr>
      <w:rFonts w:ascii="Calibri" w:hAnsi="Calibri"/>
      <w:szCs w:val="22"/>
    </w:rPr>
  </w:style>
  <w:style w:type="paragraph" w:customStyle="1" w:styleId="Style1">
    <w:name w:val="_Style 1"/>
    <w:basedOn w:val="a"/>
    <w:link w:val="Style1Char"/>
    <w:uiPriority w:val="99"/>
    <w:qFormat/>
    <w:rsid w:val="00FF408F"/>
    <w:pPr>
      <w:ind w:firstLineChars="200" w:firstLine="420"/>
    </w:pPr>
    <w:rPr>
      <w:rFonts w:ascii="Calibri" w:hAnsi="Calibri"/>
      <w:szCs w:val="22"/>
    </w:rPr>
  </w:style>
  <w:style w:type="character" w:customStyle="1" w:styleId="Style1Char">
    <w:name w:val="_Style 1 Char"/>
    <w:link w:val="Style1"/>
    <w:uiPriority w:val="99"/>
    <w:qFormat/>
    <w:rsid w:val="00FF408F"/>
    <w:rPr>
      <w:rFonts w:ascii="Calibri" w:eastAsia="宋体" w:hAnsi="Calibri" w:cs="Times New Roman"/>
    </w:rPr>
  </w:style>
  <w:style w:type="paragraph" w:customStyle="1" w:styleId="af9">
    <w:name w:val="正文首行缩进两字符"/>
    <w:basedOn w:val="a"/>
    <w:qFormat/>
    <w:rsid w:val="00FF408F"/>
    <w:pPr>
      <w:spacing w:line="360" w:lineRule="auto"/>
      <w:ind w:firstLineChars="200" w:firstLine="200"/>
    </w:pPr>
  </w:style>
  <w:style w:type="character" w:customStyle="1" w:styleId="CharChar">
    <w:name w:val="页脚 Char Char"/>
    <w:basedOn w:val="a0"/>
    <w:qFormat/>
    <w:rsid w:val="00FF408F"/>
    <w:rPr>
      <w:sz w:val="18"/>
      <w:szCs w:val="18"/>
    </w:rPr>
  </w:style>
  <w:style w:type="character" w:customStyle="1" w:styleId="CharChar0">
    <w:name w:val="标题 Char Char"/>
    <w:basedOn w:val="a0"/>
    <w:qFormat/>
    <w:rsid w:val="00FF408F"/>
    <w:rPr>
      <w:rFonts w:ascii="Cambria" w:hAnsi="Cambria" w:cs="Times New Roman"/>
      <w:b/>
      <w:bCs/>
      <w:sz w:val="32"/>
      <w:szCs w:val="32"/>
    </w:rPr>
  </w:style>
  <w:style w:type="paragraph" w:customStyle="1" w:styleId="31">
    <w:name w:val="列出段落31"/>
    <w:basedOn w:val="a"/>
    <w:qFormat/>
    <w:rsid w:val="00FF408F"/>
    <w:pPr>
      <w:ind w:firstLineChars="200" w:firstLine="420"/>
    </w:pPr>
  </w:style>
  <w:style w:type="paragraph" w:customStyle="1" w:styleId="25">
    <w:name w:val="列出段落2"/>
    <w:basedOn w:val="a"/>
    <w:qFormat/>
    <w:rsid w:val="00FF408F"/>
    <w:pPr>
      <w:ind w:firstLineChars="200" w:firstLine="420"/>
    </w:pPr>
    <w:rPr>
      <w:rFonts w:ascii="Calibri" w:hAnsi="Calibri"/>
      <w:szCs w:val="22"/>
    </w:rPr>
  </w:style>
  <w:style w:type="paragraph" w:customStyle="1" w:styleId="32">
    <w:name w:val="列出段落3"/>
    <w:basedOn w:val="a"/>
    <w:qFormat/>
    <w:rsid w:val="00FF408F"/>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FF408F"/>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FF408F"/>
    <w:pPr>
      <w:spacing w:line="360" w:lineRule="auto"/>
      <w:ind w:firstLineChars="200" w:firstLine="480"/>
    </w:pPr>
    <w:rPr>
      <w:rFonts w:ascii="宋体"/>
      <w:sz w:val="24"/>
    </w:rPr>
  </w:style>
  <w:style w:type="paragraph" w:customStyle="1" w:styleId="13">
    <w:name w:val="正文缩进1"/>
    <w:basedOn w:val="a"/>
    <w:qFormat/>
    <w:rsid w:val="00FF408F"/>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FF408F"/>
    <w:rPr>
      <w:sz w:val="24"/>
    </w:rPr>
  </w:style>
  <w:style w:type="paragraph" w:styleId="afa">
    <w:name w:val="List Paragraph"/>
    <w:basedOn w:val="a"/>
    <w:uiPriority w:val="34"/>
    <w:unhideWhenUsed/>
    <w:qFormat/>
    <w:rsid w:val="00FF408F"/>
    <w:pPr>
      <w:ind w:firstLineChars="200" w:firstLine="420"/>
    </w:pPr>
  </w:style>
  <w:style w:type="character" w:customStyle="1" w:styleId="right">
    <w:name w:val="right"/>
    <w:basedOn w:val="a0"/>
    <w:qFormat/>
    <w:rsid w:val="00FF408F"/>
    <w:rPr>
      <w:color w:val="999999"/>
      <w:sz w:val="18"/>
      <w:szCs w:val="18"/>
    </w:rPr>
  </w:style>
  <w:style w:type="paragraph" w:customStyle="1" w:styleId="Default">
    <w:name w:val="Default"/>
    <w:qFormat/>
    <w:rsid w:val="00FF408F"/>
    <w:pPr>
      <w:widowControl w:val="0"/>
      <w:autoSpaceDE w:val="0"/>
      <w:autoSpaceDN w:val="0"/>
      <w:adjustRightInd w:val="0"/>
    </w:pPr>
    <w:rPr>
      <w:rFonts w:ascii="宋体" w:eastAsia="宋体" w:hAnsi="Times New Roman" w:cs="Calibri"/>
      <w:color w:val="000000"/>
      <w:sz w:val="24"/>
      <w:szCs w:val="22"/>
    </w:rPr>
  </w:style>
  <w:style w:type="character" w:customStyle="1" w:styleId="green">
    <w:name w:val="green"/>
    <w:basedOn w:val="a0"/>
    <w:qFormat/>
    <w:rsid w:val="00FF408F"/>
    <w:rPr>
      <w:color w:val="66AE00"/>
      <w:sz w:val="18"/>
      <w:szCs w:val="18"/>
    </w:rPr>
  </w:style>
  <w:style w:type="paragraph" w:customStyle="1" w:styleId="41">
    <w:name w:val="列出段落4"/>
    <w:basedOn w:val="a"/>
    <w:qFormat/>
    <w:rsid w:val="00FF408F"/>
    <w:pPr>
      <w:ind w:firstLineChars="200" w:firstLine="420"/>
    </w:pPr>
    <w:rPr>
      <w:rFonts w:ascii="Calibri" w:hAnsi="Calibri"/>
      <w:szCs w:val="22"/>
    </w:rPr>
  </w:style>
  <w:style w:type="paragraph" w:customStyle="1" w:styleId="15">
    <w:name w:val="正文1"/>
    <w:basedOn w:val="a"/>
    <w:qFormat/>
    <w:rsid w:val="00FF408F"/>
    <w:pPr>
      <w:adjustRightInd w:val="0"/>
      <w:spacing w:line="318" w:lineRule="atLeast"/>
      <w:ind w:left="369" w:firstLine="369"/>
      <w:textAlignment w:val="baseline"/>
    </w:pPr>
    <w:rPr>
      <w:rFonts w:ascii="宋体" w:hAnsi="Calibri" w:cs="宋体"/>
      <w:szCs w:val="20"/>
    </w:rPr>
  </w:style>
  <w:style w:type="character" w:customStyle="1" w:styleId="hover25">
    <w:name w:val="hover25"/>
    <w:basedOn w:val="a0"/>
    <w:qFormat/>
    <w:rsid w:val="00FF408F"/>
  </w:style>
  <w:style w:type="character" w:customStyle="1" w:styleId="green1">
    <w:name w:val="green1"/>
    <w:basedOn w:val="a0"/>
    <w:qFormat/>
    <w:rsid w:val="00FF408F"/>
    <w:rPr>
      <w:color w:val="66AE00"/>
      <w:sz w:val="18"/>
      <w:szCs w:val="18"/>
    </w:rPr>
  </w:style>
  <w:style w:type="character" w:customStyle="1" w:styleId="red">
    <w:name w:val="red"/>
    <w:basedOn w:val="a0"/>
    <w:qFormat/>
    <w:rsid w:val="00FF408F"/>
    <w:rPr>
      <w:color w:val="FF0000"/>
      <w:sz w:val="18"/>
      <w:szCs w:val="18"/>
    </w:rPr>
  </w:style>
  <w:style w:type="character" w:customStyle="1" w:styleId="red1">
    <w:name w:val="red1"/>
    <w:basedOn w:val="a0"/>
    <w:qFormat/>
    <w:rsid w:val="00FF408F"/>
    <w:rPr>
      <w:color w:val="FF0000"/>
      <w:sz w:val="18"/>
      <w:szCs w:val="18"/>
    </w:rPr>
  </w:style>
  <w:style w:type="character" w:customStyle="1" w:styleId="red2">
    <w:name w:val="red2"/>
    <w:basedOn w:val="a0"/>
    <w:qFormat/>
    <w:rsid w:val="00FF408F"/>
    <w:rPr>
      <w:color w:val="FF0000"/>
    </w:rPr>
  </w:style>
  <w:style w:type="character" w:customStyle="1" w:styleId="blue">
    <w:name w:val="blue"/>
    <w:basedOn w:val="a0"/>
    <w:qFormat/>
    <w:rsid w:val="00FF408F"/>
    <w:rPr>
      <w:color w:val="0371C6"/>
      <w:sz w:val="21"/>
      <w:szCs w:val="21"/>
    </w:rPr>
  </w:style>
  <w:style w:type="character" w:customStyle="1" w:styleId="gb-jt">
    <w:name w:val="gb-jt"/>
    <w:basedOn w:val="a0"/>
    <w:qFormat/>
    <w:rsid w:val="00FF408F"/>
  </w:style>
  <w:style w:type="paragraph" w:customStyle="1" w:styleId="16">
    <w:name w:val="列表段落1"/>
    <w:basedOn w:val="a"/>
    <w:uiPriority w:val="34"/>
    <w:qFormat/>
    <w:rsid w:val="00FF408F"/>
    <w:pPr>
      <w:ind w:firstLineChars="200" w:firstLine="420"/>
    </w:pPr>
    <w:rPr>
      <w:rFonts w:ascii="Calibri" w:hAnsi="Calibri" w:cs="宋体"/>
    </w:rPr>
  </w:style>
  <w:style w:type="character" w:customStyle="1" w:styleId="210">
    <w:name w:val="正文文本首行缩进 2 字符1"/>
    <w:basedOn w:val="Char2"/>
    <w:qFormat/>
    <w:rsid w:val="00FF408F"/>
    <w:rPr>
      <w:rFonts w:ascii="Calibri" w:eastAsia="宋体" w:hAnsi="Calibri" w:cs="宋体"/>
      <w:kern w:val="2"/>
      <w:sz w:val="21"/>
      <w:szCs w:val="24"/>
    </w:rPr>
  </w:style>
  <w:style w:type="paragraph" w:customStyle="1" w:styleId="afb">
    <w:name w:val="标准正文"/>
    <w:basedOn w:val="a"/>
    <w:qFormat/>
    <w:rsid w:val="00FF408F"/>
    <w:rPr>
      <w:rFonts w:ascii="Calibri" w:hAnsi="Calibri"/>
      <w:sz w:val="24"/>
      <w:szCs w:val="21"/>
    </w:rPr>
  </w:style>
  <w:style w:type="paragraph" w:customStyle="1" w:styleId="afc">
    <w:name w:val="缩进正文"/>
    <w:basedOn w:val="a"/>
    <w:qFormat/>
    <w:rsid w:val="00FF408F"/>
    <w:pPr>
      <w:ind w:firstLineChars="200" w:firstLine="200"/>
    </w:pPr>
    <w:rPr>
      <w:rFonts w:ascii="Calibri" w:hAnsi="Calibri"/>
      <w:sz w:val="24"/>
      <w:szCs w:val="21"/>
    </w:rPr>
  </w:style>
  <w:style w:type="paragraph" w:customStyle="1" w:styleId="afd">
    <w:name w:val="**正文"/>
    <w:basedOn w:val="a"/>
    <w:qFormat/>
    <w:rsid w:val="00FF408F"/>
    <w:pPr>
      <w:spacing w:line="360" w:lineRule="auto"/>
      <w:ind w:firstLine="482"/>
    </w:pPr>
    <w:rPr>
      <w:rFonts w:ascii="宋体" w:hAnsi="宋体" w:hint="eastAsia"/>
      <w:kern w:val="0"/>
      <w:sz w:val="24"/>
    </w:rPr>
  </w:style>
  <w:style w:type="paragraph" w:customStyle="1" w:styleId="201503">
    <w:name w:val="样式 _正文段落 + 首行缩进:  2 字符 段前: 0.15 行 段后: 0.3 行"/>
    <w:basedOn w:val="afe"/>
    <w:qFormat/>
    <w:rsid w:val="00FF408F"/>
    <w:pPr>
      <w:spacing w:before="36" w:afterLines="30"/>
      <w:ind w:firstLine="560"/>
      <w:jc w:val="left"/>
    </w:pPr>
    <w:rPr>
      <w:rFonts w:ascii="Times New Roman" w:hAnsi="Times New Roman"/>
      <w:sz w:val="28"/>
      <w:szCs w:val="20"/>
    </w:rPr>
  </w:style>
  <w:style w:type="paragraph" w:customStyle="1" w:styleId="afe">
    <w:name w:val="_正文段落"/>
    <w:basedOn w:val="aff"/>
    <w:link w:val="Chard"/>
    <w:qFormat/>
    <w:rsid w:val="00FF408F"/>
    <w:pPr>
      <w:spacing w:beforeLines="15"/>
      <w:ind w:firstLine="200"/>
    </w:pPr>
  </w:style>
  <w:style w:type="paragraph" w:customStyle="1" w:styleId="aff">
    <w:name w:val="_正文"/>
    <w:basedOn w:val="a"/>
    <w:qFormat/>
    <w:rsid w:val="00FF408F"/>
    <w:pPr>
      <w:spacing w:line="360" w:lineRule="auto"/>
      <w:ind w:firstLineChars="200" w:firstLine="643"/>
    </w:pPr>
    <w:rPr>
      <w:rFonts w:ascii="Calibri" w:hAnsi="Calibri"/>
      <w:sz w:val="24"/>
      <w:szCs w:val="22"/>
    </w:rPr>
  </w:style>
  <w:style w:type="character" w:customStyle="1" w:styleId="Chard">
    <w:name w:val="_正文段落 Char"/>
    <w:link w:val="afe"/>
    <w:qFormat/>
    <w:rsid w:val="00FF408F"/>
    <w:rPr>
      <w:rFonts w:ascii="Calibri" w:eastAsia="宋体" w:hAnsi="Calibri" w:cs="Times New Roman"/>
      <w:sz w:val="24"/>
    </w:rPr>
  </w:style>
  <w:style w:type="paragraph" w:customStyle="1" w:styleId="TableParagraph">
    <w:name w:val="Table Paragraph"/>
    <w:basedOn w:val="a"/>
    <w:uiPriority w:val="1"/>
    <w:qFormat/>
    <w:rsid w:val="00FF408F"/>
    <w:pPr>
      <w:autoSpaceDE w:val="0"/>
      <w:autoSpaceDN w:val="0"/>
      <w:jc w:val="left"/>
    </w:pPr>
    <w:rPr>
      <w:rFonts w:ascii="宋体" w:hAnsi="宋体" w:hint="eastAsia"/>
      <w:kern w:val="0"/>
      <w:sz w:val="22"/>
      <w:szCs w:val="22"/>
    </w:rPr>
  </w:style>
  <w:style w:type="paragraph" w:customStyle="1" w:styleId="zkr">
    <w:name w:val="样式 zkr_正文段落 + 仿宋 四号"/>
    <w:basedOn w:val="zkr0"/>
    <w:qFormat/>
    <w:rsid w:val="00FF408F"/>
    <w:pPr>
      <w:ind w:firstLineChars="200" w:firstLine="200"/>
    </w:pPr>
    <w:rPr>
      <w:rFonts w:ascii="仿宋" w:eastAsia="仿宋" w:hAnsi="仿宋" w:hint="eastAsia"/>
      <w:sz w:val="28"/>
    </w:rPr>
  </w:style>
  <w:style w:type="paragraph" w:customStyle="1" w:styleId="zkr0">
    <w:name w:val="zkr_正文段落"/>
    <w:basedOn w:val="a"/>
    <w:qFormat/>
    <w:rsid w:val="00FF408F"/>
    <w:pPr>
      <w:spacing w:line="360" w:lineRule="auto"/>
      <w:ind w:firstLine="480"/>
    </w:pPr>
    <w:rPr>
      <w:rFonts w:ascii="Calibri" w:hAnsi="Calibri"/>
      <w:sz w:val="24"/>
      <w:szCs w:val="20"/>
    </w:rPr>
  </w:style>
  <w:style w:type="paragraph" w:customStyle="1" w:styleId="111">
    <w:name w:val="正文11"/>
    <w:basedOn w:val="a"/>
    <w:next w:val="a"/>
    <w:qFormat/>
    <w:rsid w:val="00FF408F"/>
    <w:pPr>
      <w:ind w:firstLineChars="200" w:firstLine="480"/>
    </w:pPr>
    <w:rPr>
      <w:rFonts w:ascii="宋体" w:hAnsi="宋体"/>
    </w:rPr>
  </w:style>
  <w:style w:type="paragraph" w:customStyle="1" w:styleId="aff0">
    <w:name w:val="__正文"/>
    <w:basedOn w:val="a"/>
    <w:next w:val="a"/>
    <w:qFormat/>
    <w:rsid w:val="00FF408F"/>
    <w:pPr>
      <w:spacing w:line="360" w:lineRule="auto"/>
      <w:jc w:val="left"/>
    </w:pPr>
    <w:rPr>
      <w:rFonts w:eastAsia="华文中宋"/>
      <w:sz w:val="24"/>
    </w:rPr>
  </w:style>
  <w:style w:type="paragraph" w:customStyle="1" w:styleId="1110">
    <w:name w:val="列出段落111"/>
    <w:basedOn w:val="a"/>
    <w:uiPriority w:val="34"/>
    <w:qFormat/>
    <w:rsid w:val="00FF408F"/>
    <w:pPr>
      <w:ind w:firstLineChars="200" w:firstLine="420"/>
    </w:pPr>
  </w:style>
  <w:style w:type="paragraph" w:customStyle="1" w:styleId="5">
    <w:name w:val="_标题5"/>
    <w:basedOn w:val="50"/>
    <w:next w:val="afe"/>
    <w:qFormat/>
    <w:rsid w:val="00FF408F"/>
    <w:pPr>
      <w:numPr>
        <w:ilvl w:val="4"/>
        <w:numId w:val="3"/>
      </w:numPr>
    </w:pPr>
    <w:rPr>
      <w:rFonts w:ascii="Arial" w:eastAsia="黑体" w:hAnsi="Arial"/>
      <w:b w:val="0"/>
      <w:sz w:val="24"/>
    </w:rPr>
  </w:style>
  <w:style w:type="paragraph" w:customStyle="1" w:styleId="6">
    <w:name w:val="_标题6"/>
    <w:basedOn w:val="23"/>
    <w:next w:val="afe"/>
    <w:qFormat/>
    <w:rsid w:val="00FF408F"/>
    <w:pPr>
      <w:numPr>
        <w:ilvl w:val="5"/>
        <w:numId w:val="3"/>
      </w:numPr>
      <w:spacing w:line="320" w:lineRule="auto"/>
    </w:pPr>
    <w:rPr>
      <w:rFonts w:ascii="Arial" w:eastAsia="黑体" w:hAnsi="Arial"/>
      <w:b/>
    </w:rPr>
  </w:style>
  <w:style w:type="character" w:customStyle="1" w:styleId="font11">
    <w:name w:val="font11"/>
    <w:basedOn w:val="a0"/>
    <w:qFormat/>
    <w:rsid w:val="00FF408F"/>
    <w:rPr>
      <w:rFonts w:ascii="宋体" w:eastAsia="宋体" w:hAnsi="宋体" w:cs="宋体" w:hint="eastAsia"/>
      <w:color w:val="000000"/>
      <w:sz w:val="24"/>
      <w:szCs w:val="24"/>
      <w:u w:val="none"/>
      <w:vertAlign w:val="subscript"/>
    </w:rPr>
  </w:style>
  <w:style w:type="character" w:customStyle="1" w:styleId="font31">
    <w:name w:val="font31"/>
    <w:basedOn w:val="a0"/>
    <w:qFormat/>
    <w:rsid w:val="00FF408F"/>
    <w:rPr>
      <w:rFonts w:ascii="宋体" w:eastAsia="宋体" w:hAnsi="宋体" w:cs="宋体" w:hint="eastAsia"/>
      <w:color w:val="000000"/>
      <w:sz w:val="24"/>
      <w:szCs w:val="24"/>
      <w:u w:val="none"/>
    </w:rPr>
  </w:style>
  <w:style w:type="character" w:customStyle="1" w:styleId="font21">
    <w:name w:val="font21"/>
    <w:basedOn w:val="a0"/>
    <w:qFormat/>
    <w:rsid w:val="00FF408F"/>
    <w:rPr>
      <w:rFonts w:ascii="宋体" w:eastAsia="宋体" w:hAnsi="宋体" w:cs="宋体" w:hint="eastAsia"/>
      <w:b/>
      <w:color w:val="000000"/>
      <w:sz w:val="24"/>
      <w:szCs w:val="24"/>
      <w:u w:val="none"/>
    </w:rPr>
  </w:style>
  <w:style w:type="character" w:customStyle="1" w:styleId="font01">
    <w:name w:val="font01"/>
    <w:basedOn w:val="a0"/>
    <w:qFormat/>
    <w:rsid w:val="00FF408F"/>
    <w:rPr>
      <w:rFonts w:ascii="宋体" w:eastAsia="宋体" w:hAnsi="宋体" w:cs="宋体" w:hint="eastAsia"/>
      <w:color w:val="000000"/>
      <w:sz w:val="24"/>
      <w:szCs w:val="24"/>
      <w:u w:val="none"/>
      <w:vertAlign w:val="superscript"/>
    </w:rPr>
  </w:style>
  <w:style w:type="paragraph" w:customStyle="1" w:styleId="TOC1">
    <w:name w:val="TOC 标题1"/>
    <w:basedOn w:val="1"/>
    <w:next w:val="a"/>
    <w:uiPriority w:val="39"/>
    <w:unhideWhenUsed/>
    <w:qFormat/>
    <w:rsid w:val="00FF408F"/>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12">
    <w:name w:val="目录 11"/>
    <w:basedOn w:val="a"/>
    <w:next w:val="a"/>
    <w:qFormat/>
    <w:rsid w:val="00FF408F"/>
    <w:pPr>
      <w:spacing w:line="360" w:lineRule="auto"/>
      <w:jc w:val="left"/>
    </w:pPr>
    <w:rPr>
      <w:rFonts w:ascii="宋体" w:hAnsi="宋体"/>
      <w:kern w:val="0"/>
      <w:sz w:val="24"/>
    </w:rPr>
  </w:style>
  <w:style w:type="character" w:customStyle="1" w:styleId="150">
    <w:name w:val="15"/>
    <w:basedOn w:val="a0"/>
    <w:qFormat/>
    <w:rsid w:val="00FF408F"/>
    <w:rPr>
      <w:rFonts w:ascii="Times New Roman" w:hAnsi="Times New Roman" w:cs="Times New Roman" w:hint="default"/>
      <w:b/>
      <w:bCs/>
      <w:sz w:val="28"/>
      <w:szCs w:val="28"/>
    </w:rPr>
  </w:style>
  <w:style w:type="paragraph" w:customStyle="1" w:styleId="26">
    <w:name w:val="正文2"/>
    <w:basedOn w:val="a"/>
    <w:qFormat/>
    <w:rsid w:val="00FF408F"/>
    <w:pPr>
      <w:adjustRightInd w:val="0"/>
      <w:spacing w:line="318" w:lineRule="atLeast"/>
      <w:ind w:left="369" w:firstLine="369"/>
      <w:textAlignment w:val="baseline"/>
    </w:pPr>
    <w:rPr>
      <w:rFonts w:ascii="宋体" w:eastAsiaTheme="minorEastAsia" w:hAnsi="Calibri" w:cstheme="minorBidi"/>
      <w:szCs w:val="20"/>
    </w:rPr>
  </w:style>
  <w:style w:type="paragraph" w:customStyle="1" w:styleId="211">
    <w:name w:val="正文21"/>
    <w:basedOn w:val="a"/>
    <w:qFormat/>
    <w:rsid w:val="00FF408F"/>
    <w:pPr>
      <w:adjustRightInd w:val="0"/>
      <w:spacing w:line="318" w:lineRule="atLeast"/>
      <w:ind w:left="369" w:firstLine="369"/>
      <w:textAlignment w:val="baseline"/>
    </w:pPr>
    <w:rPr>
      <w:rFonts w:ascii="宋体" w:eastAsiaTheme="minorEastAsia" w:hAnsi="Calibri" w:cstheme="minorBidi"/>
      <w:sz w:val="24"/>
      <w:szCs w:val="20"/>
    </w:rPr>
  </w:style>
  <w:style w:type="paragraph" w:customStyle="1" w:styleId="42">
    <w:name w:val="_标题4"/>
    <w:basedOn w:val="4"/>
    <w:next w:val="afe"/>
    <w:link w:val="4Char0"/>
    <w:qFormat/>
    <w:rsid w:val="00FF408F"/>
    <w:pPr>
      <w:numPr>
        <w:ilvl w:val="0"/>
        <w:numId w:val="0"/>
      </w:numPr>
      <w:spacing w:before="0" w:after="0" w:line="372" w:lineRule="auto"/>
      <w:ind w:left="3402" w:hanging="3402"/>
    </w:pPr>
    <w:rPr>
      <w:rFonts w:eastAsia="黑体" w:cstheme="minorBidi"/>
      <w:bCs w:val="0"/>
      <w:sz w:val="28"/>
      <w:szCs w:val="22"/>
    </w:rPr>
  </w:style>
  <w:style w:type="character" w:customStyle="1" w:styleId="4Char0">
    <w:name w:val="_标题4 Char"/>
    <w:link w:val="42"/>
    <w:qFormat/>
    <w:rsid w:val="00FF408F"/>
    <w:rPr>
      <w:rFonts w:ascii="Arial" w:eastAsia="黑体" w:hAnsi="Arial"/>
      <w:b/>
      <w:sz w:val="28"/>
    </w:rPr>
  </w:style>
  <w:style w:type="paragraph" w:customStyle="1" w:styleId="27">
    <w:name w:val="封面标准号2"/>
    <w:basedOn w:val="a"/>
    <w:qFormat/>
    <w:rsid w:val="00FF408F"/>
    <w:pPr>
      <w:kinsoku w:val="0"/>
      <w:overflowPunct w:val="0"/>
      <w:autoSpaceDE w:val="0"/>
      <w:autoSpaceDN w:val="0"/>
      <w:spacing w:before="357" w:line="280" w:lineRule="exact"/>
      <w:jc w:val="right"/>
      <w:textAlignment w:val="center"/>
    </w:pPr>
    <w:rPr>
      <w:rFonts w:eastAsiaTheme="minorEastAsia" w:hAnsiTheme="minorHAnsi"/>
      <w:sz w:val="28"/>
      <w:szCs w:val="20"/>
    </w:rPr>
  </w:style>
  <w:style w:type="paragraph" w:customStyle="1" w:styleId="17">
    <w:name w:val="封面标准号1"/>
    <w:qFormat/>
    <w:rsid w:val="00FF408F"/>
    <w:pPr>
      <w:widowControl w:val="0"/>
      <w:kinsoku w:val="0"/>
      <w:overflowPunct w:val="0"/>
      <w:autoSpaceDE w:val="0"/>
      <w:autoSpaceDN w:val="0"/>
      <w:spacing w:before="308"/>
      <w:jc w:val="right"/>
      <w:textAlignment w:val="center"/>
    </w:pPr>
    <w:rPr>
      <w:rFonts w:ascii="Times New Roman" w:eastAsia="宋体" w:hAnsi="Times New Roman" w:cs="Times New Roman"/>
      <w:sz w:val="28"/>
      <w:szCs w:val="22"/>
    </w:rPr>
  </w:style>
  <w:style w:type="paragraph" w:customStyle="1" w:styleId="aff1">
    <w:name w:val="_表格标题"/>
    <w:basedOn w:val="aff2"/>
    <w:qFormat/>
    <w:rsid w:val="00FF408F"/>
    <w:pPr>
      <w:jc w:val="center"/>
    </w:pPr>
    <w:rPr>
      <w:b/>
    </w:rPr>
  </w:style>
  <w:style w:type="paragraph" w:customStyle="1" w:styleId="aff2">
    <w:name w:val="_表格文字"/>
    <w:basedOn w:val="a"/>
    <w:qFormat/>
    <w:rsid w:val="00FF408F"/>
    <w:pPr>
      <w:spacing w:beforeLines="10" w:afterLines="10"/>
    </w:pPr>
    <w:rPr>
      <w:rFonts w:asciiTheme="minorHAnsi" w:eastAsiaTheme="minorEastAsia" w:hAnsiTheme="minorHAnsi" w:cstheme="minorBidi"/>
    </w:rPr>
  </w:style>
  <w:style w:type="paragraph" w:customStyle="1" w:styleId="28">
    <w:name w:val="正文（首行缩进2字符）"/>
    <w:basedOn w:val="a"/>
    <w:qFormat/>
    <w:rsid w:val="00FF408F"/>
    <w:pPr>
      <w:spacing w:line="360" w:lineRule="auto"/>
      <w:ind w:firstLineChars="200" w:firstLine="480"/>
    </w:pPr>
    <w:rPr>
      <w:rFonts w:eastAsiaTheme="minorEastAsia" w:hAnsiTheme="minorHAnsi"/>
    </w:rPr>
  </w:style>
  <w:style w:type="paragraph" w:customStyle="1" w:styleId="074">
    <w:name w:val="标书正文:  0.74 厘米"/>
    <w:basedOn w:val="a"/>
    <w:qFormat/>
    <w:rsid w:val="00FF408F"/>
    <w:pPr>
      <w:snapToGrid w:val="0"/>
      <w:spacing w:line="360" w:lineRule="auto"/>
      <w:ind w:firstLine="420"/>
    </w:pPr>
    <w:rPr>
      <w:rFonts w:eastAsiaTheme="minorEastAsia" w:hAnsiTheme="minorHAnsi"/>
      <w:szCs w:val="20"/>
    </w:rPr>
  </w:style>
  <w:style w:type="paragraph" w:customStyle="1" w:styleId="33">
    <w:name w:val="标题3"/>
    <w:basedOn w:val="3"/>
    <w:next w:val="a"/>
    <w:qFormat/>
    <w:rsid w:val="00FF408F"/>
    <w:pPr>
      <w:keepNext w:val="0"/>
      <w:keepLines w:val="0"/>
      <w:numPr>
        <w:ilvl w:val="0"/>
        <w:numId w:val="0"/>
      </w:numPr>
      <w:autoSpaceDE w:val="0"/>
      <w:autoSpaceDN w:val="0"/>
      <w:spacing w:before="200" w:after="120" w:line="480" w:lineRule="auto"/>
      <w:ind w:firstLineChars="175" w:firstLine="420"/>
      <w:textAlignment w:val="baseline"/>
    </w:pPr>
    <w:rPr>
      <w:rFonts w:eastAsiaTheme="minorEastAsia" w:cs="Times New Roman"/>
      <w:bCs w:val="0"/>
      <w:sz w:val="32"/>
      <w:szCs w:val="20"/>
    </w:rPr>
  </w:style>
  <w:style w:type="paragraph" w:customStyle="1" w:styleId="18">
    <w:name w:val="_标题1"/>
    <w:basedOn w:val="1"/>
    <w:next w:val="afe"/>
    <w:qFormat/>
    <w:rsid w:val="00FF408F"/>
    <w:pPr>
      <w:numPr>
        <w:numId w:val="0"/>
      </w:numPr>
      <w:tabs>
        <w:tab w:val="left" w:pos="0"/>
      </w:tabs>
      <w:spacing w:before="340" w:after="330" w:line="578" w:lineRule="auto"/>
      <w:ind w:left="4254" w:hanging="567"/>
      <w:jc w:val="center"/>
    </w:pPr>
    <w:rPr>
      <w:rFonts w:eastAsia="黑体" w:cs="Times New Roman"/>
      <w:b w:val="0"/>
      <w:sz w:val="44"/>
    </w:rPr>
  </w:style>
  <w:style w:type="paragraph" w:customStyle="1" w:styleId="29">
    <w:name w:val="_标题2"/>
    <w:basedOn w:val="2"/>
    <w:next w:val="afe"/>
    <w:qFormat/>
    <w:rsid w:val="00FF408F"/>
    <w:pPr>
      <w:spacing w:line="416" w:lineRule="auto"/>
      <w:ind w:left="1418" w:hanging="1418"/>
    </w:pPr>
    <w:rPr>
      <w:b w:val="0"/>
      <w:bCs/>
      <w:kern w:val="2"/>
      <w:sz w:val="32"/>
      <w:szCs w:val="32"/>
    </w:rPr>
  </w:style>
  <w:style w:type="paragraph" w:customStyle="1" w:styleId="34">
    <w:name w:val="_标题3"/>
    <w:basedOn w:val="3"/>
    <w:next w:val="afe"/>
    <w:link w:val="3Char0"/>
    <w:qFormat/>
    <w:rsid w:val="00FF408F"/>
    <w:pPr>
      <w:numPr>
        <w:ilvl w:val="0"/>
        <w:numId w:val="0"/>
      </w:numPr>
      <w:spacing w:before="260" w:after="260" w:line="416" w:lineRule="auto"/>
      <w:ind w:left="2552" w:hanging="2268"/>
    </w:pPr>
    <w:rPr>
      <w:rFonts w:eastAsia="黑体" w:cs="Times New Roman"/>
      <w:b w:val="0"/>
      <w:sz w:val="30"/>
    </w:rPr>
  </w:style>
  <w:style w:type="character" w:customStyle="1" w:styleId="3Char0">
    <w:name w:val="_标题3 Char"/>
    <w:link w:val="34"/>
    <w:qFormat/>
    <w:rsid w:val="00FF408F"/>
    <w:rPr>
      <w:rFonts w:ascii="Arial" w:eastAsia="黑体" w:hAnsi="Arial" w:cs="Times New Roman"/>
      <w:bCs/>
      <w:sz w:val="30"/>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57</Pages>
  <Words>2764</Words>
  <Characters>15760</Characters>
  <Application>Microsoft Office Word</Application>
  <DocSecurity>0</DocSecurity>
  <Lines>131</Lines>
  <Paragraphs>36</Paragraphs>
  <ScaleCrop>false</ScaleCrop>
  <Company/>
  <LinksUpToDate>false</LinksUpToDate>
  <CharactersWithSpaces>18488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 磊</dc:creator>
  <cp:lastModifiedBy>襄城县公共资源交易中心:温丹丹</cp:lastModifiedBy>
  <cp:revision>4</cp:revision>
  <dcterms:created xsi:type="dcterms:W3CDTF">2019-05-29T01:45:00Z</dcterms:created>
  <dcterms:modified xsi:type="dcterms:W3CDTF">2019-05-31T00:55:00Z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2052-11.1.0.8654</vt:lpwstr>
  </property>
</Properties>
</file>