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5F" w:rsidRDefault="004F6802" w:rsidP="007444D3">
      <w:pPr>
        <w:autoSpaceDE w:val="0"/>
        <w:autoSpaceDN w:val="0"/>
        <w:jc w:val="center"/>
        <w:rPr>
          <w:rFonts w:ascii="宋体" w:eastAsia="宋体" w:hAnsi="宋体" w:cs="宋体"/>
          <w:b/>
          <w:kern w:val="0"/>
          <w:sz w:val="44"/>
          <w:szCs w:val="44"/>
        </w:rPr>
      </w:pPr>
      <w:r w:rsidRPr="004F6802">
        <w:rPr>
          <w:rFonts w:ascii="宋体" w:eastAsia="宋体" w:hAnsi="宋体" w:cs="宋体" w:hint="eastAsia"/>
          <w:b/>
          <w:kern w:val="0"/>
          <w:sz w:val="44"/>
          <w:szCs w:val="44"/>
        </w:rPr>
        <w:t>襄城县</w:t>
      </w:r>
      <w:r w:rsidR="007444D3">
        <w:rPr>
          <w:rFonts w:ascii="宋体" w:eastAsia="宋体" w:hAnsi="宋体" w:cs="宋体" w:hint="eastAsia"/>
          <w:b/>
          <w:kern w:val="0"/>
          <w:sz w:val="44"/>
          <w:szCs w:val="44"/>
        </w:rPr>
        <w:t>2018年财政奖补姜庄乡镇区美丽乡村建设试点勘察设计</w:t>
      </w:r>
      <w:r w:rsidRPr="004F6802">
        <w:rPr>
          <w:rFonts w:ascii="宋体" w:eastAsia="宋体" w:hAnsi="宋体" w:cs="宋体" w:hint="eastAsia"/>
          <w:b/>
          <w:kern w:val="0"/>
          <w:sz w:val="44"/>
          <w:szCs w:val="44"/>
        </w:rPr>
        <w:t>项目</w:t>
      </w:r>
      <w:r w:rsidR="006D62B3">
        <w:rPr>
          <w:rFonts w:ascii="宋体" w:eastAsia="宋体" w:hAnsi="宋体" w:cs="宋体" w:hint="eastAsia"/>
          <w:b/>
          <w:kern w:val="0"/>
          <w:sz w:val="44"/>
          <w:szCs w:val="44"/>
        </w:rPr>
        <w:t>竞争性谈判公告</w:t>
      </w:r>
    </w:p>
    <w:p w:rsidR="007444D3" w:rsidRPr="007444D3" w:rsidRDefault="007444D3" w:rsidP="007444D3">
      <w:pPr>
        <w:autoSpaceDE w:val="0"/>
        <w:autoSpaceDN w:val="0"/>
        <w:jc w:val="center"/>
        <w:rPr>
          <w:rFonts w:ascii="宋体" w:eastAsia="宋体" w:hAnsi="宋体" w:cs="宋体"/>
          <w:b/>
          <w:kern w:val="0"/>
          <w:sz w:val="44"/>
          <w:szCs w:val="44"/>
        </w:rPr>
      </w:pPr>
    </w:p>
    <w:p w:rsidR="00160F31" w:rsidRDefault="006D62B3" w:rsidP="00160F31">
      <w:pPr>
        <w:pStyle w:val="p16"/>
        <w:spacing w:line="360" w:lineRule="auto"/>
        <w:ind w:firstLineChars="250" w:firstLine="800"/>
        <w:rPr>
          <w:rFonts w:ascii="仿宋" w:eastAsia="仿宋" w:hAnsi="仿宋" w:cs="仿宋"/>
          <w:b/>
          <w:sz w:val="32"/>
          <w:szCs w:val="32"/>
        </w:rPr>
      </w:pPr>
      <w:r>
        <w:rPr>
          <w:rFonts w:ascii="仿宋" w:eastAsia="仿宋" w:hAnsi="仿宋" w:cs="仿宋" w:hint="eastAsia"/>
          <w:sz w:val="32"/>
          <w:szCs w:val="32"/>
        </w:rPr>
        <w:t>襄城县政府采购中心受</w:t>
      </w:r>
      <w:r w:rsidR="00EA1A03">
        <w:rPr>
          <w:rFonts w:ascii="仿宋" w:eastAsia="仿宋" w:hAnsi="仿宋" w:cs="仿宋" w:hint="eastAsia"/>
          <w:bCs/>
          <w:sz w:val="32"/>
          <w:szCs w:val="32"/>
        </w:rPr>
        <w:t>襄城县</w:t>
      </w:r>
      <w:r w:rsidR="007444D3">
        <w:rPr>
          <w:rFonts w:ascii="仿宋" w:eastAsia="仿宋" w:hAnsi="仿宋" w:cs="仿宋" w:hint="eastAsia"/>
          <w:bCs/>
          <w:sz w:val="32"/>
          <w:szCs w:val="32"/>
        </w:rPr>
        <w:t>姜庄乡人民政府</w:t>
      </w:r>
      <w:r>
        <w:rPr>
          <w:rFonts w:ascii="仿宋" w:eastAsia="仿宋" w:hAnsi="仿宋" w:cs="仿宋" w:hint="eastAsia"/>
          <w:bCs/>
          <w:sz w:val="32"/>
          <w:szCs w:val="32"/>
        </w:rPr>
        <w:t>的委托</w:t>
      </w:r>
      <w:r w:rsidRPr="00407B4B">
        <w:rPr>
          <w:rFonts w:ascii="仿宋" w:eastAsia="仿宋" w:hAnsi="仿宋" w:cs="仿宋" w:hint="eastAsia"/>
          <w:sz w:val="32"/>
          <w:szCs w:val="32"/>
        </w:rPr>
        <w:t>，对</w:t>
      </w:r>
      <w:r w:rsidRPr="00EF1EDF">
        <w:rPr>
          <w:rFonts w:ascii="仿宋" w:eastAsia="仿宋" w:hAnsi="仿宋" w:cs="仿宋" w:hint="eastAsia"/>
          <w:sz w:val="32"/>
          <w:szCs w:val="32"/>
        </w:rPr>
        <w:t>“</w:t>
      </w:r>
      <w:r w:rsidR="007444D3" w:rsidRPr="007444D3">
        <w:rPr>
          <w:rFonts w:ascii="仿宋" w:eastAsia="仿宋" w:hAnsi="仿宋" w:cs="仿宋" w:hint="eastAsia"/>
          <w:sz w:val="32"/>
          <w:szCs w:val="32"/>
        </w:rPr>
        <w:t>襄城县2018年财政奖补姜庄乡镇区美丽乡村建设试点勘察设计项目</w:t>
      </w:r>
      <w:r w:rsidRPr="00EF1EDF">
        <w:rPr>
          <w:rFonts w:ascii="仿宋" w:eastAsia="仿宋" w:hAnsi="仿宋" w:cs="仿宋" w:hint="eastAsia"/>
          <w:sz w:val="32"/>
          <w:szCs w:val="32"/>
        </w:rPr>
        <w:t>”</w:t>
      </w:r>
      <w:r>
        <w:rPr>
          <w:rFonts w:ascii="仿宋" w:eastAsia="仿宋" w:hAnsi="仿宋" w:cs="仿宋" w:hint="eastAsia"/>
          <w:bCs/>
          <w:sz w:val="32"/>
          <w:szCs w:val="32"/>
        </w:rPr>
        <w:t>进</w:t>
      </w:r>
      <w:r>
        <w:rPr>
          <w:rFonts w:ascii="仿宋" w:eastAsia="仿宋" w:hAnsi="仿宋" w:cs="仿宋" w:hint="eastAsia"/>
          <w:sz w:val="32"/>
          <w:szCs w:val="32"/>
        </w:rPr>
        <w:t>行竞争性谈判采购,欢迎符合相关条件的投标企业报名参加。</w:t>
      </w:r>
    </w:p>
    <w:p w:rsidR="002B465F" w:rsidRPr="00160F31" w:rsidRDefault="00E930D4" w:rsidP="00160F31">
      <w:pPr>
        <w:pStyle w:val="p16"/>
        <w:spacing w:line="360" w:lineRule="auto"/>
        <w:ind w:firstLineChars="50" w:firstLine="160"/>
        <w:rPr>
          <w:rFonts w:ascii="仿宋" w:eastAsia="仿宋" w:hAnsi="仿宋" w:cs="仿宋"/>
          <w:b/>
          <w:sz w:val="32"/>
          <w:szCs w:val="32"/>
        </w:rPr>
      </w:pPr>
      <w:r w:rsidRPr="00FB162E">
        <w:rPr>
          <w:rFonts w:ascii="黑体" w:eastAsia="黑体" w:hAnsi="黑体" w:cs="黑体" w:hint="eastAsia"/>
          <w:bCs/>
          <w:sz w:val="32"/>
          <w:szCs w:val="32"/>
        </w:rPr>
        <w:t>一、</w:t>
      </w:r>
      <w:r w:rsidR="006D62B3" w:rsidRPr="00FB162E">
        <w:rPr>
          <w:rFonts w:ascii="黑体" w:eastAsia="黑体" w:hAnsi="黑体" w:cs="黑体" w:hint="eastAsia"/>
          <w:bCs/>
          <w:sz w:val="32"/>
          <w:szCs w:val="32"/>
        </w:rPr>
        <w:t>项目名称及编号：</w:t>
      </w:r>
    </w:p>
    <w:p w:rsidR="002C5807" w:rsidRDefault="00407B4B" w:rsidP="00160F31">
      <w:pPr>
        <w:pStyle w:val="p16"/>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项目名称：</w:t>
      </w:r>
      <w:r w:rsidR="007444D3" w:rsidRPr="007444D3">
        <w:rPr>
          <w:rFonts w:ascii="仿宋" w:eastAsia="仿宋" w:hAnsi="仿宋" w:cs="仿宋" w:hint="eastAsia"/>
          <w:sz w:val="32"/>
          <w:szCs w:val="32"/>
        </w:rPr>
        <w:t>襄城县2018年财政奖补姜庄乡镇区美丽乡村建设试点勘察设计项目</w:t>
      </w:r>
    </w:p>
    <w:p w:rsidR="002B465F" w:rsidRDefault="00407B4B" w:rsidP="00160F31">
      <w:pPr>
        <w:pStyle w:val="p16"/>
        <w:spacing w:line="360" w:lineRule="auto"/>
        <w:ind w:firstLineChars="200" w:firstLine="640"/>
        <w:rPr>
          <w:rFonts w:ascii="仿宋" w:eastAsia="仿宋" w:hAnsi="仿宋" w:cs="仿宋"/>
          <w:color w:val="000000"/>
          <w:sz w:val="32"/>
          <w:szCs w:val="32"/>
        </w:rPr>
      </w:pPr>
      <w:r>
        <w:rPr>
          <w:rFonts w:ascii="仿宋" w:eastAsia="仿宋" w:hAnsi="仿宋" w:cs="仿宋" w:hint="eastAsia"/>
          <w:bCs/>
          <w:sz w:val="32"/>
          <w:szCs w:val="32"/>
        </w:rPr>
        <w:t>项目</w:t>
      </w:r>
      <w:r w:rsidR="006D62B3">
        <w:rPr>
          <w:rFonts w:ascii="仿宋" w:eastAsia="仿宋" w:hAnsi="仿宋" w:cs="仿宋" w:hint="eastAsia"/>
          <w:bCs/>
          <w:sz w:val="32"/>
          <w:szCs w:val="32"/>
        </w:rPr>
        <w:t>编号：</w:t>
      </w:r>
      <w:r w:rsidR="006D62B3">
        <w:rPr>
          <w:rFonts w:ascii="仿宋" w:eastAsia="仿宋" w:hAnsi="仿宋" w:cs="仿宋" w:hint="eastAsia"/>
          <w:sz w:val="32"/>
          <w:szCs w:val="32"/>
        </w:rPr>
        <w:t>XZZ-T201</w:t>
      </w:r>
      <w:r w:rsidR="007444D3">
        <w:rPr>
          <w:rFonts w:ascii="仿宋" w:eastAsia="仿宋" w:hAnsi="仿宋" w:cs="仿宋" w:hint="eastAsia"/>
          <w:sz w:val="32"/>
          <w:szCs w:val="32"/>
        </w:rPr>
        <w:t>9037</w:t>
      </w:r>
      <w:r w:rsidR="00612060">
        <w:rPr>
          <w:rFonts w:ascii="仿宋" w:eastAsia="仿宋" w:hAnsi="仿宋" w:cs="仿宋" w:hint="eastAsia"/>
          <w:sz w:val="32"/>
          <w:szCs w:val="32"/>
        </w:rPr>
        <w:t>号</w:t>
      </w:r>
      <w:r w:rsidR="006D62B3">
        <w:rPr>
          <w:rFonts w:ascii="仿宋" w:eastAsia="仿宋" w:hAnsi="仿宋" w:cs="仿宋" w:hint="eastAsia"/>
          <w:b/>
          <w:bCs/>
          <w:sz w:val="32"/>
          <w:szCs w:val="32"/>
        </w:rPr>
        <w:t xml:space="preserve">           </w:t>
      </w:r>
    </w:p>
    <w:p w:rsidR="002B465F" w:rsidRPr="00FB162E" w:rsidRDefault="00E930D4" w:rsidP="00160F31">
      <w:pPr>
        <w:spacing w:line="360" w:lineRule="auto"/>
        <w:ind w:firstLineChars="50" w:firstLine="160"/>
        <w:rPr>
          <w:rFonts w:ascii="仿宋" w:eastAsia="仿宋" w:hAnsi="仿宋" w:cs="仿宋"/>
          <w:sz w:val="32"/>
          <w:szCs w:val="32"/>
        </w:rPr>
      </w:pPr>
      <w:r w:rsidRPr="00FB162E">
        <w:rPr>
          <w:rFonts w:ascii="黑体" w:eastAsia="黑体" w:hAnsi="黑体" w:cs="黑体" w:hint="eastAsia"/>
          <w:bCs/>
          <w:sz w:val="32"/>
          <w:szCs w:val="32"/>
        </w:rPr>
        <w:t>二、</w:t>
      </w:r>
      <w:r w:rsidR="006D62B3" w:rsidRPr="00FB162E">
        <w:rPr>
          <w:rFonts w:ascii="黑体" w:eastAsia="黑体" w:hAnsi="黑体" w:cs="黑体" w:hint="eastAsia"/>
          <w:bCs/>
          <w:sz w:val="32"/>
          <w:szCs w:val="32"/>
        </w:rPr>
        <w:t>项目简要说明</w:t>
      </w:r>
      <w:r w:rsidR="006D62B3" w:rsidRPr="00FB162E">
        <w:rPr>
          <w:rFonts w:ascii="仿宋" w:eastAsia="仿宋" w:hAnsi="仿宋" w:cs="仿宋" w:hint="eastAsia"/>
          <w:bCs/>
          <w:sz w:val="32"/>
          <w:szCs w:val="32"/>
        </w:rPr>
        <w:t>：</w:t>
      </w:r>
    </w:p>
    <w:p w:rsidR="008C1672" w:rsidRDefault="003104B2" w:rsidP="00FD5F67">
      <w:pPr>
        <w:spacing w:line="360" w:lineRule="auto"/>
        <w:ind w:firstLineChars="200" w:firstLine="640"/>
        <w:rPr>
          <w:rFonts w:ascii="仿宋" w:eastAsia="仿宋" w:hAnsi="仿宋" w:cs="仿宋"/>
          <w:b/>
          <w:kern w:val="0"/>
          <w:sz w:val="32"/>
          <w:szCs w:val="32"/>
        </w:rPr>
      </w:pPr>
      <w:r w:rsidRPr="00FD52FA">
        <w:rPr>
          <w:rFonts w:ascii="仿宋" w:eastAsia="仿宋" w:hAnsi="仿宋" w:cs="仿宋" w:hint="eastAsia"/>
          <w:kern w:val="0"/>
          <w:sz w:val="32"/>
          <w:szCs w:val="32"/>
        </w:rPr>
        <w:t>本项目采购</w:t>
      </w:r>
      <w:r w:rsidR="00B41A99" w:rsidRPr="00B41A99">
        <w:rPr>
          <w:rFonts w:ascii="仿宋" w:eastAsia="仿宋" w:hAnsi="仿宋" w:cs="仿宋" w:hint="eastAsia"/>
          <w:sz w:val="32"/>
          <w:szCs w:val="32"/>
        </w:rPr>
        <w:t>襄城县2018年财政奖补姜庄乡镇区美丽乡村建设试点勘察设计项目</w:t>
      </w:r>
      <w:r w:rsidR="00DD625F" w:rsidRPr="008C1672">
        <w:rPr>
          <w:rFonts w:ascii="仿宋" w:eastAsia="仿宋" w:hAnsi="仿宋" w:cs="仿宋" w:hint="eastAsia"/>
          <w:kern w:val="0"/>
          <w:sz w:val="32"/>
          <w:szCs w:val="32"/>
        </w:rPr>
        <w:t>（具体要求和未尽事宜详见谈判文件）</w:t>
      </w:r>
      <w:r w:rsidR="00612060">
        <w:rPr>
          <w:rFonts w:ascii="仿宋" w:eastAsia="仿宋" w:hAnsi="仿宋" w:cs="仿宋" w:hint="eastAsia"/>
          <w:kern w:val="0"/>
          <w:sz w:val="32"/>
          <w:szCs w:val="32"/>
        </w:rPr>
        <w:t>。</w:t>
      </w:r>
    </w:p>
    <w:p w:rsidR="002B465F" w:rsidRPr="00B63F4C" w:rsidRDefault="00B63F4C" w:rsidP="00EC5B43">
      <w:pPr>
        <w:spacing w:line="360" w:lineRule="auto"/>
        <w:ind w:firstLineChars="150" w:firstLine="482"/>
        <w:rPr>
          <w:rFonts w:ascii="仿宋" w:eastAsia="仿宋" w:hAnsi="仿宋" w:cs="仿宋"/>
          <w:b/>
          <w:kern w:val="0"/>
          <w:sz w:val="32"/>
          <w:szCs w:val="32"/>
        </w:rPr>
      </w:pPr>
      <w:r w:rsidRPr="00593A48">
        <w:rPr>
          <w:rFonts w:ascii="仿宋" w:eastAsia="仿宋" w:hAnsi="仿宋" w:cs="仿宋" w:hint="eastAsia"/>
          <w:b/>
          <w:color w:val="000000"/>
          <w:sz w:val="32"/>
          <w:szCs w:val="32"/>
          <w:shd w:val="clear" w:color="auto" w:fill="FFFFFF"/>
        </w:rPr>
        <w:t>预算金额：</w:t>
      </w:r>
      <w:r w:rsidR="00B41A99">
        <w:rPr>
          <w:rFonts w:ascii="仿宋" w:eastAsia="仿宋" w:hAnsi="仿宋" w:cs="仿宋" w:hint="eastAsia"/>
          <w:b/>
          <w:color w:val="000000"/>
          <w:sz w:val="32"/>
          <w:szCs w:val="32"/>
          <w:shd w:val="clear" w:color="auto" w:fill="FFFFFF"/>
        </w:rPr>
        <w:t>367200.00</w:t>
      </w:r>
      <w:r w:rsidRPr="00593A48">
        <w:rPr>
          <w:rFonts w:ascii="仿宋" w:eastAsia="仿宋" w:hAnsi="仿宋" w:cs="仿宋" w:hint="eastAsia"/>
          <w:b/>
          <w:color w:val="000000"/>
          <w:sz w:val="32"/>
          <w:szCs w:val="32"/>
          <w:shd w:val="clear" w:color="auto" w:fill="FFFFFF"/>
        </w:rPr>
        <w:t>元（超出者为无效投标）</w:t>
      </w:r>
      <w:bookmarkStart w:id="0" w:name="_GoBack"/>
      <w:bookmarkEnd w:id="0"/>
    </w:p>
    <w:p w:rsidR="002B465F" w:rsidRPr="00FB162E" w:rsidRDefault="00E930D4" w:rsidP="00160F31">
      <w:pPr>
        <w:pStyle w:val="p16"/>
        <w:spacing w:line="360" w:lineRule="auto"/>
        <w:ind w:firstLineChars="50" w:firstLine="160"/>
        <w:jc w:val="both"/>
        <w:rPr>
          <w:rFonts w:ascii="黑体" w:eastAsia="黑体" w:hAnsi="黑体" w:cs="黑体"/>
          <w:bCs/>
          <w:sz w:val="32"/>
          <w:szCs w:val="32"/>
        </w:rPr>
      </w:pPr>
      <w:r w:rsidRPr="00FB162E">
        <w:rPr>
          <w:rFonts w:ascii="黑体" w:eastAsia="黑体" w:hAnsi="黑体" w:cs="黑体" w:hint="eastAsia"/>
          <w:sz w:val="32"/>
          <w:szCs w:val="32"/>
        </w:rPr>
        <w:t>三、</w:t>
      </w:r>
      <w:r w:rsidR="006D62B3" w:rsidRPr="00FB162E">
        <w:rPr>
          <w:rFonts w:ascii="黑体" w:eastAsia="黑体" w:hAnsi="黑体" w:cs="黑体" w:hint="eastAsia"/>
          <w:sz w:val="32"/>
          <w:szCs w:val="32"/>
        </w:rPr>
        <w:t>投标人</w:t>
      </w:r>
      <w:r w:rsidR="006D62B3" w:rsidRPr="00FB162E">
        <w:rPr>
          <w:rFonts w:ascii="黑体" w:eastAsia="黑体" w:hAnsi="黑体" w:cs="黑体" w:hint="eastAsia"/>
          <w:bCs/>
          <w:sz w:val="32"/>
          <w:szCs w:val="32"/>
        </w:rPr>
        <w:t>资质要求：</w:t>
      </w:r>
    </w:p>
    <w:p w:rsidR="00903CB6" w:rsidRDefault="00E930D4" w:rsidP="00D13563">
      <w:pPr>
        <w:pStyle w:val="p16"/>
        <w:spacing w:line="360" w:lineRule="auto"/>
        <w:ind w:firstLineChars="100" w:firstLine="320"/>
        <w:jc w:val="both"/>
        <w:rPr>
          <w:rFonts w:ascii="仿宋" w:eastAsia="仿宋" w:hAnsi="仿宋" w:cs="仿宋"/>
          <w:sz w:val="32"/>
          <w:szCs w:val="32"/>
        </w:rPr>
      </w:pPr>
      <w:r>
        <w:rPr>
          <w:rFonts w:ascii="仿宋" w:eastAsia="仿宋" w:hAnsi="仿宋" w:cs="仿宋" w:hint="eastAsia"/>
          <w:sz w:val="32"/>
          <w:szCs w:val="32"/>
        </w:rPr>
        <w:t>（一）</w:t>
      </w:r>
      <w:r w:rsidR="006D62B3" w:rsidRPr="00E9591A">
        <w:rPr>
          <w:rFonts w:ascii="仿宋" w:eastAsia="仿宋" w:hAnsi="仿宋" w:cs="仿宋" w:hint="eastAsia"/>
          <w:sz w:val="32"/>
          <w:szCs w:val="32"/>
        </w:rPr>
        <w:t>符合《中华人民共和国政府采购法》第二十二条规定</w:t>
      </w:r>
      <w:r w:rsidR="00903CB6" w:rsidRPr="00903CB6">
        <w:rPr>
          <w:rFonts w:ascii="仿宋" w:eastAsia="仿宋" w:hAnsi="仿宋" w:cs="仿宋" w:hint="eastAsia"/>
          <w:sz w:val="32"/>
          <w:szCs w:val="32"/>
        </w:rPr>
        <w:t>第</w:t>
      </w:r>
    </w:p>
    <w:p w:rsidR="0045632E" w:rsidRDefault="00903CB6" w:rsidP="00903CB6">
      <w:pPr>
        <w:pStyle w:val="p16"/>
        <w:spacing w:line="360" w:lineRule="auto"/>
        <w:jc w:val="both"/>
        <w:rPr>
          <w:rFonts w:ascii="仿宋" w:eastAsia="仿宋" w:hAnsi="仿宋" w:cs="仿宋"/>
          <w:sz w:val="32"/>
          <w:szCs w:val="32"/>
        </w:rPr>
      </w:pPr>
      <w:r w:rsidRPr="00903CB6">
        <w:rPr>
          <w:rFonts w:ascii="仿宋" w:eastAsia="仿宋" w:hAnsi="仿宋" w:cs="仿宋" w:hint="eastAsia"/>
          <w:sz w:val="32"/>
          <w:szCs w:val="32"/>
        </w:rPr>
        <w:t>一款规定条件</w:t>
      </w:r>
      <w:r>
        <w:rPr>
          <w:rFonts w:ascii="仿宋" w:eastAsia="仿宋" w:hAnsi="仿宋" w:cs="仿宋" w:hint="eastAsia"/>
          <w:sz w:val="32"/>
          <w:szCs w:val="32"/>
        </w:rPr>
        <w:t>并</w:t>
      </w:r>
      <w:r w:rsidRPr="00903CB6">
        <w:rPr>
          <w:rFonts w:ascii="仿宋" w:eastAsia="仿宋" w:hAnsi="仿宋" w:cs="仿宋" w:hint="eastAsia"/>
          <w:sz w:val="32"/>
          <w:szCs w:val="32"/>
        </w:rPr>
        <w:t>提供相关材料</w:t>
      </w:r>
      <w:r w:rsidR="006D62B3" w:rsidRPr="00903CB6">
        <w:rPr>
          <w:rFonts w:ascii="仿宋" w:eastAsia="仿宋" w:hAnsi="仿宋" w:cs="仿宋" w:hint="eastAsia"/>
          <w:sz w:val="32"/>
          <w:szCs w:val="32"/>
        </w:rPr>
        <w:t>；</w:t>
      </w:r>
    </w:p>
    <w:p w:rsidR="00875F2A" w:rsidRPr="003302F7" w:rsidRDefault="00875F2A" w:rsidP="00160F31">
      <w:pPr>
        <w:widowControl/>
        <w:shd w:val="clear" w:color="auto" w:fill="FFFFFF"/>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sidRPr="003302F7">
        <w:rPr>
          <w:rFonts w:ascii="仿宋" w:eastAsia="仿宋" w:hAnsi="仿宋" w:cs="仿宋"/>
          <w:color w:val="000000"/>
          <w:kern w:val="0"/>
          <w:sz w:val="32"/>
          <w:szCs w:val="32"/>
        </w:rPr>
        <w:t>法人或者其他组织的营业执照等证明文件，自然人的身份证明；</w:t>
      </w:r>
    </w:p>
    <w:p w:rsidR="00875F2A" w:rsidRPr="003302F7" w:rsidRDefault="00875F2A" w:rsidP="00160F31">
      <w:pPr>
        <w:widowControl/>
        <w:shd w:val="clear" w:color="auto" w:fill="FFFFFF"/>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sidRPr="003302F7">
        <w:rPr>
          <w:rFonts w:ascii="仿宋" w:eastAsia="仿宋" w:hAnsi="仿宋" w:cs="仿宋"/>
          <w:color w:val="000000"/>
          <w:kern w:val="0"/>
          <w:sz w:val="32"/>
          <w:szCs w:val="32"/>
        </w:rPr>
        <w:t>财务状况报告，依法缴纳税收和社会保障资金的相关材料；</w:t>
      </w:r>
    </w:p>
    <w:p w:rsidR="00875F2A" w:rsidRPr="003302F7" w:rsidRDefault="00875F2A" w:rsidP="00160F31">
      <w:pPr>
        <w:widowControl/>
        <w:shd w:val="clear" w:color="auto" w:fill="FFFFFF"/>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sidRPr="003302F7">
        <w:rPr>
          <w:rFonts w:ascii="仿宋" w:eastAsia="仿宋" w:hAnsi="仿宋" w:cs="仿宋"/>
          <w:color w:val="000000"/>
          <w:kern w:val="0"/>
          <w:sz w:val="32"/>
          <w:szCs w:val="32"/>
        </w:rPr>
        <w:t>具备履行合同所必需的设备和专业技术能力的证明材料；</w:t>
      </w:r>
    </w:p>
    <w:p w:rsidR="00875F2A" w:rsidRPr="003302F7" w:rsidRDefault="00875F2A" w:rsidP="00160F31">
      <w:pPr>
        <w:widowControl/>
        <w:shd w:val="clear" w:color="auto" w:fill="FFFFFF"/>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sidRPr="003302F7">
        <w:rPr>
          <w:rFonts w:ascii="仿宋" w:eastAsia="仿宋" w:hAnsi="仿宋" w:cs="仿宋"/>
          <w:color w:val="000000"/>
          <w:kern w:val="0"/>
          <w:sz w:val="32"/>
          <w:szCs w:val="32"/>
        </w:rPr>
        <w:t>参加政府采购活动前3年内在经营活动中没有重大违法记录的书面声明；</w:t>
      </w:r>
    </w:p>
    <w:p w:rsidR="00875F2A" w:rsidRPr="003302F7" w:rsidRDefault="00875F2A" w:rsidP="00E77A75">
      <w:pPr>
        <w:widowControl/>
        <w:shd w:val="clear" w:color="auto" w:fill="FFFFFF"/>
        <w:spacing w:line="360" w:lineRule="auto"/>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5.</w:t>
      </w:r>
      <w:r w:rsidRPr="003302F7">
        <w:rPr>
          <w:rFonts w:ascii="仿宋" w:eastAsia="仿宋" w:hAnsi="仿宋" w:cs="仿宋"/>
          <w:color w:val="000000"/>
          <w:kern w:val="0"/>
          <w:sz w:val="32"/>
          <w:szCs w:val="32"/>
        </w:rPr>
        <w:t>具备法律、行政法规规定的其他条件的证明材料。</w:t>
      </w:r>
    </w:p>
    <w:p w:rsidR="00020D81" w:rsidRPr="00903CB6" w:rsidRDefault="00020D81" w:rsidP="00903CB6">
      <w:pPr>
        <w:pStyle w:val="p16"/>
        <w:spacing w:line="360" w:lineRule="auto"/>
        <w:jc w:val="both"/>
        <w:rPr>
          <w:rFonts w:ascii="仿宋" w:eastAsia="仿宋" w:hAnsi="仿宋" w:cs="仿宋"/>
          <w:sz w:val="32"/>
          <w:szCs w:val="32"/>
        </w:rPr>
      </w:pPr>
    </w:p>
    <w:p w:rsidR="00F95D20" w:rsidRPr="00F66D0D" w:rsidRDefault="00407B4B" w:rsidP="004F6802">
      <w:pPr>
        <w:ind w:firstLineChars="150" w:firstLine="480"/>
        <w:rPr>
          <w:rFonts w:ascii="仿宋" w:eastAsia="仿宋" w:hAnsi="仿宋"/>
          <w:sz w:val="32"/>
          <w:szCs w:val="32"/>
        </w:rPr>
      </w:pPr>
      <w:r>
        <w:rPr>
          <w:rFonts w:ascii="仿宋" w:eastAsia="仿宋" w:hAnsi="仿宋" w:cs="仿宋" w:hint="eastAsia"/>
          <w:sz w:val="32"/>
          <w:szCs w:val="32"/>
        </w:rPr>
        <w:t>（</w:t>
      </w:r>
      <w:r w:rsidR="000D499B">
        <w:rPr>
          <w:rFonts w:ascii="仿宋" w:eastAsia="仿宋" w:hAnsi="仿宋" w:cs="仿宋" w:hint="eastAsia"/>
          <w:sz w:val="32"/>
          <w:szCs w:val="32"/>
        </w:rPr>
        <w:t>二</w:t>
      </w:r>
      <w:r>
        <w:rPr>
          <w:rFonts w:ascii="仿宋" w:eastAsia="仿宋" w:hAnsi="仿宋" w:cs="仿宋" w:hint="eastAsia"/>
          <w:sz w:val="32"/>
          <w:szCs w:val="32"/>
        </w:rPr>
        <w:t>）</w:t>
      </w:r>
      <w:r w:rsidR="00222EDF">
        <w:rPr>
          <w:rFonts w:ascii="仿宋" w:eastAsia="仿宋" w:hAnsi="仿宋" w:hint="eastAsia"/>
          <w:color w:val="000000"/>
          <w:sz w:val="32"/>
          <w:szCs w:val="32"/>
        </w:rPr>
        <w:t>投标人须具备</w:t>
      </w:r>
      <w:r w:rsidR="00222EDF">
        <w:rPr>
          <w:rFonts w:ascii="仿宋" w:eastAsia="仿宋" w:hAnsi="仿宋" w:hint="eastAsia"/>
          <w:color w:val="000000"/>
          <w:sz w:val="32"/>
          <w:szCs w:val="32"/>
          <w:shd w:val="clear" w:color="auto" w:fill="FFFFFF"/>
        </w:rPr>
        <w:t>具有市政行业（道路工程、排水工程）专业乙级及以上资质</w:t>
      </w:r>
      <w:r w:rsidR="00F95D20" w:rsidRPr="00F66D0D">
        <w:rPr>
          <w:rFonts w:ascii="仿宋" w:eastAsia="仿宋" w:hAnsi="仿宋" w:hint="eastAsia"/>
          <w:sz w:val="32"/>
          <w:szCs w:val="32"/>
        </w:rPr>
        <w:t>；</w:t>
      </w:r>
    </w:p>
    <w:p w:rsidR="002B465F" w:rsidRPr="00E9591A" w:rsidRDefault="006D62B3" w:rsidP="00554DA9">
      <w:pPr>
        <w:ind w:firstLineChars="150" w:firstLine="480"/>
        <w:jc w:val="left"/>
        <w:rPr>
          <w:rFonts w:ascii="仿宋" w:eastAsia="仿宋" w:hAnsi="仿宋" w:cs="仿宋"/>
          <w:sz w:val="32"/>
          <w:szCs w:val="32"/>
        </w:rPr>
      </w:pPr>
      <w:r w:rsidRPr="00E9591A">
        <w:rPr>
          <w:rFonts w:ascii="仿宋" w:eastAsia="仿宋" w:hAnsi="仿宋" w:cs="仿宋" w:hint="eastAsia"/>
          <w:sz w:val="32"/>
          <w:szCs w:val="32"/>
        </w:rPr>
        <w:t>（</w:t>
      </w:r>
      <w:r w:rsidR="000D499B">
        <w:rPr>
          <w:rFonts w:ascii="仿宋" w:eastAsia="仿宋" w:hAnsi="仿宋" w:cs="仿宋" w:hint="eastAsia"/>
          <w:sz w:val="32"/>
          <w:szCs w:val="32"/>
        </w:rPr>
        <w:t>三</w:t>
      </w:r>
      <w:r w:rsidRPr="00E9591A">
        <w:rPr>
          <w:rFonts w:ascii="仿宋" w:eastAsia="仿宋" w:hAnsi="仿宋" w:cs="仿宋" w:hint="eastAsia"/>
          <w:sz w:val="32"/>
          <w:szCs w:val="32"/>
        </w:rPr>
        <w:t>）</w:t>
      </w:r>
      <w:r w:rsidR="00E930D4" w:rsidRPr="00E930D4">
        <w:rPr>
          <w:rFonts w:ascii="仿宋" w:eastAsia="仿宋" w:hAnsi="仿宋" w:cs="仿宋"/>
          <w:sz w:val="32"/>
          <w:szCs w:val="32"/>
        </w:rPr>
        <w:t>投标人不得被列入失信被执行人、重大税收违法案件当事人名单、政府采购严重违法失信行为记录名单（查询网站：信用中国和中国政府采购网，并提供报名时间内网站截图为准</w:t>
      </w:r>
      <w:r w:rsidR="00E930D4" w:rsidRPr="00E930D4">
        <w:rPr>
          <w:rFonts w:ascii="仿宋" w:eastAsia="仿宋" w:hAnsi="仿宋" w:cs="仿宋" w:hint="eastAsia"/>
          <w:sz w:val="32"/>
          <w:szCs w:val="32"/>
        </w:rPr>
        <w:t xml:space="preserve"> </w:t>
      </w:r>
      <w:r w:rsidR="00E930D4" w:rsidRPr="00E930D4">
        <w:rPr>
          <w:rFonts w:ascii="仿宋" w:eastAsia="仿宋" w:hAnsi="仿宋" w:cs="仿宋"/>
          <w:sz w:val="32"/>
          <w:szCs w:val="32"/>
        </w:rPr>
        <w:t>）；未被列入经营异常名录信息、列入严重违法失信企业名单（黑名单）（查询网站</w:t>
      </w:r>
      <w:r w:rsidR="00E930D4" w:rsidRPr="00E930D4">
        <w:rPr>
          <w:rFonts w:ascii="仿宋" w:eastAsia="仿宋" w:hAnsi="仿宋" w:cs="仿宋" w:hint="eastAsia"/>
          <w:sz w:val="32"/>
          <w:szCs w:val="32"/>
        </w:rPr>
        <w:t>：国家企业信用信息公示系统</w:t>
      </w:r>
      <w:r w:rsidR="00E930D4" w:rsidRPr="00E930D4">
        <w:rPr>
          <w:rFonts w:ascii="仿宋" w:eastAsia="仿宋" w:hAnsi="仿宋" w:cs="仿宋"/>
          <w:sz w:val="32"/>
          <w:szCs w:val="32"/>
        </w:rPr>
        <w:t>，并提供报名时间内网站截图为准</w:t>
      </w:r>
      <w:r w:rsidR="00E930D4" w:rsidRPr="00E930D4">
        <w:rPr>
          <w:rFonts w:ascii="仿宋" w:eastAsia="仿宋" w:hAnsi="仿宋" w:cs="仿宋" w:hint="eastAsia"/>
          <w:sz w:val="32"/>
          <w:szCs w:val="32"/>
        </w:rPr>
        <w:t xml:space="preserve"> </w:t>
      </w:r>
      <w:r w:rsidR="00E930D4" w:rsidRPr="00E930D4">
        <w:rPr>
          <w:rFonts w:ascii="仿宋" w:eastAsia="仿宋" w:hAnsi="仿宋" w:cs="仿宋"/>
          <w:sz w:val="32"/>
          <w:szCs w:val="32"/>
        </w:rPr>
        <w:t>）</w:t>
      </w:r>
      <w:r w:rsidR="00E930D4" w:rsidRPr="00E930D4">
        <w:rPr>
          <w:rFonts w:ascii="仿宋" w:eastAsia="仿宋" w:hAnsi="仿宋" w:cs="仿宋" w:hint="eastAsia"/>
          <w:sz w:val="32"/>
          <w:szCs w:val="32"/>
        </w:rPr>
        <w:t>；</w:t>
      </w:r>
    </w:p>
    <w:p w:rsidR="005A420E" w:rsidRDefault="005A420E" w:rsidP="004F6802">
      <w:pPr>
        <w:pStyle w:val="p16"/>
        <w:spacing w:line="360" w:lineRule="auto"/>
        <w:ind w:firstLineChars="150" w:firstLine="480"/>
        <w:jc w:val="both"/>
        <w:rPr>
          <w:rFonts w:ascii="仿宋" w:eastAsia="仿宋" w:hAnsi="仿宋" w:cs="仿宋"/>
          <w:sz w:val="32"/>
          <w:szCs w:val="32"/>
        </w:rPr>
      </w:pPr>
      <w:r>
        <w:rPr>
          <w:rFonts w:ascii="仿宋" w:eastAsia="仿宋" w:hAnsi="仿宋" w:cs="仿宋" w:hint="eastAsia"/>
          <w:sz w:val="32"/>
          <w:szCs w:val="32"/>
        </w:rPr>
        <w:t>（</w:t>
      </w:r>
      <w:r w:rsidR="000D499B">
        <w:rPr>
          <w:rFonts w:ascii="仿宋" w:eastAsia="仿宋" w:hAnsi="仿宋" w:cs="仿宋" w:hint="eastAsia"/>
          <w:sz w:val="32"/>
          <w:szCs w:val="32"/>
        </w:rPr>
        <w:t>四</w:t>
      </w:r>
      <w:r>
        <w:rPr>
          <w:rFonts w:ascii="仿宋" w:eastAsia="仿宋" w:hAnsi="仿宋" w:cs="仿宋" w:hint="eastAsia"/>
          <w:sz w:val="32"/>
          <w:szCs w:val="32"/>
        </w:rPr>
        <w:t>）本项目不接受联合体投标；</w:t>
      </w:r>
    </w:p>
    <w:p w:rsidR="002B465F" w:rsidRDefault="006D62B3" w:rsidP="004F6802">
      <w:pPr>
        <w:pStyle w:val="3"/>
        <w:snapToGrid w:val="0"/>
        <w:spacing w:line="360" w:lineRule="auto"/>
        <w:ind w:firstLineChars="150" w:firstLine="480"/>
        <w:rPr>
          <w:rFonts w:ascii="仿宋" w:eastAsia="仿宋" w:hAnsi="仿宋" w:cs="仿宋"/>
          <w:sz w:val="32"/>
          <w:szCs w:val="32"/>
        </w:rPr>
      </w:pPr>
      <w:r w:rsidRPr="005F2E2D">
        <w:rPr>
          <w:rFonts w:ascii="仿宋" w:eastAsia="仿宋" w:hAnsi="仿宋" w:cs="仿宋" w:hint="eastAsia"/>
          <w:sz w:val="32"/>
          <w:szCs w:val="32"/>
        </w:rPr>
        <w:t>（</w:t>
      </w:r>
      <w:r w:rsidR="000D499B">
        <w:rPr>
          <w:rFonts w:ascii="仿宋" w:eastAsia="仿宋" w:hAnsi="仿宋" w:cs="仿宋" w:hint="eastAsia"/>
          <w:sz w:val="32"/>
          <w:szCs w:val="32"/>
        </w:rPr>
        <w:t>五</w:t>
      </w:r>
      <w:r w:rsidRPr="005F2E2D">
        <w:rPr>
          <w:rFonts w:ascii="仿宋" w:eastAsia="仿宋" w:hAnsi="仿宋" w:cs="仿宋" w:hint="eastAsia"/>
          <w:sz w:val="32"/>
          <w:szCs w:val="32"/>
        </w:rPr>
        <w:t>）谈判现场需提供资质资料详见谈判文件（资格后审）</w:t>
      </w:r>
      <w:r>
        <w:rPr>
          <w:rFonts w:ascii="仿宋" w:eastAsia="仿宋" w:hAnsi="仿宋" w:cs="仿宋" w:hint="eastAsia"/>
          <w:sz w:val="32"/>
          <w:szCs w:val="32"/>
        </w:rPr>
        <w:t>。</w:t>
      </w:r>
    </w:p>
    <w:p w:rsidR="002B465F" w:rsidRPr="00FB162E" w:rsidRDefault="000F1096" w:rsidP="00844068">
      <w:pPr>
        <w:pStyle w:val="p0"/>
        <w:spacing w:before="100" w:after="100" w:line="360" w:lineRule="auto"/>
        <w:ind w:firstLineChars="50" w:firstLine="160"/>
        <w:jc w:val="left"/>
        <w:rPr>
          <w:rFonts w:ascii="黑体" w:eastAsia="黑体" w:hAnsi="黑体" w:cs="黑体"/>
          <w:bCs/>
          <w:color w:val="000000"/>
          <w:sz w:val="32"/>
          <w:szCs w:val="32"/>
        </w:rPr>
      </w:pPr>
      <w:r w:rsidRPr="00FB162E">
        <w:rPr>
          <w:rFonts w:ascii="黑体" w:eastAsia="黑体" w:hAnsi="黑体" w:cs="黑体" w:hint="eastAsia"/>
          <w:bCs/>
          <w:color w:val="000000"/>
          <w:sz w:val="32"/>
          <w:szCs w:val="32"/>
        </w:rPr>
        <w:t>四</w:t>
      </w:r>
      <w:r w:rsidR="006D62B3" w:rsidRPr="00FB162E">
        <w:rPr>
          <w:rFonts w:ascii="黑体" w:eastAsia="黑体" w:hAnsi="黑体" w:cs="黑体" w:hint="eastAsia"/>
          <w:bCs/>
          <w:color w:val="000000"/>
          <w:sz w:val="32"/>
          <w:szCs w:val="32"/>
        </w:rPr>
        <w:t>、报名要求：</w:t>
      </w:r>
    </w:p>
    <w:p w:rsidR="002B465F" w:rsidRDefault="006D62B3">
      <w:pPr>
        <w:pStyle w:val="p16"/>
        <w:spacing w:line="360" w:lineRule="auto"/>
        <w:ind w:firstLineChars="200" w:firstLine="640"/>
        <w:jc w:val="both"/>
        <w:rPr>
          <w:rFonts w:ascii="仿宋" w:eastAsia="仿宋" w:hAnsi="仿宋" w:cs="仿宋"/>
          <w:b/>
          <w:bCs/>
          <w:color w:val="000000"/>
          <w:sz w:val="32"/>
          <w:szCs w:val="32"/>
        </w:rPr>
      </w:pPr>
      <w:r>
        <w:rPr>
          <w:rFonts w:ascii="仿宋" w:eastAsia="仿宋" w:hAnsi="仿宋" w:cs="仿宋" w:hint="eastAsia"/>
          <w:bCs/>
          <w:color w:val="000000"/>
          <w:sz w:val="32"/>
          <w:szCs w:val="32"/>
        </w:rPr>
        <w:t>网上报名，</w:t>
      </w:r>
      <w:r>
        <w:rPr>
          <w:rFonts w:ascii="仿宋" w:eastAsia="仿宋" w:hAnsi="仿宋" w:cs="仿宋" w:hint="eastAsia"/>
          <w:color w:val="000000"/>
          <w:sz w:val="32"/>
          <w:szCs w:val="32"/>
        </w:rPr>
        <w:t>供应商须加入许昌市公共资源交易中心供应商库，报名期限内在全国公共资源交易平台（河南省·许昌市）网上报名。详情查看全国公共资源交易平台（河南省·许昌市）（</w:t>
      </w:r>
      <w:r w:rsidR="004F6802" w:rsidRPr="004F6802">
        <w:rPr>
          <w:rFonts w:ascii="仿宋" w:eastAsia="仿宋" w:hAnsi="仿宋" w:cs="仿宋"/>
          <w:color w:val="000000"/>
          <w:sz w:val="32"/>
          <w:szCs w:val="32"/>
          <w:u w:val="single"/>
        </w:rPr>
        <w:t>ggzy.xuchang.gov.cn</w:t>
      </w:r>
      <w:r>
        <w:rPr>
          <w:rFonts w:ascii="仿宋" w:eastAsia="仿宋" w:hAnsi="仿宋" w:cs="仿宋" w:hint="eastAsia"/>
          <w:color w:val="000000"/>
          <w:sz w:val="32"/>
          <w:szCs w:val="32"/>
        </w:rPr>
        <w:t>）首页办事指南 ，网上报名后，自行下载谈判文件。</w:t>
      </w:r>
      <w:r>
        <w:rPr>
          <w:rFonts w:ascii="仿宋" w:eastAsia="仿宋" w:hAnsi="仿宋" w:cs="仿宋" w:hint="eastAsia"/>
          <w:b/>
          <w:bCs/>
          <w:color w:val="000000"/>
          <w:sz w:val="32"/>
          <w:szCs w:val="32"/>
        </w:rPr>
        <w:t xml:space="preserve">  </w:t>
      </w:r>
    </w:p>
    <w:p w:rsidR="002B465F" w:rsidRPr="00FB162E" w:rsidRDefault="006D62B3">
      <w:pPr>
        <w:pStyle w:val="p16"/>
        <w:spacing w:line="360" w:lineRule="auto"/>
        <w:jc w:val="both"/>
        <w:rPr>
          <w:rFonts w:ascii="仿宋" w:eastAsia="仿宋" w:hAnsi="仿宋" w:cs="仿宋"/>
          <w:bCs/>
          <w:color w:val="000000"/>
          <w:sz w:val="32"/>
          <w:szCs w:val="32"/>
        </w:rPr>
      </w:pPr>
      <w:r>
        <w:rPr>
          <w:rFonts w:ascii="仿宋" w:eastAsia="仿宋" w:hAnsi="仿宋" w:cs="仿宋" w:hint="eastAsia"/>
          <w:b/>
          <w:bCs/>
          <w:color w:val="000000"/>
          <w:sz w:val="32"/>
          <w:szCs w:val="32"/>
        </w:rPr>
        <w:t xml:space="preserve"> </w:t>
      </w:r>
      <w:r w:rsidR="000F1096" w:rsidRPr="00FB162E">
        <w:rPr>
          <w:rFonts w:ascii="黑体" w:eastAsia="黑体" w:hAnsi="黑体" w:cs="黑体" w:hint="eastAsia"/>
          <w:bCs/>
          <w:color w:val="000000"/>
          <w:sz w:val="32"/>
          <w:szCs w:val="32"/>
        </w:rPr>
        <w:t>五</w:t>
      </w:r>
      <w:r w:rsidRPr="00FB162E">
        <w:rPr>
          <w:rFonts w:ascii="黑体" w:eastAsia="黑体" w:hAnsi="黑体" w:cs="黑体" w:hint="eastAsia"/>
          <w:bCs/>
          <w:color w:val="000000"/>
          <w:sz w:val="32"/>
          <w:szCs w:val="32"/>
        </w:rPr>
        <w:t>、谈判文件的领取与响应文件的递交：</w:t>
      </w:r>
    </w:p>
    <w:p w:rsidR="002B465F" w:rsidRDefault="006D62B3">
      <w:pPr>
        <w:pStyle w:val="p16"/>
        <w:spacing w:line="360" w:lineRule="auto"/>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1、领取方式：网上下载；</w:t>
      </w:r>
    </w:p>
    <w:p w:rsidR="002B465F" w:rsidRDefault="006D62B3">
      <w:pPr>
        <w:pStyle w:val="p16"/>
        <w:spacing w:line="360" w:lineRule="auto"/>
        <w:jc w:val="both"/>
        <w:rPr>
          <w:rFonts w:ascii="仿宋" w:eastAsia="仿宋" w:hAnsi="仿宋" w:cs="仿宋"/>
          <w:bCs/>
          <w:color w:val="000000"/>
          <w:sz w:val="32"/>
          <w:szCs w:val="32"/>
        </w:rPr>
      </w:pPr>
      <w:r>
        <w:rPr>
          <w:rFonts w:ascii="仿宋" w:eastAsia="仿宋" w:hAnsi="仿宋" w:cs="仿宋" w:hint="eastAsia"/>
          <w:bCs/>
          <w:color w:val="000000"/>
          <w:sz w:val="32"/>
          <w:szCs w:val="32"/>
        </w:rPr>
        <w:t xml:space="preserve">    2、报名及领取时间：自谈判文件在网上发出之日起至提交投标文件截止时均可投标报名下载谈判文件,在下载谈判文件期间，有可能会</w:t>
      </w:r>
      <w:r>
        <w:rPr>
          <w:rFonts w:ascii="仿宋" w:eastAsia="仿宋" w:hAnsi="仿宋" w:cs="仿宋" w:hint="eastAsia"/>
          <w:bCs/>
          <w:color w:val="000000"/>
          <w:sz w:val="32"/>
          <w:szCs w:val="32"/>
        </w:rPr>
        <w:lastRenderedPageBreak/>
        <w:t>出现变更信息，请下载谈判文件的供应商自行关注，否则自行承担相应责任。</w:t>
      </w:r>
    </w:p>
    <w:p w:rsidR="002B465F" w:rsidRDefault="006D62B3">
      <w:pPr>
        <w:pStyle w:val="p16"/>
        <w:spacing w:line="360" w:lineRule="auto"/>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3、递交投标文件：请于201</w:t>
      </w:r>
      <w:r w:rsidR="006E6EAD">
        <w:rPr>
          <w:rFonts w:ascii="仿宋" w:eastAsia="仿宋" w:hAnsi="仿宋" w:cs="仿宋" w:hint="eastAsia"/>
          <w:bCs/>
          <w:color w:val="000000"/>
          <w:sz w:val="32"/>
          <w:szCs w:val="32"/>
        </w:rPr>
        <w:t>9</w:t>
      </w:r>
      <w:r>
        <w:rPr>
          <w:rFonts w:ascii="仿宋" w:eastAsia="仿宋" w:hAnsi="仿宋" w:cs="仿宋" w:hint="eastAsia"/>
          <w:bCs/>
          <w:color w:val="000000"/>
          <w:sz w:val="32"/>
          <w:szCs w:val="32"/>
        </w:rPr>
        <w:t>年</w:t>
      </w:r>
      <w:r w:rsidR="00222EDF">
        <w:rPr>
          <w:rFonts w:ascii="仿宋" w:eastAsia="仿宋" w:hAnsi="仿宋" w:cs="仿宋" w:hint="eastAsia"/>
          <w:bCs/>
          <w:color w:val="000000"/>
          <w:sz w:val="32"/>
          <w:szCs w:val="32"/>
        </w:rPr>
        <w:t>6</w:t>
      </w:r>
      <w:r>
        <w:rPr>
          <w:rFonts w:ascii="仿宋" w:eastAsia="仿宋" w:hAnsi="仿宋" w:cs="仿宋" w:hint="eastAsia"/>
          <w:bCs/>
          <w:color w:val="000000"/>
          <w:sz w:val="32"/>
          <w:szCs w:val="32"/>
        </w:rPr>
        <w:t>月</w:t>
      </w:r>
      <w:r w:rsidR="00222EDF">
        <w:rPr>
          <w:rFonts w:ascii="仿宋" w:eastAsia="仿宋" w:hAnsi="仿宋" w:cs="仿宋" w:hint="eastAsia"/>
          <w:bCs/>
          <w:color w:val="000000"/>
          <w:sz w:val="32"/>
          <w:szCs w:val="32"/>
        </w:rPr>
        <w:t>11</w:t>
      </w:r>
      <w:r>
        <w:rPr>
          <w:rFonts w:ascii="仿宋" w:eastAsia="仿宋" w:hAnsi="仿宋" w:cs="仿宋" w:hint="eastAsia"/>
          <w:bCs/>
          <w:color w:val="000000"/>
          <w:sz w:val="32"/>
          <w:szCs w:val="32"/>
        </w:rPr>
        <w:t>日</w:t>
      </w:r>
      <w:r w:rsidR="00222EDF">
        <w:rPr>
          <w:rFonts w:ascii="仿宋" w:eastAsia="仿宋" w:hAnsi="仿宋" w:cs="仿宋" w:hint="eastAsia"/>
          <w:bCs/>
          <w:color w:val="000000"/>
          <w:sz w:val="32"/>
          <w:szCs w:val="32"/>
        </w:rPr>
        <w:t>15</w:t>
      </w:r>
      <w:r>
        <w:rPr>
          <w:rFonts w:ascii="仿宋" w:eastAsia="仿宋" w:hAnsi="仿宋" w:cs="仿宋" w:hint="eastAsia"/>
          <w:bCs/>
          <w:color w:val="000000"/>
          <w:sz w:val="32"/>
          <w:szCs w:val="32"/>
        </w:rPr>
        <w:t>：</w:t>
      </w:r>
      <w:r w:rsidR="00AE6E77">
        <w:rPr>
          <w:rFonts w:ascii="仿宋" w:eastAsia="仿宋" w:hAnsi="仿宋" w:cs="仿宋" w:hint="eastAsia"/>
          <w:bCs/>
          <w:color w:val="000000"/>
          <w:sz w:val="32"/>
          <w:szCs w:val="32"/>
        </w:rPr>
        <w:t>3</w:t>
      </w:r>
      <w:r>
        <w:rPr>
          <w:rFonts w:ascii="仿宋" w:eastAsia="仿宋" w:hAnsi="仿宋" w:cs="仿宋" w:hint="eastAsia"/>
          <w:bCs/>
          <w:color w:val="000000"/>
          <w:sz w:val="32"/>
          <w:szCs w:val="32"/>
        </w:rPr>
        <w:t>0前密封递交到襄城县公共资源交易中心1207开标</w:t>
      </w:r>
      <w:r w:rsidR="002C5807">
        <w:rPr>
          <w:rFonts w:ascii="仿宋" w:eastAsia="仿宋" w:hAnsi="仿宋" w:cs="仿宋" w:hint="eastAsia"/>
          <w:bCs/>
          <w:color w:val="000000"/>
          <w:sz w:val="32"/>
          <w:szCs w:val="32"/>
        </w:rPr>
        <w:t>一</w:t>
      </w:r>
      <w:r>
        <w:rPr>
          <w:rFonts w:ascii="仿宋" w:eastAsia="仿宋" w:hAnsi="仿宋" w:cs="仿宋" w:hint="eastAsia"/>
          <w:bCs/>
          <w:color w:val="000000"/>
          <w:sz w:val="32"/>
          <w:szCs w:val="32"/>
        </w:rPr>
        <w:t>室（襄城县八七路东段电子商务产业园12楼1207开标</w:t>
      </w:r>
      <w:r w:rsidR="002C5807">
        <w:rPr>
          <w:rFonts w:ascii="仿宋" w:eastAsia="仿宋" w:hAnsi="仿宋" w:cs="仿宋" w:hint="eastAsia"/>
          <w:bCs/>
          <w:color w:val="000000"/>
          <w:sz w:val="32"/>
          <w:szCs w:val="32"/>
        </w:rPr>
        <w:t>一</w:t>
      </w:r>
      <w:r>
        <w:rPr>
          <w:rFonts w:ascii="仿宋" w:eastAsia="仿宋" w:hAnsi="仿宋" w:cs="仿宋" w:hint="eastAsia"/>
          <w:bCs/>
          <w:color w:val="000000"/>
          <w:sz w:val="32"/>
          <w:szCs w:val="32"/>
        </w:rPr>
        <w:t>室，</w:t>
      </w:r>
      <w:r>
        <w:rPr>
          <w:rFonts w:ascii="仿宋" w:eastAsia="仿宋" w:hAnsi="仿宋" w:cs="仿宋" w:hint="eastAsia"/>
          <w:color w:val="000000"/>
          <w:sz w:val="32"/>
          <w:szCs w:val="32"/>
        </w:rPr>
        <w:t>迟到按自动放弃处理</w:t>
      </w:r>
      <w:r>
        <w:rPr>
          <w:rFonts w:ascii="仿宋" w:eastAsia="仿宋" w:hAnsi="仿宋" w:cs="仿宋" w:hint="eastAsia"/>
          <w:bCs/>
          <w:color w:val="000000"/>
          <w:sz w:val="32"/>
          <w:szCs w:val="32"/>
        </w:rPr>
        <w:t>）。</w:t>
      </w:r>
    </w:p>
    <w:p w:rsidR="002B465F" w:rsidRPr="00FB162E" w:rsidRDefault="000F1096" w:rsidP="00160F31">
      <w:pPr>
        <w:pStyle w:val="p16"/>
        <w:spacing w:line="360" w:lineRule="auto"/>
        <w:jc w:val="both"/>
        <w:rPr>
          <w:rFonts w:ascii="仿宋" w:eastAsia="仿宋" w:hAnsi="仿宋" w:cs="仿宋"/>
          <w:color w:val="000000"/>
          <w:sz w:val="32"/>
          <w:szCs w:val="32"/>
        </w:rPr>
      </w:pPr>
      <w:r w:rsidRPr="00FB162E">
        <w:rPr>
          <w:rFonts w:ascii="黑体" w:eastAsia="黑体" w:hAnsi="黑体" w:cs="黑体" w:hint="eastAsia"/>
          <w:color w:val="000000"/>
          <w:sz w:val="32"/>
          <w:szCs w:val="32"/>
        </w:rPr>
        <w:t>六</w:t>
      </w:r>
      <w:r w:rsidR="006D62B3" w:rsidRPr="00FB162E">
        <w:rPr>
          <w:rFonts w:ascii="黑体" w:eastAsia="黑体" w:hAnsi="黑体" w:cs="黑体" w:hint="eastAsia"/>
          <w:color w:val="000000"/>
          <w:sz w:val="32"/>
          <w:szCs w:val="32"/>
        </w:rPr>
        <w:t>、未通过许昌市公共资源交易网下载谈判文件的投标企业，拒收其递交的投标文件。</w:t>
      </w:r>
    </w:p>
    <w:p w:rsidR="002B465F" w:rsidRPr="00FB162E" w:rsidRDefault="00FB162E" w:rsidP="00160F31">
      <w:pPr>
        <w:pStyle w:val="p0"/>
        <w:spacing w:line="360" w:lineRule="auto"/>
        <w:jc w:val="left"/>
        <w:rPr>
          <w:rFonts w:ascii="仿宋" w:eastAsia="仿宋" w:hAnsi="仿宋" w:cs="仿宋"/>
          <w:color w:val="000000"/>
          <w:sz w:val="32"/>
          <w:szCs w:val="32"/>
        </w:rPr>
      </w:pPr>
      <w:r>
        <w:rPr>
          <w:rFonts w:ascii="黑体" w:eastAsia="黑体" w:hAnsi="黑体" w:cs="黑体" w:hint="eastAsia"/>
          <w:color w:val="000000"/>
          <w:sz w:val="32"/>
          <w:szCs w:val="32"/>
        </w:rPr>
        <w:t>七、</w:t>
      </w:r>
      <w:r w:rsidR="006D62B3" w:rsidRPr="00FB162E">
        <w:rPr>
          <w:rFonts w:ascii="黑体" w:eastAsia="黑体" w:hAnsi="黑体" w:cs="黑体" w:hint="eastAsia"/>
          <w:color w:val="000000"/>
          <w:sz w:val="32"/>
          <w:szCs w:val="32"/>
        </w:rPr>
        <w:t>谈判时间、地点：</w:t>
      </w:r>
    </w:p>
    <w:p w:rsidR="002B465F" w:rsidRDefault="006D62B3">
      <w:pPr>
        <w:pStyle w:val="p0"/>
        <w:spacing w:line="36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 xml:space="preserve">   </w:t>
      </w:r>
      <w:r>
        <w:rPr>
          <w:rFonts w:ascii="仿宋" w:eastAsia="仿宋" w:hAnsi="仿宋" w:cs="仿宋" w:hint="eastAsia"/>
          <w:bCs/>
          <w:color w:val="000000"/>
          <w:sz w:val="32"/>
          <w:szCs w:val="32"/>
        </w:rPr>
        <w:t>谈判</w:t>
      </w:r>
      <w:r>
        <w:rPr>
          <w:rFonts w:ascii="仿宋" w:eastAsia="仿宋" w:hAnsi="仿宋" w:cs="仿宋" w:hint="eastAsia"/>
          <w:color w:val="000000"/>
          <w:sz w:val="32"/>
          <w:szCs w:val="32"/>
        </w:rPr>
        <w:t>时间：</w:t>
      </w:r>
      <w:r>
        <w:rPr>
          <w:rFonts w:ascii="仿宋" w:eastAsia="仿宋" w:hAnsi="仿宋" w:cs="仿宋" w:hint="eastAsia"/>
          <w:bCs/>
          <w:color w:val="000000"/>
          <w:sz w:val="32"/>
          <w:szCs w:val="32"/>
        </w:rPr>
        <w:t>201</w:t>
      </w:r>
      <w:r w:rsidR="006E6EAD">
        <w:rPr>
          <w:rFonts w:ascii="仿宋" w:eastAsia="仿宋" w:hAnsi="仿宋" w:cs="仿宋" w:hint="eastAsia"/>
          <w:bCs/>
          <w:color w:val="000000"/>
          <w:sz w:val="32"/>
          <w:szCs w:val="32"/>
        </w:rPr>
        <w:t>9</w:t>
      </w:r>
      <w:r>
        <w:rPr>
          <w:rFonts w:ascii="仿宋" w:eastAsia="仿宋" w:hAnsi="仿宋" w:cs="仿宋" w:hint="eastAsia"/>
          <w:bCs/>
          <w:color w:val="000000"/>
          <w:sz w:val="32"/>
          <w:szCs w:val="32"/>
        </w:rPr>
        <w:t>年</w:t>
      </w:r>
      <w:r w:rsidR="00222EDF">
        <w:rPr>
          <w:rFonts w:ascii="仿宋" w:eastAsia="仿宋" w:hAnsi="仿宋" w:cs="仿宋" w:hint="eastAsia"/>
          <w:bCs/>
          <w:color w:val="000000"/>
          <w:sz w:val="32"/>
          <w:szCs w:val="32"/>
        </w:rPr>
        <w:t>6</w:t>
      </w:r>
      <w:r>
        <w:rPr>
          <w:rFonts w:ascii="仿宋" w:eastAsia="仿宋" w:hAnsi="仿宋" w:cs="仿宋" w:hint="eastAsia"/>
          <w:bCs/>
          <w:color w:val="000000"/>
          <w:sz w:val="32"/>
          <w:szCs w:val="32"/>
        </w:rPr>
        <w:t>月</w:t>
      </w:r>
      <w:r w:rsidR="00222EDF">
        <w:rPr>
          <w:rFonts w:ascii="仿宋" w:eastAsia="仿宋" w:hAnsi="仿宋" w:cs="仿宋" w:hint="eastAsia"/>
          <w:bCs/>
          <w:color w:val="000000"/>
          <w:sz w:val="32"/>
          <w:szCs w:val="32"/>
        </w:rPr>
        <w:t>11</w:t>
      </w:r>
      <w:r>
        <w:rPr>
          <w:rFonts w:ascii="仿宋" w:eastAsia="仿宋" w:hAnsi="仿宋" w:cs="仿宋" w:hint="eastAsia"/>
          <w:bCs/>
          <w:color w:val="000000"/>
          <w:sz w:val="32"/>
          <w:szCs w:val="32"/>
        </w:rPr>
        <w:t>日</w:t>
      </w:r>
      <w:r w:rsidR="00222EDF">
        <w:rPr>
          <w:rFonts w:ascii="仿宋" w:eastAsia="仿宋" w:hAnsi="仿宋" w:cs="仿宋" w:hint="eastAsia"/>
          <w:bCs/>
          <w:color w:val="000000"/>
          <w:sz w:val="32"/>
          <w:szCs w:val="32"/>
        </w:rPr>
        <w:t>15</w:t>
      </w:r>
      <w:r>
        <w:rPr>
          <w:rFonts w:ascii="仿宋" w:eastAsia="仿宋" w:hAnsi="仿宋" w:cs="仿宋" w:hint="eastAsia"/>
          <w:bCs/>
          <w:color w:val="000000"/>
          <w:sz w:val="32"/>
          <w:szCs w:val="32"/>
        </w:rPr>
        <w:t>：</w:t>
      </w:r>
      <w:r w:rsidR="00AE6E77">
        <w:rPr>
          <w:rFonts w:ascii="仿宋" w:eastAsia="仿宋" w:hAnsi="仿宋" w:cs="仿宋" w:hint="eastAsia"/>
          <w:bCs/>
          <w:color w:val="000000"/>
          <w:sz w:val="32"/>
          <w:szCs w:val="32"/>
        </w:rPr>
        <w:t>3</w:t>
      </w:r>
      <w:r>
        <w:rPr>
          <w:rFonts w:ascii="仿宋" w:eastAsia="仿宋" w:hAnsi="仿宋" w:cs="仿宋" w:hint="eastAsia"/>
          <w:bCs/>
          <w:color w:val="000000"/>
          <w:sz w:val="32"/>
          <w:szCs w:val="32"/>
        </w:rPr>
        <w:t>0（迟到按自动放弃处理）；</w:t>
      </w:r>
    </w:p>
    <w:p w:rsidR="002B465F" w:rsidRDefault="006D62B3" w:rsidP="002C5807">
      <w:pPr>
        <w:pStyle w:val="p0"/>
        <w:spacing w:line="360" w:lineRule="auto"/>
        <w:ind w:firstLineChars="150" w:firstLine="480"/>
        <w:jc w:val="left"/>
        <w:rPr>
          <w:rFonts w:ascii="仿宋" w:eastAsia="仿宋" w:hAnsi="仿宋" w:cs="仿宋"/>
          <w:b/>
          <w:bCs/>
          <w:sz w:val="32"/>
          <w:szCs w:val="32"/>
        </w:rPr>
      </w:pPr>
      <w:r>
        <w:rPr>
          <w:rFonts w:ascii="仿宋" w:eastAsia="仿宋" w:hAnsi="仿宋" w:cs="仿宋" w:hint="eastAsia"/>
          <w:bCs/>
          <w:color w:val="000000"/>
          <w:sz w:val="32"/>
          <w:szCs w:val="32"/>
        </w:rPr>
        <w:t>谈判</w:t>
      </w:r>
      <w:r>
        <w:rPr>
          <w:rFonts w:ascii="仿宋" w:eastAsia="仿宋" w:hAnsi="仿宋" w:cs="仿宋" w:hint="eastAsia"/>
          <w:color w:val="000000"/>
          <w:sz w:val="32"/>
          <w:szCs w:val="32"/>
        </w:rPr>
        <w:t>地点：</w:t>
      </w:r>
      <w:r>
        <w:rPr>
          <w:rFonts w:ascii="仿宋" w:eastAsia="仿宋" w:hAnsi="仿宋" w:cs="仿宋" w:hint="eastAsia"/>
          <w:bCs/>
          <w:color w:val="000000"/>
          <w:sz w:val="32"/>
          <w:szCs w:val="32"/>
        </w:rPr>
        <w:t>襄城县八七路东段电子商务产业园12楼1207开标</w:t>
      </w:r>
      <w:r w:rsidR="002C5807">
        <w:rPr>
          <w:rFonts w:ascii="仿宋" w:eastAsia="仿宋" w:hAnsi="仿宋" w:cs="仿宋" w:hint="eastAsia"/>
          <w:bCs/>
          <w:color w:val="000000"/>
          <w:sz w:val="32"/>
          <w:szCs w:val="32"/>
        </w:rPr>
        <w:t>一</w:t>
      </w:r>
      <w:r>
        <w:rPr>
          <w:rFonts w:ascii="仿宋" w:eastAsia="仿宋" w:hAnsi="仿宋" w:cs="仿宋" w:hint="eastAsia"/>
          <w:bCs/>
          <w:color w:val="000000"/>
          <w:sz w:val="32"/>
          <w:szCs w:val="32"/>
        </w:rPr>
        <w:t>室。</w:t>
      </w:r>
    </w:p>
    <w:p w:rsidR="002B465F" w:rsidRPr="00FB162E" w:rsidRDefault="000F1096" w:rsidP="00160F31">
      <w:pPr>
        <w:pStyle w:val="p0"/>
        <w:spacing w:line="360" w:lineRule="auto"/>
        <w:jc w:val="left"/>
        <w:rPr>
          <w:rFonts w:ascii="仿宋" w:eastAsia="仿宋" w:hAnsi="仿宋" w:cs="仿宋"/>
          <w:color w:val="000000"/>
          <w:sz w:val="32"/>
          <w:szCs w:val="32"/>
        </w:rPr>
      </w:pPr>
      <w:r w:rsidRPr="00FB162E">
        <w:rPr>
          <w:rFonts w:ascii="黑体" w:eastAsia="黑体" w:hAnsi="黑体" w:cs="黑体" w:hint="eastAsia"/>
          <w:bCs/>
          <w:color w:val="000000"/>
          <w:sz w:val="32"/>
          <w:szCs w:val="32"/>
        </w:rPr>
        <w:t>八</w:t>
      </w:r>
      <w:r w:rsidR="00FB25D5" w:rsidRPr="00FB162E">
        <w:rPr>
          <w:rFonts w:ascii="黑体" w:eastAsia="黑体" w:hAnsi="黑体" w:cs="黑体" w:hint="eastAsia"/>
          <w:bCs/>
          <w:color w:val="000000"/>
          <w:sz w:val="32"/>
          <w:szCs w:val="32"/>
        </w:rPr>
        <w:t>、</w:t>
      </w:r>
      <w:r w:rsidR="006D62B3" w:rsidRPr="00FB162E">
        <w:rPr>
          <w:rFonts w:ascii="黑体" w:eastAsia="黑体" w:hAnsi="黑体" w:cs="黑体" w:hint="eastAsia"/>
          <w:bCs/>
          <w:color w:val="000000"/>
          <w:sz w:val="32"/>
          <w:szCs w:val="32"/>
        </w:rPr>
        <w:t>本次招标联系事项：</w:t>
      </w:r>
    </w:p>
    <w:p w:rsidR="00222EDF" w:rsidRDefault="006D62B3" w:rsidP="00E9591A">
      <w:pPr>
        <w:pStyle w:val="p0"/>
        <w:spacing w:line="360" w:lineRule="auto"/>
        <w:ind w:firstLineChars="200" w:firstLine="640"/>
        <w:jc w:val="left"/>
        <w:rPr>
          <w:rFonts w:ascii="仿宋" w:eastAsia="仿宋" w:hAnsi="仿宋" w:cs="仿宋" w:hint="eastAsia"/>
          <w:bCs/>
          <w:sz w:val="32"/>
          <w:szCs w:val="32"/>
        </w:rPr>
      </w:pPr>
      <w:r>
        <w:rPr>
          <w:rFonts w:ascii="仿宋" w:eastAsia="仿宋" w:hAnsi="仿宋" w:cs="仿宋" w:hint="eastAsia"/>
          <w:color w:val="000000"/>
          <w:sz w:val="32"/>
          <w:szCs w:val="32"/>
        </w:rPr>
        <w:t>采购人：</w:t>
      </w:r>
      <w:r w:rsidR="000D6259">
        <w:rPr>
          <w:rFonts w:ascii="仿宋" w:eastAsia="仿宋" w:hAnsi="仿宋" w:cs="仿宋" w:hint="eastAsia"/>
          <w:bCs/>
          <w:sz w:val="32"/>
          <w:szCs w:val="32"/>
        </w:rPr>
        <w:t>襄城县</w:t>
      </w:r>
      <w:r w:rsidR="00222EDF">
        <w:rPr>
          <w:rFonts w:ascii="仿宋" w:eastAsia="仿宋" w:hAnsi="仿宋" w:cs="仿宋" w:hint="eastAsia"/>
          <w:bCs/>
          <w:sz w:val="32"/>
          <w:szCs w:val="32"/>
        </w:rPr>
        <w:t>姜庄乡人民政府</w:t>
      </w:r>
    </w:p>
    <w:p w:rsidR="005A420E" w:rsidRDefault="006D62B3" w:rsidP="00E9591A">
      <w:pPr>
        <w:pStyle w:val="p0"/>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联系地址：襄城县</w:t>
      </w:r>
    </w:p>
    <w:p w:rsidR="002B465F" w:rsidRDefault="006D62B3" w:rsidP="00E9591A">
      <w:pPr>
        <w:pStyle w:val="p0"/>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联系电话：</w:t>
      </w:r>
      <w:r w:rsidR="00222EDF">
        <w:rPr>
          <w:rFonts w:ascii="仿宋" w:eastAsia="仿宋" w:hAnsi="仿宋" w:cs="仿宋" w:hint="eastAsia"/>
          <w:color w:val="000000"/>
          <w:sz w:val="32"/>
          <w:szCs w:val="32"/>
        </w:rPr>
        <w:t>13937466783</w:t>
      </w:r>
    </w:p>
    <w:p w:rsidR="002B465F" w:rsidRDefault="006D62B3">
      <w:pPr>
        <w:pStyle w:val="p0"/>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集中采购机构：襄城县政府采购中心</w:t>
      </w:r>
    </w:p>
    <w:p w:rsidR="00C73FB9" w:rsidRDefault="006D62B3" w:rsidP="00C73FB9">
      <w:pPr>
        <w:pStyle w:val="p0"/>
        <w:spacing w:line="360" w:lineRule="auto"/>
        <w:ind w:firstLineChars="200" w:firstLine="640"/>
        <w:jc w:val="left"/>
        <w:rPr>
          <w:rFonts w:ascii="仿宋" w:eastAsia="仿宋" w:hAnsi="仿宋" w:cs="仿宋"/>
          <w:bCs/>
          <w:color w:val="000000"/>
          <w:sz w:val="32"/>
          <w:szCs w:val="32"/>
        </w:rPr>
      </w:pPr>
      <w:r>
        <w:rPr>
          <w:rFonts w:ascii="仿宋" w:eastAsia="仿宋" w:hAnsi="仿宋" w:cs="仿宋" w:hint="eastAsia"/>
          <w:color w:val="000000"/>
          <w:sz w:val="32"/>
          <w:szCs w:val="32"/>
        </w:rPr>
        <w:t>联系地址：</w:t>
      </w:r>
      <w:r>
        <w:rPr>
          <w:rFonts w:ascii="仿宋" w:eastAsia="仿宋" w:hAnsi="仿宋" w:cs="仿宋" w:hint="eastAsia"/>
          <w:bCs/>
          <w:color w:val="000000"/>
          <w:sz w:val="32"/>
          <w:szCs w:val="32"/>
        </w:rPr>
        <w:t>襄城县八七路东段电子商务产业园12楼1204室</w:t>
      </w:r>
    </w:p>
    <w:p w:rsidR="00C73FB9" w:rsidRPr="00C73FB9" w:rsidRDefault="00C73FB9" w:rsidP="00C73FB9">
      <w:pPr>
        <w:pStyle w:val="p0"/>
        <w:spacing w:line="360" w:lineRule="auto"/>
        <w:ind w:firstLineChars="200" w:firstLine="640"/>
        <w:jc w:val="left"/>
        <w:rPr>
          <w:rFonts w:ascii="仿宋" w:eastAsia="仿宋" w:hAnsi="仿宋" w:cs="仿宋"/>
          <w:bCs/>
          <w:color w:val="000000"/>
          <w:sz w:val="32"/>
          <w:szCs w:val="32"/>
        </w:rPr>
      </w:pPr>
      <w:r w:rsidRPr="00C73FB9">
        <w:rPr>
          <w:rFonts w:ascii="仿宋" w:eastAsia="仿宋" w:hAnsi="仿宋" w:cs="仿宋" w:hint="eastAsia"/>
          <w:bCs/>
          <w:color w:val="000000"/>
          <w:sz w:val="32"/>
          <w:szCs w:val="32"/>
        </w:rPr>
        <w:t>联系电话：0374-3998026</w:t>
      </w:r>
    </w:p>
    <w:p w:rsidR="002B465F" w:rsidRDefault="006D62B3">
      <w:pPr>
        <w:pStyle w:val="p0"/>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本次公告及相关信息发布媒体：河南省政府采购网、许昌市政府采购网、全国公共资源交易平台（河南省·许昌市）。</w:t>
      </w:r>
    </w:p>
    <w:p w:rsidR="002B465F" w:rsidRDefault="006D62B3">
      <w:pPr>
        <w:widowControl/>
        <w:spacing w:line="360" w:lineRule="auto"/>
        <w:ind w:firstLine="480"/>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2B465F" w:rsidRDefault="006D62B3">
      <w:pPr>
        <w:widowControl/>
        <w:spacing w:line="360" w:lineRule="auto"/>
        <w:ind w:firstLine="480"/>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w:t>
      </w:r>
      <w:r w:rsidR="000D6259">
        <w:rPr>
          <w:rFonts w:ascii="仿宋" w:eastAsia="仿宋" w:hAnsi="仿宋" w:cs="仿宋" w:hint="eastAsia"/>
          <w:color w:val="000000"/>
          <w:sz w:val="32"/>
          <w:szCs w:val="32"/>
        </w:rPr>
        <w:t xml:space="preserve"> </w:t>
      </w:r>
      <w:r w:rsidR="005A420E">
        <w:rPr>
          <w:rFonts w:ascii="仿宋" w:eastAsia="仿宋" w:hAnsi="仿宋" w:cs="仿宋" w:hint="eastAsia"/>
          <w:color w:val="000000"/>
          <w:sz w:val="32"/>
          <w:szCs w:val="32"/>
        </w:rPr>
        <w:t xml:space="preserve"> </w:t>
      </w:r>
      <w:r w:rsidR="00EF5C4D">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襄城县政府采购中心</w:t>
      </w:r>
    </w:p>
    <w:p w:rsidR="002B465F" w:rsidRPr="00B41A99" w:rsidRDefault="006D62B3" w:rsidP="00B41A99">
      <w:pPr>
        <w:widowControl/>
        <w:spacing w:line="360" w:lineRule="auto"/>
        <w:ind w:firstLine="480"/>
        <w:jc w:val="center"/>
        <w:rPr>
          <w:rFonts w:ascii="仿宋" w:eastAsia="仿宋" w:hAnsi="仿宋" w:cs="仿宋"/>
          <w:b/>
          <w:bCs/>
          <w:sz w:val="32"/>
          <w:szCs w:val="32"/>
        </w:rPr>
      </w:pPr>
      <w:r>
        <w:rPr>
          <w:rFonts w:ascii="仿宋" w:eastAsia="仿宋" w:hAnsi="仿宋" w:cs="仿宋" w:hint="eastAsia"/>
          <w:color w:val="000000"/>
          <w:sz w:val="32"/>
          <w:szCs w:val="32"/>
        </w:rPr>
        <w:t xml:space="preserve">           </w:t>
      </w:r>
      <w:r w:rsidR="00EF5C4D">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sidR="00AE6E77">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201</w:t>
      </w:r>
      <w:r w:rsidR="006E6EAD">
        <w:rPr>
          <w:rFonts w:ascii="仿宋" w:eastAsia="仿宋" w:hAnsi="仿宋" w:cs="仿宋" w:hint="eastAsia"/>
          <w:color w:val="000000"/>
          <w:sz w:val="32"/>
          <w:szCs w:val="32"/>
        </w:rPr>
        <w:t>9</w:t>
      </w:r>
      <w:r>
        <w:rPr>
          <w:rFonts w:ascii="仿宋" w:eastAsia="仿宋" w:hAnsi="仿宋" w:cs="仿宋" w:hint="eastAsia"/>
          <w:color w:val="000000"/>
          <w:sz w:val="32"/>
          <w:szCs w:val="32"/>
        </w:rPr>
        <w:t>年</w:t>
      </w:r>
      <w:r w:rsidR="00AE6E77">
        <w:rPr>
          <w:rFonts w:ascii="仿宋" w:eastAsia="仿宋" w:hAnsi="仿宋" w:cs="仿宋" w:hint="eastAsia"/>
          <w:color w:val="000000"/>
          <w:sz w:val="32"/>
          <w:szCs w:val="32"/>
        </w:rPr>
        <w:t>5</w:t>
      </w:r>
      <w:r>
        <w:rPr>
          <w:rFonts w:ascii="仿宋" w:eastAsia="仿宋" w:hAnsi="仿宋" w:cs="仿宋" w:hint="eastAsia"/>
          <w:color w:val="000000"/>
          <w:sz w:val="32"/>
          <w:szCs w:val="32"/>
        </w:rPr>
        <w:t>月</w:t>
      </w:r>
      <w:r w:rsidR="002C5807">
        <w:rPr>
          <w:rFonts w:ascii="仿宋" w:eastAsia="仿宋" w:hAnsi="仿宋" w:cs="仿宋" w:hint="eastAsia"/>
          <w:color w:val="000000"/>
          <w:sz w:val="32"/>
          <w:szCs w:val="32"/>
        </w:rPr>
        <w:t>2</w:t>
      </w:r>
      <w:r w:rsidR="00222EDF">
        <w:rPr>
          <w:rFonts w:ascii="仿宋" w:eastAsia="仿宋" w:hAnsi="仿宋" w:cs="仿宋" w:hint="eastAsia"/>
          <w:color w:val="000000"/>
          <w:sz w:val="32"/>
          <w:szCs w:val="32"/>
        </w:rPr>
        <w:t>9</w:t>
      </w:r>
      <w:r>
        <w:rPr>
          <w:rFonts w:ascii="仿宋" w:eastAsia="仿宋" w:hAnsi="仿宋" w:cs="仿宋" w:hint="eastAsia"/>
          <w:color w:val="000000"/>
          <w:sz w:val="32"/>
          <w:szCs w:val="32"/>
        </w:rPr>
        <w:t>日</w:t>
      </w:r>
    </w:p>
    <w:sectPr w:rsidR="002B465F" w:rsidRPr="00B41A99" w:rsidSect="002B465F">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97F" w:rsidRDefault="00EE197F" w:rsidP="002B465F">
      <w:r>
        <w:separator/>
      </w:r>
    </w:p>
  </w:endnote>
  <w:endnote w:type="continuationSeparator" w:id="1">
    <w:p w:rsidR="00EE197F" w:rsidRDefault="00EE197F" w:rsidP="002B465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5F" w:rsidRDefault="003C7753">
    <w:pPr>
      <w:pStyle w:val="a3"/>
      <w:framePr w:wrap="around" w:vAnchor="text" w:hAnchor="margin" w:xAlign="center" w:y="1"/>
      <w:rPr>
        <w:rStyle w:val="a4"/>
      </w:rPr>
    </w:pPr>
    <w:r>
      <w:fldChar w:fldCharType="begin"/>
    </w:r>
    <w:r w:rsidR="006D62B3">
      <w:rPr>
        <w:rStyle w:val="a4"/>
      </w:rPr>
      <w:instrText xml:space="preserve">PAGE  </w:instrText>
    </w:r>
    <w:r>
      <w:fldChar w:fldCharType="separate"/>
    </w:r>
    <w:r w:rsidR="006D62B3">
      <w:rPr>
        <w:rStyle w:val="a4"/>
      </w:rPr>
      <w:t>11</w:t>
    </w:r>
    <w:r>
      <w:fldChar w:fldCharType="end"/>
    </w:r>
  </w:p>
  <w:p w:rsidR="002B465F" w:rsidRDefault="002B465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5F" w:rsidRDefault="003C7753">
    <w:pPr>
      <w:pStyle w:val="a3"/>
      <w:framePr w:wrap="around" w:vAnchor="text" w:hAnchor="margin" w:xAlign="center" w:y="1"/>
      <w:rPr>
        <w:rStyle w:val="a4"/>
      </w:rPr>
    </w:pPr>
    <w:r>
      <w:fldChar w:fldCharType="begin"/>
    </w:r>
    <w:r w:rsidR="006D62B3">
      <w:rPr>
        <w:rStyle w:val="a4"/>
      </w:rPr>
      <w:instrText xml:space="preserve">PAGE  </w:instrText>
    </w:r>
    <w:r>
      <w:fldChar w:fldCharType="separate"/>
    </w:r>
    <w:r w:rsidR="003E5D3F">
      <w:rPr>
        <w:rStyle w:val="a4"/>
        <w:noProof/>
      </w:rPr>
      <w:t>1</w:t>
    </w:r>
    <w:r>
      <w:fldChar w:fldCharType="end"/>
    </w:r>
  </w:p>
  <w:p w:rsidR="002B465F" w:rsidRDefault="002B465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97F" w:rsidRDefault="00EE197F" w:rsidP="002B465F">
      <w:r>
        <w:separator/>
      </w:r>
    </w:p>
  </w:footnote>
  <w:footnote w:type="continuationSeparator" w:id="1">
    <w:p w:rsidR="00EE197F" w:rsidRDefault="00EE197F" w:rsidP="002B4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5EBF"/>
    <w:multiLevelType w:val="hybridMultilevel"/>
    <w:tmpl w:val="00C49C00"/>
    <w:lvl w:ilvl="0" w:tplc="C77426A6">
      <w:start w:val="8"/>
      <w:numFmt w:val="japaneseCounting"/>
      <w:lvlText w:val="%1、"/>
      <w:lvlJc w:val="left"/>
      <w:pPr>
        <w:ind w:left="1287" w:hanging="720"/>
      </w:pPr>
      <w:rPr>
        <w:rFonts w:ascii="黑体" w:eastAsia="黑体" w:hAnsi="黑体" w:cs="黑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319B39F1"/>
    <w:multiLevelType w:val="hybridMultilevel"/>
    <w:tmpl w:val="3EBE705A"/>
    <w:lvl w:ilvl="0" w:tplc="48A0A598">
      <w:start w:val="7"/>
      <w:numFmt w:val="japaneseCounting"/>
      <w:lvlText w:val="%1、"/>
      <w:lvlJc w:val="left"/>
      <w:pPr>
        <w:ind w:left="1004" w:hanging="720"/>
      </w:pPr>
      <w:rPr>
        <w:rFonts w:ascii="黑体" w:eastAsia="黑体" w:hAnsi="黑体" w:cs="黑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32C44172"/>
    <w:multiLevelType w:val="hybridMultilevel"/>
    <w:tmpl w:val="9B2A216A"/>
    <w:lvl w:ilvl="0" w:tplc="AB0C5A02">
      <w:start w:val="1"/>
      <w:numFmt w:val="japaneseCounting"/>
      <w:lvlText w:val="（%1）"/>
      <w:lvlJc w:val="left"/>
      <w:pPr>
        <w:ind w:left="2073"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
    <w:nsid w:val="33214635"/>
    <w:multiLevelType w:val="hybridMultilevel"/>
    <w:tmpl w:val="4050A22E"/>
    <w:lvl w:ilvl="0" w:tplc="474A6E9E">
      <w:start w:val="2"/>
      <w:numFmt w:val="japaneseCounting"/>
      <w:lvlText w:val="%1、"/>
      <w:lvlJc w:val="left"/>
      <w:pPr>
        <w:ind w:left="1363" w:hanging="720"/>
      </w:pPr>
      <w:rPr>
        <w:rFonts w:ascii="黑体" w:eastAsia="黑体" w:hAnsi="黑体" w:cs="黑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524D1102"/>
    <w:multiLevelType w:val="hybridMultilevel"/>
    <w:tmpl w:val="4184BF14"/>
    <w:lvl w:ilvl="0" w:tplc="19705D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3AD18C6"/>
    <w:multiLevelType w:val="singleLevel"/>
    <w:tmpl w:val="53AD18C6"/>
    <w:lvl w:ilvl="0">
      <w:start w:val="2"/>
      <w:numFmt w:val="chineseCounting"/>
      <w:suff w:val="nothing"/>
      <w:lvlText w:val="%1、"/>
      <w:lvlJc w:val="left"/>
    </w:lvl>
  </w:abstractNum>
  <w:abstractNum w:abstractNumId="6">
    <w:nsid w:val="563B019B"/>
    <w:multiLevelType w:val="singleLevel"/>
    <w:tmpl w:val="563B019B"/>
    <w:lvl w:ilvl="0">
      <w:start w:val="1"/>
      <w:numFmt w:val="chineseCounting"/>
      <w:suff w:val="nothing"/>
      <w:lvlText w:val="%1、"/>
      <w:lvlJc w:val="left"/>
    </w:lvl>
  </w:abstractNum>
  <w:abstractNum w:abstractNumId="7">
    <w:nsid w:val="57392FF5"/>
    <w:multiLevelType w:val="singleLevel"/>
    <w:tmpl w:val="57392FF5"/>
    <w:lvl w:ilvl="0">
      <w:start w:val="8"/>
      <w:numFmt w:val="chineseCounting"/>
      <w:suff w:val="nothing"/>
      <w:lvlText w:val="%1、"/>
      <w:lvlJc w:val="left"/>
    </w:lvl>
  </w:abstractNum>
  <w:abstractNum w:abstractNumId="8">
    <w:nsid w:val="574BB4DD"/>
    <w:multiLevelType w:val="singleLevel"/>
    <w:tmpl w:val="574BB4DD"/>
    <w:lvl w:ilvl="0">
      <w:start w:val="7"/>
      <w:numFmt w:val="chineseCounting"/>
      <w:suff w:val="nothing"/>
      <w:lvlText w:val="%1、"/>
      <w:lvlJc w:val="left"/>
    </w:lvl>
  </w:abstractNum>
  <w:abstractNum w:abstractNumId="9">
    <w:nsid w:val="58754F30"/>
    <w:multiLevelType w:val="hybridMultilevel"/>
    <w:tmpl w:val="E74E30A0"/>
    <w:lvl w:ilvl="0" w:tplc="C764FB6E">
      <w:start w:val="1"/>
      <w:numFmt w:val="japaneseCounting"/>
      <w:lvlText w:val="%1、"/>
      <w:lvlJc w:val="left"/>
      <w:pPr>
        <w:ind w:left="840" w:hanging="42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A4E0E59"/>
    <w:multiLevelType w:val="hybridMultilevel"/>
    <w:tmpl w:val="5AF85BDC"/>
    <w:lvl w:ilvl="0" w:tplc="1CC06000">
      <w:start w:val="7"/>
      <w:numFmt w:val="japaneseCounting"/>
      <w:lvlText w:val="%1、"/>
      <w:lvlJc w:val="left"/>
      <w:pPr>
        <w:ind w:left="1146" w:hanging="720"/>
      </w:pPr>
      <w:rPr>
        <w:rFonts w:ascii="黑体" w:eastAsia="黑体" w:hAnsi="黑体" w:cs="黑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724349D6"/>
    <w:multiLevelType w:val="hybridMultilevel"/>
    <w:tmpl w:val="602E33E8"/>
    <w:lvl w:ilvl="0" w:tplc="C652AF74">
      <w:start w:val="1"/>
      <w:numFmt w:val="japaneseCounting"/>
      <w:lvlText w:val="（%1）"/>
      <w:lvlJc w:val="left"/>
      <w:pPr>
        <w:ind w:left="221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5"/>
  </w:num>
  <w:num w:numId="3">
    <w:abstractNumId w:val="8"/>
  </w:num>
  <w:num w:numId="4">
    <w:abstractNumId w:val="7"/>
  </w:num>
  <w:num w:numId="5">
    <w:abstractNumId w:val="3"/>
  </w:num>
  <w:num w:numId="6">
    <w:abstractNumId w:val="9"/>
  </w:num>
  <w:num w:numId="7">
    <w:abstractNumId w:val="11"/>
  </w:num>
  <w:num w:numId="8">
    <w:abstractNumId w:val="1"/>
  </w:num>
  <w:num w:numId="9">
    <w:abstractNumId w:val="0"/>
  </w:num>
  <w:num w:numId="10">
    <w:abstractNumId w:val="2"/>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B416906"/>
    <w:rsid w:val="00020D81"/>
    <w:rsid w:val="00021405"/>
    <w:rsid w:val="0006222E"/>
    <w:rsid w:val="000623FE"/>
    <w:rsid w:val="000957EE"/>
    <w:rsid w:val="000D499B"/>
    <w:rsid w:val="000D6259"/>
    <w:rsid w:val="000E1AD0"/>
    <w:rsid w:val="000E1C0E"/>
    <w:rsid w:val="000F1096"/>
    <w:rsid w:val="000F1AF5"/>
    <w:rsid w:val="00160F31"/>
    <w:rsid w:val="00163A16"/>
    <w:rsid w:val="00177346"/>
    <w:rsid w:val="001E0687"/>
    <w:rsid w:val="001F3BB9"/>
    <w:rsid w:val="001F3D80"/>
    <w:rsid w:val="001F6D05"/>
    <w:rsid w:val="00201275"/>
    <w:rsid w:val="00204D5B"/>
    <w:rsid w:val="00222EDF"/>
    <w:rsid w:val="00232009"/>
    <w:rsid w:val="002830DB"/>
    <w:rsid w:val="002B465F"/>
    <w:rsid w:val="002B4965"/>
    <w:rsid w:val="002C5807"/>
    <w:rsid w:val="002E5FFF"/>
    <w:rsid w:val="003047F6"/>
    <w:rsid w:val="003104B2"/>
    <w:rsid w:val="003672D6"/>
    <w:rsid w:val="00392F3D"/>
    <w:rsid w:val="003A2EC6"/>
    <w:rsid w:val="003B1F7A"/>
    <w:rsid w:val="003C7753"/>
    <w:rsid w:val="003E0519"/>
    <w:rsid w:val="003E5D3F"/>
    <w:rsid w:val="003E629B"/>
    <w:rsid w:val="00407B4B"/>
    <w:rsid w:val="00411D74"/>
    <w:rsid w:val="00425F79"/>
    <w:rsid w:val="0045632E"/>
    <w:rsid w:val="00471D7A"/>
    <w:rsid w:val="00473AF1"/>
    <w:rsid w:val="004B7A7D"/>
    <w:rsid w:val="004C3185"/>
    <w:rsid w:val="004F6802"/>
    <w:rsid w:val="00512BD4"/>
    <w:rsid w:val="00521808"/>
    <w:rsid w:val="005533A6"/>
    <w:rsid w:val="00554DA9"/>
    <w:rsid w:val="00561CA2"/>
    <w:rsid w:val="005936A9"/>
    <w:rsid w:val="005A2E6D"/>
    <w:rsid w:val="005A420E"/>
    <w:rsid w:val="005D14EF"/>
    <w:rsid w:val="005F2E2D"/>
    <w:rsid w:val="005F6A71"/>
    <w:rsid w:val="00606423"/>
    <w:rsid w:val="00612060"/>
    <w:rsid w:val="00613E7C"/>
    <w:rsid w:val="00623DCF"/>
    <w:rsid w:val="00625A8B"/>
    <w:rsid w:val="00647783"/>
    <w:rsid w:val="00663120"/>
    <w:rsid w:val="006A7B0C"/>
    <w:rsid w:val="006B5B12"/>
    <w:rsid w:val="006D43D5"/>
    <w:rsid w:val="006D62B3"/>
    <w:rsid w:val="006E4800"/>
    <w:rsid w:val="006E6EAD"/>
    <w:rsid w:val="006F6A9A"/>
    <w:rsid w:val="0070429A"/>
    <w:rsid w:val="0071004C"/>
    <w:rsid w:val="007444D3"/>
    <w:rsid w:val="00766EF8"/>
    <w:rsid w:val="00770619"/>
    <w:rsid w:val="00772926"/>
    <w:rsid w:val="007C48D8"/>
    <w:rsid w:val="008122EA"/>
    <w:rsid w:val="00844068"/>
    <w:rsid w:val="00872383"/>
    <w:rsid w:val="00875F2A"/>
    <w:rsid w:val="00894346"/>
    <w:rsid w:val="008A2CB7"/>
    <w:rsid w:val="008A5ADF"/>
    <w:rsid w:val="008C1672"/>
    <w:rsid w:val="008C6808"/>
    <w:rsid w:val="008E6D61"/>
    <w:rsid w:val="00902A44"/>
    <w:rsid w:val="00903CB6"/>
    <w:rsid w:val="009111DF"/>
    <w:rsid w:val="00925F42"/>
    <w:rsid w:val="00932475"/>
    <w:rsid w:val="00992B79"/>
    <w:rsid w:val="009B0886"/>
    <w:rsid w:val="009B1CA5"/>
    <w:rsid w:val="009C5B2B"/>
    <w:rsid w:val="009E7446"/>
    <w:rsid w:val="009F7708"/>
    <w:rsid w:val="00A00B6C"/>
    <w:rsid w:val="00A04527"/>
    <w:rsid w:val="00A1086F"/>
    <w:rsid w:val="00A16825"/>
    <w:rsid w:val="00A55989"/>
    <w:rsid w:val="00A867D4"/>
    <w:rsid w:val="00A86DB2"/>
    <w:rsid w:val="00AB08AD"/>
    <w:rsid w:val="00AB4114"/>
    <w:rsid w:val="00AE6E77"/>
    <w:rsid w:val="00AF55A0"/>
    <w:rsid w:val="00AF7CD3"/>
    <w:rsid w:val="00B41A99"/>
    <w:rsid w:val="00B50291"/>
    <w:rsid w:val="00B63F4C"/>
    <w:rsid w:val="00B92360"/>
    <w:rsid w:val="00B968F8"/>
    <w:rsid w:val="00BC4F14"/>
    <w:rsid w:val="00C03F08"/>
    <w:rsid w:val="00C171F3"/>
    <w:rsid w:val="00C32E01"/>
    <w:rsid w:val="00C34E56"/>
    <w:rsid w:val="00C35CDD"/>
    <w:rsid w:val="00C404C0"/>
    <w:rsid w:val="00C73FB9"/>
    <w:rsid w:val="00C8060A"/>
    <w:rsid w:val="00CC65C3"/>
    <w:rsid w:val="00CD2F80"/>
    <w:rsid w:val="00CE0071"/>
    <w:rsid w:val="00D1279A"/>
    <w:rsid w:val="00D13563"/>
    <w:rsid w:val="00D42724"/>
    <w:rsid w:val="00D96541"/>
    <w:rsid w:val="00DC36CD"/>
    <w:rsid w:val="00DD625F"/>
    <w:rsid w:val="00E21712"/>
    <w:rsid w:val="00E4253B"/>
    <w:rsid w:val="00E4517D"/>
    <w:rsid w:val="00E56325"/>
    <w:rsid w:val="00E77A75"/>
    <w:rsid w:val="00E9120B"/>
    <w:rsid w:val="00E92AF6"/>
    <w:rsid w:val="00E930D4"/>
    <w:rsid w:val="00E9591A"/>
    <w:rsid w:val="00EA1A03"/>
    <w:rsid w:val="00EA3B00"/>
    <w:rsid w:val="00EC5B43"/>
    <w:rsid w:val="00EE197F"/>
    <w:rsid w:val="00EF05C6"/>
    <w:rsid w:val="00EF1EDF"/>
    <w:rsid w:val="00EF5C4D"/>
    <w:rsid w:val="00F24125"/>
    <w:rsid w:val="00F41E93"/>
    <w:rsid w:val="00F51C56"/>
    <w:rsid w:val="00F93F02"/>
    <w:rsid w:val="00F95D20"/>
    <w:rsid w:val="00FB162E"/>
    <w:rsid w:val="00FB25D5"/>
    <w:rsid w:val="00FD52FA"/>
    <w:rsid w:val="00FD5F67"/>
    <w:rsid w:val="00FE5790"/>
    <w:rsid w:val="02D007FB"/>
    <w:rsid w:val="0325609F"/>
    <w:rsid w:val="049F73B1"/>
    <w:rsid w:val="07C244EE"/>
    <w:rsid w:val="0D7C558F"/>
    <w:rsid w:val="154F41E6"/>
    <w:rsid w:val="1B416906"/>
    <w:rsid w:val="2301037F"/>
    <w:rsid w:val="29032509"/>
    <w:rsid w:val="2F3230E3"/>
    <w:rsid w:val="344A4FD5"/>
    <w:rsid w:val="58646FD4"/>
    <w:rsid w:val="6115581B"/>
    <w:rsid w:val="63AF7ACB"/>
    <w:rsid w:val="715C5512"/>
    <w:rsid w:val="7C9B1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B465F"/>
    <w:pPr>
      <w:tabs>
        <w:tab w:val="center" w:pos="4153"/>
        <w:tab w:val="right" w:pos="8306"/>
      </w:tabs>
      <w:snapToGrid w:val="0"/>
      <w:jc w:val="left"/>
    </w:pPr>
    <w:rPr>
      <w:sz w:val="18"/>
      <w:szCs w:val="18"/>
    </w:rPr>
  </w:style>
  <w:style w:type="character" w:styleId="a4">
    <w:name w:val="page number"/>
    <w:basedOn w:val="a0"/>
    <w:qFormat/>
    <w:rsid w:val="002B465F"/>
  </w:style>
  <w:style w:type="paragraph" w:customStyle="1" w:styleId="p16">
    <w:name w:val="p16"/>
    <w:basedOn w:val="a"/>
    <w:qFormat/>
    <w:rsid w:val="002B465F"/>
    <w:pPr>
      <w:widowControl/>
      <w:jc w:val="left"/>
    </w:pPr>
    <w:rPr>
      <w:rFonts w:ascii="宋体" w:eastAsia="宋体" w:hAnsi="宋体" w:cs="宋体"/>
      <w:kern w:val="0"/>
      <w:sz w:val="24"/>
    </w:rPr>
  </w:style>
  <w:style w:type="paragraph" w:customStyle="1" w:styleId="p0">
    <w:name w:val="p0"/>
    <w:basedOn w:val="a"/>
    <w:qFormat/>
    <w:rsid w:val="002B465F"/>
    <w:pPr>
      <w:widowControl/>
    </w:pPr>
    <w:rPr>
      <w:rFonts w:ascii="Times New Roman" w:eastAsia="宋体" w:hAnsi="Times New Roman" w:cs="Times New Roman"/>
      <w:kern w:val="0"/>
      <w:szCs w:val="21"/>
    </w:rPr>
  </w:style>
  <w:style w:type="paragraph" w:customStyle="1" w:styleId="pa-5">
    <w:name w:val="pa-5"/>
    <w:basedOn w:val="a"/>
    <w:qFormat/>
    <w:rsid w:val="002B465F"/>
    <w:pPr>
      <w:widowControl/>
      <w:jc w:val="left"/>
    </w:pPr>
    <w:rPr>
      <w:rFonts w:ascii="宋体" w:hAnsi="宋体" w:cs="宋体"/>
      <w:kern w:val="0"/>
      <w:sz w:val="24"/>
    </w:rPr>
  </w:style>
  <w:style w:type="character" w:customStyle="1" w:styleId="ca-2">
    <w:name w:val="ca-2"/>
    <w:basedOn w:val="a0"/>
    <w:qFormat/>
    <w:rsid w:val="002B465F"/>
  </w:style>
  <w:style w:type="paragraph" w:customStyle="1" w:styleId="pa-1">
    <w:name w:val="pa-1"/>
    <w:basedOn w:val="a"/>
    <w:qFormat/>
    <w:rsid w:val="002B465F"/>
    <w:pPr>
      <w:widowControl/>
      <w:jc w:val="left"/>
    </w:pPr>
    <w:rPr>
      <w:rFonts w:ascii="宋体" w:hAnsi="宋体" w:cs="宋体"/>
      <w:kern w:val="0"/>
      <w:sz w:val="24"/>
    </w:rPr>
  </w:style>
  <w:style w:type="paragraph" w:customStyle="1" w:styleId="pa-3">
    <w:name w:val="pa-3"/>
    <w:basedOn w:val="a"/>
    <w:qFormat/>
    <w:rsid w:val="002B465F"/>
    <w:pPr>
      <w:widowControl/>
      <w:jc w:val="left"/>
    </w:pPr>
    <w:rPr>
      <w:rFonts w:ascii="宋体" w:hAnsi="宋体" w:cs="宋体"/>
      <w:kern w:val="0"/>
      <w:sz w:val="24"/>
    </w:rPr>
  </w:style>
  <w:style w:type="paragraph" w:styleId="a5">
    <w:name w:val="header"/>
    <w:basedOn w:val="a"/>
    <w:link w:val="Char"/>
    <w:rsid w:val="00EA1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A1A03"/>
    <w:rPr>
      <w:kern w:val="2"/>
      <w:sz w:val="18"/>
      <w:szCs w:val="18"/>
    </w:rPr>
  </w:style>
  <w:style w:type="paragraph" w:styleId="a6">
    <w:name w:val="List Paragraph"/>
    <w:basedOn w:val="a"/>
    <w:uiPriority w:val="34"/>
    <w:unhideWhenUsed/>
    <w:qFormat/>
    <w:rsid w:val="0045632E"/>
    <w:pPr>
      <w:ind w:firstLineChars="200" w:firstLine="420"/>
    </w:pPr>
  </w:style>
  <w:style w:type="paragraph" w:styleId="3">
    <w:name w:val="Body Text 3"/>
    <w:basedOn w:val="a"/>
    <w:link w:val="3Char"/>
    <w:uiPriority w:val="99"/>
    <w:unhideWhenUsed/>
    <w:qFormat/>
    <w:rsid w:val="000D6259"/>
    <w:pPr>
      <w:spacing w:line="420" w:lineRule="exact"/>
    </w:pPr>
    <w:rPr>
      <w:rFonts w:ascii="Times New Roman" w:eastAsia="宋体" w:hAnsi="Times New Roman" w:cs="Times New Roman"/>
      <w:kern w:val="0"/>
      <w:sz w:val="20"/>
      <w:szCs w:val="21"/>
    </w:rPr>
  </w:style>
  <w:style w:type="character" w:customStyle="1" w:styleId="3Char">
    <w:name w:val="正文文本 3 Char"/>
    <w:basedOn w:val="a0"/>
    <w:link w:val="3"/>
    <w:uiPriority w:val="99"/>
    <w:rsid w:val="000D6259"/>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65</cp:revision>
  <cp:lastPrinted>2019-02-12T00:37:00Z</cp:lastPrinted>
  <dcterms:created xsi:type="dcterms:W3CDTF">2018-01-19T07:51:00Z</dcterms:created>
  <dcterms:modified xsi:type="dcterms:W3CDTF">2019-05-28T00:47:00Z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