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93" w:rsidRDefault="009D0893">
      <w:pPr>
        <w:jc w:val="center"/>
        <w:rPr>
          <w:rFonts w:asciiTheme="majorEastAsia" w:eastAsiaTheme="majorEastAsia" w:hAnsiTheme="majorEastAsia" w:cstheme="majorEastAsia"/>
          <w:b/>
          <w:bCs/>
          <w:color w:val="000000"/>
          <w:sz w:val="44"/>
          <w:szCs w:val="44"/>
        </w:rPr>
      </w:pPr>
    </w:p>
    <w:p w:rsidR="0021452D" w:rsidRDefault="0021452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河南省许昌市中级人民法院“庭审记录设备”</w:t>
      </w:r>
    </w:p>
    <w:p w:rsidR="009D0893" w:rsidRDefault="0021452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  目</w:t>
      </w:r>
    </w:p>
    <w:p w:rsidR="009D0893" w:rsidRDefault="009D0893">
      <w:pPr>
        <w:rPr>
          <w:rFonts w:ascii="微软简隶书" w:eastAsia="微软简隶书"/>
          <w:color w:val="000000"/>
          <w:u w:val="single"/>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21452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21452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914F5B">
        <w:rPr>
          <w:rFonts w:asciiTheme="majorEastAsia" w:eastAsiaTheme="majorEastAsia" w:hAnsiTheme="majorEastAsia" w:cstheme="majorEastAsia" w:hint="eastAsia"/>
          <w:b/>
          <w:bCs/>
          <w:color w:val="000000"/>
          <w:sz w:val="36"/>
          <w:szCs w:val="36"/>
        </w:rPr>
        <w:t>ZFCG-G2019073</w:t>
      </w:r>
      <w:r>
        <w:rPr>
          <w:rFonts w:asciiTheme="majorEastAsia" w:eastAsiaTheme="majorEastAsia" w:hAnsiTheme="majorEastAsia" w:cstheme="majorEastAsia" w:hint="eastAsia"/>
          <w:b/>
          <w:bCs/>
          <w:color w:val="000000"/>
          <w:sz w:val="36"/>
          <w:szCs w:val="36"/>
        </w:rPr>
        <w:t>号</w:t>
      </w:r>
    </w:p>
    <w:p w:rsidR="009D0893" w:rsidRDefault="0021452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采购单位：河南省许昌市中级人民法院</w:t>
      </w:r>
    </w:p>
    <w:p w:rsidR="009D0893" w:rsidRDefault="0021452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9D0893" w:rsidRDefault="0021452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D0893" w:rsidRDefault="00914F5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二〇一九年五月十六</w:t>
      </w:r>
      <w:r w:rsidR="0021452D">
        <w:rPr>
          <w:rFonts w:asciiTheme="majorEastAsia" w:eastAsiaTheme="majorEastAsia" w:hAnsiTheme="majorEastAsia" w:cstheme="majorEastAsia" w:hint="eastAsia"/>
          <w:b/>
          <w:bCs/>
          <w:color w:val="000000"/>
          <w:sz w:val="36"/>
          <w:szCs w:val="36"/>
        </w:rPr>
        <w:t>日</w:t>
      </w:r>
    </w:p>
    <w:p w:rsidR="009D0893" w:rsidRDefault="009D0893">
      <w:pPr>
        <w:rPr>
          <w:rFonts w:asciiTheme="majorEastAsia" w:eastAsiaTheme="majorEastAsia" w:hAnsiTheme="majorEastAsia" w:cstheme="majorEastAsia"/>
          <w:b/>
          <w:bCs/>
          <w:color w:val="000000"/>
          <w:sz w:val="36"/>
          <w:szCs w:val="36"/>
        </w:rPr>
      </w:pPr>
    </w:p>
    <w:p w:rsidR="009D0893" w:rsidRDefault="0021452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9D0893" w:rsidRDefault="009D08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9D0893" w:rsidRDefault="0021452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9D0893" w:rsidRDefault="009D089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0893" w:rsidRDefault="009D0893">
      <w:pPr>
        <w:jc w:val="center"/>
        <w:rPr>
          <w:rFonts w:asciiTheme="majorEastAsia" w:eastAsiaTheme="majorEastAsia" w:hAnsiTheme="majorEastAsia" w:cs="宋体"/>
          <w:b/>
          <w:kern w:val="0"/>
          <w:sz w:val="32"/>
          <w:szCs w:val="32"/>
        </w:rPr>
      </w:pPr>
    </w:p>
    <w:p w:rsidR="009D0893" w:rsidRDefault="0021452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9D0893" w:rsidRDefault="009D0893">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9D0893" w:rsidRDefault="0021452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黑体" w:eastAsia="黑体" w:hAnsi="黑体" w:cs="黑体" w:hint="eastAsia"/>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一、项目基本情况</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（一）项目名称：庭审记录设备</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914F5B">
        <w:rPr>
          <w:rFonts w:asciiTheme="minorEastAsia" w:eastAsiaTheme="minorEastAsia" w:hAnsiTheme="minorEastAsia" w:cs="仿宋_GB2312" w:hint="eastAsia"/>
          <w:color w:val="000000"/>
          <w:sz w:val="21"/>
          <w:szCs w:val="21"/>
          <w:shd w:val="clear" w:color="auto" w:fill="FFFFFF"/>
        </w:rPr>
        <w:t>ZFCG-G2019073</w:t>
      </w:r>
      <w:r>
        <w:rPr>
          <w:rFonts w:asciiTheme="minorEastAsia" w:eastAsiaTheme="minorEastAsia" w:hAnsiTheme="minorEastAsia" w:cs="仿宋_GB2312" w:hint="eastAsia"/>
          <w:color w:val="000000"/>
          <w:sz w:val="21"/>
          <w:szCs w:val="21"/>
          <w:shd w:val="clear" w:color="auto" w:fill="FFFFFF"/>
        </w:rPr>
        <w:t xml:space="preserve">号    </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21452D" w:rsidRPr="0021452D" w:rsidRDefault="0021452D" w:rsidP="0021452D">
      <w:pPr>
        <w:widowControl/>
        <w:shd w:val="clear" w:color="auto" w:fill="FFFFFF"/>
        <w:spacing w:line="360" w:lineRule="atLeas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w:t>
      </w:r>
      <w:r w:rsidRPr="0021452D">
        <w:rPr>
          <w:rFonts w:asciiTheme="minorEastAsia" w:hAnsiTheme="minorEastAsia" w:cs="仿宋_GB2312" w:hint="eastAsia"/>
          <w:color w:val="000000"/>
          <w:szCs w:val="21"/>
          <w:shd w:val="clear" w:color="auto" w:fill="FFFFFF"/>
        </w:rPr>
        <w:t>高清庭审主机2套、书记员庭审系统2套、摄像机及音响等。</w:t>
      </w:r>
    </w:p>
    <w:p w:rsidR="009D0893" w:rsidRDefault="0021452D" w:rsidP="0021452D">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Pr="0021452D">
        <w:rPr>
          <w:rFonts w:asciiTheme="minorEastAsia" w:eastAsiaTheme="minorEastAsia" w:hAnsiTheme="minorEastAsia" w:cs="仿宋_GB2312" w:hint="eastAsia"/>
          <w:color w:val="000000"/>
          <w:sz w:val="21"/>
          <w:szCs w:val="21"/>
          <w:shd w:val="clear" w:color="auto" w:fill="FFFFFF"/>
        </w:rPr>
        <w:t>840000</w:t>
      </w:r>
      <w:r>
        <w:rPr>
          <w:rFonts w:asciiTheme="minorEastAsia" w:eastAsiaTheme="minorEastAsia" w:hAnsiTheme="minorEastAsia" w:cs="仿宋_GB2312" w:hint="eastAsia"/>
          <w:color w:val="000000"/>
          <w:sz w:val="21"/>
          <w:szCs w:val="21"/>
          <w:shd w:val="clear" w:color="auto" w:fill="FFFFFF"/>
        </w:rPr>
        <w:t>元。最高限价：</w:t>
      </w:r>
      <w:r w:rsidRPr="0021452D">
        <w:rPr>
          <w:rFonts w:asciiTheme="minorEastAsia" w:eastAsiaTheme="minorEastAsia" w:hAnsiTheme="minorEastAsia" w:cs="仿宋_GB2312" w:hint="eastAsia"/>
          <w:color w:val="000000"/>
          <w:sz w:val="21"/>
          <w:szCs w:val="21"/>
          <w:shd w:val="clear" w:color="auto" w:fill="FFFFFF"/>
        </w:rPr>
        <w:t>840000</w:t>
      </w:r>
      <w:r>
        <w:rPr>
          <w:rFonts w:asciiTheme="minorEastAsia" w:eastAsiaTheme="minorEastAsia" w:hAnsiTheme="minorEastAsia" w:cs="仿宋_GB2312" w:hint="eastAsia"/>
          <w:color w:val="000000"/>
          <w:sz w:val="21"/>
          <w:szCs w:val="21"/>
          <w:shd w:val="clear" w:color="auto" w:fill="FFFFFF"/>
        </w:rPr>
        <w:t>元。</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Pr>
          <w:rFonts w:asciiTheme="minorEastAsia" w:eastAsiaTheme="minorEastAsia" w:hAnsiTheme="minorEastAsia" w:cs="仿宋_GB2312" w:hint="eastAsia"/>
          <w:color w:val="000000"/>
          <w:sz w:val="21"/>
          <w:szCs w:val="21"/>
        </w:rPr>
        <w:t>30日内。</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（七）交付（服务、完工）地点：许昌市中级人民法院</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r w:rsidR="00914F5B">
        <w:rPr>
          <w:rFonts w:asciiTheme="minorEastAsia" w:eastAsiaTheme="minorEastAsia" w:hAnsiTheme="minorEastAsia" w:cs="仿宋_GB2312" w:hint="eastAsia"/>
          <w:color w:val="000000"/>
          <w:sz w:val="21"/>
          <w:szCs w:val="21"/>
          <w:shd w:val="clear" w:color="auto" w:fill="FFFFFF"/>
        </w:rPr>
        <w:t>。</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(二)</w:t>
      </w:r>
      <w:r>
        <w:rPr>
          <w:rFonts w:asciiTheme="minorEastAsia" w:hAnsiTheme="minorEastAsia" w:cs="仿宋_GB2312"/>
          <w:color w:val="000000"/>
          <w:sz w:val="21"/>
          <w:szCs w:val="21"/>
          <w:shd w:val="clear" w:color="auto" w:fill="FFFFFF"/>
        </w:rPr>
        <w:t xml:space="preserve"> </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）严重违法失信企业名单（黑名单）的投标人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）严重违法失信名单的投标人</w:t>
      </w:r>
      <w:r w:rsidR="00914F5B">
        <w:rPr>
          <w:rFonts w:asciiTheme="minorEastAsia" w:eastAsiaTheme="minorEastAsia" w:hAnsiTheme="minorEastAsia" w:cs="仿宋_GB2312" w:hint="eastAsia"/>
          <w:color w:val="000000"/>
          <w:sz w:val="21"/>
          <w:szCs w:val="21"/>
          <w:shd w:val="clear" w:color="auto" w:fill="FFFFFF"/>
        </w:rPr>
        <w:t>。</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bookmarkStart w:id="1" w:name="_GoBack"/>
      <w:bookmarkEnd w:id="1"/>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914F5B">
        <w:rPr>
          <w:rFonts w:asciiTheme="minorEastAsia" w:eastAsiaTheme="minorEastAsia" w:hAnsiTheme="minorEastAsia" w:cs="仿宋_GB2312" w:hint="eastAsia"/>
          <w:color w:val="000000"/>
          <w:sz w:val="21"/>
          <w:szCs w:val="21"/>
          <w:u w:val="single"/>
        </w:rPr>
        <w:t>6</w:t>
      </w:r>
      <w:r>
        <w:rPr>
          <w:rFonts w:asciiTheme="minorEastAsia" w:eastAsiaTheme="minorEastAsia" w:hAnsiTheme="minorEastAsia" w:cs="仿宋_GB2312" w:hint="eastAsia"/>
          <w:color w:val="000000"/>
          <w:sz w:val="21"/>
          <w:szCs w:val="21"/>
        </w:rPr>
        <w:t>月</w:t>
      </w:r>
      <w:r w:rsidR="00914F5B">
        <w:rPr>
          <w:rFonts w:asciiTheme="minorEastAsia" w:eastAsiaTheme="minorEastAsia" w:hAnsiTheme="minorEastAsia" w:cs="仿宋_GB2312" w:hint="eastAsia"/>
          <w:color w:val="000000"/>
          <w:sz w:val="21"/>
          <w:szCs w:val="21"/>
          <w:u w:val="single"/>
        </w:rPr>
        <w:t>10</w:t>
      </w:r>
      <w:r>
        <w:rPr>
          <w:rFonts w:asciiTheme="minorEastAsia" w:eastAsiaTheme="minorEastAsia" w:hAnsiTheme="minorEastAsia" w:cs="仿宋_GB2312" w:hint="eastAsia"/>
          <w:color w:val="000000"/>
          <w:sz w:val="21"/>
          <w:szCs w:val="21"/>
        </w:rPr>
        <w:t>日</w:t>
      </w:r>
      <w:r w:rsidR="00914F5B">
        <w:rPr>
          <w:rFonts w:asciiTheme="minorEastAsia" w:eastAsiaTheme="minorEastAsia" w:hAnsiTheme="minorEastAsia" w:cs="仿宋_GB2312" w:hint="eastAsia"/>
          <w:color w:val="000000"/>
          <w:sz w:val="21"/>
          <w:szCs w:val="21"/>
          <w:u w:val="single"/>
        </w:rPr>
        <w:t>8</w:t>
      </w:r>
      <w:r>
        <w:rPr>
          <w:rFonts w:asciiTheme="minorEastAsia" w:eastAsiaTheme="minorEastAsia" w:hAnsiTheme="minorEastAsia" w:cs="仿宋_GB2312" w:hint="eastAsia"/>
          <w:color w:val="000000"/>
          <w:sz w:val="21"/>
          <w:szCs w:val="21"/>
        </w:rPr>
        <w:t>时</w:t>
      </w:r>
      <w:r w:rsidR="00914F5B">
        <w:rPr>
          <w:rFonts w:asciiTheme="minorEastAsia" w:eastAsiaTheme="minorEastAsia" w:hAnsiTheme="minorEastAsia" w:cs="仿宋_GB2312" w:hint="eastAsia"/>
          <w:color w:val="000000"/>
          <w:sz w:val="21"/>
          <w:szCs w:val="21"/>
          <w:u w:val="single"/>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914F5B">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9D0893" w:rsidRDefault="0021452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：河南省许昌市中级人民法院</w:t>
      </w:r>
    </w:p>
    <w:p w:rsidR="009D0893" w:rsidRDefault="0021452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地址：许昌市前进路东段</w:t>
      </w:r>
    </w:p>
    <w:p w:rsidR="009D0893" w:rsidRDefault="0021452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Pr>
          <w:rFonts w:ascii="宋体" w:hAnsi="宋体" w:hint="eastAsia"/>
          <w:szCs w:val="21"/>
        </w:rPr>
        <w:t>陈</w:t>
      </w:r>
      <w:r w:rsidR="00FE379B">
        <w:rPr>
          <w:rFonts w:ascii="宋体" w:hAnsi="宋体" w:hint="eastAsia"/>
          <w:szCs w:val="21"/>
        </w:rPr>
        <w:t>希选</w:t>
      </w:r>
      <w:proofErr w:type="gramEnd"/>
      <w:r>
        <w:rPr>
          <w:rFonts w:ascii="宋体" w:hAnsi="宋体" w:hint="eastAsia"/>
          <w:szCs w:val="21"/>
        </w:rPr>
        <w:t xml:space="preserve">                  联系电话：0374-2929015</w:t>
      </w:r>
    </w:p>
    <w:p w:rsidR="009D0893" w:rsidRDefault="0021452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9D0893" w:rsidRDefault="0021452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9D0893" w:rsidRDefault="0021452D">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2" w:name="联系人电话"/>
      <w:r>
        <w:rPr>
          <w:rFonts w:ascii="宋体" w:hAnsi="宋体"/>
          <w:szCs w:val="21"/>
        </w:rPr>
        <w:t>0</w:t>
      </w:r>
      <w:bookmarkEnd w:id="2"/>
      <w:r>
        <w:rPr>
          <w:rFonts w:ascii="宋体" w:hAnsi="宋体" w:hint="eastAsia"/>
          <w:szCs w:val="21"/>
        </w:rPr>
        <w:t>374-2968687</w:t>
      </w:r>
    </w:p>
    <w:p w:rsidR="009D0893" w:rsidRDefault="0021452D">
      <w:pPr>
        <w:adjustRightInd w:val="0"/>
        <w:snapToGrid w:val="0"/>
        <w:spacing w:line="360" w:lineRule="auto"/>
        <w:ind w:firstLineChars="400" w:firstLine="840"/>
        <w:jc w:val="right"/>
        <w:rPr>
          <w:rFonts w:ascii="宋体" w:hAnsi="宋体"/>
          <w:szCs w:val="21"/>
        </w:rPr>
      </w:pPr>
      <w:r>
        <w:rPr>
          <w:rFonts w:ascii="宋体" w:hAnsi="宋体" w:hint="eastAsia"/>
          <w:szCs w:val="21"/>
        </w:rPr>
        <w:lastRenderedPageBreak/>
        <w:t>河南省许昌市中级人民法院</w:t>
      </w:r>
    </w:p>
    <w:p w:rsidR="009D0893" w:rsidRDefault="0021452D">
      <w:pPr>
        <w:widowControl/>
        <w:spacing w:before="226" w:line="360" w:lineRule="auto"/>
        <w:ind w:firstLine="960"/>
        <w:jc w:val="right"/>
      </w:pPr>
      <w:r>
        <w:rPr>
          <w:rFonts w:ascii="宋体" w:eastAsia="宋体" w:hAnsi="宋体" w:cs="宋体" w:hint="eastAsia"/>
          <w:color w:val="000000"/>
          <w:kern w:val="0"/>
          <w:sz w:val="24"/>
          <w:szCs w:val="24"/>
          <w:shd w:val="clear" w:color="auto" w:fill="FFFFFF"/>
        </w:rPr>
        <w:t>二〇一九年五月</w:t>
      </w:r>
      <w:r w:rsidR="00914F5B">
        <w:rPr>
          <w:rFonts w:ascii="宋体" w:eastAsia="宋体" w:hAnsi="宋体" w:cs="宋体" w:hint="eastAsia"/>
          <w:color w:val="000000"/>
          <w:kern w:val="0"/>
          <w:sz w:val="24"/>
          <w:szCs w:val="24"/>
          <w:shd w:val="clear" w:color="auto" w:fill="FFFFFF"/>
        </w:rPr>
        <w:t>十六</w:t>
      </w:r>
      <w:r>
        <w:rPr>
          <w:rFonts w:ascii="宋体" w:eastAsia="宋体" w:hAnsi="宋体" w:cs="宋体" w:hint="eastAsia"/>
          <w:color w:val="000000"/>
          <w:kern w:val="0"/>
          <w:sz w:val="24"/>
          <w:szCs w:val="24"/>
          <w:shd w:val="clear" w:color="auto" w:fill="FFFFFF"/>
        </w:rPr>
        <w:t>日</w:t>
      </w:r>
    </w:p>
    <w:p w:rsidR="009D0893" w:rsidRDefault="009D0893">
      <w:pPr>
        <w:adjustRightInd w:val="0"/>
        <w:snapToGrid w:val="0"/>
        <w:spacing w:line="360" w:lineRule="auto"/>
        <w:ind w:firstLineChars="400" w:firstLine="840"/>
        <w:jc w:val="left"/>
        <w:rPr>
          <w:rFonts w:ascii="宋体" w:hAnsi="宋体"/>
          <w:szCs w:val="21"/>
        </w:rPr>
      </w:pPr>
    </w:p>
    <w:p w:rsidR="009D0893" w:rsidRDefault="009D0893">
      <w:pPr>
        <w:adjustRightInd w:val="0"/>
        <w:snapToGrid w:val="0"/>
        <w:spacing w:line="360" w:lineRule="auto"/>
        <w:ind w:firstLineChars="400" w:firstLine="840"/>
        <w:jc w:val="left"/>
        <w:rPr>
          <w:rFonts w:ascii="宋体" w:hAnsi="宋体"/>
          <w:szCs w:val="21"/>
        </w:rPr>
      </w:pPr>
    </w:p>
    <w:p w:rsidR="009D0893" w:rsidRDefault="0021452D">
      <w:pPr>
        <w:spacing w:line="360" w:lineRule="auto"/>
        <w:rPr>
          <w:rFonts w:hAnsi="宋体"/>
          <w:b/>
          <w:sz w:val="28"/>
          <w:szCs w:val="28"/>
        </w:rPr>
      </w:pPr>
      <w:r>
        <w:rPr>
          <w:rFonts w:hAnsi="宋体" w:hint="eastAsia"/>
          <w:b/>
          <w:sz w:val="28"/>
          <w:szCs w:val="28"/>
        </w:rPr>
        <w:t>温馨提示：</w:t>
      </w:r>
    </w:p>
    <w:p w:rsidR="009D0893" w:rsidRDefault="0021452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0893" w:rsidRDefault="009D0893" w:rsidP="008F7266">
      <w:pPr>
        <w:pStyle w:val="ad"/>
        <w:ind w:firstLine="320"/>
        <w:rPr>
          <w:rFonts w:ascii="仿宋_GB2312" w:eastAsia="仿宋_GB2312"/>
          <w:b/>
          <w:sz w:val="32"/>
          <w:szCs w:val="32"/>
        </w:rPr>
      </w:pP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9D0893" w:rsidRDefault="0021452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9D0893" w:rsidRDefault="0021452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9D0893" w:rsidRDefault="0021452D">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9D0893" w:rsidRDefault="0021452D">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21452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9D0893" w:rsidRDefault="009D0893">
      <w:pPr>
        <w:rPr>
          <w:rFonts w:asciiTheme="majorEastAsia" w:eastAsiaTheme="majorEastAsia" w:hAnsiTheme="majorEastAsia" w:cs="宋体"/>
          <w:b/>
          <w:kern w:val="0"/>
          <w:sz w:val="32"/>
          <w:szCs w:val="32"/>
        </w:rPr>
      </w:pPr>
    </w:p>
    <w:p w:rsidR="009D0893" w:rsidRDefault="002145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21452D" w:rsidRPr="0021452D" w:rsidRDefault="0021452D" w:rsidP="0021452D">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21452D">
        <w:rPr>
          <w:rFonts w:asciiTheme="minorEastAsia" w:hAnsiTheme="minorEastAsia" w:cs="仿宋" w:hint="eastAsia"/>
          <w:color w:val="000000"/>
          <w:kern w:val="0"/>
          <w:sz w:val="24"/>
          <w:szCs w:val="24"/>
          <w:shd w:val="clear" w:color="auto" w:fill="FFFFFF"/>
        </w:rPr>
        <w:t>书记员庭审应用系统应能够与法院现有审判流程系统、法官庭审应用系统对接，实现从流程系统直接读取、传输庭审材料，实现预定法庭、扩声、记录、证据展示及笔录回传等功能。</w:t>
      </w:r>
    </w:p>
    <w:p w:rsidR="009D0893" w:rsidRDefault="0021452D" w:rsidP="0021452D">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8015" w:type="dxa"/>
        <w:tblLayout w:type="fixed"/>
        <w:tblCellMar>
          <w:left w:w="0" w:type="dxa"/>
          <w:right w:w="0" w:type="dxa"/>
        </w:tblCellMar>
        <w:tblLook w:val="04A0"/>
      </w:tblPr>
      <w:tblGrid>
        <w:gridCol w:w="449"/>
        <w:gridCol w:w="1253"/>
        <w:gridCol w:w="4761"/>
        <w:gridCol w:w="420"/>
        <w:gridCol w:w="502"/>
        <w:gridCol w:w="630"/>
      </w:tblGrid>
      <w:tr w:rsidR="0021452D" w:rsidTr="0021452D">
        <w:trPr>
          <w:trHeight w:val="260"/>
        </w:trPr>
        <w:tc>
          <w:tcPr>
            <w:tcW w:w="449"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21452D" w:rsidRDefault="0021452D" w:rsidP="0021452D">
            <w:pPr>
              <w:widowControl/>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序号</w:t>
            </w:r>
          </w:p>
        </w:tc>
        <w:tc>
          <w:tcPr>
            <w:tcW w:w="1253"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21452D" w:rsidRDefault="0021452D" w:rsidP="0021452D">
            <w:pPr>
              <w:widowControl/>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货物名称</w:t>
            </w:r>
          </w:p>
        </w:tc>
        <w:tc>
          <w:tcPr>
            <w:tcW w:w="4761"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21452D" w:rsidRDefault="0021452D" w:rsidP="0021452D">
            <w:pPr>
              <w:widowControl/>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技术规格及主要参数</w:t>
            </w:r>
          </w:p>
        </w:tc>
        <w:tc>
          <w:tcPr>
            <w:tcW w:w="42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21452D" w:rsidRDefault="0021452D" w:rsidP="0021452D">
            <w:pPr>
              <w:widowControl/>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数量</w:t>
            </w:r>
          </w:p>
        </w:tc>
        <w:tc>
          <w:tcPr>
            <w:tcW w:w="502"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21452D" w:rsidRDefault="0021452D" w:rsidP="0021452D">
            <w:pPr>
              <w:widowControl/>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单位</w:t>
            </w:r>
          </w:p>
        </w:tc>
        <w:tc>
          <w:tcPr>
            <w:tcW w:w="63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21452D" w:rsidRDefault="0021452D" w:rsidP="0021452D">
            <w:pPr>
              <w:widowControl/>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是否为核心产品</w:t>
            </w:r>
          </w:p>
        </w:tc>
      </w:tr>
      <w:tr w:rsidR="0021452D" w:rsidTr="0021452D">
        <w:trPr>
          <w:trHeight w:val="260"/>
        </w:trPr>
        <w:tc>
          <w:tcPr>
            <w:tcW w:w="449" w:type="dxa"/>
            <w:tcBorders>
              <w:top w:val="single" w:sz="4" w:space="0" w:color="000000"/>
              <w:left w:val="single" w:sz="4" w:space="0" w:color="000000"/>
              <w:bottom w:val="single" w:sz="4" w:space="0" w:color="000000"/>
              <w:right w:val="nil"/>
            </w:tcBorders>
            <w:shd w:val="clear" w:color="auto" w:fill="FFFFFF"/>
            <w:tcMar>
              <w:top w:w="10" w:type="dxa"/>
              <w:left w:w="10" w:type="dxa"/>
              <w:right w:w="10" w:type="dxa"/>
            </w:tcMar>
            <w:vAlign w:val="center"/>
          </w:tcPr>
          <w:p w:rsidR="0021452D" w:rsidRDefault="0021452D" w:rsidP="0021452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w:t>
            </w:r>
          </w:p>
        </w:tc>
        <w:tc>
          <w:tcPr>
            <w:tcW w:w="7566" w:type="dxa"/>
            <w:gridSpan w:val="5"/>
            <w:tcBorders>
              <w:top w:val="single" w:sz="4" w:space="0" w:color="000000"/>
              <w:left w:val="nil"/>
              <w:bottom w:val="single" w:sz="4" w:space="0" w:color="000000"/>
              <w:right w:val="single" w:sz="4" w:space="0" w:color="000000"/>
            </w:tcBorders>
            <w:shd w:val="clear" w:color="auto" w:fill="FFFFFF"/>
            <w:noWrap/>
            <w:tcMar>
              <w:top w:w="10" w:type="dxa"/>
              <w:left w:w="10" w:type="dxa"/>
              <w:right w:w="10" w:type="dxa"/>
            </w:tcMar>
            <w:vAlign w:val="center"/>
          </w:tcPr>
          <w:p w:rsidR="0021452D" w:rsidRDefault="0021452D" w:rsidP="0021452D">
            <w:pPr>
              <w:rPr>
                <w:rFonts w:asciiTheme="minorEastAsia" w:hAnsiTheme="minorEastAsia" w:cstheme="minorEastAsia"/>
                <w:b/>
                <w:bCs/>
                <w:sz w:val="24"/>
                <w:szCs w:val="24"/>
              </w:rPr>
            </w:pPr>
            <w:r>
              <w:rPr>
                <w:rFonts w:asciiTheme="minorEastAsia" w:hAnsiTheme="minorEastAsia" w:cstheme="minorEastAsia" w:hint="eastAsia"/>
                <w:b/>
                <w:bCs/>
                <w:sz w:val="24"/>
                <w:szCs w:val="24"/>
              </w:rPr>
              <w:t>高清庭审控制系统</w:t>
            </w:r>
          </w:p>
        </w:tc>
      </w:tr>
      <w:tr w:rsidR="0021452D" w:rsidTr="0021452D">
        <w:trPr>
          <w:trHeight w:val="439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1.1</w:t>
            </w:r>
          </w:p>
        </w:tc>
        <w:tc>
          <w:tcPr>
            <w:tcW w:w="1253"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高清庭审主机</w:t>
            </w:r>
          </w:p>
        </w:tc>
        <w:tc>
          <w:tcPr>
            <w:tcW w:w="4761"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主机采用19"标准单一机箱，4U高度；</w:t>
            </w:r>
            <w:r>
              <w:rPr>
                <w:rFonts w:asciiTheme="minorEastAsia" w:hAnsiTheme="minorEastAsia" w:cstheme="minorEastAsia" w:hint="eastAsia"/>
                <w:sz w:val="24"/>
                <w:szCs w:val="24"/>
              </w:rPr>
              <w:br/>
              <w:t>全数字化核心，嵌入式设计，采用模块化接口结构、每个接口模块采用板卡式设计可自由配置，支持带电插拔升级维护；</w:t>
            </w:r>
            <w:r>
              <w:rPr>
                <w:rFonts w:asciiTheme="minorEastAsia" w:hAnsiTheme="minorEastAsia" w:cstheme="minorEastAsia" w:hint="eastAsia"/>
                <w:sz w:val="24"/>
                <w:szCs w:val="24"/>
              </w:rPr>
              <w:br/>
            </w:r>
            <w:r>
              <w:rPr>
                <w:rFonts w:ascii="宋体" w:eastAsia="宋体" w:hAnsi="宋体" w:cs="宋体" w:hint="eastAsia"/>
                <w:szCs w:val="21"/>
              </w:rPr>
              <w:t>▲</w:t>
            </w:r>
            <w:r>
              <w:rPr>
                <w:rFonts w:asciiTheme="minorEastAsia" w:hAnsiTheme="minorEastAsia" w:cstheme="minorEastAsia" w:hint="eastAsia"/>
                <w:sz w:val="24"/>
                <w:szCs w:val="24"/>
              </w:rPr>
              <w:t>前面</w:t>
            </w:r>
            <w:proofErr w:type="gramStart"/>
            <w:r>
              <w:rPr>
                <w:rFonts w:asciiTheme="minorEastAsia" w:hAnsiTheme="minorEastAsia" w:cstheme="minorEastAsia" w:hint="eastAsia"/>
                <w:sz w:val="24"/>
                <w:szCs w:val="24"/>
              </w:rPr>
              <w:t>板具备</w:t>
            </w:r>
            <w:proofErr w:type="gramEnd"/>
            <w:r>
              <w:rPr>
                <w:rFonts w:asciiTheme="minorEastAsia" w:hAnsiTheme="minorEastAsia" w:cstheme="minorEastAsia" w:hint="eastAsia"/>
                <w:sz w:val="24"/>
                <w:szCs w:val="24"/>
              </w:rPr>
              <w:t>7寸液晶电容触控屏；</w:t>
            </w:r>
            <w:r>
              <w:rPr>
                <w:rFonts w:asciiTheme="minorEastAsia" w:hAnsiTheme="minorEastAsia" w:cstheme="minorEastAsia" w:hint="eastAsia"/>
                <w:sz w:val="24"/>
                <w:szCs w:val="24"/>
              </w:rPr>
              <w:br/>
            </w:r>
            <w:r>
              <w:rPr>
                <w:rFonts w:ascii="宋体" w:eastAsia="宋体" w:hAnsi="宋体" w:cs="宋体" w:hint="eastAsia"/>
                <w:szCs w:val="21"/>
              </w:rPr>
              <w:t>▲</w:t>
            </w:r>
            <w:proofErr w:type="gramStart"/>
            <w:r>
              <w:rPr>
                <w:rFonts w:asciiTheme="minorEastAsia" w:hAnsiTheme="minorEastAsia" w:cstheme="minorEastAsia" w:hint="eastAsia"/>
                <w:sz w:val="24"/>
                <w:szCs w:val="24"/>
              </w:rPr>
              <w:t>标配6路</w:t>
            </w:r>
            <w:proofErr w:type="gramEnd"/>
            <w:r>
              <w:rPr>
                <w:rFonts w:asciiTheme="minorEastAsia" w:hAnsiTheme="minorEastAsia" w:cstheme="minorEastAsia" w:hint="eastAsia"/>
                <w:sz w:val="24"/>
                <w:szCs w:val="24"/>
              </w:rPr>
              <w:t>3G-SDI数字高清摄像机接入，4路VGA/HDMI/DVI/Ypbpr证据信号接入；</w:t>
            </w:r>
            <w:r>
              <w:rPr>
                <w:rFonts w:asciiTheme="minorEastAsia" w:hAnsiTheme="minorEastAsia" w:cstheme="minorEastAsia" w:hint="eastAsia"/>
                <w:sz w:val="24"/>
                <w:szCs w:val="24"/>
              </w:rPr>
              <w:br/>
              <w:t>可扩展支持最大9路3G-SDI数字高清摄像机接入，最大6路VGA/HDMI/DVI/Ypbpr证据信号接入；</w:t>
            </w:r>
            <w:r>
              <w:rPr>
                <w:rFonts w:asciiTheme="minorEastAsia" w:hAnsiTheme="minorEastAsia" w:cstheme="minorEastAsia" w:hint="eastAsia"/>
                <w:sz w:val="24"/>
                <w:szCs w:val="24"/>
              </w:rPr>
              <w:br/>
            </w:r>
            <w:r>
              <w:rPr>
                <w:rFonts w:ascii="宋体" w:eastAsia="宋体" w:hAnsi="宋体" w:cs="宋体" w:hint="eastAsia"/>
                <w:szCs w:val="21"/>
              </w:rPr>
              <w:t>▲</w:t>
            </w:r>
            <w:r>
              <w:rPr>
                <w:rFonts w:asciiTheme="minorEastAsia" w:hAnsiTheme="minorEastAsia" w:cstheme="minorEastAsia" w:hint="eastAsia"/>
                <w:sz w:val="24"/>
                <w:szCs w:val="24"/>
              </w:rPr>
              <w:t>支持4路数字高清视频信号DVI-I输出接口，并可兼容HDMI、VGA、DVI、Ypbpr信号输出；</w:t>
            </w:r>
            <w:r>
              <w:rPr>
                <w:rFonts w:asciiTheme="minorEastAsia" w:hAnsiTheme="minorEastAsia" w:cstheme="minorEastAsia" w:hint="eastAsia"/>
                <w:sz w:val="24"/>
                <w:szCs w:val="24"/>
              </w:rPr>
              <w:br/>
            </w:r>
            <w:r>
              <w:rPr>
                <w:rFonts w:ascii="宋体" w:eastAsia="宋体" w:hAnsi="宋体" w:cs="宋体" w:hint="eastAsia"/>
                <w:szCs w:val="21"/>
              </w:rPr>
              <w:t>▲</w:t>
            </w:r>
            <w:r>
              <w:rPr>
                <w:rFonts w:asciiTheme="minorEastAsia" w:hAnsiTheme="minorEastAsia" w:cstheme="minorEastAsia" w:hint="eastAsia"/>
                <w:sz w:val="24"/>
                <w:szCs w:val="24"/>
              </w:rPr>
              <w:t>可扩展支持12路数字高清视频信号DVI接口输出，并可兼容HDMI、VGA、DVI、Ypbpr信号输出；</w:t>
            </w:r>
            <w:r>
              <w:rPr>
                <w:rFonts w:asciiTheme="minorEastAsia" w:hAnsiTheme="minorEastAsia" w:cstheme="minorEastAsia" w:hint="eastAsia"/>
                <w:sz w:val="24"/>
                <w:szCs w:val="24"/>
              </w:rPr>
              <w:br/>
              <w:t>具备内置矩阵，支持多路信号的同步切换，支持1080P60高清视频信号；</w:t>
            </w:r>
            <w:r>
              <w:rPr>
                <w:rFonts w:asciiTheme="minorEastAsia" w:hAnsiTheme="minorEastAsia" w:cstheme="minorEastAsia" w:hint="eastAsia"/>
                <w:sz w:val="24"/>
                <w:szCs w:val="24"/>
              </w:rPr>
              <w:br/>
              <w:t>12路麦克风接入端口，提供48V幻象电源支持；</w:t>
            </w:r>
            <w:r>
              <w:rPr>
                <w:rFonts w:asciiTheme="minorEastAsia" w:hAnsiTheme="minorEastAsia" w:cstheme="minorEastAsia" w:hint="eastAsia"/>
                <w:sz w:val="24"/>
                <w:szCs w:val="24"/>
              </w:rPr>
              <w:br/>
              <w:t>支持语音激励功能，自动将对准发言人的摄像机画面切换到画面分割模式中的主画面窗口；</w:t>
            </w:r>
            <w:r>
              <w:rPr>
                <w:rFonts w:asciiTheme="minorEastAsia" w:hAnsiTheme="minorEastAsia" w:cstheme="minorEastAsia" w:hint="eastAsia"/>
                <w:sz w:val="24"/>
                <w:szCs w:val="24"/>
              </w:rPr>
              <w:br/>
              <w:t>每路输入具有平衡/非平衡处理、+48V幻象电源供电开关、支持激励灵敏度调节、音量调节；</w:t>
            </w:r>
            <w:r>
              <w:rPr>
                <w:rFonts w:asciiTheme="minorEastAsia" w:hAnsiTheme="minorEastAsia" w:cstheme="minorEastAsia" w:hint="eastAsia"/>
                <w:sz w:val="24"/>
                <w:szCs w:val="24"/>
              </w:rPr>
              <w:br/>
              <w:t>4路线性音频输入接口，用于证据音频输入；</w:t>
            </w:r>
            <w:r>
              <w:rPr>
                <w:rFonts w:asciiTheme="minorEastAsia" w:hAnsiTheme="minorEastAsia" w:cstheme="minorEastAsia" w:hint="eastAsia"/>
                <w:sz w:val="24"/>
                <w:szCs w:val="24"/>
              </w:rPr>
              <w:br/>
            </w:r>
            <w:r>
              <w:rPr>
                <w:rFonts w:asciiTheme="minorEastAsia" w:hAnsiTheme="minorEastAsia" w:cstheme="minorEastAsia" w:hint="eastAsia"/>
                <w:sz w:val="24"/>
                <w:szCs w:val="24"/>
              </w:rPr>
              <w:lastRenderedPageBreak/>
              <w:t>4路线性音频输出端口，1路前置监听端口；每路输出都带有音量、均衡、音调调节等功能；</w:t>
            </w:r>
            <w:r>
              <w:rPr>
                <w:rFonts w:asciiTheme="minorEastAsia" w:hAnsiTheme="minorEastAsia" w:cstheme="minorEastAsia" w:hint="eastAsia"/>
                <w:sz w:val="24"/>
                <w:szCs w:val="24"/>
              </w:rPr>
              <w:br/>
            </w:r>
            <w:r>
              <w:rPr>
                <w:rFonts w:ascii="宋体" w:eastAsia="宋体" w:hAnsi="宋体" w:cs="宋体" w:hint="eastAsia"/>
                <w:szCs w:val="21"/>
              </w:rPr>
              <w:t>▲</w:t>
            </w:r>
            <w:r>
              <w:rPr>
                <w:rFonts w:asciiTheme="minorEastAsia" w:hAnsiTheme="minorEastAsia" w:cstheme="minorEastAsia" w:hint="eastAsia"/>
                <w:sz w:val="24"/>
                <w:szCs w:val="24"/>
              </w:rPr>
              <w:t>内置数字音频处理器，支持反馈消除AFC、回声消除AEC、背景自动降噪ANC等功能，提供专业级音频效果；</w:t>
            </w:r>
            <w:r>
              <w:rPr>
                <w:rFonts w:asciiTheme="minorEastAsia" w:hAnsiTheme="minorEastAsia" w:cstheme="minorEastAsia" w:hint="eastAsia"/>
                <w:sz w:val="24"/>
                <w:szCs w:val="24"/>
              </w:rPr>
              <w:br/>
            </w:r>
            <w:r>
              <w:rPr>
                <w:rFonts w:ascii="宋体" w:eastAsia="宋体" w:hAnsi="宋体" w:cs="宋体" w:hint="eastAsia"/>
                <w:szCs w:val="21"/>
              </w:rPr>
              <w:t>▲</w:t>
            </w:r>
            <w:r>
              <w:rPr>
                <w:rFonts w:asciiTheme="minorEastAsia" w:hAnsiTheme="minorEastAsia" w:cstheme="minorEastAsia" w:hint="eastAsia"/>
                <w:sz w:val="24"/>
                <w:szCs w:val="24"/>
              </w:rPr>
              <w:t>具备硬件高清图像合成器，可提供2/4/6/8/9等多种合成画面格式，合成画面分辨率1080P；</w:t>
            </w:r>
            <w:r>
              <w:rPr>
                <w:rFonts w:asciiTheme="minorEastAsia" w:hAnsiTheme="minorEastAsia" w:cstheme="minorEastAsia" w:hint="eastAsia"/>
                <w:sz w:val="24"/>
                <w:szCs w:val="24"/>
              </w:rPr>
              <w:br/>
              <w:t>支持两路不同分割图像输出；</w:t>
            </w:r>
            <w:r>
              <w:rPr>
                <w:rFonts w:asciiTheme="minorEastAsia" w:hAnsiTheme="minorEastAsia" w:cstheme="minorEastAsia" w:hint="eastAsia"/>
                <w:sz w:val="24"/>
                <w:szCs w:val="24"/>
              </w:rPr>
              <w:br/>
              <w:t>支持4路1080P格式同时编码输出，可支持各摄像机或证据或合成画面的独立编码，码流速率可设；</w:t>
            </w:r>
            <w:r>
              <w:rPr>
                <w:rFonts w:asciiTheme="minorEastAsia" w:hAnsiTheme="minorEastAsia" w:cstheme="minorEastAsia" w:hint="eastAsia"/>
                <w:sz w:val="24"/>
                <w:szCs w:val="24"/>
              </w:rPr>
              <w:br/>
              <w:t>可扩展支持6路1080P格式同时编码输出，可支持各摄像机或证据或合成画面的独立编码，码流速率可设；</w:t>
            </w:r>
            <w:r>
              <w:rPr>
                <w:rFonts w:asciiTheme="minorEastAsia" w:hAnsiTheme="minorEastAsia" w:cstheme="minorEastAsia" w:hint="eastAsia"/>
                <w:sz w:val="24"/>
                <w:szCs w:val="24"/>
              </w:rPr>
              <w:br/>
              <w:t>支持2路远程1080P格式解码能力，可用于远程提讯、远程三方庭审（嫌疑人、公诉人均在远端）；</w:t>
            </w:r>
            <w:r>
              <w:rPr>
                <w:rFonts w:asciiTheme="minorEastAsia" w:hAnsiTheme="minorEastAsia" w:cstheme="minorEastAsia" w:hint="eastAsia"/>
                <w:sz w:val="24"/>
                <w:szCs w:val="24"/>
              </w:rPr>
              <w:br/>
              <w:t>可扩展支持H.323协议，可以与视频会议系统互联互通。满足不同类型远程开庭、远程提讯的应用；</w:t>
            </w:r>
            <w:r>
              <w:rPr>
                <w:rFonts w:asciiTheme="minorEastAsia" w:hAnsiTheme="minorEastAsia" w:cstheme="minorEastAsia" w:hint="eastAsia"/>
                <w:sz w:val="24"/>
                <w:szCs w:val="24"/>
              </w:rPr>
              <w:br/>
              <w:t>视频输出格式：符合最高院要求的H.264编码，符合最高院要求的MPEG4文件存放格式；</w:t>
            </w:r>
            <w:r>
              <w:rPr>
                <w:rFonts w:asciiTheme="minorEastAsia" w:hAnsiTheme="minorEastAsia" w:cstheme="minorEastAsia" w:hint="eastAsia"/>
                <w:sz w:val="24"/>
                <w:szCs w:val="24"/>
              </w:rPr>
              <w:br/>
              <w:t>音频输出格式：符合最高院要求的AAC文件存放格式；</w:t>
            </w:r>
            <w:r>
              <w:rPr>
                <w:rFonts w:asciiTheme="minorEastAsia" w:hAnsiTheme="minorEastAsia" w:cstheme="minorEastAsia" w:hint="eastAsia"/>
                <w:sz w:val="24"/>
                <w:szCs w:val="24"/>
              </w:rPr>
              <w:br/>
              <w:t>具备8路可编程红外发射端口；具备8路全双工可编程RS-232端口；具备2路全双工RS-485端口；</w:t>
            </w:r>
            <w:r>
              <w:rPr>
                <w:rFonts w:asciiTheme="minorEastAsia" w:hAnsiTheme="minorEastAsia" w:cstheme="minorEastAsia" w:hint="eastAsia"/>
                <w:sz w:val="24"/>
                <w:szCs w:val="24"/>
              </w:rPr>
              <w:br/>
              <w:t>具备控制网络可连接强电开关控制器、触摸屏、控制面板等多种集控设备；</w:t>
            </w:r>
            <w:r>
              <w:rPr>
                <w:rFonts w:asciiTheme="minorEastAsia" w:hAnsiTheme="minorEastAsia" w:cstheme="minorEastAsia" w:hint="eastAsia"/>
                <w:sz w:val="24"/>
                <w:szCs w:val="24"/>
              </w:rPr>
              <w:br/>
              <w:t>可通过网络采用浏览器以WEB页面方式对主机进行远程控制、管理、系统升级；</w:t>
            </w:r>
            <w:r>
              <w:rPr>
                <w:rFonts w:asciiTheme="minorEastAsia" w:hAnsiTheme="minorEastAsia" w:cstheme="minorEastAsia" w:hint="eastAsia"/>
                <w:sz w:val="24"/>
                <w:szCs w:val="24"/>
              </w:rPr>
              <w:br/>
              <w:t>具备双网口，支持2路USB接口，可挂接移动存储设备；</w:t>
            </w:r>
            <w:r>
              <w:rPr>
                <w:rFonts w:asciiTheme="minorEastAsia" w:hAnsiTheme="minorEastAsia" w:cstheme="minorEastAsia" w:hint="eastAsia"/>
                <w:sz w:val="24"/>
                <w:szCs w:val="24"/>
              </w:rPr>
              <w:br/>
            </w:r>
            <w:r>
              <w:rPr>
                <w:rFonts w:ascii="宋体" w:eastAsia="宋体" w:hAnsi="宋体" w:cs="宋体" w:hint="eastAsia"/>
                <w:szCs w:val="21"/>
              </w:rPr>
              <w:t>▲</w:t>
            </w:r>
            <w:r>
              <w:rPr>
                <w:rFonts w:asciiTheme="minorEastAsia" w:hAnsiTheme="minorEastAsia" w:cstheme="minorEastAsia" w:hint="eastAsia"/>
                <w:sz w:val="24"/>
                <w:szCs w:val="24"/>
              </w:rPr>
              <w:t>内置1块2TB容量硬盘，提供主机庭审数据备份功能；可扩展支持最大4块3TB硬盘，高达12TB存储容量；</w:t>
            </w:r>
            <w:r>
              <w:rPr>
                <w:rFonts w:asciiTheme="minorEastAsia" w:hAnsiTheme="minorEastAsia" w:cstheme="minorEastAsia" w:hint="eastAsia"/>
                <w:sz w:val="24"/>
                <w:szCs w:val="24"/>
              </w:rPr>
              <w:br/>
              <w:t>提供上述模块的场景控制，实现法庭纪律展示、证据展示控制、语音激励及控制、声音调节等。</w:t>
            </w:r>
          </w:p>
        </w:tc>
        <w:tc>
          <w:tcPr>
            <w:tcW w:w="42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p>
        </w:tc>
        <w:tc>
          <w:tcPr>
            <w:tcW w:w="502"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left"/>
              <w:rPr>
                <w:rFonts w:asciiTheme="minorEastAsia" w:hAnsiTheme="minorEastAsia" w:cstheme="minorEastAsia"/>
                <w:sz w:val="24"/>
                <w:szCs w:val="24"/>
              </w:rPr>
            </w:pPr>
            <w:r>
              <w:rPr>
                <w:rFonts w:asciiTheme="minorEastAsia" w:hAnsiTheme="minorEastAsia" w:cstheme="minorEastAsia" w:hint="eastAsia"/>
                <w:sz w:val="24"/>
                <w:szCs w:val="24"/>
              </w:rPr>
              <w:t>是</w:t>
            </w:r>
          </w:p>
        </w:tc>
      </w:tr>
      <w:tr w:rsidR="0021452D" w:rsidTr="0021452D">
        <w:trPr>
          <w:trHeight w:val="15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1.2</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书记员庭审应用系统</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每个法庭一套，功能包括：庭审流程：本地开庭/远程开庭、休庭、闭庭；笔录记录：笔录模板、笔录校对、排版打印、笔录投影、导出、笔录校对；笔录模式有两种：WORD普通模式、亚伟模式；证据展示：通过现场多媒体设备，展示多种证据和人物画面图像，包括：DVD、实物展台、电子证据、自带笔记本上的证据等；</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套</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是</w:t>
            </w:r>
          </w:p>
        </w:tc>
      </w:tr>
      <w:tr w:rsidR="0021452D" w:rsidTr="0021452D">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1.3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书记员电脑</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宋体" w:eastAsia="宋体" w:hAnsi="宋体" w:cs="宋体" w:hint="eastAsia"/>
                <w:szCs w:val="21"/>
              </w:rPr>
              <w:t>▲</w:t>
            </w:r>
            <w:r>
              <w:rPr>
                <w:rFonts w:asciiTheme="minorEastAsia" w:hAnsiTheme="minorEastAsia" w:cstheme="minorEastAsia" w:hint="eastAsia"/>
                <w:sz w:val="24"/>
                <w:szCs w:val="24"/>
              </w:rPr>
              <w:t>酷</w:t>
            </w:r>
            <w:proofErr w:type="gramStart"/>
            <w:r>
              <w:rPr>
                <w:rFonts w:asciiTheme="minorEastAsia" w:hAnsiTheme="minorEastAsia" w:cstheme="minorEastAsia" w:hint="eastAsia"/>
                <w:sz w:val="24"/>
                <w:szCs w:val="24"/>
              </w:rPr>
              <w:t>睿</w:t>
            </w:r>
            <w:proofErr w:type="gramEnd"/>
            <w:r>
              <w:rPr>
                <w:rFonts w:asciiTheme="minorEastAsia" w:hAnsiTheme="minorEastAsia" w:cstheme="minorEastAsia" w:hint="eastAsia"/>
                <w:sz w:val="24"/>
                <w:szCs w:val="24"/>
              </w:rPr>
              <w:t>i5/4G内存/1TB硬盘/DVDRW/1G独立显卡（HDMI+VGA）/23寸液晶显示器/键盘鼠标。</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260"/>
        </w:trPr>
        <w:tc>
          <w:tcPr>
            <w:tcW w:w="449" w:type="dxa"/>
            <w:tcBorders>
              <w:top w:val="single" w:sz="4" w:space="0" w:color="000000"/>
              <w:left w:val="single" w:sz="4" w:space="0" w:color="000000"/>
              <w:bottom w:val="single" w:sz="4" w:space="0" w:color="000000"/>
              <w:right w:val="nil"/>
            </w:tcBorders>
            <w:shd w:val="clear" w:color="auto" w:fill="FFFFFF"/>
            <w:tcMar>
              <w:top w:w="10" w:type="dxa"/>
              <w:left w:w="10" w:type="dxa"/>
              <w:right w:w="10" w:type="dxa"/>
            </w:tcMar>
            <w:vAlign w:val="center"/>
          </w:tcPr>
          <w:p w:rsidR="0021452D" w:rsidRDefault="0021452D" w:rsidP="0021452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2</w:t>
            </w:r>
          </w:p>
        </w:tc>
        <w:tc>
          <w:tcPr>
            <w:tcW w:w="7566" w:type="dxa"/>
            <w:gridSpan w:val="5"/>
            <w:tcBorders>
              <w:top w:val="single" w:sz="4" w:space="0" w:color="000000"/>
              <w:left w:val="nil"/>
              <w:bottom w:val="single" w:sz="4" w:space="0" w:color="000000"/>
              <w:right w:val="single" w:sz="4" w:space="0" w:color="000000"/>
            </w:tcBorders>
            <w:shd w:val="clear" w:color="auto" w:fill="FFFFFF"/>
            <w:noWrap/>
            <w:tcMar>
              <w:top w:w="10" w:type="dxa"/>
              <w:left w:w="10" w:type="dxa"/>
              <w:right w:w="10" w:type="dxa"/>
            </w:tcMar>
            <w:vAlign w:val="center"/>
          </w:tcPr>
          <w:p w:rsidR="0021452D" w:rsidRDefault="0021452D" w:rsidP="0021452D">
            <w:pPr>
              <w:rPr>
                <w:rFonts w:asciiTheme="minorEastAsia" w:hAnsiTheme="minorEastAsia" w:cstheme="minorEastAsia"/>
                <w:b/>
                <w:bCs/>
                <w:sz w:val="24"/>
                <w:szCs w:val="24"/>
              </w:rPr>
            </w:pPr>
            <w:r>
              <w:rPr>
                <w:rFonts w:asciiTheme="minorEastAsia" w:hAnsiTheme="minorEastAsia" w:cstheme="minorEastAsia" w:hint="eastAsia"/>
                <w:b/>
                <w:bCs/>
                <w:sz w:val="24"/>
                <w:szCs w:val="24"/>
              </w:rPr>
              <w:t>高清视频采集与显示系统</w:t>
            </w:r>
          </w:p>
        </w:tc>
      </w:tr>
      <w:tr w:rsidR="0021452D" w:rsidTr="0021452D">
        <w:trPr>
          <w:trHeight w:val="15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庭审全景摄像机</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采用1/2.5英寸，500万有效象素的高品质HD CMOS传感器，输出有效像素270万，可实现1920x1080超高分辨率的优质图像。18倍光学变焦，f＝4.7—84.6mm，垂直上下俯角-30+90度，水平±120度；支持1080i，1080p，720p多种高清视频制式(高清1080p/30，高清1080p/25,高清720p/30，高清720p/60高清1080i/60，)并在YPbPr，HDMI，HD-SDI多个接口上同时输出高清模拟和数字视频信号(具有三路高清输出)；支持RS-232C（VISCA协议）接口，可设置16个预置位；支持正装和倒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130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2.2</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庭审一体化摄像机</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left"/>
              <w:rPr>
                <w:rFonts w:asciiTheme="minorEastAsia" w:hAnsiTheme="minorEastAsia" w:cstheme="minorEastAsia"/>
                <w:sz w:val="24"/>
                <w:szCs w:val="24"/>
              </w:rPr>
            </w:pPr>
            <w:r>
              <w:rPr>
                <w:rFonts w:ascii="宋体" w:eastAsia="宋体" w:hAnsi="宋体" w:cs="宋体" w:hint="eastAsia"/>
                <w:szCs w:val="21"/>
              </w:rPr>
              <w:t>▲</w:t>
            </w:r>
            <w:r>
              <w:rPr>
                <w:rFonts w:asciiTheme="minorEastAsia" w:hAnsiTheme="minorEastAsia" w:cstheme="minorEastAsia" w:hint="eastAsia"/>
                <w:sz w:val="24"/>
                <w:szCs w:val="24"/>
              </w:rPr>
              <w:t>1、1/2.8英寸 CMOS，200万有效像素的高品质CMOS传感器；</w:t>
            </w:r>
            <w:r>
              <w:rPr>
                <w:rFonts w:asciiTheme="minorEastAsia" w:hAnsiTheme="minorEastAsia" w:cstheme="minorEastAsia" w:hint="eastAsia"/>
                <w:sz w:val="24"/>
                <w:szCs w:val="24"/>
              </w:rPr>
              <w:br/>
              <w:t>2、支持高清1080p60/50/30,720P60/50/30,1080I60/50等多种高清视频制式；</w:t>
            </w:r>
            <w:r>
              <w:rPr>
                <w:rFonts w:asciiTheme="minorEastAsia" w:hAnsiTheme="minorEastAsia" w:cstheme="minorEastAsia" w:hint="eastAsia"/>
                <w:sz w:val="24"/>
                <w:szCs w:val="24"/>
              </w:rPr>
              <w:br/>
              <w:t>3、支持3G-SDI和HDMI输出或者可选分量输出；</w:t>
            </w:r>
            <w:r>
              <w:rPr>
                <w:rFonts w:asciiTheme="minorEastAsia" w:hAnsiTheme="minorEastAsia" w:cstheme="minorEastAsia" w:hint="eastAsia"/>
                <w:sz w:val="24"/>
                <w:szCs w:val="24"/>
              </w:rPr>
              <w:br/>
              <w:t>4、20倍光学变焦，f=4.7～94mm；</w:t>
            </w:r>
            <w:r>
              <w:rPr>
                <w:rFonts w:asciiTheme="minorEastAsia" w:hAnsiTheme="minorEastAsia" w:cstheme="minorEastAsia" w:hint="eastAsia"/>
                <w:sz w:val="24"/>
                <w:szCs w:val="24"/>
              </w:rPr>
              <w:br/>
              <w:t>5、最大拍摄角度为55.5度</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52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摄像机专用壁装支架</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高清庭审摄像机专用壁装支架，角度可调，可选</w:t>
            </w:r>
            <w:proofErr w:type="gramStart"/>
            <w:r>
              <w:rPr>
                <w:rFonts w:asciiTheme="minorEastAsia" w:hAnsiTheme="minorEastAsia" w:cstheme="minorEastAsia" w:hint="eastAsia"/>
                <w:sz w:val="24"/>
                <w:szCs w:val="24"/>
              </w:rPr>
              <w:t>吊装或壁装</w:t>
            </w:r>
            <w:proofErr w:type="gramEnd"/>
            <w:r>
              <w:rPr>
                <w:rFonts w:asciiTheme="minorEastAsia" w:hAnsiTheme="minorEastAsia" w:cstheme="minorEastAsia" w:hint="eastAsia"/>
                <w:sz w:val="24"/>
                <w:szCs w:val="24"/>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套</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8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2.4</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实物证据展示台</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宋体" w:eastAsia="宋体" w:hAnsi="宋体" w:cs="宋体" w:hint="eastAsia"/>
                <w:szCs w:val="21"/>
              </w:rPr>
              <w:t>▲</w:t>
            </w:r>
            <w:r>
              <w:rPr>
                <w:rFonts w:asciiTheme="minorEastAsia" w:hAnsiTheme="minorEastAsia" w:cstheme="minorEastAsia" w:hint="eastAsia"/>
                <w:sz w:val="24"/>
                <w:szCs w:val="24"/>
              </w:rPr>
              <w:t>清晰度:800TV线</w:t>
            </w:r>
            <w:r>
              <w:rPr>
                <w:rFonts w:asciiTheme="minorEastAsia" w:hAnsiTheme="minorEastAsia" w:cstheme="minorEastAsia" w:hint="eastAsia"/>
                <w:sz w:val="24"/>
                <w:szCs w:val="24"/>
              </w:rPr>
              <w:br/>
              <w:t>对焦/白平衡:自动/手动</w:t>
            </w:r>
            <w:r>
              <w:rPr>
                <w:rFonts w:asciiTheme="minorEastAsia" w:hAnsiTheme="minorEastAsia" w:cstheme="minorEastAsia" w:hint="eastAsia"/>
                <w:sz w:val="24"/>
                <w:szCs w:val="24"/>
              </w:rPr>
              <w:br/>
              <w:t>图像特技:标题、负片、冻结、旋转、同屏对比、镜像、文本、黑白、PIP、 Scroll、 Spot、 Reading Window、 Mask</w:t>
            </w:r>
            <w:r>
              <w:rPr>
                <w:rFonts w:asciiTheme="minorEastAsia" w:hAnsiTheme="minorEastAsia" w:cstheme="minorEastAsia" w:hint="eastAsia"/>
                <w:sz w:val="24"/>
                <w:szCs w:val="24"/>
              </w:rPr>
              <w:br/>
              <w:t>图像存储:32幅</w:t>
            </w:r>
            <w:r>
              <w:rPr>
                <w:rFonts w:asciiTheme="minorEastAsia" w:hAnsiTheme="minorEastAsia" w:cstheme="minorEastAsia" w:hint="eastAsia"/>
                <w:sz w:val="24"/>
                <w:szCs w:val="24"/>
              </w:rPr>
              <w:br/>
              <w:t>USB2.0接口:支持</w:t>
            </w:r>
            <w:r>
              <w:rPr>
                <w:rFonts w:asciiTheme="minorEastAsia" w:hAnsiTheme="minorEastAsia" w:cstheme="minorEastAsia" w:hint="eastAsia"/>
                <w:sz w:val="24"/>
                <w:szCs w:val="24"/>
              </w:rPr>
              <w:br/>
              <w:t>RGB输入输出:DB15FLC  各 2组</w:t>
            </w:r>
            <w:r>
              <w:rPr>
                <w:rFonts w:asciiTheme="minorEastAsia" w:hAnsiTheme="minorEastAsia" w:cstheme="minorEastAsia" w:hint="eastAsia"/>
                <w:sz w:val="24"/>
                <w:szCs w:val="24"/>
              </w:rPr>
              <w:br/>
            </w:r>
            <w:r>
              <w:rPr>
                <w:rFonts w:asciiTheme="minorEastAsia" w:hAnsiTheme="minorEastAsia" w:cstheme="minorEastAsia" w:hint="eastAsia"/>
                <w:sz w:val="24"/>
                <w:szCs w:val="24"/>
              </w:rPr>
              <w:lastRenderedPageBreak/>
              <w:t>RGB输出分辨率:XGA,720P SXGA,WXGA，1080P16:9</w:t>
            </w:r>
            <w:r>
              <w:rPr>
                <w:rFonts w:asciiTheme="minorEastAsia" w:hAnsiTheme="minorEastAsia" w:cstheme="minorEastAsia" w:hint="eastAsia"/>
                <w:sz w:val="24"/>
                <w:szCs w:val="24"/>
              </w:rPr>
              <w:br/>
              <w:t>镜头输出像素:500万</w:t>
            </w:r>
            <w:r>
              <w:rPr>
                <w:rFonts w:asciiTheme="minorEastAsia" w:hAnsiTheme="minorEastAsia" w:cstheme="minorEastAsia" w:hint="eastAsia"/>
                <w:sz w:val="24"/>
                <w:szCs w:val="24"/>
              </w:rPr>
              <w:br/>
              <w:t>电脑控制:RS232接口</w:t>
            </w:r>
            <w:r>
              <w:rPr>
                <w:rFonts w:asciiTheme="minorEastAsia" w:hAnsiTheme="minorEastAsia" w:cstheme="minorEastAsia" w:hint="eastAsia"/>
                <w:sz w:val="24"/>
                <w:szCs w:val="24"/>
              </w:rPr>
              <w:br/>
              <w:t>音频输入:3.5mm插口2组</w:t>
            </w:r>
            <w:r>
              <w:rPr>
                <w:rFonts w:asciiTheme="minorEastAsia" w:hAnsiTheme="minorEastAsia" w:cstheme="minorEastAsia" w:hint="eastAsia"/>
                <w:sz w:val="24"/>
                <w:szCs w:val="24"/>
              </w:rPr>
              <w:br/>
              <w:t>音频输出:3.5mm插口1组</w:t>
            </w:r>
            <w:r>
              <w:rPr>
                <w:rFonts w:asciiTheme="minorEastAsia" w:hAnsiTheme="minorEastAsia" w:cstheme="minorEastAsia" w:hint="eastAsia"/>
                <w:sz w:val="24"/>
                <w:szCs w:val="24"/>
              </w:rPr>
              <w:br/>
              <w:t>麦克风输入:内置</w:t>
            </w:r>
            <w:r>
              <w:rPr>
                <w:rFonts w:asciiTheme="minorEastAsia" w:hAnsiTheme="minorEastAsia" w:cstheme="minorEastAsia" w:hint="eastAsia"/>
                <w:sz w:val="24"/>
                <w:szCs w:val="24"/>
              </w:rPr>
              <w:br/>
              <w:t>HDMI输入:支持</w:t>
            </w:r>
            <w:r>
              <w:rPr>
                <w:rFonts w:asciiTheme="minorEastAsia" w:hAnsiTheme="minorEastAsia" w:cstheme="minorEastAsia" w:hint="eastAsia"/>
                <w:sz w:val="24"/>
                <w:szCs w:val="24"/>
              </w:rPr>
              <w:br/>
              <w:t>HDMI输出:支持</w:t>
            </w:r>
            <w:r>
              <w:rPr>
                <w:rFonts w:asciiTheme="minorEastAsia" w:hAnsiTheme="minorEastAsia" w:cstheme="minorEastAsia" w:hint="eastAsia"/>
                <w:sz w:val="24"/>
                <w:szCs w:val="24"/>
              </w:rPr>
              <w:br/>
              <w:t>SD卡储存:最大支持32G</w:t>
            </w:r>
            <w:r>
              <w:rPr>
                <w:rFonts w:asciiTheme="minorEastAsia" w:hAnsiTheme="minorEastAsia" w:cstheme="minorEastAsia" w:hint="eastAsia"/>
                <w:sz w:val="24"/>
                <w:szCs w:val="24"/>
              </w:rPr>
              <w:br/>
              <w:t>侧灯:1W  LED 2个</w:t>
            </w:r>
            <w:r>
              <w:rPr>
                <w:rFonts w:asciiTheme="minorEastAsia" w:hAnsiTheme="minorEastAsia" w:cstheme="minorEastAsia" w:hint="eastAsia"/>
                <w:sz w:val="24"/>
                <w:szCs w:val="24"/>
              </w:rPr>
              <w:br/>
            </w:r>
            <w:proofErr w:type="gramStart"/>
            <w:r>
              <w:rPr>
                <w:rFonts w:asciiTheme="minorEastAsia" w:hAnsiTheme="minorEastAsia" w:cstheme="minorEastAsia" w:hint="eastAsia"/>
                <w:sz w:val="24"/>
                <w:szCs w:val="24"/>
              </w:rPr>
              <w:t>背灯</w:t>
            </w:r>
            <w:proofErr w:type="gramEnd"/>
            <w:r>
              <w:rPr>
                <w:rFonts w:asciiTheme="minorEastAsia" w:hAnsiTheme="minorEastAsia" w:cstheme="minorEastAsia" w:hint="eastAsia"/>
                <w:sz w:val="24"/>
                <w:szCs w:val="24"/>
              </w:rPr>
              <w:t>:支持</w:t>
            </w:r>
            <w:r>
              <w:rPr>
                <w:rFonts w:asciiTheme="minorEastAsia" w:hAnsiTheme="minorEastAsia" w:cstheme="minorEastAsia" w:hint="eastAsia"/>
                <w:sz w:val="24"/>
                <w:szCs w:val="24"/>
              </w:rPr>
              <w:br/>
              <w:t>红,蓝增益:支持</w:t>
            </w:r>
            <w:r>
              <w:rPr>
                <w:rFonts w:asciiTheme="minorEastAsia" w:hAnsiTheme="minorEastAsia" w:cstheme="minorEastAsia" w:hint="eastAsia"/>
                <w:sz w:val="24"/>
                <w:szCs w:val="24"/>
              </w:rPr>
              <w:br/>
              <w:t>亮度调节:支持</w:t>
            </w:r>
            <w:r>
              <w:rPr>
                <w:rFonts w:asciiTheme="minorEastAsia" w:hAnsiTheme="minorEastAsia" w:cstheme="minorEastAsia" w:hint="eastAsia"/>
                <w:sz w:val="24"/>
                <w:szCs w:val="24"/>
              </w:rPr>
              <w:br/>
              <w:t>投影</w:t>
            </w:r>
            <w:proofErr w:type="gramStart"/>
            <w:r>
              <w:rPr>
                <w:rFonts w:asciiTheme="minorEastAsia" w:hAnsiTheme="minorEastAsia" w:cstheme="minorEastAsia" w:hint="eastAsia"/>
                <w:sz w:val="24"/>
                <w:szCs w:val="24"/>
              </w:rPr>
              <w:t>机控制</w:t>
            </w:r>
            <w:proofErr w:type="gramEnd"/>
            <w:r>
              <w:rPr>
                <w:rFonts w:asciiTheme="minorEastAsia" w:hAnsiTheme="minorEastAsia" w:cstheme="minorEastAsia" w:hint="eastAsia"/>
                <w:sz w:val="24"/>
                <w:szCs w:val="24"/>
              </w:rPr>
              <w:t>:支持</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1493"/>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2.5</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大屏显示设备</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图像性能： 标准、柔和、自定义、动态、4K</w:t>
            </w:r>
            <w:r>
              <w:rPr>
                <w:rFonts w:asciiTheme="minorEastAsia" w:hAnsiTheme="minorEastAsia" w:cstheme="minorEastAsia" w:hint="eastAsia"/>
                <w:sz w:val="24"/>
                <w:szCs w:val="24"/>
              </w:rPr>
              <w:br/>
              <w:t>音频性能： 标准、音乐、电影、运动、自定义</w:t>
            </w:r>
            <w:r>
              <w:rPr>
                <w:rFonts w:asciiTheme="minorEastAsia" w:hAnsiTheme="minorEastAsia" w:cstheme="minorEastAsia" w:hint="eastAsia"/>
                <w:sz w:val="24"/>
                <w:szCs w:val="24"/>
              </w:rPr>
              <w:br/>
              <w:t>屏幕尺寸： 65寸</w:t>
            </w:r>
            <w:r>
              <w:rPr>
                <w:rFonts w:asciiTheme="minorEastAsia" w:hAnsiTheme="minorEastAsia" w:cstheme="minorEastAsia" w:hint="eastAsia"/>
                <w:sz w:val="24"/>
                <w:szCs w:val="24"/>
              </w:rPr>
              <w:br/>
              <w:t>屏幕比例： 16:9</w:t>
            </w:r>
            <w:r>
              <w:rPr>
                <w:rFonts w:asciiTheme="minorEastAsia" w:hAnsiTheme="minorEastAsia" w:cstheme="minorEastAsia" w:hint="eastAsia"/>
                <w:sz w:val="24"/>
                <w:szCs w:val="24"/>
              </w:rPr>
              <w:br/>
            </w:r>
            <w:r>
              <w:rPr>
                <w:rFonts w:ascii="宋体" w:eastAsia="宋体" w:hAnsi="宋体" w:cs="宋体" w:hint="eastAsia"/>
                <w:szCs w:val="21"/>
              </w:rPr>
              <w:t>▲</w:t>
            </w:r>
            <w:r>
              <w:rPr>
                <w:rFonts w:asciiTheme="minorEastAsia" w:hAnsiTheme="minorEastAsia" w:cstheme="minorEastAsia" w:hint="eastAsia"/>
                <w:sz w:val="24"/>
                <w:szCs w:val="24"/>
              </w:rPr>
              <w:t>分辨率： 1920*1080</w:t>
            </w:r>
            <w:r>
              <w:rPr>
                <w:rFonts w:asciiTheme="minorEastAsia" w:hAnsiTheme="minorEastAsia" w:cstheme="minorEastAsia" w:hint="eastAsia"/>
                <w:sz w:val="24"/>
                <w:szCs w:val="24"/>
              </w:rPr>
              <w:br/>
              <w:t>菜单显示： 节目、菜单、信号源、待机、菜单</w:t>
            </w:r>
            <w:r>
              <w:rPr>
                <w:rFonts w:asciiTheme="minorEastAsia" w:hAnsiTheme="minorEastAsia" w:cstheme="minorEastAsia" w:hint="eastAsia"/>
                <w:sz w:val="24"/>
                <w:szCs w:val="24"/>
              </w:rPr>
              <w:br/>
              <w:t>产品功耗： 198W</w:t>
            </w:r>
            <w:r>
              <w:rPr>
                <w:rFonts w:asciiTheme="minorEastAsia" w:hAnsiTheme="minorEastAsia" w:cstheme="minorEastAsia" w:hint="eastAsia"/>
                <w:sz w:val="24"/>
                <w:szCs w:val="24"/>
              </w:rPr>
              <w:br/>
              <w:t>输入端口： AV、HDMI、YPBPR</w:t>
            </w:r>
            <w:r>
              <w:rPr>
                <w:rFonts w:asciiTheme="minorEastAsia" w:hAnsiTheme="minorEastAsia" w:cstheme="minorEastAsia" w:hint="eastAsia"/>
                <w:sz w:val="24"/>
                <w:szCs w:val="24"/>
              </w:rPr>
              <w:br/>
              <w:t>输出端口： AV、HDMI、YPBPR</w:t>
            </w:r>
            <w:r>
              <w:rPr>
                <w:rFonts w:asciiTheme="minorEastAsia" w:hAnsiTheme="minorEastAsia" w:cstheme="minorEastAsia" w:hint="eastAsia"/>
                <w:sz w:val="24"/>
                <w:szCs w:val="24"/>
              </w:rPr>
              <w:br/>
              <w:t>信号： 网络数字</w:t>
            </w:r>
            <w:r>
              <w:rPr>
                <w:rFonts w:asciiTheme="minorEastAsia" w:hAnsiTheme="minorEastAsia" w:cstheme="minorEastAsia" w:hint="eastAsia"/>
                <w:sz w:val="24"/>
                <w:szCs w:val="24"/>
              </w:rPr>
              <w:br/>
              <w:t>其他性能： 4K网络智能</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7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2.6</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大屏显示设备移动安装支架</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液晶显示设备专用移动安装支架</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套</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法官微型电脑</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宋体" w:eastAsia="宋体" w:hAnsi="宋体" w:cs="宋体" w:hint="eastAsia"/>
                <w:szCs w:val="21"/>
              </w:rPr>
              <w:t>▲</w:t>
            </w:r>
            <w:r>
              <w:rPr>
                <w:rFonts w:asciiTheme="minorEastAsia" w:hAnsiTheme="minorEastAsia" w:cstheme="minorEastAsia" w:hint="eastAsia"/>
                <w:bCs/>
                <w:kern w:val="0"/>
                <w:sz w:val="24"/>
                <w:szCs w:val="24"/>
              </w:rPr>
              <w:t>i5/4G内存/500G硬盘，尺寸≤185 x 180 x 35 mm。</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7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2.8</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桌面显示器</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桌面液晶显示设备：</w:t>
            </w:r>
            <w:r>
              <w:rPr>
                <w:rFonts w:asciiTheme="minorEastAsia" w:hAnsiTheme="minorEastAsia" w:cstheme="minorEastAsia" w:hint="eastAsia"/>
                <w:sz w:val="24"/>
                <w:szCs w:val="24"/>
              </w:rPr>
              <w:br/>
              <w:t>屏幕尺寸：21.5寸</w:t>
            </w:r>
            <w:r>
              <w:rPr>
                <w:rFonts w:asciiTheme="minorEastAsia" w:hAnsiTheme="minorEastAsia" w:cstheme="minorEastAsia" w:hint="eastAsia"/>
                <w:sz w:val="24"/>
                <w:szCs w:val="24"/>
              </w:rPr>
              <w:br/>
              <w:t>视频输入接口：DVI及VGA视频输入接口</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52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2.9</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桌面显示器专用支架</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桌面显示器专用支架，可调整显示器与桌面成0度至90度角。</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套</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52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2.10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法官高清视频分配器</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DVI高清视频信号1进4出分配器</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7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2.11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公诉/辩护高清视频分配器</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DVI高清视频信号1进4出分配器</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260"/>
        </w:trPr>
        <w:tc>
          <w:tcPr>
            <w:tcW w:w="449" w:type="dxa"/>
            <w:tcBorders>
              <w:top w:val="single" w:sz="4" w:space="0" w:color="000000"/>
              <w:left w:val="single" w:sz="4" w:space="0" w:color="000000"/>
              <w:bottom w:val="single" w:sz="4" w:space="0" w:color="000000"/>
              <w:right w:val="nil"/>
            </w:tcBorders>
            <w:shd w:val="clear" w:color="auto" w:fill="FFFFFF"/>
            <w:tcMar>
              <w:top w:w="10" w:type="dxa"/>
              <w:left w:w="10" w:type="dxa"/>
              <w:right w:w="10" w:type="dxa"/>
            </w:tcMar>
            <w:vAlign w:val="center"/>
          </w:tcPr>
          <w:p w:rsidR="0021452D" w:rsidRDefault="0021452D" w:rsidP="0021452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3</w:t>
            </w:r>
          </w:p>
        </w:tc>
        <w:tc>
          <w:tcPr>
            <w:tcW w:w="7566" w:type="dxa"/>
            <w:gridSpan w:val="5"/>
            <w:tcBorders>
              <w:top w:val="single" w:sz="4" w:space="0" w:color="000000"/>
              <w:left w:val="nil"/>
              <w:bottom w:val="single" w:sz="4" w:space="0" w:color="000000"/>
              <w:right w:val="single" w:sz="4" w:space="0" w:color="000000"/>
            </w:tcBorders>
            <w:shd w:val="clear" w:color="auto" w:fill="FFFFFF"/>
            <w:noWrap/>
            <w:tcMar>
              <w:top w:w="10" w:type="dxa"/>
              <w:left w:w="10" w:type="dxa"/>
              <w:right w:w="10" w:type="dxa"/>
            </w:tcMar>
            <w:vAlign w:val="center"/>
          </w:tcPr>
          <w:p w:rsidR="0021452D" w:rsidRDefault="0021452D" w:rsidP="0021452D">
            <w:pPr>
              <w:rPr>
                <w:rFonts w:asciiTheme="minorEastAsia" w:hAnsiTheme="minorEastAsia" w:cstheme="minorEastAsia"/>
                <w:b/>
                <w:bCs/>
                <w:sz w:val="24"/>
                <w:szCs w:val="24"/>
              </w:rPr>
            </w:pPr>
            <w:r>
              <w:rPr>
                <w:rFonts w:asciiTheme="minorEastAsia" w:hAnsiTheme="minorEastAsia" w:cstheme="minorEastAsia" w:hint="eastAsia"/>
                <w:b/>
                <w:bCs/>
                <w:sz w:val="24"/>
                <w:szCs w:val="24"/>
              </w:rPr>
              <w:t>音频采集与扩声系统</w:t>
            </w:r>
          </w:p>
        </w:tc>
      </w:tr>
      <w:tr w:rsidR="0021452D" w:rsidTr="0021452D">
        <w:trPr>
          <w:trHeight w:val="520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3.1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鹅颈话筒</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拾音头：固定式充电背板,永久极性电容拾音头</w:t>
            </w:r>
            <w:r>
              <w:rPr>
                <w:rFonts w:asciiTheme="minorEastAsia" w:hAnsiTheme="minorEastAsia" w:cstheme="minorEastAsia" w:hint="eastAsia"/>
                <w:sz w:val="24"/>
                <w:szCs w:val="24"/>
              </w:rPr>
              <w:br/>
              <w:t>换能方式：电容式</w:t>
            </w:r>
            <w:r>
              <w:rPr>
                <w:rFonts w:asciiTheme="minorEastAsia" w:hAnsiTheme="minorEastAsia" w:cstheme="minorEastAsia" w:hint="eastAsia"/>
                <w:sz w:val="24"/>
                <w:szCs w:val="24"/>
              </w:rPr>
              <w:br/>
              <w:t>指向性：</w:t>
            </w:r>
            <w:proofErr w:type="gramStart"/>
            <w:r>
              <w:rPr>
                <w:rFonts w:asciiTheme="minorEastAsia" w:hAnsiTheme="minorEastAsia" w:cstheme="minorEastAsia" w:hint="eastAsia"/>
                <w:sz w:val="24"/>
                <w:szCs w:val="24"/>
              </w:rPr>
              <w:t>超心型</w:t>
            </w:r>
            <w:proofErr w:type="gramEnd"/>
            <w:r>
              <w:rPr>
                <w:rFonts w:asciiTheme="minorEastAsia" w:hAnsiTheme="minorEastAsia" w:cstheme="minorEastAsia" w:hint="eastAsia"/>
                <w:sz w:val="24"/>
                <w:szCs w:val="24"/>
              </w:rPr>
              <w:t>指向</w:t>
            </w:r>
            <w:r>
              <w:rPr>
                <w:rFonts w:asciiTheme="minorEastAsia" w:hAnsiTheme="minorEastAsia" w:cstheme="minorEastAsia" w:hint="eastAsia"/>
                <w:sz w:val="24"/>
                <w:szCs w:val="24"/>
              </w:rPr>
              <w:br/>
              <w:t>频率响应：20-20KHz</w:t>
            </w:r>
            <w:r>
              <w:rPr>
                <w:rFonts w:asciiTheme="minorEastAsia" w:hAnsiTheme="minorEastAsia" w:cstheme="minorEastAsia" w:hint="eastAsia"/>
                <w:sz w:val="24"/>
                <w:szCs w:val="24"/>
              </w:rPr>
              <w:br/>
              <w:t>低频衰减：125Hz，6dB/octave</w:t>
            </w:r>
            <w:r>
              <w:rPr>
                <w:rFonts w:asciiTheme="minorEastAsia" w:hAnsiTheme="minorEastAsia" w:cstheme="minorEastAsia" w:hint="eastAsia"/>
                <w:sz w:val="24"/>
                <w:szCs w:val="24"/>
              </w:rPr>
              <w:br/>
              <w:t>灵敏度：-45dB（5.0mV）re 1V at 1 Pa</w:t>
            </w:r>
            <w:r>
              <w:rPr>
                <w:rFonts w:asciiTheme="minorEastAsia" w:hAnsiTheme="minorEastAsia" w:cstheme="minorEastAsia" w:hint="eastAsia"/>
                <w:sz w:val="24"/>
                <w:szCs w:val="24"/>
              </w:rPr>
              <w:br/>
              <w:t>输出阻抗：200Ω</w:t>
            </w:r>
            <w:r>
              <w:rPr>
                <w:rFonts w:asciiTheme="minorEastAsia" w:hAnsiTheme="minorEastAsia" w:cstheme="minorEastAsia" w:hint="eastAsia"/>
                <w:sz w:val="24"/>
                <w:szCs w:val="24"/>
              </w:rPr>
              <w:br/>
              <w:t>最大承受音压：136dB SPL，1 KHz at 1% T.H.D</w:t>
            </w:r>
            <w:r>
              <w:rPr>
                <w:rFonts w:asciiTheme="minorEastAsia" w:hAnsiTheme="minorEastAsia" w:cstheme="minorEastAsia" w:hint="eastAsia"/>
                <w:sz w:val="24"/>
                <w:szCs w:val="24"/>
              </w:rPr>
              <w:br/>
              <w:t>动态范围(典型)：111dB.1kHz at Max SPL</w:t>
            </w:r>
            <w:r>
              <w:rPr>
                <w:rFonts w:asciiTheme="minorEastAsia" w:hAnsiTheme="minorEastAsia" w:cstheme="minorEastAsia" w:hint="eastAsia"/>
                <w:sz w:val="24"/>
                <w:szCs w:val="24"/>
              </w:rPr>
              <w:br/>
              <w:t>信噪比：66 dB.1kHz at 1 Pa</w:t>
            </w:r>
            <w:r>
              <w:rPr>
                <w:rFonts w:asciiTheme="minorEastAsia" w:hAnsiTheme="minorEastAsia" w:cstheme="minorEastAsia" w:hint="eastAsia"/>
                <w:sz w:val="24"/>
                <w:szCs w:val="24"/>
              </w:rPr>
              <w:br/>
              <w:t>幻象供电：11-52V DC, 2mAtypical</w:t>
            </w:r>
            <w:r>
              <w:rPr>
                <w:rFonts w:asciiTheme="minorEastAsia" w:hAnsiTheme="minorEastAsia" w:cstheme="minorEastAsia" w:hint="eastAsia"/>
                <w:sz w:val="24"/>
                <w:szCs w:val="24"/>
              </w:rPr>
              <w:br/>
              <w:t>抗手机、电磁、高频干扰</w:t>
            </w:r>
            <w:r>
              <w:rPr>
                <w:rFonts w:asciiTheme="minorEastAsia" w:hAnsiTheme="minorEastAsia" w:cstheme="minorEastAsia" w:hint="eastAsia"/>
                <w:sz w:val="24"/>
                <w:szCs w:val="24"/>
              </w:rPr>
              <w:br/>
              <w:t>底座输出连接头：内置三针XLRM卡龙公头</w:t>
            </w:r>
            <w:r>
              <w:rPr>
                <w:rFonts w:asciiTheme="minorEastAsia" w:hAnsiTheme="minorEastAsia" w:cstheme="minorEastAsia" w:hint="eastAsia"/>
                <w:sz w:val="24"/>
                <w:szCs w:val="24"/>
              </w:rPr>
              <w:br/>
            </w:r>
            <w:proofErr w:type="gramStart"/>
            <w:r>
              <w:rPr>
                <w:rFonts w:asciiTheme="minorEastAsia" w:hAnsiTheme="minorEastAsia" w:cstheme="minorEastAsia" w:hint="eastAsia"/>
                <w:sz w:val="24"/>
                <w:szCs w:val="24"/>
              </w:rPr>
              <w:t>咪</w:t>
            </w:r>
            <w:proofErr w:type="gramEnd"/>
            <w:r>
              <w:rPr>
                <w:rFonts w:asciiTheme="minorEastAsia" w:hAnsiTheme="minorEastAsia" w:cstheme="minorEastAsia" w:hint="eastAsia"/>
                <w:sz w:val="24"/>
                <w:szCs w:val="24"/>
              </w:rPr>
              <w:t>线长度、配置：10米双芯、卡龙母+卡龙公</w:t>
            </w:r>
            <w:r>
              <w:rPr>
                <w:rFonts w:asciiTheme="minorEastAsia" w:hAnsiTheme="minorEastAsia" w:cstheme="minorEastAsia" w:hint="eastAsia"/>
                <w:sz w:val="24"/>
                <w:szCs w:val="24"/>
              </w:rPr>
              <w:br/>
              <w:t>有效拾音距离：45cm</w:t>
            </w:r>
            <w:r>
              <w:rPr>
                <w:rFonts w:asciiTheme="minorEastAsia" w:hAnsiTheme="minorEastAsia" w:cstheme="minorEastAsia" w:hint="eastAsia"/>
                <w:sz w:val="24"/>
                <w:szCs w:val="24"/>
              </w:rPr>
              <w:br/>
              <w:t>指示：白色</w:t>
            </w:r>
            <w:proofErr w:type="gramStart"/>
            <w:r>
              <w:rPr>
                <w:rFonts w:asciiTheme="minorEastAsia" w:hAnsiTheme="minorEastAsia" w:cstheme="minorEastAsia" w:hint="eastAsia"/>
                <w:sz w:val="24"/>
                <w:szCs w:val="24"/>
              </w:rPr>
              <w:t>灯环红色LED灯圈</w:t>
            </w:r>
            <w:proofErr w:type="gramEnd"/>
            <w:r>
              <w:rPr>
                <w:rFonts w:asciiTheme="minorEastAsia" w:hAnsiTheme="minorEastAsia" w:cstheme="minorEastAsia" w:hint="eastAsia"/>
                <w:sz w:val="24"/>
                <w:szCs w:val="24"/>
              </w:rPr>
              <w:t>发言指示，底座Φ3红色LED开关批示，话筒的开关与发言指示同步，当话筒关闭时，发言指示灯不亮</w:t>
            </w:r>
            <w:r>
              <w:rPr>
                <w:rFonts w:asciiTheme="minorEastAsia" w:hAnsiTheme="minorEastAsia" w:cstheme="minorEastAsia" w:hint="eastAsia"/>
                <w:sz w:val="24"/>
                <w:szCs w:val="24"/>
              </w:rPr>
              <w:br/>
              <w:t>开关：电子轻触开关</w:t>
            </w:r>
            <w:r>
              <w:rPr>
                <w:rFonts w:asciiTheme="minorEastAsia" w:hAnsiTheme="minorEastAsia" w:cstheme="minorEastAsia" w:hint="eastAsia"/>
                <w:sz w:val="24"/>
                <w:szCs w:val="24"/>
              </w:rPr>
              <w:br/>
              <w:t>颜色：黑色雾面烤漆</w:t>
            </w:r>
            <w:r>
              <w:rPr>
                <w:rFonts w:asciiTheme="minorEastAsia" w:hAnsiTheme="minorEastAsia" w:cstheme="minorEastAsia" w:hint="eastAsia"/>
                <w:sz w:val="24"/>
                <w:szCs w:val="24"/>
              </w:rPr>
              <w:br/>
            </w:r>
            <w:proofErr w:type="gramStart"/>
            <w:r>
              <w:rPr>
                <w:rFonts w:asciiTheme="minorEastAsia" w:hAnsiTheme="minorEastAsia" w:cstheme="minorEastAsia" w:hint="eastAsia"/>
                <w:sz w:val="24"/>
                <w:szCs w:val="24"/>
              </w:rPr>
              <w:t>咪</w:t>
            </w:r>
            <w:proofErr w:type="gramEnd"/>
            <w:r>
              <w:rPr>
                <w:rFonts w:asciiTheme="minorEastAsia" w:hAnsiTheme="minorEastAsia" w:cstheme="minorEastAsia" w:hint="eastAsia"/>
                <w:sz w:val="24"/>
                <w:szCs w:val="24"/>
              </w:rPr>
              <w:t>管长度：Φ23×410mm，可插拔式螺纹4针紧锁型</w:t>
            </w:r>
            <w:proofErr w:type="gramStart"/>
            <w:r>
              <w:rPr>
                <w:rFonts w:asciiTheme="minorEastAsia" w:hAnsiTheme="minorEastAsia" w:cstheme="minorEastAsia" w:hint="eastAsia"/>
                <w:sz w:val="24"/>
                <w:szCs w:val="24"/>
              </w:rPr>
              <w:t>咪</w:t>
            </w:r>
            <w:proofErr w:type="gramEnd"/>
            <w:r>
              <w:rPr>
                <w:rFonts w:asciiTheme="minorEastAsia" w:hAnsiTheme="minorEastAsia" w:cstheme="minorEastAsia" w:hint="eastAsia"/>
                <w:sz w:val="24"/>
                <w:szCs w:val="24"/>
              </w:rPr>
              <w:t>杆接口</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16</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支</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3.2</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立杆话筒</w:t>
            </w:r>
          </w:p>
        </w:tc>
        <w:tc>
          <w:tcPr>
            <w:tcW w:w="4761" w:type="dxa"/>
            <w:tcBorders>
              <w:top w:val="nil"/>
              <w:left w:val="nil"/>
              <w:bottom w:val="nil"/>
              <w:right w:val="nil"/>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立式支架话筒，用于刑事被告</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支</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20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3.3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功放</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双通道，每通道</w:t>
            </w:r>
            <w:proofErr w:type="gramStart"/>
            <w:r>
              <w:rPr>
                <w:rFonts w:asciiTheme="minorEastAsia" w:hAnsiTheme="minorEastAsia" w:cstheme="minorEastAsia" w:hint="eastAsia"/>
                <w:sz w:val="24"/>
                <w:szCs w:val="24"/>
              </w:rPr>
              <w:t>带有四</w:t>
            </w:r>
            <w:proofErr w:type="gramEnd"/>
            <w:r>
              <w:rPr>
                <w:rFonts w:asciiTheme="minorEastAsia" w:hAnsiTheme="minorEastAsia" w:cstheme="minorEastAsia" w:hint="eastAsia"/>
                <w:sz w:val="24"/>
                <w:szCs w:val="24"/>
              </w:rPr>
              <w:t>阶的Linkwitz-Riley分频 ，独立的信号能通过每个通道的1/4"接口 ，DDT，</w:t>
            </w:r>
            <w:r>
              <w:rPr>
                <w:rFonts w:asciiTheme="minorEastAsia" w:hAnsiTheme="minorEastAsia" w:cstheme="minorEastAsia" w:hint="eastAsia"/>
                <w:sz w:val="24"/>
                <w:szCs w:val="24"/>
              </w:rPr>
              <w:br/>
              <w:t>额定功率：2×4Ω：500W（20ms重复工作）/450W，1％的总谐波失真；/425W，0.15％的总谐波失真；  （每通道在1kHz驱动时）</w:t>
            </w:r>
            <w:r>
              <w:rPr>
                <w:rFonts w:asciiTheme="minorEastAsia" w:hAnsiTheme="minorEastAsia" w:cstheme="minorEastAsia" w:hint="eastAsia"/>
                <w:sz w:val="24"/>
                <w:szCs w:val="24"/>
              </w:rPr>
              <w:br/>
              <w:t>额定功率：2×8Ω：300W（20ms重复工作）/250W，1％的总谐波失真；/225W，0.15％的总谐波失真；（每通道在1kHz驱动时）</w:t>
            </w:r>
            <w:r>
              <w:rPr>
                <w:rFonts w:asciiTheme="minorEastAsia" w:hAnsiTheme="minorEastAsia" w:cstheme="minorEastAsia" w:hint="eastAsia"/>
                <w:sz w:val="24"/>
                <w:szCs w:val="24"/>
              </w:rPr>
              <w:br/>
              <w:t>额定功率：1×8Ω桥接：1000W（20ms重复工作）/950W，1％的总谐波失真；/925W，0.15％的总谐波失真；（每通道在1kHz驱动时）</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7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3.4</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音响</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两分频设计；8″低音喇叭，1.7″带式高音喇叭；功率： 250W连续功率；频率响应：60Hz—27KHz；阻抗：8Ω；灵敏度（1W/1m）：97dB；最大声压级：120dB。辐射角度（H×V）:100°×30°。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130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3.5</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电源时序器</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通道数量：8路；最大输入电流：60A；单路最大输出电流：30A；工作电压：220V/50-60Hz</w:t>
            </w:r>
            <w:r>
              <w:rPr>
                <w:rFonts w:asciiTheme="minorEastAsia" w:hAnsiTheme="minorEastAsia" w:cstheme="minorEastAsia" w:hint="eastAsia"/>
                <w:sz w:val="24"/>
                <w:szCs w:val="24"/>
              </w:rPr>
              <w:br/>
              <w:t>每一路功率：可达3000W；</w:t>
            </w:r>
            <w:r>
              <w:rPr>
                <w:rFonts w:asciiTheme="minorEastAsia" w:hAnsiTheme="minorEastAsia" w:cstheme="minorEastAsia" w:hint="eastAsia"/>
                <w:sz w:val="24"/>
                <w:szCs w:val="24"/>
              </w:rPr>
              <w:t>每一路开关间隔时间：1秒，每一路带开关指示灯，前端配置一个保险开关按钮；中控接口RS232：有，后置RS232中控接口；机箱高度：1.5U（符合机柜安装标准）；开关：船形开关；联机支持：是，（可支持8台设备同时联机使用）联机端口：6.3米芯线插口；受控功能：有，（每通道可以单独受控）；滤波器：电容滤波器</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260"/>
        </w:trPr>
        <w:tc>
          <w:tcPr>
            <w:tcW w:w="449" w:type="dxa"/>
            <w:tcBorders>
              <w:top w:val="single" w:sz="4" w:space="0" w:color="000000"/>
              <w:left w:val="single" w:sz="4" w:space="0" w:color="000000"/>
              <w:bottom w:val="single" w:sz="4" w:space="0" w:color="000000"/>
              <w:right w:val="nil"/>
            </w:tcBorders>
            <w:shd w:val="clear" w:color="auto" w:fill="FFFFFF"/>
            <w:tcMar>
              <w:top w:w="10" w:type="dxa"/>
              <w:left w:w="10" w:type="dxa"/>
              <w:right w:w="10" w:type="dxa"/>
            </w:tcMar>
            <w:vAlign w:val="center"/>
          </w:tcPr>
          <w:p w:rsidR="0021452D" w:rsidRDefault="0021452D" w:rsidP="0021452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4</w:t>
            </w:r>
          </w:p>
        </w:tc>
        <w:tc>
          <w:tcPr>
            <w:tcW w:w="7566" w:type="dxa"/>
            <w:gridSpan w:val="5"/>
            <w:tcBorders>
              <w:top w:val="single" w:sz="4" w:space="0" w:color="000000"/>
              <w:left w:val="nil"/>
              <w:bottom w:val="single" w:sz="4" w:space="0" w:color="000000"/>
              <w:right w:val="single" w:sz="4" w:space="0" w:color="000000"/>
            </w:tcBorders>
            <w:shd w:val="clear" w:color="auto" w:fill="FFFFFF"/>
            <w:noWrap/>
            <w:tcMar>
              <w:top w:w="10" w:type="dxa"/>
              <w:left w:w="10" w:type="dxa"/>
              <w:right w:w="10" w:type="dxa"/>
            </w:tcMar>
            <w:vAlign w:val="center"/>
          </w:tcPr>
          <w:p w:rsidR="0021452D" w:rsidRDefault="0021452D" w:rsidP="0021452D">
            <w:pPr>
              <w:rPr>
                <w:rFonts w:asciiTheme="minorEastAsia" w:hAnsiTheme="minorEastAsia" w:cstheme="minorEastAsia"/>
                <w:b/>
                <w:bCs/>
                <w:sz w:val="24"/>
                <w:szCs w:val="24"/>
              </w:rPr>
            </w:pPr>
            <w:r>
              <w:rPr>
                <w:rFonts w:asciiTheme="minorEastAsia" w:hAnsiTheme="minorEastAsia" w:cstheme="minorEastAsia" w:hint="eastAsia"/>
                <w:b/>
                <w:bCs/>
                <w:sz w:val="24"/>
                <w:szCs w:val="24"/>
              </w:rPr>
              <w:t>其他辅助庭审系统</w:t>
            </w:r>
          </w:p>
        </w:tc>
      </w:tr>
      <w:tr w:rsidR="0021452D" w:rsidTr="0021452D">
        <w:trPr>
          <w:trHeight w:val="20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4.1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庭审打印机</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类型：黑白激光</w:t>
            </w:r>
            <w:r>
              <w:rPr>
                <w:rFonts w:asciiTheme="minorEastAsia" w:hAnsiTheme="minorEastAsia" w:cstheme="minorEastAsia" w:hint="eastAsia"/>
                <w:sz w:val="24"/>
                <w:szCs w:val="24"/>
              </w:rPr>
              <w:br/>
              <w:t>多功能：打印 扫描 复印 传真</w:t>
            </w:r>
            <w:r>
              <w:rPr>
                <w:rFonts w:asciiTheme="minorEastAsia" w:hAnsiTheme="minorEastAsia" w:cstheme="minorEastAsia" w:hint="eastAsia"/>
                <w:sz w:val="24"/>
                <w:szCs w:val="24"/>
              </w:rPr>
              <w:br/>
              <w:t>打印幅面：A4 幅面</w:t>
            </w:r>
            <w:r>
              <w:rPr>
                <w:rFonts w:asciiTheme="minorEastAsia" w:hAnsiTheme="minorEastAsia" w:cstheme="minorEastAsia" w:hint="eastAsia"/>
                <w:sz w:val="24"/>
                <w:szCs w:val="24"/>
              </w:rPr>
              <w:br/>
              <w:t>打印功能：</w:t>
            </w:r>
            <w:r>
              <w:rPr>
                <w:rFonts w:asciiTheme="minorEastAsia" w:hAnsiTheme="minorEastAsia" w:cstheme="minorEastAsia" w:hint="eastAsia"/>
                <w:sz w:val="24"/>
                <w:szCs w:val="24"/>
              </w:rPr>
              <w:br/>
              <w:t>分辨率：600×600 dpi；HQ1200</w:t>
            </w:r>
            <w:r>
              <w:rPr>
                <w:rFonts w:asciiTheme="minorEastAsia" w:hAnsiTheme="minorEastAsia" w:cstheme="minorEastAsia" w:hint="eastAsia"/>
                <w:sz w:val="24"/>
                <w:szCs w:val="24"/>
              </w:rPr>
              <w:br/>
              <w:t>打印速度：30页/</w:t>
            </w:r>
            <w:proofErr w:type="gramStart"/>
            <w:r>
              <w:rPr>
                <w:rFonts w:asciiTheme="minorEastAsia" w:hAnsiTheme="minorEastAsia" w:cstheme="minorEastAsia" w:hint="eastAsia"/>
                <w:sz w:val="24"/>
                <w:szCs w:val="24"/>
              </w:rPr>
              <w:t>分钟</w:t>
            </w:r>
            <w:proofErr w:type="gramEnd"/>
            <w:r>
              <w:rPr>
                <w:rFonts w:asciiTheme="minorEastAsia" w:hAnsiTheme="minorEastAsia" w:cstheme="minorEastAsia" w:hint="eastAsia"/>
                <w:sz w:val="24"/>
                <w:szCs w:val="24"/>
              </w:rPr>
              <w:br/>
              <w:t>首页打印时间：&lt;8.5 秒</w:t>
            </w:r>
            <w:r>
              <w:rPr>
                <w:rFonts w:asciiTheme="minorEastAsia" w:hAnsiTheme="minorEastAsia" w:cstheme="minorEastAsia" w:hint="eastAsia"/>
                <w:sz w:val="24"/>
                <w:szCs w:val="24"/>
              </w:rPr>
              <w:br/>
              <w:t>打印机语言：PCL</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28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4.2</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专网交换机</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产品类型 千兆以太网交换机</w:t>
            </w:r>
            <w:r>
              <w:rPr>
                <w:rFonts w:asciiTheme="minorEastAsia" w:hAnsiTheme="minorEastAsia" w:cstheme="minorEastAsia" w:hint="eastAsia"/>
                <w:sz w:val="24"/>
                <w:szCs w:val="24"/>
              </w:rPr>
              <w:br/>
              <w:t>应用层级 二层</w:t>
            </w:r>
            <w:r>
              <w:rPr>
                <w:rFonts w:asciiTheme="minorEastAsia" w:hAnsiTheme="minorEastAsia" w:cstheme="minorEastAsia" w:hint="eastAsia"/>
                <w:sz w:val="24"/>
                <w:szCs w:val="24"/>
              </w:rPr>
              <w:br/>
              <w:t>传输速率 10/100/1000Mbps</w:t>
            </w:r>
            <w:r>
              <w:rPr>
                <w:rFonts w:asciiTheme="minorEastAsia" w:hAnsiTheme="minorEastAsia" w:cstheme="minorEastAsia" w:hint="eastAsia"/>
                <w:sz w:val="24"/>
                <w:szCs w:val="24"/>
              </w:rPr>
              <w:br/>
              <w:t>交换方式 存储-转发</w:t>
            </w:r>
            <w:r>
              <w:rPr>
                <w:rFonts w:asciiTheme="minorEastAsia" w:hAnsiTheme="minorEastAsia" w:cstheme="minorEastAsia" w:hint="eastAsia"/>
                <w:sz w:val="24"/>
                <w:szCs w:val="24"/>
              </w:rPr>
              <w:br/>
              <w:t>背板带宽 256Gbps</w:t>
            </w:r>
            <w:r>
              <w:rPr>
                <w:rFonts w:asciiTheme="minorEastAsia" w:hAnsiTheme="minorEastAsia" w:cstheme="minorEastAsia" w:hint="eastAsia"/>
                <w:sz w:val="24"/>
                <w:szCs w:val="24"/>
              </w:rPr>
              <w:br/>
              <w:t>包转发率 42Mpps</w:t>
            </w:r>
            <w:r>
              <w:rPr>
                <w:rFonts w:asciiTheme="minorEastAsia" w:hAnsiTheme="minorEastAsia" w:cstheme="minorEastAsia" w:hint="eastAsia"/>
                <w:sz w:val="24"/>
                <w:szCs w:val="24"/>
              </w:rPr>
              <w:br/>
              <w:t>MAC地址表 16K</w:t>
            </w:r>
            <w:r>
              <w:rPr>
                <w:rFonts w:asciiTheme="minorEastAsia" w:hAnsiTheme="minorEastAsia" w:cstheme="minorEastAsia" w:hint="eastAsia"/>
                <w:sz w:val="24"/>
                <w:szCs w:val="24"/>
              </w:rPr>
              <w:br/>
              <w:t>端口参数</w:t>
            </w:r>
            <w:r>
              <w:rPr>
                <w:rFonts w:asciiTheme="minorEastAsia" w:hAnsiTheme="minorEastAsia" w:cstheme="minorEastAsia" w:hint="eastAsia"/>
                <w:sz w:val="24"/>
                <w:szCs w:val="24"/>
              </w:rPr>
              <w:br/>
              <w:t>端口结构 非模块化</w:t>
            </w:r>
            <w:r>
              <w:rPr>
                <w:rFonts w:asciiTheme="minorEastAsia" w:hAnsiTheme="minorEastAsia" w:cstheme="minorEastAsia" w:hint="eastAsia"/>
                <w:sz w:val="24"/>
                <w:szCs w:val="24"/>
              </w:rPr>
              <w:br/>
              <w:t>端口数量 28个</w:t>
            </w:r>
            <w:r>
              <w:rPr>
                <w:rFonts w:asciiTheme="minorEastAsia" w:hAnsiTheme="minorEastAsia" w:cstheme="minorEastAsia" w:hint="eastAsia"/>
                <w:sz w:val="24"/>
                <w:szCs w:val="24"/>
              </w:rPr>
              <w:br/>
              <w:t>端口描述 24个10/100/1000Base-T接口，4个1000Base-X SFP接口</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4.3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设备机柜</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定制， 19"标准机柜,跟其他设备配套</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4.4</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多媒体插座</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定制多媒体插座，根据现场环境定制HDMI、电源、网络信息模块。</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套</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r w:rsidR="0021452D" w:rsidTr="0021452D">
        <w:trPr>
          <w:trHeight w:val="52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4.5</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线缆辅材</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包含施工过程中所用各类音视频及数据传输线缆，以及施工过程中所需的数据接头等各类辅助材料。</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jc w:val="center"/>
              <w:rPr>
                <w:rFonts w:asciiTheme="minorEastAsia" w:hAnsiTheme="minorEastAsia" w:cstheme="minorEastAsia"/>
                <w:sz w:val="24"/>
                <w:szCs w:val="24"/>
              </w:rPr>
            </w:pPr>
            <w:r>
              <w:rPr>
                <w:rFonts w:asciiTheme="minorEastAsia" w:hAnsiTheme="minorEastAsia" w:cstheme="minorEastAsia" w:hint="eastAsia"/>
                <w:sz w:val="24"/>
                <w:szCs w:val="24"/>
              </w:rPr>
              <w:t>批</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452D" w:rsidRDefault="0021452D" w:rsidP="0021452D">
            <w:pPr>
              <w:rPr>
                <w:rFonts w:asciiTheme="minorEastAsia" w:hAnsiTheme="minorEastAsia" w:cstheme="minorEastAsia"/>
                <w:sz w:val="24"/>
                <w:szCs w:val="24"/>
              </w:rPr>
            </w:pPr>
            <w:r>
              <w:rPr>
                <w:rFonts w:asciiTheme="minorEastAsia" w:hAnsiTheme="minorEastAsia" w:cstheme="minorEastAsia" w:hint="eastAsia"/>
                <w:sz w:val="24"/>
                <w:szCs w:val="24"/>
              </w:rPr>
              <w:t>否</w:t>
            </w:r>
          </w:p>
        </w:tc>
      </w:tr>
    </w:tbl>
    <w:p w:rsidR="009D0893" w:rsidRPr="00914F5B" w:rsidRDefault="0021452D" w:rsidP="00914F5B">
      <w:pPr>
        <w:spacing w:line="360" w:lineRule="auto"/>
        <w:ind w:firstLineChars="200" w:firstLine="482"/>
        <w:contextualSpacing/>
        <w:rPr>
          <w:rFonts w:asciiTheme="minorEastAsia" w:hAnsiTheme="minorEastAsia" w:cs="微软雅黑"/>
          <w:b/>
          <w:sz w:val="24"/>
          <w:szCs w:val="24"/>
        </w:rPr>
      </w:pPr>
      <w:r w:rsidRPr="00914F5B">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9D0893" w:rsidRDefault="0021452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9D0893" w:rsidRDefault="0021452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D0893" w:rsidRDefault="0021452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9D0893" w:rsidRDefault="0021452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0893" w:rsidRDefault="0021452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D0893" w:rsidRDefault="0021452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9D0893" w:rsidRDefault="0021452D">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9D0893" w:rsidRDefault="0021452D">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9D0893" w:rsidRDefault="0021452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D0893" w:rsidRDefault="0021452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3336B2">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9D0893" w:rsidRDefault="0021452D">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1、投标人须明确投标产品的厂家、产地、品牌、型号、详细参数（采购清单序号</w:t>
      </w:r>
      <w:r w:rsidR="003336B2">
        <w:rPr>
          <w:rFonts w:ascii="宋体" w:cs="宋体" w:hint="eastAsia"/>
          <w:sz w:val="24"/>
          <w:lang w:val="zh-CN"/>
        </w:rPr>
        <w:t>2.6、2.9、4.3、4.4、4.5项除外</w:t>
      </w:r>
      <w:r>
        <w:rPr>
          <w:rFonts w:ascii="宋体" w:cs="宋体" w:hint="eastAsia"/>
          <w:sz w:val="24"/>
          <w:lang w:val="zh-CN"/>
        </w:rPr>
        <w:t>），</w:t>
      </w:r>
      <w:r>
        <w:rPr>
          <w:rFonts w:ascii="宋体" w:cs="宋体" w:hint="eastAsia"/>
          <w:b/>
          <w:sz w:val="24"/>
          <w:lang w:val="zh-CN"/>
        </w:rPr>
        <w:t>否则为无效投标。</w:t>
      </w:r>
    </w:p>
    <w:p w:rsidR="009D0893" w:rsidRDefault="0021452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9D0893" w:rsidRDefault="0021452D">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9D0893" w:rsidRDefault="0021452D">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9D0893" w:rsidRDefault="0021452D">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3336B2">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9D0893" w:rsidRDefault="0021452D" w:rsidP="003336B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3336B2">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3336B2">
        <w:rPr>
          <w:rFonts w:asciiTheme="minorEastAsia" w:eastAsiaTheme="minorEastAsia" w:hAnsiTheme="minorEastAsia" w:cs="黑体" w:hint="eastAsia"/>
          <w:b/>
          <w:bCs/>
          <w:color w:val="000000"/>
          <w:shd w:val="clear" w:color="auto" w:fill="FFFFFF"/>
        </w:rPr>
        <w:t>840000</w:t>
      </w:r>
      <w:r>
        <w:rPr>
          <w:rFonts w:asciiTheme="minorEastAsia" w:eastAsiaTheme="minorEastAsia" w:hAnsiTheme="minorEastAsia" w:cs="黑体" w:hint="eastAsia"/>
          <w:b/>
          <w:bCs/>
          <w:color w:val="000000"/>
          <w:shd w:val="clear" w:color="auto" w:fill="FFFFFF"/>
        </w:rPr>
        <w:t>元。最高限价</w:t>
      </w:r>
      <w:r w:rsidR="003336B2">
        <w:rPr>
          <w:rFonts w:asciiTheme="minorEastAsia" w:eastAsiaTheme="minorEastAsia" w:hAnsiTheme="minorEastAsia" w:cs="黑体" w:hint="eastAsia"/>
          <w:b/>
          <w:bCs/>
          <w:color w:val="000000"/>
          <w:shd w:val="clear" w:color="auto" w:fill="FFFFFF"/>
        </w:rPr>
        <w:t>840000</w:t>
      </w:r>
      <w:r>
        <w:rPr>
          <w:rFonts w:asciiTheme="minorEastAsia" w:eastAsiaTheme="minorEastAsia" w:hAnsiTheme="minorEastAsia" w:cs="宋体" w:hint="eastAsia"/>
          <w:b/>
          <w:color w:val="000000"/>
          <w:kern w:val="0"/>
          <w:lang w:val="zh-CN"/>
        </w:rPr>
        <w:t>元。超出最高限价的投标无效。</w:t>
      </w:r>
    </w:p>
    <w:p w:rsidR="009D0893" w:rsidRDefault="0021452D">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3336B2">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9D0893" w:rsidRDefault="0021452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336B2">
        <w:rPr>
          <w:rFonts w:asciiTheme="minorEastAsia" w:hAnsiTheme="minorEastAsia" w:cs="宋体" w:hint="eastAsia"/>
          <w:color w:val="000000"/>
          <w:kern w:val="0"/>
          <w:sz w:val="24"/>
          <w:szCs w:val="24"/>
          <w:lang w:val="zh-CN"/>
        </w:rPr>
        <w:t>银行转账</w:t>
      </w:r>
    </w:p>
    <w:p w:rsidR="003336B2" w:rsidRPr="003336B2" w:rsidRDefault="0021452D" w:rsidP="003336B2">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336B2" w:rsidRPr="003336B2">
        <w:rPr>
          <w:rFonts w:asciiTheme="minorEastAsia" w:hAnsiTheme="minorEastAsia" w:cs="宋体" w:hint="eastAsia"/>
          <w:color w:val="000000"/>
          <w:kern w:val="0"/>
          <w:sz w:val="24"/>
          <w:szCs w:val="24"/>
          <w:lang w:val="zh-CN"/>
        </w:rPr>
        <w:t>验收合格30日内，支付合同总价款90%，运行满半年无故障支付剩余10%。</w:t>
      </w:r>
    </w:p>
    <w:p w:rsidR="009D0893" w:rsidRPr="003336B2" w:rsidRDefault="009D0893">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9D0893" w:rsidRDefault="009D0893">
      <w:pPr>
        <w:autoSpaceDE w:val="0"/>
        <w:autoSpaceDN w:val="0"/>
        <w:adjustRightInd w:val="0"/>
        <w:jc w:val="center"/>
        <w:rPr>
          <w:rFonts w:asciiTheme="majorEastAsia" w:eastAsiaTheme="majorEastAsia" w:hAnsiTheme="majorEastAsia" w:cs="宋体"/>
          <w:b/>
          <w:kern w:val="0"/>
          <w:sz w:val="36"/>
          <w:szCs w:val="36"/>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9D0893" w:rsidRDefault="0021452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9D0893" w:rsidRDefault="0021452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0893">
        <w:trPr>
          <w:trHeight w:val="636"/>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D0893" w:rsidRDefault="0021452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D0893">
        <w:trPr>
          <w:trHeight w:val="1278"/>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3336B2">
              <w:rPr>
                <w:rFonts w:asciiTheme="minorEastAsia" w:hAnsiTheme="minorEastAsia" w:cs="仿宋_GB2312" w:hint="eastAsia"/>
                <w:szCs w:val="21"/>
              </w:rPr>
              <w:t>庭审记录设备</w:t>
            </w:r>
          </w:p>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14F5B">
              <w:rPr>
                <w:rFonts w:asciiTheme="minorEastAsia" w:hAnsiTheme="minorEastAsia" w:cs="仿宋_GB2312" w:hint="eastAsia"/>
                <w:szCs w:val="21"/>
              </w:rPr>
              <w:t>ZFCG-G2019073</w:t>
            </w:r>
            <w:r>
              <w:rPr>
                <w:rFonts w:asciiTheme="minorEastAsia" w:hAnsiTheme="minorEastAsia" w:cs="仿宋_GB2312" w:hint="eastAsia"/>
                <w:szCs w:val="21"/>
              </w:rPr>
              <w:t>号</w:t>
            </w:r>
          </w:p>
          <w:p w:rsidR="003336B2" w:rsidRPr="0021452D" w:rsidRDefault="0021452D" w:rsidP="003336B2">
            <w:pPr>
              <w:widowControl/>
              <w:shd w:val="clear" w:color="auto" w:fill="FFFFFF"/>
              <w:spacing w:line="360" w:lineRule="atLeast"/>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项目内容：</w:t>
            </w:r>
            <w:r w:rsidR="003336B2" w:rsidRPr="0021452D">
              <w:rPr>
                <w:rFonts w:asciiTheme="minorEastAsia" w:hAnsiTheme="minorEastAsia" w:cs="仿宋_GB2312" w:hint="eastAsia"/>
                <w:color w:val="000000"/>
                <w:szCs w:val="21"/>
                <w:shd w:val="clear" w:color="auto" w:fill="FFFFFF"/>
              </w:rPr>
              <w:t>高清庭审主机2套、法官庭审系统2套、书记员庭审系统2套、摄像机及音响等。</w:t>
            </w:r>
          </w:p>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3336B2">
              <w:rPr>
                <w:rFonts w:asciiTheme="minorEastAsia" w:hAnsiTheme="minorEastAsia" w:cs="仿宋_GB2312" w:hint="eastAsia"/>
                <w:szCs w:val="21"/>
              </w:rPr>
              <w:t>许昌市中级人民法院</w:t>
            </w:r>
          </w:p>
        </w:tc>
      </w:tr>
      <w:tr w:rsidR="009D0893">
        <w:trPr>
          <w:trHeight w:val="1421"/>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336B2">
              <w:rPr>
                <w:rFonts w:asciiTheme="minorEastAsia" w:hAnsiTheme="minorEastAsia" w:cs="仿宋_GB2312" w:hint="eastAsia"/>
                <w:szCs w:val="21"/>
              </w:rPr>
              <w:t>河南省许昌市中级人民法院</w:t>
            </w:r>
          </w:p>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336B2">
              <w:rPr>
                <w:rFonts w:asciiTheme="minorEastAsia" w:hAnsiTheme="minorEastAsia" w:cs="仿宋_GB2312" w:hint="eastAsia"/>
                <w:szCs w:val="21"/>
              </w:rPr>
              <w:t>许昌市前进路东段</w:t>
            </w:r>
          </w:p>
          <w:p w:rsidR="009D0893" w:rsidRDefault="0021452D" w:rsidP="001A6E1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336B2">
              <w:rPr>
                <w:rFonts w:asciiTheme="minorEastAsia" w:hAnsiTheme="minorEastAsia" w:cs="仿宋_GB2312" w:hint="eastAsia"/>
                <w:szCs w:val="21"/>
              </w:rPr>
              <w:t>陈</w:t>
            </w:r>
            <w:r w:rsidR="001A6E1F">
              <w:rPr>
                <w:rFonts w:asciiTheme="minorEastAsia" w:hAnsiTheme="minorEastAsia" w:cs="仿宋_GB2312" w:hint="eastAsia"/>
                <w:szCs w:val="21"/>
              </w:rPr>
              <w:t>希选</w:t>
            </w:r>
            <w:r w:rsidR="003336B2">
              <w:rPr>
                <w:rFonts w:asciiTheme="minorEastAsia" w:hAnsiTheme="minorEastAsia" w:cs="仿宋_GB2312" w:hint="eastAsia"/>
                <w:szCs w:val="21"/>
              </w:rPr>
              <w:t xml:space="preserve">                  </w:t>
            </w:r>
            <w:r>
              <w:rPr>
                <w:rFonts w:asciiTheme="minorEastAsia" w:hAnsiTheme="minorEastAsia" w:cs="仿宋_GB2312" w:hint="eastAsia"/>
                <w:szCs w:val="21"/>
              </w:rPr>
              <w:t>电话：</w:t>
            </w:r>
            <w:r w:rsidR="003336B2">
              <w:rPr>
                <w:rFonts w:asciiTheme="minorEastAsia" w:hAnsiTheme="minorEastAsia" w:cs="仿宋_GB2312" w:hint="eastAsia"/>
                <w:szCs w:val="21"/>
              </w:rPr>
              <w:t>0374-2929015</w:t>
            </w:r>
          </w:p>
        </w:tc>
      </w:tr>
      <w:tr w:rsidR="009D0893">
        <w:trPr>
          <w:trHeight w:val="323"/>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9D0893" w:rsidRDefault="0021452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9D0893" w:rsidRDefault="0021452D" w:rsidP="003336B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336B2">
              <w:rPr>
                <w:rFonts w:asciiTheme="minorEastAsia" w:hAnsiTheme="minorEastAsia" w:cs="仿宋_GB2312" w:hint="eastAsia"/>
                <w:szCs w:val="21"/>
              </w:rPr>
              <w:t>黄</w:t>
            </w:r>
            <w:r>
              <w:rPr>
                <w:rFonts w:asciiTheme="minorEastAsia" w:hAnsiTheme="minorEastAsia" w:cs="仿宋_GB2312" w:hint="eastAsia"/>
                <w:szCs w:val="21"/>
              </w:rPr>
              <w:t>女士</w:t>
            </w:r>
            <w:r w:rsidR="003336B2">
              <w:rPr>
                <w:rFonts w:asciiTheme="minorEastAsia" w:hAnsiTheme="minorEastAsia" w:cs="仿宋_GB2312" w:hint="eastAsia"/>
                <w:szCs w:val="21"/>
              </w:rPr>
              <w:t xml:space="preserve">                  </w:t>
            </w:r>
            <w:r>
              <w:rPr>
                <w:rFonts w:asciiTheme="minorEastAsia" w:hAnsiTheme="minorEastAsia" w:cs="仿宋_GB2312" w:hint="eastAsia"/>
                <w:szCs w:val="21"/>
              </w:rPr>
              <w:t>电话：0374-296</w:t>
            </w:r>
            <w:r w:rsidR="003336B2">
              <w:rPr>
                <w:rFonts w:asciiTheme="minorEastAsia" w:hAnsiTheme="minorEastAsia" w:cs="仿宋_GB2312" w:hint="eastAsia"/>
                <w:szCs w:val="21"/>
              </w:rPr>
              <w:t>8687</w:t>
            </w:r>
          </w:p>
        </w:tc>
      </w:tr>
      <w:tr w:rsidR="009D0893">
        <w:trPr>
          <w:trHeight w:val="9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9D0893" w:rsidRDefault="0021452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9D0893" w:rsidRDefault="0021452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9D0893" w:rsidRDefault="0021452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9D0893" w:rsidRDefault="0021452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w:t>
            </w:r>
            <w:r>
              <w:rPr>
                <w:rFonts w:asciiTheme="minorEastAsia" w:hAnsiTheme="minorEastAsia" w:hint="eastAsia"/>
                <w:bCs/>
                <w:szCs w:val="21"/>
              </w:rPr>
              <w:lastRenderedPageBreak/>
              <w:t>金流量表、所有者权益变动表及其附注；</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D0893" w:rsidRDefault="0021452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9D0893" w:rsidRDefault="0021452D">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9D0893" w:rsidRDefault="0021452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D0893" w:rsidRDefault="0021452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D0893" w:rsidRDefault="0021452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D0893" w:rsidRDefault="0021452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D0893" w:rsidRDefault="0021452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9D0893" w:rsidRDefault="0021452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3" w:history="1">
              <w:r>
                <w:rPr>
                  <w:rFonts w:cs="宋体"/>
                  <w:kern w:val="0"/>
                </w:rPr>
                <w:t>www.gsxt.gov.cn</w:t>
              </w:r>
            </w:hyperlink>
            <w:r>
              <w:rPr>
                <w:rFonts w:asciiTheme="minorEastAsia" w:hAnsiTheme="minorEastAsia" w:cs="宋体" w:hint="eastAsia"/>
                <w:kern w:val="0"/>
                <w:szCs w:val="21"/>
              </w:rPr>
              <w:t>）</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D0893" w:rsidRDefault="0021452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D0893" w:rsidRDefault="0021452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0893" w:rsidRDefault="0021452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9D0893" w:rsidRPr="003336B2" w:rsidRDefault="0021452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9D0893" w:rsidRDefault="0021452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9763E">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9763E">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9D0893" w:rsidRDefault="003336B2" w:rsidP="003336B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840000</w:t>
            </w:r>
            <w:r w:rsidR="0021452D">
              <w:rPr>
                <w:rFonts w:asciiTheme="minorEastAsia" w:hAnsiTheme="minorEastAsia" w:cs="宋体" w:hint="eastAsia"/>
                <w:bCs/>
                <w:szCs w:val="21"/>
                <w:lang w:val="zh-CN"/>
              </w:rPr>
              <w:t>元，超出最高限价的投标无效</w:t>
            </w:r>
          </w:p>
        </w:tc>
      </w:tr>
      <w:tr w:rsidR="009D0893">
        <w:trPr>
          <w:trHeight w:val="907"/>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D0893" w:rsidRDefault="0019763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不组织</w:t>
            </w:r>
          </w:p>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D0893">
        <w:trPr>
          <w:trHeight w:val="907"/>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9D0893" w:rsidRDefault="0019763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不召开</w:t>
            </w:r>
          </w:p>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D0893" w:rsidRDefault="0019763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 xml:space="preserve">不允许    </w:t>
            </w:r>
            <w:r w:rsidR="0021452D">
              <w:rPr>
                <w:rFonts w:asciiTheme="minorEastAsia" w:hAnsiTheme="minorEastAsia" w:cs="宋体" w:hint="eastAsia"/>
                <w:b/>
                <w:bCs/>
                <w:szCs w:val="21"/>
                <w:lang w:val="zh-CN"/>
              </w:rPr>
              <w:t>□</w:t>
            </w:r>
            <w:r w:rsidR="0021452D">
              <w:rPr>
                <w:rFonts w:asciiTheme="minorEastAsia" w:hAnsiTheme="minorEastAsia" w:hint="eastAsia"/>
                <w:szCs w:val="21"/>
              </w:rPr>
              <w:t>允许</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9D0893" w:rsidRDefault="0021452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9D0893" w:rsidRDefault="0021452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D0893" w:rsidRDefault="0021452D">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9D0893" w:rsidRDefault="0019763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 xml:space="preserve">不允许   </w:t>
            </w:r>
            <w:r w:rsidR="0021452D">
              <w:rPr>
                <w:rFonts w:asciiTheme="minorEastAsia" w:hAnsiTheme="minorEastAsia" w:cs="宋体" w:hint="eastAsia"/>
                <w:b/>
                <w:bCs/>
                <w:szCs w:val="21"/>
                <w:lang w:val="zh-CN"/>
              </w:rPr>
              <w:t>□</w:t>
            </w:r>
            <w:r w:rsidR="0021452D">
              <w:rPr>
                <w:rFonts w:asciiTheme="minorEastAsia" w:hAnsiTheme="minorEastAsia" w:cs="仿宋_GB2312" w:hint="eastAsia"/>
                <w:szCs w:val="21"/>
              </w:rPr>
              <w:t>允许</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9D0893" w:rsidRDefault="003336B2" w:rsidP="00914F5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914F5B">
              <w:rPr>
                <w:rFonts w:asciiTheme="minorEastAsia" w:hAnsiTheme="minorEastAsia" w:cs="宋体" w:hint="eastAsia"/>
                <w:bCs/>
                <w:szCs w:val="21"/>
                <w:lang w:val="zh-CN"/>
              </w:rPr>
              <w:t>2019</w:t>
            </w:r>
            <w:r w:rsidR="0021452D">
              <w:rPr>
                <w:rFonts w:asciiTheme="minorEastAsia" w:hAnsiTheme="minorEastAsia" w:cs="宋体" w:hint="eastAsia"/>
                <w:bCs/>
                <w:szCs w:val="21"/>
                <w:lang w:val="zh-CN"/>
              </w:rPr>
              <w:t>年</w:t>
            </w:r>
            <w:r w:rsidR="00914F5B">
              <w:rPr>
                <w:rFonts w:asciiTheme="minorEastAsia" w:hAnsiTheme="minorEastAsia" w:cs="宋体" w:hint="eastAsia"/>
                <w:bCs/>
                <w:szCs w:val="21"/>
                <w:lang w:val="zh-CN"/>
              </w:rPr>
              <w:t>6</w:t>
            </w:r>
            <w:r w:rsidR="0021452D">
              <w:rPr>
                <w:rFonts w:asciiTheme="minorEastAsia" w:hAnsiTheme="minorEastAsia" w:cs="宋体" w:hint="eastAsia"/>
                <w:bCs/>
                <w:szCs w:val="21"/>
                <w:lang w:val="zh-CN"/>
              </w:rPr>
              <w:t>月</w:t>
            </w:r>
            <w:r w:rsidR="00914F5B">
              <w:rPr>
                <w:rFonts w:asciiTheme="minorEastAsia" w:hAnsiTheme="minorEastAsia" w:cs="宋体" w:hint="eastAsia"/>
                <w:bCs/>
                <w:szCs w:val="21"/>
                <w:lang w:val="zh-CN"/>
              </w:rPr>
              <w:t>10</w:t>
            </w:r>
            <w:r w:rsidR="0021452D">
              <w:rPr>
                <w:rFonts w:asciiTheme="minorEastAsia" w:hAnsiTheme="minorEastAsia" w:cs="宋体" w:hint="eastAsia"/>
                <w:bCs/>
                <w:szCs w:val="21"/>
                <w:lang w:val="zh-CN"/>
              </w:rPr>
              <w:t>日</w:t>
            </w:r>
            <w:r w:rsidR="00914F5B">
              <w:rPr>
                <w:rFonts w:asciiTheme="minorEastAsia" w:hAnsiTheme="minorEastAsia" w:cs="宋体" w:hint="eastAsia"/>
                <w:bCs/>
                <w:szCs w:val="21"/>
                <w:lang w:val="zh-CN"/>
              </w:rPr>
              <w:t>8</w:t>
            </w:r>
            <w:r w:rsidR="0021452D">
              <w:rPr>
                <w:rFonts w:asciiTheme="minorEastAsia" w:hAnsiTheme="minorEastAsia" w:cs="宋体" w:hint="eastAsia"/>
                <w:bCs/>
                <w:szCs w:val="21"/>
                <w:lang w:val="zh-CN"/>
              </w:rPr>
              <w:t>时</w:t>
            </w:r>
            <w:r w:rsidR="00914F5B">
              <w:rPr>
                <w:rFonts w:asciiTheme="minorEastAsia" w:hAnsiTheme="minorEastAsia" w:cs="宋体" w:hint="eastAsia"/>
                <w:bCs/>
                <w:szCs w:val="21"/>
                <w:lang w:val="zh-CN"/>
              </w:rPr>
              <w:t>30</w:t>
            </w:r>
            <w:r w:rsidR="0021452D">
              <w:rPr>
                <w:rFonts w:asciiTheme="minorEastAsia" w:hAnsiTheme="minorEastAsia" w:cs="宋体" w:hint="eastAsia"/>
                <w:bCs/>
                <w:szCs w:val="21"/>
                <w:lang w:val="zh-CN"/>
              </w:rPr>
              <w:t>分（北京时间）</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914F5B">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3336B2">
              <w:rPr>
                <w:rFonts w:asciiTheme="minorEastAsia" w:hAnsiTheme="minorEastAsia" w:cs="仿宋_GB2312" w:hint="eastAsia"/>
                <w:szCs w:val="21"/>
                <w:lang w:val="zh-CN"/>
              </w:rPr>
              <w:t>壹万陆仟</w:t>
            </w:r>
            <w:r>
              <w:rPr>
                <w:rFonts w:asciiTheme="minorEastAsia" w:hAnsiTheme="minorEastAsia" w:cs="仿宋_GB2312" w:hint="eastAsia"/>
                <w:szCs w:val="21"/>
                <w:lang w:val="zh-CN"/>
              </w:rPr>
              <w:t>元（</w:t>
            </w:r>
            <w:r w:rsidR="003336B2">
              <w:rPr>
                <w:rFonts w:asciiTheme="minorEastAsia" w:hAnsiTheme="minorEastAsia" w:cs="仿宋_GB2312" w:hint="eastAsia"/>
                <w:szCs w:val="21"/>
                <w:lang w:val="zh-CN"/>
              </w:rPr>
              <w:t>¥ 16000</w:t>
            </w:r>
            <w:r>
              <w:rPr>
                <w:rFonts w:asciiTheme="minorEastAsia" w:hAnsiTheme="minorEastAsia" w:cs="仿宋_GB2312" w:hint="eastAsia"/>
                <w:szCs w:val="21"/>
                <w:lang w:val="zh-CN"/>
              </w:rPr>
              <w:t>元 ）</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五、投标保证金退还咨询电话：0374-2968027（许昌市公共资源交易中心交易见证部）。</w:t>
            </w:r>
          </w:p>
        </w:tc>
      </w:tr>
      <w:tr w:rsidR="009D0893">
        <w:trPr>
          <w:trHeight w:val="156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9D0893" w:rsidRDefault="0019763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新宋体" w:eastAsia="新宋体" w:hAnsi="新宋体" w:hint="eastAsia"/>
                <w:szCs w:val="21"/>
              </w:rPr>
              <w:t>电子投标文件：成功上传至《全国公共资源交易平台（河南省·许昌市）》公共资源交易系统加密电子投标文件1份</w:t>
            </w:r>
            <w:r w:rsidR="0021452D">
              <w:rPr>
                <w:rFonts w:hAnsi="宋体" w:cs="宋体" w:hint="eastAsia"/>
                <w:szCs w:val="21"/>
                <w:lang w:val="zh-CN"/>
              </w:rPr>
              <w:t>（文件格式为：</w:t>
            </w:r>
            <w:r w:rsidR="0021452D">
              <w:rPr>
                <w:rFonts w:hAnsi="宋体" w:cs="宋体" w:hint="eastAsia"/>
                <w:szCs w:val="21"/>
                <w:lang w:val="zh-CN"/>
              </w:rPr>
              <w:t xml:space="preserve"> XXX</w:t>
            </w:r>
            <w:r w:rsidR="0021452D">
              <w:rPr>
                <w:rFonts w:hAnsi="宋体" w:cs="宋体" w:hint="eastAsia"/>
                <w:szCs w:val="21"/>
                <w:lang w:val="zh-CN"/>
              </w:rPr>
              <w:t>公司</w:t>
            </w:r>
            <w:r w:rsidR="0021452D">
              <w:rPr>
                <w:rFonts w:hAnsi="宋体" w:cs="宋体" w:hint="eastAsia"/>
                <w:szCs w:val="21"/>
                <w:lang w:val="zh-CN"/>
              </w:rPr>
              <w:t>XXX</w:t>
            </w:r>
            <w:r w:rsidR="0021452D">
              <w:rPr>
                <w:rFonts w:hAnsi="宋体" w:cs="宋体" w:hint="eastAsia"/>
                <w:szCs w:val="21"/>
                <w:lang w:val="zh-CN"/>
              </w:rPr>
              <w:t>项目编号</w:t>
            </w:r>
            <w:r w:rsidR="0021452D">
              <w:rPr>
                <w:rFonts w:hAnsi="宋体" w:cs="宋体" w:hint="eastAsia"/>
                <w:szCs w:val="21"/>
                <w:lang w:val="zh-CN"/>
              </w:rPr>
              <w:t>.file</w:t>
            </w:r>
            <w:r w:rsidR="0021452D">
              <w:rPr>
                <w:rFonts w:hAnsi="宋体" w:cs="宋体" w:hint="eastAsia"/>
                <w:szCs w:val="21"/>
                <w:lang w:val="zh-CN"/>
              </w:rPr>
              <w:t>）。</w:t>
            </w:r>
            <w:r w:rsidR="0021452D">
              <w:rPr>
                <w:rFonts w:ascii="新宋体" w:eastAsia="新宋体" w:hAnsi="新宋体" w:hint="eastAsia"/>
                <w:szCs w:val="21"/>
              </w:rPr>
              <w:t>使用电子介质存储的备份文件1份（文件格式为：名称为“备份”的文件夹）。</w:t>
            </w:r>
          </w:p>
          <w:p w:rsidR="009D0893" w:rsidRDefault="0019763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新宋体" w:eastAsia="新宋体" w:hAnsi="新宋体" w:hint="eastAsia"/>
                <w:szCs w:val="21"/>
              </w:rPr>
              <w:t>纸质投标文件：</w:t>
            </w:r>
            <w:r w:rsidR="0021452D">
              <w:rPr>
                <w:rFonts w:asciiTheme="minorEastAsia" w:hAnsiTheme="minorEastAsia" w:cs="仿宋_GB2312" w:hint="eastAsia"/>
                <w:szCs w:val="21"/>
              </w:rPr>
              <w:t>正本</w:t>
            </w:r>
            <w:r w:rsidR="0021452D">
              <w:rPr>
                <w:rFonts w:asciiTheme="minorEastAsia" w:hAnsiTheme="minorEastAsia" w:cs="仿宋_GB2312" w:hint="eastAsia"/>
                <w:b/>
                <w:szCs w:val="21"/>
              </w:rPr>
              <w:t>一</w:t>
            </w:r>
            <w:r w:rsidR="0021452D">
              <w:rPr>
                <w:rFonts w:asciiTheme="minorEastAsia" w:hAnsiTheme="minorEastAsia" w:cs="仿宋_GB2312" w:hint="eastAsia"/>
                <w:szCs w:val="21"/>
              </w:rPr>
              <w:t>份，副本</w:t>
            </w:r>
            <w:r w:rsidR="0021452D" w:rsidRPr="003336B2">
              <w:rPr>
                <w:rFonts w:asciiTheme="minorEastAsia" w:hAnsiTheme="minorEastAsia" w:cs="仿宋_GB2312" w:hint="eastAsia"/>
                <w:szCs w:val="21"/>
              </w:rPr>
              <w:t>一</w:t>
            </w:r>
            <w:r w:rsidR="0021452D">
              <w:rPr>
                <w:rFonts w:asciiTheme="minorEastAsia" w:hAnsiTheme="minorEastAsia" w:cs="仿宋_GB2312" w:hint="eastAsia"/>
                <w:szCs w:val="21"/>
              </w:rPr>
              <w:t>份。使用</w:t>
            </w:r>
            <w:r w:rsidR="0021452D">
              <w:rPr>
                <w:rFonts w:ascii="新宋体" w:eastAsia="新宋体" w:hAnsi="新宋体" w:hint="eastAsia"/>
                <w:szCs w:val="21"/>
              </w:rPr>
              <w:t>格式为“投标文件（供打印）.PDF”的文件</w:t>
            </w:r>
          </w:p>
          <w:p w:rsidR="009D0893" w:rsidRDefault="0021452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D0893" w:rsidRDefault="0019763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新宋体" w:eastAsia="新宋体" w:hAnsi="新宋体" w:hint="eastAsia"/>
                <w:szCs w:val="21"/>
              </w:rPr>
              <w:t>电子投标文件：按招标文件要求加盖投标人电子印章和法人电子印章。</w:t>
            </w:r>
          </w:p>
          <w:p w:rsidR="009D0893" w:rsidRDefault="0019763E">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新宋体" w:eastAsia="新宋体" w:hAnsi="新宋体" w:hint="eastAsia"/>
                <w:szCs w:val="21"/>
              </w:rPr>
              <w:t>纸质投标文件：投标文件封面加盖投标人公章（投标文件是指投标人电子投标文件制作完成后生成的后缀名为</w:t>
            </w:r>
            <w:r w:rsidR="0021452D">
              <w:rPr>
                <w:rFonts w:hAnsi="宋体" w:hint="eastAsia"/>
                <w:color w:val="000000"/>
                <w:szCs w:val="21"/>
              </w:rPr>
              <w:t>“</w:t>
            </w:r>
            <w:r w:rsidR="0021452D">
              <w:rPr>
                <w:rFonts w:hAnsi="宋体" w:hint="eastAsia"/>
                <w:color w:val="000000"/>
                <w:szCs w:val="21"/>
              </w:rPr>
              <w:t>.PDF</w:t>
            </w:r>
            <w:r w:rsidR="0021452D">
              <w:rPr>
                <w:rFonts w:hAnsi="宋体" w:hint="eastAsia"/>
                <w:color w:val="000000"/>
                <w:szCs w:val="21"/>
              </w:rPr>
              <w:t>”的文件</w:t>
            </w:r>
            <w:r w:rsidR="0021452D">
              <w:rPr>
                <w:rFonts w:ascii="新宋体" w:eastAsia="新宋体" w:hAnsi="新宋体" w:hint="eastAsia"/>
                <w:szCs w:val="21"/>
              </w:rPr>
              <w:t>打印的纸质投标文件）。</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9D0893" w:rsidRDefault="0019763E">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9D0893" w:rsidRDefault="0019763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综合评分法</w:t>
            </w:r>
            <w:r w:rsidR="0021452D">
              <w:rPr>
                <w:rFonts w:asciiTheme="minorEastAsia" w:hAnsiTheme="minorEastAsia" w:cs="宋体" w:hint="eastAsia"/>
                <w:color w:val="000000"/>
                <w:kern w:val="0"/>
                <w:szCs w:val="21"/>
                <w:lang w:val="zh-CN"/>
              </w:rPr>
              <w:t xml:space="preserve">  </w:t>
            </w:r>
            <w:r w:rsidR="0021452D">
              <w:rPr>
                <w:rFonts w:asciiTheme="minorEastAsia" w:hAnsiTheme="minorEastAsia" w:cs="宋体" w:hint="eastAsia"/>
                <w:b/>
                <w:bCs/>
                <w:szCs w:val="21"/>
                <w:lang w:val="zh-CN"/>
              </w:rPr>
              <w:t>□</w:t>
            </w:r>
            <w:r w:rsidR="0021452D">
              <w:rPr>
                <w:rFonts w:asciiTheme="minorEastAsia" w:hAnsiTheme="minorEastAsia" w:cs="仿宋_GB2312" w:hint="eastAsia"/>
                <w:szCs w:val="21"/>
                <w:lang w:val="zh-CN"/>
              </w:rPr>
              <w:t>最低评标价法</w:t>
            </w:r>
          </w:p>
        </w:tc>
      </w:tr>
      <w:tr w:rsidR="009D0893">
        <w:trPr>
          <w:trHeight w:val="1587"/>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D0893" w:rsidRDefault="0019763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无要求</w:t>
            </w:r>
          </w:p>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D0893" w:rsidRDefault="0019763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不收取</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D0893" w:rsidRDefault="0021452D" w:rsidP="003336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名称、规格型号、数量、单价、服务要求等）电子文档，并同时通知交易见证部。联系电话：0374-296</w:t>
            </w:r>
            <w:r w:rsidR="003336B2">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D0893" w:rsidRDefault="0019763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是。</w:t>
            </w:r>
            <w:r w:rsidR="0021452D">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9D0893" w:rsidRDefault="0021452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9D0893" w:rsidRDefault="009D089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0893" w:rsidRDefault="0021452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D0893" w:rsidRDefault="0021452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9D0893" w:rsidRDefault="009D0893">
      <w:pPr>
        <w:pStyle w:val="af2"/>
        <w:autoSpaceDE w:val="0"/>
        <w:autoSpaceDN w:val="0"/>
        <w:spacing w:line="360" w:lineRule="auto"/>
        <w:ind w:left="780"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D0893" w:rsidRDefault="0021452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D0893" w:rsidRDefault="0021452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9D0893" w:rsidRDefault="0021452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9D0893" w:rsidRDefault="0021452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9D0893" w:rsidRDefault="0021452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9D0893" w:rsidRDefault="0021452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D0893" w:rsidRDefault="0021452D" w:rsidP="0021452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0893" w:rsidRDefault="0021452D" w:rsidP="0021452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9D0893" w:rsidRDefault="0021452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D0893" w:rsidRDefault="0021452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9D0893" w:rsidRDefault="0021452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收取标准：不收取。详见投标人须知前附表。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D0893" w:rsidRDefault="009D0893">
      <w:pPr>
        <w:autoSpaceDE w:val="0"/>
        <w:autoSpaceDN w:val="0"/>
        <w:spacing w:line="360" w:lineRule="auto"/>
        <w:contextualSpacing/>
        <w:rPr>
          <w:rFonts w:asciiTheme="minorEastAsia" w:hAnsiTheme="minorEastAsia" w:cs="宋体"/>
          <w:kern w:val="0"/>
          <w:szCs w:val="21"/>
        </w:rPr>
      </w:pPr>
    </w:p>
    <w:p w:rsidR="009D0893" w:rsidRDefault="009D0893">
      <w:pPr>
        <w:autoSpaceDE w:val="0"/>
        <w:autoSpaceDN w:val="0"/>
        <w:spacing w:line="360" w:lineRule="auto"/>
        <w:contextualSpacing/>
        <w:rPr>
          <w:rFonts w:asciiTheme="minorEastAsia" w:hAnsiTheme="minorEastAsia" w:cs="宋体"/>
          <w:kern w:val="0"/>
          <w:szCs w:val="21"/>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9D0893" w:rsidRDefault="0021452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D0893" w:rsidRDefault="0021452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w:t>
      </w:r>
      <w:r>
        <w:rPr>
          <w:rFonts w:asciiTheme="minorEastAsia" w:hAnsiTheme="minorEastAsia" w:cs="宋体" w:hint="eastAsia"/>
          <w:kern w:val="0"/>
          <w:szCs w:val="21"/>
        </w:rPr>
        <w:lastRenderedPageBreak/>
        <w:t>昌市）》发布更正公告。</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9D0893" w:rsidRDefault="0021452D">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9D0893" w:rsidRDefault="009D0893">
      <w:pPr>
        <w:autoSpaceDE w:val="0"/>
        <w:autoSpaceDN w:val="0"/>
        <w:spacing w:line="360" w:lineRule="auto"/>
        <w:contextualSpacing/>
        <w:rPr>
          <w:rFonts w:asciiTheme="minorEastAsia" w:hAnsiTheme="minorEastAsia" w:cs="宋体"/>
          <w:kern w:val="0"/>
          <w:szCs w:val="21"/>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采购人不得向投标人索要或者接受其给予的赠品、回扣或者与采购无关的其他商品、服务。</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w:t>
      </w:r>
      <w:r>
        <w:rPr>
          <w:rFonts w:asciiTheme="minorEastAsia" w:hAnsiTheme="minorEastAsia" w:cs="宋体" w:hint="eastAsia"/>
          <w:kern w:val="0"/>
          <w:szCs w:val="21"/>
        </w:rPr>
        <w:lastRenderedPageBreak/>
        <w:t>种情况下，有关投标保证金的退还和没收的规定将在延长了的有效期内继续有效。同意延期的投标人在原投标有效期内应享之权利及应负之责任也相应延续。</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9D0893" w:rsidRDefault="0021452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9D0893" w:rsidRDefault="0021452D">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w:t>
      </w:r>
      <w:r>
        <w:rPr>
          <w:rFonts w:asciiTheme="minorEastAsia" w:hAnsiTheme="minorEastAsia" w:cs="宋体" w:hint="eastAsia"/>
          <w:kern w:val="0"/>
          <w:szCs w:val="21"/>
        </w:rPr>
        <w:lastRenderedPageBreak/>
        <w:t>交投标保证金。</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9D0893" w:rsidRDefault="0021452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w:t>
      </w:r>
      <w:r>
        <w:rPr>
          <w:rFonts w:asciiTheme="minorEastAsia" w:hAnsiTheme="minorEastAsia" w:cs="宋体" w:hint="eastAsia"/>
          <w:kern w:val="0"/>
          <w:szCs w:val="21"/>
        </w:rPr>
        <w:lastRenderedPageBreak/>
        <w:t>子印章和法人电子印章或授权代表电子印章。</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9D0893" w:rsidRDefault="009D0893">
      <w:pPr>
        <w:tabs>
          <w:tab w:val="left" w:pos="1260"/>
        </w:tabs>
        <w:autoSpaceDE w:val="0"/>
        <w:autoSpaceDN w:val="0"/>
        <w:spacing w:line="360" w:lineRule="auto"/>
        <w:contextualSpacing/>
        <w:rPr>
          <w:rFonts w:asciiTheme="minorEastAsia" w:hAnsiTheme="minorEastAsia" w:cs="仿宋_GB2312"/>
          <w:szCs w:val="21"/>
          <w:lang w:val="zh-CN"/>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D0893" w:rsidRDefault="0021452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w:t>
      </w:r>
      <w:r>
        <w:rPr>
          <w:rFonts w:asciiTheme="minorEastAsia" w:hAnsiTheme="minorEastAsia" w:cs="宋体" w:hint="eastAsia"/>
          <w:kern w:val="0"/>
          <w:szCs w:val="21"/>
        </w:rPr>
        <w:lastRenderedPageBreak/>
        <w:t>面通知招标人。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9D0893" w:rsidRDefault="009D0893">
      <w:pPr>
        <w:autoSpaceDE w:val="0"/>
        <w:autoSpaceDN w:val="0"/>
        <w:spacing w:line="360" w:lineRule="auto"/>
        <w:contextualSpacing/>
        <w:rPr>
          <w:rFonts w:asciiTheme="minorEastAsia" w:hAnsiTheme="minorEastAsia" w:cs="宋体"/>
          <w:kern w:val="0"/>
          <w:szCs w:val="21"/>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9D0893" w:rsidRDefault="0021452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w:t>
      </w:r>
      <w:r>
        <w:rPr>
          <w:rFonts w:asciiTheme="minorEastAsia" w:hAnsiTheme="minorEastAsia" w:cs="宋体" w:hint="eastAsia"/>
          <w:kern w:val="0"/>
          <w:szCs w:val="21"/>
        </w:rPr>
        <w:lastRenderedPageBreak/>
        <w:t>数字证书进行再次解密。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9D0893" w:rsidRDefault="0021452D">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0893" w:rsidRDefault="0021452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9D0893" w:rsidRDefault="0021452D">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9D0893" w:rsidRDefault="0021452D">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9D0893" w:rsidRDefault="0021452D">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投标人的澄清文件是其投标文件的组成部分。</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9D0893" w:rsidRDefault="0021452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w:t>
      </w:r>
      <w:r>
        <w:rPr>
          <w:rFonts w:asciiTheme="minorEastAsia" w:hAnsiTheme="minorEastAsia" w:cs="宋体" w:hint="eastAsia"/>
          <w:kern w:val="0"/>
          <w:szCs w:val="21"/>
        </w:rPr>
        <w:lastRenderedPageBreak/>
        <w:t>得损害采购人或者其他投标人的合法权益。在评标过程中发现投标人有上述情形的，评标委员会应当认定其投标无效，并书面报告本级财政部门。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9D0893" w:rsidRDefault="0021452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9D0893" w:rsidRDefault="0021452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w:t>
      </w:r>
      <w:r>
        <w:rPr>
          <w:rFonts w:asciiTheme="minorEastAsia" w:hAnsiTheme="minorEastAsia" w:cs="宋体" w:hint="eastAsia"/>
          <w:kern w:val="0"/>
          <w:szCs w:val="21"/>
        </w:rPr>
        <w:lastRenderedPageBreak/>
        <w:t>标人为中标候选人的评标方法。</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9D0893" w:rsidRDefault="0021452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确定参与评标至评标结束前私自接触投标人；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9D0893" w:rsidRDefault="0021452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9D0893" w:rsidRDefault="009D0893">
      <w:pPr>
        <w:tabs>
          <w:tab w:val="left" w:pos="1260"/>
        </w:tabs>
        <w:autoSpaceDE w:val="0"/>
        <w:autoSpaceDN w:val="0"/>
        <w:spacing w:line="360" w:lineRule="auto"/>
        <w:contextualSpacing/>
        <w:rPr>
          <w:rFonts w:asciiTheme="minorEastAsia" w:hAnsiTheme="minorEastAsia" w:cs="仿宋_GB2312"/>
          <w:szCs w:val="21"/>
          <w:lang w:val="zh-CN"/>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9D0893" w:rsidRDefault="0021452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9D0893" w:rsidRDefault="0021452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D0893" w:rsidRDefault="0021452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D0893" w:rsidRDefault="0021452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D0893" w:rsidRDefault="009D0893">
      <w:pPr>
        <w:jc w:val="center"/>
        <w:rPr>
          <w:rFonts w:asciiTheme="majorEastAsia" w:eastAsiaTheme="majorEastAsia" w:hAnsiTheme="majorEastAsia" w:cs="宋体"/>
          <w:b/>
          <w:kern w:val="0"/>
          <w:sz w:val="36"/>
          <w:szCs w:val="36"/>
        </w:rPr>
      </w:pP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9D0893" w:rsidRDefault="0021452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9D0893" w:rsidRDefault="0021452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0893" w:rsidRDefault="0021452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D0893" w:rsidRDefault="0021452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D0893" w:rsidRDefault="0021452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0893" w:rsidRDefault="0021452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9D0893" w:rsidRDefault="0021452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D0893" w:rsidRDefault="009D0893">
      <w:pPr>
        <w:pStyle w:val="a7"/>
        <w:spacing w:line="360" w:lineRule="auto"/>
        <w:contextualSpacing/>
        <w:rPr>
          <w:rFonts w:asciiTheme="minorEastAsia" w:hAnsiTheme="minorEastAsia" w:cs="仿宋_GB2312"/>
          <w:lang w:val="zh-CN"/>
        </w:rPr>
      </w:pPr>
    </w:p>
    <w:p w:rsidR="009D0893" w:rsidRDefault="0021452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D0893" w:rsidRDefault="0021452D">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9D0893" w:rsidRDefault="0021452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0893" w:rsidRDefault="0021452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D0893">
        <w:trPr>
          <w:trHeight w:val="567"/>
        </w:trPr>
        <w:tc>
          <w:tcPr>
            <w:tcW w:w="675"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D0893">
        <w:trPr>
          <w:trHeight w:val="567"/>
        </w:trPr>
        <w:tc>
          <w:tcPr>
            <w:tcW w:w="675"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D0893" w:rsidRDefault="0021452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9D0893" w:rsidRDefault="0021452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D0893" w:rsidRDefault="0021452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D0893" w:rsidRDefault="0021452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D0893" w:rsidRDefault="0021452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D0893" w:rsidRDefault="0021452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D0893" w:rsidRDefault="0021452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D0893" w:rsidRDefault="0021452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D0893" w:rsidRDefault="0021452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D0893" w:rsidRDefault="0021452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D0893" w:rsidRDefault="0021452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D0893" w:rsidRDefault="0021452D">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D0893" w:rsidRDefault="0021452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D0893" w:rsidRDefault="0021452D">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w:t>
            </w:r>
            <w:r>
              <w:rPr>
                <w:rFonts w:asciiTheme="minorEastAsia" w:hAnsiTheme="minorEastAsia" w:cs="仿宋_GB2312" w:hint="eastAsia"/>
                <w:color w:val="000000"/>
                <w:szCs w:val="21"/>
              </w:rPr>
              <w:lastRenderedPageBreak/>
              <w:t>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（1）查询渠道：</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20" w:history="1">
              <w:r>
                <w:rPr>
                  <w:rStyle w:val="af1"/>
                  <w:rFonts w:asciiTheme="minorEastAsia" w:hAnsiTheme="minorEastAsia"/>
                  <w:bCs/>
                  <w:szCs w:val="21"/>
                </w:rPr>
                <w:t>www.gsxt.gov.cn</w:t>
              </w:r>
            </w:hyperlink>
            <w:r>
              <w:rPr>
                <w:rFonts w:asciiTheme="minorEastAsia" w:hAnsiTheme="minorEastAsia" w:hint="eastAsia"/>
                <w:bCs/>
                <w:szCs w:val="21"/>
              </w:rPr>
              <w:t>）</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0893" w:rsidRDefault="0021452D">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9D0893">
        <w:trPr>
          <w:trHeight w:val="624"/>
        </w:trPr>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szCs w:val="21"/>
              </w:rPr>
              <w:t>投标人须具备的特殊</w:t>
            </w:r>
          </w:p>
          <w:p w:rsidR="009D0893" w:rsidRDefault="0021452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无</w:t>
            </w:r>
          </w:p>
        </w:tc>
      </w:tr>
      <w:tr w:rsidR="009D0893">
        <w:trPr>
          <w:trHeight w:val="624"/>
        </w:trPr>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9D0893" w:rsidRDefault="0021452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D0893">
        <w:trPr>
          <w:trHeight w:val="624"/>
        </w:trPr>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D0893" w:rsidRDefault="0021452D">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9D0893">
        <w:trPr>
          <w:trHeight w:val="624"/>
        </w:trPr>
        <w:tc>
          <w:tcPr>
            <w:tcW w:w="675"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D0893" w:rsidRDefault="0021452D">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D0893">
        <w:trPr>
          <w:trHeight w:val="567"/>
        </w:trPr>
        <w:tc>
          <w:tcPr>
            <w:tcW w:w="675" w:type="dxa"/>
            <w:vAlign w:val="center"/>
          </w:tcPr>
          <w:p w:rsidR="009D0893" w:rsidRDefault="0021452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D0893" w:rsidRDefault="0021452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9D0893" w:rsidRDefault="0021452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9D0893" w:rsidRDefault="0021452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9D0893" w:rsidRDefault="0021452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D0893" w:rsidRDefault="0021452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9D0893" w:rsidRDefault="0021452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9D0893" w:rsidRDefault="0021452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9D0893">
        <w:trPr>
          <w:trHeight w:val="567"/>
        </w:trPr>
        <w:tc>
          <w:tcPr>
            <w:tcW w:w="675" w:type="dxa"/>
            <w:vAlign w:val="center"/>
          </w:tcPr>
          <w:p w:rsidR="009D0893" w:rsidRDefault="0021452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D0893" w:rsidRDefault="0021452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9D0893" w:rsidRDefault="009D0893">
            <w:pPr>
              <w:spacing w:line="360" w:lineRule="auto"/>
              <w:rPr>
                <w:rFonts w:asciiTheme="minorEastAsia" w:hAnsiTheme="minorEastAsia" w:cs="仿宋_GB2312"/>
                <w:szCs w:val="21"/>
                <w:lang w:val="zh-CN"/>
              </w:rPr>
            </w:pPr>
          </w:p>
        </w:tc>
      </w:tr>
      <w:tr w:rsidR="009D0893">
        <w:trPr>
          <w:trHeight w:val="567"/>
        </w:trPr>
        <w:tc>
          <w:tcPr>
            <w:tcW w:w="675" w:type="dxa"/>
            <w:vAlign w:val="center"/>
          </w:tcPr>
          <w:p w:rsidR="009D0893" w:rsidRDefault="0021452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D0893" w:rsidRDefault="0021452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9D0893" w:rsidRDefault="009D0893">
            <w:pPr>
              <w:spacing w:line="360" w:lineRule="auto"/>
              <w:rPr>
                <w:rFonts w:asciiTheme="minorEastAsia" w:hAnsiTheme="minorEastAsia"/>
                <w:bCs/>
                <w:szCs w:val="21"/>
              </w:rPr>
            </w:pPr>
          </w:p>
        </w:tc>
      </w:tr>
    </w:tbl>
    <w:p w:rsidR="009D0893" w:rsidRDefault="009D0893">
      <w:pPr>
        <w:pStyle w:val="a7"/>
        <w:spacing w:line="360" w:lineRule="auto"/>
        <w:ind w:firstLineChars="200" w:firstLine="482"/>
        <w:contextualSpacing/>
        <w:rPr>
          <w:rFonts w:asciiTheme="minorEastAsia" w:eastAsiaTheme="minorEastAsia" w:hAnsiTheme="minorEastAsia" w:cs="仿宋_GB2312"/>
          <w:b/>
          <w:szCs w:val="24"/>
          <w:lang w:val="zh-CN"/>
        </w:rPr>
      </w:pPr>
    </w:p>
    <w:p w:rsidR="009D0893" w:rsidRDefault="0021452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本项目采用综合评分法。总分为100分。</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9D0893" w:rsidRDefault="0021452D">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9D0893" w:rsidRDefault="0021452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0893" w:rsidRDefault="0021452D">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0893" w:rsidRDefault="0021452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9D0893" w:rsidRDefault="0021452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9D0893" w:rsidRDefault="0021452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w:t>
      </w:r>
      <w:r>
        <w:rPr>
          <w:rFonts w:asciiTheme="minorEastAsia" w:eastAsiaTheme="minorEastAsia" w:hAnsiTheme="minorEastAsia" w:cs="仿宋_GB2312" w:hint="eastAsia"/>
          <w:sz w:val="21"/>
          <w:szCs w:val="21"/>
          <w:lang w:val="zh-CN"/>
        </w:rPr>
        <w:lastRenderedPageBreak/>
        <w:t>填写《中小企业声明函》。</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小型和微型企业不包含民办非企业单位。</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0893" w:rsidRDefault="0021452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9D0893" w:rsidRDefault="0021452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9D0893" w:rsidRDefault="0021452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9D0893" w:rsidRDefault="0021452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9D0893" w:rsidRDefault="0021452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0893" w:rsidRDefault="0021452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D0893" w:rsidRDefault="0021452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9D0893" w:rsidRDefault="0021452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9D0893" w:rsidRDefault="0021452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D0893" w:rsidRDefault="0021452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6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91"/>
        <w:gridCol w:w="6598"/>
        <w:gridCol w:w="1171"/>
      </w:tblGrid>
      <w:tr w:rsidR="003336B2" w:rsidTr="001F621D">
        <w:trPr>
          <w:trHeight w:val="900"/>
          <w:jc w:val="center"/>
        </w:trPr>
        <w:tc>
          <w:tcPr>
            <w:tcW w:w="1291" w:type="dxa"/>
            <w:shd w:val="clear" w:color="auto" w:fill="auto"/>
            <w:tcMar>
              <w:left w:w="108" w:type="dxa"/>
              <w:right w:w="108" w:type="dxa"/>
            </w:tcMar>
            <w:vAlign w:val="center"/>
          </w:tcPr>
          <w:p w:rsidR="003336B2" w:rsidRPr="003336B2" w:rsidRDefault="003336B2" w:rsidP="003336B2">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分值构成</w:t>
            </w:r>
          </w:p>
        </w:tc>
        <w:tc>
          <w:tcPr>
            <w:tcW w:w="7769" w:type="dxa"/>
            <w:gridSpan w:val="2"/>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价格分值：40分</w:t>
            </w:r>
          </w:p>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商务部分：38分</w:t>
            </w:r>
          </w:p>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技术部分：22分</w:t>
            </w:r>
          </w:p>
        </w:tc>
      </w:tr>
      <w:tr w:rsidR="003336B2" w:rsidTr="001F621D">
        <w:trPr>
          <w:trHeight w:val="567"/>
          <w:jc w:val="center"/>
        </w:trPr>
        <w:tc>
          <w:tcPr>
            <w:tcW w:w="9060" w:type="dxa"/>
            <w:gridSpan w:val="3"/>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b/>
                <w:bCs/>
                <w:color w:val="000000" w:themeColor="text1"/>
                <w:sz w:val="24"/>
                <w:szCs w:val="24"/>
              </w:rPr>
              <w:t>一、价格部分（满分40分）</w:t>
            </w:r>
          </w:p>
        </w:tc>
      </w:tr>
      <w:tr w:rsidR="003336B2" w:rsidTr="001F621D">
        <w:trPr>
          <w:trHeight w:val="567"/>
          <w:jc w:val="center"/>
        </w:trPr>
        <w:tc>
          <w:tcPr>
            <w:tcW w:w="129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评分因素</w:t>
            </w:r>
          </w:p>
        </w:tc>
        <w:tc>
          <w:tcPr>
            <w:tcW w:w="6598"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评分标准</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分值</w:t>
            </w:r>
          </w:p>
        </w:tc>
      </w:tr>
      <w:tr w:rsidR="003336B2" w:rsidTr="001F621D">
        <w:trPr>
          <w:trHeight w:val="1519"/>
          <w:jc w:val="center"/>
        </w:trPr>
        <w:tc>
          <w:tcPr>
            <w:tcW w:w="1291"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投标报价</w:t>
            </w:r>
          </w:p>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评分标准</w:t>
            </w:r>
          </w:p>
        </w:tc>
        <w:tc>
          <w:tcPr>
            <w:tcW w:w="6598"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评标基准价：满足招标文件要求的有效投标报价中，最低的投标报价为评标基准价。</w:t>
            </w:r>
          </w:p>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投标报价得分=（评标基准价/投标报价）×40</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40分</w:t>
            </w:r>
          </w:p>
        </w:tc>
      </w:tr>
      <w:tr w:rsidR="003336B2" w:rsidTr="001F621D">
        <w:trPr>
          <w:trHeight w:val="567"/>
          <w:jc w:val="center"/>
        </w:trPr>
        <w:tc>
          <w:tcPr>
            <w:tcW w:w="9060" w:type="dxa"/>
            <w:gridSpan w:val="3"/>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二、商务部分（满分38分）</w:t>
            </w:r>
          </w:p>
        </w:tc>
      </w:tr>
      <w:tr w:rsidR="003336B2" w:rsidTr="001F621D">
        <w:trPr>
          <w:trHeight w:val="567"/>
          <w:jc w:val="center"/>
        </w:trPr>
        <w:tc>
          <w:tcPr>
            <w:tcW w:w="129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评分因素</w:t>
            </w:r>
          </w:p>
        </w:tc>
        <w:tc>
          <w:tcPr>
            <w:tcW w:w="6598"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评分标准</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分值</w:t>
            </w:r>
          </w:p>
        </w:tc>
      </w:tr>
      <w:tr w:rsidR="003336B2" w:rsidTr="001F621D">
        <w:trPr>
          <w:trHeight w:val="90"/>
          <w:jc w:val="center"/>
        </w:trPr>
        <w:tc>
          <w:tcPr>
            <w:tcW w:w="1291"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企业实力</w:t>
            </w:r>
          </w:p>
        </w:tc>
        <w:tc>
          <w:tcPr>
            <w:tcW w:w="6598" w:type="dxa"/>
            <w:shd w:val="clear" w:color="auto" w:fill="auto"/>
            <w:tcMar>
              <w:left w:w="108" w:type="dxa"/>
              <w:right w:w="108" w:type="dxa"/>
            </w:tcMar>
            <w:vAlign w:val="center"/>
          </w:tcPr>
          <w:p w:rsidR="003336B2" w:rsidRDefault="003336B2" w:rsidP="001F621D">
            <w:pPr>
              <w:rPr>
                <w:rFonts w:asciiTheme="minorEastAsia" w:hAnsiTheme="minorEastAsia" w:cstheme="minorEastAsia"/>
                <w:sz w:val="24"/>
                <w:szCs w:val="24"/>
              </w:rPr>
            </w:pPr>
            <w:r>
              <w:rPr>
                <w:rFonts w:asciiTheme="minorEastAsia" w:hAnsiTheme="minorEastAsia" w:cstheme="minorEastAsia" w:hint="eastAsia"/>
                <w:sz w:val="24"/>
                <w:szCs w:val="24"/>
              </w:rPr>
              <w:t>1.投标人具有省级科学技术厅﹑财政厅﹑税务局联合颁发的高新技术企业认证证书的得5分。</w:t>
            </w:r>
          </w:p>
          <w:p w:rsidR="003336B2" w:rsidRDefault="003336B2" w:rsidP="001F621D">
            <w:pPr>
              <w:rPr>
                <w:rFonts w:asciiTheme="minorEastAsia" w:hAnsiTheme="minorEastAsia" w:cstheme="minorEastAsia"/>
                <w:sz w:val="24"/>
                <w:szCs w:val="24"/>
              </w:rPr>
            </w:pPr>
            <w:r>
              <w:rPr>
                <w:rFonts w:asciiTheme="minorEastAsia" w:hAnsiTheme="minorEastAsia" w:cstheme="minorEastAsia" w:hint="eastAsia"/>
                <w:sz w:val="24"/>
                <w:szCs w:val="24"/>
              </w:rPr>
              <w:t>2.投标人具有国家版权局颁发的科技法庭管理系统软件著作权证书的得5分。</w:t>
            </w:r>
          </w:p>
          <w:p w:rsidR="003336B2" w:rsidRDefault="003336B2" w:rsidP="001F621D">
            <w:pPr>
              <w:rPr>
                <w:rFonts w:asciiTheme="minorEastAsia" w:hAnsiTheme="minorEastAsia" w:cstheme="minorEastAsia"/>
                <w:sz w:val="24"/>
                <w:szCs w:val="24"/>
              </w:rPr>
            </w:pPr>
            <w:r>
              <w:rPr>
                <w:rFonts w:asciiTheme="minorEastAsia" w:hAnsiTheme="minorEastAsia" w:cstheme="minorEastAsia" w:hint="eastAsia"/>
                <w:sz w:val="24"/>
                <w:szCs w:val="24"/>
              </w:rPr>
              <w:t>3.投标人具有2016年1月1日以来，具有企业等级证书AAA的得2分。</w:t>
            </w:r>
          </w:p>
          <w:p w:rsidR="003336B2" w:rsidRDefault="003336B2" w:rsidP="001F621D">
            <w:pPr>
              <w:rPr>
                <w:rFonts w:asciiTheme="minorEastAsia" w:hAnsiTheme="minorEastAsia" w:cstheme="minorEastAsia"/>
                <w:sz w:val="24"/>
                <w:szCs w:val="24"/>
              </w:rPr>
            </w:pPr>
            <w:r>
              <w:rPr>
                <w:rFonts w:asciiTheme="minorEastAsia" w:hAnsiTheme="minorEastAsia" w:cstheme="minorEastAsia" w:hint="eastAsia"/>
                <w:sz w:val="24"/>
                <w:szCs w:val="24"/>
              </w:rPr>
              <w:t>4.</w:t>
            </w:r>
            <w:r>
              <w:rPr>
                <w:rFonts w:hint="eastAsia"/>
                <w:sz w:val="24"/>
                <w:szCs w:val="24"/>
              </w:rPr>
              <w:t>投标人具有省级科学技术厅颁发的科技型中小企业认定证书得</w:t>
            </w:r>
            <w:r>
              <w:rPr>
                <w:rFonts w:hint="eastAsia"/>
                <w:sz w:val="24"/>
                <w:szCs w:val="24"/>
              </w:rPr>
              <w:t>3</w:t>
            </w:r>
            <w:r>
              <w:rPr>
                <w:rFonts w:hint="eastAsia"/>
                <w:sz w:val="24"/>
                <w:szCs w:val="24"/>
              </w:rPr>
              <w:t>分。</w:t>
            </w:r>
          </w:p>
          <w:p w:rsidR="003336B2" w:rsidRDefault="003336B2" w:rsidP="001F621D">
            <w:pPr>
              <w:rPr>
                <w:rFonts w:asciiTheme="minorEastAsia" w:hAnsiTheme="minorEastAsia" w:cstheme="minorEastAsia"/>
                <w:sz w:val="24"/>
                <w:szCs w:val="24"/>
              </w:rPr>
            </w:pPr>
            <w:r>
              <w:rPr>
                <w:rFonts w:asciiTheme="minorEastAsia" w:hAnsiTheme="minorEastAsia" w:cstheme="minorEastAsia" w:hint="eastAsia"/>
                <w:sz w:val="24"/>
                <w:szCs w:val="24"/>
              </w:rPr>
              <w:t xml:space="preserve">5.投标人所投序号1.1“高清庭审主机”生产厂商具有软件能力成熟度 CMMI-DEV ML-5级证书的得5分， ML-3级证书的得2分。ML-1级证书得 1分。 </w:t>
            </w:r>
          </w:p>
          <w:p w:rsidR="003336B2" w:rsidRDefault="003336B2" w:rsidP="001F621D">
            <w:pPr>
              <w:pStyle w:val="a3"/>
              <w:ind w:firstLine="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6.投标人所投序号1</w:t>
            </w:r>
            <w:r>
              <w:rPr>
                <w:rFonts w:ascii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“高清庭审主机”生产厂商具有国家信息安全测评信息安全服务资质证书（安全工程类）</w:t>
            </w:r>
            <w:r>
              <w:rPr>
                <w:rFonts w:asciiTheme="minorEastAsia" w:hAnsiTheme="minorEastAsia" w:cstheme="minorEastAsia" w:hint="eastAsia"/>
                <w:sz w:val="24"/>
                <w:szCs w:val="24"/>
              </w:rPr>
              <w:t>的</w:t>
            </w:r>
            <w:r>
              <w:rPr>
                <w:rFonts w:asciiTheme="minorEastAsia" w:eastAsiaTheme="minorEastAsia" w:hAnsiTheme="minorEastAsia" w:cstheme="minorEastAsia" w:hint="eastAsia"/>
                <w:sz w:val="24"/>
                <w:szCs w:val="24"/>
              </w:rPr>
              <w:t>得3分。</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23分</w:t>
            </w:r>
          </w:p>
        </w:tc>
      </w:tr>
      <w:tr w:rsidR="003336B2" w:rsidTr="001F621D">
        <w:trPr>
          <w:trHeight w:val="567"/>
          <w:jc w:val="center"/>
        </w:trPr>
        <w:tc>
          <w:tcPr>
            <w:tcW w:w="129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业绩</w:t>
            </w:r>
          </w:p>
        </w:tc>
        <w:tc>
          <w:tcPr>
            <w:tcW w:w="6598" w:type="dxa"/>
            <w:shd w:val="clear" w:color="auto" w:fill="auto"/>
            <w:tcMar>
              <w:left w:w="108" w:type="dxa"/>
              <w:right w:w="108" w:type="dxa"/>
            </w:tcMar>
            <w:vAlign w:val="center"/>
          </w:tcPr>
          <w:p w:rsidR="003336B2" w:rsidRDefault="003336B2" w:rsidP="001F621D">
            <w:pPr>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投标人具有2016年1月1日以来类似项目业绩，每份得2分，满分6分。（以合同日期为准）</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6分</w:t>
            </w:r>
          </w:p>
        </w:tc>
      </w:tr>
      <w:tr w:rsidR="003336B2" w:rsidTr="001F621D">
        <w:trPr>
          <w:trHeight w:val="1316"/>
          <w:jc w:val="center"/>
        </w:trPr>
        <w:tc>
          <w:tcPr>
            <w:tcW w:w="1291"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售后服务</w:t>
            </w:r>
          </w:p>
        </w:tc>
        <w:tc>
          <w:tcPr>
            <w:tcW w:w="6598"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1.售后服务承诺对服务形式、免费维修响应时间、解决问题时间及解决质量等</w:t>
            </w:r>
            <w:proofErr w:type="gramStart"/>
            <w:r>
              <w:rPr>
                <w:rFonts w:asciiTheme="minorEastAsia" w:hAnsiTheme="minorEastAsia" w:cstheme="minorEastAsia" w:hint="eastAsia"/>
                <w:color w:val="000000" w:themeColor="text1"/>
                <w:sz w:val="24"/>
                <w:szCs w:val="24"/>
              </w:rPr>
              <w:t>作出</w:t>
            </w:r>
            <w:proofErr w:type="gramEnd"/>
            <w:r>
              <w:rPr>
                <w:rFonts w:asciiTheme="minorEastAsia" w:hAnsiTheme="minorEastAsia" w:cstheme="minorEastAsia" w:hint="eastAsia"/>
                <w:color w:val="000000" w:themeColor="text1"/>
                <w:sz w:val="24"/>
                <w:szCs w:val="24"/>
              </w:rPr>
              <w:t>详细描述得1分；</w:t>
            </w:r>
          </w:p>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2.对保修期限内所有货物质保期限与免费维护服务</w:t>
            </w:r>
            <w:proofErr w:type="gramStart"/>
            <w:r>
              <w:rPr>
                <w:rFonts w:asciiTheme="minorEastAsia" w:hAnsiTheme="minorEastAsia" w:cstheme="minorEastAsia" w:hint="eastAsia"/>
                <w:color w:val="000000" w:themeColor="text1"/>
                <w:sz w:val="24"/>
                <w:szCs w:val="24"/>
              </w:rPr>
              <w:t>作出</w:t>
            </w:r>
            <w:proofErr w:type="gramEnd"/>
            <w:r>
              <w:rPr>
                <w:rFonts w:asciiTheme="minorEastAsia" w:hAnsiTheme="minorEastAsia" w:cstheme="minorEastAsia" w:hint="eastAsia"/>
                <w:color w:val="000000" w:themeColor="text1"/>
                <w:sz w:val="24"/>
                <w:szCs w:val="24"/>
              </w:rPr>
              <w:t>承诺得1分；</w:t>
            </w:r>
          </w:p>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3.对保修期外的售后服务做出明确的承诺和处理方法得1分；</w:t>
            </w:r>
          </w:p>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sz w:val="24"/>
                <w:szCs w:val="24"/>
              </w:rPr>
              <w:t>.对培训内容、计划及常见故障做出描述的得1分。</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4分</w:t>
            </w:r>
          </w:p>
        </w:tc>
      </w:tr>
      <w:tr w:rsidR="003336B2" w:rsidTr="001F621D">
        <w:trPr>
          <w:trHeight w:val="599"/>
          <w:jc w:val="center"/>
        </w:trPr>
        <w:tc>
          <w:tcPr>
            <w:tcW w:w="1291"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投标文件的规范程度</w:t>
            </w:r>
          </w:p>
        </w:tc>
        <w:tc>
          <w:tcPr>
            <w:tcW w:w="6598"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投标文件装订整齐、目录和页码编制规范、排序清楚、内容完整、扫描清晰每一项得1分，最高得5分。</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5分</w:t>
            </w:r>
          </w:p>
        </w:tc>
      </w:tr>
      <w:tr w:rsidR="003336B2" w:rsidTr="001F621D">
        <w:trPr>
          <w:trHeight w:val="599"/>
          <w:jc w:val="center"/>
        </w:trPr>
        <w:tc>
          <w:tcPr>
            <w:tcW w:w="9060" w:type="dxa"/>
            <w:gridSpan w:val="3"/>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三、技术部分（满分22分）</w:t>
            </w:r>
          </w:p>
        </w:tc>
      </w:tr>
      <w:tr w:rsidR="003336B2" w:rsidTr="001F621D">
        <w:trPr>
          <w:trHeight w:val="567"/>
          <w:jc w:val="center"/>
        </w:trPr>
        <w:tc>
          <w:tcPr>
            <w:tcW w:w="129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评分因素</w:t>
            </w:r>
          </w:p>
        </w:tc>
        <w:tc>
          <w:tcPr>
            <w:tcW w:w="6598"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评分标准</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分值</w:t>
            </w:r>
          </w:p>
        </w:tc>
      </w:tr>
      <w:tr w:rsidR="003336B2" w:rsidTr="001F621D">
        <w:trPr>
          <w:trHeight w:val="567"/>
          <w:jc w:val="center"/>
        </w:trPr>
        <w:tc>
          <w:tcPr>
            <w:tcW w:w="1291"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对招标文件响应程度</w:t>
            </w:r>
          </w:p>
        </w:tc>
        <w:tc>
          <w:tcPr>
            <w:tcW w:w="6598"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所投标产品技术指标优于招标文件加“</w:t>
            </w:r>
            <w:r>
              <w:rPr>
                <w:rFonts w:ascii="宋体" w:eastAsia="宋体" w:hAnsi="宋体" w:cs="宋体" w:hint="eastAsia"/>
                <w:color w:val="000000" w:themeColor="text1"/>
                <w:sz w:val="24"/>
                <w:szCs w:val="24"/>
              </w:rPr>
              <w:t>▲</w:t>
            </w:r>
            <w:r>
              <w:rPr>
                <w:rFonts w:asciiTheme="minorEastAsia" w:hAnsiTheme="minorEastAsia" w:cstheme="minorEastAsia" w:hint="eastAsia"/>
                <w:color w:val="000000" w:themeColor="text1"/>
                <w:sz w:val="24"/>
                <w:szCs w:val="24"/>
              </w:rPr>
              <w:t>”项要求的，每一项得2分，最多得10分。</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10分</w:t>
            </w:r>
          </w:p>
        </w:tc>
      </w:tr>
      <w:tr w:rsidR="003336B2" w:rsidTr="001F621D">
        <w:trPr>
          <w:trHeight w:val="567"/>
          <w:jc w:val="center"/>
        </w:trPr>
        <w:tc>
          <w:tcPr>
            <w:tcW w:w="1291"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实施方案</w:t>
            </w:r>
          </w:p>
        </w:tc>
        <w:tc>
          <w:tcPr>
            <w:tcW w:w="6598" w:type="dxa"/>
            <w:shd w:val="clear" w:color="auto" w:fill="auto"/>
            <w:tcMar>
              <w:left w:w="108" w:type="dxa"/>
              <w:right w:w="108" w:type="dxa"/>
            </w:tcMar>
            <w:vAlign w:val="center"/>
          </w:tcPr>
          <w:p w:rsidR="003336B2" w:rsidRDefault="003336B2" w:rsidP="001F621D">
            <w:pPr>
              <w:rPr>
                <w:rFonts w:asciiTheme="minorEastAsia" w:hAnsiTheme="minorEastAsia" w:cstheme="minorEastAsia"/>
                <w:color w:val="000000" w:themeColor="text1"/>
                <w:sz w:val="24"/>
                <w:szCs w:val="24"/>
              </w:rPr>
            </w:pPr>
            <w:r>
              <w:rPr>
                <w:rFonts w:asciiTheme="minorEastAsia" w:hAnsiTheme="minorEastAsia" w:cstheme="minorEastAsia" w:hint="eastAsia"/>
                <w:sz w:val="24"/>
                <w:szCs w:val="24"/>
              </w:rPr>
              <w:t>1</w:t>
            </w:r>
            <w:r>
              <w:rPr>
                <w:rFonts w:asciiTheme="minorEastAsia" w:hAnsiTheme="minorEastAsia" w:cstheme="minorEastAsia" w:hint="eastAsia"/>
                <w:color w:val="000000" w:themeColor="text1"/>
                <w:sz w:val="24"/>
                <w:szCs w:val="24"/>
              </w:rPr>
              <w:t>.提供项目产品安装拓扑图的3分；</w:t>
            </w:r>
          </w:p>
          <w:p w:rsidR="003336B2" w:rsidRDefault="003336B2" w:rsidP="001F621D">
            <w:pPr>
              <w:pStyle w:val="a3"/>
              <w:ind w:firstLine="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对实现预定法庭、传输审判数据及实现笔录回传流程系统做出功能性描述的得3分</w:t>
            </w:r>
            <w:r>
              <w:rPr>
                <w:rFonts w:asciiTheme="minorEastAsia" w:eastAsiaTheme="minorEastAsia" w:hAnsiTheme="minorEastAsia" w:cstheme="minorEastAsia" w:hint="eastAsia"/>
                <w:sz w:val="24"/>
                <w:szCs w:val="24"/>
              </w:rPr>
              <w:t>；</w:t>
            </w:r>
          </w:p>
          <w:p w:rsidR="003336B2" w:rsidRDefault="003336B2" w:rsidP="001F621D">
            <w:pPr>
              <w:pStyle w:val="a3"/>
              <w:ind w:firstLine="0"/>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sz w:val="24"/>
                <w:szCs w:val="24"/>
              </w:rPr>
              <w:t>3.投标文件中提供整体及各阶段施工进度表得3分，</w:t>
            </w:r>
            <w:r>
              <w:rPr>
                <w:rFonts w:asciiTheme="minorEastAsia" w:hAnsiTheme="minorEastAsia" w:cstheme="minorEastAsia" w:hint="eastAsia"/>
                <w:sz w:val="24"/>
                <w:szCs w:val="24"/>
              </w:rPr>
              <w:t>提供项目整体安装规范和项目注意事项的</w:t>
            </w:r>
            <w:r>
              <w:rPr>
                <w:rFonts w:asciiTheme="minorEastAsia" w:eastAsiaTheme="minorEastAsia" w:hAnsiTheme="minorEastAsia" w:cstheme="minorEastAsia" w:hint="eastAsia"/>
                <w:sz w:val="24"/>
                <w:szCs w:val="24"/>
              </w:rPr>
              <w:t>得3分。最高6分。</w:t>
            </w:r>
          </w:p>
        </w:tc>
        <w:tc>
          <w:tcPr>
            <w:tcW w:w="1171" w:type="dxa"/>
            <w:shd w:val="clear" w:color="auto" w:fill="auto"/>
            <w:tcMar>
              <w:left w:w="108" w:type="dxa"/>
              <w:right w:w="108" w:type="dxa"/>
            </w:tcMar>
            <w:vAlign w:val="center"/>
          </w:tcPr>
          <w:p w:rsidR="003336B2" w:rsidRDefault="003336B2" w:rsidP="001F621D">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12分</w:t>
            </w:r>
          </w:p>
        </w:tc>
      </w:tr>
    </w:tbl>
    <w:p w:rsidR="009D0893" w:rsidRDefault="0021452D" w:rsidP="003336B2">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D0893">
        <w:trPr>
          <w:trHeight w:val="557"/>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计算公式</w:t>
            </w:r>
          </w:p>
        </w:tc>
      </w:tr>
      <w:tr w:rsidR="009D0893">
        <w:trPr>
          <w:trHeight w:val="891"/>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D0893" w:rsidRDefault="0021452D">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D0893" w:rsidRDefault="0021452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D0893" w:rsidRDefault="0021452D">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D0893" w:rsidRDefault="009D0893">
            <w:pPr>
              <w:jc w:val="center"/>
              <w:rPr>
                <w:rFonts w:ascii="宋体" w:hAnsi="宋体"/>
                <w:b/>
                <w:color w:val="000000"/>
                <w:szCs w:val="21"/>
                <w:lang w:val="en-GB"/>
              </w:rPr>
            </w:pPr>
          </w:p>
        </w:tc>
      </w:tr>
      <w:tr w:rsidR="009D0893">
        <w:trPr>
          <w:trHeight w:val="1414"/>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D0893" w:rsidRDefault="0021452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D0893" w:rsidRDefault="0021452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D0893" w:rsidRDefault="0021452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D0893" w:rsidRDefault="009D0893">
            <w:pPr>
              <w:rPr>
                <w:rFonts w:ascii="宋体" w:hAnsi="宋体"/>
                <w:color w:val="000000"/>
                <w:szCs w:val="21"/>
                <w:lang w:val="en-GB"/>
              </w:rPr>
            </w:pPr>
          </w:p>
        </w:tc>
      </w:tr>
      <w:tr w:rsidR="009D0893">
        <w:trPr>
          <w:trHeight w:val="707"/>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D0893" w:rsidRDefault="0021452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9D0893" w:rsidRDefault="0021452D">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9D0893" w:rsidRDefault="0021452D">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D0893" w:rsidRDefault="009D0893">
            <w:pPr>
              <w:jc w:val="center"/>
              <w:rPr>
                <w:rFonts w:ascii="宋体" w:hAnsi="宋体"/>
                <w:b/>
                <w:color w:val="000000"/>
                <w:szCs w:val="21"/>
                <w:lang w:val="en-GB"/>
              </w:rPr>
            </w:pPr>
          </w:p>
        </w:tc>
      </w:tr>
      <w:tr w:rsidR="009D0893">
        <w:trPr>
          <w:trHeight w:val="707"/>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视同小型、微型企业</w:t>
            </w:r>
          </w:p>
          <w:p w:rsidR="009D0893" w:rsidRDefault="0021452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D0893" w:rsidRDefault="0021452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D0893">
        <w:trPr>
          <w:trHeight w:val="707"/>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视同小型、微型企业</w:t>
            </w:r>
          </w:p>
          <w:p w:rsidR="009D0893" w:rsidRDefault="0021452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D0893" w:rsidRDefault="0021452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D0893">
        <w:trPr>
          <w:trHeight w:val="2582"/>
        </w:trPr>
        <w:tc>
          <w:tcPr>
            <w:tcW w:w="8931" w:type="dxa"/>
            <w:gridSpan w:val="4"/>
            <w:vAlign w:val="center"/>
          </w:tcPr>
          <w:p w:rsidR="009D0893" w:rsidRDefault="0021452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0893" w:rsidRDefault="0021452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D0893" w:rsidRDefault="0021452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D0893" w:rsidRDefault="0021452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D0893" w:rsidRPr="003336B2" w:rsidRDefault="0021452D">
      <w:pPr>
        <w:spacing w:line="360" w:lineRule="auto"/>
        <w:rPr>
          <w:rFonts w:ascii="宋体" w:hAnsi="宋体"/>
          <w:bCs/>
          <w:szCs w:val="21"/>
          <w:lang w:val="en-GB"/>
        </w:rPr>
      </w:pPr>
      <w:r w:rsidRPr="003336B2">
        <w:rPr>
          <w:rFonts w:ascii="宋体" w:hAnsi="宋体" w:hint="eastAsia"/>
          <w:bCs/>
          <w:szCs w:val="21"/>
          <w:lang w:val="en-GB"/>
        </w:rPr>
        <w:t>备注：</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hint="eastAsia"/>
          <w:bCs/>
          <w:szCs w:val="21"/>
          <w:lang w:val="en-GB"/>
        </w:rPr>
        <w:t>a、不接受联合体投标的项目，本表中第2项、第3项情形不适用。</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hint="eastAsia"/>
          <w:bCs/>
          <w:szCs w:val="21"/>
          <w:lang w:val="en-GB"/>
        </w:rPr>
        <w:lastRenderedPageBreak/>
        <w:t>b、小型和微型企业产品包括货物及其提供的服务与工程。</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hint="eastAsia"/>
          <w:bCs/>
          <w:szCs w:val="21"/>
          <w:lang w:val="en-GB"/>
        </w:rPr>
        <w:t>c、中小企业、残疾人福利性单位提供其他企业制造的货物的，则该货物的制造商也必须为上述企业，否则不能享受价格优惠。</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hint="eastAsia"/>
          <w:bCs/>
          <w:szCs w:val="21"/>
          <w:lang w:val="en-GB"/>
        </w:rPr>
        <w:t>d、残疾人福利性单位属于小型、微型企业的，不重复享受政策。</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bCs/>
          <w:szCs w:val="21"/>
          <w:lang w:val="en-GB"/>
        </w:rPr>
        <w:t>E</w:t>
      </w:r>
      <w:r w:rsidRPr="003336B2">
        <w:rPr>
          <w:rFonts w:ascii="宋体" w:hAnsi="宋体" w:hint="eastAsia"/>
          <w:bCs/>
          <w:szCs w:val="21"/>
          <w:lang w:val="en-GB"/>
        </w:rPr>
        <w:t>、小型和微型企业不包括民办非企业单位。</w:t>
      </w:r>
    </w:p>
    <w:p w:rsidR="009D0893" w:rsidRDefault="0021452D">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D0893" w:rsidRDefault="0021452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9D0893" w:rsidRDefault="0021452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rsidP="003336B2">
      <w:pPr>
        <w:adjustRightInd w:val="0"/>
        <w:snapToGrid w:val="0"/>
        <w:spacing w:line="360" w:lineRule="auto"/>
        <w:rPr>
          <w:rFonts w:ascii="宋体" w:hAnsi="宋体" w:cs="Courier New"/>
          <w:szCs w:val="21"/>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21452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9D0893" w:rsidRDefault="0021452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9D0893" w:rsidRDefault="0021452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D0893" w:rsidRDefault="0021452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5、合同标的应符合招标文件、乙方投标文件的规定或约定，具体如下：</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12.1甲、乙双方协商解决。</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D0893" w:rsidRDefault="0021452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单位负责人：                     单位负责人：</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rsidP="003336B2">
      <w:pPr>
        <w:pStyle w:val="a7"/>
        <w:spacing w:line="360" w:lineRule="auto"/>
        <w:contextualSpacing/>
        <w:rPr>
          <w:rFonts w:asciiTheme="majorEastAsia" w:eastAsiaTheme="majorEastAsia" w:hAnsiTheme="majorEastAsia" w:cs="宋体"/>
          <w:b/>
          <w:kern w:val="0"/>
          <w:sz w:val="36"/>
          <w:szCs w:val="36"/>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9D0893" w:rsidRPr="00F467C8" w:rsidRDefault="0021452D" w:rsidP="00F467C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（如涉及本项目的提供）</w:t>
      </w:r>
    </w:p>
    <w:p w:rsidR="009D0893" w:rsidRDefault="0021452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D0893">
        <w:tc>
          <w:tcPr>
            <w:tcW w:w="468" w:type="dxa"/>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restart"/>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D0893" w:rsidRDefault="0021452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0893" w:rsidRDefault="009D0893">
            <w:pPr>
              <w:snapToGrid w:val="0"/>
              <w:spacing w:line="400" w:lineRule="exact"/>
              <w:rPr>
                <w:rFonts w:ascii="宋体" w:hAnsi="宋体" w:cs="微软雅黑"/>
                <w:szCs w:val="21"/>
              </w:rPr>
            </w:pP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0893" w:rsidRDefault="009D0893">
            <w:pPr>
              <w:snapToGrid w:val="0"/>
              <w:spacing w:line="400" w:lineRule="exact"/>
              <w:rPr>
                <w:rFonts w:ascii="宋体" w:hAnsi="宋体" w:cs="微软雅黑"/>
                <w:szCs w:val="21"/>
              </w:rPr>
            </w:pP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0893" w:rsidRDefault="009D0893">
            <w:pPr>
              <w:snapToGrid w:val="0"/>
              <w:spacing w:line="400" w:lineRule="exact"/>
              <w:rPr>
                <w:rFonts w:ascii="宋体" w:hAnsi="宋体" w:cs="微软雅黑"/>
                <w:szCs w:val="21"/>
              </w:rPr>
            </w:pP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0893" w:rsidRDefault="009D0893">
            <w:pPr>
              <w:snapToGrid w:val="0"/>
              <w:spacing w:line="400" w:lineRule="exact"/>
              <w:rPr>
                <w:rFonts w:ascii="宋体" w:hAnsi="宋体" w:cs="微软雅黑"/>
                <w:szCs w:val="21"/>
              </w:rPr>
            </w:pP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D0893" w:rsidRDefault="0021452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c>
          <w:tcPr>
            <w:tcW w:w="468" w:type="dxa"/>
            <w:vMerge w:val="restart"/>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D0893" w:rsidRDefault="0021452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D0893" w:rsidRDefault="0021452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r>
      <w:tr w:rsidR="009D0893">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r>
      <w:tr w:rsidR="009D0893">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tcBorders>
              <w:top w:val="double" w:sz="4" w:space="0" w:color="auto"/>
            </w:tcBorders>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F467C8">
              <w:rPr>
                <w:rFonts w:ascii="宋体" w:hAnsi="宋体" w:cs="微软雅黑" w:hint="eastAsia"/>
                <w:szCs w:val="21"/>
              </w:rPr>
              <w:t>7</w:t>
            </w:r>
          </w:p>
        </w:tc>
        <w:tc>
          <w:tcPr>
            <w:tcW w:w="3751" w:type="dxa"/>
            <w:gridSpan w:val="4"/>
            <w:tcBorders>
              <w:top w:val="double" w:sz="4"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D0893" w:rsidRDefault="009D0893">
            <w:pPr>
              <w:jc w:val="center"/>
              <w:rPr>
                <w:szCs w:val="21"/>
              </w:rPr>
            </w:pPr>
          </w:p>
        </w:tc>
        <w:tc>
          <w:tcPr>
            <w:tcW w:w="1560" w:type="dxa"/>
            <w:tcBorders>
              <w:top w:val="double" w:sz="4" w:space="0" w:color="auto"/>
            </w:tcBorders>
            <w:vAlign w:val="center"/>
          </w:tcPr>
          <w:p w:rsidR="009D0893" w:rsidRDefault="009D0893">
            <w:pPr>
              <w:snapToGrid w:val="0"/>
              <w:spacing w:line="400" w:lineRule="exact"/>
              <w:rPr>
                <w:rFonts w:ascii="宋体" w:hAnsi="宋体" w:cs="微软雅黑"/>
                <w:szCs w:val="21"/>
              </w:rPr>
            </w:pPr>
          </w:p>
        </w:tc>
        <w:tc>
          <w:tcPr>
            <w:tcW w:w="2018" w:type="dxa"/>
            <w:tcBorders>
              <w:top w:val="double" w:sz="4" w:space="0" w:color="auto"/>
            </w:tcBorders>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F467C8">
              <w:rPr>
                <w:rFonts w:ascii="宋体" w:hAnsi="宋体" w:cs="微软雅黑" w:hint="eastAsia"/>
                <w:szCs w:val="21"/>
              </w:rPr>
              <w:t>8</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F467C8">
              <w:rPr>
                <w:rFonts w:ascii="宋体" w:hAnsi="宋体" w:cs="微软雅黑" w:hint="eastAsia"/>
                <w:szCs w:val="21"/>
              </w:rPr>
              <w:t>9</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D0893" w:rsidRDefault="009D0893">
            <w:pPr>
              <w:jc w:val="center"/>
              <w:rPr>
                <w:szCs w:val="21"/>
              </w:rPr>
            </w:pPr>
          </w:p>
        </w:tc>
        <w:tc>
          <w:tcPr>
            <w:tcW w:w="1560" w:type="dxa"/>
            <w:tcBorders>
              <w:top w:val="single" w:sz="4" w:space="0" w:color="auto"/>
            </w:tcBorders>
            <w:vAlign w:val="center"/>
          </w:tcPr>
          <w:p w:rsidR="009D0893" w:rsidRDefault="009D0893">
            <w:pPr>
              <w:snapToGrid w:val="0"/>
              <w:spacing w:line="400" w:lineRule="exact"/>
              <w:rPr>
                <w:rFonts w:ascii="宋体" w:hAnsi="宋体" w:cs="微软雅黑"/>
                <w:szCs w:val="21"/>
              </w:rPr>
            </w:pPr>
          </w:p>
        </w:tc>
        <w:tc>
          <w:tcPr>
            <w:tcW w:w="2018" w:type="dxa"/>
            <w:tcBorders>
              <w:top w:val="single" w:sz="4" w:space="0" w:color="auto"/>
            </w:tcBorders>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F46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F46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F467C8">
              <w:rPr>
                <w:rFonts w:ascii="宋体" w:hAnsi="宋体" w:cs="微软雅黑" w:hint="eastAsia"/>
                <w:szCs w:val="21"/>
              </w:rPr>
              <w:t>2</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F467C8">
              <w:rPr>
                <w:rFonts w:ascii="宋体" w:hAnsi="宋体" w:cs="微软雅黑" w:hint="eastAsia"/>
                <w:szCs w:val="21"/>
              </w:rPr>
              <w:t>3</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F467C8">
              <w:rPr>
                <w:rFonts w:ascii="宋体" w:hAnsi="宋体" w:cs="微软雅黑" w:hint="eastAsia"/>
                <w:szCs w:val="21"/>
              </w:rPr>
              <w:t>4</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1089"/>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F467C8">
              <w:rPr>
                <w:rFonts w:ascii="宋体" w:hAnsi="宋体" w:cs="微软雅黑" w:hint="eastAsia"/>
                <w:szCs w:val="21"/>
              </w:rPr>
              <w:t>5</w:t>
            </w:r>
          </w:p>
        </w:tc>
        <w:tc>
          <w:tcPr>
            <w:tcW w:w="1058" w:type="dxa"/>
            <w:gridSpan w:val="2"/>
            <w:tcBorders>
              <w:right w:val="single" w:sz="4"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Merge w:val="restart"/>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w:t>
            </w:r>
            <w:r w:rsidR="00F467C8">
              <w:rPr>
                <w:rFonts w:ascii="宋体" w:hAnsi="宋体" w:cs="微软雅黑" w:hint="eastAsia"/>
                <w:szCs w:val="21"/>
              </w:rPr>
              <w:t>6</w:t>
            </w:r>
          </w:p>
        </w:tc>
        <w:tc>
          <w:tcPr>
            <w:tcW w:w="1058" w:type="dxa"/>
            <w:gridSpan w:val="2"/>
            <w:vMerge w:val="restart"/>
            <w:tcBorders>
              <w:right w:val="single" w:sz="4" w:space="0" w:color="auto"/>
            </w:tcBorders>
            <w:vAlign w:val="center"/>
          </w:tcPr>
          <w:p w:rsidR="009D0893" w:rsidRDefault="0021452D">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Merge/>
            <w:vAlign w:val="center"/>
          </w:tcPr>
          <w:p w:rsidR="009D0893" w:rsidRDefault="009D089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D0893" w:rsidRDefault="009D08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F467C8">
              <w:rPr>
                <w:rFonts w:ascii="宋体" w:hAnsi="宋体" w:cs="微软雅黑" w:hint="eastAsia"/>
                <w:szCs w:val="21"/>
              </w:rPr>
              <w:t>7</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bl>
    <w:p w:rsidR="009D0893" w:rsidRDefault="0021452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9D0893" w:rsidRDefault="0021452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D0893" w:rsidRDefault="0021452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F467C8">
        <w:rPr>
          <w:rFonts w:ascii="楷体" w:eastAsia="楷体" w:hAnsi="楷体" w:hint="eastAsia"/>
          <w:color w:val="000000"/>
          <w:sz w:val="24"/>
          <w:szCs w:val="24"/>
        </w:rPr>
        <w:t>6</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F467C8" w:rsidRDefault="00F467C8">
      <w:pPr>
        <w:pStyle w:val="a7"/>
        <w:spacing w:line="360" w:lineRule="auto"/>
        <w:jc w:val="center"/>
        <w:rPr>
          <w:rFonts w:asciiTheme="majorEastAsia" w:eastAsiaTheme="majorEastAsia" w:hAnsiTheme="majorEastAsia"/>
          <w:b/>
          <w:snapToGrid w:val="0"/>
          <w:kern w:val="0"/>
          <w:sz w:val="28"/>
          <w:szCs w:val="28"/>
        </w:rPr>
      </w:pPr>
    </w:p>
    <w:p w:rsidR="00F467C8" w:rsidRDefault="00F467C8">
      <w:pPr>
        <w:pStyle w:val="a7"/>
        <w:spacing w:line="360" w:lineRule="auto"/>
        <w:jc w:val="center"/>
        <w:rPr>
          <w:rFonts w:asciiTheme="majorEastAsia" w:eastAsiaTheme="majorEastAsia" w:hAnsiTheme="majorEastAsia"/>
          <w:b/>
          <w:snapToGrid w:val="0"/>
          <w:kern w:val="0"/>
          <w:sz w:val="28"/>
          <w:szCs w:val="28"/>
        </w:rPr>
      </w:pPr>
    </w:p>
    <w:p w:rsidR="00F467C8" w:rsidRDefault="00F467C8">
      <w:pPr>
        <w:pStyle w:val="a7"/>
        <w:spacing w:line="360" w:lineRule="auto"/>
        <w:jc w:val="center"/>
        <w:rPr>
          <w:rFonts w:asciiTheme="majorEastAsia" w:eastAsiaTheme="majorEastAsia" w:hAnsiTheme="majorEastAsia"/>
          <w:b/>
          <w:snapToGrid w:val="0"/>
          <w:kern w:val="0"/>
          <w:sz w:val="28"/>
          <w:szCs w:val="28"/>
        </w:rPr>
      </w:pPr>
    </w:p>
    <w:p w:rsidR="00F467C8" w:rsidRDefault="00F467C8">
      <w:pPr>
        <w:pStyle w:val="a7"/>
        <w:spacing w:line="360" w:lineRule="auto"/>
        <w:jc w:val="center"/>
        <w:rPr>
          <w:rFonts w:asciiTheme="majorEastAsia" w:eastAsiaTheme="majorEastAsia" w:hAnsiTheme="majorEastAsia" w:hint="eastAsia"/>
          <w:b/>
          <w:snapToGrid w:val="0"/>
          <w:kern w:val="0"/>
          <w:sz w:val="28"/>
          <w:szCs w:val="28"/>
        </w:rPr>
      </w:pPr>
    </w:p>
    <w:p w:rsidR="007C3B8A" w:rsidRDefault="007C3B8A">
      <w:pPr>
        <w:pStyle w:val="a7"/>
        <w:spacing w:line="360" w:lineRule="auto"/>
        <w:jc w:val="center"/>
        <w:rPr>
          <w:rFonts w:asciiTheme="majorEastAsia" w:eastAsiaTheme="majorEastAsia" w:hAnsiTheme="majorEastAsia" w:hint="eastAsia"/>
          <w:b/>
          <w:snapToGrid w:val="0"/>
          <w:kern w:val="0"/>
          <w:sz w:val="28"/>
          <w:szCs w:val="28"/>
        </w:rPr>
      </w:pPr>
    </w:p>
    <w:p w:rsidR="007C3B8A" w:rsidRDefault="007C3B8A">
      <w:pPr>
        <w:pStyle w:val="a7"/>
        <w:spacing w:line="360" w:lineRule="auto"/>
        <w:jc w:val="center"/>
        <w:rPr>
          <w:rFonts w:asciiTheme="majorEastAsia" w:eastAsiaTheme="majorEastAsia" w:hAnsiTheme="majorEastAsia" w:hint="eastAsia"/>
          <w:b/>
          <w:snapToGrid w:val="0"/>
          <w:kern w:val="0"/>
          <w:sz w:val="28"/>
          <w:szCs w:val="28"/>
        </w:rPr>
      </w:pPr>
    </w:p>
    <w:p w:rsidR="007C3B8A" w:rsidRDefault="007C3B8A">
      <w:pPr>
        <w:pStyle w:val="a7"/>
        <w:spacing w:line="360" w:lineRule="auto"/>
        <w:jc w:val="center"/>
        <w:rPr>
          <w:rFonts w:asciiTheme="majorEastAsia" w:eastAsiaTheme="majorEastAsia" w:hAnsiTheme="majorEastAsia" w:hint="eastAsia"/>
          <w:b/>
          <w:snapToGrid w:val="0"/>
          <w:kern w:val="0"/>
          <w:sz w:val="28"/>
          <w:szCs w:val="28"/>
        </w:rPr>
      </w:pPr>
    </w:p>
    <w:p w:rsidR="007C3B8A" w:rsidRDefault="007C3B8A">
      <w:pPr>
        <w:pStyle w:val="a7"/>
        <w:spacing w:line="360" w:lineRule="auto"/>
        <w:jc w:val="center"/>
        <w:rPr>
          <w:rFonts w:asciiTheme="majorEastAsia" w:eastAsiaTheme="majorEastAsia" w:hAnsiTheme="majorEastAsia" w:hint="eastAsia"/>
          <w:b/>
          <w:snapToGrid w:val="0"/>
          <w:kern w:val="0"/>
          <w:sz w:val="28"/>
          <w:szCs w:val="28"/>
        </w:rPr>
      </w:pPr>
    </w:p>
    <w:p w:rsidR="007C3B8A" w:rsidRDefault="007C3B8A">
      <w:pPr>
        <w:pStyle w:val="a7"/>
        <w:spacing w:line="360" w:lineRule="auto"/>
        <w:jc w:val="center"/>
        <w:rPr>
          <w:rFonts w:asciiTheme="majorEastAsia" w:eastAsiaTheme="majorEastAsia" w:hAnsiTheme="majorEastAsia" w:hint="eastAsia"/>
          <w:b/>
          <w:snapToGrid w:val="0"/>
          <w:kern w:val="0"/>
          <w:sz w:val="28"/>
          <w:szCs w:val="28"/>
        </w:rPr>
      </w:pPr>
    </w:p>
    <w:p w:rsidR="007C3B8A" w:rsidRDefault="007C3B8A">
      <w:pPr>
        <w:pStyle w:val="a7"/>
        <w:spacing w:line="360" w:lineRule="auto"/>
        <w:jc w:val="center"/>
        <w:rPr>
          <w:rFonts w:asciiTheme="majorEastAsia" w:eastAsiaTheme="majorEastAsia" w:hAnsiTheme="majorEastAsia" w:hint="eastAsia"/>
          <w:b/>
          <w:snapToGrid w:val="0"/>
          <w:kern w:val="0"/>
          <w:sz w:val="28"/>
          <w:szCs w:val="28"/>
        </w:rPr>
      </w:pPr>
    </w:p>
    <w:p w:rsidR="007C3B8A" w:rsidRDefault="007C3B8A">
      <w:pPr>
        <w:pStyle w:val="a7"/>
        <w:spacing w:line="360" w:lineRule="auto"/>
        <w:jc w:val="center"/>
        <w:rPr>
          <w:rFonts w:asciiTheme="majorEastAsia" w:eastAsiaTheme="majorEastAsia" w:hAnsiTheme="majorEastAsia" w:hint="eastAsia"/>
          <w:b/>
          <w:snapToGrid w:val="0"/>
          <w:kern w:val="0"/>
          <w:sz w:val="28"/>
          <w:szCs w:val="28"/>
        </w:rPr>
      </w:pPr>
    </w:p>
    <w:p w:rsidR="007C3B8A" w:rsidRDefault="007C3B8A">
      <w:pPr>
        <w:pStyle w:val="a7"/>
        <w:spacing w:line="360" w:lineRule="auto"/>
        <w:jc w:val="center"/>
        <w:rPr>
          <w:rFonts w:asciiTheme="majorEastAsia" w:eastAsiaTheme="majorEastAsia" w:hAnsiTheme="majorEastAsia" w:hint="eastAsia"/>
          <w:b/>
          <w:snapToGrid w:val="0"/>
          <w:kern w:val="0"/>
          <w:sz w:val="28"/>
          <w:szCs w:val="28"/>
        </w:rPr>
      </w:pPr>
    </w:p>
    <w:p w:rsidR="007C3B8A" w:rsidRDefault="007C3B8A">
      <w:pPr>
        <w:pStyle w:val="a7"/>
        <w:spacing w:line="360" w:lineRule="auto"/>
        <w:jc w:val="center"/>
        <w:rPr>
          <w:rFonts w:asciiTheme="majorEastAsia" w:eastAsiaTheme="majorEastAsia" w:hAnsiTheme="majorEastAsia"/>
          <w:b/>
          <w:snapToGrid w:val="0"/>
          <w:kern w:val="0"/>
          <w:sz w:val="28"/>
          <w:szCs w:val="28"/>
        </w:rPr>
      </w:pPr>
    </w:p>
    <w:p w:rsidR="009D0893" w:rsidRDefault="0021452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9D0893" w:rsidRDefault="009D0893">
      <w:pPr>
        <w:pStyle w:val="a7"/>
        <w:spacing w:line="360" w:lineRule="auto"/>
        <w:jc w:val="center"/>
        <w:rPr>
          <w:rFonts w:asciiTheme="majorEastAsia" w:eastAsiaTheme="majorEastAsia" w:hAnsiTheme="majorEastAsia"/>
          <w:b/>
          <w:snapToGrid w:val="0"/>
          <w:kern w:val="0"/>
          <w:sz w:val="28"/>
          <w:szCs w:val="28"/>
        </w:rPr>
      </w:pPr>
    </w:p>
    <w:p w:rsidR="009D0893" w:rsidRDefault="0021452D" w:rsidP="00914F5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D0893" w:rsidRDefault="0021452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D089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D089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cs="宋体"/>
                <w:szCs w:val="21"/>
                <w:lang w:val="zh-CN"/>
              </w:rPr>
            </w:pPr>
          </w:p>
        </w:tc>
      </w:tr>
      <w:tr w:rsidR="009D089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cs="宋体"/>
                <w:szCs w:val="21"/>
                <w:lang w:val="zh-CN"/>
              </w:rPr>
            </w:pPr>
          </w:p>
        </w:tc>
      </w:tr>
    </w:tbl>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D0893" w:rsidRDefault="0021452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21452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Cs w:val="24"/>
        </w:rPr>
      </w:pPr>
    </w:p>
    <w:p w:rsidR="009D0893" w:rsidRDefault="0021452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9D0893" w:rsidRDefault="009D0893">
      <w:pPr>
        <w:pStyle w:val="a7"/>
        <w:spacing w:line="360" w:lineRule="auto"/>
        <w:jc w:val="center"/>
        <w:rPr>
          <w:rFonts w:asciiTheme="majorEastAsia" w:eastAsiaTheme="majorEastAsia" w:hAnsiTheme="majorEastAsia"/>
          <w:b/>
          <w:snapToGrid w:val="0"/>
          <w:kern w:val="0"/>
          <w:sz w:val="28"/>
          <w:szCs w:val="28"/>
        </w:rPr>
      </w:pPr>
    </w:p>
    <w:p w:rsidR="009D0893" w:rsidRDefault="0021452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9D0893" w:rsidRDefault="0021452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9D0893" w:rsidRDefault="0021452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9D0893" w:rsidRDefault="0021452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0893" w:rsidRDefault="0021452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9D0893" w:rsidRDefault="0021452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9D0893" w:rsidRDefault="0021452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9D0893" w:rsidRDefault="0021452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9D0893" w:rsidRDefault="0021452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0893" w:rsidRDefault="0021452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0893" w:rsidRDefault="0021452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0893" w:rsidRDefault="0021452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9D0893" w:rsidRDefault="0021452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0893" w:rsidRDefault="0021452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9D0893" w:rsidRDefault="0021452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D0893" w:rsidRDefault="0021452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9D0893" w:rsidRDefault="0021452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9D0893" w:rsidRDefault="0021452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D0893" w:rsidRDefault="0021452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9D0893" w:rsidRDefault="009D0893">
      <w:pPr>
        <w:pStyle w:val="a7"/>
        <w:adjustRightInd w:val="0"/>
        <w:snapToGrid w:val="0"/>
        <w:spacing w:line="360" w:lineRule="auto"/>
        <w:rPr>
          <w:rFonts w:asciiTheme="minorEastAsia" w:eastAsiaTheme="minorEastAsia" w:hAnsiTheme="minorEastAsia"/>
          <w:sz w:val="21"/>
          <w:szCs w:val="21"/>
        </w:rPr>
      </w:pPr>
    </w:p>
    <w:p w:rsidR="009D0893" w:rsidRDefault="009D0893">
      <w:pPr>
        <w:pStyle w:val="a7"/>
        <w:adjustRightInd w:val="0"/>
        <w:snapToGrid w:val="0"/>
        <w:spacing w:line="360" w:lineRule="auto"/>
        <w:rPr>
          <w:rFonts w:asciiTheme="minorEastAsia" w:eastAsiaTheme="minorEastAsia" w:hAnsiTheme="minorEastAsia"/>
          <w:sz w:val="21"/>
          <w:szCs w:val="21"/>
        </w:rPr>
      </w:pPr>
    </w:p>
    <w:p w:rsidR="009D0893" w:rsidRDefault="0021452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9D0893" w:rsidRDefault="0021452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D0893" w:rsidRDefault="0021452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D0893" w:rsidRDefault="0021452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D0893" w:rsidRDefault="009D0893">
      <w:pPr>
        <w:adjustRightInd w:val="0"/>
        <w:snapToGrid w:val="0"/>
        <w:spacing w:line="360" w:lineRule="auto"/>
        <w:rPr>
          <w:rFonts w:asciiTheme="minorEastAsia" w:hAnsiTheme="minorEastAsia" w:cs="宋体"/>
          <w:szCs w:val="21"/>
          <w:u w:val="single"/>
        </w:rPr>
      </w:pPr>
    </w:p>
    <w:p w:rsidR="009D0893" w:rsidRDefault="009D0893">
      <w:pPr>
        <w:adjustRightInd w:val="0"/>
        <w:snapToGrid w:val="0"/>
        <w:spacing w:line="360" w:lineRule="auto"/>
        <w:rPr>
          <w:rFonts w:asciiTheme="minorEastAsia" w:hAnsiTheme="minorEastAsia" w:cs="宋体"/>
          <w:szCs w:val="21"/>
          <w:u w:val="single"/>
        </w:rPr>
      </w:pPr>
    </w:p>
    <w:p w:rsidR="009D0893" w:rsidRDefault="0021452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r>
        <w:rPr>
          <w:rFonts w:asciiTheme="minorEastAsia" w:hAnsiTheme="minorEastAsia" w:cs="宋体" w:hint="eastAsia"/>
          <w:szCs w:val="21"/>
          <w:u w:val="single"/>
        </w:rPr>
        <w:t xml:space="preserve">         </w:t>
      </w:r>
    </w:p>
    <w:p w:rsidR="009D0893" w:rsidRDefault="0021452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21452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21452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D0893" w:rsidRDefault="009D0893" w:rsidP="0021452D">
      <w:pPr>
        <w:autoSpaceDE w:val="0"/>
        <w:autoSpaceDN w:val="0"/>
        <w:adjustRightInd w:val="0"/>
        <w:spacing w:line="480" w:lineRule="auto"/>
        <w:ind w:firstLineChars="257" w:firstLine="617"/>
        <w:rPr>
          <w:rFonts w:ascii="宋体" w:hAnsi="宋体"/>
          <w:color w:val="000000"/>
          <w:sz w:val="24"/>
          <w:szCs w:val="24"/>
        </w:rPr>
      </w:pP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D0893" w:rsidRDefault="009D0893" w:rsidP="0021452D">
      <w:pPr>
        <w:pStyle w:val="13"/>
        <w:spacing w:line="480" w:lineRule="auto"/>
        <w:ind w:firstLineChars="225" w:firstLine="473"/>
        <w:jc w:val="left"/>
        <w:rPr>
          <w:rFonts w:asciiTheme="minorEastAsia" w:hAnsiTheme="minorEastAsia"/>
          <w:color w:val="000000"/>
          <w:sz w:val="21"/>
          <w:szCs w:val="21"/>
        </w:rPr>
      </w:pPr>
    </w:p>
    <w:p w:rsidR="009D0893" w:rsidRDefault="009D0893" w:rsidP="0021452D">
      <w:pPr>
        <w:pStyle w:val="13"/>
        <w:spacing w:line="480" w:lineRule="auto"/>
        <w:ind w:firstLineChars="225" w:firstLine="473"/>
        <w:jc w:val="left"/>
        <w:rPr>
          <w:rFonts w:asciiTheme="minorEastAsia" w:hAnsiTheme="minorEastAsia"/>
          <w:color w:val="000000"/>
          <w:sz w:val="21"/>
          <w:szCs w:val="21"/>
        </w:rPr>
      </w:pPr>
    </w:p>
    <w:p w:rsidR="009D0893" w:rsidRDefault="0021452D" w:rsidP="0021452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D0893" w:rsidRDefault="009D0893" w:rsidP="0021452D">
      <w:pPr>
        <w:pStyle w:val="13"/>
        <w:spacing w:line="480" w:lineRule="auto"/>
        <w:ind w:leftChars="-256" w:left="-538" w:firstLineChars="257" w:firstLine="540"/>
        <w:jc w:val="center"/>
        <w:rPr>
          <w:rFonts w:asciiTheme="minorEastAsia" w:hAnsiTheme="minorEastAsia"/>
          <w:bCs/>
          <w:color w:val="000000"/>
          <w:sz w:val="21"/>
          <w:szCs w:val="21"/>
        </w:rPr>
      </w:pPr>
    </w:p>
    <w:p w:rsidR="009D0893" w:rsidRDefault="009D0893">
      <w:pPr>
        <w:autoSpaceDE w:val="0"/>
        <w:autoSpaceDN w:val="0"/>
        <w:adjustRightInd w:val="0"/>
        <w:spacing w:line="360" w:lineRule="auto"/>
        <w:ind w:right="-11"/>
        <w:rPr>
          <w:rFonts w:asciiTheme="minorEastAsia" w:hAnsiTheme="minorEastAsia" w:cs="宋体"/>
          <w:szCs w:val="21"/>
          <w:lang w:val="zh-CN"/>
        </w:rPr>
      </w:pPr>
    </w:p>
    <w:p w:rsidR="009D0893" w:rsidRDefault="009D0893">
      <w:pPr>
        <w:autoSpaceDE w:val="0"/>
        <w:autoSpaceDN w:val="0"/>
        <w:adjustRightInd w:val="0"/>
        <w:spacing w:line="360" w:lineRule="auto"/>
        <w:ind w:right="-11"/>
        <w:rPr>
          <w:rFonts w:asciiTheme="minorEastAsia" w:hAnsiTheme="minorEastAsia" w:cs="宋体"/>
          <w:szCs w:val="21"/>
          <w:lang w:val="zh-CN"/>
        </w:rPr>
      </w:pPr>
    </w:p>
    <w:p w:rsidR="009D0893" w:rsidRDefault="009D0893">
      <w:pPr>
        <w:autoSpaceDE w:val="0"/>
        <w:autoSpaceDN w:val="0"/>
        <w:adjustRightInd w:val="0"/>
        <w:spacing w:line="360" w:lineRule="auto"/>
        <w:ind w:right="-11"/>
        <w:rPr>
          <w:rFonts w:asciiTheme="minorEastAsia" w:hAnsiTheme="minorEastAsia" w:cs="宋体"/>
          <w:szCs w:val="21"/>
          <w:lang w:val="zh-CN"/>
        </w:rPr>
      </w:pPr>
    </w:p>
    <w:p w:rsidR="009D0893" w:rsidRDefault="0021452D" w:rsidP="0021452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9D0893" w:rsidRDefault="0021452D" w:rsidP="0021452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D0893" w:rsidRDefault="009D0893">
      <w:pPr>
        <w:pStyle w:val="14"/>
        <w:spacing w:line="480" w:lineRule="auto"/>
        <w:rPr>
          <w:rFonts w:asciiTheme="minorEastAsia" w:hAnsiTheme="minorEastAsia" w:cs="Arial"/>
          <w:color w:val="000000"/>
          <w:sz w:val="21"/>
          <w:szCs w:val="21"/>
        </w:rPr>
      </w:pPr>
    </w:p>
    <w:p w:rsidR="009D0893" w:rsidRDefault="009D0893">
      <w:pPr>
        <w:rPr>
          <w:szCs w:val="21"/>
        </w:rPr>
      </w:pPr>
    </w:p>
    <w:p w:rsidR="009D0893" w:rsidRDefault="0021452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D0893" w:rsidRDefault="009D0893">
      <w:pPr>
        <w:spacing w:line="480" w:lineRule="exact"/>
        <w:jc w:val="center"/>
        <w:rPr>
          <w:rFonts w:ascii="宋体" w:hAnsi="宋体"/>
          <w:b/>
          <w:bCs/>
          <w:color w:val="000000"/>
          <w:sz w:val="36"/>
          <w:szCs w:val="36"/>
        </w:rPr>
      </w:pPr>
    </w:p>
    <w:p w:rsidR="009D0893" w:rsidRDefault="0021452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9D0893" w:rsidRDefault="009D0893">
      <w:pPr>
        <w:spacing w:line="480" w:lineRule="exact"/>
        <w:jc w:val="center"/>
        <w:rPr>
          <w:rFonts w:ascii="宋体" w:hAnsi="宋体"/>
          <w:b/>
          <w:bCs/>
          <w:color w:val="000000"/>
          <w:sz w:val="36"/>
          <w:szCs w:val="36"/>
        </w:rPr>
      </w:pP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D0893" w:rsidRDefault="0021452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D0893" w:rsidRDefault="0021452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法定代表人（单位负责人）：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9D0893" w:rsidRDefault="0021452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法定代表人（单位负责人）授权代表：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D0893">
        <w:trPr>
          <w:gridAfter w:val="1"/>
          <w:wAfter w:w="14" w:type="dxa"/>
          <w:trHeight w:val="2636"/>
        </w:trPr>
        <w:tc>
          <w:tcPr>
            <w:tcW w:w="4484" w:type="dxa"/>
            <w:vAlign w:val="center"/>
          </w:tcPr>
          <w:p w:rsidR="009D0893" w:rsidRDefault="0021452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D0893" w:rsidRDefault="0021452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D0893">
        <w:trPr>
          <w:trHeight w:val="2781"/>
        </w:trPr>
        <w:tc>
          <w:tcPr>
            <w:tcW w:w="4491" w:type="dxa"/>
            <w:gridSpan w:val="2"/>
            <w:vAlign w:val="center"/>
          </w:tcPr>
          <w:p w:rsidR="009D0893" w:rsidRDefault="0021452D">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9D0893" w:rsidRDefault="0021452D">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9D0893" w:rsidRDefault="0021452D">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9D0893" w:rsidRDefault="0021452D">
            <w:pPr>
              <w:jc w:val="center"/>
              <w:rPr>
                <w:rFonts w:asciiTheme="minorEastAsia" w:hAnsiTheme="minorEastAsia"/>
                <w:szCs w:val="21"/>
              </w:rPr>
            </w:pPr>
            <w:r>
              <w:rPr>
                <w:rFonts w:asciiTheme="minorEastAsia" w:hAnsiTheme="minorEastAsia" w:hint="eastAsia"/>
                <w:szCs w:val="21"/>
              </w:rPr>
              <w:t>（反面）</w:t>
            </w:r>
            <w:bookmarkEnd w:id="11"/>
          </w:p>
        </w:tc>
      </w:tr>
    </w:tbl>
    <w:p w:rsidR="009D0893" w:rsidRDefault="009D0893" w:rsidP="0021452D">
      <w:pPr>
        <w:spacing w:line="320" w:lineRule="exact"/>
        <w:ind w:left="2" w:firstLineChars="149" w:firstLine="358"/>
        <w:rPr>
          <w:rFonts w:asciiTheme="minorEastAsia" w:hAnsiTheme="minorEastAsia" w:cs="Courier New"/>
          <w:sz w:val="24"/>
          <w:szCs w:val="24"/>
        </w:rPr>
      </w:pPr>
    </w:p>
    <w:p w:rsidR="009D0893" w:rsidRDefault="0021452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9D0893" w:rsidRDefault="0021452D" w:rsidP="00914F5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D0893" w:rsidRDefault="0021452D" w:rsidP="00914F5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0893" w:rsidRDefault="0021452D" w:rsidP="00914F5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D0893" w:rsidRDefault="0021452D" w:rsidP="00914F5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D0893" w:rsidRDefault="009D0893" w:rsidP="00914F5B">
      <w:pPr>
        <w:spacing w:beforeLines="50" w:afterLines="50" w:line="360" w:lineRule="auto"/>
        <w:ind w:firstLineChars="236" w:firstLine="496"/>
        <w:rPr>
          <w:rFonts w:asciiTheme="minorEastAsia" w:hAnsiTheme="minorEastAsia" w:cs="宋体"/>
          <w:szCs w:val="21"/>
          <w:lang w:val="zh-CN"/>
        </w:rPr>
      </w:pPr>
    </w:p>
    <w:p w:rsidR="009D0893" w:rsidRDefault="0021452D" w:rsidP="00914F5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D0893" w:rsidRDefault="0021452D" w:rsidP="00914F5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D0893" w:rsidRDefault="009D0893" w:rsidP="00914F5B">
      <w:pPr>
        <w:spacing w:beforeLines="50" w:afterLines="50" w:line="360" w:lineRule="auto"/>
        <w:ind w:right="420" w:firstLineChars="2286" w:firstLine="5486"/>
        <w:rPr>
          <w:rFonts w:asciiTheme="minorEastAsia" w:hAnsiTheme="minorEastAsia" w:cs="宋体"/>
          <w:sz w:val="24"/>
          <w:szCs w:val="24"/>
          <w:lang w:val="zh-CN"/>
        </w:rPr>
      </w:pPr>
    </w:p>
    <w:p w:rsidR="009D0893" w:rsidRDefault="009D0893" w:rsidP="00914F5B">
      <w:pPr>
        <w:spacing w:beforeLines="50" w:afterLines="50" w:line="360" w:lineRule="auto"/>
        <w:ind w:right="420" w:firstLineChars="2286" w:firstLine="5486"/>
        <w:rPr>
          <w:rFonts w:asciiTheme="minorEastAsia" w:hAnsiTheme="minorEastAsia" w:cs="宋体"/>
          <w:sz w:val="24"/>
          <w:szCs w:val="24"/>
          <w:lang w:val="zh-CN"/>
        </w:rPr>
      </w:pPr>
    </w:p>
    <w:p w:rsidR="009D0893" w:rsidRDefault="009D0893" w:rsidP="00914F5B">
      <w:pPr>
        <w:spacing w:beforeLines="50" w:afterLines="50" w:line="360" w:lineRule="auto"/>
        <w:ind w:right="420" w:firstLineChars="2286" w:firstLine="5486"/>
        <w:rPr>
          <w:rFonts w:asciiTheme="minorEastAsia" w:hAnsiTheme="minorEastAsia" w:cs="宋体"/>
          <w:sz w:val="24"/>
          <w:szCs w:val="24"/>
          <w:lang w:val="zh-CN"/>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21452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9D0893" w:rsidRDefault="009D0893">
      <w:pPr>
        <w:autoSpaceDE w:val="0"/>
        <w:autoSpaceDN w:val="0"/>
        <w:adjustRightInd w:val="0"/>
        <w:spacing w:line="360" w:lineRule="auto"/>
        <w:jc w:val="center"/>
        <w:rPr>
          <w:rFonts w:ascii="宋体" w:cs="宋体"/>
          <w:szCs w:val="21"/>
          <w:lang w:val="zh-CN"/>
        </w:rPr>
      </w:pPr>
    </w:p>
    <w:p w:rsidR="009D0893" w:rsidRDefault="0021452D">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9D0893" w:rsidRDefault="009D0893">
      <w:pPr>
        <w:autoSpaceDE w:val="0"/>
        <w:autoSpaceDN w:val="0"/>
        <w:adjustRightInd w:val="0"/>
        <w:spacing w:line="360" w:lineRule="auto"/>
        <w:ind w:right="-11"/>
        <w:rPr>
          <w:rFonts w:ascii="宋体" w:cs="宋体"/>
          <w:szCs w:val="21"/>
          <w:lang w:val="zh-CN"/>
        </w:rPr>
      </w:pPr>
    </w:p>
    <w:p w:rsidR="009D0893" w:rsidRDefault="009D0893">
      <w:pPr>
        <w:autoSpaceDE w:val="0"/>
        <w:autoSpaceDN w:val="0"/>
        <w:adjustRightInd w:val="0"/>
        <w:spacing w:line="360" w:lineRule="auto"/>
        <w:jc w:val="center"/>
        <w:rPr>
          <w:rFonts w:asciiTheme="minorEastAsia" w:hAnsiTheme="minorEastAsia" w:cs="宋体"/>
          <w:sz w:val="24"/>
          <w:szCs w:val="24"/>
          <w:lang w:val="zh-CN"/>
        </w:rPr>
      </w:pPr>
    </w:p>
    <w:p w:rsidR="009D0893" w:rsidRDefault="009D0893">
      <w:pPr>
        <w:autoSpaceDE w:val="0"/>
        <w:autoSpaceDN w:val="0"/>
        <w:adjustRightInd w:val="0"/>
        <w:spacing w:line="360" w:lineRule="auto"/>
        <w:jc w:val="center"/>
        <w:rPr>
          <w:rFonts w:asciiTheme="minorEastAsia" w:hAnsiTheme="minorEastAsia" w:cs="宋体"/>
          <w:sz w:val="24"/>
          <w:szCs w:val="24"/>
          <w:lang w:val="zh-CN"/>
        </w:rPr>
      </w:pPr>
    </w:p>
    <w:p w:rsidR="009D0893" w:rsidRDefault="009D0893">
      <w:pPr>
        <w:autoSpaceDE w:val="0"/>
        <w:autoSpaceDN w:val="0"/>
        <w:adjustRightInd w:val="0"/>
        <w:spacing w:line="360" w:lineRule="auto"/>
        <w:outlineLvl w:val="0"/>
        <w:rPr>
          <w:rFonts w:ascii="宋体" w:cs="宋体"/>
          <w:sz w:val="24"/>
          <w:lang w:val="zh-CN"/>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21452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9D0893" w:rsidRDefault="009D0893">
      <w:pPr>
        <w:autoSpaceDE w:val="0"/>
        <w:autoSpaceDN w:val="0"/>
        <w:adjustRightInd w:val="0"/>
        <w:spacing w:line="360" w:lineRule="auto"/>
        <w:jc w:val="center"/>
        <w:outlineLvl w:val="0"/>
        <w:rPr>
          <w:rFonts w:ascii="宋体" w:hAnsi="宋体"/>
          <w:b/>
          <w:bCs/>
          <w:color w:val="000000"/>
          <w:sz w:val="24"/>
          <w:szCs w:val="24"/>
        </w:rPr>
      </w:pPr>
    </w:p>
    <w:p w:rsidR="009D0893" w:rsidRDefault="0021452D" w:rsidP="00914F5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D0893" w:rsidRDefault="0021452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D089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D0893" w:rsidRDefault="0021452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D089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r>
      <w:tr w:rsidR="009D089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r>
      <w:tr w:rsidR="009D089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D0893" w:rsidRDefault="009D0893">
      <w:pPr>
        <w:autoSpaceDE w:val="0"/>
        <w:autoSpaceDN w:val="0"/>
        <w:adjustRightInd w:val="0"/>
        <w:spacing w:line="480" w:lineRule="auto"/>
        <w:rPr>
          <w:rFonts w:asciiTheme="minorEastAsia" w:hAnsiTheme="minorEastAsia" w:cs="宋体"/>
          <w:sz w:val="24"/>
          <w:szCs w:val="24"/>
          <w:lang w:val="zh-CN"/>
        </w:rPr>
      </w:pPr>
    </w:p>
    <w:p w:rsidR="009D0893" w:rsidRDefault="009D0893">
      <w:pPr>
        <w:spacing w:line="300" w:lineRule="exact"/>
        <w:rPr>
          <w:rFonts w:asciiTheme="minorEastAsia" w:hAnsiTheme="minorEastAsia"/>
          <w:color w:val="000000"/>
          <w:sz w:val="24"/>
          <w:szCs w:val="24"/>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9D0893" w:rsidRDefault="0021452D" w:rsidP="00914F5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D0893" w:rsidRDefault="0021452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D089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D0893" w:rsidRDefault="0021452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D089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jc w:val="center"/>
              <w:rPr>
                <w:rFonts w:asciiTheme="minorEastAsia" w:hAnsiTheme="minorEastAsia"/>
                <w:b/>
                <w:bCs/>
                <w:szCs w:val="21"/>
              </w:rPr>
            </w:pPr>
          </w:p>
        </w:tc>
      </w:tr>
      <w:tr w:rsidR="009D089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jc w:val="center"/>
              <w:rPr>
                <w:rFonts w:asciiTheme="minorEastAsia" w:hAnsiTheme="minorEastAsia"/>
                <w:b/>
                <w:bCs/>
                <w:szCs w:val="21"/>
              </w:rPr>
            </w:pPr>
          </w:p>
        </w:tc>
      </w:tr>
    </w:tbl>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9D0893" w:rsidRDefault="009D0893">
      <w:pPr>
        <w:autoSpaceDE w:val="0"/>
        <w:autoSpaceDN w:val="0"/>
        <w:adjustRightInd w:val="0"/>
        <w:spacing w:line="480" w:lineRule="auto"/>
        <w:rPr>
          <w:rFonts w:asciiTheme="minorEastAsia" w:hAnsiTheme="minorEastAsia" w:cs="宋体"/>
          <w:szCs w:val="21"/>
          <w:lang w:val="zh-CN"/>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D0893" w:rsidRDefault="009D0893">
      <w:pPr>
        <w:snapToGrid w:val="0"/>
        <w:spacing w:line="360" w:lineRule="auto"/>
        <w:jc w:val="center"/>
        <w:rPr>
          <w:rFonts w:eastAsia="宋体" w:hAnsi="宋体"/>
          <w:b/>
          <w:snapToGrid w:val="0"/>
          <w:kern w:val="0"/>
          <w:sz w:val="36"/>
          <w:szCs w:val="36"/>
        </w:rPr>
      </w:pPr>
    </w:p>
    <w:p w:rsidR="009D0893" w:rsidRDefault="0021452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D0893" w:rsidRDefault="009D0893">
      <w:pPr>
        <w:snapToGrid w:val="0"/>
        <w:spacing w:line="360" w:lineRule="auto"/>
        <w:jc w:val="center"/>
        <w:rPr>
          <w:rFonts w:eastAsia="宋体" w:hAnsi="宋体"/>
          <w:b/>
          <w:snapToGrid w:val="0"/>
          <w:kern w:val="0"/>
          <w:sz w:val="36"/>
          <w:szCs w:val="36"/>
        </w:rPr>
      </w:pPr>
    </w:p>
    <w:p w:rsidR="009D0893" w:rsidRDefault="009D0893">
      <w:pPr>
        <w:snapToGrid w:val="0"/>
        <w:spacing w:line="360" w:lineRule="auto"/>
        <w:jc w:val="center"/>
        <w:rPr>
          <w:rFonts w:eastAsia="宋体" w:hAnsi="宋体"/>
          <w:b/>
          <w:snapToGrid w:val="0"/>
          <w:kern w:val="0"/>
          <w:sz w:val="36"/>
          <w:szCs w:val="36"/>
        </w:rPr>
      </w:pPr>
    </w:p>
    <w:p w:rsidR="009D0893" w:rsidRDefault="009D0893">
      <w:pPr>
        <w:snapToGrid w:val="0"/>
        <w:spacing w:line="360" w:lineRule="auto"/>
        <w:jc w:val="center"/>
        <w:rPr>
          <w:rFonts w:eastAsia="宋体" w:hAnsi="宋体"/>
          <w:b/>
          <w:snapToGrid w:val="0"/>
          <w:kern w:val="0"/>
          <w:sz w:val="36"/>
          <w:szCs w:val="36"/>
        </w:rPr>
      </w:pPr>
    </w:p>
    <w:p w:rsidR="009D0893" w:rsidRDefault="009D0893">
      <w:pPr>
        <w:snapToGrid w:val="0"/>
        <w:spacing w:line="360" w:lineRule="auto"/>
        <w:jc w:val="center"/>
        <w:rPr>
          <w:rFonts w:eastAsia="宋体" w:hAnsi="宋体"/>
          <w:b/>
          <w:snapToGrid w:val="0"/>
          <w:kern w:val="0"/>
          <w:sz w:val="36"/>
          <w:szCs w:val="36"/>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D0893" w:rsidRDefault="009D0893">
      <w:pPr>
        <w:autoSpaceDE w:val="0"/>
        <w:autoSpaceDN w:val="0"/>
        <w:adjustRightInd w:val="0"/>
        <w:spacing w:line="360" w:lineRule="auto"/>
        <w:jc w:val="center"/>
        <w:outlineLvl w:val="0"/>
        <w:rPr>
          <w:rFonts w:ascii="宋体" w:hAnsi="宋体"/>
          <w:b/>
          <w:bCs/>
          <w:color w:val="000000"/>
          <w:sz w:val="28"/>
          <w:szCs w:val="28"/>
        </w:rPr>
      </w:pPr>
    </w:p>
    <w:p w:rsidR="009D0893" w:rsidRDefault="0021452D" w:rsidP="00914F5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D0893" w:rsidRDefault="0021452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0893">
        <w:trPr>
          <w:trHeight w:val="777"/>
        </w:trPr>
        <w:tc>
          <w:tcPr>
            <w:tcW w:w="712" w:type="dxa"/>
            <w:shd w:val="clear" w:color="auto" w:fill="F3F3F3"/>
            <w:vAlign w:val="center"/>
          </w:tcPr>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D0893" w:rsidRDefault="009D0893">
            <w:pPr>
              <w:pStyle w:val="a4"/>
              <w:spacing w:line="360" w:lineRule="auto"/>
              <w:rPr>
                <w:rFonts w:ascii="宋体" w:eastAsia="宋体" w:hAnsi="宋体" w:cs="Times New Roman"/>
                <w:sz w:val="21"/>
                <w:szCs w:val="21"/>
              </w:rPr>
            </w:pPr>
          </w:p>
        </w:tc>
        <w:tc>
          <w:tcPr>
            <w:tcW w:w="3579" w:type="dxa"/>
            <w:vAlign w:val="center"/>
          </w:tcPr>
          <w:p w:rsidR="009D0893" w:rsidRDefault="009D0893">
            <w:pPr>
              <w:pStyle w:val="a4"/>
              <w:spacing w:line="360" w:lineRule="auto"/>
              <w:rPr>
                <w:rFonts w:ascii="宋体" w:eastAsia="宋体" w:hAnsi="宋体" w:cs="Times New Roman"/>
                <w:sz w:val="21"/>
                <w:szCs w:val="21"/>
              </w:rPr>
            </w:pPr>
          </w:p>
        </w:tc>
        <w:tc>
          <w:tcPr>
            <w:tcW w:w="1440" w:type="dxa"/>
            <w:vAlign w:val="center"/>
          </w:tcPr>
          <w:p w:rsidR="009D0893" w:rsidRDefault="009D0893">
            <w:pPr>
              <w:pStyle w:val="a4"/>
              <w:spacing w:line="360" w:lineRule="auto"/>
              <w:rPr>
                <w:rFonts w:ascii="宋体" w:eastAsia="宋体" w:hAnsi="宋体" w:cs="Times New Roman"/>
                <w:sz w:val="21"/>
                <w:szCs w:val="21"/>
              </w:rPr>
            </w:pPr>
          </w:p>
        </w:tc>
        <w:tc>
          <w:tcPr>
            <w:tcW w:w="1706" w:type="dxa"/>
            <w:vAlign w:val="center"/>
          </w:tcPr>
          <w:p w:rsidR="009D0893" w:rsidRDefault="009D0893">
            <w:pPr>
              <w:pStyle w:val="a4"/>
              <w:spacing w:line="360" w:lineRule="auto"/>
              <w:rPr>
                <w:rFonts w:ascii="宋体" w:eastAsia="宋体" w:hAnsi="宋体" w:cs="Times New Roman"/>
                <w:sz w:val="21"/>
                <w:szCs w:val="21"/>
              </w:rPr>
            </w:pP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D0893" w:rsidRDefault="009D0893">
            <w:pPr>
              <w:pStyle w:val="a4"/>
              <w:spacing w:line="360" w:lineRule="auto"/>
              <w:rPr>
                <w:rFonts w:ascii="宋体" w:eastAsia="宋体" w:hAnsi="宋体" w:cs="Times New Roman"/>
                <w:sz w:val="21"/>
                <w:szCs w:val="21"/>
              </w:rPr>
            </w:pPr>
          </w:p>
        </w:tc>
        <w:tc>
          <w:tcPr>
            <w:tcW w:w="3579" w:type="dxa"/>
            <w:vAlign w:val="center"/>
          </w:tcPr>
          <w:p w:rsidR="009D0893" w:rsidRDefault="009D0893">
            <w:pPr>
              <w:pStyle w:val="a4"/>
              <w:spacing w:line="360" w:lineRule="auto"/>
              <w:rPr>
                <w:rFonts w:ascii="宋体" w:eastAsia="宋体" w:hAnsi="宋体" w:cs="Times New Roman"/>
                <w:sz w:val="21"/>
                <w:szCs w:val="21"/>
              </w:rPr>
            </w:pPr>
          </w:p>
        </w:tc>
        <w:tc>
          <w:tcPr>
            <w:tcW w:w="1440" w:type="dxa"/>
            <w:vAlign w:val="center"/>
          </w:tcPr>
          <w:p w:rsidR="009D0893" w:rsidRDefault="009D0893">
            <w:pPr>
              <w:pStyle w:val="a4"/>
              <w:spacing w:line="360" w:lineRule="auto"/>
              <w:rPr>
                <w:rFonts w:ascii="宋体" w:eastAsia="宋体" w:hAnsi="宋体" w:cs="Times New Roman"/>
                <w:sz w:val="21"/>
                <w:szCs w:val="21"/>
              </w:rPr>
            </w:pPr>
          </w:p>
        </w:tc>
        <w:tc>
          <w:tcPr>
            <w:tcW w:w="1706" w:type="dxa"/>
            <w:vAlign w:val="center"/>
          </w:tcPr>
          <w:p w:rsidR="009D0893" w:rsidRDefault="009D0893">
            <w:pPr>
              <w:pStyle w:val="a4"/>
              <w:spacing w:line="360" w:lineRule="auto"/>
              <w:rPr>
                <w:rFonts w:ascii="宋体" w:eastAsia="宋体" w:hAnsi="宋体" w:cs="Times New Roman"/>
                <w:sz w:val="21"/>
                <w:szCs w:val="21"/>
              </w:rPr>
            </w:pP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D0893" w:rsidRDefault="009D0893">
            <w:pPr>
              <w:pStyle w:val="a4"/>
              <w:spacing w:line="360" w:lineRule="auto"/>
              <w:rPr>
                <w:rFonts w:ascii="宋体" w:eastAsia="宋体" w:hAnsi="宋体" w:cs="Times New Roman"/>
                <w:sz w:val="21"/>
                <w:szCs w:val="21"/>
              </w:rPr>
            </w:pPr>
          </w:p>
        </w:tc>
        <w:tc>
          <w:tcPr>
            <w:tcW w:w="3579" w:type="dxa"/>
            <w:vAlign w:val="center"/>
          </w:tcPr>
          <w:p w:rsidR="009D0893" w:rsidRDefault="009D0893">
            <w:pPr>
              <w:pStyle w:val="a4"/>
              <w:spacing w:line="360" w:lineRule="auto"/>
              <w:rPr>
                <w:rFonts w:ascii="宋体" w:eastAsia="宋体" w:hAnsi="宋体" w:cs="Times New Roman"/>
                <w:sz w:val="21"/>
                <w:szCs w:val="21"/>
              </w:rPr>
            </w:pPr>
          </w:p>
        </w:tc>
        <w:tc>
          <w:tcPr>
            <w:tcW w:w="1440" w:type="dxa"/>
            <w:vAlign w:val="center"/>
          </w:tcPr>
          <w:p w:rsidR="009D0893" w:rsidRDefault="009D0893">
            <w:pPr>
              <w:pStyle w:val="a4"/>
              <w:spacing w:line="360" w:lineRule="auto"/>
              <w:rPr>
                <w:rFonts w:ascii="宋体" w:eastAsia="宋体" w:hAnsi="宋体" w:cs="Times New Roman"/>
                <w:sz w:val="21"/>
                <w:szCs w:val="21"/>
              </w:rPr>
            </w:pPr>
          </w:p>
        </w:tc>
        <w:tc>
          <w:tcPr>
            <w:tcW w:w="1706" w:type="dxa"/>
            <w:vAlign w:val="center"/>
          </w:tcPr>
          <w:p w:rsidR="009D0893" w:rsidRDefault="009D0893">
            <w:pPr>
              <w:pStyle w:val="a4"/>
              <w:spacing w:line="360" w:lineRule="auto"/>
              <w:rPr>
                <w:rFonts w:ascii="宋体" w:eastAsia="宋体" w:hAnsi="宋体" w:cs="Times New Roman"/>
                <w:sz w:val="21"/>
                <w:szCs w:val="21"/>
              </w:rPr>
            </w:pP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D0893" w:rsidRDefault="009D0893">
            <w:pPr>
              <w:rPr>
                <w:rFonts w:ascii="宋体"/>
                <w:szCs w:val="21"/>
              </w:rPr>
            </w:pPr>
          </w:p>
        </w:tc>
        <w:tc>
          <w:tcPr>
            <w:tcW w:w="3579" w:type="dxa"/>
            <w:vAlign w:val="center"/>
          </w:tcPr>
          <w:p w:rsidR="009D0893" w:rsidRDefault="009D0893">
            <w:pPr>
              <w:rPr>
                <w:rFonts w:ascii="宋体"/>
                <w:szCs w:val="21"/>
              </w:rPr>
            </w:pPr>
          </w:p>
        </w:tc>
        <w:tc>
          <w:tcPr>
            <w:tcW w:w="1440" w:type="dxa"/>
            <w:vAlign w:val="center"/>
          </w:tcPr>
          <w:p w:rsidR="009D0893" w:rsidRDefault="009D0893">
            <w:pPr>
              <w:rPr>
                <w:rFonts w:ascii="宋体"/>
                <w:szCs w:val="21"/>
              </w:rPr>
            </w:pPr>
          </w:p>
        </w:tc>
        <w:tc>
          <w:tcPr>
            <w:tcW w:w="1706" w:type="dxa"/>
            <w:vAlign w:val="center"/>
          </w:tcPr>
          <w:p w:rsidR="009D0893" w:rsidRDefault="009D0893">
            <w:pPr>
              <w:rPr>
                <w:rFonts w:ascii="宋体"/>
                <w:szCs w:val="21"/>
              </w:rPr>
            </w:pP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D0893" w:rsidRDefault="009D0893">
            <w:pPr>
              <w:rPr>
                <w:rFonts w:ascii="宋体"/>
                <w:szCs w:val="21"/>
              </w:rPr>
            </w:pPr>
          </w:p>
        </w:tc>
        <w:tc>
          <w:tcPr>
            <w:tcW w:w="3579" w:type="dxa"/>
            <w:vAlign w:val="center"/>
          </w:tcPr>
          <w:p w:rsidR="009D0893" w:rsidRDefault="009D0893">
            <w:pPr>
              <w:rPr>
                <w:rFonts w:ascii="宋体"/>
                <w:szCs w:val="21"/>
              </w:rPr>
            </w:pPr>
          </w:p>
        </w:tc>
        <w:tc>
          <w:tcPr>
            <w:tcW w:w="1440" w:type="dxa"/>
            <w:vAlign w:val="center"/>
          </w:tcPr>
          <w:p w:rsidR="009D0893" w:rsidRDefault="009D0893">
            <w:pPr>
              <w:rPr>
                <w:rFonts w:ascii="宋体"/>
                <w:szCs w:val="21"/>
              </w:rPr>
            </w:pPr>
          </w:p>
        </w:tc>
        <w:tc>
          <w:tcPr>
            <w:tcW w:w="1706" w:type="dxa"/>
            <w:vAlign w:val="center"/>
          </w:tcPr>
          <w:p w:rsidR="009D0893" w:rsidRDefault="009D0893">
            <w:pPr>
              <w:rPr>
                <w:rFonts w:ascii="宋体"/>
                <w:szCs w:val="21"/>
              </w:rPr>
            </w:pPr>
          </w:p>
        </w:tc>
      </w:tr>
    </w:tbl>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9D0893" w:rsidRDefault="009D0893">
      <w:pPr>
        <w:autoSpaceDE w:val="0"/>
        <w:autoSpaceDN w:val="0"/>
        <w:adjustRightInd w:val="0"/>
        <w:spacing w:line="480" w:lineRule="auto"/>
        <w:rPr>
          <w:rFonts w:asciiTheme="minorEastAsia" w:hAnsiTheme="minorEastAsia" w:cs="宋体"/>
          <w:sz w:val="24"/>
          <w:szCs w:val="24"/>
          <w:lang w:val="zh-CN"/>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D0893" w:rsidRDefault="009D0893">
      <w:pPr>
        <w:autoSpaceDE w:val="0"/>
        <w:autoSpaceDN w:val="0"/>
        <w:adjustRightInd w:val="0"/>
        <w:spacing w:line="360" w:lineRule="auto"/>
        <w:jc w:val="center"/>
        <w:outlineLvl w:val="0"/>
        <w:rPr>
          <w:rFonts w:ascii="宋体" w:hAnsi="宋体"/>
          <w:b/>
          <w:bCs/>
          <w:color w:val="000000"/>
          <w:sz w:val="36"/>
          <w:szCs w:val="36"/>
        </w:rPr>
      </w:pPr>
    </w:p>
    <w:p w:rsidR="009D0893" w:rsidRDefault="0021452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D0893" w:rsidRDefault="009D0893">
      <w:pPr>
        <w:autoSpaceDE w:val="0"/>
        <w:autoSpaceDN w:val="0"/>
        <w:adjustRightInd w:val="0"/>
        <w:spacing w:line="360" w:lineRule="auto"/>
        <w:jc w:val="center"/>
        <w:outlineLvl w:val="0"/>
        <w:rPr>
          <w:rFonts w:ascii="宋体" w:hAnsi="宋体"/>
          <w:b/>
          <w:bCs/>
          <w:color w:val="000000"/>
          <w:sz w:val="36"/>
          <w:szCs w:val="36"/>
        </w:rPr>
      </w:pPr>
    </w:p>
    <w:p w:rsidR="009D0893" w:rsidRDefault="009D0893">
      <w:pPr>
        <w:autoSpaceDE w:val="0"/>
        <w:autoSpaceDN w:val="0"/>
        <w:adjustRightInd w:val="0"/>
        <w:spacing w:line="360" w:lineRule="auto"/>
        <w:jc w:val="center"/>
        <w:outlineLvl w:val="0"/>
        <w:rPr>
          <w:rFonts w:ascii="宋体" w:hAnsi="宋体"/>
          <w:b/>
          <w:bCs/>
          <w:color w:val="000000"/>
          <w:sz w:val="36"/>
          <w:szCs w:val="36"/>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9D0893" w:rsidRDefault="009D0893">
      <w:pPr>
        <w:spacing w:line="360" w:lineRule="auto"/>
        <w:jc w:val="center"/>
        <w:rPr>
          <w:rFonts w:ascii="宋体" w:hAnsi="宋体"/>
          <w:b/>
          <w:bCs/>
          <w:color w:val="000000"/>
          <w:szCs w:val="21"/>
        </w:rPr>
      </w:pPr>
    </w:p>
    <w:p w:rsidR="009D0893" w:rsidRDefault="0021452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D0893" w:rsidRDefault="0021452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D0893" w:rsidRDefault="009D0893">
      <w:pPr>
        <w:widowControl/>
        <w:spacing w:before="100" w:beforeAutospacing="1" w:after="100" w:afterAutospacing="1" w:line="360" w:lineRule="auto"/>
        <w:ind w:leftChars="1850" w:left="3885"/>
        <w:jc w:val="left"/>
        <w:rPr>
          <w:rFonts w:ascii="宋体" w:hAnsi="宋体" w:cs="Arial"/>
          <w:color w:val="000000"/>
          <w:kern w:val="0"/>
          <w:szCs w:val="21"/>
        </w:rPr>
      </w:pPr>
    </w:p>
    <w:p w:rsidR="009D0893" w:rsidRDefault="009D0893">
      <w:pPr>
        <w:widowControl/>
        <w:spacing w:before="100" w:beforeAutospacing="1" w:after="100" w:afterAutospacing="1" w:line="360" w:lineRule="auto"/>
        <w:ind w:leftChars="1850" w:left="3885"/>
        <w:jc w:val="left"/>
        <w:rPr>
          <w:rFonts w:ascii="宋体" w:hAnsi="宋体" w:cs="Arial"/>
          <w:color w:val="000000"/>
          <w:kern w:val="0"/>
          <w:szCs w:val="21"/>
        </w:rPr>
      </w:pPr>
    </w:p>
    <w:p w:rsidR="009D0893" w:rsidRDefault="0021452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9D0893" w:rsidRDefault="0021452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D0893" w:rsidRDefault="0021452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0893" w:rsidRDefault="0021452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9D0893" w:rsidRDefault="0021452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D0893" w:rsidRDefault="0021452D">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ascii="宋体" w:hAnsi="宋体" w:hint="eastAsia"/>
          <w:b/>
          <w:bCs/>
          <w:color w:val="000000"/>
          <w:sz w:val="24"/>
          <w:szCs w:val="24"/>
        </w:rPr>
        <w:lastRenderedPageBreak/>
        <w:t>4.7 残疾人福利性单位声明函</w:t>
      </w:r>
    </w:p>
    <w:bookmarkEnd w:id="12"/>
    <w:bookmarkEnd w:id="13"/>
    <w:p w:rsidR="009D0893" w:rsidRDefault="009D0893">
      <w:pPr>
        <w:spacing w:line="360" w:lineRule="auto"/>
        <w:rPr>
          <w:rFonts w:ascii="宋体" w:hAnsi="宋体"/>
          <w:szCs w:val="21"/>
        </w:rPr>
      </w:pPr>
    </w:p>
    <w:p w:rsidR="009D0893" w:rsidRDefault="0021452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0893" w:rsidRDefault="0021452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D0893" w:rsidRDefault="009D0893">
      <w:pPr>
        <w:spacing w:line="360" w:lineRule="auto"/>
        <w:rPr>
          <w:rFonts w:ascii="宋体" w:hAnsi="宋体"/>
          <w:szCs w:val="21"/>
        </w:rPr>
      </w:pPr>
    </w:p>
    <w:p w:rsidR="009D0893" w:rsidRDefault="009D0893">
      <w:pPr>
        <w:spacing w:line="360" w:lineRule="auto"/>
        <w:rPr>
          <w:rFonts w:ascii="宋体" w:hAnsi="宋体"/>
          <w:szCs w:val="21"/>
        </w:rPr>
      </w:pPr>
    </w:p>
    <w:p w:rsidR="009D0893" w:rsidRDefault="0021452D">
      <w:pPr>
        <w:spacing w:line="360" w:lineRule="auto"/>
        <w:rPr>
          <w:rFonts w:ascii="宋体" w:hAnsi="宋体"/>
          <w:szCs w:val="21"/>
        </w:rPr>
      </w:pPr>
      <w:r>
        <w:rPr>
          <w:rFonts w:ascii="宋体" w:hAnsi="宋体" w:hint="eastAsia"/>
          <w:szCs w:val="21"/>
        </w:rPr>
        <w:t xml:space="preserve">                                    单位名称（盖章）：</w:t>
      </w:r>
    </w:p>
    <w:p w:rsidR="009D0893" w:rsidRDefault="0021452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9D0893" w:rsidRDefault="009D0893">
      <w:pPr>
        <w:autoSpaceDE w:val="0"/>
        <w:autoSpaceDN w:val="0"/>
        <w:adjustRightInd w:val="0"/>
        <w:spacing w:line="360" w:lineRule="auto"/>
        <w:jc w:val="center"/>
        <w:outlineLvl w:val="0"/>
        <w:rPr>
          <w:rFonts w:ascii="宋体" w:hAnsi="宋体"/>
          <w:b/>
          <w:bCs/>
          <w:color w:val="000000"/>
          <w:sz w:val="28"/>
          <w:szCs w:val="28"/>
        </w:rPr>
      </w:pPr>
    </w:p>
    <w:p w:rsidR="009D0893" w:rsidRDefault="0021452D">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9D0893" w:rsidRDefault="009D0893">
      <w:pPr>
        <w:widowControl/>
        <w:spacing w:before="100" w:beforeAutospacing="1" w:after="100" w:afterAutospacing="1" w:line="360" w:lineRule="auto"/>
        <w:jc w:val="center"/>
        <w:rPr>
          <w:rFonts w:ascii="宋体" w:hAnsi="宋体"/>
          <w:b/>
          <w:bCs/>
          <w:color w:val="000000"/>
          <w:sz w:val="36"/>
          <w:szCs w:val="36"/>
        </w:rPr>
      </w:pPr>
    </w:p>
    <w:p w:rsidR="009D0893" w:rsidRDefault="009D0893">
      <w:pPr>
        <w:widowControl/>
        <w:spacing w:before="100" w:beforeAutospacing="1" w:after="100" w:afterAutospacing="1" w:line="360" w:lineRule="auto"/>
        <w:jc w:val="center"/>
        <w:rPr>
          <w:rFonts w:ascii="宋体" w:hAnsi="宋体"/>
          <w:b/>
          <w:bCs/>
          <w:color w:val="000000"/>
          <w:sz w:val="36"/>
          <w:szCs w:val="36"/>
        </w:rPr>
      </w:pPr>
    </w:p>
    <w:p w:rsidR="009D0893" w:rsidRDefault="009D0893"/>
    <w:p w:rsidR="009D0893" w:rsidRDefault="009D0893"/>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21452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D0893" w:rsidRDefault="009D0893"/>
    <w:p w:rsidR="009D0893" w:rsidRDefault="009D0893"/>
    <w:p w:rsidR="009D0893" w:rsidRDefault="009D0893"/>
    <w:p w:rsidR="009D0893" w:rsidRDefault="0021452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9D0893" w:rsidRDefault="0021452D">
      <w:pPr>
        <w:spacing w:line="360" w:lineRule="auto"/>
        <w:jc w:val="center"/>
        <w:rPr>
          <w:rFonts w:ascii="宋体" w:hAnsi="宋体"/>
          <w:b/>
          <w:bCs/>
          <w:color w:val="000000"/>
          <w:sz w:val="28"/>
          <w:szCs w:val="28"/>
        </w:rPr>
      </w:pPr>
      <w:r>
        <w:rPr>
          <w:rFonts w:ascii="宋体" w:hAnsi="宋体"/>
          <w:b/>
          <w:bCs/>
          <w:color w:val="000000"/>
          <w:sz w:val="28"/>
          <w:szCs w:val="28"/>
        </w:rPr>
        <w:t> </w:t>
      </w:r>
    </w:p>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sectPr w:rsidR="009D0893" w:rsidSect="009D0893">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C3E" w:rsidRDefault="008D4C3E" w:rsidP="009D0893">
      <w:r>
        <w:separator/>
      </w:r>
    </w:p>
  </w:endnote>
  <w:endnote w:type="continuationSeparator" w:id="0">
    <w:p w:rsidR="008D4C3E" w:rsidRDefault="008D4C3E" w:rsidP="009D0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1D" w:rsidRDefault="001F621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F621D" w:rsidRDefault="001F621D">
                <w:pPr>
                  <w:pStyle w:val="aa"/>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C3E" w:rsidRDefault="008D4C3E" w:rsidP="009D0893">
      <w:r>
        <w:separator/>
      </w:r>
    </w:p>
  </w:footnote>
  <w:footnote w:type="continuationSeparator" w:id="0">
    <w:p w:rsidR="008D4C3E" w:rsidRDefault="008D4C3E" w:rsidP="009D0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B12B98"/>
    <w:multiLevelType w:val="singleLevel"/>
    <w:tmpl w:val="B7B12B98"/>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13"/>
  </w:num>
  <w:num w:numId="5">
    <w:abstractNumId w:val="8"/>
  </w:num>
  <w:num w:numId="6">
    <w:abstractNumId w:val="15"/>
  </w:num>
  <w:num w:numId="7">
    <w:abstractNumId w:val="9"/>
  </w:num>
  <w:num w:numId="8">
    <w:abstractNumId w:val="5"/>
  </w:num>
  <w:num w:numId="9">
    <w:abstractNumId w:val="6"/>
  </w:num>
  <w:num w:numId="10">
    <w:abstractNumId w:val="17"/>
  </w:num>
  <w:num w:numId="11">
    <w:abstractNumId w:val="11"/>
  </w:num>
  <w:num w:numId="12">
    <w:abstractNumId w:val="16"/>
  </w:num>
  <w:num w:numId="13">
    <w:abstractNumId w:val="4"/>
  </w:num>
  <w:num w:numId="14">
    <w:abstractNumId w:val="7"/>
  </w:num>
  <w:num w:numId="15">
    <w:abstractNumId w:val="12"/>
  </w:num>
  <w:num w:numId="16">
    <w:abstractNumId w:val="10"/>
  </w:num>
  <w:num w:numId="17">
    <w:abstractNumId w:val="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63E"/>
    <w:rsid w:val="00197C55"/>
    <w:rsid w:val="001A0890"/>
    <w:rsid w:val="001A1DC2"/>
    <w:rsid w:val="001A4069"/>
    <w:rsid w:val="001A6E1F"/>
    <w:rsid w:val="001B12D4"/>
    <w:rsid w:val="001B2E60"/>
    <w:rsid w:val="001B3117"/>
    <w:rsid w:val="001B451E"/>
    <w:rsid w:val="001C010D"/>
    <w:rsid w:val="001C7312"/>
    <w:rsid w:val="001D1685"/>
    <w:rsid w:val="001D2B18"/>
    <w:rsid w:val="001E1429"/>
    <w:rsid w:val="001E7708"/>
    <w:rsid w:val="001F621D"/>
    <w:rsid w:val="00203E42"/>
    <w:rsid w:val="00204DF9"/>
    <w:rsid w:val="0021452D"/>
    <w:rsid w:val="002175E7"/>
    <w:rsid w:val="0022188F"/>
    <w:rsid w:val="002241AC"/>
    <w:rsid w:val="0022663A"/>
    <w:rsid w:val="002305CC"/>
    <w:rsid w:val="00232D74"/>
    <w:rsid w:val="002341FC"/>
    <w:rsid w:val="002360FC"/>
    <w:rsid w:val="002422B9"/>
    <w:rsid w:val="00242F51"/>
    <w:rsid w:val="00243093"/>
    <w:rsid w:val="00251F15"/>
    <w:rsid w:val="002568DD"/>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244D2"/>
    <w:rsid w:val="00331995"/>
    <w:rsid w:val="003336B2"/>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759F7"/>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C3B8A"/>
    <w:rsid w:val="007E357B"/>
    <w:rsid w:val="007E740A"/>
    <w:rsid w:val="007F13CB"/>
    <w:rsid w:val="007F44E2"/>
    <w:rsid w:val="007F6DB4"/>
    <w:rsid w:val="0080116A"/>
    <w:rsid w:val="00806097"/>
    <w:rsid w:val="00806FD5"/>
    <w:rsid w:val="00810C37"/>
    <w:rsid w:val="0082505B"/>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4C3E"/>
    <w:rsid w:val="008D5EDA"/>
    <w:rsid w:val="008E0EEF"/>
    <w:rsid w:val="008E7E3F"/>
    <w:rsid w:val="008F09BC"/>
    <w:rsid w:val="008F25FB"/>
    <w:rsid w:val="008F4C40"/>
    <w:rsid w:val="008F7266"/>
    <w:rsid w:val="0091007A"/>
    <w:rsid w:val="00914F5B"/>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0893"/>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3C20"/>
    <w:rsid w:val="00A44311"/>
    <w:rsid w:val="00A45162"/>
    <w:rsid w:val="00A563C1"/>
    <w:rsid w:val="00A60BAA"/>
    <w:rsid w:val="00A6470C"/>
    <w:rsid w:val="00A660D7"/>
    <w:rsid w:val="00A66E23"/>
    <w:rsid w:val="00A719D3"/>
    <w:rsid w:val="00A75F45"/>
    <w:rsid w:val="00A82ECD"/>
    <w:rsid w:val="00A92F80"/>
    <w:rsid w:val="00A9541E"/>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468A0"/>
    <w:rsid w:val="00B572BC"/>
    <w:rsid w:val="00B63A0C"/>
    <w:rsid w:val="00B65650"/>
    <w:rsid w:val="00B67286"/>
    <w:rsid w:val="00B73AC4"/>
    <w:rsid w:val="00B7664A"/>
    <w:rsid w:val="00B804AD"/>
    <w:rsid w:val="00B82355"/>
    <w:rsid w:val="00B8591E"/>
    <w:rsid w:val="00B869CF"/>
    <w:rsid w:val="00B941DD"/>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0D11"/>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467C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379B"/>
    <w:rsid w:val="00FE509A"/>
    <w:rsid w:val="00FE5DC3"/>
    <w:rsid w:val="00FF1177"/>
    <w:rsid w:val="00FF1CC3"/>
    <w:rsid w:val="00FF4CB4"/>
    <w:rsid w:val="00FF5143"/>
    <w:rsid w:val="00FF5683"/>
    <w:rsid w:val="057B354B"/>
    <w:rsid w:val="1EC1311C"/>
    <w:rsid w:val="23BE10D0"/>
    <w:rsid w:val="33BC3DF7"/>
    <w:rsid w:val="757D07F4"/>
    <w:rsid w:val="7873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93"/>
    <w:pPr>
      <w:widowControl w:val="0"/>
      <w:jc w:val="both"/>
    </w:pPr>
    <w:rPr>
      <w:kern w:val="2"/>
      <w:sz w:val="21"/>
      <w:szCs w:val="22"/>
    </w:rPr>
  </w:style>
  <w:style w:type="paragraph" w:styleId="1">
    <w:name w:val="heading 1"/>
    <w:basedOn w:val="a"/>
    <w:next w:val="a"/>
    <w:link w:val="1Char"/>
    <w:qFormat/>
    <w:rsid w:val="009D089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089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D089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089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D0893"/>
    <w:pPr>
      <w:ind w:firstLine="425"/>
    </w:pPr>
    <w:rPr>
      <w:rFonts w:ascii="Times New Roman" w:eastAsia="宋体" w:hAnsi="Times New Roman" w:cs="Times New Roman"/>
      <w:szCs w:val="20"/>
    </w:rPr>
  </w:style>
  <w:style w:type="paragraph" w:styleId="a4">
    <w:name w:val="caption"/>
    <w:basedOn w:val="a"/>
    <w:next w:val="a"/>
    <w:qFormat/>
    <w:rsid w:val="009D0893"/>
    <w:rPr>
      <w:rFonts w:ascii="Arial" w:eastAsia="黑体" w:hAnsi="Arial" w:cs="Arial"/>
      <w:sz w:val="20"/>
      <w:szCs w:val="20"/>
    </w:rPr>
  </w:style>
  <w:style w:type="paragraph" w:styleId="30">
    <w:name w:val="Body Text 3"/>
    <w:basedOn w:val="a"/>
    <w:link w:val="3Char0"/>
    <w:qFormat/>
    <w:rsid w:val="009D089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D0893"/>
    <w:pPr>
      <w:spacing w:after="120"/>
    </w:pPr>
  </w:style>
  <w:style w:type="paragraph" w:styleId="a6">
    <w:name w:val="Body Text Indent"/>
    <w:basedOn w:val="a"/>
    <w:link w:val="Char1"/>
    <w:qFormat/>
    <w:rsid w:val="009D0893"/>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9D089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D089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D0893"/>
    <w:rPr>
      <w:rFonts w:eastAsia="宋体"/>
      <w:sz w:val="24"/>
    </w:rPr>
  </w:style>
  <w:style w:type="paragraph" w:styleId="a8">
    <w:name w:val="Date"/>
    <w:basedOn w:val="a"/>
    <w:next w:val="a"/>
    <w:link w:val="Char2"/>
    <w:uiPriority w:val="99"/>
    <w:unhideWhenUsed/>
    <w:qFormat/>
    <w:rsid w:val="009D0893"/>
    <w:pPr>
      <w:ind w:leftChars="2500" w:left="100"/>
    </w:pPr>
  </w:style>
  <w:style w:type="paragraph" w:styleId="a9">
    <w:name w:val="Balloon Text"/>
    <w:basedOn w:val="a"/>
    <w:link w:val="Char3"/>
    <w:uiPriority w:val="99"/>
    <w:semiHidden/>
    <w:unhideWhenUsed/>
    <w:qFormat/>
    <w:rsid w:val="009D0893"/>
    <w:rPr>
      <w:sz w:val="18"/>
      <w:szCs w:val="18"/>
    </w:rPr>
  </w:style>
  <w:style w:type="paragraph" w:styleId="aa">
    <w:name w:val="footer"/>
    <w:basedOn w:val="a"/>
    <w:link w:val="Char4"/>
    <w:uiPriority w:val="99"/>
    <w:unhideWhenUsed/>
    <w:qFormat/>
    <w:rsid w:val="009D089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D089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D089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D0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D0893"/>
    <w:rPr>
      <w:rFonts w:ascii="Calibri" w:eastAsia="宋体" w:hAnsi="Calibri" w:cs="Times New Roman"/>
      <w:sz w:val="24"/>
      <w:szCs w:val="24"/>
    </w:rPr>
  </w:style>
  <w:style w:type="paragraph" w:styleId="ad">
    <w:name w:val="Body Text First Indent"/>
    <w:basedOn w:val="a5"/>
    <w:link w:val="Char6"/>
    <w:qFormat/>
    <w:rsid w:val="009D0893"/>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D0893"/>
    <w:rPr>
      <w:b/>
      <w:bCs/>
    </w:rPr>
  </w:style>
  <w:style w:type="character" w:styleId="af">
    <w:name w:val="FollowedHyperlink"/>
    <w:basedOn w:val="a0"/>
    <w:uiPriority w:val="99"/>
    <w:semiHidden/>
    <w:unhideWhenUsed/>
    <w:qFormat/>
    <w:rsid w:val="009D0893"/>
    <w:rPr>
      <w:color w:val="800080" w:themeColor="followedHyperlink"/>
      <w:u w:val="single"/>
    </w:rPr>
  </w:style>
  <w:style w:type="character" w:styleId="af0">
    <w:name w:val="Emphasis"/>
    <w:basedOn w:val="a0"/>
    <w:uiPriority w:val="20"/>
    <w:qFormat/>
    <w:rsid w:val="009D0893"/>
  </w:style>
  <w:style w:type="character" w:styleId="af1">
    <w:name w:val="Hyperlink"/>
    <w:basedOn w:val="a0"/>
    <w:uiPriority w:val="99"/>
    <w:unhideWhenUsed/>
    <w:qFormat/>
    <w:rsid w:val="009D0893"/>
    <w:rPr>
      <w:color w:val="000000"/>
      <w:u w:val="none"/>
    </w:rPr>
  </w:style>
  <w:style w:type="character" w:customStyle="1" w:styleId="1Char">
    <w:name w:val="标题 1 Char"/>
    <w:basedOn w:val="a0"/>
    <w:link w:val="1"/>
    <w:qFormat/>
    <w:rsid w:val="009D0893"/>
    <w:rPr>
      <w:rFonts w:ascii="Calibri" w:eastAsia="宋体" w:hAnsi="Calibri" w:cs="Times New Roman"/>
      <w:b/>
      <w:bCs/>
      <w:kern w:val="44"/>
      <w:sz w:val="44"/>
      <w:szCs w:val="44"/>
    </w:rPr>
  </w:style>
  <w:style w:type="character" w:customStyle="1" w:styleId="2Char">
    <w:name w:val="标题 2 Char"/>
    <w:basedOn w:val="a0"/>
    <w:link w:val="2"/>
    <w:qFormat/>
    <w:rsid w:val="009D0893"/>
    <w:rPr>
      <w:rFonts w:ascii="Arial" w:eastAsia="黑体" w:hAnsi="Arial" w:cs="Times New Roman"/>
      <w:b/>
      <w:bCs/>
      <w:kern w:val="0"/>
      <w:sz w:val="32"/>
      <w:szCs w:val="32"/>
    </w:rPr>
  </w:style>
  <w:style w:type="character" w:customStyle="1" w:styleId="3Char">
    <w:name w:val="标题 3 Char"/>
    <w:basedOn w:val="a0"/>
    <w:link w:val="3"/>
    <w:qFormat/>
    <w:rsid w:val="009D089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D0893"/>
    <w:rPr>
      <w:rFonts w:ascii="Arial" w:eastAsia="黑体" w:hAnsi="Arial" w:cs="Times New Roman"/>
      <w:b/>
      <w:bCs/>
      <w:kern w:val="0"/>
      <w:sz w:val="28"/>
      <w:szCs w:val="28"/>
    </w:rPr>
  </w:style>
  <w:style w:type="character" w:customStyle="1" w:styleId="Char0">
    <w:name w:val="纯文本 Char"/>
    <w:basedOn w:val="a0"/>
    <w:link w:val="a7"/>
    <w:qFormat/>
    <w:rsid w:val="009D0893"/>
    <w:rPr>
      <w:rFonts w:eastAsia="宋体"/>
      <w:sz w:val="24"/>
    </w:rPr>
  </w:style>
  <w:style w:type="character" w:customStyle="1" w:styleId="Char2">
    <w:name w:val="日期 Char"/>
    <w:basedOn w:val="a0"/>
    <w:link w:val="a8"/>
    <w:uiPriority w:val="99"/>
    <w:qFormat/>
    <w:rsid w:val="009D0893"/>
  </w:style>
  <w:style w:type="character" w:customStyle="1" w:styleId="Char4">
    <w:name w:val="页脚 Char"/>
    <w:basedOn w:val="a0"/>
    <w:link w:val="aa"/>
    <w:uiPriority w:val="99"/>
    <w:qFormat/>
    <w:rsid w:val="009D0893"/>
    <w:rPr>
      <w:sz w:val="18"/>
      <w:szCs w:val="18"/>
    </w:rPr>
  </w:style>
  <w:style w:type="character" w:customStyle="1" w:styleId="Char5">
    <w:name w:val="页眉 Char"/>
    <w:basedOn w:val="a0"/>
    <w:link w:val="ab"/>
    <w:uiPriority w:val="99"/>
    <w:qFormat/>
    <w:rsid w:val="009D0893"/>
    <w:rPr>
      <w:sz w:val="18"/>
      <w:szCs w:val="18"/>
    </w:rPr>
  </w:style>
  <w:style w:type="character" w:customStyle="1" w:styleId="Char10">
    <w:name w:val="纯文本 Char1"/>
    <w:qFormat/>
    <w:rsid w:val="009D0893"/>
    <w:rPr>
      <w:rFonts w:eastAsia="宋体"/>
      <w:sz w:val="24"/>
    </w:rPr>
  </w:style>
  <w:style w:type="paragraph" w:customStyle="1" w:styleId="Default">
    <w:name w:val="Default"/>
    <w:qFormat/>
    <w:rsid w:val="009D089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D0893"/>
    <w:pPr>
      <w:ind w:firstLineChars="200" w:firstLine="420"/>
    </w:pPr>
  </w:style>
  <w:style w:type="paragraph" w:styleId="af2">
    <w:name w:val="List Paragraph"/>
    <w:basedOn w:val="a"/>
    <w:uiPriority w:val="99"/>
    <w:unhideWhenUsed/>
    <w:qFormat/>
    <w:rsid w:val="009D0893"/>
    <w:pPr>
      <w:ind w:firstLineChars="200" w:firstLine="420"/>
    </w:pPr>
  </w:style>
  <w:style w:type="character" w:customStyle="1" w:styleId="CharChar">
    <w:name w:val="正文文本缩进 Char Char"/>
    <w:link w:val="13"/>
    <w:qFormat/>
    <w:rsid w:val="009D0893"/>
    <w:rPr>
      <w:rFonts w:ascii="宋体"/>
      <w:sz w:val="24"/>
    </w:rPr>
  </w:style>
  <w:style w:type="paragraph" w:customStyle="1" w:styleId="13">
    <w:name w:val="正文文本缩进1"/>
    <w:basedOn w:val="a"/>
    <w:link w:val="CharChar"/>
    <w:qFormat/>
    <w:rsid w:val="009D0893"/>
    <w:pPr>
      <w:spacing w:line="360" w:lineRule="auto"/>
      <w:ind w:firstLineChars="200" w:firstLine="480"/>
    </w:pPr>
    <w:rPr>
      <w:rFonts w:ascii="宋体"/>
      <w:sz w:val="24"/>
    </w:rPr>
  </w:style>
  <w:style w:type="character" w:customStyle="1" w:styleId="CharChar0">
    <w:name w:val="日期 Char Char"/>
    <w:link w:val="14"/>
    <w:qFormat/>
    <w:rsid w:val="009D0893"/>
    <w:rPr>
      <w:sz w:val="24"/>
    </w:rPr>
  </w:style>
  <w:style w:type="paragraph" w:customStyle="1" w:styleId="14">
    <w:name w:val="日期1"/>
    <w:basedOn w:val="a"/>
    <w:next w:val="a"/>
    <w:link w:val="CharChar0"/>
    <w:qFormat/>
    <w:rsid w:val="009D0893"/>
    <w:rPr>
      <w:sz w:val="24"/>
    </w:rPr>
  </w:style>
  <w:style w:type="paragraph" w:customStyle="1" w:styleId="15">
    <w:name w:val="正文缩进1"/>
    <w:basedOn w:val="a"/>
    <w:qFormat/>
    <w:rsid w:val="009D089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D0893"/>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D089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D0893"/>
    <w:rPr>
      <w:rFonts w:ascii="Times New Roman" w:eastAsia="宋体" w:hAnsi="Times New Roman" w:cs="Times New Roman"/>
      <w:color w:val="FF0000"/>
      <w:sz w:val="24"/>
      <w:szCs w:val="24"/>
    </w:rPr>
  </w:style>
  <w:style w:type="character" w:customStyle="1" w:styleId="edittexttarea">
    <w:name w:val="edittexttarea"/>
    <w:basedOn w:val="a0"/>
    <w:qFormat/>
    <w:rsid w:val="009D0893"/>
  </w:style>
  <w:style w:type="paragraph" w:customStyle="1" w:styleId="11212">
    <w:name w:val="样式 标题 1 + 四号 居中 段前: 12 磅 段后: 12 磅 行距: 单倍行距"/>
    <w:basedOn w:val="1"/>
    <w:rsid w:val="009D089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089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rsid w:val="009D0893"/>
  </w:style>
  <w:style w:type="character" w:customStyle="1" w:styleId="Char6">
    <w:name w:val="正文首行缩进 Char"/>
    <w:basedOn w:val="Char"/>
    <w:link w:val="ad"/>
    <w:rsid w:val="009D089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9D0893"/>
    <w:rPr>
      <w:rFonts w:ascii="宋体" w:eastAsia="宋体" w:hAnsi="宋体" w:cs="宋体"/>
      <w:kern w:val="0"/>
      <w:sz w:val="24"/>
      <w:szCs w:val="24"/>
    </w:rPr>
  </w:style>
  <w:style w:type="character" w:customStyle="1" w:styleId="Char7">
    <w:name w:val="正文文本缩进 Char"/>
    <w:link w:val="a6"/>
    <w:qFormat/>
    <w:rsid w:val="009D0893"/>
    <w:rPr>
      <w:sz w:val="24"/>
    </w:rPr>
  </w:style>
  <w:style w:type="character" w:customStyle="1" w:styleId="Char1">
    <w:name w:val="正文文本缩进 Char1"/>
    <w:basedOn w:val="a0"/>
    <w:link w:val="a6"/>
    <w:uiPriority w:val="99"/>
    <w:semiHidden/>
    <w:rsid w:val="009D0893"/>
  </w:style>
  <w:style w:type="character" w:styleId="af4">
    <w:name w:val="Placeholder Text"/>
    <w:basedOn w:val="a0"/>
    <w:uiPriority w:val="99"/>
    <w:semiHidden/>
    <w:rsid w:val="009D0893"/>
    <w:rPr>
      <w:color w:val="808080"/>
    </w:rPr>
  </w:style>
  <w:style w:type="character" w:customStyle="1" w:styleId="Char3">
    <w:name w:val="批注框文本 Char"/>
    <w:basedOn w:val="a0"/>
    <w:link w:val="a9"/>
    <w:uiPriority w:val="99"/>
    <w:semiHidden/>
    <w:rsid w:val="009D0893"/>
    <w:rPr>
      <w:sz w:val="18"/>
      <w:szCs w:val="18"/>
    </w:rPr>
  </w:style>
  <w:style w:type="character" w:customStyle="1" w:styleId="blue">
    <w:name w:val="blue"/>
    <w:basedOn w:val="a0"/>
    <w:rsid w:val="009D0893"/>
    <w:rPr>
      <w:color w:val="0371C6"/>
      <w:sz w:val="21"/>
      <w:szCs w:val="21"/>
    </w:rPr>
  </w:style>
  <w:style w:type="character" w:customStyle="1" w:styleId="green">
    <w:name w:val="green"/>
    <w:basedOn w:val="a0"/>
    <w:rsid w:val="009D0893"/>
    <w:rPr>
      <w:color w:val="66AE00"/>
      <w:sz w:val="18"/>
      <w:szCs w:val="18"/>
    </w:rPr>
  </w:style>
  <w:style w:type="character" w:customStyle="1" w:styleId="green1">
    <w:name w:val="green1"/>
    <w:basedOn w:val="a0"/>
    <w:rsid w:val="009D0893"/>
    <w:rPr>
      <w:color w:val="66AE00"/>
      <w:sz w:val="18"/>
      <w:szCs w:val="18"/>
    </w:rPr>
  </w:style>
  <w:style w:type="character" w:customStyle="1" w:styleId="red">
    <w:name w:val="red"/>
    <w:basedOn w:val="a0"/>
    <w:rsid w:val="009D0893"/>
    <w:rPr>
      <w:color w:val="FF0000"/>
      <w:sz w:val="18"/>
      <w:szCs w:val="18"/>
    </w:rPr>
  </w:style>
  <w:style w:type="character" w:customStyle="1" w:styleId="red1">
    <w:name w:val="red1"/>
    <w:basedOn w:val="a0"/>
    <w:rsid w:val="009D0893"/>
    <w:rPr>
      <w:color w:val="FF0000"/>
      <w:sz w:val="18"/>
      <w:szCs w:val="18"/>
    </w:rPr>
  </w:style>
  <w:style w:type="character" w:customStyle="1" w:styleId="red2">
    <w:name w:val="red2"/>
    <w:basedOn w:val="a0"/>
    <w:rsid w:val="009D0893"/>
    <w:rPr>
      <w:color w:val="CC0000"/>
    </w:rPr>
  </w:style>
  <w:style w:type="character" w:customStyle="1" w:styleId="red3">
    <w:name w:val="red3"/>
    <w:basedOn w:val="a0"/>
    <w:rsid w:val="009D0893"/>
    <w:rPr>
      <w:color w:val="FF0000"/>
    </w:rPr>
  </w:style>
  <w:style w:type="character" w:customStyle="1" w:styleId="hover25">
    <w:name w:val="hover25"/>
    <w:basedOn w:val="a0"/>
    <w:rsid w:val="009D0893"/>
  </w:style>
  <w:style w:type="character" w:customStyle="1" w:styleId="gb-jt">
    <w:name w:val="gb-jt"/>
    <w:basedOn w:val="a0"/>
    <w:rsid w:val="009D0893"/>
  </w:style>
  <w:style w:type="character" w:customStyle="1" w:styleId="right">
    <w:name w:val="right"/>
    <w:basedOn w:val="a0"/>
    <w:rsid w:val="009D0893"/>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2A92B-9B5A-48BA-B20D-E4F00BED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6316</Words>
  <Characters>36002</Characters>
  <Application>Microsoft Office Word</Application>
  <DocSecurity>0</DocSecurity>
  <Lines>300</Lines>
  <Paragraphs>84</Paragraphs>
  <ScaleCrop>false</ScaleCrop>
  <Company>Microsoft</Company>
  <LinksUpToDate>false</LinksUpToDate>
  <CharactersWithSpaces>42234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12</cp:revision>
  <cp:lastPrinted>2019-04-28T07:36:00Z</cp:lastPrinted>
  <dcterms:created xsi:type="dcterms:W3CDTF">2019-05-07T07:37:00Z</dcterms:created>
  <dcterms:modified xsi:type="dcterms:W3CDTF">2019-05-16T01:19:00Z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