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01" w:rsidRDefault="00032B01">
      <w:pPr>
        <w:tabs>
          <w:tab w:val="left" w:pos="0"/>
        </w:tabs>
        <w:spacing w:line="200" w:lineRule="exact"/>
        <w:rPr>
          <w:rFonts w:eastAsia="Times New Roman"/>
        </w:rPr>
      </w:pPr>
    </w:p>
    <w:p w:rsidR="00032B01" w:rsidRDefault="00032B01">
      <w:pPr>
        <w:pStyle w:val="a0"/>
        <w:ind w:firstLine="340"/>
      </w:pPr>
    </w:p>
    <w:p w:rsidR="00032B01" w:rsidRDefault="00032B01">
      <w:pPr>
        <w:tabs>
          <w:tab w:val="left" w:pos="0"/>
        </w:tabs>
        <w:spacing w:line="223" w:lineRule="exact"/>
        <w:ind w:leftChars="71" w:left="142"/>
        <w:rPr>
          <w:rFonts w:eastAsia="Times New Roman"/>
        </w:rPr>
      </w:pPr>
    </w:p>
    <w:p w:rsidR="00032B01" w:rsidRDefault="0082653B">
      <w:pPr>
        <w:jc w:val="center"/>
        <w:rPr>
          <w:rFonts w:ascii="宋体" w:hAnsi="宋体"/>
          <w:sz w:val="72"/>
          <w:szCs w:val="72"/>
        </w:rPr>
      </w:pPr>
      <w:proofErr w:type="gramStart"/>
      <w:r>
        <w:rPr>
          <w:rFonts w:ascii="宋体" w:hAnsi="宋体" w:hint="eastAsia"/>
          <w:sz w:val="72"/>
          <w:szCs w:val="72"/>
        </w:rPr>
        <w:t>建安区</w:t>
      </w:r>
      <w:proofErr w:type="gramEnd"/>
      <w:r>
        <w:rPr>
          <w:rFonts w:ascii="宋体" w:hAnsi="宋体"/>
          <w:sz w:val="72"/>
          <w:szCs w:val="72"/>
        </w:rPr>
        <w:t>建设工程</w:t>
      </w:r>
    </w:p>
    <w:p w:rsidR="00032B01" w:rsidRDefault="00032B01">
      <w:pPr>
        <w:jc w:val="both"/>
        <w:rPr>
          <w:rFonts w:eastAsia="华文中宋"/>
          <w:sz w:val="84"/>
          <w:szCs w:val="84"/>
        </w:rPr>
      </w:pPr>
    </w:p>
    <w:p w:rsidR="00032B01" w:rsidRDefault="00032B01">
      <w:pPr>
        <w:jc w:val="center"/>
        <w:rPr>
          <w:rFonts w:ascii="宋体" w:hAnsi="宋体"/>
          <w:sz w:val="72"/>
          <w:szCs w:val="72"/>
        </w:rPr>
      </w:pPr>
    </w:p>
    <w:p w:rsidR="00032B01" w:rsidRDefault="0082653B">
      <w:pPr>
        <w:jc w:val="center"/>
        <w:rPr>
          <w:rFonts w:ascii="宋体" w:hAnsi="宋体"/>
          <w:sz w:val="72"/>
          <w:szCs w:val="72"/>
        </w:rPr>
      </w:pPr>
      <w:r>
        <w:rPr>
          <w:rFonts w:ascii="宋体" w:hAnsi="宋体"/>
          <w:sz w:val="72"/>
          <w:szCs w:val="72"/>
        </w:rPr>
        <w:t>招</w:t>
      </w:r>
    </w:p>
    <w:p w:rsidR="00032B01" w:rsidRDefault="0082653B">
      <w:pPr>
        <w:jc w:val="center"/>
        <w:rPr>
          <w:rFonts w:ascii="宋体" w:hAnsi="宋体"/>
          <w:sz w:val="72"/>
          <w:szCs w:val="72"/>
        </w:rPr>
      </w:pPr>
      <w:r>
        <w:rPr>
          <w:rFonts w:ascii="宋体" w:hAnsi="宋体"/>
          <w:sz w:val="72"/>
          <w:szCs w:val="72"/>
        </w:rPr>
        <w:t>标</w:t>
      </w:r>
    </w:p>
    <w:p w:rsidR="00032B01" w:rsidRDefault="0082653B">
      <w:pPr>
        <w:jc w:val="center"/>
        <w:rPr>
          <w:rFonts w:ascii="宋体" w:hAnsi="宋体"/>
          <w:sz w:val="72"/>
          <w:szCs w:val="72"/>
        </w:rPr>
      </w:pPr>
      <w:r>
        <w:rPr>
          <w:rFonts w:ascii="宋体" w:hAnsi="宋体"/>
          <w:sz w:val="72"/>
          <w:szCs w:val="72"/>
        </w:rPr>
        <w:t>文</w:t>
      </w:r>
    </w:p>
    <w:p w:rsidR="00032B01" w:rsidRDefault="0082653B">
      <w:pPr>
        <w:jc w:val="center"/>
        <w:rPr>
          <w:rFonts w:ascii="宋体" w:hAnsi="宋体"/>
          <w:sz w:val="72"/>
          <w:szCs w:val="72"/>
        </w:rPr>
      </w:pPr>
      <w:r>
        <w:rPr>
          <w:rFonts w:ascii="宋体" w:hAnsi="宋体"/>
          <w:sz w:val="72"/>
          <w:szCs w:val="72"/>
        </w:rPr>
        <w:t>件</w:t>
      </w:r>
    </w:p>
    <w:p w:rsidR="00032B01" w:rsidRDefault="00032B01">
      <w:pPr>
        <w:rPr>
          <w:rFonts w:eastAsia="华文中宋"/>
          <w:sz w:val="44"/>
          <w:szCs w:val="44"/>
        </w:rPr>
      </w:pPr>
    </w:p>
    <w:p w:rsidR="00032B01" w:rsidRDefault="0082653B">
      <w:pPr>
        <w:jc w:val="center"/>
        <w:rPr>
          <w:rFonts w:eastAsia="华文中宋"/>
          <w:sz w:val="44"/>
          <w:szCs w:val="44"/>
        </w:rPr>
      </w:pPr>
      <w:r>
        <w:rPr>
          <w:rFonts w:eastAsia="华文中宋" w:hint="eastAsia"/>
          <w:sz w:val="44"/>
          <w:szCs w:val="44"/>
        </w:rPr>
        <w:t>（</w:t>
      </w:r>
      <w:r>
        <w:rPr>
          <w:rFonts w:eastAsia="华文中宋" w:hint="eastAsia"/>
          <w:sz w:val="44"/>
          <w:szCs w:val="44"/>
        </w:rPr>
        <w:t>施工</w:t>
      </w:r>
      <w:r>
        <w:rPr>
          <w:rFonts w:eastAsia="华文中宋" w:hint="eastAsia"/>
          <w:sz w:val="44"/>
          <w:szCs w:val="44"/>
        </w:rPr>
        <w:t>）</w:t>
      </w:r>
    </w:p>
    <w:p w:rsidR="00032B01" w:rsidRDefault="00032B01">
      <w:pPr>
        <w:spacing w:line="360" w:lineRule="auto"/>
        <w:rPr>
          <w:rFonts w:ascii="宋体" w:hAnsi="宋体"/>
          <w:sz w:val="32"/>
          <w:szCs w:val="32"/>
        </w:rPr>
      </w:pPr>
    </w:p>
    <w:p w:rsidR="00032B01" w:rsidRDefault="00032B01" w:rsidP="00032B01">
      <w:pPr>
        <w:pStyle w:val="a0"/>
        <w:ind w:firstLine="340"/>
      </w:pPr>
    </w:p>
    <w:p w:rsidR="00032B01" w:rsidRDefault="0082653B">
      <w:pPr>
        <w:spacing w:line="360" w:lineRule="auto"/>
        <w:ind w:firstLineChars="300" w:firstLine="960"/>
        <w:rPr>
          <w:rFonts w:ascii="宋体" w:hAnsi="宋体"/>
          <w:sz w:val="32"/>
          <w:szCs w:val="32"/>
        </w:rPr>
      </w:pPr>
      <w:r>
        <w:rPr>
          <w:rFonts w:ascii="宋体" w:hAnsi="宋体" w:hint="eastAsia"/>
          <w:sz w:val="32"/>
          <w:szCs w:val="32"/>
        </w:rPr>
        <w:t>项目编号：建安建工公字〔</w:t>
      </w:r>
      <w:r>
        <w:rPr>
          <w:rFonts w:ascii="宋体" w:hAnsi="宋体" w:hint="eastAsia"/>
          <w:sz w:val="32"/>
          <w:szCs w:val="32"/>
        </w:rPr>
        <w:t>201</w:t>
      </w:r>
      <w:r>
        <w:rPr>
          <w:rFonts w:ascii="宋体" w:hAnsi="宋体" w:hint="eastAsia"/>
          <w:sz w:val="32"/>
          <w:szCs w:val="32"/>
        </w:rPr>
        <w:t>9</w:t>
      </w:r>
      <w:r>
        <w:rPr>
          <w:rFonts w:ascii="宋体" w:hAnsi="宋体" w:hint="eastAsia"/>
          <w:sz w:val="32"/>
          <w:szCs w:val="32"/>
        </w:rPr>
        <w:t>〕</w:t>
      </w:r>
      <w:r>
        <w:rPr>
          <w:rFonts w:ascii="宋体" w:hAnsi="宋体" w:hint="eastAsia"/>
          <w:sz w:val="32"/>
          <w:szCs w:val="32"/>
        </w:rPr>
        <w:t>76</w:t>
      </w:r>
      <w:r>
        <w:rPr>
          <w:rFonts w:ascii="宋体" w:hAnsi="宋体" w:hint="eastAsia"/>
          <w:sz w:val="32"/>
          <w:szCs w:val="32"/>
        </w:rPr>
        <w:t>号</w:t>
      </w:r>
    </w:p>
    <w:p w:rsidR="00032B01" w:rsidRDefault="0082653B">
      <w:pPr>
        <w:spacing w:line="360" w:lineRule="auto"/>
        <w:ind w:leftChars="480" w:left="2560" w:hangingChars="500" w:hanging="1600"/>
        <w:rPr>
          <w:rFonts w:ascii="宋体" w:hAnsi="宋体"/>
          <w:sz w:val="24"/>
          <w:szCs w:val="24"/>
        </w:rPr>
      </w:pPr>
      <w:r>
        <w:rPr>
          <w:rFonts w:ascii="宋体" w:hAnsi="宋体"/>
          <w:sz w:val="32"/>
          <w:szCs w:val="32"/>
        </w:rPr>
        <w:t>项目名称：</w:t>
      </w:r>
      <w:r>
        <w:rPr>
          <w:rFonts w:ascii="宋体" w:hAnsi="宋体" w:hint="eastAsia"/>
          <w:sz w:val="32"/>
          <w:szCs w:val="32"/>
        </w:rPr>
        <w:t>许昌市</w:t>
      </w:r>
      <w:proofErr w:type="gramStart"/>
      <w:r>
        <w:rPr>
          <w:rFonts w:ascii="宋体" w:hAnsi="宋体" w:hint="eastAsia"/>
          <w:sz w:val="32"/>
          <w:szCs w:val="32"/>
        </w:rPr>
        <w:t>建安区</w:t>
      </w:r>
      <w:proofErr w:type="gramEnd"/>
      <w:r>
        <w:rPr>
          <w:rFonts w:ascii="宋体" w:hAnsi="宋体" w:hint="eastAsia"/>
          <w:sz w:val="32"/>
          <w:szCs w:val="32"/>
        </w:rPr>
        <w:t>2018</w:t>
      </w:r>
      <w:r>
        <w:rPr>
          <w:rFonts w:ascii="宋体" w:hAnsi="宋体" w:hint="eastAsia"/>
          <w:sz w:val="32"/>
          <w:szCs w:val="32"/>
        </w:rPr>
        <w:t>年创建“四好农村路”（</w:t>
      </w:r>
      <w:proofErr w:type="gramStart"/>
      <w:r>
        <w:rPr>
          <w:rFonts w:ascii="宋体" w:hAnsi="宋体" w:hint="eastAsia"/>
          <w:sz w:val="32"/>
          <w:szCs w:val="32"/>
        </w:rPr>
        <w:t>五女店镇</w:t>
      </w:r>
      <w:proofErr w:type="gramEnd"/>
      <w:r>
        <w:rPr>
          <w:rFonts w:ascii="宋体" w:hAnsi="宋体" w:hint="eastAsia"/>
          <w:sz w:val="32"/>
          <w:szCs w:val="32"/>
        </w:rPr>
        <w:t>、陈曹乡、河街乡、桂村乡）建设项目</w:t>
      </w:r>
    </w:p>
    <w:p w:rsidR="00032B01" w:rsidRDefault="0082653B">
      <w:pPr>
        <w:spacing w:line="360" w:lineRule="auto"/>
        <w:ind w:firstLineChars="300" w:firstLine="960"/>
        <w:rPr>
          <w:rFonts w:ascii="宋体" w:hAnsi="宋体"/>
          <w:sz w:val="32"/>
          <w:szCs w:val="32"/>
        </w:rPr>
      </w:pPr>
      <w:r>
        <w:rPr>
          <w:rFonts w:ascii="宋体" w:hAnsi="宋体"/>
          <w:sz w:val="32"/>
          <w:szCs w:val="32"/>
        </w:rPr>
        <w:t>招</w:t>
      </w:r>
      <w:r>
        <w:rPr>
          <w:rFonts w:ascii="宋体" w:hAnsi="宋体"/>
          <w:sz w:val="32"/>
          <w:szCs w:val="32"/>
        </w:rPr>
        <w:t xml:space="preserve"> </w:t>
      </w:r>
      <w:r>
        <w:rPr>
          <w:rFonts w:ascii="宋体" w:hAnsi="宋体"/>
          <w:sz w:val="32"/>
          <w:szCs w:val="32"/>
        </w:rPr>
        <w:t>标</w:t>
      </w:r>
      <w:r>
        <w:rPr>
          <w:rFonts w:ascii="宋体" w:hAnsi="宋体"/>
          <w:sz w:val="32"/>
          <w:szCs w:val="32"/>
        </w:rPr>
        <w:t xml:space="preserve"> </w:t>
      </w:r>
      <w:r>
        <w:rPr>
          <w:rFonts w:ascii="宋体" w:hAnsi="宋体"/>
          <w:sz w:val="32"/>
          <w:szCs w:val="32"/>
        </w:rPr>
        <w:t>人：</w:t>
      </w:r>
      <w:r>
        <w:rPr>
          <w:rFonts w:ascii="宋体" w:hAnsi="宋体" w:hint="eastAsia"/>
          <w:sz w:val="32"/>
          <w:szCs w:val="32"/>
        </w:rPr>
        <w:t>许昌市</w:t>
      </w:r>
      <w:proofErr w:type="gramStart"/>
      <w:r>
        <w:rPr>
          <w:rFonts w:ascii="宋体" w:hAnsi="宋体" w:hint="eastAsia"/>
          <w:sz w:val="32"/>
          <w:szCs w:val="32"/>
        </w:rPr>
        <w:t>建安区</w:t>
      </w:r>
      <w:proofErr w:type="gramEnd"/>
      <w:r>
        <w:rPr>
          <w:rFonts w:ascii="宋体" w:hAnsi="宋体" w:hint="eastAsia"/>
          <w:sz w:val="32"/>
          <w:szCs w:val="32"/>
        </w:rPr>
        <w:t>交通运输局</w:t>
      </w:r>
    </w:p>
    <w:p w:rsidR="00032B01" w:rsidRDefault="0082653B" w:rsidP="00D32A9D">
      <w:pPr>
        <w:spacing w:line="360" w:lineRule="auto"/>
        <w:ind w:firstLineChars="300" w:firstLine="960"/>
        <w:rPr>
          <w:rFonts w:ascii="宋体" w:hAnsi="宋体"/>
          <w:sz w:val="32"/>
          <w:szCs w:val="32"/>
        </w:rPr>
      </w:pPr>
      <w:r>
        <w:rPr>
          <w:rFonts w:ascii="宋体" w:hAnsi="宋体"/>
          <w:sz w:val="32"/>
          <w:szCs w:val="32"/>
        </w:rPr>
        <w:t>代理机构：</w:t>
      </w:r>
      <w:r>
        <w:rPr>
          <w:rFonts w:ascii="宋体" w:hAnsi="宋体" w:hint="eastAsia"/>
          <w:sz w:val="32"/>
          <w:szCs w:val="32"/>
        </w:rPr>
        <w:t>中建山河建设工程管理有限责任公司</w:t>
      </w:r>
    </w:p>
    <w:p w:rsidR="00032B01" w:rsidRDefault="0082653B">
      <w:pPr>
        <w:spacing w:line="360" w:lineRule="auto"/>
        <w:jc w:val="center"/>
        <w:rPr>
          <w:rFonts w:ascii="宋体" w:hAnsi="宋体"/>
          <w:sz w:val="24"/>
        </w:rPr>
      </w:pPr>
      <w:r>
        <w:rPr>
          <w:rFonts w:ascii="宋体" w:hAnsi="宋体" w:hint="eastAsia"/>
          <w:sz w:val="36"/>
          <w:szCs w:val="36"/>
        </w:rPr>
        <w:t>二〇一</w:t>
      </w:r>
      <w:r>
        <w:rPr>
          <w:rFonts w:ascii="宋体" w:hAnsi="宋体" w:hint="eastAsia"/>
          <w:sz w:val="36"/>
          <w:szCs w:val="36"/>
        </w:rPr>
        <w:t>九</w:t>
      </w:r>
      <w:r>
        <w:rPr>
          <w:rFonts w:ascii="宋体" w:hAnsi="宋体" w:hint="eastAsia"/>
          <w:sz w:val="36"/>
          <w:szCs w:val="36"/>
        </w:rPr>
        <w:t>年</w:t>
      </w:r>
      <w:r>
        <w:rPr>
          <w:rFonts w:ascii="宋体" w:hAnsi="宋体" w:hint="eastAsia"/>
          <w:sz w:val="36"/>
          <w:szCs w:val="36"/>
        </w:rPr>
        <w:t>五</w:t>
      </w:r>
      <w:r>
        <w:rPr>
          <w:rFonts w:ascii="宋体" w:hAnsi="宋体" w:hint="eastAsia"/>
          <w:sz w:val="36"/>
          <w:szCs w:val="36"/>
        </w:rPr>
        <w:t>月</w:t>
      </w:r>
    </w:p>
    <w:p w:rsidR="00032B01" w:rsidRDefault="0082653B">
      <w:pPr>
        <w:tabs>
          <w:tab w:val="left" w:pos="1000"/>
          <w:tab w:val="left" w:pos="7800"/>
        </w:tabs>
        <w:spacing w:line="0" w:lineRule="atLeast"/>
        <w:rPr>
          <w:rFonts w:ascii="宋体" w:hAnsi="宋体"/>
          <w:sz w:val="24"/>
        </w:rPr>
      </w:pPr>
      <w:r>
        <w:rPr>
          <w:rFonts w:ascii="宋体" w:hAnsi="宋体"/>
          <w:sz w:val="24"/>
        </w:rPr>
        <w:tab/>
      </w:r>
    </w:p>
    <w:p w:rsidR="00032B01" w:rsidRDefault="0082653B">
      <w:pPr>
        <w:tabs>
          <w:tab w:val="left" w:pos="865"/>
          <w:tab w:val="left" w:pos="7920"/>
        </w:tabs>
        <w:spacing w:line="0" w:lineRule="atLeast"/>
        <w:rPr>
          <w:rFonts w:ascii="宋体" w:hAnsi="宋体"/>
          <w:sz w:val="28"/>
        </w:rPr>
        <w:sectPr w:rsidR="00032B01">
          <w:pgSz w:w="11906" w:h="16838"/>
          <w:pgMar w:top="1000" w:right="1440" w:bottom="1083" w:left="1440" w:header="200" w:footer="850" w:gutter="0"/>
          <w:cols w:space="0"/>
          <w:docGrid w:linePitch="360"/>
        </w:sectPr>
      </w:pPr>
      <w:r>
        <w:rPr>
          <w:rFonts w:ascii="宋体" w:hAnsi="宋体"/>
          <w:sz w:val="28"/>
        </w:rPr>
        <w:tab/>
      </w:r>
    </w:p>
    <w:p w:rsidR="00032B01" w:rsidRDefault="00032B01">
      <w:pPr>
        <w:spacing w:line="347" w:lineRule="exact"/>
      </w:pPr>
      <w:bookmarkStart w:id="0" w:name="page8"/>
      <w:bookmarkEnd w:id="0"/>
    </w:p>
    <w:p w:rsidR="00032B01" w:rsidRDefault="00032B01">
      <w:pPr>
        <w:tabs>
          <w:tab w:val="left" w:pos="3720"/>
          <w:tab w:val="left" w:pos="4720"/>
        </w:tabs>
        <w:spacing w:line="0" w:lineRule="atLeast"/>
        <w:ind w:left="2740"/>
        <w:rPr>
          <w:rFonts w:ascii="宋体" w:hAnsi="宋体"/>
          <w:sz w:val="44"/>
        </w:rPr>
        <w:sectPr w:rsidR="00032B01">
          <w:footerReference w:type="default" r:id="rId8"/>
          <w:type w:val="continuous"/>
          <w:pgSz w:w="11906" w:h="16838"/>
          <w:pgMar w:top="1440" w:right="1440" w:bottom="1083" w:left="1440" w:header="567" w:footer="567" w:gutter="0"/>
          <w:cols w:space="720"/>
          <w:docGrid w:linePitch="360"/>
        </w:sectPr>
      </w:pPr>
    </w:p>
    <w:p w:rsidR="00032B01" w:rsidRDefault="0082653B">
      <w:pPr>
        <w:tabs>
          <w:tab w:val="left" w:pos="3720"/>
          <w:tab w:val="left" w:pos="4720"/>
        </w:tabs>
        <w:spacing w:line="0" w:lineRule="atLeast"/>
        <w:ind w:left="2740"/>
        <w:rPr>
          <w:rFonts w:ascii="宋体" w:hAnsi="宋体"/>
          <w:sz w:val="44"/>
        </w:rPr>
      </w:pPr>
      <w:r>
        <w:rPr>
          <w:rFonts w:ascii="宋体" w:hAnsi="宋体"/>
          <w:sz w:val="44"/>
        </w:rPr>
        <w:lastRenderedPageBreak/>
        <w:t>总</w:t>
      </w:r>
      <w:r>
        <w:rPr>
          <w:rFonts w:eastAsia="Times New Roman"/>
        </w:rPr>
        <w:tab/>
      </w:r>
      <w:r>
        <w:rPr>
          <w:rFonts w:ascii="宋体" w:hAnsi="宋体"/>
          <w:sz w:val="44"/>
        </w:rPr>
        <w:t>目</w:t>
      </w:r>
      <w:r>
        <w:rPr>
          <w:rFonts w:eastAsia="Times New Roman"/>
        </w:rPr>
        <w:tab/>
      </w:r>
      <w:r>
        <w:rPr>
          <w:rFonts w:ascii="宋体" w:hAnsi="宋体"/>
          <w:sz w:val="44"/>
        </w:rPr>
        <w:t>录</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60" w:lineRule="exact"/>
        <w:rPr>
          <w:rFonts w:eastAsia="Times New Roman"/>
        </w:rPr>
      </w:pPr>
    </w:p>
    <w:p w:rsidR="00032B01" w:rsidRDefault="0082653B">
      <w:pPr>
        <w:spacing w:line="0" w:lineRule="atLeast"/>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一</w:t>
      </w:r>
      <w:r>
        <w:rPr>
          <w:rFonts w:ascii="宋体" w:hAnsi="宋体"/>
          <w:b/>
          <w:sz w:val="30"/>
        </w:rPr>
        <w:t xml:space="preserve"> </w:t>
      </w:r>
      <w:r>
        <w:rPr>
          <w:rFonts w:ascii="宋体" w:hAnsi="宋体"/>
          <w:b/>
          <w:sz w:val="30"/>
        </w:rPr>
        <w:t>卷</w:t>
      </w:r>
    </w:p>
    <w:p w:rsidR="00032B01" w:rsidRDefault="00032B01">
      <w:pPr>
        <w:spacing w:line="359" w:lineRule="exact"/>
        <w:rPr>
          <w:rFonts w:eastAsia="Times New Roman"/>
        </w:rPr>
      </w:pPr>
    </w:p>
    <w:p w:rsidR="00032B01" w:rsidRDefault="0082653B">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hint="eastAsia"/>
          <w:sz w:val="24"/>
        </w:rPr>
        <w:t>3</w:t>
      </w:r>
    </w:p>
    <w:p w:rsidR="00032B01" w:rsidRDefault="00032B01">
      <w:pPr>
        <w:spacing w:line="258" w:lineRule="exact"/>
        <w:rPr>
          <w:rFonts w:eastAsia="Times New Roman"/>
        </w:rPr>
      </w:pPr>
    </w:p>
    <w:p w:rsidR="00032B01" w:rsidRDefault="0082653B">
      <w:pPr>
        <w:tabs>
          <w:tab w:val="left" w:pos="1000"/>
          <w:tab w:val="left" w:pos="7920"/>
        </w:tabs>
        <w:spacing w:line="0" w:lineRule="atLeast"/>
        <w:rPr>
          <w:sz w:val="24"/>
        </w:rPr>
      </w:pPr>
      <w:r>
        <w:rPr>
          <w:rFonts w:ascii="宋体" w:hAnsi="宋体"/>
          <w:sz w:val="24"/>
        </w:rPr>
        <w:t>第二章</w:t>
      </w:r>
      <w:r>
        <w:rPr>
          <w:rFonts w:eastAsia="Times New Roman"/>
        </w:rPr>
        <w:tab/>
      </w:r>
      <w:r>
        <w:rPr>
          <w:rFonts w:ascii="宋体" w:hAnsi="宋体"/>
          <w:sz w:val="24"/>
        </w:rPr>
        <w:t>投标人须知</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hint="eastAsia"/>
          <w:sz w:val="24"/>
        </w:rPr>
        <w:t>7</w:t>
      </w:r>
    </w:p>
    <w:p w:rsidR="00032B01" w:rsidRDefault="00032B01">
      <w:pPr>
        <w:spacing w:line="250" w:lineRule="exact"/>
        <w:rPr>
          <w:rFonts w:eastAsia="Times New Roman"/>
        </w:rPr>
      </w:pPr>
    </w:p>
    <w:p w:rsidR="00032B01" w:rsidRDefault="0082653B">
      <w:pPr>
        <w:tabs>
          <w:tab w:val="left" w:pos="1000"/>
          <w:tab w:val="left" w:pos="7920"/>
        </w:tabs>
        <w:spacing w:line="0" w:lineRule="atLeast"/>
        <w:rPr>
          <w:sz w:val="24"/>
        </w:rPr>
      </w:pPr>
      <w:r>
        <w:rPr>
          <w:rFonts w:ascii="宋体" w:hAnsi="宋体"/>
          <w:sz w:val="24"/>
        </w:rPr>
        <w:t>第三章</w:t>
      </w:r>
      <w:r>
        <w:rPr>
          <w:rFonts w:eastAsia="Times New Roman"/>
        </w:rPr>
        <w:tab/>
      </w:r>
      <w:r>
        <w:rPr>
          <w:rFonts w:ascii="宋体" w:hAnsi="宋体"/>
          <w:sz w:val="24"/>
        </w:rPr>
        <w:t>评标办法</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hint="eastAsia"/>
          <w:sz w:val="24"/>
        </w:rPr>
        <w:t>38</w:t>
      </w:r>
    </w:p>
    <w:p w:rsidR="00032B01" w:rsidRDefault="00032B01">
      <w:pPr>
        <w:spacing w:line="279" w:lineRule="exact"/>
        <w:rPr>
          <w:rFonts w:eastAsia="Times New Roman"/>
        </w:rPr>
      </w:pPr>
    </w:p>
    <w:p w:rsidR="00032B01" w:rsidRDefault="0082653B">
      <w:pPr>
        <w:tabs>
          <w:tab w:val="left" w:pos="1000"/>
        </w:tabs>
        <w:spacing w:line="0" w:lineRule="atLeast"/>
        <w:rPr>
          <w:sz w:val="24"/>
        </w:rPr>
      </w:pPr>
      <w:r>
        <w:rPr>
          <w:rFonts w:ascii="宋体" w:hAnsi="宋体"/>
          <w:sz w:val="24"/>
        </w:rPr>
        <w:t>第四章</w:t>
      </w:r>
      <w:r>
        <w:rPr>
          <w:rFonts w:eastAsia="Times New Roman"/>
        </w:rPr>
        <w:tab/>
      </w:r>
      <w:r>
        <w:rPr>
          <w:rFonts w:ascii="宋体" w:hAnsi="宋体"/>
          <w:sz w:val="24"/>
        </w:rPr>
        <w:t>合同条款及格式</w:t>
      </w:r>
      <w:r>
        <w:rPr>
          <w:rFonts w:ascii="Arial" w:eastAsia="Arial" w:hAnsi="Arial"/>
          <w:sz w:val="24"/>
        </w:rPr>
        <w:t>……</w:t>
      </w:r>
      <w:proofErr w:type="gramStart"/>
      <w:r>
        <w:rPr>
          <w:rFonts w:ascii="Arial" w:eastAsia="Arial" w:hAnsi="Arial"/>
          <w:sz w:val="24"/>
        </w:rPr>
        <w:t>………………………………………………</w:t>
      </w:r>
      <w:proofErr w:type="gramEnd"/>
      <w:r>
        <w:rPr>
          <w:rFonts w:hint="eastAsia"/>
          <w:sz w:val="24"/>
        </w:rPr>
        <w:t>49</w:t>
      </w:r>
    </w:p>
    <w:p w:rsidR="00032B01" w:rsidRDefault="00032B01">
      <w:pPr>
        <w:spacing w:line="274" w:lineRule="exact"/>
        <w:rPr>
          <w:rFonts w:eastAsia="Times New Roman"/>
        </w:rPr>
      </w:pPr>
    </w:p>
    <w:p w:rsidR="00032B01" w:rsidRDefault="0082653B">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eastAsia="Arial" w:hAnsi="Arial"/>
          <w:sz w:val="24"/>
        </w:rPr>
        <w:t>……</w:t>
      </w:r>
      <w:proofErr w:type="gramStart"/>
      <w:r>
        <w:rPr>
          <w:rFonts w:ascii="Arial" w:eastAsia="Arial" w:hAnsi="Arial"/>
          <w:sz w:val="24"/>
        </w:rPr>
        <w:t>……………………………………………………</w:t>
      </w:r>
      <w:proofErr w:type="gramEnd"/>
      <w:r>
        <w:rPr>
          <w:rFonts w:ascii="宋体" w:hAnsi="宋体" w:hint="eastAsia"/>
          <w:sz w:val="24"/>
        </w:rPr>
        <w:t xml:space="preserve">   99</w:t>
      </w:r>
    </w:p>
    <w:p w:rsidR="00032B01" w:rsidRDefault="00032B01">
      <w:pPr>
        <w:spacing w:line="243" w:lineRule="exact"/>
        <w:rPr>
          <w:rFonts w:eastAsia="Times New Roman"/>
        </w:rPr>
      </w:pPr>
    </w:p>
    <w:p w:rsidR="00032B01" w:rsidRDefault="0082653B">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二</w:t>
      </w:r>
      <w:r>
        <w:rPr>
          <w:rFonts w:ascii="宋体" w:hAnsi="宋体"/>
          <w:b/>
          <w:sz w:val="30"/>
        </w:rPr>
        <w:t xml:space="preserve"> </w:t>
      </w:r>
      <w:r>
        <w:rPr>
          <w:rFonts w:ascii="宋体" w:hAnsi="宋体"/>
          <w:b/>
          <w:sz w:val="30"/>
        </w:rPr>
        <w:t>卷</w:t>
      </w:r>
    </w:p>
    <w:p w:rsidR="00032B01" w:rsidRDefault="00032B01">
      <w:pPr>
        <w:spacing w:line="200" w:lineRule="exact"/>
        <w:rPr>
          <w:rFonts w:eastAsia="Times New Roman"/>
        </w:rPr>
      </w:pPr>
    </w:p>
    <w:p w:rsidR="00032B01" w:rsidRDefault="00032B01">
      <w:pPr>
        <w:spacing w:line="230" w:lineRule="exact"/>
        <w:rPr>
          <w:rFonts w:eastAsia="Times New Roman"/>
        </w:rPr>
      </w:pPr>
    </w:p>
    <w:p w:rsidR="00032B01" w:rsidRDefault="0082653B">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ascii="宋体" w:hAnsi="宋体" w:hint="eastAsia"/>
          <w:sz w:val="24"/>
        </w:rPr>
        <w:t>另附</w:t>
      </w:r>
      <w:r>
        <w:rPr>
          <w:rFonts w:ascii="宋体" w:hAnsi="宋体"/>
          <w:sz w:val="24"/>
        </w:rPr>
        <w:t>）</w:t>
      </w:r>
      <w:r>
        <w:rPr>
          <w:rFonts w:ascii="Arial" w:eastAsia="Arial" w:hAnsi="Arial"/>
          <w:sz w:val="24"/>
        </w:rPr>
        <w:t>……</w:t>
      </w:r>
      <w:proofErr w:type="gramStart"/>
      <w:r>
        <w:rPr>
          <w:rFonts w:ascii="Arial" w:eastAsia="Arial" w:hAnsi="Arial"/>
          <w:sz w:val="24"/>
        </w:rPr>
        <w:t>………………………………………………</w:t>
      </w:r>
      <w:proofErr w:type="gramEnd"/>
      <w:r>
        <w:rPr>
          <w:rFonts w:ascii="Arial" w:hAnsi="Arial" w:hint="eastAsia"/>
          <w:sz w:val="24"/>
        </w:rPr>
        <w:t>..........</w:t>
      </w:r>
      <w:r>
        <w:rPr>
          <w:rFonts w:ascii="宋体" w:hAnsi="宋体" w:hint="eastAsia"/>
          <w:sz w:val="24"/>
        </w:rPr>
        <w:t>105</w:t>
      </w:r>
    </w:p>
    <w:p w:rsidR="00032B01" w:rsidRDefault="00032B01">
      <w:pPr>
        <w:spacing w:line="298" w:lineRule="exact"/>
        <w:rPr>
          <w:rFonts w:eastAsia="Times New Roman"/>
        </w:rPr>
      </w:pPr>
    </w:p>
    <w:p w:rsidR="00032B01" w:rsidRDefault="0082653B">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三</w:t>
      </w:r>
      <w:r>
        <w:rPr>
          <w:rFonts w:ascii="宋体" w:hAnsi="宋体"/>
          <w:b/>
          <w:sz w:val="30"/>
        </w:rPr>
        <w:t xml:space="preserve"> </w:t>
      </w:r>
      <w:r>
        <w:rPr>
          <w:rFonts w:ascii="宋体" w:hAnsi="宋体"/>
          <w:b/>
          <w:sz w:val="30"/>
        </w:rPr>
        <w:t>卷</w:t>
      </w:r>
    </w:p>
    <w:p w:rsidR="00032B01" w:rsidRDefault="00032B01">
      <w:pPr>
        <w:spacing w:line="200" w:lineRule="exact"/>
        <w:rPr>
          <w:rFonts w:eastAsia="Times New Roman"/>
        </w:rPr>
      </w:pPr>
    </w:p>
    <w:p w:rsidR="00032B01" w:rsidRDefault="00032B01">
      <w:pPr>
        <w:spacing w:line="228" w:lineRule="exact"/>
        <w:rPr>
          <w:rFonts w:eastAsia="Times New Roman"/>
        </w:rPr>
      </w:pPr>
    </w:p>
    <w:p w:rsidR="00032B01" w:rsidRDefault="0082653B">
      <w:pPr>
        <w:tabs>
          <w:tab w:val="left" w:pos="1020"/>
        </w:tabs>
        <w:spacing w:line="0" w:lineRule="atLeast"/>
        <w:ind w:left="20"/>
        <w:rPr>
          <w:sz w:val="24"/>
        </w:rPr>
      </w:pPr>
      <w:r>
        <w:rPr>
          <w:rFonts w:ascii="宋体" w:hAnsi="宋体"/>
          <w:sz w:val="24"/>
        </w:rPr>
        <w:t>第七章</w:t>
      </w:r>
      <w:r>
        <w:rPr>
          <w:rFonts w:eastAsia="Times New Roman"/>
        </w:rPr>
        <w:tab/>
      </w:r>
      <w:r>
        <w:rPr>
          <w:rFonts w:ascii="宋体" w:hAnsi="宋体"/>
          <w:sz w:val="24"/>
        </w:rPr>
        <w:t>技术规范（另册）</w:t>
      </w:r>
      <w:r>
        <w:rPr>
          <w:rFonts w:ascii="Arial" w:eastAsia="Arial" w:hAnsi="Arial"/>
          <w:sz w:val="24"/>
        </w:rPr>
        <w:t>……</w:t>
      </w:r>
      <w:proofErr w:type="gramStart"/>
      <w:r>
        <w:rPr>
          <w:rFonts w:ascii="Arial" w:eastAsia="Arial" w:hAnsi="Arial"/>
          <w:sz w:val="24"/>
        </w:rPr>
        <w:t>………………………………………………</w:t>
      </w:r>
      <w:proofErr w:type="gramEnd"/>
      <w:r>
        <w:rPr>
          <w:rFonts w:hint="eastAsia"/>
          <w:sz w:val="24"/>
        </w:rPr>
        <w:t>107</w:t>
      </w:r>
    </w:p>
    <w:p w:rsidR="00032B01" w:rsidRDefault="00032B01">
      <w:pPr>
        <w:spacing w:line="390" w:lineRule="exact"/>
        <w:rPr>
          <w:rFonts w:eastAsia="Times New Roman"/>
        </w:rPr>
      </w:pPr>
    </w:p>
    <w:p w:rsidR="00032B01" w:rsidRDefault="0082653B">
      <w:pPr>
        <w:tabs>
          <w:tab w:val="left" w:pos="1020"/>
        </w:tabs>
        <w:spacing w:line="0" w:lineRule="atLeast"/>
        <w:ind w:left="20"/>
        <w:rPr>
          <w:sz w:val="24"/>
        </w:rPr>
      </w:pPr>
      <w:r>
        <w:rPr>
          <w:rFonts w:ascii="宋体" w:hAnsi="宋体"/>
          <w:sz w:val="24"/>
        </w:rPr>
        <w:t>第八章</w:t>
      </w:r>
      <w:r>
        <w:rPr>
          <w:rFonts w:eastAsia="Times New Roman"/>
        </w:rPr>
        <w:tab/>
      </w:r>
      <w:r>
        <w:rPr>
          <w:rFonts w:ascii="宋体" w:hAnsi="宋体"/>
          <w:sz w:val="24"/>
        </w:rPr>
        <w:t>工程量清单计量规则（另册）</w:t>
      </w:r>
      <w:r>
        <w:rPr>
          <w:rFonts w:ascii="Arial" w:eastAsia="Arial" w:hAnsi="Arial"/>
          <w:sz w:val="24"/>
        </w:rPr>
        <w:t>……</w:t>
      </w:r>
      <w:proofErr w:type="gramStart"/>
      <w:r>
        <w:rPr>
          <w:rFonts w:ascii="Arial" w:eastAsia="Arial" w:hAnsi="Arial"/>
          <w:sz w:val="24"/>
        </w:rPr>
        <w:t>…………………………………</w:t>
      </w:r>
      <w:proofErr w:type="gramEnd"/>
      <w:r>
        <w:rPr>
          <w:rFonts w:hint="eastAsia"/>
          <w:sz w:val="24"/>
        </w:rPr>
        <w:t>108</w:t>
      </w:r>
    </w:p>
    <w:p w:rsidR="00032B01" w:rsidRDefault="00032B01">
      <w:pPr>
        <w:spacing w:line="298" w:lineRule="exact"/>
        <w:rPr>
          <w:rFonts w:eastAsia="Times New Roman"/>
        </w:rPr>
      </w:pPr>
    </w:p>
    <w:p w:rsidR="00032B01" w:rsidRDefault="0082653B">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四</w:t>
      </w:r>
      <w:r>
        <w:rPr>
          <w:rFonts w:ascii="宋体" w:hAnsi="宋体"/>
          <w:b/>
          <w:sz w:val="30"/>
        </w:rPr>
        <w:t xml:space="preserve"> </w:t>
      </w:r>
      <w:r>
        <w:rPr>
          <w:rFonts w:ascii="宋体" w:hAnsi="宋体"/>
          <w:b/>
          <w:sz w:val="30"/>
        </w:rPr>
        <w:t>卷</w:t>
      </w:r>
    </w:p>
    <w:p w:rsidR="00032B01" w:rsidRDefault="00032B01">
      <w:pPr>
        <w:spacing w:line="200" w:lineRule="exact"/>
        <w:rPr>
          <w:rFonts w:eastAsia="Times New Roman"/>
        </w:rPr>
      </w:pPr>
    </w:p>
    <w:p w:rsidR="00032B01" w:rsidRDefault="00032B01">
      <w:pPr>
        <w:spacing w:line="229" w:lineRule="exact"/>
        <w:rPr>
          <w:rFonts w:eastAsia="Times New Roman"/>
        </w:rPr>
      </w:pPr>
    </w:p>
    <w:p w:rsidR="00032B01" w:rsidRDefault="0082653B">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eastAsia="Arial" w:hAnsi="Arial"/>
          <w:sz w:val="24"/>
        </w:rPr>
        <w:t>……</w:t>
      </w:r>
      <w:proofErr w:type="gramStart"/>
      <w:r>
        <w:rPr>
          <w:rFonts w:ascii="Arial" w:eastAsia="Arial" w:hAnsi="Arial"/>
          <w:sz w:val="24"/>
        </w:rPr>
        <w:t>……………………………………………………</w:t>
      </w:r>
      <w:proofErr w:type="gramEnd"/>
      <w:r>
        <w:rPr>
          <w:rFonts w:ascii="Arial" w:hAnsi="Arial" w:hint="eastAsia"/>
          <w:sz w:val="24"/>
        </w:rPr>
        <w:t xml:space="preserve"> 110</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39" w:lineRule="auto"/>
        <w:jc w:val="center"/>
        <w:rPr>
          <w:sz w:val="17"/>
        </w:rPr>
        <w:sectPr w:rsidR="00032B01">
          <w:footerReference w:type="default" r:id="rId9"/>
          <w:pgSz w:w="11906" w:h="16838"/>
          <w:pgMar w:top="1440" w:right="1440" w:bottom="1083" w:left="1440" w:header="567" w:footer="567" w:gutter="0"/>
          <w:pgNumType w:start="1"/>
          <w:cols w:space="720"/>
          <w:docGrid w:linePitch="360"/>
        </w:sectPr>
      </w:pPr>
    </w:p>
    <w:p w:rsidR="00032B01" w:rsidRDefault="00032B01">
      <w:pPr>
        <w:spacing w:line="200" w:lineRule="exact"/>
        <w:rPr>
          <w:rFonts w:eastAsia="Times New Roman"/>
        </w:rPr>
      </w:pPr>
      <w:bookmarkStart w:id="1" w:name="page21"/>
      <w:bookmarkEnd w:id="1"/>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353" w:lineRule="exact"/>
        <w:rPr>
          <w:rFonts w:eastAsia="Times New Roman"/>
        </w:rPr>
      </w:pPr>
    </w:p>
    <w:p w:rsidR="00032B01" w:rsidRDefault="0082653B">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rsidR="00032B01" w:rsidRDefault="00032B01">
      <w:pPr>
        <w:tabs>
          <w:tab w:val="left" w:pos="1500"/>
          <w:tab w:val="left" w:pos="3020"/>
        </w:tabs>
        <w:spacing w:line="0" w:lineRule="atLeast"/>
        <w:rPr>
          <w:rFonts w:ascii="宋体" w:hAnsi="宋体"/>
          <w:sz w:val="76"/>
        </w:rPr>
        <w:sectPr w:rsidR="00032B01">
          <w:pgSz w:w="11906" w:h="16838"/>
          <w:pgMar w:top="1440" w:right="1440" w:bottom="1440" w:left="1440" w:header="567" w:footer="567" w:gutter="0"/>
          <w:cols w:space="720"/>
          <w:docGrid w:linePitch="360"/>
        </w:sectPr>
      </w:pPr>
    </w:p>
    <w:p w:rsidR="00032B01" w:rsidRDefault="00032B01">
      <w:pPr>
        <w:spacing w:line="200" w:lineRule="exact"/>
        <w:rPr>
          <w:rFonts w:eastAsia="Times New Roman"/>
        </w:rPr>
      </w:pPr>
      <w:bookmarkStart w:id="2" w:name="page22"/>
      <w:bookmarkEnd w:id="2"/>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1" w:lineRule="exact"/>
        <w:rPr>
          <w:rFonts w:eastAsia="Times New Roman"/>
        </w:rPr>
      </w:pPr>
    </w:p>
    <w:p w:rsidR="00032B01" w:rsidRDefault="0082653B">
      <w:pPr>
        <w:tabs>
          <w:tab w:val="left" w:pos="2220"/>
        </w:tabs>
        <w:spacing w:line="0" w:lineRule="atLeast"/>
        <w:jc w:val="center"/>
        <w:rPr>
          <w:rFonts w:ascii="宋体" w:hAnsi="宋体"/>
          <w:sz w:val="55"/>
        </w:rPr>
        <w:sectPr w:rsidR="00032B01">
          <w:pgSz w:w="11906" w:h="16838"/>
          <w:pgMar w:top="1440" w:right="1440" w:bottom="1440" w:left="1440" w:header="567" w:footer="567" w:gutter="0"/>
          <w:cols w:space="720"/>
          <w:docGrid w:linePitch="360"/>
        </w:sectPr>
      </w:pPr>
      <w:r>
        <w:rPr>
          <w:rFonts w:ascii="宋体" w:hAnsi="宋体"/>
          <w:sz w:val="55"/>
        </w:rPr>
        <w:t>第一章</w:t>
      </w:r>
      <w:r>
        <w:rPr>
          <w:rFonts w:eastAsia="Times New Roman"/>
        </w:rPr>
        <w:tab/>
      </w:r>
      <w:r>
        <w:rPr>
          <w:rFonts w:ascii="宋体" w:hAnsi="宋体"/>
          <w:sz w:val="55"/>
        </w:rPr>
        <w:t>招标公告</w:t>
      </w:r>
    </w:p>
    <w:p w:rsidR="00032B01" w:rsidRDefault="0082653B">
      <w:pPr>
        <w:tabs>
          <w:tab w:val="left" w:pos="2380"/>
        </w:tabs>
        <w:spacing w:line="360" w:lineRule="auto"/>
        <w:jc w:val="center"/>
        <w:rPr>
          <w:rFonts w:ascii="宋体" w:hAnsi="宋体"/>
          <w:sz w:val="40"/>
          <w:szCs w:val="40"/>
        </w:rPr>
      </w:pPr>
      <w:bookmarkStart w:id="3" w:name="page23"/>
      <w:bookmarkEnd w:id="3"/>
      <w:r>
        <w:rPr>
          <w:rFonts w:ascii="宋体" w:hAnsi="宋体"/>
          <w:sz w:val="40"/>
          <w:szCs w:val="40"/>
        </w:rPr>
        <w:lastRenderedPageBreak/>
        <w:t>第一章招标公告</w:t>
      </w:r>
    </w:p>
    <w:p w:rsidR="00032B01" w:rsidRDefault="0082653B">
      <w:pPr>
        <w:pStyle w:val="a0"/>
        <w:ind w:firstLine="320"/>
        <w:jc w:val="center"/>
        <w:rPr>
          <w:rFonts w:ascii="仿宋" w:eastAsia="仿宋" w:hAnsi="仿宋" w:cs="仿宋"/>
          <w:sz w:val="32"/>
          <w:szCs w:val="32"/>
        </w:rPr>
      </w:pPr>
      <w:r>
        <w:rPr>
          <w:rFonts w:ascii="仿宋" w:eastAsia="仿宋" w:hAnsi="仿宋" w:cs="仿宋" w:hint="eastAsia"/>
          <w:sz w:val="32"/>
          <w:szCs w:val="32"/>
        </w:rPr>
        <w:t>建安建工公字〔</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76</w:t>
      </w:r>
      <w:r>
        <w:rPr>
          <w:rFonts w:ascii="仿宋" w:eastAsia="仿宋" w:hAnsi="仿宋" w:cs="仿宋" w:hint="eastAsia"/>
          <w:sz w:val="32"/>
          <w:szCs w:val="32"/>
        </w:rPr>
        <w:t>号</w:t>
      </w:r>
    </w:p>
    <w:p w:rsidR="00032B01" w:rsidRDefault="0082653B">
      <w:pPr>
        <w:pStyle w:val="a0"/>
        <w:ind w:firstLine="320"/>
        <w:jc w:val="center"/>
        <w:rPr>
          <w:rFonts w:ascii="仿宋" w:eastAsia="仿宋" w:hAnsi="仿宋" w:cs="仿宋"/>
          <w:sz w:val="32"/>
          <w:szCs w:val="32"/>
        </w:rPr>
      </w:pPr>
      <w:r>
        <w:rPr>
          <w:rFonts w:ascii="仿宋" w:eastAsia="仿宋" w:hAnsi="仿宋" w:cs="仿宋" w:hint="eastAsia"/>
          <w:sz w:val="32"/>
          <w:szCs w:val="32"/>
        </w:rPr>
        <w:t>许昌市</w:t>
      </w:r>
      <w:proofErr w:type="gramStart"/>
      <w:r>
        <w:rPr>
          <w:rFonts w:ascii="仿宋" w:eastAsia="仿宋" w:hAnsi="仿宋" w:cs="仿宋" w:hint="eastAsia"/>
          <w:sz w:val="32"/>
          <w:szCs w:val="32"/>
        </w:rPr>
        <w:t>建安区</w:t>
      </w:r>
      <w:proofErr w:type="gramEnd"/>
      <w:r>
        <w:rPr>
          <w:rFonts w:ascii="仿宋" w:eastAsia="仿宋" w:hAnsi="仿宋" w:cs="仿宋" w:hint="eastAsia"/>
          <w:sz w:val="32"/>
          <w:szCs w:val="32"/>
        </w:rPr>
        <w:t>交通运输局</w:t>
      </w:r>
    </w:p>
    <w:p w:rsidR="00032B01" w:rsidRDefault="0082653B">
      <w:pPr>
        <w:pStyle w:val="a0"/>
        <w:ind w:firstLine="320"/>
        <w:jc w:val="center"/>
        <w:rPr>
          <w:rFonts w:ascii="仿宋" w:eastAsia="仿宋" w:hAnsi="仿宋" w:cs="仿宋"/>
          <w:sz w:val="32"/>
          <w:szCs w:val="32"/>
        </w:rPr>
      </w:pPr>
      <w:r>
        <w:rPr>
          <w:rFonts w:ascii="仿宋" w:eastAsia="仿宋" w:hAnsi="仿宋" w:cs="仿宋" w:hint="eastAsia"/>
          <w:sz w:val="32"/>
          <w:szCs w:val="32"/>
        </w:rPr>
        <w:t>许昌市</w:t>
      </w:r>
      <w:proofErr w:type="gramStart"/>
      <w:r>
        <w:rPr>
          <w:rFonts w:ascii="仿宋" w:eastAsia="仿宋" w:hAnsi="仿宋" w:cs="仿宋" w:hint="eastAsia"/>
          <w:sz w:val="32"/>
          <w:szCs w:val="32"/>
        </w:rPr>
        <w:t>建安区</w:t>
      </w:r>
      <w:proofErr w:type="gramEnd"/>
      <w:r>
        <w:rPr>
          <w:rFonts w:ascii="仿宋" w:eastAsia="仿宋" w:hAnsi="仿宋" w:cs="仿宋" w:hint="eastAsia"/>
          <w:sz w:val="32"/>
          <w:szCs w:val="32"/>
        </w:rPr>
        <w:t>2018</w:t>
      </w:r>
      <w:r>
        <w:rPr>
          <w:rFonts w:ascii="仿宋" w:eastAsia="仿宋" w:hAnsi="仿宋" w:cs="仿宋" w:hint="eastAsia"/>
          <w:sz w:val="32"/>
          <w:szCs w:val="32"/>
        </w:rPr>
        <w:t>年创建“四好农村路”（</w:t>
      </w:r>
      <w:proofErr w:type="gramStart"/>
      <w:r>
        <w:rPr>
          <w:rFonts w:ascii="仿宋" w:eastAsia="仿宋" w:hAnsi="仿宋" w:cs="仿宋" w:hint="eastAsia"/>
          <w:sz w:val="32"/>
          <w:szCs w:val="32"/>
        </w:rPr>
        <w:t>五女店镇</w:t>
      </w:r>
      <w:proofErr w:type="gramEnd"/>
      <w:r>
        <w:rPr>
          <w:rFonts w:ascii="仿宋" w:eastAsia="仿宋" w:hAnsi="仿宋" w:cs="仿宋" w:hint="eastAsia"/>
          <w:sz w:val="32"/>
          <w:szCs w:val="32"/>
        </w:rPr>
        <w:t>、陈曹乡、河街乡、桂村乡）建设项目</w:t>
      </w:r>
    </w:p>
    <w:p w:rsidR="00032B01" w:rsidRDefault="0082653B">
      <w:pPr>
        <w:pStyle w:val="a0"/>
        <w:ind w:firstLine="320"/>
        <w:jc w:val="center"/>
        <w:rPr>
          <w:rFonts w:ascii="仿宋" w:eastAsia="仿宋" w:hAnsi="仿宋" w:cs="仿宋"/>
          <w:sz w:val="32"/>
          <w:szCs w:val="32"/>
        </w:rPr>
      </w:pPr>
      <w:r>
        <w:rPr>
          <w:rFonts w:ascii="仿宋" w:eastAsia="仿宋" w:hAnsi="仿宋" w:cs="仿宋" w:hint="eastAsia"/>
          <w:sz w:val="32"/>
          <w:szCs w:val="32"/>
        </w:rPr>
        <w:t>公开招标公告</w:t>
      </w:r>
    </w:p>
    <w:p w:rsidR="00032B01" w:rsidRDefault="0082653B">
      <w:pPr>
        <w:spacing w:line="360" w:lineRule="auto"/>
        <w:rPr>
          <w:rFonts w:ascii="仿宋" w:eastAsia="仿宋" w:hAnsi="仿宋" w:cs="仿宋"/>
          <w:b/>
          <w:sz w:val="24"/>
        </w:rPr>
      </w:pPr>
      <w:bookmarkStart w:id="4" w:name="page33"/>
      <w:bookmarkEnd w:id="4"/>
      <w:r>
        <w:rPr>
          <w:rFonts w:ascii="仿宋" w:eastAsia="仿宋" w:hAnsi="仿宋" w:cs="仿宋" w:hint="eastAsia"/>
          <w:b/>
          <w:sz w:val="24"/>
        </w:rPr>
        <w:t>一、项目概况与招标范围</w:t>
      </w:r>
      <w:r>
        <w:rPr>
          <w:rFonts w:ascii="仿宋" w:eastAsia="仿宋" w:hAnsi="仿宋" w:cs="仿宋" w:hint="eastAsia"/>
          <w:b/>
          <w:sz w:val="24"/>
        </w:rPr>
        <w:tab/>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、项目编号：建安建工公字〔</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76</w:t>
      </w:r>
      <w:r>
        <w:rPr>
          <w:rFonts w:ascii="仿宋" w:eastAsia="仿宋" w:hAnsi="仿宋" w:cs="仿宋" w:hint="eastAsia"/>
          <w:sz w:val="24"/>
        </w:rPr>
        <w:t>号</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、项目概况：本项目共包含四个乡镇：</w:t>
      </w:r>
      <w:proofErr w:type="gramStart"/>
      <w:r>
        <w:rPr>
          <w:rFonts w:ascii="仿宋" w:eastAsia="仿宋" w:hAnsi="仿宋" w:cs="仿宋" w:hint="eastAsia"/>
          <w:sz w:val="24"/>
        </w:rPr>
        <w:t>五女店镇</w:t>
      </w:r>
      <w:proofErr w:type="gramEnd"/>
      <w:r>
        <w:rPr>
          <w:rFonts w:ascii="仿宋" w:eastAsia="仿宋" w:hAnsi="仿宋" w:cs="仿宋" w:hint="eastAsia"/>
          <w:sz w:val="24"/>
        </w:rPr>
        <w:t>、陈曹乡、河街乡、桂村乡。项目全长</w:t>
      </w:r>
      <w:r>
        <w:rPr>
          <w:rFonts w:ascii="仿宋" w:eastAsia="仿宋" w:hAnsi="仿宋" w:cs="仿宋" w:hint="eastAsia"/>
          <w:sz w:val="24"/>
        </w:rPr>
        <w:t>225.804</w:t>
      </w:r>
      <w:r>
        <w:rPr>
          <w:rFonts w:ascii="仿宋" w:eastAsia="仿宋" w:hAnsi="仿宋" w:cs="仿宋" w:hint="eastAsia"/>
          <w:sz w:val="24"/>
        </w:rPr>
        <w:t>公里，其中</w:t>
      </w:r>
      <w:proofErr w:type="gramStart"/>
      <w:r>
        <w:rPr>
          <w:rFonts w:ascii="仿宋" w:eastAsia="仿宋" w:hAnsi="仿宋" w:cs="仿宋" w:hint="eastAsia"/>
          <w:sz w:val="24"/>
        </w:rPr>
        <w:t>五女店镇</w:t>
      </w:r>
      <w:proofErr w:type="gramEnd"/>
      <w:r>
        <w:rPr>
          <w:rFonts w:ascii="仿宋" w:eastAsia="仿宋" w:hAnsi="仿宋" w:cs="仿宋" w:hint="eastAsia"/>
          <w:sz w:val="24"/>
        </w:rPr>
        <w:t>共</w:t>
      </w:r>
      <w:r>
        <w:rPr>
          <w:rFonts w:ascii="仿宋" w:eastAsia="仿宋" w:hAnsi="仿宋" w:cs="仿宋" w:hint="eastAsia"/>
          <w:sz w:val="24"/>
        </w:rPr>
        <w:t>23</w:t>
      </w:r>
      <w:r>
        <w:rPr>
          <w:rFonts w:ascii="仿宋" w:eastAsia="仿宋" w:hAnsi="仿宋" w:cs="仿宋" w:hint="eastAsia"/>
          <w:sz w:val="24"/>
        </w:rPr>
        <w:t>条道路，总里程为</w:t>
      </w:r>
      <w:r>
        <w:rPr>
          <w:rFonts w:ascii="仿宋" w:eastAsia="仿宋" w:hAnsi="仿宋" w:cs="仿宋" w:hint="eastAsia"/>
          <w:sz w:val="24"/>
        </w:rPr>
        <w:t>74.734</w:t>
      </w:r>
      <w:r>
        <w:rPr>
          <w:rFonts w:ascii="仿宋" w:eastAsia="仿宋" w:hAnsi="仿宋" w:cs="仿宋" w:hint="eastAsia"/>
          <w:sz w:val="24"/>
        </w:rPr>
        <w:t>公里；陈曹乡共</w:t>
      </w:r>
      <w:r>
        <w:rPr>
          <w:rFonts w:ascii="仿宋" w:eastAsia="仿宋" w:hAnsi="仿宋" w:cs="仿宋" w:hint="eastAsia"/>
          <w:sz w:val="24"/>
        </w:rPr>
        <w:t>20</w:t>
      </w:r>
      <w:r>
        <w:rPr>
          <w:rFonts w:ascii="仿宋" w:eastAsia="仿宋" w:hAnsi="仿宋" w:cs="仿宋" w:hint="eastAsia"/>
          <w:sz w:val="24"/>
        </w:rPr>
        <w:t>条道路，总里程为</w:t>
      </w:r>
      <w:r>
        <w:rPr>
          <w:rFonts w:ascii="仿宋" w:eastAsia="仿宋" w:hAnsi="仿宋" w:cs="仿宋" w:hint="eastAsia"/>
          <w:sz w:val="24"/>
        </w:rPr>
        <w:t>76.904</w:t>
      </w:r>
      <w:r>
        <w:rPr>
          <w:rFonts w:ascii="仿宋" w:eastAsia="仿宋" w:hAnsi="仿宋" w:cs="仿宋" w:hint="eastAsia"/>
          <w:sz w:val="24"/>
        </w:rPr>
        <w:t>公里；河街乡共</w:t>
      </w:r>
      <w:r>
        <w:rPr>
          <w:rFonts w:ascii="仿宋" w:eastAsia="仿宋" w:hAnsi="仿宋" w:cs="仿宋" w:hint="eastAsia"/>
          <w:sz w:val="24"/>
        </w:rPr>
        <w:t>9</w:t>
      </w:r>
      <w:r>
        <w:rPr>
          <w:rFonts w:ascii="仿宋" w:eastAsia="仿宋" w:hAnsi="仿宋" w:cs="仿宋" w:hint="eastAsia"/>
          <w:sz w:val="24"/>
        </w:rPr>
        <w:t>条道路，总里程为</w:t>
      </w:r>
      <w:r>
        <w:rPr>
          <w:rFonts w:ascii="仿宋" w:eastAsia="仿宋" w:hAnsi="仿宋" w:cs="仿宋" w:hint="eastAsia"/>
          <w:sz w:val="24"/>
        </w:rPr>
        <w:t>40.316</w:t>
      </w:r>
      <w:r>
        <w:rPr>
          <w:rFonts w:ascii="仿宋" w:eastAsia="仿宋" w:hAnsi="仿宋" w:cs="仿宋" w:hint="eastAsia"/>
          <w:sz w:val="24"/>
        </w:rPr>
        <w:t>公里；桂村乡共</w:t>
      </w:r>
      <w:r>
        <w:rPr>
          <w:rFonts w:ascii="仿宋" w:eastAsia="仿宋" w:hAnsi="仿宋" w:cs="仿宋" w:hint="eastAsia"/>
          <w:sz w:val="24"/>
        </w:rPr>
        <w:t>6</w:t>
      </w:r>
      <w:r>
        <w:rPr>
          <w:rFonts w:ascii="仿宋" w:eastAsia="仿宋" w:hAnsi="仿宋" w:cs="仿宋" w:hint="eastAsia"/>
          <w:sz w:val="24"/>
        </w:rPr>
        <w:t>条道路，总里程为</w:t>
      </w:r>
      <w:r>
        <w:rPr>
          <w:rFonts w:ascii="仿宋" w:eastAsia="仿宋" w:hAnsi="仿宋" w:cs="仿宋" w:hint="eastAsia"/>
          <w:sz w:val="24"/>
        </w:rPr>
        <w:t>33.85</w:t>
      </w:r>
      <w:r>
        <w:rPr>
          <w:rFonts w:ascii="仿宋" w:eastAsia="仿宋" w:hAnsi="仿宋" w:cs="仿宋" w:hint="eastAsia"/>
          <w:sz w:val="24"/>
        </w:rPr>
        <w:t>公里。主要建设内容为农村道路旧路面的改造提升，</w:t>
      </w:r>
      <w:proofErr w:type="gramStart"/>
      <w:r>
        <w:rPr>
          <w:rFonts w:ascii="仿宋" w:eastAsia="仿宋" w:hAnsi="仿宋" w:cs="仿宋" w:hint="eastAsia"/>
          <w:sz w:val="24"/>
        </w:rPr>
        <w:t>不</w:t>
      </w:r>
      <w:proofErr w:type="gramEnd"/>
      <w:r>
        <w:rPr>
          <w:rFonts w:ascii="仿宋" w:eastAsia="仿宋" w:hAnsi="仿宋" w:cs="仿宋" w:hint="eastAsia"/>
          <w:sz w:val="24"/>
        </w:rPr>
        <w:t>新增用地。</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、招标范围：招标文件及答疑纪要（如有）范围内的所有工程内容。</w:t>
      </w:r>
    </w:p>
    <w:p w:rsidR="00032B01" w:rsidRDefault="0082653B">
      <w:pPr>
        <w:spacing w:line="360" w:lineRule="auto"/>
        <w:ind w:firstLineChars="150" w:firstLine="360"/>
        <w:rPr>
          <w:rFonts w:ascii="仿宋" w:eastAsia="仿宋" w:hAnsi="仿宋" w:cs="仿宋"/>
          <w:sz w:val="24"/>
          <w:szCs w:val="22"/>
        </w:rPr>
      </w:pPr>
      <w:r>
        <w:rPr>
          <w:rFonts w:ascii="仿宋" w:eastAsia="仿宋" w:hAnsi="仿宋" w:cs="仿宋" w:hint="eastAsia"/>
          <w:sz w:val="24"/>
          <w:szCs w:val="22"/>
        </w:rPr>
        <w:t>4</w:t>
      </w:r>
      <w:r>
        <w:rPr>
          <w:rFonts w:ascii="仿宋" w:eastAsia="仿宋" w:hAnsi="仿宋" w:cs="仿宋" w:hint="eastAsia"/>
          <w:sz w:val="24"/>
          <w:szCs w:val="22"/>
        </w:rPr>
        <w:t>、标段划分：本项目共划分</w:t>
      </w:r>
      <w:r>
        <w:rPr>
          <w:rFonts w:ascii="仿宋" w:eastAsia="仿宋" w:hAnsi="仿宋" w:cs="仿宋" w:hint="eastAsia"/>
          <w:sz w:val="24"/>
          <w:szCs w:val="22"/>
        </w:rPr>
        <w:t>5</w:t>
      </w:r>
      <w:r>
        <w:rPr>
          <w:rFonts w:ascii="仿宋" w:eastAsia="仿宋" w:hAnsi="仿宋" w:cs="仿宋" w:hint="eastAsia"/>
          <w:sz w:val="24"/>
          <w:szCs w:val="22"/>
        </w:rPr>
        <w:t>个标段，本次招标内容如下：</w:t>
      </w:r>
    </w:p>
    <w:p w:rsidR="00032B01" w:rsidRDefault="0082653B">
      <w:pPr>
        <w:spacing w:line="360" w:lineRule="auto"/>
        <w:ind w:firstLineChars="150" w:firstLine="360"/>
        <w:rPr>
          <w:rFonts w:ascii="仿宋" w:eastAsia="仿宋" w:hAnsi="仿宋" w:cs="仿宋"/>
          <w:sz w:val="24"/>
          <w:szCs w:val="22"/>
        </w:rPr>
      </w:pPr>
      <w:r>
        <w:rPr>
          <w:rFonts w:ascii="仿宋" w:eastAsia="仿宋" w:hAnsi="仿宋" w:cs="仿宋" w:hint="eastAsia"/>
          <w:sz w:val="24"/>
          <w:szCs w:val="22"/>
        </w:rPr>
        <w:t>一标段：勘察设计标段（招标内容为满足设计和规范所要求的工</w:t>
      </w:r>
      <w:r>
        <w:rPr>
          <w:rFonts w:ascii="仿宋" w:eastAsia="仿宋" w:hAnsi="仿宋" w:cs="仿宋" w:hint="eastAsia"/>
          <w:sz w:val="24"/>
          <w:szCs w:val="22"/>
        </w:rPr>
        <w:t>程详细勘察、本工程初步设计、施工图设计及后续相关配套服务设计等工作）；二标段：施工标段（招标内容为本项目所有施工内容）；三标段：监理标段（五</w:t>
      </w:r>
      <w:proofErr w:type="gramStart"/>
      <w:r>
        <w:rPr>
          <w:rFonts w:ascii="仿宋" w:eastAsia="仿宋" w:hAnsi="仿宋" w:cs="仿宋" w:hint="eastAsia"/>
          <w:sz w:val="24"/>
          <w:szCs w:val="22"/>
        </w:rPr>
        <w:t>女店镇施工</w:t>
      </w:r>
      <w:proofErr w:type="gramEnd"/>
      <w:r>
        <w:rPr>
          <w:rFonts w:ascii="仿宋" w:eastAsia="仿宋" w:hAnsi="仿宋" w:cs="仿宋" w:hint="eastAsia"/>
          <w:sz w:val="24"/>
          <w:szCs w:val="22"/>
        </w:rPr>
        <w:t>全过程及保修期监理服务）；四标段：监理标段（</w:t>
      </w:r>
      <w:r>
        <w:rPr>
          <w:rFonts w:ascii="仿宋" w:eastAsia="仿宋" w:hAnsi="仿宋" w:cs="仿宋" w:hint="eastAsia"/>
          <w:sz w:val="24"/>
        </w:rPr>
        <w:t>陈曹</w:t>
      </w:r>
      <w:proofErr w:type="gramStart"/>
      <w:r>
        <w:rPr>
          <w:rFonts w:ascii="仿宋" w:eastAsia="仿宋" w:hAnsi="仿宋" w:cs="仿宋" w:hint="eastAsia"/>
          <w:sz w:val="24"/>
        </w:rPr>
        <w:t>乡</w:t>
      </w:r>
      <w:r>
        <w:rPr>
          <w:rFonts w:ascii="仿宋" w:eastAsia="仿宋" w:hAnsi="仿宋" w:cs="仿宋" w:hint="eastAsia"/>
          <w:sz w:val="24"/>
          <w:szCs w:val="22"/>
        </w:rPr>
        <w:t>施工</w:t>
      </w:r>
      <w:proofErr w:type="gramEnd"/>
      <w:r>
        <w:rPr>
          <w:rFonts w:ascii="仿宋" w:eastAsia="仿宋" w:hAnsi="仿宋" w:cs="仿宋" w:hint="eastAsia"/>
          <w:sz w:val="24"/>
          <w:szCs w:val="22"/>
        </w:rPr>
        <w:t>全过程及保修期监理服务）；五标段：监理标段（</w:t>
      </w:r>
      <w:r>
        <w:rPr>
          <w:rFonts w:ascii="仿宋" w:eastAsia="仿宋" w:hAnsi="仿宋" w:cs="仿宋" w:hint="eastAsia"/>
          <w:sz w:val="24"/>
        </w:rPr>
        <w:t>河街乡</w:t>
      </w:r>
      <w:r>
        <w:rPr>
          <w:rFonts w:ascii="仿宋" w:eastAsia="仿宋" w:hAnsi="仿宋" w:cs="仿宋" w:hint="eastAsia"/>
          <w:sz w:val="24"/>
        </w:rPr>
        <w:t>、</w:t>
      </w:r>
      <w:r>
        <w:rPr>
          <w:rFonts w:ascii="仿宋" w:eastAsia="仿宋" w:hAnsi="仿宋" w:cs="仿宋" w:hint="eastAsia"/>
          <w:sz w:val="24"/>
        </w:rPr>
        <w:t>桂村乡</w:t>
      </w:r>
      <w:r>
        <w:rPr>
          <w:rFonts w:ascii="仿宋" w:eastAsia="仿宋" w:hAnsi="仿宋" w:cs="仿宋" w:hint="eastAsia"/>
          <w:sz w:val="24"/>
          <w:szCs w:val="22"/>
        </w:rPr>
        <w:t>施工全过程及保修期监理服务）；</w:t>
      </w:r>
    </w:p>
    <w:p w:rsidR="00032B01" w:rsidRDefault="0082653B" w:rsidP="00032B01">
      <w:pPr>
        <w:numPr>
          <w:ilvl w:val="0"/>
          <w:numId w:val="1"/>
        </w:numPr>
        <w:autoSpaceDE w:val="0"/>
        <w:autoSpaceDN w:val="0"/>
        <w:adjustRightInd w:val="0"/>
        <w:spacing w:line="360" w:lineRule="auto"/>
        <w:ind w:firstLineChars="177" w:firstLine="425"/>
        <w:outlineLvl w:val="0"/>
        <w:rPr>
          <w:rFonts w:ascii="仿宋" w:eastAsia="仿宋" w:hAnsi="仿宋" w:cs="仿宋"/>
          <w:sz w:val="24"/>
        </w:rPr>
      </w:pPr>
      <w:r>
        <w:rPr>
          <w:rFonts w:ascii="仿宋" w:eastAsia="仿宋" w:hAnsi="仿宋" w:cs="仿宋" w:hint="eastAsia"/>
          <w:sz w:val="24"/>
        </w:rPr>
        <w:t>投资概算：</w:t>
      </w:r>
      <w:r>
        <w:rPr>
          <w:rFonts w:ascii="仿宋" w:eastAsia="仿宋" w:hAnsi="仿宋" w:cs="仿宋" w:hint="eastAsia"/>
          <w:sz w:val="24"/>
        </w:rPr>
        <w:t>6800</w:t>
      </w:r>
      <w:r>
        <w:rPr>
          <w:rFonts w:ascii="仿宋" w:eastAsia="仿宋" w:hAnsi="仿宋" w:cs="仿宋" w:hint="eastAsia"/>
          <w:sz w:val="24"/>
        </w:rPr>
        <w:t>万元；</w:t>
      </w:r>
    </w:p>
    <w:p w:rsidR="00032B01" w:rsidRDefault="0082653B" w:rsidP="00032B01">
      <w:pPr>
        <w:numPr>
          <w:ilvl w:val="0"/>
          <w:numId w:val="1"/>
        </w:numPr>
        <w:autoSpaceDE w:val="0"/>
        <w:autoSpaceDN w:val="0"/>
        <w:adjustRightInd w:val="0"/>
        <w:spacing w:line="360" w:lineRule="auto"/>
        <w:ind w:firstLineChars="177" w:firstLine="425"/>
        <w:outlineLvl w:val="0"/>
        <w:rPr>
          <w:rFonts w:ascii="仿宋" w:eastAsia="仿宋" w:hAnsi="仿宋" w:cs="仿宋"/>
          <w:sz w:val="24"/>
        </w:rPr>
      </w:pPr>
      <w:r>
        <w:rPr>
          <w:rFonts w:ascii="仿宋" w:eastAsia="仿宋" w:hAnsi="仿宋" w:cs="仿宋" w:hint="eastAsia"/>
          <w:sz w:val="24"/>
        </w:rPr>
        <w:t>招标控制价：（以后期经政府财政主管部门评审的</w:t>
      </w:r>
      <w:r>
        <w:rPr>
          <w:rFonts w:ascii="仿宋" w:eastAsia="仿宋" w:hAnsi="仿宋" w:cs="仿宋" w:hint="eastAsia"/>
          <w:sz w:val="24"/>
        </w:rPr>
        <w:t>控制价</w:t>
      </w:r>
      <w:r>
        <w:rPr>
          <w:rFonts w:ascii="仿宋" w:eastAsia="仿宋" w:hAnsi="仿宋" w:cs="仿宋" w:hint="eastAsia"/>
          <w:sz w:val="24"/>
        </w:rPr>
        <w:t>中对应本项目承建范围内的费用为基数）</w:t>
      </w:r>
    </w:p>
    <w:p w:rsidR="00032B01" w:rsidRDefault="0082653B">
      <w:pPr>
        <w:autoSpaceDE w:val="0"/>
        <w:autoSpaceDN w:val="0"/>
        <w:adjustRightInd w:val="0"/>
        <w:spacing w:line="360" w:lineRule="auto"/>
        <w:ind w:left="360"/>
        <w:outlineLvl w:val="0"/>
        <w:rPr>
          <w:rFonts w:ascii="仿宋" w:eastAsia="仿宋" w:hAnsi="仿宋" w:cs="仿宋"/>
          <w:sz w:val="24"/>
        </w:rPr>
      </w:pPr>
      <w:r>
        <w:rPr>
          <w:rFonts w:ascii="仿宋" w:eastAsia="仿宋" w:hAnsi="仿宋" w:cs="仿宋" w:hint="eastAsia"/>
          <w:sz w:val="24"/>
        </w:rPr>
        <w:t>一标段（勘察设计标段）：</w:t>
      </w:r>
      <w:r>
        <w:rPr>
          <w:rFonts w:ascii="仿宋" w:eastAsia="仿宋" w:hAnsi="仿宋" w:cs="仿宋" w:hint="eastAsia"/>
          <w:sz w:val="24"/>
        </w:rPr>
        <w:t>98</w:t>
      </w:r>
      <w:r>
        <w:rPr>
          <w:rFonts w:ascii="仿宋" w:eastAsia="仿宋" w:hAnsi="仿宋" w:cs="仿宋" w:hint="eastAsia"/>
          <w:sz w:val="24"/>
        </w:rPr>
        <w:t>%</w:t>
      </w:r>
      <w:r>
        <w:rPr>
          <w:rFonts w:ascii="仿宋" w:eastAsia="仿宋" w:hAnsi="仿宋" w:cs="仿宋" w:hint="eastAsia"/>
          <w:sz w:val="24"/>
        </w:rPr>
        <w:t>；</w:t>
      </w:r>
    </w:p>
    <w:p w:rsidR="00032B01" w:rsidRDefault="0082653B">
      <w:pPr>
        <w:autoSpaceDE w:val="0"/>
        <w:autoSpaceDN w:val="0"/>
        <w:adjustRightInd w:val="0"/>
        <w:spacing w:line="360" w:lineRule="auto"/>
        <w:ind w:left="360"/>
        <w:outlineLvl w:val="0"/>
        <w:rPr>
          <w:rFonts w:ascii="仿宋" w:eastAsia="仿宋" w:hAnsi="仿宋" w:cs="仿宋"/>
          <w:sz w:val="24"/>
        </w:rPr>
      </w:pPr>
      <w:r>
        <w:rPr>
          <w:rFonts w:ascii="仿宋" w:eastAsia="仿宋" w:hAnsi="仿宋" w:cs="仿宋" w:hint="eastAsia"/>
          <w:sz w:val="24"/>
        </w:rPr>
        <w:t>二标段（施工标段）</w:t>
      </w:r>
      <w:r>
        <w:rPr>
          <w:rFonts w:ascii="仿宋" w:eastAsia="仿宋" w:hAnsi="仿宋" w:cs="仿宋" w:hint="eastAsia"/>
          <w:sz w:val="24"/>
        </w:rPr>
        <w:t>98%</w:t>
      </w:r>
      <w:r>
        <w:rPr>
          <w:rFonts w:ascii="仿宋" w:eastAsia="仿宋" w:hAnsi="仿宋" w:cs="仿宋" w:hint="eastAsia"/>
          <w:sz w:val="24"/>
        </w:rPr>
        <w:t>；</w:t>
      </w:r>
    </w:p>
    <w:p w:rsidR="00032B01" w:rsidRDefault="0082653B">
      <w:pPr>
        <w:autoSpaceDE w:val="0"/>
        <w:autoSpaceDN w:val="0"/>
        <w:adjustRightInd w:val="0"/>
        <w:spacing w:line="360" w:lineRule="auto"/>
        <w:ind w:left="360"/>
        <w:outlineLvl w:val="0"/>
        <w:rPr>
          <w:rFonts w:ascii="仿宋" w:eastAsia="仿宋" w:hAnsi="仿宋" w:cs="仿宋"/>
          <w:sz w:val="24"/>
        </w:rPr>
      </w:pPr>
      <w:r>
        <w:rPr>
          <w:rFonts w:ascii="仿宋" w:eastAsia="仿宋" w:hAnsi="仿宋" w:cs="仿宋" w:hint="eastAsia"/>
          <w:sz w:val="24"/>
        </w:rPr>
        <w:t>三标段（</w:t>
      </w:r>
      <w:proofErr w:type="gramStart"/>
      <w:r>
        <w:rPr>
          <w:rFonts w:ascii="仿宋" w:eastAsia="仿宋" w:hAnsi="仿宋" w:cs="仿宋" w:hint="eastAsia"/>
          <w:sz w:val="24"/>
          <w:szCs w:val="22"/>
        </w:rPr>
        <w:t>五女店镇</w:t>
      </w:r>
      <w:proofErr w:type="gramEnd"/>
      <w:r>
        <w:rPr>
          <w:rFonts w:ascii="仿宋" w:eastAsia="仿宋" w:hAnsi="仿宋" w:cs="仿宋" w:hint="eastAsia"/>
          <w:sz w:val="24"/>
        </w:rPr>
        <w:t>监理标段）：</w:t>
      </w:r>
      <w:r>
        <w:rPr>
          <w:rFonts w:ascii="仿宋" w:eastAsia="仿宋" w:hAnsi="仿宋" w:cs="仿宋" w:hint="eastAsia"/>
          <w:sz w:val="24"/>
        </w:rPr>
        <w:t>0.7</w:t>
      </w:r>
      <w:r>
        <w:rPr>
          <w:rFonts w:ascii="仿宋" w:eastAsia="仿宋" w:hAnsi="仿宋" w:cs="仿宋" w:hint="eastAsia"/>
          <w:sz w:val="24"/>
        </w:rPr>
        <w:t>%</w:t>
      </w:r>
      <w:r>
        <w:rPr>
          <w:rFonts w:ascii="仿宋" w:eastAsia="仿宋" w:hAnsi="仿宋" w:cs="仿宋" w:hint="eastAsia"/>
          <w:sz w:val="24"/>
        </w:rPr>
        <w:t>；</w:t>
      </w:r>
      <w:bookmarkStart w:id="5" w:name="_GoBack"/>
      <w:bookmarkEnd w:id="5"/>
    </w:p>
    <w:p w:rsidR="00032B01" w:rsidRDefault="0082653B">
      <w:pPr>
        <w:autoSpaceDE w:val="0"/>
        <w:autoSpaceDN w:val="0"/>
        <w:adjustRightInd w:val="0"/>
        <w:spacing w:line="360" w:lineRule="auto"/>
        <w:ind w:left="360"/>
        <w:outlineLvl w:val="0"/>
        <w:rPr>
          <w:rFonts w:ascii="仿宋" w:eastAsia="仿宋" w:hAnsi="仿宋" w:cs="仿宋"/>
          <w:sz w:val="24"/>
        </w:rPr>
      </w:pPr>
      <w:r>
        <w:rPr>
          <w:rFonts w:ascii="仿宋" w:eastAsia="仿宋" w:hAnsi="仿宋" w:cs="仿宋" w:hint="eastAsia"/>
          <w:sz w:val="24"/>
        </w:rPr>
        <w:t>四标段（陈曹乡监理标段）：</w:t>
      </w:r>
      <w:r>
        <w:rPr>
          <w:rFonts w:ascii="仿宋" w:eastAsia="仿宋" w:hAnsi="仿宋" w:cs="仿宋" w:hint="eastAsia"/>
          <w:sz w:val="24"/>
        </w:rPr>
        <w:t>0.7</w:t>
      </w:r>
      <w:r>
        <w:rPr>
          <w:rFonts w:ascii="仿宋" w:eastAsia="仿宋" w:hAnsi="仿宋" w:cs="仿宋" w:hint="eastAsia"/>
          <w:sz w:val="24"/>
        </w:rPr>
        <w:t>%</w:t>
      </w:r>
      <w:r>
        <w:rPr>
          <w:rFonts w:ascii="仿宋" w:eastAsia="仿宋" w:hAnsi="仿宋" w:cs="仿宋" w:hint="eastAsia"/>
          <w:sz w:val="24"/>
        </w:rPr>
        <w:t>；</w:t>
      </w:r>
    </w:p>
    <w:p w:rsidR="00032B01" w:rsidRDefault="0082653B">
      <w:pPr>
        <w:autoSpaceDE w:val="0"/>
        <w:autoSpaceDN w:val="0"/>
        <w:adjustRightInd w:val="0"/>
        <w:spacing w:line="360" w:lineRule="auto"/>
        <w:ind w:left="360"/>
        <w:outlineLvl w:val="0"/>
        <w:rPr>
          <w:rFonts w:ascii="仿宋" w:eastAsia="仿宋" w:hAnsi="仿宋" w:cs="仿宋"/>
          <w:sz w:val="24"/>
        </w:rPr>
      </w:pPr>
      <w:r>
        <w:rPr>
          <w:rFonts w:ascii="仿宋" w:eastAsia="仿宋" w:hAnsi="仿宋" w:cs="仿宋" w:hint="eastAsia"/>
          <w:sz w:val="24"/>
        </w:rPr>
        <w:t>五标段（河街乡</w:t>
      </w:r>
      <w:r>
        <w:rPr>
          <w:rFonts w:ascii="仿宋" w:eastAsia="仿宋" w:hAnsi="仿宋" w:cs="仿宋" w:hint="eastAsia"/>
          <w:sz w:val="24"/>
        </w:rPr>
        <w:t>、桂村乡</w:t>
      </w:r>
      <w:r>
        <w:rPr>
          <w:rFonts w:ascii="仿宋" w:eastAsia="仿宋" w:hAnsi="仿宋" w:cs="仿宋" w:hint="eastAsia"/>
          <w:sz w:val="24"/>
        </w:rPr>
        <w:t>监理标段）：</w:t>
      </w:r>
      <w:r>
        <w:rPr>
          <w:rFonts w:ascii="仿宋" w:eastAsia="仿宋" w:hAnsi="仿宋" w:cs="仿宋" w:hint="eastAsia"/>
          <w:sz w:val="24"/>
        </w:rPr>
        <w:t>0.7</w:t>
      </w:r>
      <w:r>
        <w:rPr>
          <w:rFonts w:ascii="仿宋" w:eastAsia="仿宋" w:hAnsi="仿宋" w:cs="仿宋" w:hint="eastAsia"/>
          <w:sz w:val="24"/>
        </w:rPr>
        <w:t>%</w:t>
      </w:r>
      <w:r>
        <w:rPr>
          <w:rFonts w:ascii="仿宋" w:eastAsia="仿宋" w:hAnsi="仿宋" w:cs="仿宋" w:hint="eastAsia"/>
          <w:sz w:val="24"/>
        </w:rPr>
        <w:t>；</w:t>
      </w:r>
    </w:p>
    <w:p w:rsidR="00032B01" w:rsidRDefault="0082653B">
      <w:pPr>
        <w:numPr>
          <w:ilvl w:val="0"/>
          <w:numId w:val="1"/>
        </w:numPr>
        <w:autoSpaceDE w:val="0"/>
        <w:autoSpaceDN w:val="0"/>
        <w:adjustRightInd w:val="0"/>
        <w:spacing w:line="360" w:lineRule="auto"/>
        <w:ind w:firstLineChars="150" w:firstLine="360"/>
        <w:outlineLvl w:val="0"/>
        <w:rPr>
          <w:rFonts w:ascii="仿宋" w:eastAsia="仿宋" w:hAnsi="仿宋" w:cs="仿宋"/>
        </w:rPr>
      </w:pPr>
      <w:r>
        <w:rPr>
          <w:rFonts w:ascii="仿宋" w:eastAsia="仿宋" w:hAnsi="仿宋" w:cs="仿宋" w:hint="eastAsia"/>
          <w:sz w:val="24"/>
        </w:rPr>
        <w:t>计划工期：一标段：</w:t>
      </w:r>
      <w:r>
        <w:rPr>
          <w:rFonts w:ascii="仿宋" w:eastAsia="仿宋" w:hAnsi="仿宋" w:cs="仿宋" w:hint="eastAsia"/>
          <w:sz w:val="24"/>
        </w:rPr>
        <w:t>20</w:t>
      </w:r>
      <w:r>
        <w:rPr>
          <w:rFonts w:ascii="仿宋" w:eastAsia="仿宋" w:hAnsi="仿宋" w:cs="仿宋" w:hint="eastAsia"/>
          <w:sz w:val="24"/>
        </w:rPr>
        <w:t>日历天；二标段：</w:t>
      </w:r>
      <w:r>
        <w:rPr>
          <w:rFonts w:ascii="仿宋" w:eastAsia="仿宋" w:hAnsi="仿宋" w:cs="仿宋" w:hint="eastAsia"/>
          <w:sz w:val="24"/>
        </w:rPr>
        <w:t>90</w:t>
      </w:r>
      <w:r>
        <w:rPr>
          <w:rFonts w:ascii="仿宋" w:eastAsia="仿宋" w:hAnsi="仿宋" w:cs="仿宋" w:hint="eastAsia"/>
          <w:sz w:val="24"/>
        </w:rPr>
        <w:t>日历天；三、四、五标段：同施工工期；</w:t>
      </w:r>
    </w:p>
    <w:p w:rsidR="00032B01" w:rsidRDefault="0082653B">
      <w:pPr>
        <w:autoSpaceDE w:val="0"/>
        <w:autoSpaceDN w:val="0"/>
        <w:adjustRightInd w:val="0"/>
        <w:spacing w:line="360" w:lineRule="auto"/>
        <w:ind w:leftChars="150" w:left="300"/>
        <w:outlineLvl w:val="0"/>
        <w:rPr>
          <w:rFonts w:ascii="仿宋" w:eastAsia="仿宋" w:hAnsi="仿宋" w:cs="仿宋"/>
        </w:rPr>
      </w:pPr>
      <w:r>
        <w:rPr>
          <w:rFonts w:ascii="仿宋" w:eastAsia="仿宋" w:hAnsi="仿宋" w:cs="仿宋" w:hint="eastAsia"/>
          <w:sz w:val="24"/>
        </w:rPr>
        <w:lastRenderedPageBreak/>
        <w:t>8</w:t>
      </w:r>
      <w:r>
        <w:rPr>
          <w:rFonts w:ascii="仿宋" w:eastAsia="仿宋" w:hAnsi="仿宋" w:cs="仿宋" w:hint="eastAsia"/>
          <w:sz w:val="24"/>
        </w:rPr>
        <w:t>、质量要求：合格（符合相关国家标准的要求）；</w:t>
      </w:r>
    </w:p>
    <w:p w:rsidR="00032B01" w:rsidRDefault="0082653B">
      <w:pPr>
        <w:spacing w:line="360" w:lineRule="auto"/>
        <w:rPr>
          <w:rFonts w:ascii="仿宋" w:eastAsia="仿宋" w:hAnsi="仿宋" w:cs="仿宋"/>
          <w:b/>
          <w:sz w:val="24"/>
          <w:szCs w:val="24"/>
        </w:rPr>
      </w:pPr>
      <w:r>
        <w:rPr>
          <w:rFonts w:ascii="仿宋" w:eastAsia="仿宋" w:hAnsi="仿宋" w:cs="仿宋" w:hint="eastAsia"/>
          <w:b/>
          <w:sz w:val="24"/>
          <w:szCs w:val="24"/>
        </w:rPr>
        <w:t>二、投标人资格要求</w:t>
      </w:r>
    </w:p>
    <w:p w:rsidR="00032B01" w:rsidRDefault="0082653B" w:rsidP="00032B01">
      <w:pPr>
        <w:spacing w:line="360" w:lineRule="auto"/>
        <w:ind w:firstLineChars="147" w:firstLine="353"/>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、须具备独立法人资格</w:t>
      </w:r>
      <w:r>
        <w:rPr>
          <w:rFonts w:ascii="仿宋" w:eastAsia="仿宋" w:hAnsi="仿宋" w:cs="仿宋" w:hint="eastAsia"/>
          <w:sz w:val="24"/>
        </w:rPr>
        <w:t>;</w:t>
      </w:r>
    </w:p>
    <w:p w:rsidR="00032B01" w:rsidRDefault="0082653B" w:rsidP="00032B01">
      <w:pPr>
        <w:spacing w:line="360" w:lineRule="auto"/>
        <w:ind w:firstLineChars="147" w:firstLine="353"/>
        <w:rPr>
          <w:rFonts w:ascii="仿宋" w:eastAsia="仿宋" w:hAnsi="仿宋" w:cs="仿宋"/>
          <w:sz w:val="24"/>
          <w:szCs w:val="22"/>
        </w:rPr>
      </w:pPr>
      <w:r>
        <w:rPr>
          <w:rFonts w:ascii="仿宋" w:eastAsia="仿宋" w:hAnsi="仿宋" w:cs="仿宋" w:hint="eastAsia"/>
          <w:sz w:val="24"/>
        </w:rPr>
        <w:t>2</w:t>
      </w:r>
      <w:r>
        <w:rPr>
          <w:rFonts w:ascii="仿宋" w:eastAsia="仿宋" w:hAnsi="仿宋" w:cs="仿宋" w:hint="eastAsia"/>
          <w:sz w:val="24"/>
        </w:rPr>
        <w:t>、一标段：</w:t>
      </w:r>
      <w:bookmarkStart w:id="6" w:name="OLE_LINK14"/>
      <w:bookmarkEnd w:id="6"/>
      <w:r>
        <w:rPr>
          <w:rFonts w:ascii="仿宋" w:eastAsia="仿宋" w:hAnsi="仿宋" w:cs="仿宋" w:hint="eastAsia"/>
          <w:sz w:val="24"/>
          <w:szCs w:val="22"/>
        </w:rPr>
        <w:t>投标人须具有建设行政主管部门颁发的工程设计综合甲级资质或工程设计公路行业（公路）专业</w:t>
      </w:r>
      <w:r>
        <w:rPr>
          <w:rFonts w:ascii="仿宋" w:eastAsia="仿宋" w:hAnsi="仿宋" w:cs="仿宋" w:hint="eastAsia"/>
          <w:sz w:val="24"/>
          <w:szCs w:val="22"/>
        </w:rPr>
        <w:t>乙级</w:t>
      </w:r>
      <w:r>
        <w:rPr>
          <w:rFonts w:ascii="仿宋" w:eastAsia="仿宋" w:hAnsi="仿宋" w:cs="仿宋" w:hint="eastAsia"/>
          <w:sz w:val="24"/>
          <w:szCs w:val="22"/>
        </w:rPr>
        <w:t>及以上资质，并同时具备</w:t>
      </w:r>
      <w:r>
        <w:rPr>
          <w:rFonts w:ascii="仿宋" w:eastAsia="仿宋" w:hAnsi="仿宋" w:cs="仿宋" w:hint="eastAsia"/>
          <w:sz w:val="24"/>
        </w:rPr>
        <w:t>工程勘察综合类甲级资质或工程勘察专业类（工程测量）专业乙级及以上资质，</w:t>
      </w:r>
      <w:r>
        <w:rPr>
          <w:rFonts w:ascii="仿宋" w:eastAsia="仿宋" w:hAnsi="仿宋" w:cs="仿宋" w:hint="eastAsia"/>
          <w:sz w:val="24"/>
          <w:szCs w:val="22"/>
        </w:rPr>
        <w:t>在人员、设备、资金等方面具有相应的设计能力。</w:t>
      </w:r>
      <w:r>
        <w:rPr>
          <w:rFonts w:ascii="仿宋" w:eastAsia="仿宋" w:hAnsi="仿宋" w:cs="仿宋" w:hint="eastAsia"/>
          <w:sz w:val="24"/>
        </w:rPr>
        <w:t>项目负责人具备相关专业中级及以上职称。</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szCs w:val="22"/>
        </w:rPr>
        <w:t>3</w:t>
      </w:r>
      <w:r>
        <w:rPr>
          <w:rFonts w:ascii="仿宋" w:eastAsia="仿宋" w:hAnsi="仿宋" w:cs="仿宋" w:hint="eastAsia"/>
          <w:sz w:val="24"/>
          <w:szCs w:val="22"/>
        </w:rPr>
        <w:t>、二标段：（</w:t>
      </w:r>
      <w:r>
        <w:rPr>
          <w:rFonts w:ascii="仿宋" w:eastAsia="仿宋" w:hAnsi="仿宋" w:cs="仿宋" w:hint="eastAsia"/>
          <w:sz w:val="24"/>
          <w:szCs w:val="22"/>
        </w:rPr>
        <w:t>1</w:t>
      </w:r>
      <w:r>
        <w:rPr>
          <w:rFonts w:ascii="仿宋" w:eastAsia="仿宋" w:hAnsi="仿宋" w:cs="仿宋" w:hint="eastAsia"/>
          <w:sz w:val="24"/>
          <w:szCs w:val="22"/>
        </w:rPr>
        <w:t>）投标人须具备建设行政主管部门颁发的公路工程施工总承包三级及以上资质，并具备有效的企业安全生产许可证，在人员、设备、资金等方面具有相应的施工能力；</w:t>
      </w:r>
      <w:r>
        <w:rPr>
          <w:rFonts w:ascii="仿宋" w:eastAsia="仿宋" w:hAnsi="仿宋" w:cs="仿宋" w:hint="eastAsia"/>
          <w:sz w:val="24"/>
        </w:rPr>
        <w:t>拟派建造师须具备贰级及以上公路工程专业注册建造师执业资格，具备有效的安全生产考核合格证书，且未担任其他在施建设项目的项目经理。拟派项目</w:t>
      </w:r>
      <w:proofErr w:type="gramStart"/>
      <w:r>
        <w:rPr>
          <w:rFonts w:ascii="仿宋" w:eastAsia="仿宋" w:hAnsi="仿宋" w:cs="仿宋" w:hint="eastAsia"/>
          <w:sz w:val="24"/>
        </w:rPr>
        <w:t>总工需</w:t>
      </w:r>
      <w:proofErr w:type="gramEnd"/>
      <w:r>
        <w:rPr>
          <w:rFonts w:ascii="仿宋" w:eastAsia="仿宋" w:hAnsi="仿宋" w:cs="仿宋" w:hint="eastAsia"/>
          <w:sz w:val="24"/>
        </w:rPr>
        <w:t>具备中级及以上相关专业技术职称。</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）投标人近三年内（</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日起至今，以合同日期为准）完成二个以上（含两个）的类似项目工程，并在人员、设备、资金等方面具有相应</w:t>
      </w:r>
      <w:r>
        <w:rPr>
          <w:rFonts w:ascii="仿宋" w:eastAsia="仿宋" w:hAnsi="仿宋" w:cs="仿宋" w:hint="eastAsia"/>
          <w:sz w:val="24"/>
        </w:rPr>
        <w:t>的施工能力。</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）根据《河南省公路建设市场从业单位及人员信用管理办法》第二十一条“对信用考核定级为</w:t>
      </w:r>
      <w:r>
        <w:rPr>
          <w:rFonts w:ascii="仿宋" w:eastAsia="仿宋" w:hAnsi="仿宋" w:cs="仿宋" w:hint="eastAsia"/>
          <w:sz w:val="24"/>
        </w:rPr>
        <w:t>D</w:t>
      </w:r>
      <w:r>
        <w:rPr>
          <w:rFonts w:ascii="仿宋" w:eastAsia="仿宋" w:hAnsi="仿宋" w:cs="仿宋" w:hint="eastAsia"/>
          <w:sz w:val="24"/>
        </w:rPr>
        <w:t>级即黑名单的从业单位，”不得参与本项目投标。</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szCs w:val="22"/>
        </w:rPr>
        <w:t>4</w:t>
      </w:r>
      <w:r>
        <w:rPr>
          <w:rFonts w:ascii="仿宋" w:eastAsia="仿宋" w:hAnsi="仿宋" w:cs="仿宋" w:hint="eastAsia"/>
          <w:sz w:val="24"/>
          <w:szCs w:val="22"/>
        </w:rPr>
        <w:t>、三、四、五标段：投标人须具备交通行政主管部门颁发的公路工程监理乙级资质及以上资质，拟派总监理工程师须具有公路工程专业注册监理工程师资格，具备中级及以上技术职称。</w:t>
      </w:r>
    </w:p>
    <w:p w:rsidR="00032B01" w:rsidRDefault="0082653B">
      <w:pPr>
        <w:pStyle w:val="a0"/>
        <w:spacing w:line="360" w:lineRule="auto"/>
        <w:ind w:firstLineChars="150" w:firstLine="36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、不接受投标人被“信用中国”和“信用河南”网站信用信息栏列入黑名单，以及被“国家企业信用信息公示系统”列入经营异常名录或严重失信黑名单的投标。</w:t>
      </w:r>
    </w:p>
    <w:p w:rsidR="00032B01" w:rsidRDefault="0082653B">
      <w:pPr>
        <w:pStyle w:val="a0"/>
        <w:spacing w:line="360" w:lineRule="auto"/>
        <w:ind w:firstLineChars="150" w:firstLine="36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、投标人允许同时投多个标段，投标企业一个项目组成班</w:t>
      </w:r>
      <w:r>
        <w:rPr>
          <w:rFonts w:ascii="仿宋" w:eastAsia="仿宋" w:hAnsi="仿宋" w:cs="仿宋" w:hint="eastAsia"/>
          <w:sz w:val="24"/>
        </w:rPr>
        <w:t>子只能中一个标段。</w:t>
      </w:r>
    </w:p>
    <w:p w:rsidR="00032B01" w:rsidRDefault="0082653B">
      <w:pPr>
        <w:pStyle w:val="a0"/>
        <w:spacing w:line="360" w:lineRule="auto"/>
        <w:ind w:firstLineChars="150" w:firstLine="36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、本次招标不接受联合体投标。</w:t>
      </w:r>
    </w:p>
    <w:p w:rsidR="00032B01" w:rsidRDefault="0082653B">
      <w:pPr>
        <w:spacing w:line="360" w:lineRule="auto"/>
        <w:ind w:firstLineChars="150" w:firstLine="36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、本次招标实行资格后审。</w:t>
      </w:r>
    </w:p>
    <w:p w:rsidR="00032B01" w:rsidRDefault="0082653B">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三、投标报名方式</w:t>
      </w:r>
    </w:p>
    <w:p w:rsidR="00032B01" w:rsidRDefault="0082653B">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、报名方式：持</w:t>
      </w:r>
      <w:r>
        <w:rPr>
          <w:rFonts w:ascii="仿宋" w:eastAsia="仿宋" w:hAnsi="仿宋" w:cs="仿宋" w:hint="eastAsia"/>
          <w:sz w:val="24"/>
        </w:rPr>
        <w:t>CA</w:t>
      </w:r>
      <w:r>
        <w:rPr>
          <w:rFonts w:ascii="仿宋" w:eastAsia="仿宋" w:hAnsi="仿宋" w:cs="仿宋" w:hint="eastAsia"/>
          <w:sz w:val="24"/>
        </w:rPr>
        <w:t>数字认证证书，登录【全国公共资源交易平台（河南省·许昌市）】“系统用户注册”入口（</w:t>
      </w:r>
      <w:r>
        <w:rPr>
          <w:rFonts w:ascii="仿宋" w:eastAsia="仿宋" w:hAnsi="仿宋" w:cs="仿宋" w:hint="eastAsia"/>
          <w:sz w:val="24"/>
        </w:rPr>
        <w:t>http://221.14.6.70:8088/ggzy/eps/public/RegistAllJcxx.html</w:t>
      </w:r>
      <w:r>
        <w:rPr>
          <w:rFonts w:ascii="仿宋" w:eastAsia="仿宋" w:hAnsi="仿宋" w:cs="仿宋" w:hint="eastAsia"/>
          <w:sz w:val="24"/>
        </w:rPr>
        <w:t>）进行免费注册登记（详见“常见问题解答</w:t>
      </w:r>
      <w:r>
        <w:rPr>
          <w:rFonts w:ascii="仿宋" w:eastAsia="仿宋" w:hAnsi="仿宋" w:cs="仿宋" w:hint="eastAsia"/>
          <w:sz w:val="24"/>
        </w:rPr>
        <w:t>-</w:t>
      </w:r>
      <w:r>
        <w:rPr>
          <w:rFonts w:ascii="仿宋" w:eastAsia="仿宋" w:hAnsi="仿宋" w:cs="仿宋" w:hint="eastAsia"/>
          <w:sz w:val="24"/>
        </w:rPr>
        <w:t>诚信库网上注册相关资料下载”）；</w:t>
      </w:r>
    </w:p>
    <w:p w:rsidR="00032B01" w:rsidRDefault="0082653B">
      <w:pPr>
        <w:autoSpaceDE w:val="0"/>
        <w:autoSpaceDN w:val="0"/>
        <w:adjustRightInd w:val="0"/>
        <w:spacing w:line="360" w:lineRule="auto"/>
        <w:ind w:firstLine="480"/>
        <w:outlineLvl w:val="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、在投标截止时间前均可登录【全国公共资源交易平台（河南省·许昌市）】“投标人</w:t>
      </w:r>
      <w:r>
        <w:rPr>
          <w:rFonts w:ascii="仿宋" w:eastAsia="仿宋" w:hAnsi="仿宋" w:cs="仿宋" w:hint="eastAsia"/>
          <w:sz w:val="24"/>
        </w:rPr>
        <w:t>/</w:t>
      </w:r>
      <w:r>
        <w:rPr>
          <w:rFonts w:ascii="仿宋" w:eastAsia="仿宋" w:hAnsi="仿宋" w:cs="仿宋" w:hint="eastAsia"/>
          <w:sz w:val="24"/>
        </w:rPr>
        <w:t>供应商登录”入口（</w:t>
      </w:r>
      <w:r>
        <w:rPr>
          <w:rFonts w:ascii="仿宋" w:eastAsia="仿宋" w:hAnsi="仿宋" w:cs="仿宋" w:hint="eastAsia"/>
          <w:sz w:val="24"/>
        </w:rPr>
        <w:t>http://221.14.6.70:8088/ggzy/</w:t>
      </w:r>
      <w:r>
        <w:rPr>
          <w:rFonts w:ascii="仿宋" w:eastAsia="仿宋" w:hAnsi="仿宋" w:cs="仿宋" w:hint="eastAsia"/>
          <w:sz w:val="24"/>
        </w:rPr>
        <w:t>）自行下载招标文件等（详见“常见问题解答</w:t>
      </w:r>
      <w:r>
        <w:rPr>
          <w:rFonts w:ascii="仿宋" w:eastAsia="仿宋" w:hAnsi="仿宋" w:cs="仿宋" w:hint="eastAsia"/>
          <w:sz w:val="24"/>
        </w:rPr>
        <w:t>-</w:t>
      </w:r>
      <w:r>
        <w:rPr>
          <w:rFonts w:ascii="仿宋" w:eastAsia="仿宋" w:hAnsi="仿宋" w:cs="仿宋" w:hint="eastAsia"/>
          <w:sz w:val="24"/>
        </w:rPr>
        <w:t>交易系统操作手册”）</w:t>
      </w:r>
    </w:p>
    <w:p w:rsidR="00032B01" w:rsidRDefault="0082653B">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四、招标文件的获取</w:t>
      </w:r>
    </w:p>
    <w:p w:rsidR="00032B01" w:rsidRDefault="0082653B">
      <w:pPr>
        <w:spacing w:line="360" w:lineRule="auto"/>
        <w:ind w:leftChars="-50" w:left="-100" w:rightChars="-50" w:right="-100"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、招标文件下载：投标人于投标文件递交截止时间前均可在全国公共资源交易平台（河南省·许昌市）自行下载本项目招标文件。</w:t>
      </w:r>
    </w:p>
    <w:p w:rsidR="00032B01" w:rsidRDefault="0082653B">
      <w:pPr>
        <w:spacing w:line="360" w:lineRule="auto"/>
        <w:ind w:leftChars="-50" w:left="-100" w:rightChars="-50" w:right="-10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、招标文件每套售价</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标段，递交投标文件时缴纳给招标代理机构，售后不退。</w:t>
      </w:r>
    </w:p>
    <w:p w:rsidR="00032B01" w:rsidRDefault="0082653B">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五、投标文件的递交</w:t>
      </w:r>
    </w:p>
    <w:p w:rsidR="00032B01" w:rsidRDefault="0082653B">
      <w:pPr>
        <w:spacing w:line="360" w:lineRule="auto"/>
        <w:ind w:leftChars="-50" w:left="-100" w:rightChars="-50" w:right="-100"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、投标文件递交的截止时间为</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日</w:t>
      </w:r>
      <w:r>
        <w:rPr>
          <w:rFonts w:ascii="仿宋" w:eastAsia="仿宋" w:hAnsi="仿宋" w:cs="仿宋" w:hint="eastAsia"/>
          <w:sz w:val="24"/>
        </w:rPr>
        <w:t>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分，地点为许昌市</w:t>
      </w:r>
      <w:proofErr w:type="gramStart"/>
      <w:r>
        <w:rPr>
          <w:rFonts w:ascii="仿宋" w:eastAsia="仿宋" w:hAnsi="仿宋" w:cs="仿宋" w:hint="eastAsia"/>
          <w:sz w:val="24"/>
        </w:rPr>
        <w:t>建安区</w:t>
      </w:r>
      <w:proofErr w:type="gramEnd"/>
      <w:r>
        <w:rPr>
          <w:rFonts w:ascii="仿宋" w:eastAsia="仿宋" w:hAnsi="仿宋" w:cs="仿宋" w:hint="eastAsia"/>
          <w:sz w:val="24"/>
        </w:rPr>
        <w:t>新元大道兴业大厦</w:t>
      </w:r>
      <w:r>
        <w:rPr>
          <w:rFonts w:ascii="仿宋" w:eastAsia="仿宋" w:hAnsi="仿宋" w:cs="仿宋" w:hint="eastAsia"/>
          <w:sz w:val="24"/>
        </w:rPr>
        <w:t>4</w:t>
      </w:r>
      <w:r>
        <w:rPr>
          <w:rFonts w:ascii="仿宋" w:eastAsia="仿宋" w:hAnsi="仿宋" w:cs="仿宋" w:hint="eastAsia"/>
          <w:sz w:val="24"/>
        </w:rPr>
        <w:t>楼</w:t>
      </w:r>
      <w:r>
        <w:rPr>
          <w:rFonts w:ascii="仿宋" w:eastAsia="仿宋" w:hAnsi="仿宋" w:cs="仿宋" w:hint="eastAsia"/>
          <w:sz w:val="24"/>
        </w:rPr>
        <w:t>4167</w:t>
      </w:r>
      <w:r>
        <w:rPr>
          <w:rFonts w:ascii="仿宋" w:eastAsia="仿宋" w:hAnsi="仿宋" w:cs="仿宋" w:hint="eastAsia"/>
          <w:sz w:val="24"/>
        </w:rPr>
        <w:t>室。</w:t>
      </w:r>
    </w:p>
    <w:p w:rsidR="00032B01" w:rsidRDefault="0082653B">
      <w:pPr>
        <w:spacing w:line="360" w:lineRule="auto"/>
        <w:ind w:leftChars="-50" w:left="-100" w:rightChars="-50" w:right="-10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、逾期送达的或者未送达指定地点的投标文件，招标人不予受理。</w:t>
      </w:r>
    </w:p>
    <w:p w:rsidR="00032B01" w:rsidRDefault="0082653B">
      <w:pPr>
        <w:spacing w:line="360" w:lineRule="auto"/>
        <w:ind w:leftChars="-50" w:left="-100" w:rightChars="-50" w:right="-100"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、未通过全国公共资源交易平台（河南省·许昌市）下载招标文件的投标人，其投标文件不予受理。</w:t>
      </w:r>
    </w:p>
    <w:p w:rsidR="00032B01" w:rsidRDefault="0082653B">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六、发布公告的媒介</w:t>
      </w:r>
    </w:p>
    <w:p w:rsidR="00032B01" w:rsidRDefault="0082653B">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本公告同时在《全国公共资源交易平台（河南省·许昌市）》和《河南省电子招标投标公共服务平台》上发布。</w:t>
      </w:r>
    </w:p>
    <w:p w:rsidR="00032B01" w:rsidRDefault="0082653B">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rPr>
        <w:t xml:space="preserve"> </w:t>
      </w:r>
      <w:r>
        <w:rPr>
          <w:rFonts w:ascii="仿宋" w:eastAsia="仿宋" w:hAnsi="仿宋" w:cs="仿宋" w:hint="eastAsia"/>
          <w:b/>
          <w:bCs/>
          <w:sz w:val="24"/>
        </w:rPr>
        <w:t>联系方式</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招</w:t>
      </w:r>
      <w:r>
        <w:rPr>
          <w:rFonts w:ascii="仿宋" w:eastAsia="仿宋" w:hAnsi="仿宋" w:cs="仿宋" w:hint="eastAsia"/>
          <w:bCs/>
          <w:sz w:val="24"/>
        </w:rPr>
        <w:t xml:space="preserve">  </w:t>
      </w:r>
      <w:r>
        <w:rPr>
          <w:rFonts w:ascii="仿宋" w:eastAsia="仿宋" w:hAnsi="仿宋" w:cs="仿宋" w:hint="eastAsia"/>
          <w:bCs/>
          <w:sz w:val="24"/>
        </w:rPr>
        <w:t>标</w:t>
      </w:r>
      <w:r>
        <w:rPr>
          <w:rFonts w:ascii="仿宋" w:eastAsia="仿宋" w:hAnsi="仿宋" w:cs="仿宋" w:hint="eastAsia"/>
          <w:bCs/>
          <w:sz w:val="24"/>
        </w:rPr>
        <w:t xml:space="preserve">  </w:t>
      </w:r>
      <w:r>
        <w:rPr>
          <w:rFonts w:ascii="仿宋" w:eastAsia="仿宋" w:hAnsi="仿宋" w:cs="仿宋" w:hint="eastAsia"/>
          <w:bCs/>
          <w:sz w:val="24"/>
        </w:rPr>
        <w:t>人：许昌市</w:t>
      </w:r>
      <w:proofErr w:type="gramStart"/>
      <w:r>
        <w:rPr>
          <w:rFonts w:ascii="仿宋" w:eastAsia="仿宋" w:hAnsi="仿宋" w:cs="仿宋" w:hint="eastAsia"/>
          <w:bCs/>
          <w:sz w:val="24"/>
        </w:rPr>
        <w:t>建安区</w:t>
      </w:r>
      <w:proofErr w:type="gramEnd"/>
      <w:r>
        <w:rPr>
          <w:rFonts w:ascii="仿宋" w:eastAsia="仿宋" w:hAnsi="仿宋" w:cs="仿宋" w:hint="eastAsia"/>
          <w:bCs/>
          <w:sz w:val="24"/>
        </w:rPr>
        <w:t>交通运输局</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项目负责人：</w:t>
      </w:r>
      <w:r>
        <w:rPr>
          <w:rFonts w:ascii="仿宋" w:eastAsia="仿宋" w:hAnsi="仿宋" w:cs="仿宋" w:hint="eastAsia"/>
          <w:bCs/>
          <w:sz w:val="24"/>
        </w:rPr>
        <w:t xml:space="preserve"> </w:t>
      </w:r>
      <w:r>
        <w:rPr>
          <w:rFonts w:ascii="仿宋" w:eastAsia="仿宋" w:hAnsi="仿宋" w:cs="仿宋" w:hint="eastAsia"/>
          <w:bCs/>
          <w:sz w:val="24"/>
        </w:rPr>
        <w:t>黄先生</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联</w:t>
      </w:r>
      <w:r>
        <w:rPr>
          <w:rFonts w:ascii="仿宋" w:eastAsia="仿宋" w:hAnsi="仿宋" w:cs="仿宋" w:hint="eastAsia"/>
          <w:bCs/>
          <w:sz w:val="24"/>
        </w:rPr>
        <w:t xml:space="preserve"> </w:t>
      </w:r>
      <w:r>
        <w:rPr>
          <w:rFonts w:ascii="仿宋" w:eastAsia="仿宋" w:hAnsi="仿宋" w:cs="仿宋" w:hint="eastAsia"/>
          <w:bCs/>
          <w:sz w:val="24"/>
        </w:rPr>
        <w:t>系</w:t>
      </w:r>
      <w:r>
        <w:rPr>
          <w:rFonts w:ascii="仿宋" w:eastAsia="仿宋" w:hAnsi="仿宋" w:cs="仿宋" w:hint="eastAsia"/>
          <w:bCs/>
          <w:sz w:val="24"/>
        </w:rPr>
        <w:t xml:space="preserve"> </w:t>
      </w:r>
      <w:r>
        <w:rPr>
          <w:rFonts w:ascii="仿宋" w:eastAsia="仿宋" w:hAnsi="仿宋" w:cs="仿宋" w:hint="eastAsia"/>
          <w:bCs/>
          <w:sz w:val="24"/>
        </w:rPr>
        <w:t>电话：</w:t>
      </w:r>
      <w:r>
        <w:rPr>
          <w:rFonts w:ascii="仿宋" w:eastAsia="仿宋" w:hAnsi="仿宋" w:cs="仿宋" w:hint="eastAsia"/>
          <w:bCs/>
          <w:sz w:val="24"/>
        </w:rPr>
        <w:t xml:space="preserve"> 18803743200</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代</w:t>
      </w:r>
      <w:r>
        <w:rPr>
          <w:rFonts w:ascii="仿宋" w:eastAsia="仿宋" w:hAnsi="仿宋" w:cs="仿宋" w:hint="eastAsia"/>
          <w:bCs/>
          <w:sz w:val="24"/>
        </w:rPr>
        <w:t xml:space="preserve"> </w:t>
      </w:r>
      <w:proofErr w:type="gramStart"/>
      <w:r>
        <w:rPr>
          <w:rFonts w:ascii="仿宋" w:eastAsia="仿宋" w:hAnsi="仿宋" w:cs="仿宋" w:hint="eastAsia"/>
          <w:bCs/>
          <w:sz w:val="24"/>
        </w:rPr>
        <w:t>理机</w:t>
      </w:r>
      <w:proofErr w:type="gramEnd"/>
      <w:r>
        <w:rPr>
          <w:rFonts w:ascii="仿宋" w:eastAsia="仿宋" w:hAnsi="仿宋" w:cs="仿宋" w:hint="eastAsia"/>
          <w:bCs/>
          <w:sz w:val="24"/>
        </w:rPr>
        <w:t xml:space="preserve"> </w:t>
      </w:r>
      <w:r>
        <w:rPr>
          <w:rFonts w:ascii="仿宋" w:eastAsia="仿宋" w:hAnsi="仿宋" w:cs="仿宋" w:hint="eastAsia"/>
          <w:bCs/>
          <w:sz w:val="24"/>
        </w:rPr>
        <w:t>构：中建山河建设工程管理有限责任公司</w:t>
      </w:r>
      <w:r>
        <w:rPr>
          <w:rFonts w:ascii="仿宋" w:eastAsia="仿宋" w:hAnsi="仿宋" w:cs="仿宋" w:hint="eastAsia"/>
          <w:bCs/>
          <w:sz w:val="24"/>
        </w:rPr>
        <w:t xml:space="preserve"> </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项目负责人</w:t>
      </w:r>
      <w:r>
        <w:rPr>
          <w:rFonts w:ascii="仿宋" w:eastAsia="仿宋" w:hAnsi="仿宋" w:cs="仿宋" w:hint="eastAsia"/>
          <w:bCs/>
          <w:sz w:val="24"/>
        </w:rPr>
        <w:t>：郑先生</w:t>
      </w:r>
    </w:p>
    <w:p w:rsidR="00032B01" w:rsidRDefault="0082653B">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联</w:t>
      </w:r>
      <w:r>
        <w:rPr>
          <w:rFonts w:ascii="仿宋" w:eastAsia="仿宋" w:hAnsi="仿宋" w:cs="仿宋" w:hint="eastAsia"/>
          <w:bCs/>
          <w:sz w:val="24"/>
        </w:rPr>
        <w:t xml:space="preserve"> </w:t>
      </w:r>
      <w:r>
        <w:rPr>
          <w:rFonts w:ascii="仿宋" w:eastAsia="仿宋" w:hAnsi="仿宋" w:cs="仿宋" w:hint="eastAsia"/>
          <w:bCs/>
          <w:sz w:val="24"/>
        </w:rPr>
        <w:t>系</w:t>
      </w:r>
      <w:r>
        <w:rPr>
          <w:rFonts w:ascii="仿宋" w:eastAsia="仿宋" w:hAnsi="仿宋" w:cs="仿宋" w:hint="eastAsia"/>
          <w:bCs/>
          <w:sz w:val="24"/>
        </w:rPr>
        <w:t xml:space="preserve"> </w:t>
      </w:r>
      <w:r>
        <w:rPr>
          <w:rFonts w:ascii="仿宋" w:eastAsia="仿宋" w:hAnsi="仿宋" w:cs="仿宋" w:hint="eastAsia"/>
          <w:bCs/>
          <w:sz w:val="24"/>
        </w:rPr>
        <w:t>电话：</w:t>
      </w:r>
      <w:r>
        <w:rPr>
          <w:rFonts w:ascii="仿宋" w:eastAsia="仿宋" w:hAnsi="仿宋" w:cs="仿宋" w:hint="eastAsia"/>
          <w:bCs/>
          <w:sz w:val="24"/>
        </w:rPr>
        <w:t>13569917698</w:t>
      </w:r>
    </w:p>
    <w:p w:rsidR="00032B01" w:rsidRDefault="0082653B">
      <w:pPr>
        <w:autoSpaceDE w:val="0"/>
        <w:autoSpaceDN w:val="0"/>
        <w:adjustRightInd w:val="0"/>
        <w:spacing w:line="360" w:lineRule="auto"/>
        <w:jc w:val="right"/>
        <w:outlineLvl w:val="0"/>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rPr>
        <w:t>许昌市</w:t>
      </w:r>
      <w:proofErr w:type="gramStart"/>
      <w:r>
        <w:rPr>
          <w:rFonts w:ascii="仿宋" w:eastAsia="仿宋" w:hAnsi="仿宋" w:cs="仿宋" w:hint="eastAsia"/>
          <w:bCs/>
          <w:sz w:val="24"/>
        </w:rPr>
        <w:t>建安区</w:t>
      </w:r>
      <w:proofErr w:type="gramEnd"/>
      <w:r>
        <w:rPr>
          <w:rFonts w:ascii="仿宋" w:eastAsia="仿宋" w:hAnsi="仿宋" w:cs="仿宋" w:hint="eastAsia"/>
          <w:bCs/>
          <w:sz w:val="24"/>
        </w:rPr>
        <w:t>交通运输局</w:t>
      </w:r>
    </w:p>
    <w:p w:rsidR="00032B01" w:rsidRDefault="0082653B" w:rsidP="0082653B">
      <w:pPr>
        <w:autoSpaceDE w:val="0"/>
        <w:autoSpaceDN w:val="0"/>
        <w:adjustRightInd w:val="0"/>
        <w:spacing w:line="360" w:lineRule="auto"/>
        <w:jc w:val="right"/>
        <w:outlineLvl w:val="0"/>
        <w:rPr>
          <w:rFonts w:ascii="仿宋" w:eastAsia="仿宋" w:hAnsi="仿宋" w:cs="仿宋"/>
          <w:sz w:val="24"/>
        </w:rPr>
        <w:sectPr w:rsidR="00032B01">
          <w:footerReference w:type="default" r:id="rId10"/>
          <w:pgSz w:w="11906" w:h="16838"/>
          <w:pgMar w:top="1040" w:right="1440" w:bottom="998" w:left="1440" w:header="567" w:footer="567" w:gutter="0"/>
          <w:cols w:space="720"/>
          <w:docGrid w:linePitch="360"/>
        </w:sectPr>
      </w:pPr>
      <w:r>
        <w:rPr>
          <w:rFonts w:ascii="仿宋" w:eastAsia="仿宋" w:hAnsi="仿宋" w:cs="仿宋" w:hint="eastAsia"/>
          <w:bCs/>
          <w:sz w:val="24"/>
        </w:rPr>
        <w:t>2019</w:t>
      </w:r>
      <w:r>
        <w:rPr>
          <w:rFonts w:ascii="仿宋" w:eastAsia="仿宋" w:hAnsi="仿宋" w:cs="仿宋" w:hint="eastAsia"/>
          <w:bCs/>
          <w:sz w:val="24"/>
        </w:rPr>
        <w:t>年</w:t>
      </w:r>
      <w:r>
        <w:rPr>
          <w:rFonts w:ascii="仿宋" w:eastAsia="仿宋" w:hAnsi="仿宋" w:cs="仿宋" w:hint="eastAsia"/>
          <w:bCs/>
          <w:sz w:val="24"/>
        </w:rPr>
        <w:t>5</w:t>
      </w:r>
      <w:r>
        <w:rPr>
          <w:rFonts w:ascii="仿宋" w:eastAsia="仿宋" w:hAnsi="仿宋" w:cs="仿宋" w:hint="eastAsia"/>
          <w:bCs/>
          <w:sz w:val="24"/>
        </w:rPr>
        <w:t>月</w:t>
      </w:r>
      <w:bookmarkStart w:id="7" w:name="page32"/>
      <w:bookmarkStart w:id="8" w:name="page31"/>
      <w:bookmarkStart w:id="9" w:name="page30"/>
      <w:bookmarkStart w:id="10" w:name="page26"/>
      <w:bookmarkEnd w:id="7"/>
      <w:bookmarkEnd w:id="8"/>
      <w:bookmarkEnd w:id="9"/>
      <w:bookmarkEnd w:id="10"/>
      <w:r>
        <w:rPr>
          <w:rFonts w:ascii="仿宋" w:eastAsia="仿宋" w:hAnsi="仿宋" w:cs="仿宋" w:hint="eastAsia"/>
          <w:bCs/>
          <w:sz w:val="24"/>
        </w:rPr>
        <w:t>15</w:t>
      </w:r>
      <w:r>
        <w:rPr>
          <w:rFonts w:ascii="仿宋" w:eastAsia="仿宋" w:hAnsi="仿宋" w:cs="仿宋" w:hint="eastAsia"/>
          <w:sz w:val="24"/>
        </w:rPr>
        <w:t>日</w:t>
      </w:r>
    </w:p>
    <w:p w:rsidR="00032B01" w:rsidRDefault="00032B01">
      <w:pPr>
        <w:spacing w:line="200" w:lineRule="exact"/>
      </w:pPr>
    </w:p>
    <w:p w:rsidR="00032B01" w:rsidRDefault="00032B01">
      <w:pPr>
        <w:tabs>
          <w:tab w:val="left" w:pos="2220"/>
        </w:tabs>
        <w:spacing w:line="0" w:lineRule="atLeast"/>
        <w:ind w:left="423" w:hangingChars="77" w:hanging="423"/>
        <w:rPr>
          <w:rFonts w:ascii="宋体" w:hAnsi="宋体"/>
          <w:sz w:val="55"/>
        </w:rPr>
      </w:pPr>
    </w:p>
    <w:p w:rsidR="00032B01" w:rsidRDefault="00032B01">
      <w:pPr>
        <w:tabs>
          <w:tab w:val="left" w:pos="2220"/>
        </w:tabs>
        <w:spacing w:line="0" w:lineRule="atLeast"/>
        <w:ind w:left="423" w:hangingChars="77" w:hanging="423"/>
        <w:rPr>
          <w:rFonts w:ascii="宋体" w:hAnsi="宋体"/>
          <w:sz w:val="55"/>
        </w:rPr>
      </w:pPr>
    </w:p>
    <w:p w:rsidR="00032B01" w:rsidRDefault="00032B01">
      <w:pPr>
        <w:tabs>
          <w:tab w:val="left" w:pos="2220"/>
        </w:tabs>
        <w:spacing w:line="0" w:lineRule="atLeast"/>
        <w:ind w:left="423" w:hangingChars="77" w:hanging="423"/>
        <w:rPr>
          <w:rFonts w:ascii="宋体" w:hAnsi="宋体"/>
          <w:sz w:val="55"/>
        </w:rPr>
      </w:pPr>
    </w:p>
    <w:p w:rsidR="00032B01" w:rsidRDefault="00032B01">
      <w:pPr>
        <w:tabs>
          <w:tab w:val="left" w:pos="2220"/>
        </w:tabs>
        <w:spacing w:line="0" w:lineRule="atLeast"/>
        <w:ind w:left="423" w:hangingChars="77" w:hanging="423"/>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ind w:left="423" w:hangingChars="77" w:hanging="423"/>
        <w:rPr>
          <w:rFonts w:ascii="宋体" w:hAnsi="宋体"/>
          <w:sz w:val="55"/>
        </w:rPr>
      </w:pPr>
    </w:p>
    <w:p w:rsidR="00032B01" w:rsidRDefault="0082653B">
      <w:pPr>
        <w:spacing w:line="0" w:lineRule="atLeast"/>
        <w:ind w:left="423" w:hangingChars="77" w:hanging="423"/>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rsidR="00032B01" w:rsidRDefault="00032B01">
      <w:pPr>
        <w:tabs>
          <w:tab w:val="left" w:pos="2220"/>
        </w:tabs>
        <w:spacing w:line="0" w:lineRule="atLeast"/>
        <w:ind w:left="423" w:hangingChars="77" w:hanging="423"/>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tabs>
          <w:tab w:val="left" w:pos="2220"/>
        </w:tabs>
        <w:spacing w:line="0" w:lineRule="atLeast"/>
        <w:rPr>
          <w:rFonts w:ascii="宋体" w:hAnsi="宋体"/>
          <w:sz w:val="55"/>
        </w:rPr>
      </w:pPr>
    </w:p>
    <w:p w:rsidR="00032B01" w:rsidRDefault="00032B01">
      <w:pPr>
        <w:spacing w:line="0" w:lineRule="atLeast"/>
        <w:rPr>
          <w:rFonts w:ascii="宋体" w:hAnsi="宋体"/>
          <w:sz w:val="55"/>
        </w:rPr>
        <w:sectPr w:rsidR="00032B01">
          <w:headerReference w:type="default" r:id="rId11"/>
          <w:pgSz w:w="11906" w:h="16838"/>
          <w:pgMar w:top="1440" w:right="1440" w:bottom="1440" w:left="1440" w:header="567" w:footer="567" w:gutter="0"/>
          <w:cols w:space="720"/>
          <w:docGrid w:linePitch="360"/>
        </w:sectPr>
      </w:pPr>
    </w:p>
    <w:p w:rsidR="00032B01" w:rsidRDefault="00032B01">
      <w:pPr>
        <w:spacing w:line="239" w:lineRule="auto"/>
        <w:ind w:rightChars="-4233" w:right="-8466"/>
        <w:rPr>
          <w:sz w:val="18"/>
        </w:rPr>
        <w:sectPr w:rsidR="00032B01">
          <w:type w:val="continuous"/>
          <w:pgSz w:w="11906" w:h="16838"/>
          <w:pgMar w:top="1440" w:right="1440" w:bottom="1440" w:left="1440" w:header="0" w:footer="0" w:gutter="0"/>
          <w:cols w:space="720"/>
          <w:docGrid w:linePitch="360"/>
        </w:sectPr>
      </w:pPr>
      <w:bookmarkStart w:id="11" w:name="page34"/>
      <w:bookmarkEnd w:id="11"/>
    </w:p>
    <w:p w:rsidR="00032B01" w:rsidRDefault="0082653B">
      <w:pPr>
        <w:pStyle w:val="1"/>
        <w:spacing w:before="0" w:after="0" w:line="240" w:lineRule="auto"/>
        <w:rPr>
          <w:rFonts w:ascii="仿宋" w:eastAsia="仿宋" w:hAnsi="仿宋" w:cs="仿宋"/>
          <w:b w:val="0"/>
          <w:bCs w:val="0"/>
          <w:sz w:val="30"/>
          <w:szCs w:val="30"/>
        </w:rPr>
      </w:pPr>
      <w:bookmarkStart w:id="12" w:name="page41"/>
      <w:bookmarkStart w:id="13" w:name="_Hlt111980600"/>
      <w:bookmarkStart w:id="14" w:name="_Toc528314398"/>
      <w:bookmarkEnd w:id="12"/>
      <w:bookmarkEnd w:id="13"/>
      <w:r>
        <w:rPr>
          <w:rFonts w:ascii="仿宋" w:eastAsia="仿宋" w:hAnsi="仿宋" w:cs="仿宋" w:hint="eastAsia"/>
          <w:b w:val="0"/>
          <w:bCs w:val="0"/>
          <w:sz w:val="30"/>
          <w:szCs w:val="30"/>
        </w:rPr>
        <w:lastRenderedPageBreak/>
        <w:t>投标人须知前附表</w:t>
      </w:r>
      <w:bookmarkEnd w:id="14"/>
    </w:p>
    <w:tbl>
      <w:tblPr>
        <w:tblW w:w="919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060"/>
        <w:gridCol w:w="56"/>
        <w:gridCol w:w="2482"/>
        <w:gridCol w:w="5601"/>
      </w:tblGrid>
      <w:tr w:rsidR="00032B01">
        <w:trPr>
          <w:trHeight w:val="550"/>
          <w:jc w:val="center"/>
        </w:trPr>
        <w:tc>
          <w:tcPr>
            <w:tcW w:w="1060" w:type="dxa"/>
            <w:vAlign w:val="center"/>
          </w:tcPr>
          <w:p w:rsidR="00032B01" w:rsidRDefault="0082653B">
            <w:pPr>
              <w:jc w:val="center"/>
              <w:rPr>
                <w:rFonts w:ascii="仿宋" w:eastAsia="仿宋" w:hAnsi="仿宋" w:cs="仿宋"/>
                <w:b/>
                <w:sz w:val="24"/>
              </w:rPr>
            </w:pPr>
            <w:r>
              <w:rPr>
                <w:rFonts w:ascii="仿宋" w:eastAsia="仿宋" w:hAnsi="仿宋" w:cs="仿宋" w:hint="eastAsia"/>
                <w:b/>
                <w:sz w:val="24"/>
              </w:rPr>
              <w:t>条款号</w:t>
            </w:r>
          </w:p>
        </w:tc>
        <w:tc>
          <w:tcPr>
            <w:tcW w:w="2538" w:type="dxa"/>
            <w:gridSpan w:val="2"/>
            <w:vAlign w:val="center"/>
          </w:tcPr>
          <w:p w:rsidR="00032B01" w:rsidRDefault="0082653B">
            <w:pPr>
              <w:jc w:val="center"/>
              <w:rPr>
                <w:rFonts w:ascii="仿宋" w:eastAsia="仿宋" w:hAnsi="仿宋" w:cs="仿宋"/>
                <w:b/>
                <w:sz w:val="24"/>
              </w:rPr>
            </w:pPr>
            <w:r>
              <w:rPr>
                <w:rFonts w:ascii="仿宋" w:eastAsia="仿宋" w:hAnsi="仿宋" w:cs="仿宋" w:hint="eastAsia"/>
                <w:b/>
                <w:sz w:val="24"/>
              </w:rPr>
              <w:t>条</w:t>
            </w:r>
            <w:r>
              <w:rPr>
                <w:rFonts w:ascii="仿宋" w:eastAsia="仿宋" w:hAnsi="仿宋" w:cs="仿宋" w:hint="eastAsia"/>
                <w:b/>
                <w:sz w:val="24"/>
              </w:rPr>
              <w:t xml:space="preserve"> </w:t>
            </w:r>
            <w:r>
              <w:rPr>
                <w:rFonts w:ascii="仿宋" w:eastAsia="仿宋" w:hAnsi="仿宋" w:cs="仿宋" w:hint="eastAsia"/>
                <w:b/>
                <w:sz w:val="24"/>
              </w:rPr>
              <w:t>款</w:t>
            </w:r>
            <w:r>
              <w:rPr>
                <w:rFonts w:ascii="仿宋" w:eastAsia="仿宋" w:hAnsi="仿宋" w:cs="仿宋" w:hint="eastAsia"/>
                <w:b/>
                <w:sz w:val="24"/>
              </w:rPr>
              <w:t xml:space="preserve"> </w:t>
            </w:r>
            <w:r>
              <w:rPr>
                <w:rFonts w:ascii="仿宋" w:eastAsia="仿宋" w:hAnsi="仿宋" w:cs="仿宋" w:hint="eastAsia"/>
                <w:b/>
                <w:sz w:val="24"/>
              </w:rPr>
              <w:t>名</w:t>
            </w:r>
            <w:r>
              <w:rPr>
                <w:rFonts w:ascii="仿宋" w:eastAsia="仿宋" w:hAnsi="仿宋" w:cs="仿宋" w:hint="eastAsia"/>
                <w:b/>
                <w:sz w:val="24"/>
              </w:rPr>
              <w:t xml:space="preserve"> </w:t>
            </w:r>
            <w:r>
              <w:rPr>
                <w:rFonts w:ascii="仿宋" w:eastAsia="仿宋" w:hAnsi="仿宋" w:cs="仿宋" w:hint="eastAsia"/>
                <w:b/>
                <w:sz w:val="24"/>
              </w:rPr>
              <w:t>称</w:t>
            </w:r>
          </w:p>
        </w:tc>
        <w:tc>
          <w:tcPr>
            <w:tcW w:w="5601" w:type="dxa"/>
            <w:vAlign w:val="center"/>
          </w:tcPr>
          <w:p w:rsidR="00032B01" w:rsidRDefault="0082653B">
            <w:pPr>
              <w:jc w:val="center"/>
              <w:rPr>
                <w:rFonts w:ascii="仿宋" w:eastAsia="仿宋" w:hAnsi="仿宋" w:cs="仿宋"/>
                <w:b/>
                <w:sz w:val="24"/>
              </w:rPr>
            </w:pPr>
            <w:r>
              <w:rPr>
                <w:rFonts w:ascii="仿宋" w:eastAsia="仿宋" w:hAnsi="仿宋" w:cs="仿宋" w:hint="eastAsia"/>
                <w:b/>
                <w:sz w:val="24"/>
              </w:rPr>
              <w:t>编</w:t>
            </w:r>
            <w:r>
              <w:rPr>
                <w:rFonts w:ascii="仿宋" w:eastAsia="仿宋" w:hAnsi="仿宋" w:cs="仿宋" w:hint="eastAsia"/>
                <w:b/>
                <w:sz w:val="24"/>
              </w:rPr>
              <w:t xml:space="preserve"> </w:t>
            </w:r>
            <w:r>
              <w:rPr>
                <w:rFonts w:ascii="仿宋" w:eastAsia="仿宋" w:hAnsi="仿宋" w:cs="仿宋" w:hint="eastAsia"/>
                <w:b/>
                <w:sz w:val="24"/>
              </w:rPr>
              <w:t>列</w:t>
            </w:r>
            <w:r>
              <w:rPr>
                <w:rFonts w:ascii="仿宋" w:eastAsia="仿宋" w:hAnsi="仿宋" w:cs="仿宋" w:hint="eastAsia"/>
                <w:b/>
                <w:sz w:val="24"/>
              </w:rPr>
              <w:t xml:space="preserve"> </w:t>
            </w:r>
            <w:r>
              <w:rPr>
                <w:rFonts w:ascii="仿宋" w:eastAsia="仿宋" w:hAnsi="仿宋" w:cs="仿宋" w:hint="eastAsia"/>
                <w:b/>
                <w:sz w:val="24"/>
              </w:rPr>
              <w:t>内</w:t>
            </w:r>
            <w:r>
              <w:rPr>
                <w:rFonts w:ascii="仿宋" w:eastAsia="仿宋" w:hAnsi="仿宋" w:cs="仿宋" w:hint="eastAsia"/>
                <w:b/>
                <w:sz w:val="24"/>
              </w:rPr>
              <w:t xml:space="preserve"> </w:t>
            </w:r>
            <w:r>
              <w:rPr>
                <w:rFonts w:ascii="仿宋" w:eastAsia="仿宋" w:hAnsi="仿宋" w:cs="仿宋" w:hint="eastAsia"/>
                <w:b/>
                <w:sz w:val="24"/>
              </w:rPr>
              <w:t>容</w:t>
            </w:r>
          </w:p>
        </w:tc>
      </w:tr>
      <w:tr w:rsidR="00032B01">
        <w:trPr>
          <w:trHeight w:val="118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招标人</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招</w:t>
            </w:r>
            <w:r>
              <w:rPr>
                <w:rFonts w:ascii="仿宋" w:eastAsia="仿宋" w:hAnsi="仿宋" w:cs="仿宋" w:hint="eastAsia"/>
                <w:sz w:val="24"/>
              </w:rPr>
              <w:t xml:space="preserve">  </w:t>
            </w:r>
            <w:r>
              <w:rPr>
                <w:rFonts w:ascii="仿宋" w:eastAsia="仿宋" w:hAnsi="仿宋" w:cs="仿宋" w:hint="eastAsia"/>
                <w:sz w:val="24"/>
              </w:rPr>
              <w:t>标</w:t>
            </w:r>
            <w:r>
              <w:rPr>
                <w:rFonts w:ascii="仿宋" w:eastAsia="仿宋" w:hAnsi="仿宋" w:cs="仿宋" w:hint="eastAsia"/>
                <w:sz w:val="24"/>
              </w:rPr>
              <w:t xml:space="preserve">  </w:t>
            </w:r>
            <w:r>
              <w:rPr>
                <w:rFonts w:ascii="仿宋" w:eastAsia="仿宋" w:hAnsi="仿宋" w:cs="仿宋" w:hint="eastAsia"/>
                <w:sz w:val="24"/>
              </w:rPr>
              <w:t>人：许昌市</w:t>
            </w:r>
            <w:proofErr w:type="gramStart"/>
            <w:r>
              <w:rPr>
                <w:rFonts w:ascii="仿宋" w:eastAsia="仿宋" w:hAnsi="仿宋" w:cs="仿宋" w:hint="eastAsia"/>
                <w:sz w:val="24"/>
              </w:rPr>
              <w:t>建安区</w:t>
            </w:r>
            <w:proofErr w:type="gramEnd"/>
            <w:r>
              <w:rPr>
                <w:rFonts w:ascii="仿宋" w:eastAsia="仿宋" w:hAnsi="仿宋" w:cs="仿宋" w:hint="eastAsia"/>
                <w:sz w:val="24"/>
              </w:rPr>
              <w:t>交通运输局</w:t>
            </w:r>
          </w:p>
          <w:p w:rsidR="00032B01" w:rsidRDefault="0082653B">
            <w:pPr>
              <w:rPr>
                <w:rFonts w:ascii="仿宋" w:eastAsia="仿宋" w:hAnsi="仿宋" w:cs="仿宋"/>
                <w:sz w:val="24"/>
              </w:rPr>
            </w:pPr>
            <w:r>
              <w:rPr>
                <w:rFonts w:ascii="仿宋" w:eastAsia="仿宋" w:hAnsi="仿宋" w:cs="仿宋" w:hint="eastAsia"/>
                <w:sz w:val="24"/>
              </w:rPr>
              <w:t>项目负责人：黄先生</w:t>
            </w:r>
            <w:r>
              <w:rPr>
                <w:rFonts w:ascii="仿宋" w:eastAsia="仿宋" w:hAnsi="仿宋" w:cs="仿宋" w:hint="eastAsia"/>
                <w:sz w:val="24"/>
              </w:rPr>
              <w:t xml:space="preserve"> </w:t>
            </w:r>
          </w:p>
          <w:p w:rsidR="00032B01" w:rsidRDefault="0082653B">
            <w:pPr>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18803743200</w:t>
            </w:r>
          </w:p>
        </w:tc>
      </w:tr>
      <w:tr w:rsidR="00032B01">
        <w:trPr>
          <w:trHeight w:val="870"/>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1.1.3</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招标代理机构</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代</w:t>
            </w:r>
            <w:r>
              <w:rPr>
                <w:rFonts w:ascii="仿宋" w:eastAsia="仿宋" w:hAnsi="仿宋" w:cs="仿宋" w:hint="eastAsia"/>
                <w:sz w:val="24"/>
              </w:rPr>
              <w:t xml:space="preserve"> </w:t>
            </w:r>
            <w:proofErr w:type="gramStart"/>
            <w:r>
              <w:rPr>
                <w:rFonts w:ascii="仿宋" w:eastAsia="仿宋" w:hAnsi="仿宋" w:cs="仿宋" w:hint="eastAsia"/>
                <w:sz w:val="24"/>
              </w:rPr>
              <w:t>理机</w:t>
            </w:r>
            <w:proofErr w:type="gramEnd"/>
            <w:r>
              <w:rPr>
                <w:rFonts w:ascii="仿宋" w:eastAsia="仿宋" w:hAnsi="仿宋" w:cs="仿宋" w:hint="eastAsia"/>
                <w:sz w:val="24"/>
              </w:rPr>
              <w:t xml:space="preserve"> </w:t>
            </w:r>
            <w:r>
              <w:rPr>
                <w:rFonts w:ascii="仿宋" w:eastAsia="仿宋" w:hAnsi="仿宋" w:cs="仿宋" w:hint="eastAsia"/>
                <w:sz w:val="24"/>
              </w:rPr>
              <w:t>构：中建山河建设工程管理有限责任公司</w:t>
            </w:r>
            <w:r>
              <w:rPr>
                <w:rFonts w:ascii="仿宋" w:eastAsia="仿宋" w:hAnsi="仿宋" w:cs="仿宋" w:hint="eastAsia"/>
                <w:sz w:val="24"/>
              </w:rPr>
              <w:t xml:space="preserve"> </w:t>
            </w:r>
          </w:p>
          <w:p w:rsidR="00032B01" w:rsidRDefault="0082653B">
            <w:pPr>
              <w:rPr>
                <w:rFonts w:ascii="仿宋" w:eastAsia="仿宋" w:hAnsi="仿宋" w:cs="仿宋"/>
                <w:sz w:val="24"/>
              </w:rPr>
            </w:pPr>
            <w:r>
              <w:rPr>
                <w:rFonts w:ascii="仿宋" w:eastAsia="仿宋" w:hAnsi="仿宋" w:cs="仿宋" w:hint="eastAsia"/>
                <w:sz w:val="24"/>
              </w:rPr>
              <w:t>项目负责人：郑晓光</w:t>
            </w:r>
          </w:p>
          <w:p w:rsidR="00032B01" w:rsidRDefault="0082653B">
            <w:pPr>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13569917698</w:t>
            </w:r>
          </w:p>
        </w:tc>
      </w:tr>
      <w:tr w:rsidR="00032B01">
        <w:trPr>
          <w:trHeight w:hRule="exact" w:val="712"/>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1.1.4</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项目名称</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w:t>
            </w:r>
            <w:proofErr w:type="gramEnd"/>
            <w:r>
              <w:rPr>
                <w:rFonts w:ascii="仿宋" w:eastAsia="仿宋" w:hAnsi="仿宋" w:cs="仿宋" w:hint="eastAsia"/>
                <w:sz w:val="24"/>
              </w:rPr>
              <w:t>2018</w:t>
            </w:r>
            <w:r>
              <w:rPr>
                <w:rFonts w:ascii="仿宋" w:eastAsia="仿宋" w:hAnsi="仿宋" w:cs="仿宋" w:hint="eastAsia"/>
                <w:sz w:val="24"/>
              </w:rPr>
              <w:t>年创建“四好农村路”（</w:t>
            </w:r>
            <w:proofErr w:type="gramStart"/>
            <w:r>
              <w:rPr>
                <w:rFonts w:ascii="仿宋" w:eastAsia="仿宋" w:hAnsi="仿宋" w:cs="仿宋" w:hint="eastAsia"/>
                <w:sz w:val="24"/>
              </w:rPr>
              <w:t>五女店镇</w:t>
            </w:r>
            <w:proofErr w:type="gramEnd"/>
            <w:r>
              <w:rPr>
                <w:rFonts w:ascii="仿宋" w:eastAsia="仿宋" w:hAnsi="仿宋" w:cs="仿宋" w:hint="eastAsia"/>
                <w:sz w:val="24"/>
              </w:rPr>
              <w:t>、陈曹乡、河街乡、桂村乡）建设项目</w:t>
            </w:r>
          </w:p>
        </w:tc>
      </w:tr>
      <w:tr w:rsidR="00032B01">
        <w:trPr>
          <w:trHeight w:hRule="exact" w:val="397"/>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1.1.5</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建设地点</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建安区五女店</w:t>
            </w:r>
            <w:proofErr w:type="gramEnd"/>
            <w:r>
              <w:rPr>
                <w:rFonts w:ascii="仿宋" w:eastAsia="仿宋" w:hAnsi="仿宋" w:cs="仿宋" w:hint="eastAsia"/>
                <w:sz w:val="24"/>
              </w:rPr>
              <w:t>镇、陈曹乡、河街乡、桂村乡</w:t>
            </w:r>
          </w:p>
        </w:tc>
      </w:tr>
      <w:tr w:rsidR="00032B01">
        <w:trPr>
          <w:trHeight w:hRule="exact" w:val="494"/>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1.2.1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资金来源</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财政资金</w:t>
            </w:r>
          </w:p>
        </w:tc>
      </w:tr>
      <w:tr w:rsidR="00032B01">
        <w:trPr>
          <w:trHeight w:hRule="exact" w:val="397"/>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1.2.2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出资比例</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100%</w:t>
            </w:r>
          </w:p>
        </w:tc>
      </w:tr>
      <w:tr w:rsidR="00032B01">
        <w:trPr>
          <w:trHeight w:hRule="exact" w:val="397"/>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1.2.3</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资金落实情况</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建设资金已落实</w:t>
            </w:r>
          </w:p>
        </w:tc>
      </w:tr>
      <w:tr w:rsidR="00032B01">
        <w:trPr>
          <w:trHeight w:hRule="exact" w:val="817"/>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1.3.1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招标范围</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招标文件、工程量清单、变更通知（如有）等范围内的全部内容</w:t>
            </w:r>
          </w:p>
        </w:tc>
      </w:tr>
      <w:tr w:rsidR="00032B01">
        <w:trPr>
          <w:trHeight w:val="441"/>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1.3.2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计划工期</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二标段：</w:t>
            </w:r>
            <w:r>
              <w:rPr>
                <w:rFonts w:ascii="仿宋" w:eastAsia="仿宋" w:hAnsi="仿宋" w:cs="仿宋" w:hint="eastAsia"/>
                <w:sz w:val="24"/>
              </w:rPr>
              <w:t>90</w:t>
            </w:r>
            <w:proofErr w:type="gramStart"/>
            <w:r>
              <w:rPr>
                <w:rFonts w:ascii="仿宋" w:eastAsia="仿宋" w:hAnsi="仿宋" w:cs="仿宋" w:hint="eastAsia"/>
                <w:sz w:val="24"/>
              </w:rPr>
              <w:t>日历天</w:t>
            </w:r>
            <w:proofErr w:type="gramEnd"/>
          </w:p>
        </w:tc>
      </w:tr>
      <w:tr w:rsidR="00032B01">
        <w:trPr>
          <w:trHeight w:val="50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1.3.3</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质量要求</w:t>
            </w:r>
          </w:p>
        </w:tc>
        <w:tc>
          <w:tcPr>
            <w:tcW w:w="5601" w:type="dxa"/>
            <w:vAlign w:val="center"/>
          </w:tcPr>
          <w:p w:rsidR="00032B01" w:rsidRDefault="0082653B">
            <w:pPr>
              <w:ind w:leftChars="50" w:left="100"/>
              <w:rPr>
                <w:rFonts w:ascii="仿宋" w:eastAsia="仿宋" w:hAnsi="仿宋" w:cs="仿宋"/>
                <w:sz w:val="24"/>
              </w:rPr>
            </w:pPr>
            <w:r>
              <w:rPr>
                <w:rFonts w:ascii="仿宋" w:eastAsia="仿宋" w:hAnsi="仿宋" w:cs="仿宋" w:hint="eastAsia"/>
                <w:sz w:val="24"/>
              </w:rPr>
              <w:t>合格（符合相关国家标准的要求）</w:t>
            </w:r>
          </w:p>
        </w:tc>
      </w:tr>
      <w:tr w:rsidR="00032B01">
        <w:trPr>
          <w:trHeight w:val="2123"/>
          <w:jc w:val="center"/>
        </w:trPr>
        <w:tc>
          <w:tcPr>
            <w:tcW w:w="1060" w:type="dxa"/>
            <w:vAlign w:val="center"/>
          </w:tcPr>
          <w:p w:rsidR="00032B01" w:rsidRDefault="0082653B">
            <w:pPr>
              <w:jc w:val="center"/>
              <w:rPr>
                <w:rFonts w:ascii="仿宋" w:eastAsia="仿宋" w:hAnsi="仿宋" w:cs="仿宋"/>
                <w:sz w:val="24"/>
                <w:vertAlign w:val="superscript"/>
              </w:rPr>
            </w:pPr>
            <w:r>
              <w:rPr>
                <w:rFonts w:ascii="仿宋" w:eastAsia="仿宋" w:hAnsi="仿宋" w:cs="仿宋" w:hint="eastAsia"/>
                <w:sz w:val="24"/>
              </w:rPr>
              <w:t>1.4.1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投标人资质条件、能力和信誉</w:t>
            </w:r>
          </w:p>
        </w:tc>
        <w:tc>
          <w:tcPr>
            <w:tcW w:w="5601" w:type="dxa"/>
            <w:vAlign w:val="center"/>
          </w:tcPr>
          <w:p w:rsidR="00032B01" w:rsidRDefault="0082653B">
            <w:pPr>
              <w:ind w:firstLineChars="100" w:firstLine="240"/>
              <w:rPr>
                <w:rFonts w:ascii="仿宋" w:eastAsia="仿宋" w:hAnsi="仿宋" w:cs="仿宋"/>
                <w:sz w:val="24"/>
              </w:rPr>
            </w:pPr>
            <w:r>
              <w:rPr>
                <w:rFonts w:ascii="仿宋" w:eastAsia="仿宋" w:hAnsi="仿宋" w:cs="仿宋" w:hint="eastAsia"/>
                <w:sz w:val="24"/>
              </w:rPr>
              <w:t>资质条件：见附录</w:t>
            </w:r>
            <w:r>
              <w:rPr>
                <w:rFonts w:ascii="仿宋" w:eastAsia="仿宋" w:hAnsi="仿宋" w:cs="仿宋" w:hint="eastAsia"/>
                <w:sz w:val="24"/>
              </w:rPr>
              <w:t>1</w:t>
            </w:r>
          </w:p>
          <w:p w:rsidR="00032B01" w:rsidRDefault="0082653B">
            <w:pPr>
              <w:ind w:firstLineChars="100" w:firstLine="240"/>
              <w:rPr>
                <w:rFonts w:ascii="仿宋" w:eastAsia="仿宋" w:hAnsi="仿宋" w:cs="仿宋"/>
                <w:sz w:val="24"/>
              </w:rPr>
            </w:pPr>
            <w:r>
              <w:rPr>
                <w:rFonts w:ascii="仿宋" w:eastAsia="仿宋" w:hAnsi="仿宋" w:cs="仿宋" w:hint="eastAsia"/>
                <w:sz w:val="24"/>
              </w:rPr>
              <w:t>财务要求：见附录</w:t>
            </w:r>
            <w:r>
              <w:rPr>
                <w:rFonts w:ascii="仿宋" w:eastAsia="仿宋" w:hAnsi="仿宋" w:cs="仿宋" w:hint="eastAsia"/>
                <w:sz w:val="24"/>
              </w:rPr>
              <w:t>2</w:t>
            </w:r>
          </w:p>
          <w:p w:rsidR="00032B01" w:rsidRDefault="0082653B">
            <w:pPr>
              <w:ind w:firstLineChars="100" w:firstLine="240"/>
              <w:rPr>
                <w:rFonts w:ascii="仿宋" w:eastAsia="仿宋" w:hAnsi="仿宋" w:cs="仿宋"/>
                <w:sz w:val="24"/>
              </w:rPr>
            </w:pPr>
            <w:r>
              <w:rPr>
                <w:rFonts w:ascii="仿宋" w:eastAsia="仿宋" w:hAnsi="仿宋" w:cs="仿宋" w:hint="eastAsia"/>
                <w:sz w:val="24"/>
              </w:rPr>
              <w:t>业绩要求：见附录</w:t>
            </w:r>
            <w:r>
              <w:rPr>
                <w:rFonts w:ascii="仿宋" w:eastAsia="仿宋" w:hAnsi="仿宋" w:cs="仿宋" w:hint="eastAsia"/>
                <w:sz w:val="24"/>
              </w:rPr>
              <w:t>3</w:t>
            </w:r>
          </w:p>
          <w:p w:rsidR="00032B01" w:rsidRDefault="0082653B">
            <w:pPr>
              <w:ind w:firstLineChars="100" w:firstLine="240"/>
              <w:rPr>
                <w:rFonts w:ascii="仿宋" w:eastAsia="仿宋" w:hAnsi="仿宋" w:cs="仿宋"/>
                <w:sz w:val="24"/>
              </w:rPr>
            </w:pPr>
            <w:r>
              <w:rPr>
                <w:rFonts w:ascii="仿宋" w:eastAsia="仿宋" w:hAnsi="仿宋" w:cs="仿宋" w:hint="eastAsia"/>
                <w:sz w:val="24"/>
              </w:rPr>
              <w:t>信誉要求：见附录</w:t>
            </w:r>
            <w:r>
              <w:rPr>
                <w:rFonts w:ascii="仿宋" w:eastAsia="仿宋" w:hAnsi="仿宋" w:cs="仿宋" w:hint="eastAsia"/>
                <w:sz w:val="24"/>
              </w:rPr>
              <w:t>4</w:t>
            </w:r>
          </w:p>
          <w:p w:rsidR="00032B01" w:rsidRDefault="0082653B">
            <w:pPr>
              <w:ind w:firstLineChars="100" w:firstLine="240"/>
              <w:rPr>
                <w:rFonts w:ascii="仿宋" w:eastAsia="仿宋" w:hAnsi="仿宋" w:cs="仿宋"/>
                <w:sz w:val="24"/>
              </w:rPr>
            </w:pPr>
            <w:r>
              <w:rPr>
                <w:rFonts w:ascii="仿宋" w:eastAsia="仿宋" w:hAnsi="仿宋" w:cs="仿宋" w:hint="eastAsia"/>
                <w:sz w:val="24"/>
              </w:rPr>
              <w:t>项目经理和项目总工资格：见附录</w:t>
            </w:r>
            <w:r>
              <w:rPr>
                <w:rFonts w:ascii="仿宋" w:eastAsia="仿宋" w:hAnsi="仿宋" w:cs="仿宋" w:hint="eastAsia"/>
                <w:sz w:val="24"/>
              </w:rPr>
              <w:t>5</w:t>
            </w:r>
          </w:p>
        </w:tc>
      </w:tr>
      <w:tr w:rsidR="00032B01">
        <w:trPr>
          <w:trHeight w:val="69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1.4.2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是否接受联合体投标</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不接受</w:t>
            </w:r>
          </w:p>
        </w:tc>
      </w:tr>
      <w:tr w:rsidR="00032B01">
        <w:trPr>
          <w:trHeight w:val="69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1.9.1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踏勘现场</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不组织</w:t>
            </w:r>
          </w:p>
        </w:tc>
      </w:tr>
      <w:tr w:rsidR="00032B01">
        <w:trPr>
          <w:trHeight w:val="69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1.10.1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投标预备会</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不召开</w:t>
            </w:r>
          </w:p>
        </w:tc>
      </w:tr>
      <w:tr w:rsidR="00032B01">
        <w:trPr>
          <w:trHeight w:val="69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1.10.2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投标人提出问题的截止时间</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10</w:t>
            </w:r>
            <w:r>
              <w:rPr>
                <w:rFonts w:ascii="仿宋" w:eastAsia="仿宋" w:hAnsi="仿宋" w:cs="仿宋" w:hint="eastAsia"/>
                <w:sz w:val="24"/>
              </w:rPr>
              <w:t>天前</w:t>
            </w:r>
          </w:p>
        </w:tc>
      </w:tr>
      <w:tr w:rsidR="00032B01">
        <w:trPr>
          <w:trHeight w:val="630"/>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1.10.3</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招标人书面澄清的时间</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15 </w:t>
            </w:r>
            <w:r>
              <w:rPr>
                <w:rFonts w:ascii="仿宋" w:eastAsia="仿宋" w:hAnsi="仿宋" w:cs="仿宋" w:hint="eastAsia"/>
                <w:sz w:val="24"/>
              </w:rPr>
              <w:t>天前</w:t>
            </w:r>
          </w:p>
        </w:tc>
      </w:tr>
      <w:tr w:rsidR="00032B01">
        <w:trPr>
          <w:trHeight w:val="755"/>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1.11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包</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不允许</w:t>
            </w:r>
          </w:p>
        </w:tc>
      </w:tr>
      <w:tr w:rsidR="00032B01">
        <w:trPr>
          <w:trHeight w:val="709"/>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lastRenderedPageBreak/>
              <w:t>1.12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偏</w:t>
            </w:r>
            <w:r>
              <w:rPr>
                <w:rFonts w:ascii="仿宋" w:eastAsia="仿宋" w:hAnsi="仿宋" w:cs="仿宋" w:hint="eastAsia"/>
                <w:sz w:val="24"/>
              </w:rPr>
              <w:t xml:space="preserve">  </w:t>
            </w:r>
            <w:r>
              <w:rPr>
                <w:rFonts w:ascii="仿宋" w:eastAsia="仿宋" w:hAnsi="仿宋" w:cs="仿宋" w:hint="eastAsia"/>
                <w:sz w:val="24"/>
              </w:rPr>
              <w:t>离</w:t>
            </w:r>
          </w:p>
        </w:tc>
        <w:tc>
          <w:tcPr>
            <w:tcW w:w="5601" w:type="dxa"/>
            <w:vAlign w:val="center"/>
          </w:tcPr>
          <w:p w:rsidR="00032B01" w:rsidRDefault="0082653B">
            <w:pPr>
              <w:ind w:firstLineChars="50" w:firstLine="120"/>
              <w:rPr>
                <w:rFonts w:ascii="仿宋" w:eastAsia="仿宋" w:hAnsi="仿宋" w:cs="仿宋"/>
                <w:sz w:val="24"/>
              </w:rPr>
            </w:pPr>
            <w:r>
              <w:rPr>
                <w:rFonts w:ascii="仿宋" w:eastAsia="仿宋" w:hAnsi="仿宋" w:cs="仿宋" w:hint="eastAsia"/>
                <w:sz w:val="24"/>
              </w:rPr>
              <w:t>不允许</w:t>
            </w:r>
          </w:p>
        </w:tc>
      </w:tr>
      <w:tr w:rsidR="00032B01">
        <w:trPr>
          <w:trHeight w:val="324"/>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2.1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构成招标文件的其他材料</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答疑，经备案的招标文件补充和修改文件（如有）。</w:t>
            </w:r>
          </w:p>
        </w:tc>
      </w:tr>
      <w:tr w:rsidR="00032B01">
        <w:trPr>
          <w:trHeight w:val="466"/>
          <w:jc w:val="center"/>
        </w:trPr>
        <w:tc>
          <w:tcPr>
            <w:tcW w:w="1060" w:type="dxa"/>
            <w:vAlign w:val="center"/>
          </w:tcPr>
          <w:p w:rsidR="00032B01" w:rsidRDefault="0082653B">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2.1.2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招标文件的下载</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在全国公共资源交易平台（河南省·许昌市）自行下载。</w:t>
            </w:r>
          </w:p>
        </w:tc>
      </w:tr>
      <w:tr w:rsidR="00032B01">
        <w:trPr>
          <w:trHeight w:val="630"/>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2.2.1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投标人要求澄清</w:t>
            </w:r>
          </w:p>
          <w:p w:rsidR="00032B01" w:rsidRDefault="0082653B">
            <w:pPr>
              <w:jc w:val="center"/>
              <w:rPr>
                <w:rFonts w:ascii="仿宋" w:eastAsia="仿宋" w:hAnsi="仿宋" w:cs="仿宋"/>
                <w:sz w:val="24"/>
              </w:rPr>
            </w:pPr>
            <w:r>
              <w:rPr>
                <w:rFonts w:ascii="仿宋" w:eastAsia="仿宋" w:hAnsi="仿宋" w:cs="仿宋" w:hint="eastAsia"/>
                <w:sz w:val="24"/>
              </w:rPr>
              <w:t>招标文件的截止时间</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10</w:t>
            </w:r>
            <w:r>
              <w:rPr>
                <w:rFonts w:ascii="仿宋" w:eastAsia="仿宋" w:hAnsi="仿宋" w:cs="仿宋" w:hint="eastAsia"/>
                <w:sz w:val="24"/>
              </w:rPr>
              <w:t>天前</w:t>
            </w:r>
          </w:p>
        </w:tc>
      </w:tr>
      <w:tr w:rsidR="00032B01">
        <w:trPr>
          <w:trHeight w:val="471"/>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2.2.2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投标截止时间</w:t>
            </w:r>
          </w:p>
        </w:tc>
        <w:tc>
          <w:tcPr>
            <w:tcW w:w="5601" w:type="dxa"/>
            <w:vAlign w:val="center"/>
          </w:tcPr>
          <w:p w:rsidR="00032B01" w:rsidRDefault="0082653B">
            <w:pPr>
              <w:ind w:right="113"/>
              <w:rPr>
                <w:rFonts w:ascii="仿宋" w:eastAsia="仿宋" w:hAnsi="仿宋" w:cs="仿宋"/>
                <w:sz w:val="24"/>
              </w:rPr>
            </w:pP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日</w:t>
            </w:r>
            <w:r>
              <w:rPr>
                <w:rFonts w:ascii="仿宋" w:eastAsia="仿宋" w:hAnsi="仿宋" w:cs="仿宋" w:hint="eastAsia"/>
                <w:sz w:val="24"/>
              </w:rPr>
              <w:t>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w:t>
            </w:r>
          </w:p>
        </w:tc>
      </w:tr>
      <w:tr w:rsidR="00032B01">
        <w:trPr>
          <w:trHeight w:val="1380"/>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3.1.1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构成投标文件的其他材料</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）投标人认为其它需要补充的内容</w:t>
            </w:r>
          </w:p>
          <w:p w:rsidR="00032B01" w:rsidRDefault="0082653B">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）本项目所发出的</w:t>
            </w:r>
            <w:proofErr w:type="gramStart"/>
            <w:r>
              <w:rPr>
                <w:rFonts w:ascii="仿宋" w:eastAsia="仿宋" w:hAnsi="仿宋" w:cs="仿宋" w:hint="eastAsia"/>
                <w:sz w:val="24"/>
              </w:rPr>
              <w:t>补遗书</w:t>
            </w:r>
            <w:proofErr w:type="gramEnd"/>
          </w:p>
        </w:tc>
      </w:tr>
      <w:tr w:rsidR="00032B01">
        <w:trPr>
          <w:trHeight w:val="888"/>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3.2.1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工程量清单的填写方式</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w:t>
            </w:r>
          </w:p>
        </w:tc>
      </w:tr>
      <w:tr w:rsidR="00032B01">
        <w:trPr>
          <w:trHeight w:val="507"/>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3.2.9</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是否接受调价函</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否</w:t>
            </w:r>
          </w:p>
        </w:tc>
      </w:tr>
      <w:tr w:rsidR="00032B01">
        <w:trPr>
          <w:trHeight w:val="508"/>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3.3.1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投标有效期</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60</w:t>
            </w:r>
            <w:r>
              <w:rPr>
                <w:rFonts w:ascii="仿宋" w:eastAsia="仿宋" w:hAnsi="仿宋" w:cs="仿宋" w:hint="eastAsia"/>
                <w:sz w:val="24"/>
              </w:rPr>
              <w:t>日历天（自投标截止之日算起）</w:t>
            </w:r>
          </w:p>
        </w:tc>
      </w:tr>
      <w:tr w:rsidR="00032B01">
        <w:trPr>
          <w:trHeight w:val="508"/>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3.4.1</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投标保证金</w:t>
            </w:r>
          </w:p>
        </w:tc>
        <w:tc>
          <w:tcPr>
            <w:tcW w:w="5601" w:type="dxa"/>
            <w:vAlign w:val="center"/>
          </w:tcPr>
          <w:p w:rsidR="00032B01" w:rsidRDefault="0082653B">
            <w:pPr>
              <w:ind w:left="113" w:right="113"/>
              <w:rPr>
                <w:rFonts w:ascii="仿宋" w:eastAsia="仿宋" w:hAnsi="仿宋" w:cs="仿宋"/>
                <w:sz w:val="24"/>
              </w:rPr>
            </w:pPr>
            <w:r>
              <w:rPr>
                <w:rFonts w:ascii="仿宋" w:eastAsia="仿宋" w:hAnsi="仿宋" w:cs="仿宋" w:hint="eastAsia"/>
                <w:sz w:val="24"/>
              </w:rPr>
              <w:t>详见附件一</w:t>
            </w:r>
          </w:p>
        </w:tc>
      </w:tr>
      <w:tr w:rsidR="00032B01">
        <w:trPr>
          <w:trHeight w:val="508"/>
          <w:jc w:val="center"/>
        </w:trPr>
        <w:tc>
          <w:tcPr>
            <w:tcW w:w="1060" w:type="dxa"/>
            <w:vAlign w:val="center"/>
          </w:tcPr>
          <w:p w:rsidR="00032B01" w:rsidRDefault="0082653B">
            <w:pPr>
              <w:autoSpaceDE w:val="0"/>
              <w:autoSpaceDN w:val="0"/>
              <w:adjustRightInd w:val="0"/>
              <w:spacing w:line="420" w:lineRule="exact"/>
              <w:jc w:val="center"/>
              <w:rPr>
                <w:rFonts w:ascii="仿宋" w:eastAsia="仿宋" w:hAnsi="仿宋" w:cs="仿宋"/>
                <w:sz w:val="24"/>
              </w:rPr>
            </w:pPr>
            <w:r>
              <w:rPr>
                <w:rFonts w:ascii="仿宋" w:eastAsia="仿宋" w:hAnsi="仿宋" w:cs="仿宋" w:hint="eastAsia"/>
                <w:sz w:val="24"/>
              </w:rPr>
              <w:t>3.5.2</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近年财务状况的年份要求</w:t>
            </w:r>
          </w:p>
        </w:tc>
        <w:tc>
          <w:tcPr>
            <w:tcW w:w="5601" w:type="dxa"/>
            <w:vAlign w:val="center"/>
          </w:tcPr>
          <w:p w:rsidR="00032B01" w:rsidRDefault="0082653B">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2017</w:t>
            </w:r>
            <w:r>
              <w:rPr>
                <w:rFonts w:ascii="仿宋" w:eastAsia="仿宋" w:hAnsi="仿宋" w:cs="仿宋" w:hint="eastAsia"/>
                <w:sz w:val="24"/>
              </w:rPr>
              <w:t>年</w:t>
            </w:r>
          </w:p>
        </w:tc>
      </w:tr>
      <w:tr w:rsidR="00032B01">
        <w:trPr>
          <w:trHeight w:val="508"/>
          <w:jc w:val="center"/>
        </w:trPr>
        <w:tc>
          <w:tcPr>
            <w:tcW w:w="1060" w:type="dxa"/>
            <w:vAlign w:val="center"/>
          </w:tcPr>
          <w:p w:rsidR="00032B01" w:rsidRDefault="0082653B">
            <w:pPr>
              <w:autoSpaceDE w:val="0"/>
              <w:autoSpaceDN w:val="0"/>
              <w:adjustRightInd w:val="0"/>
              <w:spacing w:line="420" w:lineRule="exact"/>
              <w:jc w:val="center"/>
              <w:rPr>
                <w:rFonts w:ascii="仿宋" w:eastAsia="仿宋" w:hAnsi="仿宋" w:cs="仿宋"/>
                <w:sz w:val="24"/>
              </w:rPr>
            </w:pPr>
            <w:r>
              <w:rPr>
                <w:rFonts w:ascii="仿宋" w:eastAsia="仿宋" w:hAnsi="仿宋" w:cs="仿宋" w:hint="eastAsia"/>
                <w:sz w:val="24"/>
              </w:rPr>
              <w:t>3.5.3</w:t>
            </w:r>
          </w:p>
        </w:tc>
        <w:tc>
          <w:tcPr>
            <w:tcW w:w="2538" w:type="dxa"/>
            <w:gridSpan w:val="2"/>
            <w:vAlign w:val="center"/>
          </w:tcPr>
          <w:p w:rsidR="00032B01" w:rsidRDefault="0082653B">
            <w:pPr>
              <w:autoSpaceDE w:val="0"/>
              <w:autoSpaceDN w:val="0"/>
              <w:adjustRightInd w:val="0"/>
              <w:jc w:val="center"/>
              <w:rPr>
                <w:rFonts w:ascii="仿宋" w:eastAsia="仿宋" w:hAnsi="仿宋" w:cs="仿宋"/>
                <w:sz w:val="24"/>
              </w:rPr>
            </w:pPr>
            <w:r>
              <w:rPr>
                <w:rFonts w:ascii="仿宋" w:eastAsia="仿宋" w:hAnsi="仿宋" w:cs="仿宋" w:hint="eastAsia"/>
                <w:sz w:val="24"/>
              </w:rPr>
              <w:t>近年完成的类似项目</w:t>
            </w:r>
          </w:p>
        </w:tc>
        <w:tc>
          <w:tcPr>
            <w:tcW w:w="5601" w:type="dxa"/>
            <w:vAlign w:val="center"/>
          </w:tcPr>
          <w:p w:rsidR="00032B01" w:rsidRDefault="0082653B">
            <w:pPr>
              <w:autoSpaceDE w:val="0"/>
              <w:autoSpaceDN w:val="0"/>
              <w:adjustRightInd w:val="0"/>
              <w:rPr>
                <w:rFonts w:ascii="仿宋" w:eastAsia="仿宋" w:hAnsi="仿宋" w:cs="仿宋"/>
                <w:sz w:val="24"/>
              </w:rPr>
            </w:pPr>
            <w:r>
              <w:rPr>
                <w:rFonts w:ascii="仿宋" w:eastAsia="仿宋" w:hAnsi="仿宋" w:cs="仿宋" w:hint="eastAsia"/>
                <w:sz w:val="24"/>
              </w:rPr>
              <w:t>近年，指</w:t>
            </w: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日至今。</w:t>
            </w:r>
          </w:p>
        </w:tc>
      </w:tr>
      <w:tr w:rsidR="00032B01">
        <w:trPr>
          <w:trHeight w:val="508"/>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3.6</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是否允许递交备选投标方案</w:t>
            </w:r>
          </w:p>
        </w:tc>
        <w:tc>
          <w:tcPr>
            <w:tcW w:w="5601" w:type="dxa"/>
            <w:vAlign w:val="center"/>
          </w:tcPr>
          <w:p w:rsidR="00032B01" w:rsidRDefault="0082653B">
            <w:pPr>
              <w:ind w:left="113" w:right="113"/>
              <w:rPr>
                <w:rFonts w:ascii="仿宋" w:eastAsia="仿宋" w:hAnsi="仿宋" w:cs="仿宋"/>
                <w:sz w:val="24"/>
              </w:rPr>
            </w:pPr>
            <w:r>
              <w:rPr>
                <w:rFonts w:ascii="仿宋" w:eastAsia="仿宋" w:hAnsi="仿宋" w:cs="仿宋" w:hint="eastAsia"/>
                <w:sz w:val="24"/>
              </w:rPr>
              <w:t>不允许</w:t>
            </w:r>
          </w:p>
        </w:tc>
      </w:tr>
      <w:tr w:rsidR="00032B01">
        <w:trPr>
          <w:trHeight w:val="1143"/>
          <w:jc w:val="center"/>
        </w:trPr>
        <w:tc>
          <w:tcPr>
            <w:tcW w:w="1060"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3.7.3</w:t>
            </w:r>
          </w:p>
        </w:tc>
        <w:tc>
          <w:tcPr>
            <w:tcW w:w="2538"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签字或盖章要求</w:t>
            </w:r>
          </w:p>
        </w:tc>
        <w:tc>
          <w:tcPr>
            <w:tcW w:w="5601" w:type="dxa"/>
            <w:vAlign w:val="center"/>
          </w:tcPr>
          <w:p w:rsidR="00032B01" w:rsidRDefault="0082653B">
            <w:pPr>
              <w:ind w:left="113" w:right="113"/>
              <w:rPr>
                <w:rFonts w:ascii="仿宋" w:eastAsia="仿宋" w:hAnsi="仿宋" w:cs="仿宋"/>
                <w:sz w:val="24"/>
              </w:rPr>
            </w:pPr>
            <w:r>
              <w:rPr>
                <w:rFonts w:ascii="仿宋" w:eastAsia="仿宋" w:hAnsi="仿宋" w:cs="仿宋" w:hint="eastAsia"/>
                <w:sz w:val="24"/>
                <w:shd w:val="clear" w:color="auto" w:fill="FFFFFF"/>
              </w:rPr>
              <w:t>投标文件正本按招标文件要求签字盖章（无需逐页签字盖章），副本应与正本保持一致（可为正本的复印件）。正本与副本不一致的，以正本为准。</w:t>
            </w:r>
            <w:r>
              <w:rPr>
                <w:rFonts w:ascii="仿宋" w:eastAsia="仿宋" w:hAnsi="仿宋" w:cs="仿宋" w:hint="eastAsia"/>
                <w:sz w:val="24"/>
                <w:shd w:val="clear" w:color="auto" w:fill="FFFFFF"/>
              </w:rPr>
              <w:t>正本需加盖骑缝章。</w:t>
            </w:r>
          </w:p>
        </w:tc>
      </w:tr>
      <w:tr w:rsidR="00032B01">
        <w:trPr>
          <w:trHeight w:val="254"/>
          <w:jc w:val="center"/>
        </w:trPr>
        <w:tc>
          <w:tcPr>
            <w:tcW w:w="1116" w:type="dxa"/>
            <w:gridSpan w:val="2"/>
            <w:vAlign w:val="center"/>
          </w:tcPr>
          <w:p w:rsidR="00032B01" w:rsidRDefault="0082653B">
            <w:pPr>
              <w:jc w:val="center"/>
              <w:rPr>
                <w:rFonts w:ascii="仿宋" w:eastAsia="仿宋" w:hAnsi="仿宋" w:cs="仿宋"/>
                <w:b/>
                <w:sz w:val="24"/>
              </w:rPr>
            </w:pPr>
            <w:r>
              <w:rPr>
                <w:rFonts w:ascii="仿宋" w:eastAsia="仿宋" w:hAnsi="仿宋" w:cs="仿宋" w:hint="eastAsia"/>
                <w:sz w:val="24"/>
              </w:rPr>
              <w:t>3.7.4</w:t>
            </w:r>
          </w:p>
        </w:tc>
        <w:tc>
          <w:tcPr>
            <w:tcW w:w="2482" w:type="dxa"/>
            <w:vAlign w:val="center"/>
          </w:tcPr>
          <w:p w:rsidR="00032B01" w:rsidRDefault="0082653B">
            <w:pPr>
              <w:jc w:val="center"/>
              <w:rPr>
                <w:rFonts w:ascii="仿宋" w:eastAsia="仿宋" w:hAnsi="仿宋" w:cs="仿宋"/>
                <w:b/>
                <w:sz w:val="24"/>
              </w:rPr>
            </w:pPr>
            <w:r>
              <w:rPr>
                <w:rFonts w:ascii="仿宋" w:eastAsia="仿宋" w:hAnsi="仿宋" w:cs="仿宋" w:hint="eastAsia"/>
                <w:sz w:val="24"/>
              </w:rPr>
              <w:t>投标文件副本份数</w:t>
            </w:r>
          </w:p>
        </w:tc>
        <w:tc>
          <w:tcPr>
            <w:tcW w:w="5601" w:type="dxa"/>
            <w:vAlign w:val="center"/>
          </w:tcPr>
          <w:p w:rsidR="00032B01" w:rsidRDefault="0082653B">
            <w:pPr>
              <w:ind w:left="113" w:right="113"/>
              <w:rPr>
                <w:rFonts w:ascii="仿宋" w:eastAsia="仿宋" w:hAnsi="仿宋" w:cs="仿宋"/>
                <w:sz w:val="24"/>
              </w:rPr>
            </w:pPr>
            <w:r>
              <w:rPr>
                <w:rFonts w:ascii="仿宋" w:eastAsia="仿宋" w:hAnsi="仿宋" w:cs="仿宋" w:hint="eastAsia"/>
                <w:sz w:val="24"/>
              </w:rPr>
              <w:t>投标文件：正本</w:t>
            </w:r>
            <w:r>
              <w:rPr>
                <w:rFonts w:ascii="仿宋" w:eastAsia="仿宋" w:hAnsi="仿宋" w:cs="仿宋" w:hint="eastAsia"/>
                <w:sz w:val="24"/>
              </w:rPr>
              <w:t>1</w:t>
            </w:r>
            <w:r>
              <w:rPr>
                <w:rFonts w:ascii="仿宋" w:eastAsia="仿宋" w:hAnsi="仿宋" w:cs="仿宋" w:hint="eastAsia"/>
                <w:sz w:val="24"/>
              </w:rPr>
              <w:t>份，副本</w:t>
            </w:r>
            <w:r>
              <w:rPr>
                <w:rFonts w:ascii="仿宋" w:eastAsia="仿宋" w:hAnsi="仿宋" w:cs="仿宋" w:hint="eastAsia"/>
                <w:sz w:val="24"/>
              </w:rPr>
              <w:t>6</w:t>
            </w:r>
            <w:r>
              <w:rPr>
                <w:rFonts w:ascii="仿宋" w:eastAsia="仿宋" w:hAnsi="仿宋" w:cs="仿宋" w:hint="eastAsia"/>
                <w:sz w:val="24"/>
              </w:rPr>
              <w:t>份</w:t>
            </w:r>
          </w:p>
          <w:p w:rsidR="00032B01" w:rsidRDefault="0082653B">
            <w:pPr>
              <w:ind w:left="113" w:right="113"/>
              <w:rPr>
                <w:rFonts w:ascii="仿宋" w:eastAsia="仿宋" w:hAnsi="仿宋" w:cs="仿宋"/>
                <w:sz w:val="24"/>
              </w:rPr>
            </w:pPr>
            <w:r>
              <w:rPr>
                <w:rFonts w:ascii="仿宋" w:eastAsia="仿宋" w:hAnsi="仿宋" w:cs="仿宋" w:hint="eastAsia"/>
                <w:sz w:val="24"/>
              </w:rPr>
              <w:t>电子</w:t>
            </w:r>
            <w:r>
              <w:rPr>
                <w:rFonts w:ascii="仿宋" w:eastAsia="仿宋" w:hAnsi="仿宋" w:cs="仿宋" w:hint="eastAsia"/>
                <w:sz w:val="24"/>
              </w:rPr>
              <w:t>U</w:t>
            </w:r>
            <w:r>
              <w:rPr>
                <w:rFonts w:ascii="仿宋" w:eastAsia="仿宋" w:hAnsi="仿宋" w:cs="仿宋" w:hint="eastAsia"/>
                <w:sz w:val="24"/>
              </w:rPr>
              <w:t>盘</w:t>
            </w:r>
            <w:r>
              <w:rPr>
                <w:rFonts w:ascii="仿宋" w:eastAsia="仿宋" w:hAnsi="仿宋" w:cs="仿宋" w:hint="eastAsia"/>
                <w:sz w:val="24"/>
              </w:rPr>
              <w:t>1</w:t>
            </w:r>
            <w:r>
              <w:rPr>
                <w:rFonts w:ascii="仿宋" w:eastAsia="仿宋" w:hAnsi="仿宋" w:cs="仿宋" w:hint="eastAsia"/>
                <w:sz w:val="24"/>
              </w:rPr>
              <w:t>份：</w:t>
            </w:r>
            <w:r>
              <w:rPr>
                <w:rFonts w:ascii="仿宋" w:eastAsia="仿宋" w:hAnsi="仿宋" w:cs="仿宋" w:hint="eastAsia"/>
                <w:sz w:val="24"/>
              </w:rPr>
              <w:t>U</w:t>
            </w:r>
            <w:r>
              <w:rPr>
                <w:rFonts w:ascii="仿宋" w:eastAsia="仿宋" w:hAnsi="仿宋" w:cs="仿宋" w:hint="eastAsia"/>
                <w:sz w:val="24"/>
              </w:rPr>
              <w:t>盘内容</w:t>
            </w:r>
            <w:proofErr w:type="gramStart"/>
            <w:r>
              <w:rPr>
                <w:rFonts w:ascii="仿宋" w:eastAsia="仿宋" w:hAnsi="仿宋" w:cs="仿宋" w:hint="eastAsia"/>
                <w:sz w:val="24"/>
              </w:rPr>
              <w:t>须包括</w:t>
            </w:r>
            <w:proofErr w:type="gramEnd"/>
            <w:r>
              <w:rPr>
                <w:rFonts w:ascii="仿宋" w:eastAsia="仿宋" w:hAnsi="仿宋" w:cs="仿宋" w:hint="eastAsia"/>
                <w:sz w:val="24"/>
              </w:rPr>
              <w:t>所有投标文件正本所有内容，且保证能够有效读取）</w:t>
            </w:r>
          </w:p>
        </w:tc>
      </w:tr>
      <w:tr w:rsidR="00032B01">
        <w:trPr>
          <w:trHeight w:val="254"/>
          <w:jc w:val="center"/>
        </w:trPr>
        <w:tc>
          <w:tcPr>
            <w:tcW w:w="1116" w:type="dxa"/>
            <w:gridSpan w:val="2"/>
            <w:vAlign w:val="center"/>
          </w:tcPr>
          <w:p w:rsidR="00032B01" w:rsidRDefault="0082653B">
            <w:pPr>
              <w:jc w:val="center"/>
              <w:rPr>
                <w:rFonts w:ascii="仿宋" w:eastAsia="仿宋" w:hAnsi="仿宋" w:cs="仿宋"/>
                <w:b/>
                <w:sz w:val="24"/>
              </w:rPr>
            </w:pPr>
            <w:r>
              <w:rPr>
                <w:rFonts w:ascii="仿宋" w:eastAsia="仿宋" w:hAnsi="仿宋" w:cs="仿宋" w:hint="eastAsia"/>
                <w:sz w:val="24"/>
              </w:rPr>
              <w:t>3.7.5</w:t>
            </w:r>
          </w:p>
        </w:tc>
        <w:tc>
          <w:tcPr>
            <w:tcW w:w="2482" w:type="dxa"/>
            <w:vAlign w:val="center"/>
          </w:tcPr>
          <w:p w:rsidR="00032B01" w:rsidRDefault="0082653B">
            <w:pPr>
              <w:jc w:val="center"/>
              <w:rPr>
                <w:rFonts w:ascii="仿宋" w:eastAsia="仿宋" w:hAnsi="仿宋" w:cs="仿宋"/>
                <w:b/>
                <w:sz w:val="24"/>
              </w:rPr>
            </w:pPr>
            <w:r>
              <w:rPr>
                <w:rFonts w:ascii="仿宋" w:eastAsia="仿宋" w:hAnsi="仿宋" w:cs="仿宋" w:hint="eastAsia"/>
                <w:sz w:val="24"/>
              </w:rPr>
              <w:t>装订要求</w:t>
            </w:r>
          </w:p>
        </w:tc>
        <w:tc>
          <w:tcPr>
            <w:tcW w:w="5601" w:type="dxa"/>
            <w:vAlign w:val="center"/>
          </w:tcPr>
          <w:p w:rsidR="00032B01" w:rsidRDefault="0082653B">
            <w:pPr>
              <w:ind w:left="113" w:right="113"/>
              <w:rPr>
                <w:rFonts w:ascii="仿宋" w:eastAsia="仿宋" w:hAnsi="仿宋" w:cs="仿宋"/>
                <w:sz w:val="24"/>
              </w:rPr>
            </w:pPr>
            <w:r>
              <w:rPr>
                <w:rFonts w:ascii="仿宋" w:eastAsia="仿宋" w:hAnsi="仿宋" w:cs="仿宋" w:hint="eastAsia"/>
                <w:sz w:val="24"/>
              </w:rPr>
              <w:t>投标文件的正本与副本应分别装订成册（</w:t>
            </w:r>
            <w:r>
              <w:rPr>
                <w:rFonts w:ascii="仿宋" w:eastAsia="仿宋" w:hAnsi="仿宋" w:cs="仿宋" w:hint="eastAsia"/>
                <w:sz w:val="24"/>
              </w:rPr>
              <w:t>A4</w:t>
            </w:r>
            <w:r>
              <w:rPr>
                <w:rFonts w:ascii="仿宋" w:eastAsia="仿宋" w:hAnsi="仿宋" w:cs="仿宋" w:hint="eastAsia"/>
                <w:sz w:val="24"/>
              </w:rPr>
              <w:t>纸幅）并编制目录，从目录开始逐页标注连续页码。投标人必须按照招标文件规定的内容和格式填报“投标文件”，同一用</w:t>
            </w:r>
            <w:r>
              <w:rPr>
                <w:rFonts w:ascii="仿宋" w:eastAsia="仿宋" w:hAnsi="仿宋" w:cs="仿宋" w:hint="eastAsia"/>
                <w:sz w:val="24"/>
              </w:rPr>
              <w:t>A4</w:t>
            </w:r>
            <w:r>
              <w:rPr>
                <w:rFonts w:ascii="仿宋" w:eastAsia="仿宋" w:hAnsi="仿宋" w:cs="仿宋" w:hint="eastAsia"/>
                <w:sz w:val="24"/>
              </w:rPr>
              <w:t>纸幅采用</w:t>
            </w:r>
            <w:proofErr w:type="gramStart"/>
            <w:r>
              <w:rPr>
                <w:rFonts w:ascii="仿宋" w:eastAsia="仿宋" w:hAnsi="仿宋" w:cs="仿宋" w:hint="eastAsia"/>
                <w:sz w:val="24"/>
              </w:rPr>
              <w:t>左侧胶</w:t>
            </w:r>
            <w:proofErr w:type="gramEnd"/>
            <w:r>
              <w:rPr>
                <w:rFonts w:ascii="仿宋" w:eastAsia="仿宋" w:hAnsi="仿宋" w:cs="仿宋" w:hint="eastAsia"/>
                <w:sz w:val="24"/>
              </w:rPr>
              <w:t>粘的方式装订成册，不得采用活页夹装订，否则，招标人对由于投标文件装订松散而造成的丢失或其他后果不承担任何责任</w:t>
            </w:r>
          </w:p>
        </w:tc>
      </w:tr>
      <w:tr w:rsidR="00032B01">
        <w:trPr>
          <w:trHeight w:val="5243"/>
          <w:jc w:val="center"/>
        </w:trPr>
        <w:tc>
          <w:tcPr>
            <w:tcW w:w="1116"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lastRenderedPageBreak/>
              <w:t>4.1.2</w:t>
            </w:r>
          </w:p>
        </w:tc>
        <w:tc>
          <w:tcPr>
            <w:tcW w:w="2482"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封套上写明</w:t>
            </w:r>
          </w:p>
        </w:tc>
        <w:tc>
          <w:tcPr>
            <w:tcW w:w="5601" w:type="dxa"/>
            <w:vAlign w:val="center"/>
          </w:tcPr>
          <w:p w:rsidR="00032B01" w:rsidRDefault="0082653B">
            <w:pPr>
              <w:rPr>
                <w:rFonts w:ascii="仿宋" w:eastAsia="仿宋" w:hAnsi="仿宋" w:cs="仿宋"/>
                <w:b/>
                <w:bCs/>
                <w:sz w:val="24"/>
              </w:rPr>
            </w:pPr>
            <w:r>
              <w:rPr>
                <w:rFonts w:ascii="仿宋" w:eastAsia="仿宋" w:hAnsi="仿宋" w:cs="仿宋" w:hint="eastAsia"/>
                <w:b/>
                <w:bCs/>
                <w:sz w:val="24"/>
              </w:rPr>
              <w:t>投标文件第一个信封内层封套上须写明以下内容：</w:t>
            </w:r>
          </w:p>
          <w:p w:rsidR="00032B01" w:rsidRDefault="0082653B">
            <w:pPr>
              <w:rPr>
                <w:rFonts w:ascii="仿宋" w:eastAsia="仿宋" w:hAnsi="仿宋" w:cs="仿宋"/>
                <w:sz w:val="24"/>
              </w:rPr>
            </w:pPr>
            <w:r>
              <w:rPr>
                <w:rFonts w:ascii="仿宋" w:eastAsia="仿宋" w:hAnsi="仿宋" w:cs="仿宋" w:hint="eastAsia"/>
                <w:sz w:val="24"/>
              </w:rPr>
              <w:t>投标文件第一个信封（商务及技术文件）</w:t>
            </w:r>
          </w:p>
          <w:p w:rsidR="00032B01" w:rsidRDefault="0082653B">
            <w:pPr>
              <w:rPr>
                <w:rFonts w:ascii="仿宋" w:eastAsia="仿宋" w:hAnsi="仿宋" w:cs="仿宋"/>
                <w:sz w:val="24"/>
              </w:rPr>
            </w:pPr>
            <w:r>
              <w:rPr>
                <w:rFonts w:ascii="仿宋" w:eastAsia="仿宋" w:hAnsi="仿宋" w:cs="仿宋" w:hint="eastAsia"/>
                <w:sz w:val="24"/>
              </w:rPr>
              <w:t>工程名称：</w:t>
            </w:r>
            <w:r>
              <w:rPr>
                <w:rFonts w:ascii="仿宋" w:eastAsia="仿宋" w:hAnsi="仿宋" w:cs="仿宋" w:hint="eastAsia"/>
                <w:sz w:val="24"/>
                <w:u w:val="single"/>
              </w:rPr>
              <w:t xml:space="preserve">      XX</w:t>
            </w:r>
            <w:r>
              <w:rPr>
                <w:rFonts w:ascii="仿宋" w:eastAsia="仿宋" w:hAnsi="仿宋" w:cs="仿宋" w:hint="eastAsia"/>
                <w:sz w:val="24"/>
                <w:u w:val="single"/>
              </w:rPr>
              <w:t xml:space="preserve">项目及标段　</w:t>
            </w:r>
            <w:r>
              <w:rPr>
                <w:rFonts w:ascii="仿宋" w:eastAsia="仿宋" w:hAnsi="仿宋" w:cs="仿宋" w:hint="eastAsia"/>
                <w:sz w:val="24"/>
                <w:u w:val="single"/>
              </w:rPr>
              <w:t xml:space="preserve">           </w:t>
            </w:r>
          </w:p>
          <w:p w:rsidR="00032B01" w:rsidRDefault="0082653B">
            <w:pPr>
              <w:rPr>
                <w:rFonts w:ascii="仿宋" w:eastAsia="仿宋" w:hAnsi="仿宋" w:cs="仿宋"/>
                <w:sz w:val="24"/>
              </w:rPr>
            </w:pPr>
            <w:r>
              <w:rPr>
                <w:rFonts w:ascii="仿宋" w:eastAsia="仿宋" w:hAnsi="仿宋" w:cs="仿宋" w:hint="eastAsia"/>
                <w:sz w:val="24"/>
              </w:rPr>
              <w:t>招标人名称：</w:t>
            </w:r>
          </w:p>
          <w:p w:rsidR="00032B01" w:rsidRDefault="0082653B">
            <w:pPr>
              <w:rPr>
                <w:rFonts w:ascii="仿宋" w:eastAsia="仿宋" w:hAnsi="仿宋" w:cs="仿宋"/>
                <w:sz w:val="24"/>
              </w:rPr>
            </w:pPr>
            <w:r>
              <w:rPr>
                <w:rFonts w:ascii="仿宋" w:eastAsia="仿宋" w:hAnsi="仿宋" w:cs="仿宋" w:hint="eastAsia"/>
                <w:sz w:val="24"/>
              </w:rPr>
              <w:t>投标人名称：</w:t>
            </w:r>
          </w:p>
          <w:p w:rsidR="00032B01" w:rsidRDefault="0082653B">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日上午</w:t>
            </w:r>
            <w:r>
              <w:rPr>
                <w:rFonts w:ascii="仿宋" w:eastAsia="仿宋" w:hAnsi="仿宋" w:cs="仿宋" w:hint="eastAsia"/>
                <w:sz w:val="24"/>
              </w:rPr>
              <w:t xml:space="preserve"> </w:t>
            </w:r>
            <w:r>
              <w:rPr>
                <w:rFonts w:ascii="仿宋" w:eastAsia="仿宋" w:hAnsi="仿宋" w:cs="仿宋" w:hint="eastAsia"/>
                <w:sz w:val="24"/>
              </w:rPr>
              <w:t>时</w:t>
            </w:r>
            <w:r>
              <w:rPr>
                <w:rFonts w:ascii="仿宋" w:eastAsia="仿宋" w:hAnsi="仿宋" w:cs="仿宋" w:hint="eastAsia"/>
                <w:sz w:val="24"/>
              </w:rPr>
              <w:t xml:space="preserve"> </w:t>
            </w:r>
            <w:r>
              <w:rPr>
                <w:rFonts w:ascii="仿宋" w:eastAsia="仿宋" w:hAnsi="仿宋" w:cs="仿宋" w:hint="eastAsia"/>
                <w:sz w:val="24"/>
              </w:rPr>
              <w:t>分（开标时间）前不能启封。</w:t>
            </w:r>
          </w:p>
          <w:p w:rsidR="00032B01" w:rsidRDefault="0082653B">
            <w:pPr>
              <w:rPr>
                <w:rFonts w:ascii="仿宋" w:eastAsia="仿宋" w:hAnsi="仿宋" w:cs="仿宋"/>
                <w:sz w:val="24"/>
              </w:rPr>
            </w:pPr>
            <w:r>
              <w:rPr>
                <w:rFonts w:ascii="仿宋" w:eastAsia="仿宋" w:hAnsi="仿宋" w:cs="仿宋" w:hint="eastAsia"/>
                <w:sz w:val="24"/>
              </w:rPr>
              <w:t>投标文件包封开口处用密封条密封，并加盖骑缝章。</w:t>
            </w:r>
          </w:p>
          <w:p w:rsidR="00032B01" w:rsidRDefault="0082653B">
            <w:pPr>
              <w:rPr>
                <w:rFonts w:ascii="仿宋" w:eastAsia="仿宋" w:hAnsi="仿宋" w:cs="仿宋"/>
                <w:b/>
                <w:bCs/>
                <w:sz w:val="24"/>
              </w:rPr>
            </w:pPr>
            <w:r>
              <w:rPr>
                <w:rFonts w:ascii="仿宋" w:eastAsia="仿宋" w:hAnsi="仿宋" w:cs="仿宋" w:hint="eastAsia"/>
                <w:b/>
                <w:bCs/>
                <w:sz w:val="24"/>
              </w:rPr>
              <w:t>投标文件第二个信封内层封套上须写明以下内容：</w:t>
            </w:r>
          </w:p>
          <w:p w:rsidR="00032B01" w:rsidRDefault="0082653B">
            <w:pPr>
              <w:rPr>
                <w:rFonts w:ascii="仿宋" w:eastAsia="仿宋" w:hAnsi="仿宋" w:cs="仿宋"/>
                <w:sz w:val="24"/>
              </w:rPr>
            </w:pPr>
            <w:r>
              <w:rPr>
                <w:rFonts w:ascii="仿宋" w:eastAsia="仿宋" w:hAnsi="仿宋" w:cs="仿宋" w:hint="eastAsia"/>
                <w:sz w:val="24"/>
              </w:rPr>
              <w:t>投标文件第二个信封</w:t>
            </w:r>
            <w:r>
              <w:rPr>
                <w:rFonts w:ascii="仿宋" w:eastAsia="仿宋" w:hAnsi="仿宋" w:cs="仿宋" w:hint="eastAsia"/>
                <w:sz w:val="24"/>
              </w:rPr>
              <w:t>(</w:t>
            </w:r>
            <w:r>
              <w:rPr>
                <w:rFonts w:ascii="仿宋" w:eastAsia="仿宋" w:hAnsi="仿宋" w:cs="仿宋" w:hint="eastAsia"/>
                <w:sz w:val="24"/>
              </w:rPr>
              <w:t>投标报价和已标价的工程量清单</w:t>
            </w:r>
            <w:r>
              <w:rPr>
                <w:rFonts w:ascii="仿宋" w:eastAsia="仿宋" w:hAnsi="仿宋" w:cs="仿宋" w:hint="eastAsia"/>
                <w:sz w:val="24"/>
              </w:rPr>
              <w:t>)</w:t>
            </w:r>
          </w:p>
          <w:p w:rsidR="00032B01" w:rsidRDefault="0082653B">
            <w:pPr>
              <w:rPr>
                <w:rFonts w:ascii="仿宋" w:eastAsia="仿宋" w:hAnsi="仿宋" w:cs="仿宋"/>
                <w:sz w:val="24"/>
              </w:rPr>
            </w:pPr>
            <w:r>
              <w:rPr>
                <w:rFonts w:ascii="仿宋" w:eastAsia="仿宋" w:hAnsi="仿宋" w:cs="仿宋" w:hint="eastAsia"/>
                <w:sz w:val="24"/>
              </w:rPr>
              <w:t>工程名称：</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XX</w:t>
            </w:r>
            <w:r>
              <w:rPr>
                <w:rFonts w:ascii="仿宋" w:eastAsia="仿宋" w:hAnsi="仿宋" w:cs="仿宋" w:hint="eastAsia"/>
                <w:sz w:val="24"/>
                <w:u w:val="single"/>
              </w:rPr>
              <w:t>项目及标段</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p>
          <w:p w:rsidR="00032B01" w:rsidRDefault="0082653B">
            <w:pPr>
              <w:rPr>
                <w:rFonts w:ascii="仿宋" w:eastAsia="仿宋" w:hAnsi="仿宋" w:cs="仿宋"/>
                <w:sz w:val="24"/>
              </w:rPr>
            </w:pPr>
            <w:r>
              <w:rPr>
                <w:rFonts w:ascii="仿宋" w:eastAsia="仿宋" w:hAnsi="仿宋" w:cs="仿宋" w:hint="eastAsia"/>
                <w:sz w:val="24"/>
              </w:rPr>
              <w:t>招标人名称：</w:t>
            </w:r>
          </w:p>
          <w:p w:rsidR="00032B01" w:rsidRDefault="0082653B">
            <w:pPr>
              <w:rPr>
                <w:rFonts w:ascii="仿宋" w:eastAsia="仿宋" w:hAnsi="仿宋" w:cs="仿宋"/>
                <w:sz w:val="24"/>
              </w:rPr>
            </w:pPr>
            <w:r>
              <w:rPr>
                <w:rFonts w:ascii="仿宋" w:eastAsia="仿宋" w:hAnsi="仿宋" w:cs="仿宋" w:hint="eastAsia"/>
                <w:sz w:val="24"/>
              </w:rPr>
              <w:t>投标人名称：</w:t>
            </w:r>
          </w:p>
          <w:p w:rsidR="00032B01" w:rsidRDefault="0082653B">
            <w:pPr>
              <w:rPr>
                <w:rFonts w:ascii="仿宋" w:eastAsia="仿宋" w:hAnsi="仿宋" w:cs="仿宋"/>
                <w:sz w:val="24"/>
              </w:rPr>
            </w:pPr>
            <w:r>
              <w:rPr>
                <w:rFonts w:ascii="仿宋" w:eastAsia="仿宋" w:hAnsi="仿宋" w:cs="仿宋" w:hint="eastAsia"/>
                <w:sz w:val="24"/>
              </w:rPr>
              <w:t>本招标项目第一信封（商务文件和技术文件）评审结果公布前不能启封。</w:t>
            </w:r>
          </w:p>
          <w:p w:rsidR="00032B01" w:rsidRDefault="0082653B">
            <w:pPr>
              <w:rPr>
                <w:rFonts w:ascii="仿宋" w:eastAsia="仿宋" w:hAnsi="仿宋" w:cs="仿宋"/>
                <w:sz w:val="24"/>
              </w:rPr>
            </w:pPr>
            <w:r>
              <w:rPr>
                <w:rFonts w:ascii="仿宋" w:eastAsia="仿宋" w:hAnsi="仿宋" w:cs="仿宋" w:hint="eastAsia"/>
                <w:sz w:val="24"/>
              </w:rPr>
              <w:t>投标文件包封开口处用密封条密封，并加盖骑缝章</w:t>
            </w:r>
          </w:p>
        </w:tc>
      </w:tr>
      <w:tr w:rsidR="00032B01">
        <w:trPr>
          <w:trHeight w:val="525"/>
          <w:jc w:val="center"/>
        </w:trPr>
        <w:tc>
          <w:tcPr>
            <w:tcW w:w="1116"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5.1</w:t>
            </w:r>
          </w:p>
        </w:tc>
        <w:tc>
          <w:tcPr>
            <w:tcW w:w="2482"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开标时间和地点</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第一个信封开标时间：同投标截止时间</w:t>
            </w:r>
          </w:p>
          <w:p w:rsidR="00032B01" w:rsidRDefault="0082653B">
            <w:pPr>
              <w:rPr>
                <w:rFonts w:ascii="仿宋" w:eastAsia="仿宋" w:hAnsi="仿宋" w:cs="仿宋"/>
                <w:sz w:val="24"/>
              </w:rPr>
            </w:pPr>
            <w:r>
              <w:rPr>
                <w:rFonts w:ascii="仿宋" w:eastAsia="仿宋" w:hAnsi="仿宋" w:cs="仿宋" w:hint="eastAsia"/>
                <w:sz w:val="24"/>
              </w:rPr>
              <w:t>第一个信封开标地点：同投标文件递交地点</w:t>
            </w:r>
          </w:p>
          <w:p w:rsidR="00032B01" w:rsidRDefault="0082653B">
            <w:pPr>
              <w:rPr>
                <w:rFonts w:ascii="仿宋" w:eastAsia="仿宋" w:hAnsi="仿宋" w:cs="仿宋"/>
                <w:sz w:val="24"/>
              </w:rPr>
            </w:pPr>
            <w:r>
              <w:rPr>
                <w:rFonts w:ascii="仿宋" w:eastAsia="仿宋" w:hAnsi="仿宋" w:cs="仿宋" w:hint="eastAsia"/>
                <w:sz w:val="24"/>
              </w:rPr>
              <w:t>第二个信封开标时间：商务及技术文件评审结束后</w:t>
            </w:r>
          </w:p>
          <w:p w:rsidR="00032B01" w:rsidRDefault="0082653B">
            <w:pPr>
              <w:rPr>
                <w:rFonts w:ascii="仿宋" w:eastAsia="仿宋" w:hAnsi="仿宋" w:cs="仿宋"/>
                <w:sz w:val="24"/>
              </w:rPr>
            </w:pPr>
            <w:r>
              <w:rPr>
                <w:rFonts w:ascii="仿宋" w:eastAsia="仿宋" w:hAnsi="仿宋" w:cs="仿宋" w:hint="eastAsia"/>
                <w:sz w:val="24"/>
              </w:rPr>
              <w:t>第二个信封开标地点：同投标文件递交地点</w:t>
            </w:r>
          </w:p>
        </w:tc>
      </w:tr>
      <w:tr w:rsidR="00032B01">
        <w:trPr>
          <w:trHeight w:val="1286"/>
          <w:jc w:val="center"/>
        </w:trPr>
        <w:tc>
          <w:tcPr>
            <w:tcW w:w="1116"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5.2.1</w:t>
            </w:r>
          </w:p>
        </w:tc>
        <w:tc>
          <w:tcPr>
            <w:tcW w:w="2482"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开标程序</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 xml:space="preserve">　　按招标文件规定，投标文件采用双信封形式密封的，开标分两个步骤公开进行：</w:t>
            </w:r>
          </w:p>
          <w:p w:rsidR="00032B01" w:rsidRDefault="0082653B">
            <w:pPr>
              <w:rPr>
                <w:rFonts w:ascii="仿宋" w:eastAsia="仿宋" w:hAnsi="仿宋" w:cs="仿宋"/>
                <w:sz w:val="24"/>
              </w:rPr>
            </w:pPr>
            <w:r>
              <w:rPr>
                <w:rFonts w:ascii="仿宋" w:eastAsia="仿宋" w:hAnsi="仿宋" w:cs="仿宋" w:hint="eastAsia"/>
                <w:sz w:val="24"/>
              </w:rPr>
              <w:t xml:space="preserve">　　第一步骤：对第一信封内的商务文件和技术文件进行开标，第二信封不予拆封并由招标人予以封存；</w:t>
            </w:r>
          </w:p>
          <w:p w:rsidR="00032B01" w:rsidRDefault="0082653B">
            <w:pPr>
              <w:rPr>
                <w:rFonts w:ascii="仿宋" w:eastAsia="仿宋" w:hAnsi="仿宋" w:cs="仿宋"/>
                <w:sz w:val="24"/>
              </w:rPr>
            </w:pPr>
            <w:r>
              <w:rPr>
                <w:rFonts w:ascii="仿宋" w:eastAsia="仿宋" w:hAnsi="仿宋" w:cs="仿宋" w:hint="eastAsia"/>
                <w:sz w:val="24"/>
              </w:rPr>
              <w:t xml:space="preserve">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rsidR="00032B01">
        <w:trPr>
          <w:trHeight w:val="525"/>
          <w:jc w:val="center"/>
        </w:trPr>
        <w:tc>
          <w:tcPr>
            <w:tcW w:w="1116"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6.1.1</w:t>
            </w:r>
          </w:p>
        </w:tc>
        <w:tc>
          <w:tcPr>
            <w:tcW w:w="2482"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评标委员会的组建</w:t>
            </w:r>
            <w:r>
              <w:rPr>
                <w:rStyle w:val="ac"/>
                <w:rFonts w:ascii="仿宋" w:eastAsia="仿宋" w:hAnsi="仿宋" w:cs="仿宋" w:hint="eastAsia"/>
                <w:sz w:val="24"/>
              </w:rPr>
              <w:footnoteReference w:id="2"/>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评标委员会构成：</w:t>
            </w:r>
            <w:r>
              <w:rPr>
                <w:rFonts w:ascii="仿宋" w:eastAsia="仿宋" w:hAnsi="仿宋" w:cs="仿宋" w:hint="eastAsia"/>
                <w:sz w:val="24"/>
              </w:rPr>
              <w:t>7</w:t>
            </w:r>
            <w:r>
              <w:rPr>
                <w:rFonts w:ascii="仿宋" w:eastAsia="仿宋" w:hAnsi="仿宋" w:cs="仿宋" w:hint="eastAsia"/>
                <w:sz w:val="24"/>
              </w:rPr>
              <w:t>人，其中招标人代表</w:t>
            </w:r>
            <w:r>
              <w:rPr>
                <w:rFonts w:ascii="仿宋" w:eastAsia="仿宋" w:hAnsi="仿宋" w:cs="仿宋" w:hint="eastAsia"/>
                <w:sz w:val="24"/>
              </w:rPr>
              <w:t>2</w:t>
            </w:r>
            <w:r>
              <w:rPr>
                <w:rFonts w:ascii="仿宋" w:eastAsia="仿宋" w:hAnsi="仿宋" w:cs="仿宋" w:hint="eastAsia"/>
                <w:sz w:val="24"/>
              </w:rPr>
              <w:t>人，专家</w:t>
            </w:r>
            <w:r>
              <w:rPr>
                <w:rFonts w:ascii="仿宋" w:eastAsia="仿宋" w:hAnsi="仿宋" w:cs="仿宋" w:hint="eastAsia"/>
                <w:sz w:val="24"/>
              </w:rPr>
              <w:t>5</w:t>
            </w:r>
            <w:r>
              <w:rPr>
                <w:rFonts w:ascii="仿宋" w:eastAsia="仿宋" w:hAnsi="仿宋" w:cs="仿宋" w:hint="eastAsia"/>
                <w:sz w:val="24"/>
              </w:rPr>
              <w:t>人；</w:t>
            </w:r>
          </w:p>
          <w:p w:rsidR="00032B01" w:rsidRDefault="0082653B">
            <w:pPr>
              <w:ind w:right="113"/>
              <w:rPr>
                <w:rFonts w:ascii="仿宋" w:eastAsia="仿宋" w:hAnsi="仿宋" w:cs="仿宋"/>
                <w:sz w:val="24"/>
              </w:rPr>
            </w:pPr>
            <w:r>
              <w:rPr>
                <w:rFonts w:ascii="仿宋" w:eastAsia="仿宋" w:hAnsi="仿宋" w:cs="仿宋" w:hint="eastAsia"/>
                <w:sz w:val="24"/>
              </w:rPr>
              <w:t>评标专家确定方式：从河南省综合评标专家库中随机抽取；</w:t>
            </w:r>
          </w:p>
        </w:tc>
      </w:tr>
      <w:tr w:rsidR="00032B01">
        <w:trPr>
          <w:trHeight w:val="525"/>
          <w:jc w:val="center"/>
        </w:trPr>
        <w:tc>
          <w:tcPr>
            <w:tcW w:w="1116" w:type="dxa"/>
            <w:gridSpan w:val="2"/>
            <w:vAlign w:val="center"/>
          </w:tcPr>
          <w:p w:rsidR="00032B01" w:rsidRDefault="0082653B">
            <w:pPr>
              <w:jc w:val="center"/>
              <w:rPr>
                <w:rFonts w:ascii="仿宋" w:eastAsia="仿宋" w:hAnsi="仿宋" w:cs="仿宋"/>
                <w:sz w:val="24"/>
              </w:rPr>
            </w:pPr>
            <w:r>
              <w:rPr>
                <w:rFonts w:ascii="仿宋" w:eastAsia="仿宋" w:hAnsi="仿宋" w:cs="仿宋" w:hint="eastAsia"/>
                <w:sz w:val="24"/>
              </w:rPr>
              <w:t>7.1</w:t>
            </w:r>
          </w:p>
        </w:tc>
        <w:tc>
          <w:tcPr>
            <w:tcW w:w="2482" w:type="dxa"/>
            <w:vAlign w:val="center"/>
          </w:tcPr>
          <w:p w:rsidR="00032B01" w:rsidRDefault="0082653B">
            <w:pPr>
              <w:jc w:val="center"/>
              <w:rPr>
                <w:rFonts w:ascii="仿宋" w:eastAsia="仿宋" w:hAnsi="仿宋" w:cs="仿宋"/>
                <w:sz w:val="24"/>
              </w:rPr>
            </w:pPr>
            <w:r>
              <w:rPr>
                <w:rFonts w:ascii="仿宋" w:eastAsia="仿宋" w:hAnsi="仿宋" w:cs="仿宋" w:hint="eastAsia"/>
                <w:sz w:val="24"/>
              </w:rPr>
              <w:t>是否授权评标委员会确定中标人</w:t>
            </w:r>
          </w:p>
        </w:tc>
        <w:tc>
          <w:tcPr>
            <w:tcW w:w="5601" w:type="dxa"/>
            <w:vAlign w:val="center"/>
          </w:tcPr>
          <w:p w:rsidR="00032B01" w:rsidRDefault="0082653B">
            <w:pPr>
              <w:ind w:leftChars="50" w:left="100" w:right="113"/>
              <w:rPr>
                <w:rFonts w:ascii="仿宋" w:eastAsia="仿宋" w:hAnsi="仿宋" w:cs="仿宋"/>
                <w:sz w:val="24"/>
              </w:rPr>
            </w:pPr>
            <w:r>
              <w:rPr>
                <w:rFonts w:ascii="仿宋" w:eastAsia="仿宋" w:hAnsi="仿宋" w:cs="仿宋" w:hint="eastAsia"/>
                <w:sz w:val="24"/>
              </w:rPr>
              <w:t>否，推荐的中标候选人的人数为</w:t>
            </w:r>
            <w:r>
              <w:rPr>
                <w:rFonts w:ascii="仿宋" w:eastAsia="仿宋" w:hAnsi="仿宋" w:cs="仿宋" w:hint="eastAsia"/>
                <w:sz w:val="24"/>
                <w:u w:val="single"/>
              </w:rPr>
              <w:t xml:space="preserve">1-3 </w:t>
            </w:r>
            <w:r>
              <w:rPr>
                <w:rFonts w:ascii="仿宋" w:eastAsia="仿宋" w:hAnsi="仿宋" w:cs="仿宋" w:hint="eastAsia"/>
                <w:sz w:val="24"/>
              </w:rPr>
              <w:t>名</w:t>
            </w:r>
          </w:p>
        </w:tc>
      </w:tr>
      <w:tr w:rsidR="00032B01">
        <w:trPr>
          <w:trHeight w:val="525"/>
          <w:jc w:val="center"/>
        </w:trPr>
        <w:tc>
          <w:tcPr>
            <w:tcW w:w="1116" w:type="dxa"/>
            <w:gridSpan w:val="2"/>
            <w:vAlign w:val="center"/>
          </w:tcPr>
          <w:p w:rsidR="00032B01" w:rsidRDefault="0082653B">
            <w:pPr>
              <w:adjustRightInd w:val="0"/>
              <w:snapToGrid w:val="0"/>
              <w:jc w:val="center"/>
              <w:rPr>
                <w:rFonts w:ascii="仿宋" w:eastAsia="仿宋" w:hAnsi="仿宋" w:cs="仿宋"/>
                <w:sz w:val="24"/>
              </w:rPr>
            </w:pPr>
            <w:r>
              <w:rPr>
                <w:rFonts w:ascii="仿宋" w:eastAsia="仿宋" w:hAnsi="仿宋" w:cs="仿宋" w:hint="eastAsia"/>
                <w:sz w:val="24"/>
              </w:rPr>
              <w:t>7.2</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评标结果的公示媒介</w:t>
            </w:r>
          </w:p>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及时间</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公示媒介：《全国公共资源交易平台（河南省•许昌市）》和《河南省电子招标投标公共服务平台》，公示时间不少于</w:t>
            </w:r>
            <w:r>
              <w:rPr>
                <w:rFonts w:ascii="仿宋" w:eastAsia="仿宋" w:hAnsi="仿宋" w:cs="仿宋" w:hint="eastAsia"/>
                <w:sz w:val="24"/>
              </w:rPr>
              <w:t>3</w:t>
            </w:r>
            <w:r>
              <w:rPr>
                <w:rFonts w:ascii="仿宋" w:eastAsia="仿宋" w:hAnsi="仿宋" w:cs="仿宋" w:hint="eastAsia"/>
                <w:sz w:val="24"/>
              </w:rPr>
              <w:t>日</w:t>
            </w:r>
          </w:p>
        </w:tc>
      </w:tr>
      <w:tr w:rsidR="00032B01">
        <w:trPr>
          <w:trHeight w:val="525"/>
          <w:jc w:val="center"/>
        </w:trPr>
        <w:tc>
          <w:tcPr>
            <w:tcW w:w="1116" w:type="dxa"/>
            <w:gridSpan w:val="2"/>
            <w:vAlign w:val="center"/>
          </w:tcPr>
          <w:p w:rsidR="00032B01" w:rsidRDefault="0082653B">
            <w:pPr>
              <w:adjustRightInd w:val="0"/>
              <w:snapToGrid w:val="0"/>
              <w:jc w:val="center"/>
              <w:rPr>
                <w:rFonts w:ascii="仿宋" w:eastAsia="仿宋" w:hAnsi="仿宋" w:cs="仿宋"/>
                <w:sz w:val="24"/>
              </w:rPr>
            </w:pPr>
            <w:r>
              <w:rPr>
                <w:rFonts w:ascii="仿宋" w:eastAsia="仿宋" w:hAnsi="仿宋" w:cs="仿宋" w:hint="eastAsia"/>
                <w:sz w:val="24"/>
              </w:rPr>
              <w:t>7.7</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履约保证金</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不超过</w:t>
            </w:r>
            <w:r>
              <w:rPr>
                <w:rFonts w:ascii="仿宋" w:eastAsia="仿宋" w:hAnsi="仿宋" w:cs="仿宋" w:hint="eastAsia"/>
                <w:sz w:val="24"/>
              </w:rPr>
              <w:t>中标合同金额的</w:t>
            </w:r>
            <w:r>
              <w:rPr>
                <w:rFonts w:ascii="仿宋" w:eastAsia="仿宋" w:hAnsi="仿宋" w:cs="仿宋" w:hint="eastAsia"/>
                <w:sz w:val="24"/>
              </w:rPr>
              <w:t>10%</w:t>
            </w:r>
          </w:p>
        </w:tc>
      </w:tr>
      <w:tr w:rsidR="00032B01">
        <w:trPr>
          <w:trHeight w:val="525"/>
          <w:jc w:val="center"/>
        </w:trPr>
        <w:tc>
          <w:tcPr>
            <w:tcW w:w="9199" w:type="dxa"/>
            <w:gridSpan w:val="4"/>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lastRenderedPageBreak/>
              <w:t>10.</w:t>
            </w:r>
            <w:r>
              <w:rPr>
                <w:rFonts w:ascii="仿宋" w:eastAsia="仿宋" w:hAnsi="仿宋" w:cs="仿宋" w:hint="eastAsia"/>
                <w:sz w:val="24"/>
              </w:rPr>
              <w:t>需要补充的其他内容</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w:t>
            </w:r>
          </w:p>
        </w:tc>
        <w:tc>
          <w:tcPr>
            <w:tcW w:w="2482"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投标文件的拒收</w:t>
            </w:r>
          </w:p>
        </w:tc>
        <w:tc>
          <w:tcPr>
            <w:tcW w:w="5601" w:type="dxa"/>
            <w:vAlign w:val="center"/>
          </w:tcPr>
          <w:p w:rsidR="00032B01" w:rsidRDefault="0082653B">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、逾期送达的或者未送达指定地点的纸质投标文件；</w:t>
            </w:r>
          </w:p>
          <w:p w:rsidR="00032B01" w:rsidRDefault="0082653B">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、投标文件未按招标文件要求密封的；</w:t>
            </w:r>
          </w:p>
          <w:p w:rsidR="00032B01" w:rsidRDefault="0082653B">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、未按招标文件要求缴纳投标保证金的；</w:t>
            </w:r>
          </w:p>
          <w:p w:rsidR="00032B01" w:rsidRDefault="0082653B">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、开标时法人或授权委托人（持有效的授权委托书）未携带本人身份证到开标现场并签到的；</w:t>
            </w:r>
          </w:p>
          <w:p w:rsidR="00032B01" w:rsidRDefault="0082653B">
            <w:pPr>
              <w:spacing w:line="40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、未按规定支付招标文件费用的。</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10.1.1</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类似项目及年份要求</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指</w:t>
            </w: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日以来已完成的公路工程项目</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10.1.2</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不良行为记录</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投标人因质量、安全事故、拖欠农民工工资及招标投标中出具虚假资料等受到县级以上建设行政主管部门或招投标监督部门查实和行政处罚，形成的不良记录。</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10.2.1</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招标控制报价</w:t>
            </w:r>
          </w:p>
        </w:tc>
        <w:tc>
          <w:tcPr>
            <w:tcW w:w="5601" w:type="dxa"/>
            <w:vAlign w:val="center"/>
          </w:tcPr>
          <w:p w:rsidR="00032B01" w:rsidRDefault="0082653B">
            <w:pPr>
              <w:rPr>
                <w:rFonts w:ascii="仿宋" w:eastAsia="仿宋" w:hAnsi="仿宋" w:cs="仿宋"/>
                <w:sz w:val="24"/>
              </w:rPr>
            </w:pPr>
            <w:r>
              <w:rPr>
                <w:rFonts w:ascii="仿宋" w:eastAsia="仿宋" w:hAnsi="仿宋" w:cs="仿宋" w:hint="eastAsia"/>
                <w:sz w:val="24"/>
              </w:rPr>
              <w:t>招标控制价：</w:t>
            </w:r>
          </w:p>
          <w:p w:rsidR="00032B01" w:rsidRDefault="0082653B">
            <w:pPr>
              <w:rPr>
                <w:rFonts w:ascii="仿宋" w:eastAsia="仿宋" w:hAnsi="仿宋" w:cs="仿宋"/>
                <w:b/>
                <w:sz w:val="24"/>
              </w:rPr>
            </w:pPr>
            <w:r>
              <w:rPr>
                <w:rFonts w:ascii="仿宋" w:eastAsia="仿宋" w:hAnsi="仿宋" w:cs="仿宋" w:hint="eastAsia"/>
                <w:b/>
                <w:sz w:val="24"/>
              </w:rPr>
              <w:t>二</w:t>
            </w:r>
            <w:r>
              <w:rPr>
                <w:rFonts w:ascii="仿宋" w:eastAsia="仿宋" w:hAnsi="仿宋" w:cs="仿宋" w:hint="eastAsia"/>
                <w:b/>
                <w:sz w:val="24"/>
              </w:rPr>
              <w:t>标段：</w:t>
            </w:r>
            <w:r>
              <w:rPr>
                <w:rFonts w:ascii="仿宋" w:eastAsia="仿宋" w:hAnsi="仿宋" w:cs="仿宋"/>
                <w:b/>
                <w:sz w:val="24"/>
              </w:rPr>
              <w:t>98</w:t>
            </w:r>
            <w:r>
              <w:rPr>
                <w:rFonts w:ascii="仿宋" w:eastAsia="仿宋" w:hAnsi="仿宋" w:cs="仿宋" w:hint="eastAsia"/>
                <w:b/>
                <w:sz w:val="24"/>
              </w:rPr>
              <w:t>%</w:t>
            </w:r>
            <w:r>
              <w:rPr>
                <w:rFonts w:ascii="仿宋" w:eastAsia="仿宋" w:hAnsi="仿宋" w:cs="仿宋" w:hint="eastAsia"/>
                <w:b/>
                <w:sz w:val="24"/>
              </w:rPr>
              <w:t>；</w:t>
            </w:r>
          </w:p>
          <w:p w:rsidR="00032B01" w:rsidRDefault="0082653B">
            <w:pPr>
              <w:rPr>
                <w:rFonts w:ascii="仿宋" w:eastAsia="仿宋" w:hAnsi="仿宋" w:cs="仿宋"/>
                <w:b/>
                <w:sz w:val="24"/>
              </w:rPr>
            </w:pPr>
            <w:r>
              <w:rPr>
                <w:rFonts w:ascii="仿宋" w:eastAsia="仿宋" w:hAnsi="仿宋" w:cs="仿宋" w:hint="eastAsia"/>
                <w:b/>
                <w:sz w:val="24"/>
              </w:rPr>
              <w:t>本项目采用费率报价，各投标单位根据自身情况，对所投标段进行费率报价，最</w:t>
            </w:r>
            <w:r>
              <w:rPr>
                <w:rFonts w:ascii="仿宋" w:eastAsia="仿宋" w:hAnsi="仿宋" w:cs="仿宋" w:hint="eastAsia"/>
                <w:b/>
                <w:sz w:val="24"/>
              </w:rPr>
              <w:t>终</w:t>
            </w:r>
            <w:r>
              <w:rPr>
                <w:rFonts w:ascii="仿宋" w:eastAsia="仿宋" w:hAnsi="仿宋" w:cs="仿宋" w:hint="eastAsia"/>
                <w:b/>
                <w:sz w:val="24"/>
              </w:rPr>
              <w:t>价格以后期经政府财政主管部门评审的</w:t>
            </w:r>
            <w:r>
              <w:rPr>
                <w:rFonts w:ascii="仿宋" w:eastAsia="仿宋" w:hAnsi="仿宋" w:cs="仿宋" w:hint="eastAsia"/>
                <w:b/>
                <w:sz w:val="24"/>
              </w:rPr>
              <w:t>控制价</w:t>
            </w:r>
            <w:r>
              <w:rPr>
                <w:rFonts w:ascii="仿宋" w:eastAsia="仿宋" w:hAnsi="仿宋" w:cs="仿宋" w:hint="eastAsia"/>
                <w:b/>
                <w:sz w:val="24"/>
              </w:rPr>
              <w:t>中对应本项目承建范围内的费用为基数。</w:t>
            </w:r>
          </w:p>
          <w:p w:rsidR="00032B01" w:rsidRDefault="0082653B">
            <w:pPr>
              <w:spacing w:line="400" w:lineRule="exact"/>
              <w:rPr>
                <w:rFonts w:ascii="仿宋" w:eastAsia="仿宋" w:hAnsi="仿宋" w:cs="仿宋"/>
                <w:sz w:val="24"/>
              </w:rPr>
            </w:pPr>
            <w:r>
              <w:rPr>
                <w:rFonts w:ascii="仿宋" w:eastAsia="仿宋" w:hAnsi="仿宋" w:cs="仿宋" w:hint="eastAsia"/>
                <w:sz w:val="24"/>
              </w:rPr>
              <w:t>凡投标人的投标总报价高于“招标控制价”（不含等于“招标控制价”）的，该投标人的投标文件应作废标处理。</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10.3</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解释权</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仿宋" w:eastAsia="仿宋" w:hAnsi="仿宋" w:cs="仿宋" w:hint="eastAsia"/>
                <w:sz w:val="24"/>
              </w:rPr>
              <w:t>一组成</w:t>
            </w:r>
            <w:proofErr w:type="gramEnd"/>
            <w:r>
              <w:rPr>
                <w:rFonts w:ascii="仿宋" w:eastAsia="仿宋" w:hAnsi="仿宋" w:cs="仿宋" w:hint="eastAsia"/>
                <w:sz w:val="24"/>
              </w:rPr>
              <w:t>文件中就同一事项的规定或约定不一致的，以编排顺序在后者为准；同</w:t>
            </w:r>
            <w:proofErr w:type="gramStart"/>
            <w:r>
              <w:rPr>
                <w:rFonts w:ascii="仿宋" w:eastAsia="仿宋" w:hAnsi="仿宋" w:cs="仿宋" w:hint="eastAsia"/>
                <w:sz w:val="24"/>
              </w:rPr>
              <w:t>一组成</w:t>
            </w:r>
            <w:proofErr w:type="gramEnd"/>
            <w:r>
              <w:rPr>
                <w:rFonts w:ascii="仿宋" w:eastAsia="仿宋" w:hAnsi="仿宋" w:cs="仿宋" w:hint="eastAsia"/>
                <w:sz w:val="24"/>
              </w:rPr>
              <w:t>文件不同版本之间有不一致的，以形成时间</w:t>
            </w:r>
            <w:r>
              <w:rPr>
                <w:rFonts w:ascii="仿宋" w:eastAsia="仿宋" w:hAnsi="仿宋" w:cs="仿宋" w:hint="eastAsia"/>
                <w:sz w:val="24"/>
              </w:rPr>
              <w:t>在后者为准。按本款前述规定仍不能形成结论的，由招标人负责解释。</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10.5</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投标人代表出席开标会</w:t>
            </w:r>
          </w:p>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及其他</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开标时各投标人的法定代表人（</w:t>
            </w:r>
            <w:proofErr w:type="gramStart"/>
            <w:r>
              <w:rPr>
                <w:rFonts w:ascii="仿宋" w:eastAsia="仿宋" w:hAnsi="仿宋" w:cs="仿宋" w:hint="eastAsia"/>
                <w:sz w:val="24"/>
              </w:rPr>
              <w:t>持法定</w:t>
            </w:r>
            <w:proofErr w:type="gramEnd"/>
            <w:r>
              <w:rPr>
                <w:rFonts w:ascii="仿宋" w:eastAsia="仿宋" w:hAnsi="仿宋" w:cs="仿宋" w:hint="eastAsia"/>
                <w:sz w:val="24"/>
              </w:rPr>
              <w:t>代表人身份证明原件和身份证原件）或委托代理人（持身份证原件和授权委托书原件）到开标现场签到，各投标单位参加会议人数不得多于</w:t>
            </w:r>
            <w:r>
              <w:rPr>
                <w:rFonts w:ascii="仿宋" w:eastAsia="仿宋" w:hAnsi="仿宋" w:cs="仿宋" w:hint="eastAsia"/>
                <w:sz w:val="24"/>
              </w:rPr>
              <w:t>2</w:t>
            </w:r>
            <w:r>
              <w:rPr>
                <w:rFonts w:ascii="仿宋" w:eastAsia="仿宋" w:hAnsi="仿宋" w:cs="仿宋" w:hint="eastAsia"/>
                <w:sz w:val="24"/>
              </w:rPr>
              <w:t>人。</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lastRenderedPageBreak/>
              <w:t>10.6</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知识产权</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ascii="仿宋" w:eastAsia="仿宋" w:hAnsi="仿宋" w:cs="仿宋" w:hint="eastAsia"/>
                <w:sz w:val="24"/>
              </w:rPr>
              <w:t>其他第三</w:t>
            </w:r>
            <w:proofErr w:type="gramEnd"/>
            <w:r>
              <w:rPr>
                <w:rFonts w:ascii="仿宋" w:eastAsia="仿宋" w:hAnsi="仿宋" w:cs="仿宋" w:hint="eastAsia"/>
                <w:sz w:val="24"/>
              </w:rPr>
              <w:t>人。</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10.8</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需要补充的其他内容</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中标单位须参照《国家计委〈计价格〔</w:t>
            </w:r>
            <w:r>
              <w:rPr>
                <w:rFonts w:ascii="仿宋" w:eastAsia="仿宋" w:hAnsi="仿宋" w:cs="仿宋" w:hint="eastAsia"/>
                <w:sz w:val="24"/>
              </w:rPr>
              <w:t>2002</w:t>
            </w:r>
            <w:r>
              <w:rPr>
                <w:rFonts w:ascii="仿宋" w:eastAsia="仿宋" w:hAnsi="仿宋" w:cs="仿宋" w:hint="eastAsia"/>
                <w:sz w:val="24"/>
              </w:rPr>
              <w:t>〕</w:t>
            </w:r>
            <w:r>
              <w:rPr>
                <w:rFonts w:ascii="仿宋" w:eastAsia="仿宋" w:hAnsi="仿宋" w:cs="仿宋" w:hint="eastAsia"/>
                <w:sz w:val="24"/>
              </w:rPr>
              <w:t>1980</w:t>
            </w:r>
            <w:r>
              <w:rPr>
                <w:rFonts w:ascii="仿宋" w:eastAsia="仿宋" w:hAnsi="仿宋" w:cs="仿宋" w:hint="eastAsia"/>
                <w:sz w:val="24"/>
              </w:rPr>
              <w:t>号〉》及《国家发展改革委办公厅〈发改办价格〔</w:t>
            </w:r>
            <w:r>
              <w:rPr>
                <w:rFonts w:ascii="仿宋" w:eastAsia="仿宋" w:hAnsi="仿宋" w:cs="仿宋" w:hint="eastAsia"/>
                <w:sz w:val="24"/>
              </w:rPr>
              <w:t>2003</w:t>
            </w:r>
            <w:r>
              <w:rPr>
                <w:rFonts w:ascii="仿宋" w:eastAsia="仿宋" w:hAnsi="仿宋" w:cs="仿宋" w:hint="eastAsia"/>
                <w:sz w:val="24"/>
              </w:rPr>
              <w:t>〕</w:t>
            </w:r>
            <w:r>
              <w:rPr>
                <w:rFonts w:ascii="仿宋" w:eastAsia="仿宋" w:hAnsi="仿宋" w:cs="仿宋" w:hint="eastAsia"/>
                <w:sz w:val="24"/>
              </w:rPr>
              <w:t>857</w:t>
            </w:r>
            <w:r>
              <w:rPr>
                <w:rFonts w:ascii="仿宋" w:eastAsia="仿宋" w:hAnsi="仿宋" w:cs="仿宋" w:hint="eastAsia"/>
                <w:sz w:val="24"/>
              </w:rPr>
              <w:t>号〉》之有关规定向招标代理机构交纳招标服务费。</w:t>
            </w:r>
          </w:p>
        </w:tc>
      </w:tr>
      <w:tr w:rsidR="00032B01">
        <w:trPr>
          <w:trHeight w:val="525"/>
          <w:jc w:val="center"/>
        </w:trPr>
        <w:tc>
          <w:tcPr>
            <w:tcW w:w="1116" w:type="dxa"/>
            <w:gridSpan w:val="2"/>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10.10</w:t>
            </w:r>
          </w:p>
        </w:tc>
        <w:tc>
          <w:tcPr>
            <w:tcW w:w="2482" w:type="dxa"/>
            <w:vAlign w:val="center"/>
          </w:tcPr>
          <w:p w:rsidR="00032B01" w:rsidRDefault="0082653B">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特别提示</w:t>
            </w:r>
          </w:p>
        </w:tc>
        <w:tc>
          <w:tcPr>
            <w:tcW w:w="5601" w:type="dxa"/>
            <w:vAlign w:val="center"/>
          </w:tcPr>
          <w:p w:rsidR="00032B01" w:rsidRDefault="0082653B">
            <w:pPr>
              <w:spacing w:line="4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、潜在投标人如对招标文件有异议，请在规定时间内在全国公共资源交易平台（河南省▪许昌市）上提出，以其他方式递交的异议不予接受。</w:t>
            </w:r>
          </w:p>
          <w:p w:rsidR="00032B01" w:rsidRDefault="0082653B">
            <w:pPr>
              <w:spacing w:line="4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、投标人在投标截止时间前应随时关注全国公共资源交易平台（河南省▪许昌市）发出的有关本工程的答疑、修改等相关内容。</w:t>
            </w:r>
          </w:p>
          <w:p w:rsidR="00032B01" w:rsidRDefault="0082653B">
            <w:pPr>
              <w:spacing w:line="40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、未通过全国公共资源交易平台（河南省▪许昌市）上下载招标文件的，视为自动放弃投标。</w:t>
            </w:r>
          </w:p>
          <w:p w:rsidR="00032B01" w:rsidRDefault="0082653B">
            <w:pPr>
              <w:spacing w:line="40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、投标文件第一个信封（商务及技术文件）不得出现有关投标报价的金额，否则评标委员会将对投标文件第一个信封（商务及技术文件）作废标处理。</w:t>
            </w:r>
          </w:p>
        </w:tc>
      </w:tr>
    </w:tbl>
    <w:p w:rsidR="00032B01" w:rsidRDefault="00032B01">
      <w:pPr>
        <w:rPr>
          <w:rFonts w:ascii="宋体" w:hAnsi="宋体"/>
          <w:sz w:val="24"/>
        </w:rPr>
      </w:pPr>
    </w:p>
    <w:p w:rsidR="00032B01" w:rsidRDefault="00032B01">
      <w:pPr>
        <w:spacing w:line="338" w:lineRule="exact"/>
      </w:pPr>
    </w:p>
    <w:p w:rsidR="00032B01" w:rsidRDefault="00032B01">
      <w:pPr>
        <w:pStyle w:val="a0"/>
        <w:ind w:firstLineChars="0" w:firstLine="0"/>
      </w:pPr>
    </w:p>
    <w:p w:rsidR="00032B01" w:rsidRDefault="00032B01">
      <w:pPr>
        <w:pStyle w:val="a0"/>
        <w:ind w:firstLineChars="0" w:firstLine="0"/>
      </w:pPr>
    </w:p>
    <w:p w:rsidR="00032B01" w:rsidRDefault="00032B01">
      <w:pPr>
        <w:pStyle w:val="a0"/>
        <w:ind w:firstLineChars="0" w:firstLine="0"/>
      </w:pPr>
    </w:p>
    <w:p w:rsidR="00032B01" w:rsidRDefault="00032B01">
      <w:pPr>
        <w:pStyle w:val="a0"/>
        <w:ind w:firstLineChars="0" w:firstLine="0"/>
      </w:pPr>
    </w:p>
    <w:p w:rsidR="00032B01" w:rsidRDefault="00032B01">
      <w:pPr>
        <w:tabs>
          <w:tab w:val="left" w:pos="2880"/>
        </w:tabs>
        <w:spacing w:line="326" w:lineRule="exact"/>
        <w:rPr>
          <w:rFonts w:ascii="宋体" w:hAnsi="宋体"/>
          <w:b/>
          <w:sz w:val="28"/>
        </w:rPr>
      </w:pPr>
    </w:p>
    <w:p w:rsidR="00032B01" w:rsidRDefault="0082653B">
      <w:pPr>
        <w:tabs>
          <w:tab w:val="left" w:pos="2880"/>
        </w:tabs>
        <w:spacing w:line="326" w:lineRule="exact"/>
        <w:rPr>
          <w:rFonts w:ascii="宋体" w:hAnsi="宋体"/>
          <w:b/>
          <w:sz w:val="28"/>
        </w:rPr>
      </w:pPr>
      <w:r>
        <w:rPr>
          <w:rFonts w:ascii="宋体" w:hAnsi="宋体"/>
          <w:b/>
          <w:sz w:val="28"/>
        </w:rPr>
        <w:br w:type="page"/>
      </w:r>
    </w:p>
    <w:p w:rsidR="00032B01" w:rsidRDefault="00032B01">
      <w:pPr>
        <w:pStyle w:val="a0"/>
        <w:ind w:firstLine="340"/>
      </w:pPr>
    </w:p>
    <w:p w:rsidR="00032B01" w:rsidRDefault="0082653B">
      <w:pPr>
        <w:tabs>
          <w:tab w:val="left" w:pos="2880"/>
        </w:tabs>
        <w:spacing w:line="326" w:lineRule="exact"/>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1</w:t>
      </w:r>
      <w:r>
        <w:rPr>
          <w:rFonts w:eastAsia="Times New Roman"/>
        </w:rPr>
        <w:tab/>
      </w:r>
      <w:r>
        <w:rPr>
          <w:rFonts w:ascii="宋体" w:hAnsi="宋体"/>
          <w:b/>
          <w:sz w:val="27"/>
        </w:rPr>
        <w:t>资格审查条件（资质最低要求）</w:t>
      </w:r>
    </w:p>
    <w:p w:rsidR="00032B01" w:rsidRDefault="00032B01">
      <w:pPr>
        <w:spacing w:line="200" w:lineRule="exact"/>
        <w:rPr>
          <w:rFonts w:eastAsia="Times New Roman"/>
        </w:rPr>
      </w:pPr>
      <w:r w:rsidRPr="00032B01">
        <w:rPr>
          <w:rFonts w:ascii="MS PGothic" w:eastAsia="MS PGothic" w:hAnsi="MS PGothic"/>
          <w:b/>
          <w:sz w:val="27"/>
          <w:vertAlign w:val="superscript"/>
        </w:rPr>
        <w:pict>
          <v:line id="_x0000_s2124" style="position:absolute;flip:y;z-index:251658240;mso-width-relative:page;mso-height-relative:page" from="0,2pt" to="450.65pt,2.4pt"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rZamtQAAAAEAQAADwAAAAAA&#10;AAABACAAAAAiAAAAZHJzL2Rvd25yZXYueG1sUEsBAhQAFAAAAAgAh07iQK560areAQAAmQMAAA4A&#10;AAAAAAAAAQAgAAAAIwEAAGRycy9lMm9Eb2MueG1sUEsFBgAAAAAGAAYAWQEAAHMFAAAAAA==&#10;" o:allowincell="f" o:allowoverlap="f" strokeweight=".16931mm"/>
        </w:pict>
      </w:r>
      <w:r w:rsidRPr="00032B01">
        <w:rPr>
          <w:rFonts w:ascii="MS PGothic" w:eastAsia="MS PGothic" w:hAnsi="MS PGothic"/>
          <w:b/>
          <w:sz w:val="27"/>
          <w:vertAlign w:val="superscript"/>
        </w:rPr>
        <w:pict>
          <v:line id="_x0000_s2123" style="position:absolute;z-index:-251657216;mso-width-relative:page;mso-height-relative:page" from="-.35pt,14.2pt" to="-.35pt,58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&#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DRKf67UAQAAjAMAAA4AAAAAAAAAAQAgAAAA&#10;IQEAAGRycy9lMm9Eb2MueG1sUEsFBgAAAAAGAAYAWQEAAGcFAAAAAA==&#10;" o:allowincell="f" strokeweight=".16931mm"/>
        </w:pict>
      </w:r>
      <w:r w:rsidRPr="00032B01">
        <w:rPr>
          <w:rFonts w:ascii="MS PGothic" w:eastAsia="MS PGothic" w:hAnsi="MS PGothic"/>
          <w:b/>
          <w:sz w:val="27"/>
          <w:vertAlign w:val="superscript"/>
        </w:rPr>
        <w:pict>
          <v:line id="_x0000_s2122" style="position:absolute;z-index:-251656192;mso-width-relative:page;mso-height-relative:page" from="-.6pt,63.75pt" to="440.9pt,63.75pt"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&#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sncUNMAAAAKAQAADwAAAAAAAAABACAAAAAiAAAA&#10;ZHJzL2Rvd25yZXYueG1sUEsBAhQAFAAAAAgAh07iQK6zXonTAQAAjAMAAA4AAAAAAAAAAQAgAAAA&#10;IgEAAGRycy9lMm9Eb2MueG1sUEsFBgAAAAAGAAYAWQEAAGcFAAAAAA==&#10;" o:allowincell="f" strokeweight=".16931mm"/>
        </w:pict>
      </w:r>
      <w:r w:rsidRPr="00032B01">
        <w:rPr>
          <w:rFonts w:ascii="MS PGothic" w:eastAsia="MS PGothic" w:hAnsi="MS PGothic"/>
          <w:b/>
          <w:sz w:val="27"/>
          <w:vertAlign w:val="superscript"/>
        </w:rPr>
        <w:pict>
          <v:line id="_x0000_s2121" style="position:absolute;z-index:-251655168;mso-width-relative:page;mso-height-relative:page" from="440.7pt,14.2pt" to="440.7pt,584.5pt"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Jn3tUAAAALAQAADwAAAAAAAAABACAAAAAi&#10;AAAAZHJzL2Rvd25yZXYueG1sUEsBAhQAFAAAAAgAh07iQDyjsMzUAQAAjAMAAA4AAAAAAAAAAQAg&#10;AAAAJAEAAGRycy9lMm9Eb2MueG1sUEsFBgAAAAAGAAYAWQEAAGoFAAAAAA==&#10;" o:allowincell="f" strokeweight=".16931mm"/>
        </w:pict>
      </w:r>
    </w:p>
    <w:p w:rsidR="00032B01" w:rsidRDefault="00032B01">
      <w:pPr>
        <w:spacing w:line="200" w:lineRule="exact"/>
        <w:rPr>
          <w:rFonts w:eastAsia="Times New Roman"/>
        </w:rPr>
      </w:pPr>
    </w:p>
    <w:p w:rsidR="00032B01" w:rsidRDefault="00032B01">
      <w:pPr>
        <w:spacing w:line="309" w:lineRule="exact"/>
        <w:rPr>
          <w:rFonts w:eastAsia="Times New Roman"/>
        </w:rPr>
      </w:pPr>
    </w:p>
    <w:p w:rsidR="00032B01" w:rsidRDefault="0082653B">
      <w:pPr>
        <w:spacing w:line="239" w:lineRule="auto"/>
        <w:ind w:left="3360"/>
        <w:rPr>
          <w:rFonts w:ascii="宋体" w:hAnsi="宋体"/>
          <w:sz w:val="21"/>
        </w:rPr>
      </w:pPr>
      <w:r>
        <w:rPr>
          <w:rFonts w:ascii="宋体" w:hAnsi="宋体"/>
          <w:sz w:val="21"/>
        </w:rPr>
        <w:t>施工企业资质等级要求</w:t>
      </w:r>
    </w:p>
    <w:p w:rsidR="00032B01" w:rsidRDefault="00032B01">
      <w:pPr>
        <w:spacing w:line="200" w:lineRule="exact"/>
        <w:rPr>
          <w:rFonts w:eastAsia="Times New Roman"/>
        </w:rPr>
      </w:pPr>
      <w:r w:rsidRPr="00032B01">
        <w:rPr>
          <w:rFonts w:ascii="宋体" w:hAnsi="宋体"/>
          <w:sz w:val="21"/>
        </w:rPr>
        <w:pict>
          <v:line id="_x0000_s2120" style="position:absolute;z-index:-251654144;mso-width-relative:page;mso-height-relative:page" from="-.6pt,536.9pt" to="440.9pt,536.9pt"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RhzdXXAAAADAEAAA8AAAAAAAAAAQAgAAAA&#10;IgAAAGRycy9kb3ducmV2LnhtbFBLAQIUABQAAAAIAIdO4kCdlF8S0wEAAIwDAAAOAAAAAAAAAAEA&#10;IAAAACYBAABkcnMvZTJvRG9jLnhtbFBLBQYAAAAABgAGAFkBAABrBQAAAAA=&#10;" o:allowincell="f" strokeweight=".48pt"/>
        </w:pict>
      </w:r>
    </w:p>
    <w:p w:rsidR="00032B01" w:rsidRDefault="00032B01">
      <w:pPr>
        <w:spacing w:line="200" w:lineRule="exact"/>
        <w:rPr>
          <w:rFonts w:eastAsia="Times New Roman"/>
        </w:rPr>
      </w:pPr>
    </w:p>
    <w:p w:rsidR="00032B01" w:rsidRDefault="0082653B">
      <w:pPr>
        <w:numPr>
          <w:ilvl w:val="0"/>
          <w:numId w:val="2"/>
        </w:numPr>
        <w:autoSpaceDE w:val="0"/>
        <w:autoSpaceDN w:val="0"/>
        <w:adjustRightInd w:val="0"/>
        <w:snapToGrid w:val="0"/>
        <w:spacing w:line="460" w:lineRule="exact"/>
        <w:ind w:firstLineChars="200" w:firstLine="480"/>
        <w:rPr>
          <w:rFonts w:ascii="宋体" w:hAnsi="宋体" w:cs="宋体"/>
          <w:sz w:val="24"/>
        </w:rPr>
      </w:pPr>
      <w:r>
        <w:rPr>
          <w:rFonts w:ascii="宋体" w:hAnsi="宋体" w:cs="宋体" w:hint="eastAsia"/>
          <w:sz w:val="24"/>
        </w:rPr>
        <w:t>营业执照：具有在中华人民共和国境内注册的独立企业法人营业执照（在有</w:t>
      </w:r>
    </w:p>
    <w:p w:rsidR="00032B01" w:rsidRDefault="0082653B">
      <w:pPr>
        <w:autoSpaceDE w:val="0"/>
        <w:autoSpaceDN w:val="0"/>
        <w:adjustRightInd w:val="0"/>
        <w:snapToGrid w:val="0"/>
        <w:spacing w:line="460" w:lineRule="exact"/>
        <w:rPr>
          <w:rFonts w:ascii="宋体" w:hAnsi="宋体" w:cs="宋体"/>
          <w:sz w:val="24"/>
        </w:rPr>
      </w:pPr>
      <w:r>
        <w:rPr>
          <w:rFonts w:ascii="宋体" w:hAnsi="宋体" w:cs="宋体" w:hint="eastAsia"/>
          <w:sz w:val="24"/>
        </w:rPr>
        <w:t>效期内）。</w:t>
      </w:r>
    </w:p>
    <w:p w:rsidR="00032B01" w:rsidRDefault="0082653B">
      <w:pPr>
        <w:autoSpaceDE w:val="0"/>
        <w:autoSpaceDN w:val="0"/>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、资质要求：</w:t>
      </w:r>
      <w:r>
        <w:rPr>
          <w:rFonts w:ascii="宋体" w:hAnsi="宋体" w:cs="宋体" w:hint="eastAsia"/>
          <w:sz w:val="24"/>
          <w:lang w:val="zh-CN"/>
        </w:rPr>
        <w:t>公路工程施工总承包叁级及以上资</w:t>
      </w:r>
      <w:r>
        <w:rPr>
          <w:rFonts w:ascii="宋体" w:hAnsi="宋体" w:cs="宋体" w:hint="eastAsia"/>
          <w:sz w:val="24"/>
        </w:rPr>
        <w:t>质，并具备有效的企业安全生</w:t>
      </w:r>
      <w:r>
        <w:rPr>
          <w:rFonts w:ascii="宋体" w:hAnsi="宋体" w:cs="宋体" w:hint="eastAsia"/>
          <w:sz w:val="24"/>
        </w:rPr>
        <w:t xml:space="preserve">    </w:t>
      </w:r>
      <w:r>
        <w:rPr>
          <w:rFonts w:ascii="宋体" w:hAnsi="宋体" w:cs="宋体" w:hint="eastAsia"/>
          <w:sz w:val="24"/>
        </w:rPr>
        <w:t>产许可证，在人员、设备、资金等方面具有相应能力的施工企业。</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pPr>
    </w:p>
    <w:p w:rsidR="00032B01" w:rsidRDefault="00032B01">
      <w:pPr>
        <w:spacing w:line="200" w:lineRule="exact"/>
      </w:pPr>
    </w:p>
    <w:p w:rsidR="00032B01" w:rsidRDefault="00032B01">
      <w:pPr>
        <w:spacing w:line="200" w:lineRule="exact"/>
      </w:pPr>
    </w:p>
    <w:p w:rsidR="00032B01" w:rsidRDefault="00032B01">
      <w:pPr>
        <w:tabs>
          <w:tab w:val="left" w:pos="2880"/>
        </w:tabs>
        <w:spacing w:line="326" w:lineRule="exact"/>
        <w:ind w:left="1840"/>
        <w:rPr>
          <w:rFonts w:ascii="宋体" w:hAnsi="宋体"/>
          <w:b/>
          <w:sz w:val="28"/>
        </w:rPr>
      </w:pPr>
      <w:bookmarkStart w:id="15" w:name="page42"/>
      <w:bookmarkEnd w:id="15"/>
    </w:p>
    <w:p w:rsidR="00032B01" w:rsidRDefault="0082653B">
      <w:pPr>
        <w:tabs>
          <w:tab w:val="left" w:pos="2880"/>
        </w:tabs>
        <w:spacing w:line="326" w:lineRule="exact"/>
        <w:ind w:left="1840"/>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2</w:t>
      </w:r>
      <w:r>
        <w:rPr>
          <w:rFonts w:eastAsia="Times New Roman"/>
        </w:rPr>
        <w:tab/>
      </w:r>
      <w:r>
        <w:rPr>
          <w:rFonts w:ascii="宋体" w:hAnsi="宋体"/>
          <w:b/>
          <w:sz w:val="27"/>
        </w:rPr>
        <w:t>资格审查条件（财务最低要求）</w:t>
      </w:r>
    </w:p>
    <w:p w:rsidR="00032B01" w:rsidRDefault="00032B01">
      <w:pPr>
        <w:spacing w:line="200" w:lineRule="exact"/>
        <w:rPr>
          <w:rFonts w:eastAsia="Times New Roman"/>
        </w:rPr>
      </w:pPr>
      <w:r w:rsidRPr="00032B01">
        <w:rPr>
          <w:rFonts w:ascii="MS PGothic" w:eastAsia="MS PGothic" w:hAnsi="MS PGothic"/>
          <w:b/>
          <w:sz w:val="27"/>
          <w:vertAlign w:val="superscript"/>
        </w:rPr>
        <w:pict>
          <v:line id="_x0000_s2119" style="position:absolute;z-index:-251653120;mso-width-relative:page;mso-height-relative:page" from="-.6pt,14.45pt" to="440.9pt,14.45pt"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23kK9YAAAAIAQAADwAAAAAAAAABACAAAAAiAAAA&#10;ZHJzL2Rvd25yZXYueG1sUEsBAhQAFAAAAAgAh07iQHAG5ILQAQAAjAMAAA4AAAAAAAAAAQAgAAAA&#10;JQEAAGRycy9lMm9Eb2MueG1sUEsFBgAAAAAGAAYAWQEAAGcFAAAAAA==&#10;" o:allowincell="f" strokeweight=".48pt"/>
        </w:pict>
      </w:r>
      <w:r w:rsidRPr="00032B01">
        <w:rPr>
          <w:rFonts w:ascii="MS PGothic" w:eastAsia="MS PGothic" w:hAnsi="MS PGothic"/>
          <w:b/>
          <w:sz w:val="27"/>
          <w:vertAlign w:val="superscript"/>
        </w:rPr>
        <w:pict>
          <v:line id="_x0000_s2118" style="position:absolute;z-index:-251652096;mso-width-relative:page;mso-height-relative:page" from="-.35pt,14.2pt" to="-.35pt,564.5pt"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b4Ue0gAAAAcBAAAPAAAAAAAAAAEAIAAAACIAAABk&#10;cnMvZG93bnJldi54bWxQSwECFAAUAAAACACHTuJAAYbVfNMBAACMAwAADgAAAAAAAAABACAAAAAh&#10;AQAAZHJzL2Uyb0RvYy54bWxQSwUGAAAAAAYABgBZAQAAZgUAAAAA&#10;" o:allowincell="f" strokeweight=".16931mm"/>
        </w:pict>
      </w:r>
      <w:r w:rsidRPr="00032B01">
        <w:rPr>
          <w:rFonts w:ascii="MS PGothic" w:eastAsia="MS PGothic" w:hAnsi="MS PGothic"/>
          <w:b/>
          <w:sz w:val="27"/>
          <w:vertAlign w:val="superscript"/>
        </w:rPr>
        <w:pict>
          <v:line id="_x0000_s2117" style="position:absolute;z-index:-25165107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ue2EzNIBAACMAwAADgAAAAAAAAABACAAAAAi&#10;AQAAZHJzL2Uyb0RvYy54bWxQSwUGAAAAAAYABgBZAQAAZgUAAAAA&#10;" o:allowincell="f" strokeweight=".16931mm"/>
        </w:pict>
      </w:r>
      <w:r w:rsidRPr="00032B01">
        <w:rPr>
          <w:rFonts w:ascii="MS PGothic" w:eastAsia="MS PGothic" w:hAnsi="MS PGothic"/>
          <w:b/>
          <w:sz w:val="27"/>
          <w:vertAlign w:val="superscript"/>
        </w:rPr>
        <w:pict>
          <v:line id="_x0000_s2116" style="position:absolute;z-index:-251650048;mso-width-relative:page;mso-height-relative:page" from="440.7pt,14.2pt" to="440.7pt,564.5pt"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2nszVAAAACwEAAA8AAAAAAAAAAQAgAAAAIgAA&#10;AGRycy9kb3ducmV2LnhtbFBLAQIUABQAAAAIAIdO4kC95xMK0gEAAIwDAAAOAAAAAAAAAAEAIAAA&#10;ACQBAABkcnMvZTJvRG9jLnhtbFBLBQYAAAAABgAGAFkBAABoBQAAAAA=&#10;" o:allowincell="f" strokeweight=".16931mm"/>
        </w:pict>
      </w:r>
    </w:p>
    <w:p w:rsidR="00032B01" w:rsidRDefault="00032B01">
      <w:pPr>
        <w:spacing w:line="200" w:lineRule="exact"/>
        <w:rPr>
          <w:rFonts w:eastAsia="Times New Roman"/>
        </w:rPr>
      </w:pPr>
    </w:p>
    <w:p w:rsidR="00032B01" w:rsidRDefault="00032B01">
      <w:pPr>
        <w:spacing w:line="309" w:lineRule="exact"/>
        <w:rPr>
          <w:rFonts w:eastAsia="Times New Roman"/>
        </w:rPr>
      </w:pPr>
    </w:p>
    <w:p w:rsidR="00032B01" w:rsidRDefault="0082653B">
      <w:pPr>
        <w:spacing w:line="239" w:lineRule="auto"/>
        <w:ind w:left="3820"/>
        <w:rPr>
          <w:rFonts w:ascii="宋体" w:hAnsi="宋体"/>
          <w:sz w:val="21"/>
        </w:rPr>
      </w:pPr>
      <w:r>
        <w:rPr>
          <w:rFonts w:ascii="宋体" w:hAnsi="宋体"/>
          <w:sz w:val="21"/>
        </w:rPr>
        <w:t>财</w:t>
      </w:r>
      <w:r>
        <w:rPr>
          <w:rFonts w:ascii="宋体" w:hAnsi="宋体"/>
          <w:sz w:val="21"/>
        </w:rPr>
        <w:t xml:space="preserve"> </w:t>
      </w:r>
      <w:proofErr w:type="gramStart"/>
      <w:r>
        <w:rPr>
          <w:rFonts w:ascii="宋体" w:hAnsi="宋体"/>
          <w:sz w:val="21"/>
        </w:rPr>
        <w:t>务</w:t>
      </w:r>
      <w:proofErr w:type="gramEnd"/>
      <w:r>
        <w:rPr>
          <w:rFonts w:ascii="宋体" w:hAnsi="宋体"/>
          <w:sz w:val="21"/>
        </w:rPr>
        <w:t xml:space="preserve"> </w:t>
      </w:r>
      <w:r>
        <w:rPr>
          <w:rFonts w:ascii="宋体" w:hAnsi="宋体"/>
          <w:sz w:val="21"/>
        </w:rPr>
        <w:t>要</w:t>
      </w:r>
      <w:r>
        <w:rPr>
          <w:rFonts w:ascii="宋体" w:hAnsi="宋体"/>
          <w:sz w:val="21"/>
        </w:rPr>
        <w:t xml:space="preserve"> </w:t>
      </w:r>
      <w:r>
        <w:rPr>
          <w:rFonts w:ascii="宋体" w:hAnsi="宋体"/>
          <w:sz w:val="21"/>
        </w:rPr>
        <w:t>求</w:t>
      </w:r>
    </w:p>
    <w:p w:rsidR="00032B01" w:rsidRDefault="00032B01">
      <w:pPr>
        <w:spacing w:line="200" w:lineRule="exact"/>
        <w:rPr>
          <w:rFonts w:eastAsia="Times New Roman"/>
        </w:rPr>
      </w:pPr>
      <w:r w:rsidRPr="00032B01">
        <w:rPr>
          <w:rFonts w:ascii="宋体" w:hAnsi="宋体"/>
          <w:sz w:val="21"/>
        </w:rPr>
        <w:pict>
          <v:line id="_x0000_s2115" style="position:absolute;z-index:-251649024;mso-width-relative:page;mso-height-relative:page" from="-.6pt,516.85pt" to="440.9pt,516.85pt"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LcT9dcAAAAMAQAADwAAAAAAAAABACAAAAAi&#10;AAAAZHJzL2Rvd25yZXYueG1sUEsBAhQAFAAAAAgAh07iQLD2XRfSAQAAjAMAAA4AAAAAAAAAAQAg&#10;AAAAJgEAAGRycy9lMm9Eb2MueG1sUEsFBgAAAAAGAAYAWQEAAGoFAAAAAA==&#10;" o:allowincell="f" strokeweight=".48pt"/>
        </w:pict>
      </w:r>
    </w:p>
    <w:p w:rsidR="00032B01" w:rsidRDefault="00032B01">
      <w:pPr>
        <w:spacing w:line="200" w:lineRule="exact"/>
        <w:rPr>
          <w:rFonts w:eastAsia="Times New Roman"/>
        </w:rPr>
      </w:pPr>
    </w:p>
    <w:p w:rsidR="00032B01" w:rsidRDefault="00032B01">
      <w:pPr>
        <w:spacing w:line="480" w:lineRule="exact"/>
        <w:ind w:firstLineChars="200" w:firstLine="480"/>
        <w:rPr>
          <w:rFonts w:ascii="宋体" w:hAnsi="宋体"/>
          <w:sz w:val="24"/>
        </w:rPr>
      </w:pPr>
    </w:p>
    <w:p w:rsidR="00032B01" w:rsidRDefault="00032B01">
      <w:pPr>
        <w:spacing w:line="480" w:lineRule="exact"/>
        <w:ind w:firstLineChars="200" w:firstLine="480"/>
        <w:rPr>
          <w:rFonts w:ascii="宋体" w:hAnsi="宋体"/>
          <w:sz w:val="24"/>
        </w:rPr>
      </w:pPr>
    </w:p>
    <w:p w:rsidR="00032B01" w:rsidRDefault="0082653B">
      <w:pPr>
        <w:spacing w:line="480" w:lineRule="exact"/>
        <w:ind w:firstLineChars="200" w:firstLine="480"/>
        <w:rPr>
          <w:rFonts w:hAnsi="宋体"/>
          <w:bCs/>
          <w:sz w:val="24"/>
        </w:rPr>
      </w:pPr>
      <w:r>
        <w:rPr>
          <w:rFonts w:ascii="宋体" w:hAnsi="宋体" w:hint="eastAsia"/>
          <w:sz w:val="24"/>
        </w:rPr>
        <w:t>投标申请人应提交最近三年内（</w:t>
      </w:r>
      <w:r>
        <w:rPr>
          <w:rFonts w:ascii="宋体" w:hAnsi="宋体" w:cs="仿宋_GB2312" w:hint="eastAsia"/>
          <w:sz w:val="24"/>
        </w:rPr>
        <w:t>2015</w:t>
      </w:r>
      <w:r>
        <w:rPr>
          <w:rFonts w:ascii="宋体" w:hAnsi="宋体" w:cs="仿宋_GB2312" w:hint="eastAsia"/>
          <w:sz w:val="24"/>
        </w:rPr>
        <w:t>年</w:t>
      </w:r>
      <w:r>
        <w:rPr>
          <w:rFonts w:ascii="宋体" w:hAnsi="宋体" w:cs="仿宋_GB2312" w:hint="eastAsia"/>
          <w:sz w:val="24"/>
        </w:rPr>
        <w:t>1</w:t>
      </w:r>
      <w:r>
        <w:rPr>
          <w:rFonts w:ascii="宋体" w:hAnsi="宋体" w:cs="仿宋_GB2312" w:hint="eastAsia"/>
          <w:sz w:val="24"/>
        </w:rPr>
        <w:t>月</w:t>
      </w:r>
      <w:r>
        <w:rPr>
          <w:rFonts w:ascii="宋体" w:hAnsi="宋体" w:cs="仿宋_GB2312" w:hint="eastAsia"/>
          <w:sz w:val="24"/>
        </w:rPr>
        <w:t>1</w:t>
      </w:r>
      <w:r>
        <w:rPr>
          <w:rFonts w:ascii="宋体" w:hAnsi="宋体" w:cs="仿宋_GB2312" w:hint="eastAsia"/>
          <w:sz w:val="24"/>
        </w:rPr>
        <w:t>日至</w:t>
      </w:r>
      <w:r>
        <w:rPr>
          <w:rFonts w:ascii="宋体" w:hAnsi="宋体" w:cs="仿宋_GB2312" w:hint="eastAsia"/>
          <w:sz w:val="24"/>
        </w:rPr>
        <w:t>2017</w:t>
      </w:r>
      <w:r>
        <w:rPr>
          <w:rFonts w:ascii="宋体" w:hAnsi="宋体" w:cs="仿宋_GB2312" w:hint="eastAsia"/>
          <w:sz w:val="24"/>
        </w:rPr>
        <w:t>年</w:t>
      </w:r>
      <w:r>
        <w:rPr>
          <w:rFonts w:ascii="宋体" w:hAnsi="宋体" w:cs="仿宋_GB2312" w:hint="eastAsia"/>
          <w:sz w:val="24"/>
        </w:rPr>
        <w:t>12</w:t>
      </w:r>
      <w:r>
        <w:rPr>
          <w:rFonts w:ascii="宋体" w:hAnsi="宋体" w:cs="仿宋_GB2312" w:hint="eastAsia"/>
          <w:sz w:val="24"/>
        </w:rPr>
        <w:t>月</w:t>
      </w:r>
      <w:r>
        <w:rPr>
          <w:rFonts w:ascii="宋体" w:hAnsi="宋体" w:cs="仿宋_GB2312" w:hint="eastAsia"/>
          <w:sz w:val="24"/>
        </w:rPr>
        <w:t>31</w:t>
      </w:r>
      <w:r>
        <w:rPr>
          <w:rFonts w:ascii="宋体" w:hAnsi="宋体" w:cs="仿宋_GB2312" w:hint="eastAsia"/>
          <w:sz w:val="24"/>
        </w:rPr>
        <w:t>日</w:t>
      </w:r>
      <w:r>
        <w:rPr>
          <w:rFonts w:ascii="宋体" w:hAnsi="宋体" w:hint="eastAsia"/>
          <w:sz w:val="24"/>
        </w:rPr>
        <w:t>）</w:t>
      </w:r>
      <w:r>
        <w:rPr>
          <w:rFonts w:ascii="宋体" w:hAnsi="宋体" w:hint="eastAsia"/>
          <w:sz w:val="24"/>
        </w:rPr>
        <w:t>(</w:t>
      </w:r>
      <w:r>
        <w:rPr>
          <w:rFonts w:hAnsi="宋体" w:hint="eastAsia"/>
          <w:bCs/>
          <w:sz w:val="24"/>
        </w:rPr>
        <w:t>若公</w:t>
      </w:r>
    </w:p>
    <w:p w:rsidR="00032B01" w:rsidRDefault="0082653B">
      <w:pPr>
        <w:spacing w:line="480" w:lineRule="exact"/>
        <w:rPr>
          <w:rFonts w:ascii="宋体" w:hAnsi="宋体"/>
          <w:sz w:val="24"/>
        </w:rPr>
      </w:pPr>
      <w:proofErr w:type="gramStart"/>
      <w:r>
        <w:rPr>
          <w:rFonts w:hAnsi="宋体" w:hint="eastAsia"/>
          <w:bCs/>
          <w:sz w:val="24"/>
        </w:rPr>
        <w:t>司成立</w:t>
      </w:r>
      <w:proofErr w:type="gramEnd"/>
      <w:r>
        <w:rPr>
          <w:rFonts w:hAnsi="宋体" w:hint="eastAsia"/>
          <w:bCs/>
          <w:sz w:val="24"/>
        </w:rPr>
        <w:t>未满三年，须提供成立当年至今的财务报告</w:t>
      </w:r>
      <w:r>
        <w:rPr>
          <w:rFonts w:ascii="宋体" w:hAnsi="宋体" w:hint="eastAsia"/>
          <w:sz w:val="24"/>
        </w:rPr>
        <w:t>)</w:t>
      </w:r>
      <w:r>
        <w:rPr>
          <w:rFonts w:ascii="宋体" w:hAnsi="宋体" w:hint="eastAsia"/>
          <w:sz w:val="24"/>
        </w:rPr>
        <w:t>经审计的资产负债表、利润表、</w:t>
      </w:r>
      <w:r>
        <w:rPr>
          <w:rFonts w:ascii="宋体" w:hAnsi="宋体" w:hint="eastAsia"/>
          <w:sz w:val="24"/>
        </w:rPr>
        <w:t xml:space="preserve">    </w:t>
      </w:r>
      <w:r>
        <w:rPr>
          <w:rFonts w:ascii="宋体" w:hAnsi="宋体" w:hint="eastAsia"/>
          <w:sz w:val="24"/>
        </w:rPr>
        <w:t>现金流量表，证明资格预审申请人的财务状况良好，财务无亏损，没有被接管、冻</w:t>
      </w:r>
      <w:r>
        <w:rPr>
          <w:rFonts w:ascii="宋体" w:hAnsi="宋体" w:hint="eastAsia"/>
          <w:sz w:val="24"/>
        </w:rPr>
        <w:t xml:space="preserve">      </w:t>
      </w:r>
      <w:r>
        <w:rPr>
          <w:rFonts w:ascii="宋体" w:hAnsi="宋体" w:hint="eastAsia"/>
          <w:sz w:val="24"/>
        </w:rPr>
        <w:t>结、破产状态；必要时，业主将向投标申请人的开户银行进行查询；</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pStyle w:val="a0"/>
        <w:ind w:firstLineChars="0" w:firstLine="0"/>
        <w:sectPr w:rsidR="00032B01">
          <w:pgSz w:w="11906" w:h="16838"/>
          <w:pgMar w:top="1440" w:right="1440" w:bottom="1440" w:left="1440" w:header="0" w:footer="567" w:gutter="0"/>
          <w:cols w:space="720"/>
          <w:docGrid w:linePitch="360"/>
        </w:sectPr>
      </w:pPr>
    </w:p>
    <w:p w:rsidR="00032B01" w:rsidRDefault="00032B01">
      <w:pPr>
        <w:spacing w:line="239" w:lineRule="auto"/>
        <w:rPr>
          <w:sz w:val="18"/>
        </w:rPr>
        <w:sectPr w:rsidR="00032B01">
          <w:type w:val="continuous"/>
          <w:pgSz w:w="11906" w:h="16838"/>
          <w:pgMar w:top="1440" w:right="1440" w:bottom="1440" w:left="1440" w:header="0" w:footer="0" w:gutter="0"/>
          <w:cols w:space="720"/>
          <w:docGrid w:linePitch="360"/>
        </w:sectPr>
      </w:pPr>
    </w:p>
    <w:p w:rsidR="00032B01" w:rsidRDefault="00032B01">
      <w:pPr>
        <w:tabs>
          <w:tab w:val="left" w:pos="2880"/>
        </w:tabs>
        <w:spacing w:line="326" w:lineRule="exact"/>
        <w:rPr>
          <w:rFonts w:ascii="宋体" w:hAnsi="宋体"/>
          <w:b/>
          <w:sz w:val="28"/>
        </w:rPr>
      </w:pPr>
      <w:bookmarkStart w:id="16" w:name="page43"/>
      <w:bookmarkEnd w:id="16"/>
    </w:p>
    <w:p w:rsidR="00032B01" w:rsidRDefault="0082653B">
      <w:pPr>
        <w:tabs>
          <w:tab w:val="left" w:pos="2880"/>
        </w:tabs>
        <w:spacing w:line="326" w:lineRule="exact"/>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3</w:t>
      </w:r>
      <w:r>
        <w:rPr>
          <w:rFonts w:eastAsia="Times New Roman"/>
        </w:rPr>
        <w:tab/>
      </w:r>
      <w:r>
        <w:rPr>
          <w:rFonts w:ascii="宋体" w:hAnsi="宋体"/>
          <w:b/>
          <w:sz w:val="27"/>
        </w:rPr>
        <w:t>资格审查条件（业绩最低要求）</w:t>
      </w:r>
    </w:p>
    <w:p w:rsidR="00032B01" w:rsidRDefault="00032B01">
      <w:pPr>
        <w:spacing w:line="200" w:lineRule="exact"/>
        <w:rPr>
          <w:rFonts w:eastAsia="Times New Roman"/>
        </w:rPr>
      </w:pPr>
      <w:r w:rsidRPr="00032B01">
        <w:rPr>
          <w:rFonts w:ascii="MS PGothic" w:eastAsia="MS PGothic" w:hAnsi="MS PGothic"/>
          <w:b/>
          <w:sz w:val="27"/>
          <w:vertAlign w:val="superscript"/>
        </w:rPr>
        <w:pict>
          <v:line id="_x0000_s2114" style="position:absolute;z-index:-251648000;mso-width-relative:page;mso-height-relative:page" from="-.6pt,14.45pt" to="440.9pt,14.45pt"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23kK9YAAAAIAQAADwAAAAAAAAABACAAAAAi&#10;AAAAZHJzL2Rvd25yZXYueG1sUEsBAhQAFAAAAAgAh07iQOoyWR3TAQAAjAMAAA4AAAAAAAAAAQAg&#10;AAAAJQEAAGRycy9lMm9Eb2MueG1sUEsFBgAAAAAGAAYAWQEAAGoFAAAAAA==&#10;" o:allowincell="f" strokeweight=".48pt"/>
        </w:pict>
      </w:r>
      <w:r w:rsidRPr="00032B01">
        <w:rPr>
          <w:rFonts w:ascii="MS PGothic" w:eastAsia="MS PGothic" w:hAnsi="MS PGothic"/>
          <w:b/>
          <w:sz w:val="27"/>
          <w:vertAlign w:val="superscript"/>
        </w:rPr>
        <w:pict>
          <v:line id="_x0000_s2113" style="position:absolute;z-index:-251646976;mso-width-relative:page;mso-height-relative:page" from="-.35pt,14.2pt" to="-.35pt,58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Cv9aonUAQAAjAMAAA4AAAAAAAAAAQAgAAAA&#10;IQEAAGRycy9lMm9Eb2MueG1sUEsFBgAAAAAGAAYAWQEAAGcFAAAAAA==&#10;" o:allowincell="f" strokeweight=".16931mm"/>
        </w:pict>
      </w:r>
      <w:r w:rsidRPr="00032B01">
        <w:rPr>
          <w:rFonts w:ascii="MS PGothic" w:eastAsia="MS PGothic" w:hAnsi="MS PGothic"/>
          <w:b/>
          <w:sz w:val="27"/>
          <w:vertAlign w:val="superscript"/>
        </w:rPr>
        <w:pict>
          <v:line id="_x0000_s2112" style="position:absolute;z-index:-25164595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lI+GydIBAACMAwAADgAAAAAAAAABACAAAAAi&#10;AQAAZHJzL2Uyb0RvYy54bWxQSwUGAAAAAAYABgBZAQAAZgUAAAAA&#10;" o:allowincell="f" strokeweight=".16931mm"/>
        </w:pict>
      </w:r>
      <w:r w:rsidRPr="00032B01">
        <w:rPr>
          <w:rFonts w:ascii="MS PGothic" w:eastAsia="MS PGothic" w:hAnsi="MS PGothic"/>
          <w:b/>
          <w:sz w:val="27"/>
          <w:vertAlign w:val="superscript"/>
        </w:rPr>
        <w:pict>
          <v:line id="_x0000_s2111" style="position:absolute;z-index:-251644928;mso-width-relative:page;mso-height-relative:page" from="440.7pt,14.2pt" to="440.7pt,584.5pt"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8mfe1QAAAAsBAAAPAAAAAAAAAAEAIAAAACIA&#10;AABkcnMvZG93bnJldi54bWxQSwECFAAUAAAACACHTuJAn3VjndMBAACMAwAADgAAAAAAAAABACAA&#10;AAAkAQAAZHJzL2Uyb0RvYy54bWxQSwUGAAAAAAYABgBZAQAAaQUAAAAA&#10;" o:allowincell="f" strokeweight=".16931mm"/>
        </w:pict>
      </w:r>
    </w:p>
    <w:p w:rsidR="00032B01" w:rsidRDefault="00032B01">
      <w:pPr>
        <w:spacing w:line="200" w:lineRule="exact"/>
        <w:rPr>
          <w:rFonts w:eastAsia="Times New Roman"/>
        </w:rPr>
      </w:pPr>
    </w:p>
    <w:p w:rsidR="00032B01" w:rsidRDefault="00032B01">
      <w:pPr>
        <w:spacing w:line="309" w:lineRule="exact"/>
        <w:rPr>
          <w:rFonts w:eastAsia="Times New Roman"/>
        </w:rPr>
      </w:pPr>
    </w:p>
    <w:p w:rsidR="00032B01" w:rsidRDefault="0082653B">
      <w:pPr>
        <w:spacing w:line="239" w:lineRule="auto"/>
        <w:ind w:left="3820"/>
        <w:rPr>
          <w:rFonts w:ascii="宋体" w:hAnsi="宋体"/>
          <w:sz w:val="21"/>
        </w:rPr>
      </w:pPr>
      <w:r>
        <w:rPr>
          <w:rFonts w:ascii="宋体" w:hAnsi="宋体"/>
          <w:sz w:val="21"/>
        </w:rPr>
        <w:t>业</w:t>
      </w:r>
      <w:r>
        <w:rPr>
          <w:rFonts w:ascii="宋体" w:hAnsi="宋体"/>
          <w:sz w:val="21"/>
        </w:rPr>
        <w:t xml:space="preserve"> </w:t>
      </w:r>
      <w:r>
        <w:rPr>
          <w:rFonts w:ascii="宋体" w:hAnsi="宋体"/>
          <w:sz w:val="21"/>
        </w:rPr>
        <w:t>绩</w:t>
      </w:r>
      <w:r>
        <w:rPr>
          <w:rFonts w:ascii="宋体" w:hAnsi="宋体"/>
          <w:sz w:val="21"/>
        </w:rPr>
        <w:t xml:space="preserve"> </w:t>
      </w:r>
      <w:r>
        <w:rPr>
          <w:rFonts w:ascii="宋体" w:hAnsi="宋体"/>
          <w:sz w:val="21"/>
        </w:rPr>
        <w:t>要</w:t>
      </w:r>
      <w:r>
        <w:rPr>
          <w:rFonts w:ascii="宋体" w:hAnsi="宋体"/>
          <w:sz w:val="21"/>
        </w:rPr>
        <w:t xml:space="preserve"> </w:t>
      </w:r>
      <w:r>
        <w:rPr>
          <w:rFonts w:ascii="宋体" w:hAnsi="宋体"/>
          <w:sz w:val="21"/>
        </w:rPr>
        <w:t>求</w:t>
      </w:r>
    </w:p>
    <w:p w:rsidR="00032B01" w:rsidRDefault="00032B01">
      <w:pPr>
        <w:spacing w:line="200" w:lineRule="exact"/>
        <w:rPr>
          <w:rFonts w:eastAsia="Times New Roman"/>
        </w:rPr>
      </w:pPr>
      <w:r w:rsidRPr="00032B01">
        <w:rPr>
          <w:rFonts w:ascii="宋体" w:hAnsi="宋体"/>
          <w:sz w:val="21"/>
        </w:rPr>
        <w:pict>
          <v:line id="_x0000_s2110" style="position:absolute;z-index:-251643904;mso-width-relative:page;mso-height-relative:page" from="-.6pt,536.9pt" to="440.9pt,536.9pt"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M5LgsPSAQAAjAMAAA4AAAAAAAAAAQAgAAAA&#10;IwEAAGRycy9lMm9Eb2MueG1sUEsFBgAAAAAGAAYAWQEAAGcFAAAAAA==&#10;" o:allowincell="f" strokeweight=".16931mm"/>
        </w:pic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82653B">
      <w:pPr>
        <w:spacing w:line="480" w:lineRule="exact"/>
        <w:ind w:firstLineChars="200" w:firstLine="480"/>
        <w:rPr>
          <w:rFonts w:ascii="宋体" w:hAnsi="宋体"/>
          <w:sz w:val="24"/>
        </w:rPr>
      </w:pPr>
      <w:r>
        <w:rPr>
          <w:rFonts w:ascii="宋体" w:hAnsi="宋体" w:hint="eastAsia"/>
          <w:sz w:val="24"/>
        </w:rPr>
        <w:t>自</w:t>
      </w:r>
      <w:r>
        <w:rPr>
          <w:rFonts w:ascii="宋体" w:hAnsi="宋体" w:hint="eastAsia"/>
          <w:sz w:val="24"/>
        </w:rPr>
        <w:t>201</w:t>
      </w:r>
      <w:r>
        <w:rPr>
          <w:rFonts w:ascii="宋体" w:hAnsi="宋体" w:hint="eastAsia"/>
          <w:sz w:val="24"/>
        </w:rPr>
        <w:t>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日以来，企业有</w:t>
      </w:r>
      <w:r>
        <w:rPr>
          <w:rFonts w:ascii="宋体" w:hAnsi="宋体" w:hint="eastAsia"/>
          <w:sz w:val="24"/>
        </w:rPr>
        <w:t>2</w:t>
      </w:r>
      <w:r>
        <w:rPr>
          <w:rFonts w:ascii="宋体" w:hAnsi="宋体" w:hint="eastAsia"/>
          <w:sz w:val="24"/>
        </w:rPr>
        <w:t>项类似工程（公路工程）施工经历；</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379" w:lineRule="exact"/>
        <w:rPr>
          <w:rFonts w:eastAsia="Times New Roman"/>
        </w:rPr>
      </w:pPr>
    </w:p>
    <w:p w:rsidR="00032B01" w:rsidRDefault="00032B01">
      <w:pPr>
        <w:spacing w:line="239" w:lineRule="auto"/>
        <w:rPr>
          <w:sz w:val="18"/>
        </w:rPr>
      </w:pPr>
      <w:bookmarkStart w:id="17" w:name="page44"/>
      <w:bookmarkEnd w:id="17"/>
    </w:p>
    <w:p w:rsidR="00032B01" w:rsidRDefault="00032B01">
      <w:pPr>
        <w:spacing w:line="239" w:lineRule="auto"/>
        <w:rPr>
          <w:sz w:val="18"/>
        </w:rPr>
      </w:pPr>
    </w:p>
    <w:p w:rsidR="00032B01" w:rsidRDefault="00032B01">
      <w:pPr>
        <w:tabs>
          <w:tab w:val="left" w:pos="2880"/>
        </w:tabs>
        <w:spacing w:line="326" w:lineRule="exact"/>
        <w:ind w:left="1840"/>
        <w:rPr>
          <w:rFonts w:ascii="宋体" w:hAnsi="宋体"/>
          <w:b/>
          <w:sz w:val="28"/>
        </w:rPr>
      </w:pPr>
    </w:p>
    <w:p w:rsidR="00032B01" w:rsidRDefault="0082653B">
      <w:pPr>
        <w:tabs>
          <w:tab w:val="left" w:pos="2880"/>
        </w:tabs>
        <w:spacing w:line="326" w:lineRule="exact"/>
        <w:ind w:left="1840"/>
        <w:rPr>
          <w:rFonts w:ascii="宋体" w:hAnsi="宋体"/>
          <w:b/>
          <w:sz w:val="27"/>
        </w:rPr>
      </w:pPr>
      <w:r>
        <w:rPr>
          <w:rFonts w:ascii="宋体" w:hAnsi="宋体"/>
          <w:b/>
          <w:sz w:val="28"/>
        </w:rPr>
        <w:t>附录</w:t>
      </w:r>
      <w:r>
        <w:rPr>
          <w:rFonts w:ascii="宋体" w:hAnsi="宋体"/>
          <w:b/>
          <w:sz w:val="28"/>
        </w:rPr>
        <w:t xml:space="preserve"> </w:t>
      </w:r>
      <w:r>
        <w:rPr>
          <w:rFonts w:ascii="黑体" w:eastAsia="黑体" w:hAnsi="黑体"/>
          <w:b/>
          <w:sz w:val="28"/>
        </w:rPr>
        <w:t>4</w:t>
      </w:r>
      <w:r>
        <w:rPr>
          <w:rFonts w:eastAsia="Times New Roman"/>
        </w:rPr>
        <w:tab/>
      </w:r>
      <w:r>
        <w:rPr>
          <w:rFonts w:ascii="宋体" w:hAnsi="宋体"/>
          <w:b/>
          <w:sz w:val="27"/>
        </w:rPr>
        <w:t>资格审查条件（信誉最低要求）</w:t>
      </w:r>
    </w:p>
    <w:p w:rsidR="00032B01" w:rsidRDefault="00032B01">
      <w:pPr>
        <w:tabs>
          <w:tab w:val="left" w:pos="2880"/>
        </w:tabs>
        <w:spacing w:line="326" w:lineRule="exact"/>
        <w:ind w:left="1840"/>
        <w:rPr>
          <w:rFonts w:eastAsia="Times New Roman"/>
        </w:rPr>
      </w:pPr>
      <w:r w:rsidRPr="00032B01">
        <w:rPr>
          <w:rFonts w:ascii="MS PGothic" w:eastAsia="MS PGothic" w:hAnsi="MS PGothic"/>
          <w:b/>
          <w:sz w:val="27"/>
          <w:vertAlign w:val="superscript"/>
        </w:rPr>
        <w:pict>
          <v:line id="_x0000_s2109" style="position:absolute;left:0;text-align:left;z-index:-251642880;mso-width-relative:page;mso-height-relative:page" from="-.6pt,14.45pt" to="440.9pt,14.45pt"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eQr1gAAAAgBAAAPAAAAAAAAAAEAIAAAACIA&#10;AABkcnMvZG93bnJldi54bWxQSwECFAAUAAAACACHTuJAsyjrmdIBAACMAwAADgAAAAAAAAABACAA&#10;AAAlAQAAZHJzL2Uyb0RvYy54bWxQSwUGAAAAAAYABgBZAQAAaQUAAAAA&#10;" o:allowincell="f" strokeweight=".48pt"/>
        </w:pict>
      </w:r>
      <w:r w:rsidRPr="00032B01">
        <w:rPr>
          <w:rFonts w:ascii="MS PGothic" w:eastAsia="MS PGothic" w:hAnsi="MS PGothic"/>
          <w:b/>
          <w:sz w:val="27"/>
          <w:vertAlign w:val="superscript"/>
        </w:rPr>
        <w:pict>
          <v:line id="_x0000_s2108" style="position:absolute;left:0;text-align:left;z-index:-251641856;mso-width-relative:page;mso-height-relative:page" from="-.35pt,14.2pt" to="-.35pt,58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P+Nv9fUAQAAjAMAAA4AAAAAAAAAAQAgAAAA&#10;IQEAAGRycy9lMm9Eb2MueG1sUEsFBgAAAAAGAAYAWQEAAGcFAAAAAA==&#10;" o:allowincell="f" strokeweight=".16931mm"/>
        </w:pict>
      </w:r>
      <w:r w:rsidRPr="00032B01">
        <w:rPr>
          <w:rFonts w:ascii="MS PGothic" w:eastAsia="MS PGothic" w:hAnsi="MS PGothic"/>
          <w:b/>
          <w:sz w:val="27"/>
          <w:vertAlign w:val="superscript"/>
        </w:rPr>
        <w:pict>
          <v:line id="_x0000_s2107" style="position:absolute;left:0;text-align:left;z-index:-25164083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&#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bzCedMAAAAKAQAADwAAAAAAAAABACAAAAAiAAAA&#10;ZHJzL2Rvd25yZXYueG1sUEsBAhQAFAAAAAgAh07iQPR3WoPTAQAAjAMAAA4AAAAAAAAAAQAgAAAA&#10;IgEAAGRycy9lMm9Eb2MueG1sUEsFBgAAAAAGAAYAWQEAAGcFAAAAAA==&#10;" o:allowincell="f" strokeweight=".16931mm"/>
        </w:pict>
      </w:r>
    </w:p>
    <w:p w:rsidR="00032B01" w:rsidRDefault="00032B01">
      <w:pPr>
        <w:spacing w:line="200" w:lineRule="exact"/>
        <w:rPr>
          <w:rFonts w:eastAsia="Times New Roman"/>
        </w:rPr>
      </w:pPr>
      <w:r w:rsidRPr="00032B01">
        <w:rPr>
          <w:rFonts w:ascii="MS PGothic" w:eastAsia="MS PGothic" w:hAnsi="MS PGothic"/>
          <w:b/>
          <w:sz w:val="27"/>
          <w:vertAlign w:val="superscript"/>
        </w:rPr>
        <w:pict>
          <v:line id="_x0000_s2106" style="position:absolute;flip:x;z-index:-251639808;mso-wrap-distance-left:9pt;mso-wrap-distance-right:9pt;mso-width-relative:page;mso-height-relative:page" from="440pt,4.95pt" to="442.95pt,575.25pt" wrapcoords="10251 0 10251 21532 23797 21532 23797 0 10251 0"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pTl4TYAAAACgEA&#10;AA8AAAAAAAAAAQAgAAAAIgAAAGRycy9kb3ducmV2LnhtbFBLAQIUABQAAAAIAIdO4kBd6XPs4QEA&#10;AJoDAAAOAAAAAAAAAAEAIAAAACcBAABkcnMvZTJvRG9jLnhtbFBLBQYAAAAABgAGAFkBAAB6BQAA&#10;AAA=&#10;" o:allowincell="f" strokeweight=".16931mm">
            <w10:wrap type="tight"/>
          </v:line>
        </w:pict>
      </w:r>
    </w:p>
    <w:p w:rsidR="00032B01" w:rsidRDefault="00032B01">
      <w:pPr>
        <w:spacing w:line="309" w:lineRule="exact"/>
        <w:rPr>
          <w:rFonts w:eastAsia="Times New Roman"/>
        </w:rPr>
      </w:pPr>
    </w:p>
    <w:p w:rsidR="00032B01" w:rsidRDefault="0082653B">
      <w:pPr>
        <w:spacing w:line="239" w:lineRule="auto"/>
        <w:ind w:left="3820"/>
        <w:rPr>
          <w:rFonts w:ascii="宋体" w:hAnsi="宋体"/>
          <w:sz w:val="21"/>
        </w:rPr>
      </w:pPr>
      <w:r>
        <w:rPr>
          <w:rFonts w:ascii="宋体" w:hAnsi="宋体"/>
          <w:sz w:val="21"/>
        </w:rPr>
        <w:t>信</w:t>
      </w:r>
      <w:r>
        <w:rPr>
          <w:rFonts w:ascii="宋体" w:hAnsi="宋体"/>
          <w:sz w:val="21"/>
        </w:rPr>
        <w:t xml:space="preserve"> </w:t>
      </w:r>
      <w:r>
        <w:rPr>
          <w:rFonts w:ascii="宋体" w:hAnsi="宋体"/>
          <w:sz w:val="21"/>
        </w:rPr>
        <w:t>誉</w:t>
      </w:r>
      <w:r>
        <w:rPr>
          <w:rFonts w:ascii="宋体" w:hAnsi="宋体"/>
          <w:sz w:val="21"/>
        </w:rPr>
        <w:t xml:space="preserve"> </w:t>
      </w:r>
      <w:r>
        <w:rPr>
          <w:rFonts w:ascii="宋体" w:hAnsi="宋体"/>
          <w:sz w:val="21"/>
        </w:rPr>
        <w:t>要</w:t>
      </w:r>
      <w:r>
        <w:rPr>
          <w:rFonts w:ascii="宋体" w:hAnsi="宋体"/>
          <w:sz w:val="21"/>
        </w:rPr>
        <w:t xml:space="preserve"> </w:t>
      </w:r>
      <w:r>
        <w:rPr>
          <w:rFonts w:ascii="宋体" w:hAnsi="宋体"/>
          <w:sz w:val="21"/>
        </w:rPr>
        <w:t>求</w:t>
      </w:r>
    </w:p>
    <w:p w:rsidR="00032B01" w:rsidRDefault="00032B01">
      <w:pPr>
        <w:spacing w:line="200" w:lineRule="exact"/>
        <w:rPr>
          <w:rFonts w:eastAsia="Times New Roman"/>
        </w:rPr>
      </w:pPr>
      <w:r w:rsidRPr="00032B01">
        <w:rPr>
          <w:rFonts w:ascii="宋体" w:hAnsi="宋体"/>
          <w:sz w:val="21"/>
        </w:rPr>
        <w:pict>
          <v:line id="_x0000_s2105" style="position:absolute;z-index:-251638784;mso-width-relative:page;mso-height-relative:page" from="-.6pt,536.9pt" to="440.9pt,536.9pt"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NrL7gjSAQAAjAMAAA4AAAAAAAAAAQAgAAAA&#10;IwEAAGRycy9lMm9Eb2MueG1sUEsFBgAAAAAGAAYAWQEAAGcFAAAAAA==&#10;" o:allowincell="f" strokeweight=".16931mm"/>
        </w:pic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82653B">
      <w:pPr>
        <w:widowControl w:val="0"/>
        <w:numPr>
          <w:ilvl w:val="0"/>
          <w:numId w:val="3"/>
        </w:numPr>
        <w:tabs>
          <w:tab w:val="right" w:leader="dot" w:pos="8295"/>
        </w:tabs>
        <w:adjustRightInd w:val="0"/>
        <w:snapToGrid w:val="0"/>
        <w:spacing w:line="360" w:lineRule="auto"/>
        <w:ind w:firstLineChars="200" w:firstLine="480"/>
        <w:rPr>
          <w:spacing w:val="-12"/>
          <w:sz w:val="24"/>
        </w:rPr>
      </w:pPr>
      <w:r>
        <w:rPr>
          <w:rFonts w:hint="eastAsia"/>
          <w:sz w:val="24"/>
        </w:rPr>
        <w:t>按照最新的信用评价结果，被河南省交通运输厅或交通运输部信用等级评定为</w:t>
      </w:r>
      <w:r>
        <w:rPr>
          <w:sz w:val="24"/>
        </w:rPr>
        <w:t>D</w:t>
      </w:r>
      <w:proofErr w:type="gramStart"/>
      <w:r>
        <w:rPr>
          <w:rFonts w:hint="eastAsia"/>
          <w:sz w:val="24"/>
        </w:rPr>
        <w:t>级施工</w:t>
      </w:r>
      <w:proofErr w:type="gramEnd"/>
      <w:r>
        <w:rPr>
          <w:rFonts w:hint="eastAsia"/>
          <w:spacing w:val="-12"/>
          <w:sz w:val="24"/>
        </w:rPr>
        <w:t>企业不得参与投标。</w:t>
      </w:r>
    </w:p>
    <w:p w:rsidR="00032B01" w:rsidRDefault="0082653B">
      <w:pPr>
        <w:widowControl w:val="0"/>
        <w:tabs>
          <w:tab w:val="right" w:leader="dot" w:pos="8295"/>
        </w:tabs>
        <w:adjustRightInd w:val="0"/>
        <w:snapToGrid w:val="0"/>
        <w:spacing w:line="360" w:lineRule="auto"/>
        <w:ind w:firstLineChars="200" w:firstLine="480"/>
        <w:rPr>
          <w:sz w:val="24"/>
          <w:szCs w:val="22"/>
        </w:rPr>
      </w:pPr>
      <w:r>
        <w:rPr>
          <w:rFonts w:hint="eastAsia"/>
          <w:sz w:val="24"/>
          <w:szCs w:val="22"/>
        </w:rPr>
        <w:t>2</w:t>
      </w:r>
      <w:r>
        <w:rPr>
          <w:rFonts w:hint="eastAsia"/>
          <w:sz w:val="24"/>
          <w:szCs w:val="22"/>
        </w:rPr>
        <w:t>、不接受投标人被“信用中国”和“信用河南”网站信用信息栏列入黑名单，以及被“国家企业信用信息公示系统”列入经营异常名录或严重失信黑名单的投标。</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tabs>
          <w:tab w:val="left" w:pos="1900"/>
        </w:tabs>
        <w:spacing w:line="326" w:lineRule="exact"/>
        <w:rPr>
          <w:sz w:val="18"/>
        </w:rPr>
      </w:pPr>
      <w:bookmarkStart w:id="18" w:name="page45"/>
      <w:bookmarkEnd w:id="18"/>
    </w:p>
    <w:p w:rsidR="00032B01" w:rsidRDefault="00032B01">
      <w:pPr>
        <w:tabs>
          <w:tab w:val="left" w:pos="1900"/>
        </w:tabs>
        <w:spacing w:line="326" w:lineRule="exact"/>
        <w:rPr>
          <w:sz w:val="18"/>
        </w:rPr>
      </w:pPr>
    </w:p>
    <w:p w:rsidR="00032B01" w:rsidRDefault="00032B01">
      <w:pPr>
        <w:tabs>
          <w:tab w:val="left" w:pos="1900"/>
        </w:tabs>
        <w:spacing w:line="326" w:lineRule="exact"/>
        <w:rPr>
          <w:sz w:val="18"/>
        </w:rPr>
      </w:pPr>
    </w:p>
    <w:p w:rsidR="00032B01" w:rsidRDefault="00032B01">
      <w:pPr>
        <w:tabs>
          <w:tab w:val="left" w:pos="1900"/>
        </w:tabs>
        <w:spacing w:line="326" w:lineRule="exact"/>
        <w:rPr>
          <w:sz w:val="18"/>
        </w:rPr>
      </w:pPr>
    </w:p>
    <w:p w:rsidR="00032B01" w:rsidRDefault="00032B01" w:rsidP="00032B01">
      <w:pPr>
        <w:pStyle w:val="a0"/>
        <w:ind w:firstLine="340"/>
      </w:pPr>
    </w:p>
    <w:p w:rsidR="00032B01" w:rsidRDefault="0082653B">
      <w:pPr>
        <w:tabs>
          <w:tab w:val="left" w:pos="1900"/>
        </w:tabs>
        <w:spacing w:line="326" w:lineRule="exact"/>
        <w:rPr>
          <w:rFonts w:ascii="MS PGothic" w:eastAsia="MS PGothic" w:hAnsi="MS PGothic"/>
          <w:b/>
          <w:sz w:val="27"/>
          <w:vertAlign w:val="superscript"/>
        </w:rPr>
      </w:pPr>
      <w:r>
        <w:rPr>
          <w:rFonts w:ascii="宋体" w:hAnsi="宋体"/>
          <w:b/>
          <w:sz w:val="28"/>
        </w:rPr>
        <w:lastRenderedPageBreak/>
        <w:t>附录</w:t>
      </w:r>
      <w:r>
        <w:rPr>
          <w:rFonts w:ascii="宋体" w:hAnsi="宋体"/>
          <w:b/>
          <w:sz w:val="28"/>
        </w:rPr>
        <w:t xml:space="preserve"> </w:t>
      </w:r>
      <w:r>
        <w:rPr>
          <w:rFonts w:ascii="黑体" w:eastAsia="黑体" w:hAnsi="黑体"/>
          <w:b/>
          <w:sz w:val="28"/>
        </w:rPr>
        <w:t>5</w:t>
      </w:r>
      <w:r>
        <w:rPr>
          <w:rFonts w:eastAsia="Times New Roman"/>
        </w:rPr>
        <w:tab/>
      </w:r>
      <w:r>
        <w:rPr>
          <w:rFonts w:ascii="宋体" w:hAnsi="宋体"/>
          <w:b/>
          <w:sz w:val="27"/>
        </w:rPr>
        <w:t>资格审查条件（项目经理和项目总工最低要求）</w:t>
      </w:r>
    </w:p>
    <w:p w:rsidR="00032B01" w:rsidRDefault="00032B01">
      <w:pPr>
        <w:spacing w:line="200" w:lineRule="exact"/>
      </w:pPr>
    </w:p>
    <w:tbl>
      <w:tblPr>
        <w:tblW w:w="9217"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457"/>
        <w:gridCol w:w="994"/>
        <w:gridCol w:w="3685"/>
        <w:gridCol w:w="3081"/>
      </w:tblGrid>
      <w:tr w:rsidR="00032B01">
        <w:trPr>
          <w:trHeight w:hRule="exact" w:val="803"/>
          <w:jc w:val="center"/>
        </w:trPr>
        <w:tc>
          <w:tcPr>
            <w:tcW w:w="1457" w:type="dxa"/>
            <w:vAlign w:val="center"/>
          </w:tcPr>
          <w:p w:rsidR="00032B01" w:rsidRDefault="0082653B">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994" w:type="dxa"/>
            <w:vAlign w:val="center"/>
          </w:tcPr>
          <w:p w:rsidR="00032B01" w:rsidRDefault="0082653B">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3685" w:type="dxa"/>
            <w:vAlign w:val="center"/>
          </w:tcPr>
          <w:p w:rsidR="00032B01" w:rsidRDefault="0082653B">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c>
          <w:tcPr>
            <w:tcW w:w="3081" w:type="dxa"/>
          </w:tcPr>
          <w:p w:rsidR="00032B01" w:rsidRDefault="0082653B">
            <w:pPr>
              <w:jc w:val="center"/>
              <w:rPr>
                <w:rFonts w:ascii="宋体" w:hAnsi="宋体"/>
                <w:sz w:val="24"/>
              </w:rPr>
            </w:pPr>
            <w:r>
              <w:rPr>
                <w:rFonts w:ascii="宋体" w:hAnsi="宋体"/>
                <w:sz w:val="24"/>
              </w:rPr>
              <w:t>在岗要求</w:t>
            </w:r>
          </w:p>
        </w:tc>
      </w:tr>
      <w:tr w:rsidR="00032B01">
        <w:trPr>
          <w:trHeight w:val="4074"/>
          <w:jc w:val="center"/>
        </w:trPr>
        <w:tc>
          <w:tcPr>
            <w:tcW w:w="1457" w:type="dxa"/>
            <w:vAlign w:val="center"/>
          </w:tcPr>
          <w:p w:rsidR="00032B01" w:rsidRDefault="0082653B">
            <w:pPr>
              <w:jc w:val="center"/>
              <w:rPr>
                <w:rFonts w:ascii="宋体" w:hAnsi="宋体"/>
                <w:sz w:val="24"/>
              </w:rPr>
            </w:pPr>
            <w:r>
              <w:rPr>
                <w:rFonts w:ascii="宋体" w:hAnsi="宋体" w:hint="eastAsia"/>
                <w:sz w:val="24"/>
              </w:rPr>
              <w:t>项目经理</w:t>
            </w:r>
          </w:p>
        </w:tc>
        <w:tc>
          <w:tcPr>
            <w:tcW w:w="994" w:type="dxa"/>
            <w:vAlign w:val="center"/>
          </w:tcPr>
          <w:p w:rsidR="00032B01" w:rsidRDefault="0082653B">
            <w:pPr>
              <w:jc w:val="center"/>
              <w:rPr>
                <w:rFonts w:ascii="宋体" w:hAnsi="宋体"/>
                <w:sz w:val="24"/>
              </w:rPr>
            </w:pPr>
            <w:r>
              <w:rPr>
                <w:rFonts w:ascii="宋体" w:hAnsi="宋体" w:hint="eastAsia"/>
                <w:sz w:val="24"/>
              </w:rPr>
              <w:t>1</w:t>
            </w:r>
          </w:p>
        </w:tc>
        <w:tc>
          <w:tcPr>
            <w:tcW w:w="3685" w:type="dxa"/>
          </w:tcPr>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82653B">
            <w:pPr>
              <w:ind w:firstLineChars="100" w:firstLine="240"/>
              <w:rPr>
                <w:szCs w:val="21"/>
              </w:rPr>
            </w:pPr>
            <w:r>
              <w:rPr>
                <w:rFonts w:ascii="宋体" w:hAnsi="宋体" w:hint="eastAsia"/>
                <w:sz w:val="24"/>
              </w:rPr>
              <w:t>具备贰级及以上公路工程专业注册建造师执业资格，具备有效的安全生产考核合格证书，且未担任其他在施建设项目的项目经理。</w:t>
            </w:r>
          </w:p>
        </w:tc>
        <w:tc>
          <w:tcPr>
            <w:tcW w:w="3081" w:type="dxa"/>
            <w:vMerge w:val="restart"/>
          </w:tcPr>
          <w:p w:rsidR="00032B01" w:rsidRDefault="00032B01">
            <w:pPr>
              <w:rPr>
                <w:szCs w:val="21"/>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032B01">
            <w:pPr>
              <w:ind w:firstLineChars="100" w:firstLine="240"/>
              <w:rPr>
                <w:rFonts w:ascii="宋体" w:hAnsi="宋体"/>
                <w:sz w:val="24"/>
              </w:rPr>
            </w:pPr>
          </w:p>
          <w:p w:rsidR="00032B01" w:rsidRDefault="0082653B">
            <w:pPr>
              <w:ind w:firstLineChars="100" w:firstLine="240"/>
              <w:rPr>
                <w:rFonts w:ascii="宋体" w:hAnsi="宋体"/>
                <w:sz w:val="24"/>
              </w:rPr>
            </w:pPr>
            <w:r>
              <w:rPr>
                <w:rFonts w:ascii="宋体" w:hAnsi="宋体" w:hint="eastAsia"/>
                <w:sz w:val="24"/>
              </w:rPr>
              <w:t>无在岗项目（指目前未在其他项目上任职，或虽在其他项目上任职但本项目中标后能够从该项目撤离）</w:t>
            </w:r>
          </w:p>
          <w:p w:rsidR="00032B01" w:rsidRDefault="00032B01">
            <w:pPr>
              <w:rPr>
                <w:szCs w:val="21"/>
              </w:rPr>
            </w:pPr>
          </w:p>
        </w:tc>
      </w:tr>
      <w:tr w:rsidR="00032B01">
        <w:trPr>
          <w:trHeight w:val="5521"/>
          <w:jc w:val="center"/>
        </w:trPr>
        <w:tc>
          <w:tcPr>
            <w:tcW w:w="1457" w:type="dxa"/>
            <w:vAlign w:val="center"/>
          </w:tcPr>
          <w:p w:rsidR="00032B01" w:rsidRDefault="0082653B">
            <w:pPr>
              <w:jc w:val="center"/>
              <w:rPr>
                <w:rFonts w:ascii="宋体" w:hAnsi="宋体"/>
                <w:sz w:val="24"/>
              </w:rPr>
            </w:pPr>
            <w:r>
              <w:rPr>
                <w:rFonts w:ascii="宋体" w:hAnsi="宋体" w:hint="eastAsia"/>
                <w:sz w:val="24"/>
              </w:rPr>
              <w:t>项目总工程师</w:t>
            </w:r>
          </w:p>
        </w:tc>
        <w:tc>
          <w:tcPr>
            <w:tcW w:w="994" w:type="dxa"/>
            <w:vAlign w:val="center"/>
          </w:tcPr>
          <w:p w:rsidR="00032B01" w:rsidRDefault="0082653B">
            <w:pPr>
              <w:jc w:val="center"/>
              <w:rPr>
                <w:rFonts w:ascii="宋体" w:hAnsi="宋体"/>
                <w:sz w:val="24"/>
              </w:rPr>
            </w:pPr>
            <w:r>
              <w:rPr>
                <w:rFonts w:ascii="宋体" w:hAnsi="宋体" w:hint="eastAsia"/>
                <w:sz w:val="24"/>
              </w:rPr>
              <w:t>1</w:t>
            </w:r>
          </w:p>
        </w:tc>
        <w:tc>
          <w:tcPr>
            <w:tcW w:w="3685" w:type="dxa"/>
          </w:tcPr>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032B01">
            <w:pPr>
              <w:rPr>
                <w:szCs w:val="21"/>
              </w:rPr>
            </w:pPr>
          </w:p>
          <w:p w:rsidR="00032B01" w:rsidRDefault="0082653B">
            <w:pPr>
              <w:ind w:firstLineChars="100" w:firstLine="240"/>
              <w:rPr>
                <w:szCs w:val="21"/>
              </w:rPr>
            </w:pPr>
            <w:r>
              <w:rPr>
                <w:rFonts w:ascii="宋体" w:hAnsi="宋体" w:hint="eastAsia"/>
                <w:sz w:val="24"/>
              </w:rPr>
              <w:t>中级及以上相关专业技术职称。</w:t>
            </w:r>
          </w:p>
        </w:tc>
        <w:tc>
          <w:tcPr>
            <w:tcW w:w="3081" w:type="dxa"/>
            <w:vMerge/>
          </w:tcPr>
          <w:p w:rsidR="00032B01" w:rsidRDefault="00032B01">
            <w:pPr>
              <w:rPr>
                <w:szCs w:val="21"/>
              </w:rPr>
            </w:pPr>
          </w:p>
        </w:tc>
      </w:tr>
    </w:tbl>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pPr>
    </w:p>
    <w:p w:rsidR="00032B01" w:rsidRDefault="00032B01">
      <w:pPr>
        <w:spacing w:line="303" w:lineRule="exact"/>
      </w:pPr>
    </w:p>
    <w:p w:rsidR="00032B01" w:rsidRDefault="00032B01">
      <w:pPr>
        <w:spacing w:line="303" w:lineRule="exact"/>
      </w:pPr>
    </w:p>
    <w:p w:rsidR="00032B01" w:rsidRDefault="00032B01">
      <w:pPr>
        <w:spacing w:line="303" w:lineRule="exact"/>
      </w:pPr>
    </w:p>
    <w:p w:rsidR="00032B01" w:rsidRDefault="00032B01">
      <w:pPr>
        <w:spacing w:line="303" w:lineRule="exact"/>
      </w:pPr>
    </w:p>
    <w:p w:rsidR="00032B01" w:rsidRDefault="00032B01">
      <w:pPr>
        <w:spacing w:line="303" w:lineRule="exact"/>
      </w:pPr>
    </w:p>
    <w:p w:rsidR="00032B01" w:rsidRDefault="0082653B">
      <w:pPr>
        <w:tabs>
          <w:tab w:val="left" w:pos="2000"/>
        </w:tabs>
        <w:spacing w:line="326" w:lineRule="exact"/>
        <w:ind w:left="960"/>
        <w:rPr>
          <w:rFonts w:ascii="MS PGothic" w:eastAsia="MS PGothic" w:hAnsi="MS PGothic"/>
          <w:b/>
          <w:sz w:val="27"/>
          <w:vertAlign w:val="superscript"/>
        </w:rPr>
      </w:pPr>
      <w:r>
        <w:rPr>
          <w:rFonts w:ascii="宋体" w:hAnsi="宋体"/>
          <w:b/>
          <w:sz w:val="28"/>
        </w:rPr>
        <w:lastRenderedPageBreak/>
        <w:t>附录</w:t>
      </w:r>
      <w:r>
        <w:rPr>
          <w:rFonts w:ascii="宋体" w:hAnsi="宋体"/>
          <w:b/>
          <w:sz w:val="28"/>
        </w:rPr>
        <w:t xml:space="preserve"> </w:t>
      </w:r>
      <w:r>
        <w:rPr>
          <w:rFonts w:ascii="黑体" w:eastAsia="黑体" w:hAnsi="黑体"/>
          <w:b/>
          <w:sz w:val="28"/>
        </w:rPr>
        <w:t>6</w:t>
      </w:r>
      <w:r>
        <w:rPr>
          <w:rFonts w:eastAsia="Times New Roman"/>
        </w:rPr>
        <w:tab/>
      </w:r>
      <w:r>
        <w:rPr>
          <w:rFonts w:ascii="宋体" w:hAnsi="宋体"/>
          <w:b/>
          <w:sz w:val="27"/>
        </w:rPr>
        <w:t>资格审查条件（其他管理和技术人员最低要求）</w:t>
      </w:r>
    </w:p>
    <w:p w:rsidR="00032B01" w:rsidRDefault="00032B01">
      <w:pPr>
        <w:spacing w:line="265" w:lineRule="exact"/>
        <w:rPr>
          <w:rFonts w:eastAsia="Times New Roman"/>
        </w:rPr>
      </w:pPr>
    </w:p>
    <w:tbl>
      <w:tblPr>
        <w:tblW w:w="930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250"/>
        <w:gridCol w:w="1997"/>
        <w:gridCol w:w="5053"/>
      </w:tblGrid>
      <w:tr w:rsidR="00032B01">
        <w:trPr>
          <w:trHeight w:val="706"/>
        </w:trPr>
        <w:tc>
          <w:tcPr>
            <w:tcW w:w="2250" w:type="dxa"/>
            <w:vAlign w:val="center"/>
          </w:tcPr>
          <w:p w:rsidR="00032B01" w:rsidRDefault="0082653B">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1997" w:type="dxa"/>
            <w:vAlign w:val="center"/>
          </w:tcPr>
          <w:p w:rsidR="00032B01" w:rsidRDefault="0082653B">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5053" w:type="dxa"/>
            <w:vAlign w:val="center"/>
          </w:tcPr>
          <w:p w:rsidR="00032B01" w:rsidRDefault="0082653B">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032B01">
        <w:trPr>
          <w:trHeight w:val="593"/>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财务负责人</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会计师，工程经验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032B01">
        <w:trPr>
          <w:trHeight w:val="510"/>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质检工程师</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年以上，从事类似工程</w:t>
            </w:r>
            <w:r>
              <w:rPr>
                <w:rFonts w:ascii="宋体" w:hAnsi="宋体" w:hint="eastAsia"/>
                <w:sz w:val="24"/>
                <w:szCs w:val="22"/>
              </w:rPr>
              <w:t>2</w:t>
            </w:r>
            <w:r>
              <w:rPr>
                <w:rFonts w:ascii="宋体" w:hAnsi="宋体" w:hint="eastAsia"/>
                <w:sz w:val="24"/>
                <w:szCs w:val="22"/>
              </w:rPr>
              <w:t>年以上。</w:t>
            </w:r>
          </w:p>
        </w:tc>
      </w:tr>
      <w:tr w:rsidR="00032B01">
        <w:trPr>
          <w:trHeight w:val="642"/>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路基、路面工程师</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032B01">
        <w:trPr>
          <w:trHeight w:val="642"/>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测量工程师</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032B01">
        <w:trPr>
          <w:trHeight w:val="642"/>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试验负责人</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年以上，具有交通运输部颁发的试验检测工程师资格证。</w:t>
            </w:r>
          </w:p>
        </w:tc>
      </w:tr>
      <w:tr w:rsidR="00032B01">
        <w:trPr>
          <w:trHeight w:val="642"/>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机械工程师</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032B01">
        <w:trPr>
          <w:trHeight w:val="642"/>
        </w:trPr>
        <w:tc>
          <w:tcPr>
            <w:tcW w:w="2250" w:type="dxa"/>
            <w:vAlign w:val="center"/>
          </w:tcPr>
          <w:p w:rsidR="00032B01" w:rsidRDefault="0082653B">
            <w:pPr>
              <w:ind w:firstLineChars="100" w:firstLine="240"/>
              <w:rPr>
                <w:rFonts w:ascii="宋体" w:hAnsi="宋体"/>
                <w:sz w:val="24"/>
                <w:szCs w:val="22"/>
              </w:rPr>
            </w:pPr>
            <w:r>
              <w:rPr>
                <w:rFonts w:ascii="宋体" w:hAnsi="宋体" w:hint="eastAsia"/>
                <w:sz w:val="24"/>
                <w:szCs w:val="22"/>
              </w:rPr>
              <w:t>专职安全员</w:t>
            </w:r>
          </w:p>
        </w:tc>
        <w:tc>
          <w:tcPr>
            <w:tcW w:w="1997" w:type="dxa"/>
            <w:vAlign w:val="center"/>
          </w:tcPr>
          <w:p w:rsidR="00032B01" w:rsidRDefault="0082653B">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032B01" w:rsidRDefault="0082653B">
            <w:pPr>
              <w:ind w:firstLineChars="100" w:firstLine="240"/>
              <w:rPr>
                <w:rFonts w:ascii="宋体" w:hAnsi="宋体"/>
                <w:sz w:val="24"/>
                <w:szCs w:val="22"/>
              </w:rPr>
            </w:pPr>
            <w:r>
              <w:rPr>
                <w:rFonts w:ascii="宋体" w:hAnsi="宋体" w:hint="eastAsia"/>
                <w:sz w:val="24"/>
                <w:szCs w:val="22"/>
              </w:rPr>
              <w:t>从事类似工作</w:t>
            </w:r>
            <w:r>
              <w:rPr>
                <w:rFonts w:ascii="宋体" w:hAnsi="宋体" w:hint="eastAsia"/>
                <w:sz w:val="24"/>
                <w:szCs w:val="22"/>
              </w:rPr>
              <w:t>3</w:t>
            </w:r>
            <w:r>
              <w:rPr>
                <w:rFonts w:ascii="宋体" w:hAnsi="宋体" w:hint="eastAsia"/>
                <w:sz w:val="24"/>
                <w:szCs w:val="22"/>
              </w:rPr>
              <w:t>年以上</w:t>
            </w:r>
            <w:r>
              <w:rPr>
                <w:rFonts w:ascii="宋体" w:hAnsi="宋体" w:hint="eastAsia"/>
                <w:sz w:val="24"/>
                <w:szCs w:val="22"/>
                <w:lang w:val="zh-CN"/>
              </w:rPr>
              <w:t>，</w:t>
            </w:r>
            <w:r>
              <w:rPr>
                <w:rFonts w:ascii="宋体" w:hAnsi="宋体" w:hint="eastAsia"/>
                <w:sz w:val="24"/>
                <w:szCs w:val="22"/>
              </w:rPr>
              <w:t>具有有效的安全生产考核合格证。</w:t>
            </w: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spacing w:line="400" w:lineRule="exact"/>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vAlign w:val="center"/>
          </w:tcPr>
          <w:p w:rsidR="00032B01" w:rsidRDefault="00032B01">
            <w:pPr>
              <w:jc w:val="center"/>
              <w:rPr>
                <w:szCs w:val="21"/>
              </w:rPr>
            </w:pPr>
          </w:p>
        </w:tc>
        <w:tc>
          <w:tcPr>
            <w:tcW w:w="1997" w:type="dxa"/>
            <w:vAlign w:val="center"/>
          </w:tcPr>
          <w:p w:rsidR="00032B01" w:rsidRDefault="00032B01">
            <w:pPr>
              <w:jc w:val="center"/>
              <w:rPr>
                <w:szCs w:val="21"/>
              </w:rPr>
            </w:pPr>
          </w:p>
        </w:tc>
        <w:tc>
          <w:tcPr>
            <w:tcW w:w="5053" w:type="dxa"/>
            <w:vAlign w:val="center"/>
          </w:tcPr>
          <w:p w:rsidR="00032B01" w:rsidRDefault="00032B01">
            <w:pPr>
              <w:rPr>
                <w:szCs w:val="21"/>
              </w:rPr>
            </w:pPr>
          </w:p>
        </w:tc>
      </w:tr>
      <w:tr w:rsidR="00032B01">
        <w:trPr>
          <w:trHeight w:val="642"/>
        </w:trPr>
        <w:tc>
          <w:tcPr>
            <w:tcW w:w="2250" w:type="dxa"/>
            <w:tcBorders>
              <w:bottom w:val="single" w:sz="6" w:space="0" w:color="auto"/>
            </w:tcBorders>
            <w:vAlign w:val="center"/>
          </w:tcPr>
          <w:p w:rsidR="00032B01" w:rsidRDefault="00032B01">
            <w:pPr>
              <w:jc w:val="center"/>
              <w:rPr>
                <w:rFonts w:ascii="宋体" w:hAnsi="宋体"/>
                <w:sz w:val="24"/>
              </w:rPr>
            </w:pPr>
          </w:p>
        </w:tc>
        <w:tc>
          <w:tcPr>
            <w:tcW w:w="1997" w:type="dxa"/>
            <w:tcBorders>
              <w:bottom w:val="single" w:sz="6" w:space="0" w:color="auto"/>
            </w:tcBorders>
            <w:vAlign w:val="center"/>
          </w:tcPr>
          <w:p w:rsidR="00032B01" w:rsidRDefault="00032B01">
            <w:pPr>
              <w:jc w:val="center"/>
              <w:rPr>
                <w:rFonts w:ascii="宋体" w:hAnsi="宋体"/>
                <w:sz w:val="24"/>
              </w:rPr>
            </w:pPr>
          </w:p>
        </w:tc>
        <w:tc>
          <w:tcPr>
            <w:tcW w:w="5053" w:type="dxa"/>
            <w:tcBorders>
              <w:bottom w:val="single" w:sz="6" w:space="0" w:color="auto"/>
            </w:tcBorders>
            <w:vAlign w:val="center"/>
          </w:tcPr>
          <w:p w:rsidR="00032B01" w:rsidRDefault="00032B01">
            <w:pPr>
              <w:jc w:val="center"/>
              <w:rPr>
                <w:rFonts w:ascii="宋体" w:hAnsi="宋体"/>
                <w:sz w:val="24"/>
              </w:rPr>
            </w:pPr>
          </w:p>
        </w:tc>
      </w:tr>
      <w:tr w:rsidR="00032B01">
        <w:trPr>
          <w:trHeight w:val="642"/>
        </w:trPr>
        <w:tc>
          <w:tcPr>
            <w:tcW w:w="2250" w:type="dxa"/>
            <w:tcBorders>
              <w:top w:val="single" w:sz="6" w:space="0" w:color="auto"/>
              <w:bottom w:val="single" w:sz="4" w:space="0" w:color="auto"/>
            </w:tcBorders>
            <w:vAlign w:val="center"/>
          </w:tcPr>
          <w:p w:rsidR="00032B01" w:rsidRDefault="00032B01">
            <w:pPr>
              <w:jc w:val="center"/>
              <w:rPr>
                <w:rFonts w:ascii="宋体" w:hAnsi="宋体"/>
                <w:sz w:val="24"/>
              </w:rPr>
            </w:pPr>
          </w:p>
        </w:tc>
        <w:tc>
          <w:tcPr>
            <w:tcW w:w="1997" w:type="dxa"/>
            <w:tcBorders>
              <w:top w:val="single" w:sz="6" w:space="0" w:color="auto"/>
              <w:bottom w:val="single" w:sz="4" w:space="0" w:color="auto"/>
            </w:tcBorders>
            <w:vAlign w:val="center"/>
          </w:tcPr>
          <w:p w:rsidR="00032B01" w:rsidRDefault="00032B01">
            <w:pPr>
              <w:jc w:val="center"/>
              <w:rPr>
                <w:rFonts w:ascii="宋体" w:hAnsi="宋体"/>
                <w:sz w:val="24"/>
              </w:rPr>
            </w:pPr>
          </w:p>
        </w:tc>
        <w:tc>
          <w:tcPr>
            <w:tcW w:w="5053" w:type="dxa"/>
            <w:tcBorders>
              <w:top w:val="single" w:sz="6" w:space="0" w:color="auto"/>
              <w:bottom w:val="single" w:sz="4" w:space="0" w:color="auto"/>
            </w:tcBorders>
            <w:vAlign w:val="center"/>
          </w:tcPr>
          <w:p w:rsidR="00032B01" w:rsidRDefault="00032B01">
            <w:pPr>
              <w:jc w:val="center"/>
              <w:rPr>
                <w:rFonts w:ascii="宋体" w:hAnsi="宋体"/>
                <w:sz w:val="24"/>
              </w:rPr>
            </w:pPr>
          </w:p>
        </w:tc>
      </w:tr>
      <w:tr w:rsidR="00032B01">
        <w:trPr>
          <w:trHeight w:val="642"/>
        </w:trPr>
        <w:tc>
          <w:tcPr>
            <w:tcW w:w="9300" w:type="dxa"/>
            <w:gridSpan w:val="3"/>
            <w:tcBorders>
              <w:top w:val="single" w:sz="4" w:space="0" w:color="auto"/>
              <w:left w:val="nil"/>
              <w:bottom w:val="nil"/>
              <w:right w:val="nil"/>
            </w:tcBorders>
            <w:vAlign w:val="center"/>
          </w:tcPr>
          <w:p w:rsidR="00032B01" w:rsidRDefault="0082653B">
            <w:pPr>
              <w:rPr>
                <w:rFonts w:ascii="宋体" w:hAnsi="宋体"/>
                <w:sz w:val="24"/>
              </w:rPr>
            </w:pPr>
            <w:r>
              <w:rPr>
                <w:rFonts w:ascii="宋体" w:hAnsi="宋体" w:hint="eastAsia"/>
                <w:sz w:val="24"/>
              </w:rPr>
              <w:t>只需做出承诺，不再提供相关证明原件及复印件。</w:t>
            </w:r>
          </w:p>
          <w:p w:rsidR="00032B01" w:rsidRDefault="00032B01">
            <w:pPr>
              <w:jc w:val="center"/>
              <w:rPr>
                <w:rFonts w:ascii="宋体" w:hAnsi="宋体"/>
                <w:sz w:val="24"/>
              </w:rPr>
            </w:pPr>
          </w:p>
        </w:tc>
      </w:tr>
    </w:tbl>
    <w:p w:rsidR="00032B01" w:rsidRDefault="00032B01">
      <w:pPr>
        <w:spacing w:line="264" w:lineRule="exact"/>
        <w:jc w:val="both"/>
        <w:rPr>
          <w:rFonts w:ascii="宋体" w:hAnsi="宋体"/>
          <w:sz w:val="18"/>
        </w:rPr>
        <w:sectPr w:rsidR="00032B01">
          <w:pgSz w:w="11906" w:h="16838"/>
          <w:pgMar w:top="1440" w:right="1440" w:bottom="1440" w:left="1440" w:header="0" w:footer="567" w:gutter="0"/>
          <w:cols w:space="720"/>
          <w:docGrid w:linePitch="360"/>
        </w:sectPr>
      </w:pPr>
    </w:p>
    <w:p w:rsidR="00032B01" w:rsidRDefault="00032B01">
      <w:pPr>
        <w:spacing w:line="239" w:lineRule="auto"/>
        <w:rPr>
          <w:sz w:val="18"/>
        </w:rPr>
        <w:sectPr w:rsidR="00032B01">
          <w:type w:val="continuous"/>
          <w:pgSz w:w="11906" w:h="16838"/>
          <w:pgMar w:top="1440" w:right="1440" w:bottom="1440" w:left="1440" w:header="0" w:footer="0" w:gutter="0"/>
          <w:cols w:space="720"/>
          <w:docGrid w:linePitch="360"/>
        </w:sectPr>
      </w:pPr>
    </w:p>
    <w:p w:rsidR="00032B01" w:rsidRDefault="0082653B">
      <w:pPr>
        <w:spacing w:line="0" w:lineRule="atLeast"/>
        <w:rPr>
          <w:rFonts w:eastAsia="Times New Roman"/>
        </w:rPr>
      </w:pPr>
      <w:bookmarkStart w:id="19" w:name="page47"/>
      <w:bookmarkStart w:id="20" w:name="page48"/>
      <w:bookmarkEnd w:id="19"/>
      <w:bookmarkEnd w:id="20"/>
      <w:r>
        <w:rPr>
          <w:rFonts w:ascii="黑体" w:eastAsia="黑体" w:hAnsi="黑体"/>
          <w:b/>
          <w:sz w:val="28"/>
        </w:rPr>
        <w:lastRenderedPageBreak/>
        <w:t xml:space="preserve">1. </w:t>
      </w:r>
      <w:r>
        <w:rPr>
          <w:rFonts w:ascii="宋体" w:hAnsi="宋体"/>
          <w:b/>
          <w:sz w:val="28"/>
        </w:rPr>
        <w:t>总则</w:t>
      </w:r>
    </w:p>
    <w:p w:rsidR="00032B01" w:rsidRDefault="0082653B">
      <w:pPr>
        <w:numPr>
          <w:ilvl w:val="0"/>
          <w:numId w:val="4"/>
        </w:numPr>
        <w:tabs>
          <w:tab w:val="left" w:pos="480"/>
        </w:tabs>
        <w:spacing w:line="0" w:lineRule="atLeast"/>
        <w:ind w:left="480" w:hanging="471"/>
        <w:jc w:val="both"/>
        <w:rPr>
          <w:rFonts w:ascii="黑体" w:eastAsia="黑体" w:hAnsi="黑体"/>
          <w:sz w:val="24"/>
        </w:rPr>
      </w:pPr>
      <w:r>
        <w:rPr>
          <w:rFonts w:ascii="宋体" w:hAnsi="宋体"/>
          <w:b/>
          <w:sz w:val="24"/>
        </w:rPr>
        <w:t>项目概况</w:t>
      </w:r>
    </w:p>
    <w:p w:rsidR="00032B01" w:rsidRDefault="0082653B">
      <w:pPr>
        <w:numPr>
          <w:ilvl w:val="1"/>
          <w:numId w:val="4"/>
        </w:numPr>
        <w:tabs>
          <w:tab w:val="left" w:pos="1080"/>
        </w:tabs>
        <w:spacing w:line="323" w:lineRule="auto"/>
        <w:ind w:left="-120" w:firstLine="609"/>
        <w:rPr>
          <w:rFonts w:eastAsia="Times New Roman"/>
          <w:sz w:val="24"/>
        </w:rPr>
      </w:pPr>
      <w:r>
        <w:rPr>
          <w:rFonts w:ascii="宋体" w:hAnsi="宋体"/>
          <w:sz w:val="24"/>
        </w:rPr>
        <w:t>根据《中华人民共和国招标投标法》《中华人民共和国招标投标法实施条例》《公路工程建设项目招标投标管理办法》等有关法律、法规和规章的规定，本招标项目已具备招标条件，现对本标段施工进行招标。</w:t>
      </w:r>
    </w:p>
    <w:p w:rsidR="00032B01" w:rsidRDefault="0082653B">
      <w:pPr>
        <w:tabs>
          <w:tab w:val="left" w:pos="1080"/>
        </w:tabs>
        <w:spacing w:line="323" w:lineRule="auto"/>
        <w:ind w:firstLineChars="200" w:firstLine="480"/>
        <w:rPr>
          <w:rFonts w:ascii="宋体" w:hAnsi="宋体"/>
          <w:sz w:val="24"/>
        </w:rPr>
      </w:pPr>
      <w:r>
        <w:rPr>
          <w:rFonts w:ascii="宋体" w:hAnsi="宋体" w:hint="eastAsia"/>
          <w:sz w:val="24"/>
        </w:rPr>
        <w:t xml:space="preserve">1.1.2 </w:t>
      </w:r>
      <w:r>
        <w:rPr>
          <w:rFonts w:ascii="宋体" w:hAnsi="宋体" w:hint="eastAsia"/>
          <w:sz w:val="24"/>
        </w:rPr>
        <w:t>本招标项目招标人：见投标人须知前附表。</w:t>
      </w:r>
    </w:p>
    <w:p w:rsidR="00032B01" w:rsidRDefault="0082653B">
      <w:pPr>
        <w:tabs>
          <w:tab w:val="left" w:pos="1080"/>
        </w:tabs>
        <w:spacing w:line="323" w:lineRule="auto"/>
        <w:ind w:firstLineChars="200" w:firstLine="480"/>
        <w:rPr>
          <w:rFonts w:ascii="宋体" w:hAnsi="宋体"/>
          <w:sz w:val="24"/>
        </w:rPr>
      </w:pPr>
      <w:r>
        <w:rPr>
          <w:rFonts w:ascii="宋体" w:hAnsi="宋体" w:hint="eastAsia"/>
          <w:sz w:val="24"/>
        </w:rPr>
        <w:t xml:space="preserve">1.1.3 </w:t>
      </w:r>
      <w:r>
        <w:rPr>
          <w:rFonts w:ascii="宋体" w:hAnsi="宋体" w:hint="eastAsia"/>
          <w:sz w:val="24"/>
        </w:rPr>
        <w:t>本标段招标代理机构：见投标人须知前附表。</w:t>
      </w:r>
    </w:p>
    <w:p w:rsidR="00032B01" w:rsidRDefault="0082653B">
      <w:pPr>
        <w:tabs>
          <w:tab w:val="left" w:pos="1080"/>
        </w:tabs>
        <w:spacing w:line="323" w:lineRule="auto"/>
        <w:ind w:firstLineChars="200" w:firstLine="480"/>
        <w:rPr>
          <w:rFonts w:ascii="宋体" w:hAnsi="宋体"/>
          <w:sz w:val="24"/>
        </w:rPr>
      </w:pPr>
      <w:r>
        <w:rPr>
          <w:rFonts w:ascii="宋体" w:hAnsi="宋体" w:hint="eastAsia"/>
          <w:sz w:val="24"/>
        </w:rPr>
        <w:t xml:space="preserve">1.1.4 </w:t>
      </w:r>
      <w:r>
        <w:rPr>
          <w:rFonts w:ascii="宋体" w:hAnsi="宋体" w:hint="eastAsia"/>
          <w:sz w:val="24"/>
        </w:rPr>
        <w:t>本招标项目名称：见投标人须知前附表。</w:t>
      </w:r>
    </w:p>
    <w:p w:rsidR="00032B01" w:rsidRDefault="0082653B">
      <w:pPr>
        <w:tabs>
          <w:tab w:val="left" w:pos="1080"/>
        </w:tabs>
        <w:spacing w:line="323" w:lineRule="auto"/>
        <w:ind w:firstLineChars="200" w:firstLine="480"/>
        <w:rPr>
          <w:rFonts w:eastAsia="Times New Roman"/>
        </w:rPr>
      </w:pPr>
      <w:r>
        <w:rPr>
          <w:rFonts w:ascii="宋体" w:hAnsi="宋体" w:hint="eastAsia"/>
          <w:sz w:val="24"/>
        </w:rPr>
        <w:t xml:space="preserve">1.1.5 </w:t>
      </w:r>
      <w:r>
        <w:rPr>
          <w:rFonts w:ascii="宋体" w:hAnsi="宋体" w:hint="eastAsia"/>
          <w:sz w:val="24"/>
        </w:rPr>
        <w:t>本标段建设地点：见投标人须知前附表。</w:t>
      </w:r>
    </w:p>
    <w:p w:rsidR="00032B01" w:rsidRDefault="0082653B">
      <w:pPr>
        <w:numPr>
          <w:ilvl w:val="0"/>
          <w:numId w:val="5"/>
        </w:numPr>
        <w:tabs>
          <w:tab w:val="left" w:pos="480"/>
        </w:tabs>
        <w:spacing w:line="0" w:lineRule="atLeast"/>
        <w:ind w:left="480" w:hanging="471"/>
        <w:jc w:val="both"/>
        <w:rPr>
          <w:rFonts w:ascii="黑体" w:eastAsia="黑体" w:hAnsi="黑体"/>
          <w:sz w:val="24"/>
        </w:rPr>
      </w:pPr>
      <w:r>
        <w:rPr>
          <w:rFonts w:ascii="宋体" w:hAnsi="宋体"/>
          <w:b/>
          <w:sz w:val="24"/>
        </w:rPr>
        <w:t>招标项目的资金来源和落实情况</w:t>
      </w:r>
    </w:p>
    <w:p w:rsidR="00032B01" w:rsidRDefault="0082653B">
      <w:pPr>
        <w:tabs>
          <w:tab w:val="left" w:pos="1080"/>
        </w:tabs>
        <w:spacing w:line="323" w:lineRule="auto"/>
        <w:ind w:firstLineChars="200" w:firstLine="480"/>
        <w:rPr>
          <w:rFonts w:ascii="宋体" w:hAnsi="宋体"/>
          <w:sz w:val="24"/>
          <w:szCs w:val="22"/>
        </w:rPr>
      </w:pPr>
      <w:r>
        <w:rPr>
          <w:rFonts w:ascii="宋体" w:hAnsi="宋体" w:hint="eastAsia"/>
          <w:sz w:val="24"/>
          <w:szCs w:val="22"/>
        </w:rPr>
        <w:t>1.2.1</w:t>
      </w:r>
      <w:r>
        <w:rPr>
          <w:rFonts w:ascii="宋体" w:hAnsi="宋体" w:hint="eastAsia"/>
          <w:sz w:val="24"/>
          <w:szCs w:val="22"/>
        </w:rPr>
        <w:t>资金来源及比例：见投标人须知前附表。</w:t>
      </w:r>
    </w:p>
    <w:p w:rsidR="00032B01" w:rsidRDefault="0082653B">
      <w:pPr>
        <w:tabs>
          <w:tab w:val="left" w:pos="1080"/>
        </w:tabs>
        <w:spacing w:line="323" w:lineRule="auto"/>
        <w:ind w:firstLineChars="200" w:firstLine="480"/>
        <w:rPr>
          <w:rFonts w:ascii="宋体" w:hAnsi="宋体"/>
          <w:sz w:val="24"/>
          <w:szCs w:val="22"/>
        </w:rPr>
      </w:pPr>
      <w:r>
        <w:rPr>
          <w:rFonts w:ascii="宋体" w:hAnsi="宋体" w:hint="eastAsia"/>
          <w:sz w:val="24"/>
          <w:szCs w:val="22"/>
        </w:rPr>
        <w:t>1.2.2</w:t>
      </w:r>
      <w:r>
        <w:rPr>
          <w:rFonts w:ascii="宋体" w:hAnsi="宋体" w:hint="eastAsia"/>
          <w:sz w:val="24"/>
          <w:szCs w:val="22"/>
        </w:rPr>
        <w:t>资金落实情况：见投标人须知前附表</w:t>
      </w:r>
      <w:r>
        <w:rPr>
          <w:rFonts w:ascii="宋体" w:hAnsi="宋体" w:hint="eastAsia"/>
          <w:sz w:val="24"/>
          <w:szCs w:val="22"/>
        </w:rPr>
        <w:t>。</w:t>
      </w:r>
    </w:p>
    <w:p w:rsidR="00032B01" w:rsidRDefault="0082653B">
      <w:pPr>
        <w:numPr>
          <w:ilvl w:val="0"/>
          <w:numId w:val="5"/>
        </w:numPr>
        <w:tabs>
          <w:tab w:val="left" w:pos="480"/>
        </w:tabs>
        <w:spacing w:line="0" w:lineRule="atLeast"/>
        <w:ind w:left="480" w:hanging="471"/>
        <w:jc w:val="both"/>
        <w:rPr>
          <w:rFonts w:ascii="黑体" w:eastAsia="黑体" w:hAnsi="黑体"/>
          <w:sz w:val="24"/>
        </w:rPr>
      </w:pPr>
      <w:r>
        <w:rPr>
          <w:rFonts w:ascii="宋体" w:hAnsi="宋体"/>
          <w:b/>
          <w:sz w:val="24"/>
        </w:rPr>
        <w:t>招标范围、计划工期、质量要求和安全目标</w:t>
      </w:r>
    </w:p>
    <w:p w:rsidR="00032B01" w:rsidRDefault="0082653B">
      <w:pPr>
        <w:spacing w:line="400" w:lineRule="exact"/>
        <w:ind w:firstLineChars="200" w:firstLine="480"/>
        <w:rPr>
          <w:rFonts w:ascii="宋体" w:hAnsi="宋体"/>
          <w:sz w:val="24"/>
        </w:rPr>
      </w:pPr>
      <w:r>
        <w:rPr>
          <w:rFonts w:ascii="宋体" w:hAnsi="宋体"/>
          <w:sz w:val="24"/>
        </w:rPr>
        <w:t xml:space="preserve">1.3.1 </w:t>
      </w:r>
      <w:r>
        <w:rPr>
          <w:rFonts w:ascii="宋体" w:hAnsi="宋体"/>
          <w:sz w:val="24"/>
        </w:rPr>
        <w:t>本次招标范围：见投标人须知前附表。</w:t>
      </w:r>
    </w:p>
    <w:p w:rsidR="00032B01" w:rsidRDefault="0082653B">
      <w:pPr>
        <w:spacing w:line="400" w:lineRule="exact"/>
        <w:ind w:firstLineChars="200" w:firstLine="480"/>
        <w:rPr>
          <w:rFonts w:ascii="宋体" w:hAnsi="宋体"/>
          <w:sz w:val="24"/>
        </w:rPr>
      </w:pPr>
      <w:r>
        <w:rPr>
          <w:rFonts w:ascii="宋体" w:hAnsi="宋体"/>
          <w:sz w:val="24"/>
        </w:rPr>
        <w:t xml:space="preserve">1.3.2 </w:t>
      </w:r>
      <w:r>
        <w:rPr>
          <w:rFonts w:ascii="宋体" w:hAnsi="宋体"/>
          <w:sz w:val="24"/>
        </w:rPr>
        <w:t>本标段的计划工期：见投标人须知前附表。</w:t>
      </w:r>
    </w:p>
    <w:p w:rsidR="00032B01" w:rsidRDefault="0082653B">
      <w:pPr>
        <w:spacing w:line="400" w:lineRule="exact"/>
        <w:ind w:firstLineChars="200" w:firstLine="480"/>
        <w:rPr>
          <w:rFonts w:ascii="宋体" w:hAnsi="宋体"/>
          <w:sz w:val="24"/>
        </w:rPr>
      </w:pPr>
      <w:r>
        <w:rPr>
          <w:rFonts w:ascii="宋体" w:hAnsi="宋体"/>
          <w:sz w:val="24"/>
        </w:rPr>
        <w:t xml:space="preserve">1.3.3 </w:t>
      </w:r>
      <w:r>
        <w:rPr>
          <w:rFonts w:ascii="宋体" w:hAnsi="宋体"/>
          <w:sz w:val="24"/>
        </w:rPr>
        <w:t>本标段的质量要求：见投标人须知前附表。</w:t>
      </w:r>
    </w:p>
    <w:p w:rsidR="00032B01" w:rsidRDefault="00032B01">
      <w:pPr>
        <w:spacing w:line="97" w:lineRule="exact"/>
        <w:rPr>
          <w:rFonts w:eastAsia="Times New Roman"/>
        </w:rPr>
      </w:pPr>
    </w:p>
    <w:p w:rsidR="00032B01" w:rsidRDefault="0082653B">
      <w:pPr>
        <w:spacing w:line="400" w:lineRule="exact"/>
        <w:ind w:firstLineChars="200" w:firstLine="480"/>
        <w:rPr>
          <w:rFonts w:eastAsia="Times New Roman"/>
        </w:rPr>
      </w:pPr>
      <w:r>
        <w:rPr>
          <w:rFonts w:ascii="宋体" w:hAnsi="宋体"/>
          <w:sz w:val="24"/>
        </w:rPr>
        <w:t xml:space="preserve">1.3.4 </w:t>
      </w:r>
      <w:r>
        <w:rPr>
          <w:rFonts w:ascii="宋体" w:hAnsi="宋体"/>
          <w:sz w:val="24"/>
        </w:rPr>
        <w:t>本标段的安全目标：见投标人须知前附表。</w:t>
      </w:r>
    </w:p>
    <w:p w:rsidR="00032B01" w:rsidRDefault="0082653B">
      <w:pPr>
        <w:numPr>
          <w:ilvl w:val="0"/>
          <w:numId w:val="6"/>
        </w:numPr>
        <w:tabs>
          <w:tab w:val="left" w:pos="480"/>
        </w:tabs>
        <w:spacing w:line="0" w:lineRule="atLeast"/>
        <w:ind w:left="480" w:hanging="471"/>
        <w:jc w:val="both"/>
        <w:rPr>
          <w:rFonts w:ascii="黑体" w:eastAsia="黑体" w:hAnsi="黑体"/>
          <w:sz w:val="24"/>
        </w:rPr>
      </w:pPr>
      <w:r>
        <w:rPr>
          <w:rFonts w:ascii="宋体" w:hAnsi="宋体"/>
          <w:b/>
          <w:sz w:val="24"/>
        </w:rPr>
        <w:t>投标人资格要求</w:t>
      </w:r>
    </w:p>
    <w:p w:rsidR="00032B01" w:rsidRDefault="0082653B">
      <w:pPr>
        <w:numPr>
          <w:ilvl w:val="1"/>
          <w:numId w:val="6"/>
        </w:numPr>
        <w:tabs>
          <w:tab w:val="left" w:pos="1080"/>
        </w:tabs>
        <w:spacing w:line="326" w:lineRule="auto"/>
        <w:ind w:left="360" w:firstLine="129"/>
        <w:rPr>
          <w:rFonts w:eastAsia="Times New Roman"/>
          <w:sz w:val="24"/>
        </w:rPr>
      </w:pPr>
      <w:r>
        <w:rPr>
          <w:rFonts w:ascii="宋体" w:hAnsi="宋体"/>
          <w:sz w:val="24"/>
        </w:rPr>
        <w:t>投标人应具备承担本标段施工的资质条件、能力和信誉。</w:t>
      </w:r>
    </w:p>
    <w:p w:rsidR="00032B01" w:rsidRDefault="0082653B">
      <w:pPr>
        <w:tabs>
          <w:tab w:val="left" w:pos="1080"/>
        </w:tabs>
        <w:spacing w:line="326" w:lineRule="auto"/>
        <w:ind w:left="489" w:firstLineChars="46" w:firstLine="110"/>
        <w:rPr>
          <w:rFonts w:eastAsia="Times New Roman"/>
          <w:sz w:val="24"/>
        </w:rPr>
      </w:pPr>
      <w:r>
        <w:rPr>
          <w:rFonts w:ascii="宋体" w:hAnsi="宋体"/>
          <w:sz w:val="24"/>
        </w:rPr>
        <w:t>（</w:t>
      </w:r>
      <w:r>
        <w:rPr>
          <w:rFonts w:eastAsia="Times New Roman"/>
          <w:sz w:val="24"/>
        </w:rPr>
        <w:t>1</w:t>
      </w:r>
      <w:r>
        <w:rPr>
          <w:rFonts w:ascii="宋体" w:hAnsi="宋体"/>
          <w:sz w:val="24"/>
        </w:rPr>
        <w:t>）资质要求：见投标人须知前附表；</w:t>
      </w:r>
    </w:p>
    <w:p w:rsidR="00032B01" w:rsidRDefault="0082653B">
      <w:pPr>
        <w:tabs>
          <w:tab w:val="left" w:pos="1080"/>
        </w:tabs>
        <w:spacing w:line="326" w:lineRule="auto"/>
        <w:ind w:firstLineChars="250" w:firstLine="600"/>
        <w:rPr>
          <w:rFonts w:ascii="宋体" w:hAnsi="宋体"/>
          <w:sz w:val="24"/>
        </w:rPr>
      </w:pPr>
      <w:r>
        <w:rPr>
          <w:rFonts w:ascii="宋体" w:hAnsi="宋体"/>
          <w:sz w:val="24"/>
        </w:rPr>
        <w:t>（</w:t>
      </w:r>
      <w:r>
        <w:rPr>
          <w:rFonts w:eastAsia="Times New Roman"/>
          <w:sz w:val="24"/>
        </w:rPr>
        <w:t>2</w:t>
      </w:r>
      <w:r>
        <w:rPr>
          <w:rFonts w:ascii="宋体" w:hAnsi="宋体"/>
          <w:sz w:val="24"/>
        </w:rPr>
        <w:t>）财务要求：见投标人须知前附表；</w:t>
      </w:r>
    </w:p>
    <w:p w:rsidR="00032B01" w:rsidRDefault="0082653B">
      <w:pPr>
        <w:tabs>
          <w:tab w:val="left" w:pos="1080"/>
        </w:tabs>
        <w:spacing w:line="326" w:lineRule="auto"/>
        <w:ind w:left="360" w:firstLineChars="100" w:firstLine="240"/>
        <w:rPr>
          <w:rFonts w:ascii="宋体" w:hAnsi="宋体"/>
          <w:sz w:val="24"/>
        </w:rPr>
      </w:pPr>
      <w:r>
        <w:rPr>
          <w:rFonts w:ascii="宋体" w:hAnsi="宋体"/>
          <w:sz w:val="24"/>
        </w:rPr>
        <w:t>（</w:t>
      </w:r>
      <w:r>
        <w:rPr>
          <w:rFonts w:eastAsia="Times New Roman"/>
          <w:sz w:val="24"/>
        </w:rPr>
        <w:t>3</w:t>
      </w:r>
      <w:r>
        <w:rPr>
          <w:rFonts w:ascii="宋体" w:hAnsi="宋体"/>
          <w:sz w:val="24"/>
        </w:rPr>
        <w:t>）业绩要求：见投标人须知前附表；</w:t>
      </w:r>
    </w:p>
    <w:p w:rsidR="00032B01" w:rsidRDefault="0082653B">
      <w:pPr>
        <w:tabs>
          <w:tab w:val="left" w:pos="1080"/>
        </w:tabs>
        <w:spacing w:line="326" w:lineRule="auto"/>
        <w:ind w:left="360" w:firstLineChars="100" w:firstLine="240"/>
        <w:rPr>
          <w:sz w:val="24"/>
        </w:rPr>
      </w:pPr>
      <w:r>
        <w:rPr>
          <w:rFonts w:ascii="宋体" w:hAnsi="宋体"/>
          <w:sz w:val="24"/>
        </w:rPr>
        <w:t>（</w:t>
      </w:r>
      <w:r>
        <w:rPr>
          <w:rFonts w:eastAsia="Times New Roman"/>
          <w:sz w:val="24"/>
        </w:rPr>
        <w:t>4</w:t>
      </w:r>
      <w:r>
        <w:rPr>
          <w:rFonts w:ascii="宋体" w:hAnsi="宋体"/>
          <w:sz w:val="24"/>
        </w:rPr>
        <w:t>）信誉要求：见投标人须知前附表；</w:t>
      </w:r>
    </w:p>
    <w:p w:rsidR="00032B01" w:rsidRDefault="0082653B">
      <w:pPr>
        <w:spacing w:line="306" w:lineRule="auto"/>
        <w:ind w:left="360" w:firstLineChars="100" w:firstLine="240"/>
        <w:jc w:val="both"/>
        <w:rPr>
          <w:rFonts w:ascii="宋体" w:hAnsi="宋体"/>
          <w:sz w:val="24"/>
        </w:rPr>
      </w:pPr>
      <w:r>
        <w:rPr>
          <w:rFonts w:ascii="宋体" w:hAnsi="宋体"/>
          <w:sz w:val="24"/>
        </w:rPr>
        <w:t>（</w:t>
      </w:r>
      <w:r>
        <w:rPr>
          <w:rFonts w:eastAsia="Times New Roman"/>
          <w:sz w:val="24"/>
        </w:rPr>
        <w:t>5</w:t>
      </w:r>
      <w:r>
        <w:rPr>
          <w:rFonts w:ascii="宋体" w:hAnsi="宋体"/>
          <w:sz w:val="24"/>
        </w:rPr>
        <w:t>）项目经理和项目总工资格：见投标人须知前附表；</w:t>
      </w:r>
    </w:p>
    <w:p w:rsidR="00032B01" w:rsidRDefault="0082653B">
      <w:pPr>
        <w:spacing w:line="306" w:lineRule="auto"/>
        <w:ind w:left="360" w:firstLineChars="100" w:firstLine="240"/>
        <w:jc w:val="both"/>
        <w:rPr>
          <w:rFonts w:ascii="宋体" w:hAnsi="宋体"/>
          <w:sz w:val="24"/>
        </w:rPr>
      </w:pPr>
      <w:r>
        <w:rPr>
          <w:rFonts w:ascii="宋体" w:hAnsi="宋体"/>
          <w:sz w:val="24"/>
        </w:rPr>
        <w:t>（</w:t>
      </w:r>
      <w:r>
        <w:rPr>
          <w:rFonts w:eastAsia="Times New Roman"/>
          <w:sz w:val="24"/>
        </w:rPr>
        <w:t>6</w:t>
      </w:r>
      <w:r>
        <w:rPr>
          <w:rFonts w:ascii="宋体" w:hAnsi="宋体"/>
          <w:sz w:val="24"/>
        </w:rPr>
        <w:t>）其他要求：见投标人须知前附表。</w:t>
      </w:r>
    </w:p>
    <w:p w:rsidR="00032B01" w:rsidRDefault="00032B01">
      <w:pPr>
        <w:spacing w:line="29" w:lineRule="exact"/>
        <w:rPr>
          <w:rFonts w:eastAsia="Times New Roman"/>
          <w:sz w:val="24"/>
        </w:rPr>
      </w:pPr>
    </w:p>
    <w:p w:rsidR="00032B01" w:rsidRDefault="0082653B">
      <w:pPr>
        <w:spacing w:line="0" w:lineRule="atLeast"/>
        <w:ind w:left="480"/>
        <w:jc w:val="both"/>
        <w:rPr>
          <w:rFonts w:ascii="宋体" w:hAnsi="宋体"/>
          <w:sz w:val="24"/>
        </w:rPr>
      </w:pPr>
      <w:r>
        <w:rPr>
          <w:rFonts w:ascii="宋体" w:hAnsi="宋体"/>
          <w:sz w:val="24"/>
        </w:rPr>
        <w:t>需要提交的相关证明材料见本章第</w:t>
      </w:r>
      <w:r>
        <w:rPr>
          <w:rFonts w:ascii="宋体" w:hAnsi="宋体"/>
          <w:sz w:val="24"/>
        </w:rPr>
        <w:t xml:space="preserve"> </w:t>
      </w:r>
      <w:r>
        <w:rPr>
          <w:rFonts w:eastAsia="Times New Roman"/>
          <w:sz w:val="24"/>
        </w:rPr>
        <w:t>3.5</w:t>
      </w:r>
      <w:r>
        <w:rPr>
          <w:rFonts w:ascii="宋体" w:hAnsi="宋体"/>
          <w:sz w:val="24"/>
        </w:rPr>
        <w:t xml:space="preserve"> </w:t>
      </w:r>
      <w:r>
        <w:rPr>
          <w:rFonts w:ascii="宋体" w:hAnsi="宋体"/>
          <w:sz w:val="24"/>
        </w:rPr>
        <w:t>款的规定。</w:t>
      </w:r>
    </w:p>
    <w:p w:rsidR="00032B01" w:rsidRDefault="0082653B">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032B01" w:rsidRDefault="0082653B">
      <w:pPr>
        <w:spacing w:line="400" w:lineRule="exact"/>
        <w:ind w:firstLineChars="200" w:firstLine="480"/>
        <w:rPr>
          <w:rFonts w:ascii="宋体" w:hAnsi="宋体"/>
          <w:sz w:val="24"/>
        </w:rPr>
      </w:pPr>
      <w:r>
        <w:rPr>
          <w:rFonts w:ascii="宋体" w:hAnsi="宋体"/>
          <w:sz w:val="24"/>
        </w:rPr>
        <w:t xml:space="preserve">1.4.3 </w:t>
      </w:r>
      <w:r>
        <w:rPr>
          <w:rFonts w:ascii="宋体" w:hAnsi="宋体"/>
          <w:sz w:val="24"/>
        </w:rPr>
        <w:t>投标人不得存在下列情形之一：</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）为招标人不具有独立法人资格的附属机构（单位）；</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）为本标段前期准备提供设计或咨询服务的，但设计施工总承包的除外；</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）为本标段的监理人；</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）为本标段的代建人；</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）为本标段提供招标代理服务的；</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）与本标段的监理人或代建人或招标代理机构同为一个法定代表人的；</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）与本标段的监理人或代建人或招标代理机构相互控股或参股的；</w:t>
      </w:r>
    </w:p>
    <w:p w:rsidR="00032B01" w:rsidRDefault="0082653B">
      <w:pPr>
        <w:spacing w:line="400" w:lineRule="exact"/>
        <w:ind w:firstLineChars="200" w:firstLine="480"/>
        <w:rPr>
          <w:rFonts w:ascii="宋体" w:hAnsi="宋体"/>
          <w:sz w:val="24"/>
        </w:rPr>
      </w:pPr>
      <w:r>
        <w:rPr>
          <w:rFonts w:ascii="宋体" w:hAnsi="宋体"/>
          <w:sz w:val="24"/>
        </w:rPr>
        <w:lastRenderedPageBreak/>
        <w:t>（</w:t>
      </w:r>
      <w:r>
        <w:rPr>
          <w:rFonts w:ascii="宋体" w:hAnsi="宋体"/>
          <w:sz w:val="24"/>
        </w:rPr>
        <w:t>8</w:t>
      </w:r>
      <w:r>
        <w:rPr>
          <w:rFonts w:ascii="宋体" w:hAnsi="宋体"/>
          <w:sz w:val="24"/>
        </w:rPr>
        <w:t>）与本标段的监理人或代建人或招标代理机构相互任职或工作的；</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9</w:t>
      </w:r>
      <w:r>
        <w:rPr>
          <w:rFonts w:ascii="宋体" w:hAnsi="宋体"/>
          <w:sz w:val="24"/>
        </w:rPr>
        <w:t>）被责令停业的；</w:t>
      </w:r>
    </w:p>
    <w:p w:rsidR="00032B01" w:rsidRDefault="0082653B">
      <w:pPr>
        <w:spacing w:line="400" w:lineRule="exact"/>
        <w:ind w:firstLineChars="200" w:firstLine="480"/>
        <w:rPr>
          <w:rFonts w:ascii="宋体" w:hAnsi="宋体"/>
          <w:sz w:val="24"/>
        </w:rPr>
      </w:pPr>
      <w:r>
        <w:rPr>
          <w:rFonts w:ascii="宋体" w:hAnsi="宋体"/>
          <w:sz w:val="24"/>
        </w:rPr>
        <w:t>（</w:t>
      </w:r>
      <w:r>
        <w:rPr>
          <w:rFonts w:ascii="宋体" w:hAnsi="宋体"/>
          <w:sz w:val="24"/>
        </w:rPr>
        <w:t>10</w:t>
      </w:r>
      <w:r>
        <w:rPr>
          <w:rFonts w:ascii="宋体" w:hAnsi="宋体"/>
          <w:sz w:val="24"/>
        </w:rPr>
        <w:t>）被暂停或取消投标资格的；</w:t>
      </w:r>
    </w:p>
    <w:p w:rsidR="00032B01" w:rsidRDefault="0082653B">
      <w:pPr>
        <w:spacing w:line="400" w:lineRule="exact"/>
        <w:ind w:firstLineChars="200" w:firstLine="480"/>
        <w:rPr>
          <w:rFonts w:ascii="宋体" w:hAnsi="宋体"/>
          <w:sz w:val="24"/>
          <w:szCs w:val="22"/>
        </w:rPr>
      </w:pPr>
      <w:r>
        <w:rPr>
          <w:rFonts w:ascii="宋体" w:hAnsi="宋体"/>
          <w:sz w:val="24"/>
          <w:szCs w:val="22"/>
        </w:rPr>
        <w:t>（</w:t>
      </w:r>
      <w:r>
        <w:rPr>
          <w:rFonts w:ascii="宋体" w:hAnsi="宋体"/>
          <w:sz w:val="24"/>
          <w:szCs w:val="22"/>
        </w:rPr>
        <w:t>11</w:t>
      </w:r>
      <w:r>
        <w:rPr>
          <w:rFonts w:ascii="宋体" w:hAnsi="宋体"/>
          <w:sz w:val="24"/>
          <w:szCs w:val="22"/>
        </w:rPr>
        <w:t>）财产被接管或冻结的；</w:t>
      </w:r>
    </w:p>
    <w:p w:rsidR="00032B01" w:rsidRDefault="0082653B">
      <w:pPr>
        <w:spacing w:line="400" w:lineRule="exact"/>
        <w:ind w:firstLineChars="200" w:firstLine="480"/>
        <w:rPr>
          <w:rFonts w:ascii="宋体" w:hAnsi="宋体"/>
          <w:sz w:val="24"/>
          <w:szCs w:val="22"/>
        </w:rPr>
      </w:pPr>
      <w:r>
        <w:rPr>
          <w:rFonts w:ascii="宋体" w:hAnsi="宋体"/>
          <w:sz w:val="24"/>
          <w:szCs w:val="22"/>
        </w:rPr>
        <w:t>（</w:t>
      </w:r>
      <w:r>
        <w:rPr>
          <w:rFonts w:ascii="宋体" w:hAnsi="宋体"/>
          <w:sz w:val="24"/>
          <w:szCs w:val="22"/>
        </w:rPr>
        <w:t>12</w:t>
      </w:r>
      <w:r>
        <w:rPr>
          <w:rFonts w:ascii="宋体" w:hAnsi="宋体"/>
          <w:sz w:val="24"/>
          <w:szCs w:val="22"/>
        </w:rPr>
        <w:t>）在最近三年内有骗取中标或严重违约或重大工程质量问题的</w:t>
      </w:r>
      <w:r>
        <w:rPr>
          <w:rFonts w:ascii="宋体" w:hAnsi="宋体" w:hint="eastAsia"/>
          <w:sz w:val="24"/>
          <w:szCs w:val="22"/>
        </w:rPr>
        <w:t>；</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13</w:t>
      </w:r>
      <w:r>
        <w:rPr>
          <w:rFonts w:ascii="宋体" w:hAnsi="宋体" w:hint="eastAsia"/>
          <w:sz w:val="24"/>
          <w:szCs w:val="22"/>
        </w:rPr>
        <w:t>）涉及正在诉讼的案件，或涉及正在诉讼的案件但经审查委员会认定不会对承担本项目造成重大影响；</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14</w:t>
      </w:r>
      <w:r>
        <w:rPr>
          <w:rFonts w:ascii="宋体" w:hAnsi="宋体" w:hint="eastAsia"/>
          <w:sz w:val="24"/>
          <w:szCs w:val="22"/>
        </w:rPr>
        <w:t>）被省级及以上交通主管部门取消项目所在地的投标资格或禁止进入该区域公路建设市场且处于有效期内；</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15</w:t>
      </w:r>
      <w:r>
        <w:rPr>
          <w:rFonts w:ascii="宋体" w:hAnsi="宋体" w:hint="eastAsia"/>
          <w:sz w:val="24"/>
          <w:szCs w:val="22"/>
        </w:rPr>
        <w:t>）为投资参股本项目的法人单位</w:t>
      </w:r>
      <w:r>
        <w:rPr>
          <w:rFonts w:ascii="宋体" w:hAnsi="宋体" w:hint="eastAsia"/>
          <w:sz w:val="24"/>
          <w:szCs w:val="22"/>
        </w:rPr>
        <w:t>。</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 xml:space="preserve">1.4.4  </w:t>
      </w:r>
      <w:r>
        <w:rPr>
          <w:rFonts w:ascii="宋体" w:hAnsi="宋体" w:hint="eastAsia"/>
          <w:sz w:val="24"/>
          <w:szCs w:val="22"/>
        </w:rPr>
        <w:t>投标人不得存在下列不良状况或不良信用记录：</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1</w:t>
      </w:r>
      <w:r>
        <w:rPr>
          <w:rFonts w:ascii="宋体" w:hAnsi="宋体" w:hint="eastAsia"/>
          <w:sz w:val="24"/>
          <w:szCs w:val="22"/>
        </w:rPr>
        <w:t>）被省级及以上交通运输主管部门取消招标项目所在地的投标资格且处于有效期内；</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2</w:t>
      </w:r>
      <w:r>
        <w:rPr>
          <w:rFonts w:ascii="宋体" w:hAnsi="宋体" w:hint="eastAsia"/>
          <w:sz w:val="24"/>
          <w:szCs w:val="22"/>
        </w:rPr>
        <w:t>）被责令停业，暂扣或吊销执照，或吊销资质证书；</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3</w:t>
      </w:r>
      <w:r>
        <w:rPr>
          <w:rFonts w:ascii="宋体" w:hAnsi="宋体" w:hint="eastAsia"/>
          <w:sz w:val="24"/>
          <w:szCs w:val="22"/>
        </w:rPr>
        <w:t>）进入清算程序，或被宣告破产，或其他丧失履约能力的情形；</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4</w:t>
      </w:r>
      <w:r>
        <w:rPr>
          <w:rFonts w:ascii="宋体" w:hAnsi="宋体" w:hint="eastAsia"/>
          <w:sz w:val="24"/>
          <w:szCs w:val="22"/>
        </w:rPr>
        <w:t>）被工商行政管理机关在全国企业信用信息公示系统中列入严重违法失信企业名单；被最高人民法院在“信用中国”网站（</w:t>
      </w:r>
      <w:r>
        <w:rPr>
          <w:rFonts w:ascii="宋体" w:hAnsi="宋体" w:hint="eastAsia"/>
          <w:sz w:val="24"/>
          <w:szCs w:val="22"/>
        </w:rPr>
        <w:t>www.creditchina.gov.cn</w:t>
      </w:r>
      <w:r>
        <w:rPr>
          <w:rFonts w:ascii="宋体" w:hAnsi="宋体" w:hint="eastAsia"/>
          <w:sz w:val="24"/>
          <w:szCs w:val="22"/>
        </w:rPr>
        <w:t>）或各级信用信息共享平台中列入失信被执行人名单；</w:t>
      </w:r>
    </w:p>
    <w:p w:rsidR="00032B01" w:rsidRDefault="0082653B">
      <w:pPr>
        <w:spacing w:line="400" w:lineRule="exact"/>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5</w:t>
      </w:r>
      <w:r>
        <w:rPr>
          <w:rFonts w:ascii="宋体" w:hAnsi="宋体" w:hint="eastAsia"/>
          <w:sz w:val="24"/>
          <w:szCs w:val="22"/>
        </w:rPr>
        <w:t>）法律法规或投标人须知前附表规定的其他情形。</w:t>
      </w:r>
    </w:p>
    <w:p w:rsidR="00032B01" w:rsidRDefault="00032B01">
      <w:pPr>
        <w:spacing w:line="106" w:lineRule="exact"/>
        <w:rPr>
          <w:rFonts w:eastAsia="Times New Roman"/>
          <w:sz w:val="24"/>
        </w:rPr>
      </w:pPr>
    </w:p>
    <w:p w:rsidR="00032B01" w:rsidRDefault="0082653B">
      <w:pPr>
        <w:numPr>
          <w:ilvl w:val="0"/>
          <w:numId w:val="7"/>
        </w:numPr>
        <w:tabs>
          <w:tab w:val="left" w:pos="480"/>
        </w:tabs>
        <w:spacing w:line="0" w:lineRule="atLeast"/>
        <w:ind w:left="480" w:hanging="471"/>
        <w:jc w:val="both"/>
        <w:rPr>
          <w:rFonts w:ascii="宋体" w:hAnsi="宋体"/>
          <w:b/>
          <w:sz w:val="24"/>
        </w:rPr>
      </w:pPr>
      <w:r>
        <w:rPr>
          <w:rFonts w:ascii="宋体" w:hAnsi="宋体"/>
          <w:b/>
          <w:sz w:val="24"/>
        </w:rPr>
        <w:t>费用承担</w:t>
      </w:r>
    </w:p>
    <w:p w:rsidR="00032B01" w:rsidRDefault="0082653B">
      <w:pPr>
        <w:pStyle w:val="a0"/>
        <w:ind w:firstLine="240"/>
        <w:rPr>
          <w:rFonts w:ascii="黑体" w:eastAsia="黑体" w:hAnsi="黑体"/>
          <w:sz w:val="24"/>
        </w:rPr>
      </w:pPr>
      <w:r>
        <w:rPr>
          <w:rFonts w:hAnsi="宋体" w:hint="eastAsia"/>
          <w:sz w:val="24"/>
        </w:rPr>
        <w:t>投标人准备和参加投标活动发生的费用自理。</w:t>
      </w:r>
    </w:p>
    <w:p w:rsidR="00032B01" w:rsidRDefault="0082653B">
      <w:pPr>
        <w:tabs>
          <w:tab w:val="left" w:pos="480"/>
        </w:tabs>
        <w:spacing w:line="0" w:lineRule="atLeast"/>
        <w:ind w:left="9"/>
        <w:jc w:val="both"/>
        <w:rPr>
          <w:rFonts w:eastAsia="Times New Roman"/>
        </w:rPr>
      </w:pPr>
      <w:r>
        <w:rPr>
          <w:rFonts w:ascii="宋体" w:hAnsi="宋体" w:hint="eastAsia"/>
          <w:b/>
          <w:sz w:val="24"/>
        </w:rPr>
        <w:t>1.6</w:t>
      </w:r>
      <w:r>
        <w:rPr>
          <w:rFonts w:ascii="宋体" w:hAnsi="宋体"/>
          <w:b/>
          <w:sz w:val="24"/>
        </w:rPr>
        <w:t>保密</w:t>
      </w:r>
    </w:p>
    <w:p w:rsidR="00032B01" w:rsidRDefault="0082653B">
      <w:pPr>
        <w:spacing w:line="319" w:lineRule="auto"/>
        <w:ind w:firstLine="480"/>
        <w:rPr>
          <w:rFonts w:eastAsia="Times New Roman"/>
        </w:rPr>
      </w:pPr>
      <w:r>
        <w:rPr>
          <w:rFonts w:ascii="宋体" w:hAnsi="宋体"/>
          <w:sz w:val="24"/>
        </w:rPr>
        <w:t>参与招标投标活动的各方应对招标文件和投标文件中的商业和技术等秘密保密，否则应承担相应的法律责任。</w:t>
      </w:r>
    </w:p>
    <w:p w:rsidR="00032B01" w:rsidRDefault="0082653B">
      <w:pPr>
        <w:numPr>
          <w:ilvl w:val="0"/>
          <w:numId w:val="8"/>
        </w:numPr>
        <w:tabs>
          <w:tab w:val="left" w:pos="480"/>
        </w:tabs>
        <w:spacing w:line="360" w:lineRule="auto"/>
        <w:ind w:left="480" w:hanging="471"/>
        <w:jc w:val="both"/>
        <w:rPr>
          <w:rFonts w:ascii="宋体" w:hAnsi="宋体"/>
          <w:b/>
          <w:sz w:val="24"/>
        </w:rPr>
      </w:pPr>
      <w:r>
        <w:rPr>
          <w:rFonts w:ascii="宋体" w:hAnsi="宋体"/>
          <w:b/>
          <w:sz w:val="24"/>
        </w:rPr>
        <w:t>语言文字</w:t>
      </w:r>
    </w:p>
    <w:p w:rsidR="00032B01" w:rsidRDefault="0082653B">
      <w:pPr>
        <w:spacing w:line="360" w:lineRule="auto"/>
        <w:rPr>
          <w:rFonts w:ascii="宋体" w:hAnsi="宋体"/>
          <w:sz w:val="24"/>
        </w:rPr>
      </w:pPr>
      <w:r>
        <w:rPr>
          <w:rFonts w:ascii="宋体" w:hAnsi="宋体"/>
          <w:sz w:val="24"/>
        </w:rPr>
        <w:t>招标投标文件使用的语言文字为中文。专用术语使用外文的，应附有中文注释。</w:t>
      </w:r>
    </w:p>
    <w:p w:rsidR="00032B01" w:rsidRDefault="0082653B">
      <w:pPr>
        <w:tabs>
          <w:tab w:val="left" w:pos="480"/>
        </w:tabs>
        <w:spacing w:line="360" w:lineRule="auto"/>
        <w:jc w:val="both"/>
        <w:rPr>
          <w:rFonts w:ascii="宋体" w:hAnsi="宋体"/>
          <w:b/>
          <w:sz w:val="24"/>
        </w:rPr>
      </w:pPr>
      <w:r>
        <w:rPr>
          <w:rFonts w:ascii="宋体" w:hAnsi="宋体" w:hint="eastAsia"/>
          <w:b/>
          <w:sz w:val="24"/>
        </w:rPr>
        <w:t>1.8</w:t>
      </w:r>
      <w:r>
        <w:rPr>
          <w:rFonts w:ascii="宋体" w:hAnsi="宋体"/>
          <w:b/>
          <w:sz w:val="24"/>
        </w:rPr>
        <w:t>计量单位</w:t>
      </w:r>
    </w:p>
    <w:p w:rsidR="00032B01" w:rsidRDefault="0082653B">
      <w:pPr>
        <w:pStyle w:val="a0"/>
        <w:ind w:firstLine="240"/>
        <w:rPr>
          <w:rFonts w:hAnsi="宋体"/>
          <w:sz w:val="24"/>
        </w:rPr>
      </w:pPr>
      <w:r>
        <w:rPr>
          <w:rFonts w:hAnsi="宋体" w:hint="eastAsia"/>
          <w:sz w:val="24"/>
        </w:rPr>
        <w:t>所有计量均采用中华共和国和国家计量单位</w:t>
      </w:r>
    </w:p>
    <w:p w:rsidR="00032B01" w:rsidRDefault="0082653B">
      <w:pPr>
        <w:tabs>
          <w:tab w:val="left" w:pos="480"/>
        </w:tabs>
        <w:spacing w:line="360" w:lineRule="auto"/>
        <w:jc w:val="both"/>
        <w:rPr>
          <w:rFonts w:ascii="黑体" w:eastAsia="黑体" w:hAnsi="黑体"/>
          <w:b/>
          <w:sz w:val="24"/>
        </w:rPr>
      </w:pPr>
      <w:r>
        <w:rPr>
          <w:rFonts w:ascii="宋体" w:hAnsi="宋体" w:hint="eastAsia"/>
          <w:b/>
          <w:sz w:val="24"/>
        </w:rPr>
        <w:t>1.9</w:t>
      </w:r>
      <w:r>
        <w:rPr>
          <w:rFonts w:ascii="宋体" w:hAnsi="宋体"/>
          <w:b/>
          <w:sz w:val="24"/>
        </w:rPr>
        <w:t>踏勘现场</w:t>
      </w:r>
    </w:p>
    <w:p w:rsidR="00032B01" w:rsidRDefault="0082653B">
      <w:pPr>
        <w:tabs>
          <w:tab w:val="left" w:pos="480"/>
        </w:tabs>
        <w:spacing w:line="360" w:lineRule="auto"/>
        <w:ind w:firstLineChars="100" w:firstLine="240"/>
        <w:jc w:val="both"/>
        <w:rPr>
          <w:rFonts w:ascii="黑体" w:eastAsia="黑体" w:hAnsi="黑体"/>
          <w:b/>
          <w:sz w:val="24"/>
        </w:rPr>
      </w:pPr>
      <w:r>
        <w:rPr>
          <w:rFonts w:ascii="宋体" w:hAnsi="宋体" w:hint="eastAsia"/>
          <w:sz w:val="24"/>
          <w:szCs w:val="24"/>
        </w:rPr>
        <w:t xml:space="preserve">1.9.1 </w:t>
      </w:r>
      <w:r>
        <w:rPr>
          <w:rFonts w:ascii="宋体" w:hAnsi="宋体" w:hint="eastAsia"/>
          <w:sz w:val="24"/>
          <w:szCs w:val="24"/>
        </w:rPr>
        <w:t>投标人须知前附表规定组织踏勘现场的，招标人按投标人须知前附表规定的时间、地点组织投标人踏勘项目现场。</w:t>
      </w:r>
    </w:p>
    <w:p w:rsidR="00032B01" w:rsidRDefault="0082653B">
      <w:pPr>
        <w:tabs>
          <w:tab w:val="left" w:pos="480"/>
        </w:tabs>
        <w:spacing w:line="360" w:lineRule="auto"/>
        <w:ind w:firstLineChars="100" w:firstLine="240"/>
        <w:jc w:val="both"/>
        <w:rPr>
          <w:rFonts w:ascii="黑体" w:eastAsia="黑体" w:hAnsi="黑体"/>
          <w:b/>
          <w:sz w:val="24"/>
        </w:rPr>
      </w:pPr>
      <w:r>
        <w:rPr>
          <w:rFonts w:ascii="宋体" w:hAnsi="宋体" w:hint="eastAsia"/>
          <w:sz w:val="24"/>
          <w:szCs w:val="24"/>
        </w:rPr>
        <w:t xml:space="preserve">1.9.2 </w:t>
      </w:r>
      <w:r>
        <w:rPr>
          <w:rFonts w:ascii="宋体" w:hAnsi="宋体" w:hint="eastAsia"/>
          <w:sz w:val="24"/>
          <w:szCs w:val="24"/>
        </w:rPr>
        <w:t>投标人踏勘现场发生的费用自理。</w:t>
      </w:r>
    </w:p>
    <w:p w:rsidR="00032B01" w:rsidRDefault="0082653B">
      <w:pPr>
        <w:tabs>
          <w:tab w:val="left" w:pos="480"/>
        </w:tabs>
        <w:spacing w:line="360" w:lineRule="auto"/>
        <w:ind w:firstLineChars="100" w:firstLine="240"/>
        <w:jc w:val="both"/>
        <w:rPr>
          <w:rFonts w:ascii="黑体" w:eastAsia="黑体" w:hAnsi="黑体"/>
          <w:b/>
          <w:sz w:val="24"/>
        </w:rPr>
      </w:pPr>
      <w:r>
        <w:rPr>
          <w:rFonts w:ascii="宋体" w:hAnsi="宋体" w:hint="eastAsia"/>
          <w:sz w:val="24"/>
          <w:szCs w:val="24"/>
        </w:rPr>
        <w:lastRenderedPageBreak/>
        <w:t xml:space="preserve">1.9.3 </w:t>
      </w:r>
      <w:r>
        <w:rPr>
          <w:rFonts w:ascii="宋体" w:hAnsi="宋体" w:hint="eastAsia"/>
          <w:sz w:val="24"/>
          <w:szCs w:val="24"/>
        </w:rPr>
        <w:t>除招标人的原因外，投标人自行负责在踏勘现场中所发生的人员伤亡和财产损失。</w:t>
      </w:r>
    </w:p>
    <w:p w:rsidR="00032B01" w:rsidRDefault="0082653B">
      <w:pPr>
        <w:tabs>
          <w:tab w:val="left" w:pos="480"/>
        </w:tabs>
        <w:spacing w:line="360" w:lineRule="auto"/>
        <w:ind w:firstLineChars="100" w:firstLine="240"/>
        <w:jc w:val="both"/>
        <w:rPr>
          <w:rFonts w:ascii="黑体" w:eastAsia="黑体" w:hAnsi="黑体"/>
          <w:b/>
          <w:sz w:val="24"/>
        </w:rPr>
      </w:pPr>
      <w:r>
        <w:rPr>
          <w:rFonts w:ascii="宋体" w:hAnsi="宋体" w:hint="eastAsia"/>
          <w:sz w:val="24"/>
          <w:szCs w:val="24"/>
        </w:rPr>
        <w:t xml:space="preserve">1.9.4 </w:t>
      </w:r>
      <w:r>
        <w:rPr>
          <w:rFonts w:ascii="宋体" w:hAnsi="宋体" w:hint="eastAsia"/>
          <w:sz w:val="24"/>
          <w:szCs w:val="24"/>
        </w:rPr>
        <w:t>招标人在踏勘现场中介绍的工程场地和相关的周边环境情况，供投标人在编制投标文件时参考，招标人不对投标人据此</w:t>
      </w:r>
      <w:proofErr w:type="gramStart"/>
      <w:r>
        <w:rPr>
          <w:rFonts w:ascii="宋体" w:hAnsi="宋体" w:hint="eastAsia"/>
          <w:sz w:val="24"/>
          <w:szCs w:val="24"/>
        </w:rPr>
        <w:t>作出</w:t>
      </w:r>
      <w:proofErr w:type="gramEnd"/>
      <w:r>
        <w:rPr>
          <w:rFonts w:ascii="宋体" w:hAnsi="宋体" w:hint="eastAsia"/>
          <w:sz w:val="24"/>
          <w:szCs w:val="24"/>
        </w:rPr>
        <w:t>的判断和决策负责。</w:t>
      </w:r>
    </w:p>
    <w:p w:rsidR="00032B01" w:rsidRDefault="0082653B">
      <w:pPr>
        <w:tabs>
          <w:tab w:val="left" w:pos="480"/>
        </w:tabs>
        <w:spacing w:line="360" w:lineRule="auto"/>
        <w:ind w:firstLineChars="100" w:firstLine="240"/>
        <w:jc w:val="both"/>
        <w:rPr>
          <w:rFonts w:ascii="黑体" w:eastAsia="黑体" w:hAnsi="黑体"/>
          <w:b/>
          <w:sz w:val="24"/>
        </w:rPr>
      </w:pPr>
      <w:r>
        <w:rPr>
          <w:rFonts w:ascii="宋体" w:hAnsi="宋体" w:hint="eastAsia"/>
          <w:sz w:val="24"/>
          <w:szCs w:val="24"/>
        </w:rPr>
        <w:t xml:space="preserve">1.9.5 </w:t>
      </w:r>
      <w:r>
        <w:rPr>
          <w:rFonts w:ascii="宋体" w:hAnsi="宋体" w:hint="eastAsia"/>
          <w:sz w:val="24"/>
          <w:szCs w:val="24"/>
        </w:rPr>
        <w:t>招标人提供的本合同工程的水文、地质、气象和料场分布、取土场、弃土</w:t>
      </w:r>
      <w:proofErr w:type="gramStart"/>
      <w:r>
        <w:rPr>
          <w:rFonts w:ascii="宋体" w:hAnsi="宋体" w:hint="eastAsia"/>
          <w:sz w:val="24"/>
          <w:szCs w:val="24"/>
        </w:rPr>
        <w:t>场位置</w:t>
      </w:r>
      <w:proofErr w:type="gramEnd"/>
      <w:r>
        <w:rPr>
          <w:rFonts w:ascii="宋体" w:hAnsi="宋体" w:hint="eastAsia"/>
          <w:sz w:val="24"/>
          <w:szCs w:val="24"/>
        </w:rPr>
        <w:t>等参考资料，并不构成合同文件的组成部分，投标人应对自己对上述资料的解释、推论和应用负责，招标人不对投标人据此</w:t>
      </w:r>
      <w:proofErr w:type="gramStart"/>
      <w:r>
        <w:rPr>
          <w:rFonts w:ascii="宋体" w:hAnsi="宋体" w:hint="eastAsia"/>
          <w:sz w:val="24"/>
          <w:szCs w:val="24"/>
        </w:rPr>
        <w:t>作出</w:t>
      </w:r>
      <w:proofErr w:type="gramEnd"/>
      <w:r>
        <w:rPr>
          <w:rFonts w:ascii="宋体" w:hAnsi="宋体" w:hint="eastAsia"/>
          <w:sz w:val="24"/>
          <w:szCs w:val="24"/>
        </w:rPr>
        <w:t>的判断和决策承担任何责任。</w:t>
      </w:r>
    </w:p>
    <w:p w:rsidR="00032B01" w:rsidRDefault="0082653B">
      <w:pPr>
        <w:tabs>
          <w:tab w:val="left" w:pos="600"/>
        </w:tabs>
        <w:spacing w:line="0" w:lineRule="atLeast"/>
        <w:ind w:left="9"/>
        <w:jc w:val="both"/>
        <w:rPr>
          <w:rFonts w:ascii="黑体" w:eastAsia="黑体" w:hAnsi="黑体"/>
          <w:sz w:val="24"/>
        </w:rPr>
      </w:pPr>
      <w:r>
        <w:rPr>
          <w:rFonts w:ascii="宋体" w:hAnsi="宋体" w:hint="eastAsia"/>
          <w:b/>
          <w:sz w:val="24"/>
        </w:rPr>
        <w:t>1.10</w:t>
      </w:r>
      <w:r>
        <w:rPr>
          <w:rFonts w:ascii="宋体" w:hAnsi="宋体"/>
          <w:b/>
          <w:sz w:val="24"/>
        </w:rPr>
        <w:t>投标预备会</w:t>
      </w:r>
      <w:r>
        <w:rPr>
          <w:rFonts w:ascii="宋体" w:hAnsi="宋体" w:hint="eastAsia"/>
          <w:b/>
          <w:sz w:val="24"/>
        </w:rPr>
        <w:t>(</w:t>
      </w:r>
      <w:r>
        <w:rPr>
          <w:rFonts w:ascii="宋体" w:hAnsi="宋体" w:hint="eastAsia"/>
          <w:b/>
          <w:sz w:val="24"/>
        </w:rPr>
        <w:t>无</w:t>
      </w:r>
      <w:r>
        <w:rPr>
          <w:rFonts w:ascii="宋体" w:hAnsi="宋体" w:hint="eastAsia"/>
          <w:b/>
          <w:sz w:val="24"/>
        </w:rPr>
        <w:t>)</w:t>
      </w:r>
    </w:p>
    <w:p w:rsidR="00032B01" w:rsidRDefault="0082653B">
      <w:pPr>
        <w:tabs>
          <w:tab w:val="left" w:pos="720"/>
        </w:tabs>
        <w:spacing w:line="0" w:lineRule="atLeast"/>
        <w:jc w:val="both"/>
        <w:rPr>
          <w:rFonts w:ascii="黑体" w:eastAsia="黑体" w:hAnsi="黑体"/>
          <w:sz w:val="24"/>
        </w:rPr>
      </w:pPr>
      <w:bookmarkStart w:id="21" w:name="page51"/>
      <w:bookmarkEnd w:id="21"/>
      <w:r>
        <w:rPr>
          <w:rFonts w:ascii="宋体" w:hAnsi="宋体" w:hint="eastAsia"/>
          <w:b/>
          <w:sz w:val="24"/>
        </w:rPr>
        <w:t>1.11</w:t>
      </w:r>
      <w:r>
        <w:rPr>
          <w:rFonts w:ascii="宋体" w:hAnsi="宋体"/>
          <w:b/>
          <w:sz w:val="24"/>
        </w:rPr>
        <w:t>分包</w:t>
      </w:r>
      <w:r>
        <w:rPr>
          <w:rFonts w:ascii="宋体" w:hAnsi="宋体" w:hint="eastAsia"/>
          <w:b/>
          <w:sz w:val="24"/>
        </w:rPr>
        <w:t>（本项目不适用）</w:t>
      </w:r>
    </w:p>
    <w:p w:rsidR="00032B01" w:rsidRDefault="0082653B">
      <w:pPr>
        <w:numPr>
          <w:ilvl w:val="1"/>
          <w:numId w:val="9"/>
        </w:numPr>
        <w:tabs>
          <w:tab w:val="left" w:pos="1310"/>
        </w:tabs>
        <w:spacing w:line="302" w:lineRule="auto"/>
        <w:ind w:left="120" w:firstLine="489"/>
        <w:jc w:val="both"/>
        <w:rPr>
          <w:rFonts w:eastAsia="Times New Roman"/>
          <w:sz w:val="24"/>
        </w:rPr>
      </w:pPr>
      <w:r>
        <w:rPr>
          <w:rFonts w:ascii="宋体" w:hAnsi="宋体"/>
          <w:sz w:val="24"/>
        </w:rPr>
        <w:t>投标人拟在中标后将中标项目的部分非主体、非关键性工作进行分包的，应符合以下规定：</w:t>
      </w:r>
    </w:p>
    <w:p w:rsidR="00032B01" w:rsidRDefault="00032B01">
      <w:pPr>
        <w:spacing w:line="80" w:lineRule="exact"/>
        <w:rPr>
          <w:rFonts w:eastAsia="Times New Roman"/>
          <w:sz w:val="24"/>
        </w:rPr>
      </w:pPr>
    </w:p>
    <w:p w:rsidR="00032B01" w:rsidRDefault="0082653B">
      <w:pPr>
        <w:spacing w:line="327"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）分包内容要求：允许分包的工程范围仅限于非关键性工程或适合专业化队伍施工的专项工程。招标人允许分包或不允许分包的专项工程（如有）应在投标人须知前附表中载明。</w:t>
      </w:r>
    </w:p>
    <w:p w:rsidR="00032B01" w:rsidRDefault="00032B01">
      <w:pPr>
        <w:spacing w:line="56" w:lineRule="exact"/>
        <w:rPr>
          <w:rFonts w:eastAsia="Times New Roman"/>
          <w:sz w:val="24"/>
        </w:rPr>
      </w:pPr>
    </w:p>
    <w:p w:rsidR="00032B01" w:rsidRDefault="0082653B">
      <w:pPr>
        <w:spacing w:line="309" w:lineRule="auto"/>
        <w:ind w:left="120"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）接受分包的第三人资格要求：分包人的资格能力应与其分包工程的标准和规模相适应，且具备投标人须知前附表中规定的资格条件。</w:t>
      </w:r>
    </w:p>
    <w:p w:rsidR="00032B01" w:rsidRDefault="00032B01">
      <w:pPr>
        <w:spacing w:line="43" w:lineRule="exact"/>
        <w:rPr>
          <w:rFonts w:eastAsia="Times New Roman"/>
          <w:sz w:val="24"/>
        </w:rPr>
      </w:pPr>
    </w:p>
    <w:p w:rsidR="00032B01" w:rsidRDefault="0082653B">
      <w:pPr>
        <w:spacing w:line="0" w:lineRule="atLeast"/>
        <w:ind w:left="480"/>
        <w:jc w:val="both"/>
        <w:rPr>
          <w:rFonts w:ascii="宋体" w:hAnsi="宋体"/>
          <w:sz w:val="24"/>
        </w:rPr>
      </w:pPr>
      <w:r>
        <w:rPr>
          <w:rFonts w:ascii="宋体" w:hAnsi="宋体"/>
          <w:sz w:val="24"/>
        </w:rPr>
        <w:t>（</w:t>
      </w:r>
      <w:r>
        <w:rPr>
          <w:rFonts w:eastAsia="Times New Roman"/>
          <w:sz w:val="24"/>
        </w:rPr>
        <w:t>3</w:t>
      </w:r>
      <w:r>
        <w:rPr>
          <w:rFonts w:ascii="宋体" w:hAnsi="宋体"/>
          <w:sz w:val="24"/>
        </w:rPr>
        <w:t>）其他要求：投标人如有分包计划，应按第九章</w:t>
      </w:r>
      <w:r>
        <w:rPr>
          <w:rFonts w:ascii="Arial" w:eastAsia="Arial" w:hAnsi="Arial"/>
          <w:sz w:val="24"/>
        </w:rPr>
        <w:t>“</w:t>
      </w:r>
      <w:r>
        <w:rPr>
          <w:rFonts w:ascii="宋体" w:hAnsi="宋体"/>
          <w:sz w:val="24"/>
        </w:rPr>
        <w:t>投标文件格式</w:t>
      </w:r>
      <w:r>
        <w:rPr>
          <w:rFonts w:ascii="Arial" w:eastAsia="Arial" w:hAnsi="Arial"/>
          <w:sz w:val="24"/>
        </w:rPr>
        <w:t>”</w:t>
      </w:r>
      <w:r>
        <w:rPr>
          <w:rFonts w:ascii="宋体" w:hAnsi="宋体"/>
          <w:sz w:val="24"/>
        </w:rPr>
        <w:t>的要求填写</w:t>
      </w:r>
    </w:p>
    <w:p w:rsidR="00032B01" w:rsidRDefault="00032B01">
      <w:pPr>
        <w:spacing w:line="92" w:lineRule="exact"/>
        <w:rPr>
          <w:rFonts w:eastAsia="Times New Roman"/>
        </w:rPr>
      </w:pPr>
    </w:p>
    <w:p w:rsidR="00032B01" w:rsidRDefault="0082653B">
      <w:pPr>
        <w:spacing w:line="0" w:lineRule="atLeast"/>
        <w:rPr>
          <w:rFonts w:ascii="宋体" w:hAnsi="宋体"/>
          <w:sz w:val="24"/>
        </w:rPr>
      </w:pPr>
      <w:r>
        <w:rPr>
          <w:rFonts w:ascii="Arial" w:eastAsia="Arial" w:hAnsi="Arial"/>
          <w:sz w:val="24"/>
        </w:rPr>
        <w:t>“</w:t>
      </w:r>
      <w:r>
        <w:rPr>
          <w:rFonts w:ascii="宋体" w:hAnsi="宋体"/>
          <w:sz w:val="24"/>
        </w:rPr>
        <w:t>拟分包项目情况表</w:t>
      </w:r>
      <w:r>
        <w:rPr>
          <w:rFonts w:ascii="Arial" w:eastAsia="Arial" w:hAnsi="Arial"/>
          <w:sz w:val="24"/>
        </w:rPr>
        <w:t>”</w:t>
      </w:r>
      <w:r>
        <w:rPr>
          <w:rFonts w:ascii="宋体" w:hAnsi="宋体"/>
          <w:sz w:val="24"/>
        </w:rPr>
        <w:t>，</w:t>
      </w:r>
      <w:proofErr w:type="gramStart"/>
      <w:r>
        <w:rPr>
          <w:rFonts w:ascii="宋体" w:hAnsi="宋体"/>
          <w:sz w:val="24"/>
        </w:rPr>
        <w:t>明确拟</w:t>
      </w:r>
      <w:proofErr w:type="gramEnd"/>
      <w:r>
        <w:rPr>
          <w:rFonts w:ascii="宋体" w:hAnsi="宋体"/>
          <w:sz w:val="24"/>
        </w:rPr>
        <w:t>分包的工程及规模，且投标人中标后的</w:t>
      </w:r>
      <w:r>
        <w:rPr>
          <w:rFonts w:ascii="宋体" w:hAnsi="宋体"/>
          <w:sz w:val="24"/>
        </w:rPr>
        <w:t>分包应满足合同</w:t>
      </w:r>
    </w:p>
    <w:p w:rsidR="00032B01" w:rsidRDefault="00032B01">
      <w:pPr>
        <w:spacing w:line="124" w:lineRule="exact"/>
        <w:rPr>
          <w:rFonts w:eastAsia="Times New Roman"/>
        </w:rPr>
      </w:pPr>
    </w:p>
    <w:p w:rsidR="00032B01" w:rsidRDefault="0082653B">
      <w:pPr>
        <w:spacing w:line="0" w:lineRule="atLeast"/>
        <w:ind w:left="120"/>
        <w:rPr>
          <w:rFonts w:ascii="宋体" w:hAnsi="宋体"/>
          <w:sz w:val="24"/>
        </w:rPr>
      </w:pPr>
      <w:proofErr w:type="gramStart"/>
      <w:r>
        <w:rPr>
          <w:rFonts w:ascii="宋体" w:hAnsi="宋体"/>
          <w:sz w:val="24"/>
        </w:rPr>
        <w:t>条款第</w:t>
      </w:r>
      <w:proofErr w:type="gramEnd"/>
      <w:r>
        <w:rPr>
          <w:rFonts w:ascii="宋体" w:hAnsi="宋体"/>
          <w:sz w:val="24"/>
        </w:rPr>
        <w:t xml:space="preserve"> </w:t>
      </w:r>
      <w:r>
        <w:rPr>
          <w:rFonts w:eastAsia="Times New Roman"/>
          <w:sz w:val="24"/>
        </w:rPr>
        <w:t>4.3</w:t>
      </w:r>
      <w:r>
        <w:rPr>
          <w:rFonts w:ascii="宋体" w:hAnsi="宋体"/>
          <w:sz w:val="24"/>
        </w:rPr>
        <w:t xml:space="preserve"> </w:t>
      </w:r>
      <w:r>
        <w:rPr>
          <w:rFonts w:ascii="宋体" w:hAnsi="宋体"/>
          <w:sz w:val="24"/>
        </w:rPr>
        <w:t>款的相关要求。</w:t>
      </w:r>
    </w:p>
    <w:p w:rsidR="00032B01" w:rsidRDefault="00032B01">
      <w:pPr>
        <w:spacing w:line="146" w:lineRule="exact"/>
        <w:rPr>
          <w:rFonts w:eastAsia="Times New Roman"/>
        </w:rPr>
      </w:pPr>
    </w:p>
    <w:p w:rsidR="00032B01" w:rsidRDefault="0082653B">
      <w:pPr>
        <w:numPr>
          <w:ilvl w:val="1"/>
          <w:numId w:val="10"/>
        </w:numPr>
        <w:tabs>
          <w:tab w:val="left" w:pos="1310"/>
        </w:tabs>
        <w:spacing w:line="302" w:lineRule="auto"/>
        <w:ind w:left="120" w:firstLine="489"/>
        <w:jc w:val="both"/>
        <w:rPr>
          <w:rFonts w:eastAsia="Times New Roman"/>
          <w:sz w:val="24"/>
        </w:rPr>
      </w:pPr>
      <w:r>
        <w:rPr>
          <w:rFonts w:ascii="宋体" w:hAnsi="宋体"/>
          <w:sz w:val="24"/>
        </w:rPr>
        <w:t>中标人不得向他人转让中标项目，接受分包的人不得再次分包。中标人应就分包项目向招标人负责，接受分包的人就分包项目承担连带责任。</w:t>
      </w:r>
    </w:p>
    <w:p w:rsidR="00032B01" w:rsidRDefault="0082653B">
      <w:pPr>
        <w:tabs>
          <w:tab w:val="left" w:pos="720"/>
        </w:tabs>
        <w:spacing w:line="0" w:lineRule="atLeast"/>
        <w:ind w:left="129"/>
        <w:jc w:val="both"/>
        <w:rPr>
          <w:rFonts w:ascii="黑体" w:eastAsia="黑体" w:hAnsi="黑体"/>
          <w:sz w:val="24"/>
        </w:rPr>
      </w:pPr>
      <w:r>
        <w:rPr>
          <w:rFonts w:ascii="宋体" w:hAnsi="宋体" w:hint="eastAsia"/>
          <w:b/>
          <w:sz w:val="24"/>
        </w:rPr>
        <w:t>1.12</w:t>
      </w:r>
      <w:r>
        <w:rPr>
          <w:rFonts w:ascii="宋体" w:hAnsi="宋体"/>
          <w:b/>
          <w:sz w:val="24"/>
        </w:rPr>
        <w:t>响应和偏差</w:t>
      </w:r>
    </w:p>
    <w:p w:rsidR="00032B01" w:rsidRDefault="0082653B">
      <w:pPr>
        <w:numPr>
          <w:ilvl w:val="1"/>
          <w:numId w:val="11"/>
        </w:numPr>
        <w:tabs>
          <w:tab w:val="left" w:pos="1320"/>
        </w:tabs>
        <w:spacing w:line="302" w:lineRule="auto"/>
        <w:ind w:left="120" w:firstLine="489"/>
        <w:jc w:val="both"/>
        <w:rPr>
          <w:rFonts w:eastAsia="Times New Roman"/>
          <w:sz w:val="24"/>
        </w:rPr>
      </w:pPr>
      <w:r>
        <w:rPr>
          <w:rFonts w:ascii="宋体" w:hAnsi="宋体"/>
          <w:sz w:val="24"/>
        </w:rPr>
        <w:t>投标文件偏离招标文件某些要求，视为投标文件存在偏差。偏差包括重大偏差和细微偏差。</w:t>
      </w:r>
    </w:p>
    <w:p w:rsidR="00032B01" w:rsidRDefault="00032B01">
      <w:pPr>
        <w:spacing w:line="87" w:lineRule="exact"/>
        <w:rPr>
          <w:rFonts w:eastAsia="Times New Roman"/>
          <w:sz w:val="24"/>
        </w:rPr>
      </w:pPr>
    </w:p>
    <w:p w:rsidR="00032B01" w:rsidRDefault="0082653B">
      <w:pPr>
        <w:numPr>
          <w:ilvl w:val="1"/>
          <w:numId w:val="11"/>
        </w:numPr>
        <w:tabs>
          <w:tab w:val="left" w:pos="1325"/>
        </w:tabs>
        <w:spacing w:line="302" w:lineRule="auto"/>
        <w:ind w:left="120" w:firstLine="489"/>
        <w:jc w:val="both"/>
        <w:rPr>
          <w:rFonts w:eastAsia="Times New Roman"/>
          <w:sz w:val="24"/>
        </w:rPr>
      </w:pPr>
      <w:r>
        <w:rPr>
          <w:rFonts w:ascii="宋体" w:hAnsi="宋体"/>
          <w:sz w:val="24"/>
        </w:rPr>
        <w:t>投标文件应对招标文件的实质性要求和条件</w:t>
      </w:r>
      <w:proofErr w:type="gramStart"/>
      <w:r>
        <w:rPr>
          <w:rFonts w:ascii="宋体" w:hAnsi="宋体"/>
          <w:sz w:val="24"/>
        </w:rPr>
        <w:t>作出</w:t>
      </w:r>
      <w:proofErr w:type="gramEnd"/>
      <w:r>
        <w:rPr>
          <w:rFonts w:ascii="宋体" w:hAnsi="宋体"/>
          <w:sz w:val="24"/>
        </w:rPr>
        <w:t>满足性或更有利于招标人的响应，否则，视为投标文件存在重大偏差，投标人的投标将被否决。</w:t>
      </w:r>
    </w:p>
    <w:p w:rsidR="00032B01" w:rsidRDefault="00032B01">
      <w:pPr>
        <w:spacing w:line="89" w:lineRule="exact"/>
        <w:rPr>
          <w:rFonts w:eastAsia="Times New Roman"/>
          <w:sz w:val="24"/>
        </w:rPr>
      </w:pPr>
    </w:p>
    <w:p w:rsidR="00032B01" w:rsidRDefault="0082653B">
      <w:pPr>
        <w:spacing w:line="301" w:lineRule="auto"/>
        <w:ind w:left="120" w:firstLine="480"/>
        <w:jc w:val="both"/>
        <w:rPr>
          <w:rFonts w:ascii="宋体" w:hAnsi="宋体"/>
          <w:sz w:val="24"/>
        </w:rPr>
      </w:pPr>
      <w:r>
        <w:rPr>
          <w:rFonts w:ascii="宋体" w:hAnsi="宋体"/>
          <w:sz w:val="24"/>
        </w:rPr>
        <w:t>投标文件存在第三章</w:t>
      </w:r>
      <w:r>
        <w:rPr>
          <w:rFonts w:ascii="Arial" w:eastAsia="Arial" w:hAnsi="Arial"/>
          <w:sz w:val="24"/>
        </w:rPr>
        <w:t>“</w:t>
      </w:r>
      <w:r>
        <w:rPr>
          <w:rFonts w:ascii="宋体" w:hAnsi="宋体"/>
          <w:sz w:val="24"/>
        </w:rPr>
        <w:t>评标办法</w:t>
      </w:r>
      <w:r>
        <w:rPr>
          <w:rFonts w:ascii="Arial" w:eastAsia="Arial" w:hAnsi="Arial"/>
          <w:sz w:val="24"/>
        </w:rPr>
        <w:t>”</w:t>
      </w:r>
      <w:r>
        <w:rPr>
          <w:rFonts w:ascii="宋体" w:hAnsi="宋体"/>
          <w:sz w:val="24"/>
        </w:rPr>
        <w:t>中所列任</w:t>
      </w:r>
      <w:proofErr w:type="gramStart"/>
      <w:r>
        <w:rPr>
          <w:rFonts w:ascii="宋体" w:hAnsi="宋体"/>
          <w:sz w:val="24"/>
        </w:rPr>
        <w:t>一</w:t>
      </w:r>
      <w:proofErr w:type="gramEnd"/>
      <w:r>
        <w:rPr>
          <w:rFonts w:ascii="宋体" w:hAnsi="宋体"/>
          <w:sz w:val="24"/>
        </w:rPr>
        <w:t>否决投标情形的，均属于存在重大偏差。</w:t>
      </w:r>
    </w:p>
    <w:p w:rsidR="00032B01" w:rsidRDefault="00032B01">
      <w:pPr>
        <w:spacing w:line="35" w:lineRule="exact"/>
        <w:rPr>
          <w:rFonts w:eastAsia="Times New Roman"/>
          <w:sz w:val="24"/>
        </w:rPr>
      </w:pPr>
    </w:p>
    <w:p w:rsidR="00032B01" w:rsidRDefault="0082653B">
      <w:pPr>
        <w:numPr>
          <w:ilvl w:val="1"/>
          <w:numId w:val="11"/>
        </w:numPr>
        <w:tabs>
          <w:tab w:val="left" w:pos="1320"/>
        </w:tabs>
        <w:spacing w:line="0" w:lineRule="atLeast"/>
        <w:ind w:left="1320" w:hanging="711"/>
        <w:jc w:val="both"/>
        <w:rPr>
          <w:rFonts w:eastAsia="Times New Roman"/>
          <w:sz w:val="24"/>
        </w:rPr>
      </w:pPr>
      <w:r>
        <w:rPr>
          <w:rFonts w:ascii="宋体" w:hAnsi="宋体"/>
          <w:sz w:val="24"/>
        </w:rPr>
        <w:t>投标文件中的下列偏差为细微偏差：</w:t>
      </w:r>
    </w:p>
    <w:p w:rsidR="00032B01" w:rsidRDefault="00032B01">
      <w:pPr>
        <w:spacing w:line="156" w:lineRule="exact"/>
        <w:rPr>
          <w:rFonts w:eastAsia="Times New Roman"/>
        </w:rPr>
      </w:pPr>
    </w:p>
    <w:p w:rsidR="00032B01" w:rsidRDefault="0082653B">
      <w:pPr>
        <w:spacing w:line="310"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）在按照第三章</w:t>
      </w:r>
      <w:r>
        <w:rPr>
          <w:rFonts w:ascii="Arial" w:eastAsia="Arial" w:hAnsi="Arial"/>
          <w:sz w:val="24"/>
        </w:rPr>
        <w:t>“</w:t>
      </w:r>
      <w:r>
        <w:rPr>
          <w:rFonts w:ascii="宋体" w:hAnsi="宋体"/>
          <w:sz w:val="24"/>
        </w:rPr>
        <w:t>评标办法</w:t>
      </w:r>
      <w:r>
        <w:rPr>
          <w:rFonts w:ascii="Arial" w:eastAsia="Arial" w:hAnsi="Arial"/>
          <w:sz w:val="24"/>
        </w:rPr>
        <w:t>”</w:t>
      </w:r>
      <w:r>
        <w:rPr>
          <w:rFonts w:ascii="宋体" w:hAnsi="宋体"/>
          <w:sz w:val="24"/>
        </w:rPr>
        <w:t>的规定对投标价进行算术性错误修正及其他错误修正后，最终投标报价未超过最高投标限价（如有）的情况下，出现第三章</w:t>
      </w:r>
      <w:r>
        <w:rPr>
          <w:rFonts w:ascii="Arial" w:eastAsia="Arial" w:hAnsi="Arial"/>
          <w:sz w:val="24"/>
        </w:rPr>
        <w:t>“</w:t>
      </w:r>
      <w:r>
        <w:rPr>
          <w:rFonts w:ascii="宋体" w:hAnsi="宋体"/>
          <w:sz w:val="24"/>
        </w:rPr>
        <w:t>评标办法</w:t>
      </w:r>
      <w:r>
        <w:rPr>
          <w:rFonts w:ascii="Arial" w:eastAsia="Arial" w:hAnsi="Arial"/>
          <w:sz w:val="24"/>
        </w:rPr>
        <w:t>”</w:t>
      </w:r>
      <w:r>
        <w:rPr>
          <w:rFonts w:ascii="宋体" w:hAnsi="宋体"/>
          <w:sz w:val="24"/>
        </w:rPr>
        <w:t>规定的算术性错误和投标报价的其他错误；</w:t>
      </w:r>
    </w:p>
    <w:p w:rsidR="00032B01" w:rsidRDefault="00032B01">
      <w:pPr>
        <w:spacing w:line="72" w:lineRule="exact"/>
        <w:rPr>
          <w:rFonts w:eastAsia="Times New Roman"/>
        </w:rPr>
      </w:pPr>
    </w:p>
    <w:p w:rsidR="00032B01" w:rsidRDefault="0082653B">
      <w:pPr>
        <w:numPr>
          <w:ilvl w:val="0"/>
          <w:numId w:val="12"/>
        </w:numPr>
        <w:spacing w:line="324" w:lineRule="auto"/>
        <w:ind w:left="480"/>
        <w:rPr>
          <w:rFonts w:ascii="宋体" w:hAnsi="宋体"/>
          <w:sz w:val="24"/>
        </w:rPr>
      </w:pPr>
      <w:r>
        <w:rPr>
          <w:rFonts w:ascii="宋体" w:hAnsi="宋体"/>
          <w:sz w:val="24"/>
        </w:rPr>
        <w:t>施工组织设计（含关键工程技术方案）和项目管理机构不够完善；</w:t>
      </w:r>
    </w:p>
    <w:p w:rsidR="00032B01" w:rsidRDefault="0082653B">
      <w:pPr>
        <w:spacing w:line="324" w:lineRule="auto"/>
        <w:ind w:firstLineChars="200" w:firstLine="480"/>
        <w:rPr>
          <w:rFonts w:ascii="宋体" w:hAnsi="宋体"/>
          <w:sz w:val="24"/>
        </w:rPr>
      </w:pPr>
      <w:r>
        <w:rPr>
          <w:rFonts w:ascii="宋体" w:hAnsi="宋体"/>
          <w:sz w:val="24"/>
        </w:rPr>
        <w:lastRenderedPageBreak/>
        <w:t>（</w:t>
      </w:r>
      <w:r>
        <w:rPr>
          <w:rFonts w:eastAsia="Times New Roman"/>
          <w:sz w:val="24"/>
        </w:rPr>
        <w:t>3</w:t>
      </w:r>
      <w:r>
        <w:rPr>
          <w:rFonts w:ascii="宋体" w:hAnsi="宋体"/>
          <w:sz w:val="24"/>
        </w:rPr>
        <w:t>）投标文件页码不连续、个别文字有遗漏错误等不影响投标文件实质性内容的偏差。</w:t>
      </w:r>
    </w:p>
    <w:p w:rsidR="00032B01" w:rsidRDefault="00032B01">
      <w:pPr>
        <w:spacing w:line="127" w:lineRule="exact"/>
        <w:rPr>
          <w:rFonts w:eastAsia="Times New Roman"/>
        </w:rPr>
      </w:pPr>
    </w:p>
    <w:p w:rsidR="00032B01" w:rsidRDefault="0082653B">
      <w:pPr>
        <w:spacing w:line="0" w:lineRule="atLeast"/>
        <w:ind w:left="600"/>
        <w:rPr>
          <w:rFonts w:ascii="宋体" w:hAnsi="宋体"/>
          <w:sz w:val="24"/>
        </w:rPr>
      </w:pPr>
      <w:r>
        <w:rPr>
          <w:rFonts w:eastAsia="Times New Roman"/>
          <w:sz w:val="24"/>
        </w:rPr>
        <w:t xml:space="preserve">1.12.4 </w:t>
      </w:r>
      <w:r>
        <w:rPr>
          <w:rFonts w:ascii="宋体" w:hAnsi="宋体"/>
          <w:sz w:val="24"/>
        </w:rPr>
        <w:t>评标委员会对投标文件中的细微偏差按如下规定处理：</w:t>
      </w:r>
    </w:p>
    <w:p w:rsidR="00032B01" w:rsidRDefault="00032B01">
      <w:pPr>
        <w:spacing w:line="106"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）对于本章第</w:t>
      </w:r>
      <w:r>
        <w:rPr>
          <w:rFonts w:ascii="宋体" w:hAnsi="宋体"/>
          <w:sz w:val="24"/>
        </w:rPr>
        <w:t xml:space="preserve"> </w:t>
      </w:r>
      <w:r>
        <w:rPr>
          <w:rFonts w:eastAsia="Times New Roman"/>
          <w:sz w:val="24"/>
        </w:rPr>
        <w:t>1.12.3</w:t>
      </w:r>
      <w:r>
        <w:rPr>
          <w:rFonts w:ascii="宋体" w:hAnsi="宋体"/>
          <w:sz w:val="24"/>
        </w:rPr>
        <w:t xml:space="preserve"> </w:t>
      </w:r>
      <w:r>
        <w:rPr>
          <w:rFonts w:ascii="宋体" w:hAnsi="宋体"/>
          <w:sz w:val="24"/>
        </w:rPr>
        <w:t>项（</w:t>
      </w:r>
      <w:r>
        <w:rPr>
          <w:rFonts w:eastAsia="Times New Roman"/>
          <w:sz w:val="24"/>
        </w:rPr>
        <w:t>1</w:t>
      </w:r>
      <w:r>
        <w:rPr>
          <w:rFonts w:ascii="宋体" w:hAnsi="宋体"/>
          <w:sz w:val="24"/>
        </w:rPr>
        <w:t>）目所述的细微偏差，按照第三章</w:t>
      </w:r>
      <w:r>
        <w:rPr>
          <w:rFonts w:ascii="Arial" w:eastAsia="Arial" w:hAnsi="Arial"/>
          <w:sz w:val="24"/>
        </w:rPr>
        <w:t>“</w:t>
      </w:r>
      <w:r>
        <w:rPr>
          <w:rFonts w:ascii="宋体" w:hAnsi="宋体"/>
          <w:sz w:val="24"/>
        </w:rPr>
        <w:t>评标办法</w:t>
      </w:r>
      <w:r>
        <w:rPr>
          <w:rFonts w:ascii="Arial" w:eastAsia="Arial" w:hAnsi="Arial"/>
          <w:sz w:val="24"/>
        </w:rPr>
        <w:t>”</w:t>
      </w:r>
      <w:r>
        <w:rPr>
          <w:rFonts w:ascii="宋体" w:hAnsi="宋体"/>
          <w:sz w:val="24"/>
        </w:rPr>
        <w:t>的</w:t>
      </w:r>
    </w:p>
    <w:p w:rsidR="00032B01" w:rsidRDefault="00032B01">
      <w:pPr>
        <w:spacing w:line="109" w:lineRule="exact"/>
        <w:rPr>
          <w:rFonts w:eastAsia="Times New Roman"/>
        </w:rPr>
      </w:pPr>
    </w:p>
    <w:p w:rsidR="00032B01" w:rsidRDefault="0082653B">
      <w:pPr>
        <w:spacing w:line="0" w:lineRule="atLeast"/>
        <w:ind w:left="120"/>
        <w:rPr>
          <w:rFonts w:ascii="宋体" w:hAnsi="宋体"/>
          <w:sz w:val="24"/>
        </w:rPr>
      </w:pPr>
      <w:r>
        <w:rPr>
          <w:rFonts w:ascii="宋体" w:hAnsi="宋体"/>
          <w:sz w:val="24"/>
        </w:rPr>
        <w:t>规定予以修正并要求投标人进行澄清；</w:t>
      </w:r>
    </w:p>
    <w:p w:rsidR="00032B01" w:rsidRDefault="00032B01">
      <w:pPr>
        <w:spacing w:line="155" w:lineRule="exact"/>
        <w:rPr>
          <w:rFonts w:eastAsia="Times New Roman"/>
        </w:rPr>
      </w:pPr>
    </w:p>
    <w:p w:rsidR="00032B01" w:rsidRDefault="0082653B">
      <w:pPr>
        <w:spacing w:line="333" w:lineRule="auto"/>
        <w:ind w:left="120" w:firstLine="360"/>
        <w:rPr>
          <w:rFonts w:ascii="宋体" w:hAnsi="宋体"/>
          <w:sz w:val="23"/>
        </w:rPr>
      </w:pPr>
      <w:r>
        <w:rPr>
          <w:rFonts w:ascii="宋体" w:hAnsi="宋体"/>
          <w:sz w:val="23"/>
        </w:rPr>
        <w:t>（</w:t>
      </w:r>
      <w:r>
        <w:rPr>
          <w:rFonts w:eastAsia="Times New Roman"/>
          <w:sz w:val="23"/>
        </w:rPr>
        <w:t>2</w:t>
      </w:r>
      <w:r>
        <w:rPr>
          <w:rFonts w:ascii="宋体" w:hAnsi="宋体"/>
          <w:sz w:val="23"/>
        </w:rPr>
        <w:t>）</w:t>
      </w:r>
      <w:r>
        <w:rPr>
          <w:rFonts w:ascii="宋体" w:hAnsi="宋体"/>
          <w:sz w:val="24"/>
        </w:rPr>
        <w:t>对于本章第</w:t>
      </w:r>
      <w:r>
        <w:rPr>
          <w:rFonts w:ascii="宋体" w:hAnsi="宋体"/>
          <w:sz w:val="24"/>
        </w:rPr>
        <w:t xml:space="preserve"> 1.12.3 </w:t>
      </w:r>
      <w:r>
        <w:rPr>
          <w:rFonts w:ascii="宋体" w:hAnsi="宋体"/>
          <w:sz w:val="24"/>
        </w:rPr>
        <w:t>项（</w:t>
      </w:r>
      <w:r>
        <w:rPr>
          <w:rFonts w:ascii="宋体" w:hAnsi="宋体"/>
          <w:sz w:val="24"/>
        </w:rPr>
        <w:t>2</w:t>
      </w:r>
      <w:r>
        <w:rPr>
          <w:rFonts w:ascii="宋体" w:hAnsi="宋体"/>
          <w:sz w:val="24"/>
        </w:rPr>
        <w:t>）目所述的细微偏差，如果采用合理低价法或经评审的最低投标价法评标，应要求投标人对细微偏差进行澄清，只有投标人的澄清文件</w:t>
      </w:r>
      <w:bookmarkStart w:id="22" w:name="page52"/>
      <w:bookmarkEnd w:id="22"/>
      <w:r>
        <w:rPr>
          <w:rFonts w:ascii="宋体" w:hAnsi="宋体"/>
          <w:sz w:val="24"/>
        </w:rPr>
        <w:t>被评标委员会接受，投标人才能参加评标价的最终评比。如果采用技术评分最低标价法或综合评分法评标，可在相关评分因素的评分中酌情扣分；</w:t>
      </w:r>
    </w:p>
    <w:p w:rsidR="00032B01" w:rsidRDefault="00032B01">
      <w:pPr>
        <w:spacing w:line="69" w:lineRule="exact"/>
        <w:rPr>
          <w:rFonts w:eastAsia="Times New Roman"/>
        </w:rPr>
      </w:pPr>
    </w:p>
    <w:p w:rsidR="00032B01" w:rsidRDefault="0082653B">
      <w:pPr>
        <w:spacing w:line="310" w:lineRule="auto"/>
        <w:ind w:firstLine="360"/>
        <w:rPr>
          <w:rFonts w:ascii="宋体" w:hAnsi="宋体"/>
          <w:sz w:val="24"/>
        </w:rPr>
      </w:pPr>
      <w:r>
        <w:rPr>
          <w:rFonts w:ascii="宋体" w:hAnsi="宋体"/>
          <w:sz w:val="24"/>
        </w:rPr>
        <w:t>（</w:t>
      </w:r>
      <w:r>
        <w:rPr>
          <w:rFonts w:eastAsia="Times New Roman"/>
          <w:sz w:val="24"/>
        </w:rPr>
        <w:t>3</w:t>
      </w:r>
      <w:r>
        <w:rPr>
          <w:rFonts w:ascii="宋体" w:hAnsi="宋体"/>
          <w:sz w:val="24"/>
        </w:rPr>
        <w:t>）对于本章第</w:t>
      </w:r>
      <w:r>
        <w:rPr>
          <w:rFonts w:ascii="宋体" w:hAnsi="宋体"/>
          <w:sz w:val="24"/>
        </w:rPr>
        <w:t xml:space="preserve"> </w:t>
      </w:r>
      <w:r>
        <w:rPr>
          <w:rFonts w:eastAsia="Times New Roman"/>
          <w:sz w:val="24"/>
        </w:rPr>
        <w:t>1.12.3</w:t>
      </w:r>
      <w:r>
        <w:rPr>
          <w:rFonts w:ascii="宋体" w:hAnsi="宋体"/>
          <w:sz w:val="24"/>
        </w:rPr>
        <w:t xml:space="preserve"> </w:t>
      </w:r>
      <w:r>
        <w:rPr>
          <w:rFonts w:ascii="宋体" w:hAnsi="宋体"/>
          <w:sz w:val="24"/>
        </w:rPr>
        <w:t>项（</w:t>
      </w:r>
      <w:r>
        <w:rPr>
          <w:rFonts w:eastAsia="Times New Roman"/>
          <w:sz w:val="24"/>
        </w:rPr>
        <w:t>3</w:t>
      </w:r>
      <w:r>
        <w:rPr>
          <w:rFonts w:ascii="宋体" w:hAnsi="宋体"/>
          <w:sz w:val="24"/>
        </w:rPr>
        <w:t>）目所述的细微偏差，可要求投标人对细微偏差进行澄清。</w:t>
      </w:r>
    </w:p>
    <w:p w:rsidR="00032B01" w:rsidRDefault="00032B01">
      <w:pPr>
        <w:spacing w:line="40" w:lineRule="exact"/>
        <w:rPr>
          <w:rFonts w:eastAsia="Times New Roman"/>
        </w:rPr>
      </w:pPr>
    </w:p>
    <w:p w:rsidR="00032B01" w:rsidRDefault="0082653B">
      <w:pPr>
        <w:spacing w:line="0" w:lineRule="atLeast"/>
        <w:ind w:firstLineChars="236" w:firstLine="566"/>
        <w:rPr>
          <w:rFonts w:ascii="宋体" w:hAnsi="宋体"/>
          <w:sz w:val="24"/>
        </w:rPr>
      </w:pPr>
      <w:r>
        <w:rPr>
          <w:rFonts w:eastAsia="Times New Roman"/>
          <w:sz w:val="24"/>
        </w:rPr>
        <w:t xml:space="preserve">1.12.5  </w:t>
      </w:r>
      <w:r>
        <w:rPr>
          <w:rFonts w:ascii="宋体" w:hAnsi="宋体"/>
          <w:sz w:val="24"/>
        </w:rPr>
        <w:t>投标人应根据招标文件的要求提供施工组织设计等内容以对招标文件</w:t>
      </w:r>
      <w:proofErr w:type="gramStart"/>
      <w:r>
        <w:rPr>
          <w:rFonts w:ascii="宋体" w:hAnsi="宋体"/>
          <w:sz w:val="24"/>
        </w:rPr>
        <w:t>作出</w:t>
      </w:r>
      <w:proofErr w:type="gramEnd"/>
      <w:r>
        <w:rPr>
          <w:rFonts w:ascii="宋体" w:hAnsi="宋体"/>
          <w:sz w:val="24"/>
        </w:rPr>
        <w:t>响应。</w:t>
      </w:r>
    </w:p>
    <w:p w:rsidR="00032B01" w:rsidRDefault="0082653B">
      <w:pPr>
        <w:spacing w:line="0" w:lineRule="atLeast"/>
        <w:rPr>
          <w:rFonts w:eastAsia="Times New Roman"/>
        </w:rPr>
      </w:pPr>
      <w:r>
        <w:rPr>
          <w:rFonts w:ascii="黑体" w:eastAsia="黑体" w:hAnsi="黑体"/>
          <w:b/>
          <w:sz w:val="28"/>
        </w:rPr>
        <w:t xml:space="preserve">2. </w:t>
      </w:r>
      <w:r>
        <w:rPr>
          <w:rFonts w:ascii="宋体" w:hAnsi="宋体"/>
          <w:b/>
          <w:sz w:val="28"/>
        </w:rPr>
        <w:t>招标文件</w:t>
      </w:r>
    </w:p>
    <w:p w:rsidR="00032B01" w:rsidRDefault="0082653B">
      <w:pPr>
        <w:spacing w:line="0" w:lineRule="atLeast"/>
        <w:rPr>
          <w:rFonts w:ascii="宋体" w:hAnsi="宋体"/>
          <w:b/>
          <w:sz w:val="24"/>
        </w:rPr>
      </w:pPr>
      <w:r>
        <w:rPr>
          <w:rFonts w:ascii="黑体" w:eastAsia="黑体" w:hAnsi="黑体"/>
          <w:b/>
          <w:sz w:val="24"/>
        </w:rPr>
        <w:t xml:space="preserve">2.1 </w:t>
      </w:r>
      <w:r>
        <w:rPr>
          <w:rFonts w:ascii="宋体" w:hAnsi="宋体"/>
          <w:b/>
          <w:sz w:val="24"/>
        </w:rPr>
        <w:t>招标文件的组成</w:t>
      </w:r>
    </w:p>
    <w:p w:rsidR="00032B01" w:rsidRDefault="0082653B">
      <w:pPr>
        <w:tabs>
          <w:tab w:val="left" w:pos="8920"/>
        </w:tabs>
        <w:spacing w:line="331" w:lineRule="auto"/>
        <w:ind w:leftChars="180" w:left="360" w:firstLineChars="50" w:firstLine="120"/>
        <w:rPr>
          <w:rFonts w:ascii="宋体" w:hAnsi="宋体"/>
          <w:sz w:val="24"/>
        </w:rPr>
      </w:pPr>
      <w:r>
        <w:rPr>
          <w:rFonts w:ascii="宋体" w:hAnsi="宋体"/>
          <w:sz w:val="24"/>
        </w:rPr>
        <w:t>本招标文件包括：</w:t>
      </w:r>
    </w:p>
    <w:p w:rsidR="00032B01" w:rsidRDefault="0082653B">
      <w:pPr>
        <w:tabs>
          <w:tab w:val="left" w:pos="8920"/>
        </w:tabs>
        <w:spacing w:line="331" w:lineRule="auto"/>
        <w:ind w:left="360"/>
        <w:rPr>
          <w:rFonts w:ascii="宋体" w:hAnsi="宋体"/>
          <w:sz w:val="24"/>
        </w:rPr>
      </w:pPr>
      <w:r>
        <w:rPr>
          <w:rFonts w:ascii="宋体" w:hAnsi="宋体"/>
          <w:sz w:val="24"/>
        </w:rPr>
        <w:t>（</w:t>
      </w:r>
      <w:r>
        <w:rPr>
          <w:rFonts w:ascii="宋体" w:hAnsi="宋体"/>
          <w:sz w:val="24"/>
        </w:rPr>
        <w:t>1</w:t>
      </w:r>
      <w:r>
        <w:rPr>
          <w:rFonts w:ascii="宋体" w:hAnsi="宋体"/>
          <w:sz w:val="24"/>
        </w:rPr>
        <w:t>）招标公告；</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）投标人须知；</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3</w:t>
      </w:r>
      <w:r>
        <w:rPr>
          <w:rFonts w:ascii="宋体" w:hAnsi="宋体"/>
          <w:sz w:val="24"/>
        </w:rPr>
        <w:t>）评标办法；</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）合同条款及格式；</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5</w:t>
      </w:r>
      <w:r>
        <w:rPr>
          <w:rFonts w:ascii="宋体" w:hAnsi="宋体"/>
          <w:sz w:val="24"/>
        </w:rPr>
        <w:t>）工程量清单；</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6</w:t>
      </w:r>
      <w:r>
        <w:rPr>
          <w:rFonts w:ascii="宋体" w:hAnsi="宋体"/>
          <w:sz w:val="24"/>
        </w:rPr>
        <w:t>）图纸；</w:t>
      </w:r>
    </w:p>
    <w:p w:rsidR="00032B01" w:rsidRDefault="0082653B">
      <w:pPr>
        <w:tabs>
          <w:tab w:val="left" w:pos="8920"/>
        </w:tabs>
        <w:spacing w:line="331" w:lineRule="auto"/>
        <w:ind w:left="360"/>
        <w:rPr>
          <w:rFonts w:ascii="宋体" w:hAnsi="宋体"/>
          <w:sz w:val="24"/>
        </w:rPr>
      </w:pPr>
      <w:r>
        <w:rPr>
          <w:rFonts w:ascii="宋体" w:hAnsi="宋体"/>
          <w:sz w:val="24"/>
        </w:rPr>
        <w:t>（</w:t>
      </w:r>
      <w:r>
        <w:rPr>
          <w:rFonts w:eastAsia="Times New Roman"/>
          <w:sz w:val="24"/>
        </w:rPr>
        <w:t>7</w:t>
      </w:r>
      <w:r>
        <w:rPr>
          <w:rFonts w:ascii="宋体" w:hAnsi="宋体"/>
          <w:sz w:val="24"/>
        </w:rPr>
        <w:t>）技术规范；</w:t>
      </w:r>
    </w:p>
    <w:p w:rsidR="00032B01" w:rsidRDefault="0082653B">
      <w:pPr>
        <w:spacing w:line="306"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）工程量清单计量规则；</w:t>
      </w:r>
    </w:p>
    <w:p w:rsidR="00032B01" w:rsidRDefault="0082653B">
      <w:pPr>
        <w:spacing w:line="306"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）投标文件格式；</w:t>
      </w:r>
    </w:p>
    <w:p w:rsidR="00032B01" w:rsidRDefault="00032B01">
      <w:pPr>
        <w:spacing w:line="137" w:lineRule="exact"/>
        <w:rPr>
          <w:rFonts w:eastAsia="Times New Roman"/>
        </w:rPr>
      </w:pPr>
    </w:p>
    <w:p w:rsidR="00032B01" w:rsidRDefault="0082653B">
      <w:pPr>
        <w:spacing w:line="310" w:lineRule="auto"/>
        <w:ind w:firstLine="480"/>
        <w:rPr>
          <w:rFonts w:ascii="宋体" w:hAnsi="宋体"/>
          <w:sz w:val="24"/>
        </w:rPr>
      </w:pPr>
      <w:r>
        <w:rPr>
          <w:rFonts w:ascii="宋体" w:hAnsi="宋体"/>
          <w:sz w:val="24"/>
        </w:rPr>
        <w:t>根据本章第</w:t>
      </w:r>
      <w:r>
        <w:rPr>
          <w:rFonts w:ascii="宋体" w:hAnsi="宋体"/>
          <w:sz w:val="24"/>
        </w:rPr>
        <w:t xml:space="preserve"> </w:t>
      </w:r>
      <w:r>
        <w:rPr>
          <w:rFonts w:eastAsia="Times New Roman"/>
          <w:sz w:val="24"/>
        </w:rPr>
        <w:t>1.10</w:t>
      </w:r>
      <w:r>
        <w:rPr>
          <w:rFonts w:ascii="宋体" w:hAnsi="宋体"/>
          <w:sz w:val="24"/>
        </w:rPr>
        <w:t xml:space="preserve"> </w:t>
      </w:r>
      <w:r>
        <w:rPr>
          <w:rFonts w:ascii="宋体" w:hAnsi="宋体"/>
          <w:sz w:val="24"/>
        </w:rPr>
        <w:t>款、第</w:t>
      </w:r>
      <w:r>
        <w:rPr>
          <w:rFonts w:ascii="宋体" w:hAnsi="宋体"/>
          <w:sz w:val="24"/>
        </w:rPr>
        <w:t xml:space="preserve"> </w:t>
      </w:r>
      <w:r>
        <w:rPr>
          <w:rFonts w:eastAsia="Times New Roman"/>
          <w:sz w:val="24"/>
        </w:rPr>
        <w:t>2.2</w:t>
      </w:r>
      <w:r>
        <w:rPr>
          <w:rFonts w:ascii="宋体" w:hAnsi="宋体"/>
          <w:sz w:val="24"/>
        </w:rPr>
        <w:t xml:space="preserve"> </w:t>
      </w:r>
      <w:r>
        <w:rPr>
          <w:rFonts w:ascii="宋体" w:hAnsi="宋体"/>
          <w:sz w:val="24"/>
        </w:rPr>
        <w:t>款和第</w:t>
      </w:r>
      <w:r>
        <w:rPr>
          <w:rFonts w:ascii="宋体" w:hAnsi="宋体"/>
          <w:sz w:val="24"/>
        </w:rPr>
        <w:t xml:space="preserve"> </w:t>
      </w:r>
      <w:r>
        <w:rPr>
          <w:rFonts w:eastAsia="Times New Roman"/>
          <w:sz w:val="24"/>
        </w:rPr>
        <w:t>2.3</w:t>
      </w:r>
      <w:r>
        <w:rPr>
          <w:rFonts w:ascii="宋体" w:hAnsi="宋体"/>
          <w:sz w:val="24"/>
        </w:rPr>
        <w:t xml:space="preserve"> </w:t>
      </w:r>
      <w:r>
        <w:rPr>
          <w:rFonts w:ascii="宋体" w:hAnsi="宋体"/>
          <w:sz w:val="24"/>
        </w:rPr>
        <w:t>款对招标文件所作的澄清、修改，构成招标文件的组成部分。</w:t>
      </w:r>
    </w:p>
    <w:p w:rsidR="00032B01" w:rsidRDefault="00032B01">
      <w:pPr>
        <w:spacing w:line="79" w:lineRule="exact"/>
        <w:rPr>
          <w:rFonts w:eastAsia="Times New Roman"/>
        </w:rPr>
      </w:pPr>
    </w:p>
    <w:p w:rsidR="00032B01" w:rsidRDefault="0082653B">
      <w:pPr>
        <w:spacing w:line="318" w:lineRule="auto"/>
        <w:ind w:firstLine="480"/>
        <w:rPr>
          <w:rFonts w:eastAsia="Times New Roman"/>
        </w:rPr>
      </w:pPr>
      <w:r>
        <w:rPr>
          <w:rFonts w:ascii="宋体" w:hAnsi="宋体"/>
          <w:sz w:val="24"/>
        </w:rPr>
        <w:t>当招标文件、招标文件的澄清或修改等在同一内容的表述上不一致时，以最后发出的书面文件为准。</w:t>
      </w:r>
    </w:p>
    <w:p w:rsidR="00032B01" w:rsidRDefault="0082653B">
      <w:pPr>
        <w:tabs>
          <w:tab w:val="left" w:pos="480"/>
        </w:tabs>
        <w:spacing w:line="0" w:lineRule="atLeast"/>
        <w:ind w:left="9"/>
        <w:jc w:val="both"/>
        <w:rPr>
          <w:rFonts w:ascii="黑体" w:eastAsia="黑体" w:hAnsi="黑体"/>
          <w:sz w:val="24"/>
        </w:rPr>
      </w:pPr>
      <w:r>
        <w:rPr>
          <w:rFonts w:ascii="宋体" w:hAnsi="宋体" w:hint="eastAsia"/>
          <w:b/>
          <w:sz w:val="24"/>
        </w:rPr>
        <w:t>2.2</w:t>
      </w:r>
      <w:r>
        <w:rPr>
          <w:rFonts w:ascii="宋体" w:hAnsi="宋体"/>
          <w:b/>
          <w:sz w:val="24"/>
        </w:rPr>
        <w:t>招标文件的澄清</w:t>
      </w:r>
    </w:p>
    <w:p w:rsidR="00032B01" w:rsidRDefault="0082653B">
      <w:pPr>
        <w:tabs>
          <w:tab w:val="left" w:pos="1080"/>
        </w:tabs>
        <w:spacing w:line="333" w:lineRule="auto"/>
        <w:ind w:firstLineChars="200" w:firstLine="482"/>
        <w:jc w:val="both"/>
        <w:rPr>
          <w:rFonts w:ascii="宋体" w:hAnsi="宋体"/>
          <w:b/>
          <w:sz w:val="24"/>
        </w:rPr>
      </w:pPr>
      <w:r>
        <w:rPr>
          <w:rFonts w:ascii="宋体" w:hAnsi="宋体" w:hint="eastAsia"/>
          <w:b/>
          <w:sz w:val="24"/>
          <w:szCs w:val="24"/>
        </w:rPr>
        <w:t>2.2.1</w:t>
      </w:r>
      <w:r>
        <w:rPr>
          <w:rFonts w:ascii="宋体" w:hAnsi="宋体"/>
          <w:sz w:val="24"/>
        </w:rPr>
        <w:t>投标人应仔细阅读和检查招标文件的全部内容。如发现缺页或附件不全，应及时向招标人提出，以便补齐。如有疑问，应按投标人须知前附表规定的时间</w:t>
      </w:r>
      <w:r>
        <w:rPr>
          <w:rFonts w:ascii="宋体" w:hAnsi="宋体" w:hint="eastAsia"/>
          <w:sz w:val="24"/>
        </w:rPr>
        <w:t>要求</w:t>
      </w:r>
      <w:r>
        <w:rPr>
          <w:rFonts w:ascii="宋体" w:hAnsi="宋体"/>
          <w:sz w:val="24"/>
        </w:rPr>
        <w:t>招标对招标文件予以澄清。</w:t>
      </w:r>
      <w:r>
        <w:rPr>
          <w:rFonts w:ascii="宋体" w:hAnsi="宋体" w:hint="eastAsia"/>
          <w:b/>
          <w:sz w:val="24"/>
        </w:rPr>
        <w:t>如未提出异议，视为全面接受。</w:t>
      </w:r>
    </w:p>
    <w:p w:rsidR="00032B01" w:rsidRDefault="0082653B">
      <w:pPr>
        <w:spacing w:line="360" w:lineRule="auto"/>
        <w:ind w:firstLineChars="147" w:firstLine="354"/>
        <w:rPr>
          <w:rFonts w:ascii="宋体" w:hAnsi="宋体"/>
          <w:sz w:val="24"/>
        </w:rPr>
      </w:pPr>
      <w:r>
        <w:rPr>
          <w:rFonts w:ascii="宋体" w:hAnsi="宋体" w:hint="eastAsia"/>
          <w:b/>
          <w:sz w:val="24"/>
          <w:szCs w:val="24"/>
        </w:rPr>
        <w:lastRenderedPageBreak/>
        <w:t>2.2.2</w:t>
      </w:r>
      <w:r>
        <w:rPr>
          <w:rFonts w:ascii="宋体" w:hAnsi="宋体" w:hint="eastAsia"/>
          <w:sz w:val="24"/>
        </w:rPr>
        <w:t xml:space="preserve"> </w:t>
      </w:r>
      <w:r>
        <w:rPr>
          <w:rFonts w:ascii="宋体" w:hAnsi="宋体" w:hint="eastAsia"/>
          <w:sz w:val="24"/>
        </w:rPr>
        <w:t>招标文件的澄清将在投标人须知前附表规定的投标截止时间</w:t>
      </w:r>
      <w:r>
        <w:rPr>
          <w:rFonts w:ascii="宋体" w:hAnsi="宋体" w:hint="eastAsia"/>
          <w:sz w:val="24"/>
        </w:rPr>
        <w:t xml:space="preserve">10 </w:t>
      </w:r>
      <w:r>
        <w:rPr>
          <w:rFonts w:ascii="宋体" w:hAnsi="宋体" w:hint="eastAsia"/>
          <w:sz w:val="24"/>
        </w:rPr>
        <w:t>天前通过公共资源交易系统电子平台发出，但不指明澄清问题的来源。如果澄清发出的时间距投标截止时间不足</w:t>
      </w:r>
      <w:r>
        <w:rPr>
          <w:rFonts w:ascii="宋体" w:hAnsi="宋体" w:hint="eastAsia"/>
          <w:sz w:val="24"/>
        </w:rPr>
        <w:t xml:space="preserve">10 </w:t>
      </w:r>
      <w:r>
        <w:rPr>
          <w:rFonts w:ascii="宋体" w:hAnsi="宋体" w:hint="eastAsia"/>
          <w:sz w:val="24"/>
        </w:rPr>
        <w:t>天，相应延长投标截止时间。</w:t>
      </w:r>
    </w:p>
    <w:p w:rsidR="00032B01" w:rsidRDefault="0082653B">
      <w:pPr>
        <w:tabs>
          <w:tab w:val="left" w:pos="1080"/>
        </w:tabs>
        <w:spacing w:line="360" w:lineRule="auto"/>
        <w:ind w:firstLineChars="200" w:firstLine="482"/>
        <w:rPr>
          <w:rFonts w:ascii="宋体" w:hAnsi="宋体"/>
          <w:sz w:val="24"/>
        </w:rPr>
      </w:pPr>
      <w:r>
        <w:rPr>
          <w:rFonts w:ascii="宋体" w:hAnsi="宋体" w:hint="eastAsia"/>
          <w:b/>
          <w:sz w:val="24"/>
          <w:szCs w:val="24"/>
        </w:rPr>
        <w:t>2.2.3</w:t>
      </w:r>
      <w:r>
        <w:rPr>
          <w:rFonts w:ascii="宋体" w:hAnsi="宋体" w:hint="eastAsia"/>
          <w:sz w:val="24"/>
        </w:rPr>
        <w:t>投标人在收到澄清后，应按投标人须知前附表规定的时间和形式通知招标</w:t>
      </w:r>
      <w:r>
        <w:rPr>
          <w:rFonts w:ascii="宋体" w:hAnsi="宋体"/>
          <w:sz w:val="24"/>
        </w:rPr>
        <w:t>人，确认已收到该澄清。</w:t>
      </w:r>
    </w:p>
    <w:p w:rsidR="00032B01" w:rsidRDefault="0082653B">
      <w:pPr>
        <w:spacing w:line="360" w:lineRule="auto"/>
        <w:ind w:firstLineChars="200" w:firstLine="482"/>
        <w:rPr>
          <w:rFonts w:ascii="宋体" w:hAnsi="宋体"/>
          <w:sz w:val="24"/>
        </w:rPr>
      </w:pPr>
      <w:r>
        <w:rPr>
          <w:rFonts w:ascii="宋体" w:hAnsi="宋体" w:hint="eastAsia"/>
          <w:b/>
          <w:sz w:val="24"/>
          <w:szCs w:val="24"/>
        </w:rPr>
        <w:t>2.2.4</w:t>
      </w:r>
      <w:r>
        <w:rPr>
          <w:rFonts w:ascii="宋体" w:hAnsi="宋体" w:hint="eastAsia"/>
          <w:sz w:val="24"/>
        </w:rPr>
        <w:t>所有澄清、答疑全部以公共资源交易系统电子平台发出的为准，不再接受书面形式的递交。</w:t>
      </w:r>
    </w:p>
    <w:p w:rsidR="00032B01" w:rsidRDefault="0082653B">
      <w:pPr>
        <w:numPr>
          <w:ilvl w:val="0"/>
          <w:numId w:val="13"/>
        </w:numPr>
        <w:tabs>
          <w:tab w:val="left" w:pos="480"/>
        </w:tabs>
        <w:spacing w:line="360" w:lineRule="auto"/>
        <w:ind w:left="480" w:hanging="471"/>
        <w:jc w:val="both"/>
        <w:rPr>
          <w:rFonts w:ascii="黑体" w:eastAsia="黑体" w:hAnsi="黑体"/>
          <w:b/>
          <w:sz w:val="24"/>
        </w:rPr>
      </w:pPr>
      <w:r>
        <w:rPr>
          <w:rFonts w:ascii="宋体" w:hAnsi="宋体"/>
          <w:b/>
          <w:sz w:val="24"/>
        </w:rPr>
        <w:t>招标文件的修改</w:t>
      </w:r>
    </w:p>
    <w:p w:rsidR="00032B01" w:rsidRDefault="0082653B">
      <w:pPr>
        <w:tabs>
          <w:tab w:val="left" w:pos="480"/>
        </w:tabs>
        <w:spacing w:line="360" w:lineRule="auto"/>
        <w:ind w:left="480"/>
        <w:jc w:val="both"/>
        <w:rPr>
          <w:rFonts w:ascii="新宋体" w:eastAsia="新宋体" w:hAnsi="新宋体" w:cs="仿宋_GB2312"/>
          <w:sz w:val="24"/>
          <w:szCs w:val="24"/>
        </w:rPr>
      </w:pPr>
      <w:r>
        <w:rPr>
          <w:rFonts w:ascii="宋体" w:hAnsi="宋体" w:hint="eastAsia"/>
          <w:sz w:val="24"/>
          <w:szCs w:val="24"/>
        </w:rPr>
        <w:t xml:space="preserve">2.3.1 </w:t>
      </w:r>
      <w:r>
        <w:rPr>
          <w:rFonts w:ascii="新宋体" w:eastAsia="新宋体" w:hAnsi="新宋体" w:cs="仿宋_GB2312" w:hint="eastAsia"/>
          <w:sz w:val="24"/>
          <w:szCs w:val="24"/>
        </w:rPr>
        <w:t>在投标截止时间</w:t>
      </w:r>
      <w:r>
        <w:rPr>
          <w:rFonts w:ascii="新宋体" w:eastAsia="新宋体" w:hAnsi="新宋体" w:cs="TimesNewRomanPSMT" w:hint="eastAsia"/>
          <w:sz w:val="24"/>
          <w:szCs w:val="24"/>
        </w:rPr>
        <w:t>15</w:t>
      </w:r>
      <w:r>
        <w:rPr>
          <w:rFonts w:ascii="新宋体" w:eastAsia="新宋体" w:hAnsi="新宋体" w:cs="仿宋_GB2312" w:hint="eastAsia"/>
          <w:sz w:val="24"/>
          <w:szCs w:val="24"/>
        </w:rPr>
        <w:t>天前，招标人可以通过全国公共资源交易平台（河南</w:t>
      </w:r>
    </w:p>
    <w:p w:rsidR="00032B01" w:rsidRDefault="0082653B">
      <w:pPr>
        <w:tabs>
          <w:tab w:val="left" w:pos="480"/>
        </w:tabs>
        <w:spacing w:line="360" w:lineRule="auto"/>
        <w:jc w:val="both"/>
        <w:rPr>
          <w:rFonts w:ascii="新宋体" w:eastAsia="新宋体" w:hAnsi="新宋体" w:cs="仿宋_GB2312"/>
          <w:sz w:val="24"/>
          <w:szCs w:val="24"/>
        </w:rPr>
      </w:pPr>
      <w:r>
        <w:rPr>
          <w:rFonts w:ascii="新宋体" w:eastAsia="新宋体" w:hAnsi="新宋体" w:cs="仿宋_GB2312" w:hint="eastAsia"/>
          <w:sz w:val="24"/>
          <w:szCs w:val="24"/>
        </w:rPr>
        <w:t>省·许昌市）修改招标文件，如果修改招标文件的时间距投标截止时间不足</w:t>
      </w:r>
      <w:r>
        <w:rPr>
          <w:rFonts w:ascii="新宋体" w:eastAsia="新宋体" w:hAnsi="新宋体" w:cs="TimesNewRomanPSMT" w:hint="eastAsia"/>
          <w:sz w:val="24"/>
          <w:szCs w:val="24"/>
        </w:rPr>
        <w:t xml:space="preserve">15 </w:t>
      </w:r>
      <w:r>
        <w:rPr>
          <w:rFonts w:ascii="新宋体" w:eastAsia="新宋体" w:hAnsi="新宋体" w:cs="仿宋_GB2312" w:hint="eastAsia"/>
          <w:sz w:val="24"/>
          <w:szCs w:val="24"/>
        </w:rPr>
        <w:t>天，相应延长投标截止时间。</w:t>
      </w:r>
    </w:p>
    <w:p w:rsidR="00032B01" w:rsidRDefault="0082653B">
      <w:pPr>
        <w:tabs>
          <w:tab w:val="left" w:pos="480"/>
        </w:tabs>
        <w:spacing w:line="360" w:lineRule="auto"/>
        <w:ind w:firstLineChars="50" w:firstLine="120"/>
        <w:jc w:val="both"/>
        <w:rPr>
          <w:rFonts w:ascii="新宋体" w:eastAsia="新宋体" w:hAnsi="新宋体" w:cs="仿宋_GB2312"/>
          <w:sz w:val="24"/>
          <w:szCs w:val="24"/>
        </w:rPr>
      </w:pPr>
      <w:r>
        <w:rPr>
          <w:rFonts w:ascii="宋体" w:hAnsi="宋体" w:hint="eastAsia"/>
          <w:sz w:val="24"/>
          <w:szCs w:val="24"/>
        </w:rPr>
        <w:t xml:space="preserve">  2.3.2 </w:t>
      </w:r>
      <w:r>
        <w:rPr>
          <w:rFonts w:ascii="宋体" w:hAnsi="宋体" w:hint="eastAsia"/>
          <w:sz w:val="24"/>
          <w:szCs w:val="24"/>
        </w:rPr>
        <w:t>当招标文件（含评标、定标办法）、补充通知且修改内容可能影响投标文件编制的，内容相互矛盾时，以最后发出的通知（或纪要）为准。</w:t>
      </w:r>
    </w:p>
    <w:p w:rsidR="00032B01" w:rsidRDefault="0082653B">
      <w:pPr>
        <w:spacing w:line="360" w:lineRule="auto"/>
        <w:rPr>
          <w:rFonts w:ascii="宋体" w:hAnsi="宋体"/>
          <w:b/>
          <w:sz w:val="24"/>
        </w:rPr>
      </w:pPr>
      <w:r>
        <w:rPr>
          <w:rFonts w:ascii="黑体" w:eastAsia="黑体" w:hAnsi="黑体"/>
          <w:b/>
          <w:sz w:val="24"/>
        </w:rPr>
        <w:t xml:space="preserve">2.4 </w:t>
      </w:r>
      <w:r>
        <w:rPr>
          <w:rFonts w:ascii="宋体" w:hAnsi="宋体"/>
          <w:b/>
          <w:sz w:val="24"/>
        </w:rPr>
        <w:t>招标文件的异议</w:t>
      </w:r>
    </w:p>
    <w:p w:rsidR="00032B01" w:rsidRDefault="0082653B">
      <w:pPr>
        <w:tabs>
          <w:tab w:val="left" w:pos="480"/>
        </w:tabs>
        <w:spacing w:line="360" w:lineRule="auto"/>
        <w:ind w:left="480"/>
        <w:jc w:val="both"/>
        <w:rPr>
          <w:rFonts w:ascii="新宋体" w:eastAsia="新宋体" w:hAnsi="新宋体" w:cs="仿宋_GB2312"/>
          <w:sz w:val="24"/>
          <w:szCs w:val="24"/>
        </w:rPr>
      </w:pPr>
      <w:r>
        <w:rPr>
          <w:rFonts w:ascii="新宋体" w:eastAsia="新宋体" w:hAnsi="新宋体" w:cs="仿宋_GB2312"/>
          <w:sz w:val="24"/>
          <w:szCs w:val="24"/>
        </w:rPr>
        <w:t>投标人或其他利害关系人对招标文件有异议的，应在投标截止时间</w:t>
      </w:r>
      <w:r>
        <w:rPr>
          <w:rFonts w:ascii="新宋体" w:eastAsia="新宋体" w:hAnsi="新宋体" w:cs="仿宋_GB2312"/>
          <w:sz w:val="24"/>
          <w:szCs w:val="24"/>
        </w:rPr>
        <w:t xml:space="preserve"> 10 </w:t>
      </w:r>
      <w:r>
        <w:rPr>
          <w:rFonts w:ascii="新宋体" w:eastAsia="新宋体" w:hAnsi="新宋体" w:cs="仿宋_GB2312"/>
          <w:sz w:val="24"/>
          <w:szCs w:val="24"/>
        </w:rPr>
        <w:t>日</w:t>
      </w:r>
      <w:r>
        <w:rPr>
          <w:rFonts w:ascii="新宋体" w:eastAsia="新宋体" w:hAnsi="新宋体" w:cs="仿宋_GB2312" w:hint="eastAsia"/>
          <w:sz w:val="24"/>
          <w:szCs w:val="24"/>
        </w:rPr>
        <w:t>前通过</w:t>
      </w:r>
    </w:p>
    <w:p w:rsidR="00032B01" w:rsidRDefault="0082653B">
      <w:pPr>
        <w:tabs>
          <w:tab w:val="left" w:pos="480"/>
        </w:tabs>
        <w:spacing w:line="360" w:lineRule="auto"/>
        <w:jc w:val="both"/>
        <w:rPr>
          <w:rFonts w:ascii="新宋体" w:eastAsia="新宋体" w:hAnsi="新宋体" w:cs="仿宋_GB2312"/>
          <w:sz w:val="24"/>
          <w:szCs w:val="24"/>
        </w:rPr>
      </w:pPr>
      <w:r>
        <w:rPr>
          <w:rFonts w:ascii="新宋体" w:eastAsia="新宋体" w:hAnsi="新宋体" w:cs="仿宋_GB2312" w:hint="eastAsia"/>
          <w:sz w:val="24"/>
          <w:szCs w:val="24"/>
        </w:rPr>
        <w:t>公共资源交易系统电子平台提出，不再接受书面形式的递交。</w:t>
      </w:r>
      <w:r>
        <w:rPr>
          <w:rFonts w:ascii="新宋体" w:eastAsia="新宋体" w:hAnsi="新宋体" w:cs="仿宋_GB2312"/>
          <w:sz w:val="24"/>
          <w:szCs w:val="24"/>
        </w:rPr>
        <w:t>招标人将在收到异议之日起</w:t>
      </w:r>
      <w:r>
        <w:rPr>
          <w:rFonts w:ascii="新宋体" w:eastAsia="新宋体" w:hAnsi="新宋体" w:cs="仿宋_GB2312"/>
          <w:sz w:val="24"/>
          <w:szCs w:val="24"/>
        </w:rPr>
        <w:t xml:space="preserve"> 3 </w:t>
      </w:r>
      <w:r>
        <w:rPr>
          <w:rFonts w:ascii="新宋体" w:eastAsia="新宋体" w:hAnsi="新宋体" w:cs="仿宋_GB2312"/>
          <w:sz w:val="24"/>
          <w:szCs w:val="24"/>
        </w:rPr>
        <w:t>日内</w:t>
      </w:r>
      <w:proofErr w:type="gramStart"/>
      <w:r>
        <w:rPr>
          <w:rFonts w:ascii="新宋体" w:eastAsia="新宋体" w:hAnsi="新宋体" w:cs="仿宋_GB2312"/>
          <w:sz w:val="24"/>
          <w:szCs w:val="24"/>
        </w:rPr>
        <w:t>作出</w:t>
      </w:r>
      <w:proofErr w:type="gramEnd"/>
      <w:r>
        <w:rPr>
          <w:rFonts w:ascii="新宋体" w:eastAsia="新宋体" w:hAnsi="新宋体" w:cs="仿宋_GB2312"/>
          <w:sz w:val="24"/>
          <w:szCs w:val="24"/>
        </w:rPr>
        <w:t>答复；</w:t>
      </w:r>
      <w:proofErr w:type="gramStart"/>
      <w:r>
        <w:rPr>
          <w:rFonts w:ascii="新宋体" w:eastAsia="新宋体" w:hAnsi="新宋体" w:cs="仿宋_GB2312"/>
          <w:sz w:val="24"/>
          <w:szCs w:val="24"/>
        </w:rPr>
        <w:t>作出</w:t>
      </w:r>
      <w:proofErr w:type="gramEnd"/>
      <w:r>
        <w:rPr>
          <w:rFonts w:ascii="新宋体" w:eastAsia="新宋体" w:hAnsi="新宋体" w:cs="仿宋_GB2312"/>
          <w:sz w:val="24"/>
          <w:szCs w:val="24"/>
        </w:rPr>
        <w:t>答复前，将暂停招标投</w:t>
      </w:r>
      <w:r>
        <w:rPr>
          <w:rFonts w:ascii="宋体" w:hAnsi="宋体"/>
          <w:sz w:val="24"/>
        </w:rPr>
        <w:t>标活动。</w:t>
      </w:r>
    </w:p>
    <w:p w:rsidR="00032B01" w:rsidRDefault="0082653B">
      <w:pPr>
        <w:spacing w:line="0" w:lineRule="atLeast"/>
        <w:rPr>
          <w:rFonts w:eastAsia="Times New Roman"/>
        </w:rPr>
      </w:pPr>
      <w:r>
        <w:rPr>
          <w:rFonts w:ascii="黑体" w:eastAsia="黑体" w:hAnsi="黑体" w:hint="eastAsia"/>
          <w:b/>
          <w:sz w:val="28"/>
        </w:rPr>
        <w:t>3.</w:t>
      </w:r>
      <w:r>
        <w:rPr>
          <w:rFonts w:ascii="宋体" w:hAnsi="宋体"/>
          <w:b/>
          <w:sz w:val="28"/>
        </w:rPr>
        <w:t>投标文件</w:t>
      </w:r>
    </w:p>
    <w:p w:rsidR="00032B01" w:rsidRDefault="0082653B">
      <w:pPr>
        <w:spacing w:line="0" w:lineRule="atLeast"/>
        <w:rPr>
          <w:rFonts w:eastAsia="Times New Roman"/>
        </w:rPr>
      </w:pPr>
      <w:r>
        <w:rPr>
          <w:rFonts w:ascii="黑体" w:eastAsia="黑体" w:hAnsi="黑体"/>
          <w:sz w:val="24"/>
        </w:rPr>
        <w:t xml:space="preserve">3.1 </w:t>
      </w:r>
      <w:r>
        <w:rPr>
          <w:rFonts w:ascii="宋体" w:hAnsi="宋体"/>
          <w:sz w:val="24"/>
        </w:rPr>
        <w:t>投标文件的组成</w:t>
      </w:r>
    </w:p>
    <w:p w:rsidR="00032B01" w:rsidRDefault="0082653B">
      <w:pPr>
        <w:spacing w:line="0" w:lineRule="atLeast"/>
        <w:ind w:left="480"/>
        <w:rPr>
          <w:rFonts w:ascii="宋体" w:hAnsi="宋体"/>
          <w:sz w:val="24"/>
        </w:rPr>
      </w:pPr>
      <w:r>
        <w:rPr>
          <w:rFonts w:ascii="宋体" w:hAnsi="宋体"/>
          <w:sz w:val="24"/>
        </w:rPr>
        <w:t>根据投标人须知前附表规定的不同形式，投标文件的组成应满足相应条款要求。</w:t>
      </w:r>
    </w:p>
    <w:p w:rsidR="00032B01" w:rsidRDefault="00032B01">
      <w:pPr>
        <w:spacing w:line="127" w:lineRule="exact"/>
        <w:rPr>
          <w:rFonts w:eastAsia="Times New Roman"/>
        </w:rPr>
      </w:pPr>
    </w:p>
    <w:p w:rsidR="00032B01" w:rsidRDefault="0082653B">
      <w:pPr>
        <w:spacing w:line="0" w:lineRule="atLeast"/>
        <w:ind w:left="480"/>
        <w:rPr>
          <w:rFonts w:ascii="宋体" w:hAnsi="宋体"/>
          <w:sz w:val="24"/>
        </w:rPr>
      </w:pPr>
      <w:r>
        <w:rPr>
          <w:rFonts w:ascii="宋体" w:hAnsi="宋体"/>
          <w:sz w:val="24"/>
        </w:rPr>
        <w:t>若采用双信封形式，第</w:t>
      </w:r>
      <w:r>
        <w:rPr>
          <w:rFonts w:ascii="宋体" w:hAnsi="宋体"/>
          <w:sz w:val="24"/>
        </w:rPr>
        <w:t xml:space="preserve"> </w:t>
      </w:r>
      <w:r>
        <w:rPr>
          <w:rFonts w:eastAsia="Times New Roman"/>
          <w:sz w:val="24"/>
        </w:rPr>
        <w:t>3.1.1</w:t>
      </w:r>
      <w:r>
        <w:rPr>
          <w:rFonts w:ascii="宋体" w:hAnsi="宋体"/>
          <w:sz w:val="24"/>
        </w:rPr>
        <w:t xml:space="preserve"> </w:t>
      </w:r>
      <w:proofErr w:type="gramStart"/>
      <w:r>
        <w:rPr>
          <w:rFonts w:ascii="宋体" w:hAnsi="宋体"/>
          <w:sz w:val="24"/>
        </w:rPr>
        <w:t>项采用</w:t>
      </w:r>
      <w:proofErr w:type="gramEnd"/>
      <w:r>
        <w:rPr>
          <w:rFonts w:ascii="宋体" w:hAnsi="宋体"/>
          <w:sz w:val="24"/>
        </w:rPr>
        <w:t>以下条款：</w:t>
      </w:r>
    </w:p>
    <w:p w:rsidR="00032B01" w:rsidRDefault="00032B01">
      <w:pPr>
        <w:spacing w:line="109" w:lineRule="exact"/>
        <w:rPr>
          <w:rFonts w:eastAsia="Times New Roman"/>
        </w:rPr>
      </w:pPr>
    </w:p>
    <w:p w:rsidR="00032B01" w:rsidRDefault="0082653B">
      <w:pPr>
        <w:spacing w:line="0" w:lineRule="atLeast"/>
        <w:ind w:left="480"/>
        <w:rPr>
          <w:rFonts w:ascii="宋体" w:hAnsi="宋体"/>
          <w:sz w:val="24"/>
        </w:rPr>
      </w:pPr>
      <w:r>
        <w:rPr>
          <w:rFonts w:eastAsia="Times New Roman"/>
          <w:sz w:val="24"/>
        </w:rPr>
        <w:t xml:space="preserve">3.1.1 </w:t>
      </w:r>
      <w:r>
        <w:rPr>
          <w:rFonts w:ascii="宋体" w:hAnsi="宋体"/>
          <w:sz w:val="24"/>
        </w:rPr>
        <w:t>投标文件应包括下列内容：</w:t>
      </w:r>
    </w:p>
    <w:p w:rsidR="00032B01" w:rsidRDefault="00032B01">
      <w:pPr>
        <w:spacing w:line="107" w:lineRule="exact"/>
        <w:rPr>
          <w:rFonts w:eastAsia="Times New Roman"/>
        </w:rPr>
      </w:pPr>
    </w:p>
    <w:p w:rsidR="00032B01" w:rsidRDefault="0082653B">
      <w:pPr>
        <w:spacing w:line="0" w:lineRule="atLeast"/>
        <w:ind w:left="480"/>
        <w:rPr>
          <w:rFonts w:ascii="宋体" w:hAnsi="宋体"/>
          <w:sz w:val="24"/>
        </w:rPr>
      </w:pPr>
      <w:r>
        <w:rPr>
          <w:rFonts w:ascii="宋体" w:hAnsi="宋体"/>
          <w:sz w:val="24"/>
        </w:rPr>
        <w:t>第一个信封（商务及技术文件）：</w:t>
      </w:r>
    </w:p>
    <w:p w:rsidR="00032B01" w:rsidRDefault="00032B01">
      <w:pPr>
        <w:spacing w:line="156" w:lineRule="exact"/>
        <w:rPr>
          <w:rFonts w:eastAsia="Times New Roman"/>
        </w:rPr>
      </w:pPr>
    </w:p>
    <w:p w:rsidR="00032B01" w:rsidRDefault="0082653B">
      <w:pPr>
        <w:spacing w:line="333" w:lineRule="auto"/>
        <w:ind w:left="360"/>
        <w:rPr>
          <w:rFonts w:ascii="宋体" w:hAnsi="宋体"/>
          <w:sz w:val="24"/>
        </w:rPr>
      </w:pPr>
      <w:r>
        <w:rPr>
          <w:rFonts w:ascii="宋体" w:hAnsi="宋体"/>
          <w:sz w:val="24"/>
        </w:rPr>
        <w:t>（</w:t>
      </w:r>
      <w:r>
        <w:rPr>
          <w:rFonts w:eastAsia="Times New Roman"/>
          <w:sz w:val="24"/>
        </w:rPr>
        <w:t>1</w:t>
      </w:r>
      <w:r>
        <w:rPr>
          <w:rFonts w:ascii="宋体" w:hAnsi="宋体"/>
          <w:sz w:val="24"/>
        </w:rPr>
        <w:t>）投标函及投标函附录；</w:t>
      </w:r>
    </w:p>
    <w:p w:rsidR="00032B01" w:rsidRDefault="0082653B">
      <w:pPr>
        <w:spacing w:line="333"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）授权委托书或法定代表人身份证明；</w:t>
      </w:r>
    </w:p>
    <w:p w:rsidR="00032B01" w:rsidRDefault="0082653B">
      <w:pPr>
        <w:spacing w:line="333" w:lineRule="auto"/>
        <w:ind w:left="360"/>
        <w:rPr>
          <w:rFonts w:ascii="宋体" w:hAnsi="宋体"/>
          <w:sz w:val="24"/>
        </w:rPr>
      </w:pPr>
      <w:r>
        <w:rPr>
          <w:rFonts w:ascii="宋体" w:hAnsi="宋体"/>
          <w:sz w:val="24"/>
        </w:rPr>
        <w:t>（</w:t>
      </w:r>
      <w:r>
        <w:rPr>
          <w:rFonts w:hint="eastAsia"/>
          <w:sz w:val="24"/>
        </w:rPr>
        <w:t>3</w:t>
      </w:r>
      <w:r>
        <w:rPr>
          <w:rFonts w:ascii="宋体" w:hAnsi="宋体"/>
          <w:sz w:val="24"/>
        </w:rPr>
        <w:t>）投标保证金；</w:t>
      </w:r>
    </w:p>
    <w:p w:rsidR="00032B01" w:rsidRDefault="0082653B">
      <w:pPr>
        <w:spacing w:line="333" w:lineRule="auto"/>
        <w:ind w:left="360"/>
        <w:rPr>
          <w:rFonts w:ascii="宋体" w:hAnsi="宋体"/>
          <w:sz w:val="24"/>
        </w:rPr>
      </w:pPr>
      <w:r>
        <w:rPr>
          <w:rFonts w:ascii="宋体" w:hAnsi="宋体"/>
          <w:sz w:val="24"/>
        </w:rPr>
        <w:t>（</w:t>
      </w:r>
      <w:r>
        <w:rPr>
          <w:rFonts w:hint="eastAsia"/>
          <w:sz w:val="24"/>
        </w:rPr>
        <w:t>4</w:t>
      </w:r>
      <w:r>
        <w:rPr>
          <w:rFonts w:ascii="宋体" w:hAnsi="宋体"/>
          <w:sz w:val="24"/>
        </w:rPr>
        <w:t>）施工组织设计；</w:t>
      </w:r>
    </w:p>
    <w:p w:rsidR="00032B01" w:rsidRDefault="0082653B">
      <w:pPr>
        <w:spacing w:line="333" w:lineRule="auto"/>
        <w:ind w:left="360"/>
        <w:rPr>
          <w:rFonts w:ascii="宋体" w:hAnsi="宋体"/>
          <w:sz w:val="24"/>
        </w:rPr>
      </w:pPr>
      <w:r>
        <w:rPr>
          <w:rFonts w:ascii="宋体" w:hAnsi="宋体"/>
          <w:sz w:val="24"/>
        </w:rPr>
        <w:t>（</w:t>
      </w:r>
      <w:r>
        <w:rPr>
          <w:rFonts w:hint="eastAsia"/>
          <w:sz w:val="24"/>
        </w:rPr>
        <w:t>5</w:t>
      </w:r>
      <w:r>
        <w:rPr>
          <w:rFonts w:ascii="宋体" w:hAnsi="宋体"/>
          <w:sz w:val="24"/>
        </w:rPr>
        <w:t>）项目管理机构；</w:t>
      </w:r>
    </w:p>
    <w:p w:rsidR="00032B01" w:rsidRDefault="0082653B">
      <w:pPr>
        <w:spacing w:line="306" w:lineRule="auto"/>
        <w:ind w:left="360"/>
        <w:rPr>
          <w:rFonts w:ascii="宋体" w:hAnsi="宋体"/>
          <w:sz w:val="24"/>
        </w:rPr>
      </w:pPr>
      <w:r>
        <w:rPr>
          <w:rFonts w:ascii="宋体" w:hAnsi="宋体"/>
          <w:sz w:val="24"/>
        </w:rPr>
        <w:t>（</w:t>
      </w:r>
      <w:r>
        <w:rPr>
          <w:rFonts w:hint="eastAsia"/>
          <w:sz w:val="24"/>
        </w:rPr>
        <w:t>6</w:t>
      </w:r>
      <w:r>
        <w:rPr>
          <w:rFonts w:ascii="宋体" w:hAnsi="宋体"/>
          <w:sz w:val="24"/>
        </w:rPr>
        <w:t>）拟分包项目情况表；</w:t>
      </w:r>
    </w:p>
    <w:p w:rsidR="00032B01" w:rsidRDefault="0082653B">
      <w:pPr>
        <w:spacing w:line="306" w:lineRule="auto"/>
        <w:ind w:left="360"/>
        <w:rPr>
          <w:rFonts w:ascii="宋体" w:hAnsi="宋体"/>
          <w:sz w:val="24"/>
        </w:rPr>
      </w:pPr>
      <w:r>
        <w:rPr>
          <w:rFonts w:ascii="宋体" w:hAnsi="宋体"/>
          <w:sz w:val="24"/>
        </w:rPr>
        <w:t>（</w:t>
      </w:r>
      <w:r>
        <w:rPr>
          <w:rFonts w:hint="eastAsia"/>
          <w:sz w:val="24"/>
        </w:rPr>
        <w:t>7</w:t>
      </w:r>
      <w:r>
        <w:rPr>
          <w:rFonts w:ascii="宋体" w:hAnsi="宋体"/>
          <w:sz w:val="24"/>
        </w:rPr>
        <w:t>）资格审查资料；</w:t>
      </w:r>
    </w:p>
    <w:p w:rsidR="00032B01" w:rsidRDefault="00032B01">
      <w:pPr>
        <w:spacing w:line="55" w:lineRule="exact"/>
        <w:rPr>
          <w:rFonts w:eastAsia="Times New Roman"/>
        </w:rPr>
      </w:pPr>
    </w:p>
    <w:p w:rsidR="00032B01" w:rsidRDefault="0082653B">
      <w:pPr>
        <w:spacing w:line="310" w:lineRule="auto"/>
        <w:ind w:left="480" w:hanging="119"/>
        <w:rPr>
          <w:rFonts w:ascii="宋体" w:hAnsi="宋体"/>
          <w:sz w:val="24"/>
        </w:rPr>
      </w:pPr>
      <w:r>
        <w:rPr>
          <w:rFonts w:ascii="宋体" w:hAnsi="宋体"/>
          <w:sz w:val="24"/>
        </w:rPr>
        <w:t>（</w:t>
      </w:r>
      <w:r>
        <w:rPr>
          <w:rFonts w:hint="eastAsia"/>
          <w:sz w:val="24"/>
        </w:rPr>
        <w:t>8</w:t>
      </w:r>
      <w:r>
        <w:rPr>
          <w:rFonts w:ascii="宋体" w:hAnsi="宋体"/>
          <w:sz w:val="24"/>
        </w:rPr>
        <w:t>）其他资料。</w:t>
      </w:r>
    </w:p>
    <w:p w:rsidR="00032B01" w:rsidRDefault="0082653B">
      <w:pPr>
        <w:spacing w:line="310" w:lineRule="auto"/>
        <w:ind w:left="480" w:hanging="119"/>
        <w:rPr>
          <w:rFonts w:ascii="宋体" w:hAnsi="宋体"/>
          <w:sz w:val="24"/>
        </w:rPr>
      </w:pPr>
      <w:r>
        <w:rPr>
          <w:rFonts w:ascii="宋体" w:hAnsi="宋体"/>
          <w:sz w:val="24"/>
        </w:rPr>
        <w:lastRenderedPageBreak/>
        <w:t>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w:t>
      </w:r>
    </w:p>
    <w:p w:rsidR="00032B01" w:rsidRDefault="00032B01">
      <w:pPr>
        <w:spacing w:line="43" w:lineRule="exact"/>
        <w:rPr>
          <w:rFonts w:eastAsia="Times New Roman"/>
        </w:rPr>
      </w:pPr>
    </w:p>
    <w:p w:rsidR="00032B01" w:rsidRDefault="0082653B">
      <w:pPr>
        <w:spacing w:line="324" w:lineRule="auto"/>
        <w:ind w:left="480"/>
        <w:rPr>
          <w:rFonts w:ascii="宋体" w:hAnsi="宋体"/>
          <w:sz w:val="24"/>
        </w:rPr>
      </w:pPr>
      <w:bookmarkStart w:id="23" w:name="page54"/>
      <w:bookmarkEnd w:id="23"/>
      <w:r>
        <w:rPr>
          <w:rFonts w:ascii="宋体" w:hAnsi="宋体"/>
          <w:sz w:val="24"/>
        </w:rPr>
        <w:t>（</w:t>
      </w:r>
      <w:r>
        <w:rPr>
          <w:rFonts w:hint="eastAsia"/>
          <w:sz w:val="24"/>
        </w:rPr>
        <w:t>1</w:t>
      </w:r>
      <w:r>
        <w:rPr>
          <w:rFonts w:ascii="宋体" w:hAnsi="宋体"/>
          <w:sz w:val="24"/>
        </w:rPr>
        <w:t>）投标函；</w:t>
      </w:r>
    </w:p>
    <w:p w:rsidR="00032B01" w:rsidRDefault="0082653B">
      <w:pPr>
        <w:spacing w:line="324" w:lineRule="auto"/>
        <w:ind w:left="480"/>
        <w:rPr>
          <w:rFonts w:ascii="宋体" w:hAnsi="宋体"/>
          <w:sz w:val="24"/>
        </w:rPr>
      </w:pPr>
      <w:r>
        <w:rPr>
          <w:rFonts w:ascii="宋体" w:hAnsi="宋体"/>
          <w:sz w:val="24"/>
        </w:rPr>
        <w:t>（</w:t>
      </w:r>
      <w:r>
        <w:rPr>
          <w:rFonts w:hint="eastAsia"/>
          <w:sz w:val="24"/>
        </w:rPr>
        <w:t>2</w:t>
      </w:r>
      <w:r>
        <w:rPr>
          <w:rFonts w:ascii="宋体" w:hAnsi="宋体"/>
          <w:sz w:val="24"/>
        </w:rPr>
        <w:t>）已标价工程量清单；</w:t>
      </w:r>
    </w:p>
    <w:p w:rsidR="00032B01" w:rsidRDefault="00032B01">
      <w:pPr>
        <w:spacing w:line="7"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hint="eastAsia"/>
          <w:sz w:val="24"/>
        </w:rPr>
        <w:t>3</w:t>
      </w:r>
      <w:r>
        <w:rPr>
          <w:rFonts w:ascii="宋体" w:hAnsi="宋体"/>
          <w:sz w:val="24"/>
        </w:rPr>
        <w:t>）合同用款估算表。</w:t>
      </w:r>
    </w:p>
    <w:p w:rsidR="00032B01" w:rsidRDefault="00032B01">
      <w:pPr>
        <w:spacing w:line="146" w:lineRule="exact"/>
        <w:rPr>
          <w:rFonts w:eastAsia="Times New Roman"/>
        </w:rPr>
      </w:pPr>
    </w:p>
    <w:p w:rsidR="00032B01" w:rsidRDefault="0082653B">
      <w:pPr>
        <w:spacing w:line="316" w:lineRule="auto"/>
        <w:ind w:left="120" w:firstLine="480"/>
      </w:pPr>
      <w:r>
        <w:rPr>
          <w:rFonts w:ascii="宋体" w:hAnsi="宋体" w:hint="eastAsia"/>
          <w:sz w:val="24"/>
        </w:rPr>
        <w:t>3.1.2</w:t>
      </w:r>
      <w:r>
        <w:rPr>
          <w:rFonts w:ascii="宋体" w:hAnsi="宋体"/>
          <w:sz w:val="24"/>
        </w:rPr>
        <w:t>投标人在评标过程中</w:t>
      </w:r>
      <w:proofErr w:type="gramStart"/>
      <w:r>
        <w:rPr>
          <w:rFonts w:ascii="宋体" w:hAnsi="宋体"/>
          <w:sz w:val="24"/>
        </w:rPr>
        <w:t>作出</w:t>
      </w:r>
      <w:proofErr w:type="gramEnd"/>
      <w:r>
        <w:rPr>
          <w:rFonts w:ascii="宋体" w:hAnsi="宋体"/>
          <w:sz w:val="24"/>
        </w:rPr>
        <w:t>的符合法律法规和招标文件规定的澄清确认，构成投标文件的组成部分。</w:t>
      </w:r>
    </w:p>
    <w:p w:rsidR="00032B01" w:rsidRDefault="00032B01">
      <w:pPr>
        <w:spacing w:line="41" w:lineRule="exact"/>
        <w:rPr>
          <w:rFonts w:eastAsia="Times New Roman"/>
        </w:rPr>
      </w:pPr>
    </w:p>
    <w:p w:rsidR="00032B01" w:rsidRDefault="00032B01">
      <w:pPr>
        <w:spacing w:line="69" w:lineRule="exact"/>
        <w:rPr>
          <w:rFonts w:eastAsia="Times New Roman"/>
        </w:rPr>
      </w:pPr>
    </w:p>
    <w:p w:rsidR="00032B01" w:rsidRDefault="0082653B">
      <w:pPr>
        <w:numPr>
          <w:ilvl w:val="0"/>
          <w:numId w:val="14"/>
        </w:numPr>
        <w:tabs>
          <w:tab w:val="left" w:pos="600"/>
        </w:tabs>
        <w:spacing w:line="0" w:lineRule="atLeast"/>
        <w:ind w:left="600" w:hanging="471"/>
        <w:jc w:val="both"/>
        <w:rPr>
          <w:rFonts w:ascii="黑体" w:eastAsia="黑体" w:hAnsi="黑体"/>
          <w:b/>
          <w:sz w:val="24"/>
        </w:rPr>
      </w:pPr>
      <w:r>
        <w:rPr>
          <w:rFonts w:ascii="宋体" w:hAnsi="宋体"/>
          <w:b/>
          <w:sz w:val="24"/>
        </w:rPr>
        <w:t>投标报价</w:t>
      </w:r>
    </w:p>
    <w:p w:rsidR="00032B01" w:rsidRDefault="00032B01">
      <w:pPr>
        <w:spacing w:line="200" w:lineRule="exact"/>
        <w:rPr>
          <w:rFonts w:ascii="黑体" w:eastAsia="黑体" w:hAnsi="黑体"/>
          <w:sz w:val="24"/>
        </w:rPr>
      </w:pPr>
    </w:p>
    <w:p w:rsidR="00032B01" w:rsidRDefault="0082653B">
      <w:pPr>
        <w:tabs>
          <w:tab w:val="left" w:pos="1200"/>
        </w:tabs>
        <w:spacing w:line="315" w:lineRule="auto"/>
        <w:ind w:firstLineChars="150" w:firstLine="360"/>
        <w:rPr>
          <w:rFonts w:ascii="宋体" w:hAnsi="宋体"/>
          <w:sz w:val="24"/>
        </w:rPr>
      </w:pPr>
      <w:r>
        <w:rPr>
          <w:rFonts w:ascii="黑体" w:eastAsia="黑体" w:hAnsi="黑体" w:hint="eastAsia"/>
          <w:sz w:val="24"/>
        </w:rPr>
        <w:t>3.2.1</w:t>
      </w:r>
      <w:r>
        <w:rPr>
          <w:rFonts w:ascii="宋体" w:hAnsi="宋体"/>
          <w:sz w:val="24"/>
        </w:rPr>
        <w:t>投标人应按第九章</w:t>
      </w:r>
      <w:r>
        <w:rPr>
          <w:rFonts w:ascii="Arial" w:eastAsia="Arial" w:hAnsi="Arial"/>
          <w:sz w:val="24"/>
        </w:rPr>
        <w:t>“</w:t>
      </w:r>
      <w:r>
        <w:rPr>
          <w:rFonts w:ascii="宋体" w:hAnsi="宋体"/>
          <w:sz w:val="24"/>
        </w:rPr>
        <w:t>投标文件格式</w:t>
      </w:r>
      <w:r>
        <w:rPr>
          <w:rFonts w:ascii="Arial" w:eastAsia="Arial" w:hAnsi="Arial"/>
          <w:sz w:val="24"/>
        </w:rPr>
        <w:t>”</w:t>
      </w:r>
      <w:r>
        <w:rPr>
          <w:rFonts w:ascii="宋体" w:hAnsi="宋体"/>
          <w:sz w:val="24"/>
        </w:rPr>
        <w:t>的要求在投标函中进行报价。</w:t>
      </w:r>
    </w:p>
    <w:p w:rsidR="00032B01" w:rsidRDefault="0082653B">
      <w:pPr>
        <w:tabs>
          <w:tab w:val="left" w:pos="1200"/>
        </w:tabs>
        <w:spacing w:line="315" w:lineRule="auto"/>
        <w:ind w:firstLineChars="150" w:firstLine="360"/>
        <w:rPr>
          <w:rFonts w:ascii="宋体" w:hAnsi="宋体"/>
          <w:sz w:val="24"/>
        </w:rPr>
      </w:pPr>
      <w:r>
        <w:rPr>
          <w:rFonts w:ascii="宋体" w:hAnsi="宋体" w:hint="eastAsia"/>
          <w:sz w:val="24"/>
        </w:rPr>
        <w:t>3.2.2</w:t>
      </w:r>
      <w:r>
        <w:rPr>
          <w:rFonts w:ascii="宋体" w:hAnsi="宋体"/>
          <w:sz w:val="24"/>
        </w:rPr>
        <w:t>投标人应充分了解本项目的总体情况以及影响投标报价的其他要素。</w:t>
      </w:r>
    </w:p>
    <w:p w:rsidR="00032B01" w:rsidRDefault="0082653B">
      <w:pPr>
        <w:tabs>
          <w:tab w:val="left" w:pos="1200"/>
        </w:tabs>
        <w:spacing w:line="315" w:lineRule="auto"/>
        <w:ind w:firstLineChars="150" w:firstLine="360"/>
        <w:rPr>
          <w:rFonts w:ascii="宋体" w:hAnsi="宋体"/>
          <w:sz w:val="24"/>
        </w:rPr>
      </w:pPr>
      <w:r>
        <w:rPr>
          <w:rFonts w:ascii="宋体" w:hAnsi="宋体" w:hint="eastAsia"/>
          <w:sz w:val="24"/>
        </w:rPr>
        <w:t>3.2.3</w:t>
      </w:r>
      <w:r>
        <w:rPr>
          <w:rFonts w:ascii="宋体" w:hAnsi="宋体"/>
          <w:sz w:val="24"/>
        </w:rPr>
        <w:t>本项目的报价方式见投标人须知前附表。投标人在投标截止时间前修改投标函中的投标总报价，应同时修改投标文件</w:t>
      </w:r>
      <w:r>
        <w:rPr>
          <w:rFonts w:eastAsia="Times New Roman"/>
          <w:sz w:val="24"/>
        </w:rPr>
        <w:t>“</w:t>
      </w:r>
      <w:r>
        <w:rPr>
          <w:rFonts w:ascii="宋体" w:hAnsi="宋体"/>
          <w:sz w:val="24"/>
        </w:rPr>
        <w:t>已标价工程量清单</w:t>
      </w:r>
      <w:r>
        <w:rPr>
          <w:rFonts w:eastAsia="Times New Roman"/>
          <w:sz w:val="24"/>
        </w:rPr>
        <w:t>”</w:t>
      </w:r>
      <w:r>
        <w:rPr>
          <w:rFonts w:ascii="宋体" w:hAnsi="宋体"/>
          <w:sz w:val="24"/>
        </w:rPr>
        <w:t>中的相应报价。此修改须符合本章第</w:t>
      </w:r>
      <w:r>
        <w:rPr>
          <w:rFonts w:ascii="宋体" w:hAnsi="宋体"/>
          <w:sz w:val="24"/>
        </w:rPr>
        <w:t xml:space="preserve"> </w:t>
      </w:r>
      <w:r>
        <w:rPr>
          <w:rFonts w:eastAsia="Times New Roman"/>
          <w:sz w:val="24"/>
        </w:rPr>
        <w:t>4.3</w:t>
      </w:r>
      <w:r>
        <w:rPr>
          <w:rFonts w:ascii="宋体" w:hAnsi="宋体"/>
          <w:sz w:val="24"/>
        </w:rPr>
        <w:t xml:space="preserve"> </w:t>
      </w:r>
      <w:r>
        <w:rPr>
          <w:rFonts w:ascii="宋体" w:hAnsi="宋体"/>
          <w:sz w:val="24"/>
        </w:rPr>
        <w:t>款的有关要求。</w:t>
      </w:r>
    </w:p>
    <w:p w:rsidR="00032B01" w:rsidRDefault="0082653B">
      <w:pPr>
        <w:tabs>
          <w:tab w:val="left" w:pos="1200"/>
        </w:tabs>
        <w:spacing w:line="315" w:lineRule="auto"/>
        <w:ind w:firstLineChars="150" w:firstLine="360"/>
        <w:rPr>
          <w:rFonts w:ascii="宋体" w:hAnsi="宋体"/>
          <w:sz w:val="24"/>
        </w:rPr>
      </w:pPr>
      <w:r>
        <w:rPr>
          <w:rFonts w:ascii="宋体" w:hAnsi="宋体" w:hint="eastAsia"/>
          <w:sz w:val="24"/>
        </w:rPr>
        <w:t>3.2.4</w:t>
      </w:r>
      <w:r>
        <w:rPr>
          <w:rFonts w:ascii="宋体" w:hAnsi="宋体"/>
          <w:sz w:val="24"/>
        </w:rPr>
        <w:t>投标人如果发现工程量清单中的数量与图纸中数量不一致时，应</w:t>
      </w:r>
      <w:r>
        <w:rPr>
          <w:rFonts w:ascii="宋体" w:hAnsi="宋体"/>
          <w:sz w:val="24"/>
        </w:rPr>
        <w:t>立即通知招标人核查，除非招标人以书面方式予以更正，否则，应以工程量清单中列出的数量为准</w:t>
      </w:r>
      <w:r>
        <w:rPr>
          <w:rFonts w:ascii="宋体" w:hAnsi="宋体" w:hint="eastAsia"/>
          <w:sz w:val="24"/>
        </w:rPr>
        <w:t>。</w:t>
      </w:r>
    </w:p>
    <w:p w:rsidR="00032B01" w:rsidRDefault="0082653B">
      <w:pPr>
        <w:tabs>
          <w:tab w:val="left" w:pos="1200"/>
        </w:tabs>
        <w:spacing w:line="315" w:lineRule="auto"/>
        <w:ind w:firstLineChars="150" w:firstLine="360"/>
        <w:rPr>
          <w:rFonts w:eastAsia="Times New Roman"/>
        </w:rPr>
      </w:pPr>
      <w:r>
        <w:rPr>
          <w:rFonts w:ascii="宋体" w:hAnsi="宋体" w:hint="eastAsia"/>
          <w:sz w:val="24"/>
        </w:rPr>
        <w:t>3.2.5</w:t>
      </w:r>
      <w:r>
        <w:rPr>
          <w:rFonts w:ascii="宋体" w:hAnsi="宋体"/>
          <w:sz w:val="24"/>
        </w:rPr>
        <w:t>投标人应根据《公路水运工程安全生产监督管理办法》，在投标总价中计入安全生产费用，安全生产费用应符合合同</w:t>
      </w:r>
      <w:proofErr w:type="gramStart"/>
      <w:r>
        <w:rPr>
          <w:rFonts w:ascii="宋体" w:hAnsi="宋体"/>
          <w:sz w:val="24"/>
        </w:rPr>
        <w:t>条款第</w:t>
      </w:r>
      <w:proofErr w:type="gramEnd"/>
      <w:r>
        <w:rPr>
          <w:rFonts w:ascii="宋体" w:hAnsi="宋体"/>
          <w:sz w:val="24"/>
        </w:rPr>
        <w:t xml:space="preserve"> 9.2.5 </w:t>
      </w:r>
      <w:r>
        <w:rPr>
          <w:rFonts w:ascii="宋体" w:hAnsi="宋体"/>
          <w:sz w:val="24"/>
        </w:rPr>
        <w:t>项的规定。工程量清单第</w:t>
      </w:r>
      <w:r>
        <w:rPr>
          <w:rFonts w:ascii="宋体" w:hAnsi="宋体"/>
          <w:sz w:val="24"/>
        </w:rPr>
        <w:t xml:space="preserve"> 100</w:t>
      </w:r>
      <w:r>
        <w:rPr>
          <w:rFonts w:ascii="宋体" w:hAnsi="宋体"/>
          <w:sz w:val="24"/>
        </w:rPr>
        <w:t>章内列有上述安全生产费的支付子目，由投标人按招标文件的规定填写总额价。</w:t>
      </w:r>
    </w:p>
    <w:p w:rsidR="00032B01" w:rsidRDefault="00032B01">
      <w:pPr>
        <w:spacing w:line="61" w:lineRule="exact"/>
        <w:rPr>
          <w:rFonts w:eastAsia="Times New Roman"/>
          <w:sz w:val="24"/>
        </w:rPr>
      </w:pPr>
    </w:p>
    <w:p w:rsidR="00032B01" w:rsidRDefault="0082653B">
      <w:pPr>
        <w:tabs>
          <w:tab w:val="left" w:pos="1080"/>
        </w:tabs>
        <w:spacing w:line="302" w:lineRule="auto"/>
        <w:ind w:firstLineChars="100" w:firstLine="240"/>
        <w:jc w:val="both"/>
        <w:rPr>
          <w:rFonts w:eastAsia="Times New Roman"/>
          <w:sz w:val="24"/>
        </w:rPr>
      </w:pPr>
      <w:r>
        <w:rPr>
          <w:rFonts w:ascii="宋体" w:hAnsi="宋体" w:hint="eastAsia"/>
          <w:sz w:val="24"/>
        </w:rPr>
        <w:t>3.2.6</w:t>
      </w:r>
      <w:r>
        <w:rPr>
          <w:rFonts w:ascii="宋体" w:hAnsi="宋体"/>
          <w:sz w:val="24"/>
        </w:rPr>
        <w:t>招标人设有最高投标限价的，投标人的投标报价不得超过最高投标限价，最高投标限价在投标人须知前附表中载明。</w:t>
      </w:r>
    </w:p>
    <w:p w:rsidR="00032B01" w:rsidRDefault="0082653B">
      <w:pPr>
        <w:numPr>
          <w:ilvl w:val="0"/>
          <w:numId w:val="15"/>
        </w:numPr>
        <w:tabs>
          <w:tab w:val="left" w:pos="420"/>
        </w:tabs>
        <w:spacing w:line="0" w:lineRule="atLeast"/>
        <w:ind w:left="420" w:hanging="411"/>
        <w:jc w:val="both"/>
        <w:rPr>
          <w:rFonts w:ascii="黑体" w:eastAsia="黑体" w:hAnsi="黑体"/>
          <w:sz w:val="24"/>
        </w:rPr>
      </w:pPr>
      <w:r>
        <w:rPr>
          <w:rFonts w:ascii="宋体" w:hAnsi="宋体"/>
          <w:sz w:val="24"/>
        </w:rPr>
        <w:t>投标有效期</w:t>
      </w:r>
    </w:p>
    <w:p w:rsidR="00032B01" w:rsidRDefault="0082653B">
      <w:pPr>
        <w:numPr>
          <w:ilvl w:val="1"/>
          <w:numId w:val="15"/>
        </w:numPr>
        <w:tabs>
          <w:tab w:val="left" w:pos="1080"/>
        </w:tabs>
        <w:spacing w:line="0" w:lineRule="atLeast"/>
        <w:ind w:left="1080" w:hanging="591"/>
        <w:jc w:val="both"/>
        <w:rPr>
          <w:rFonts w:eastAsia="Times New Roman"/>
          <w:sz w:val="24"/>
        </w:rPr>
      </w:pPr>
      <w:r>
        <w:rPr>
          <w:rFonts w:ascii="宋体" w:hAnsi="宋体"/>
          <w:sz w:val="24"/>
        </w:rPr>
        <w:t>除投标人须知前附表另有规定外，投标有效期为</w:t>
      </w:r>
      <w:r>
        <w:rPr>
          <w:rFonts w:ascii="宋体" w:hAnsi="宋体" w:hint="eastAsia"/>
          <w:sz w:val="24"/>
        </w:rPr>
        <w:t>9</w:t>
      </w:r>
      <w:r>
        <w:rPr>
          <w:rFonts w:ascii="宋体" w:hAnsi="宋体" w:hint="eastAsia"/>
          <w:sz w:val="24"/>
        </w:rPr>
        <w:t>0</w:t>
      </w:r>
      <w:r>
        <w:rPr>
          <w:rFonts w:ascii="宋体" w:hAnsi="宋体"/>
          <w:sz w:val="24"/>
        </w:rPr>
        <w:t>日。</w:t>
      </w:r>
    </w:p>
    <w:p w:rsidR="00032B01" w:rsidRDefault="00032B01">
      <w:pPr>
        <w:spacing w:line="88" w:lineRule="exact"/>
        <w:rPr>
          <w:rFonts w:eastAsia="Times New Roman"/>
          <w:sz w:val="24"/>
        </w:rPr>
      </w:pPr>
    </w:p>
    <w:p w:rsidR="00032B01" w:rsidRDefault="0082653B">
      <w:pPr>
        <w:numPr>
          <w:ilvl w:val="1"/>
          <w:numId w:val="15"/>
        </w:numPr>
        <w:tabs>
          <w:tab w:val="left" w:pos="1080"/>
        </w:tabs>
        <w:spacing w:line="0" w:lineRule="atLeast"/>
        <w:ind w:left="1080" w:hanging="591"/>
        <w:jc w:val="both"/>
        <w:rPr>
          <w:rFonts w:eastAsia="Times New Roman"/>
          <w:sz w:val="24"/>
        </w:rPr>
      </w:pPr>
      <w:r>
        <w:rPr>
          <w:rFonts w:ascii="宋体" w:hAnsi="宋体"/>
          <w:sz w:val="24"/>
        </w:rPr>
        <w:t>在投标有效期内，投标人撤销投标文件的，应承担招标文件和法律规定的</w:t>
      </w:r>
    </w:p>
    <w:p w:rsidR="00032B01" w:rsidRDefault="00032B01">
      <w:pPr>
        <w:spacing w:line="127" w:lineRule="exact"/>
        <w:rPr>
          <w:rFonts w:eastAsia="Times New Roman"/>
          <w:sz w:val="24"/>
        </w:rPr>
      </w:pPr>
    </w:p>
    <w:p w:rsidR="00032B01" w:rsidRDefault="0082653B">
      <w:pPr>
        <w:spacing w:line="0" w:lineRule="atLeast"/>
        <w:jc w:val="both"/>
        <w:rPr>
          <w:rFonts w:eastAsia="Times New Roman"/>
          <w:sz w:val="24"/>
        </w:rPr>
      </w:pPr>
      <w:r>
        <w:rPr>
          <w:rFonts w:ascii="宋体" w:hAnsi="宋体"/>
          <w:sz w:val="24"/>
        </w:rPr>
        <w:t>责任。</w:t>
      </w:r>
    </w:p>
    <w:p w:rsidR="00032B01" w:rsidRDefault="0082653B">
      <w:pPr>
        <w:numPr>
          <w:ilvl w:val="1"/>
          <w:numId w:val="15"/>
        </w:numPr>
        <w:tabs>
          <w:tab w:val="left" w:pos="1080"/>
        </w:tabs>
        <w:spacing w:line="336" w:lineRule="auto"/>
        <w:ind w:firstLine="489"/>
        <w:jc w:val="both"/>
        <w:rPr>
          <w:rFonts w:eastAsia="Times New Roman"/>
          <w:sz w:val="24"/>
        </w:rPr>
      </w:pPr>
      <w:r>
        <w:rPr>
          <w:rFonts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ascii="宋体" w:hAnsi="宋体"/>
          <w:b/>
          <w:sz w:val="24"/>
        </w:rPr>
        <w:t>期活期存款利息。</w:t>
      </w:r>
    </w:p>
    <w:p w:rsidR="00032B01" w:rsidRDefault="0082653B">
      <w:pPr>
        <w:numPr>
          <w:ilvl w:val="0"/>
          <w:numId w:val="15"/>
        </w:numPr>
        <w:tabs>
          <w:tab w:val="left" w:pos="540"/>
        </w:tabs>
        <w:spacing w:line="0" w:lineRule="atLeast"/>
        <w:ind w:left="540" w:hanging="531"/>
        <w:jc w:val="both"/>
        <w:rPr>
          <w:rFonts w:ascii="黑体" w:eastAsia="黑体" w:hAnsi="黑体"/>
          <w:sz w:val="24"/>
        </w:rPr>
      </w:pPr>
      <w:r>
        <w:rPr>
          <w:rFonts w:ascii="宋体" w:hAnsi="宋体"/>
          <w:sz w:val="24"/>
        </w:rPr>
        <w:t>投标保证金</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kern w:val="2"/>
          <w:sz w:val="24"/>
          <w:szCs w:val="24"/>
        </w:rPr>
        <w:t>3.4.1</w:t>
      </w:r>
      <w:r>
        <w:rPr>
          <w:rFonts w:ascii="宋体" w:hAnsi="宋体" w:hint="eastAsia"/>
          <w:kern w:val="2"/>
          <w:sz w:val="24"/>
          <w:szCs w:val="24"/>
        </w:rPr>
        <w:t>投标人应按投标人须知前附表规定缴纳投标保证金。</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kern w:val="2"/>
          <w:sz w:val="24"/>
          <w:szCs w:val="24"/>
        </w:rPr>
        <w:t>3.4.2</w:t>
      </w:r>
      <w:r>
        <w:rPr>
          <w:rFonts w:ascii="宋体" w:hAnsi="宋体" w:hint="eastAsia"/>
          <w:kern w:val="2"/>
          <w:sz w:val="24"/>
          <w:szCs w:val="24"/>
        </w:rPr>
        <w:t>投标保证金的相关规定</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1</w:t>
      </w:r>
      <w:r>
        <w:rPr>
          <w:rFonts w:ascii="宋体" w:hAnsi="宋体" w:hint="eastAsia"/>
          <w:kern w:val="2"/>
          <w:sz w:val="24"/>
          <w:szCs w:val="24"/>
        </w:rPr>
        <w:t>、</w:t>
      </w:r>
      <w:r>
        <w:rPr>
          <w:rFonts w:ascii="宋体" w:hAnsi="宋体" w:hint="eastAsia"/>
          <w:kern w:val="2"/>
          <w:sz w:val="24"/>
          <w:szCs w:val="24"/>
        </w:rPr>
        <w:t xml:space="preserve"> </w:t>
      </w:r>
      <w:r>
        <w:rPr>
          <w:rFonts w:ascii="宋体" w:hAnsi="宋体" w:hint="eastAsia"/>
          <w:kern w:val="2"/>
          <w:sz w:val="24"/>
          <w:szCs w:val="24"/>
        </w:rPr>
        <w:t>投标保证金的退还：</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1</w:t>
      </w:r>
      <w:r>
        <w:rPr>
          <w:rFonts w:ascii="宋体" w:hAnsi="宋体" w:hint="eastAsia"/>
          <w:kern w:val="2"/>
          <w:sz w:val="24"/>
          <w:szCs w:val="24"/>
        </w:rPr>
        <w:t>）中标</w:t>
      </w:r>
      <w:r>
        <w:rPr>
          <w:rFonts w:ascii="宋体" w:hAnsi="宋体" w:hint="eastAsia"/>
          <w:kern w:val="2"/>
          <w:sz w:val="24"/>
          <w:szCs w:val="24"/>
        </w:rPr>
        <w:t>公告发出后，</w:t>
      </w:r>
      <w:r>
        <w:rPr>
          <w:rFonts w:ascii="宋体" w:hAnsi="宋体" w:hint="eastAsia"/>
          <w:kern w:val="2"/>
          <w:sz w:val="24"/>
          <w:szCs w:val="24"/>
        </w:rPr>
        <w:t>5</w:t>
      </w:r>
      <w:r>
        <w:rPr>
          <w:rFonts w:ascii="宋体" w:hAnsi="宋体" w:hint="eastAsia"/>
          <w:kern w:val="2"/>
          <w:sz w:val="24"/>
          <w:szCs w:val="24"/>
        </w:rPr>
        <w:t>个工作日内退还非中标候选人投标保证金及银行同期活</w:t>
      </w:r>
      <w:r>
        <w:rPr>
          <w:rFonts w:ascii="宋体" w:hAnsi="宋体" w:hint="eastAsia"/>
          <w:kern w:val="2"/>
          <w:sz w:val="24"/>
          <w:szCs w:val="24"/>
        </w:rPr>
        <w:lastRenderedPageBreak/>
        <w:t>期存款利息。</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2</w:t>
      </w:r>
      <w:r>
        <w:rPr>
          <w:rFonts w:ascii="宋体" w:hAnsi="宋体" w:hint="eastAsia"/>
          <w:kern w:val="2"/>
          <w:sz w:val="24"/>
          <w:szCs w:val="24"/>
        </w:rPr>
        <w:t>）在法定期限内签订书面合同，中标人执投标保证金退还申请表（单位加盖行政公章）及合同原件、履约保证金转账凭证到中心业务部室办理退款手续，中心在</w:t>
      </w:r>
      <w:r>
        <w:rPr>
          <w:rFonts w:ascii="宋体" w:hAnsi="宋体" w:hint="eastAsia"/>
          <w:kern w:val="2"/>
          <w:sz w:val="24"/>
          <w:szCs w:val="24"/>
        </w:rPr>
        <w:t>5</w:t>
      </w:r>
      <w:r>
        <w:rPr>
          <w:rFonts w:ascii="宋体" w:hAnsi="宋体" w:hint="eastAsia"/>
          <w:kern w:val="2"/>
          <w:sz w:val="24"/>
          <w:szCs w:val="24"/>
        </w:rPr>
        <w:t>个工作日内向中标人和其他中标候选人退还投标保证金及银行同期活期存款利息。</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3</w:t>
      </w:r>
      <w:r>
        <w:rPr>
          <w:rFonts w:ascii="宋体" w:hAnsi="宋体" w:hint="eastAsia"/>
          <w:kern w:val="2"/>
          <w:sz w:val="24"/>
          <w:szCs w:val="24"/>
        </w:rPr>
        <w:t>）</w:t>
      </w:r>
      <w:proofErr w:type="gramStart"/>
      <w:r>
        <w:rPr>
          <w:rFonts w:ascii="宋体" w:hAnsi="宋体" w:hint="eastAsia"/>
          <w:kern w:val="2"/>
          <w:sz w:val="24"/>
          <w:szCs w:val="24"/>
        </w:rPr>
        <w:t>项目废标或</w:t>
      </w:r>
      <w:proofErr w:type="gramEnd"/>
      <w:r>
        <w:rPr>
          <w:rFonts w:ascii="宋体" w:hAnsi="宋体" w:hint="eastAsia"/>
          <w:kern w:val="2"/>
          <w:sz w:val="24"/>
          <w:szCs w:val="24"/>
        </w:rPr>
        <w:t>招标人终止招标的，在此后</w:t>
      </w:r>
      <w:r>
        <w:rPr>
          <w:rFonts w:ascii="宋体" w:hAnsi="宋体" w:hint="eastAsia"/>
          <w:kern w:val="2"/>
          <w:sz w:val="24"/>
          <w:szCs w:val="24"/>
        </w:rPr>
        <w:t>5</w:t>
      </w:r>
      <w:r>
        <w:rPr>
          <w:rFonts w:ascii="宋体" w:hAnsi="宋体" w:hint="eastAsia"/>
          <w:kern w:val="2"/>
          <w:sz w:val="24"/>
          <w:szCs w:val="24"/>
        </w:rPr>
        <w:t>个工作日内退还投标保证金及银行同期活期存利息。</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4</w:t>
      </w:r>
      <w:r>
        <w:rPr>
          <w:rFonts w:ascii="宋体" w:hAnsi="宋体" w:hint="eastAsia"/>
          <w:kern w:val="2"/>
          <w:sz w:val="24"/>
          <w:szCs w:val="24"/>
        </w:rPr>
        <w:t>）投标活动中出现质疑、投诉的，中标候选人、质疑人和被质疑人、投诉人和被投诉人的投标保证金暂停退还。</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5</w:t>
      </w:r>
      <w:r>
        <w:rPr>
          <w:rFonts w:ascii="宋体" w:hAnsi="宋体" w:hint="eastAsia"/>
          <w:kern w:val="2"/>
          <w:sz w:val="24"/>
          <w:szCs w:val="24"/>
        </w:rPr>
        <w:t>）相关投标人有违法违规行为的项目，其投标保证金暂不退还，</w:t>
      </w:r>
      <w:proofErr w:type="gramStart"/>
      <w:r>
        <w:rPr>
          <w:rFonts w:ascii="宋体" w:hAnsi="宋体" w:hint="eastAsia"/>
          <w:kern w:val="2"/>
          <w:sz w:val="24"/>
          <w:szCs w:val="24"/>
        </w:rPr>
        <w:t>待行政</w:t>
      </w:r>
      <w:proofErr w:type="gramEnd"/>
      <w:r>
        <w:rPr>
          <w:rFonts w:ascii="宋体" w:hAnsi="宋体" w:hint="eastAsia"/>
          <w:kern w:val="2"/>
          <w:sz w:val="24"/>
          <w:szCs w:val="24"/>
        </w:rPr>
        <w:t>监督部门对相关情况处置后，按照有关规定办理。</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w:t>
      </w:r>
      <w:r>
        <w:rPr>
          <w:rFonts w:ascii="宋体" w:hAnsi="宋体" w:hint="eastAsia"/>
          <w:kern w:val="2"/>
          <w:sz w:val="24"/>
          <w:szCs w:val="24"/>
        </w:rPr>
        <w:t>6</w:t>
      </w:r>
      <w:r>
        <w:rPr>
          <w:rFonts w:ascii="宋体" w:hAnsi="宋体" w:hint="eastAsia"/>
          <w:kern w:val="2"/>
          <w:sz w:val="24"/>
          <w:szCs w:val="24"/>
        </w:rPr>
        <w:t>）退还投标保证金，除另有规定外，一般以转账方式一次性退还至投标保证金的原提交账户。</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2</w:t>
      </w:r>
      <w:r>
        <w:rPr>
          <w:rFonts w:ascii="宋体" w:hAnsi="宋体" w:hint="eastAsia"/>
          <w:kern w:val="2"/>
          <w:sz w:val="24"/>
          <w:szCs w:val="24"/>
        </w:rPr>
        <w:t>、投标人有下列情形之一的，不予退还投标保证金：</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（一）在招标文件要求提交投标文件的截止时间后至投标文件有效期满前撤回投标的；</w:t>
      </w:r>
      <w:r>
        <w:rPr>
          <w:rFonts w:ascii="宋体" w:hAnsi="宋体" w:hint="eastAsia"/>
          <w:kern w:val="2"/>
          <w:sz w:val="24"/>
          <w:szCs w:val="24"/>
        </w:rPr>
        <w:t xml:space="preserve"> </w:t>
      </w:r>
    </w:p>
    <w:p w:rsidR="00032B01" w:rsidRDefault="0082653B">
      <w:pPr>
        <w:widowControl w:val="0"/>
        <w:spacing w:line="400" w:lineRule="exact"/>
        <w:ind w:firstLineChars="200" w:firstLine="480"/>
        <w:jc w:val="both"/>
        <w:rPr>
          <w:rFonts w:ascii="宋体" w:hAnsi="宋体"/>
          <w:kern w:val="2"/>
          <w:sz w:val="24"/>
          <w:szCs w:val="24"/>
        </w:rPr>
      </w:pPr>
      <w:r>
        <w:rPr>
          <w:rFonts w:ascii="宋体" w:hAnsi="宋体" w:hint="eastAsia"/>
          <w:kern w:val="2"/>
          <w:sz w:val="24"/>
          <w:szCs w:val="24"/>
        </w:rPr>
        <w:t>（二）中标通知书发出后，中标人无故放弃中标项目或无正当理由在规定时间内不与招标人签订合同或未按招标文件规定提交履约担保的；</w:t>
      </w:r>
      <w:r>
        <w:rPr>
          <w:rFonts w:ascii="宋体" w:hAnsi="宋体" w:hint="eastAsia"/>
          <w:kern w:val="2"/>
          <w:sz w:val="24"/>
          <w:szCs w:val="24"/>
        </w:rPr>
        <w:t xml:space="preserve"> </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kern w:val="2"/>
          <w:sz w:val="24"/>
          <w:szCs w:val="24"/>
        </w:rPr>
        <w:t>（三）将中标项目转让给他人，或者在投标文件中未说明，且未</w:t>
      </w:r>
      <w:r>
        <w:rPr>
          <w:rFonts w:ascii="宋体" w:hAnsi="宋体" w:hint="eastAsia"/>
          <w:kern w:val="2"/>
          <w:sz w:val="24"/>
          <w:szCs w:val="24"/>
        </w:rPr>
        <w:t>经招标人同意，将中标项目分包给他人的；</w:t>
      </w:r>
      <w:r>
        <w:rPr>
          <w:rFonts w:ascii="宋体" w:hAnsi="宋体" w:hint="eastAsia"/>
          <w:kern w:val="2"/>
          <w:sz w:val="24"/>
          <w:szCs w:val="24"/>
        </w:rPr>
        <w:t xml:space="preserve"> </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kern w:val="2"/>
          <w:sz w:val="24"/>
          <w:szCs w:val="24"/>
        </w:rPr>
        <w:t>（四）投标人在招投标活动中弄虚作假、</w:t>
      </w:r>
      <w:proofErr w:type="gramStart"/>
      <w:r>
        <w:rPr>
          <w:rFonts w:ascii="宋体" w:hAnsi="宋体" w:hint="eastAsia"/>
          <w:kern w:val="2"/>
          <w:sz w:val="24"/>
          <w:szCs w:val="24"/>
        </w:rPr>
        <w:t>围标串标</w:t>
      </w:r>
      <w:proofErr w:type="gramEnd"/>
      <w:r>
        <w:rPr>
          <w:rFonts w:ascii="宋体" w:hAnsi="宋体" w:hint="eastAsia"/>
          <w:kern w:val="2"/>
          <w:sz w:val="24"/>
          <w:szCs w:val="24"/>
        </w:rPr>
        <w:t>，骗取中标</w:t>
      </w:r>
      <w:proofErr w:type="gramStart"/>
      <w:r>
        <w:rPr>
          <w:rFonts w:ascii="宋体" w:hAnsi="宋体" w:hint="eastAsia"/>
          <w:kern w:val="2"/>
          <w:sz w:val="24"/>
          <w:szCs w:val="24"/>
        </w:rPr>
        <w:t>并经招投标</w:t>
      </w:r>
      <w:proofErr w:type="gramEnd"/>
      <w:r>
        <w:rPr>
          <w:rFonts w:ascii="宋体" w:hAnsi="宋体" w:hint="eastAsia"/>
          <w:kern w:val="2"/>
          <w:sz w:val="24"/>
          <w:szCs w:val="24"/>
        </w:rPr>
        <w:t>行政监督部门调查核实的；</w:t>
      </w:r>
      <w:r>
        <w:rPr>
          <w:rFonts w:ascii="宋体" w:hAnsi="宋体" w:hint="eastAsia"/>
          <w:kern w:val="2"/>
          <w:sz w:val="24"/>
          <w:szCs w:val="24"/>
        </w:rPr>
        <w:t xml:space="preserve"> </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kern w:val="2"/>
          <w:sz w:val="24"/>
          <w:szCs w:val="24"/>
        </w:rPr>
        <w:t>（五）拒绝履行合同义务的；</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sz w:val="24"/>
        </w:rPr>
        <w:t>（六）相关法律、法规规定不予退还的其它情形。</w:t>
      </w:r>
    </w:p>
    <w:p w:rsidR="00032B01" w:rsidRDefault="0082653B">
      <w:pPr>
        <w:widowControl w:val="0"/>
        <w:spacing w:line="400" w:lineRule="exact"/>
        <w:ind w:firstLineChars="150" w:firstLine="360"/>
        <w:jc w:val="both"/>
        <w:rPr>
          <w:rFonts w:ascii="宋体" w:hAnsi="宋体"/>
          <w:kern w:val="2"/>
          <w:sz w:val="24"/>
          <w:szCs w:val="24"/>
        </w:rPr>
      </w:pPr>
      <w:r>
        <w:rPr>
          <w:rFonts w:ascii="宋体" w:hAnsi="宋体" w:hint="eastAsia"/>
          <w:sz w:val="24"/>
        </w:rPr>
        <w:t>（七）自</w:t>
      </w:r>
      <w:r>
        <w:rPr>
          <w:rFonts w:ascii="宋体" w:hAnsi="宋体" w:hint="eastAsia"/>
          <w:sz w:val="24"/>
        </w:rPr>
        <w:t>2018</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2</w:t>
      </w:r>
      <w:r>
        <w:rPr>
          <w:rFonts w:ascii="宋体" w:hAnsi="宋体" w:hint="eastAsia"/>
          <w:sz w:val="24"/>
        </w:rPr>
        <w:t>日起，凡投标人投标保证金交纳至同一标段相同子账号的，保证金暂不予退还，并依照《许昌市公共资源交易当事人不良行为管理暂行办法》（许公管委〔</w:t>
      </w:r>
      <w:r>
        <w:rPr>
          <w:rFonts w:ascii="宋体" w:hAnsi="宋体" w:hint="eastAsia"/>
          <w:sz w:val="24"/>
        </w:rPr>
        <w:t>2017</w:t>
      </w:r>
      <w:r>
        <w:rPr>
          <w:rFonts w:ascii="宋体" w:hAnsi="宋体" w:hint="eastAsia"/>
          <w:sz w:val="24"/>
        </w:rPr>
        <w:t>〕</w:t>
      </w:r>
      <w:r>
        <w:rPr>
          <w:rFonts w:ascii="宋体" w:hAnsi="宋体" w:hint="eastAsia"/>
          <w:sz w:val="24"/>
        </w:rPr>
        <w:t>1</w:t>
      </w:r>
      <w:r>
        <w:rPr>
          <w:rFonts w:ascii="宋体" w:hAnsi="宋体" w:hint="eastAsia"/>
          <w:sz w:val="24"/>
        </w:rPr>
        <w:t>号）规定，进行调查、认定、记录、并予以公示公告。对是否涉嫌串通投标，经调查核实后，记录不良行为，移交有关部门进行查处，不予退还的保证金上缴国库</w:t>
      </w:r>
      <w:r>
        <w:rPr>
          <w:rFonts w:ascii="宋体" w:hAnsi="宋体"/>
          <w:sz w:val="24"/>
        </w:rPr>
        <w:t>。</w:t>
      </w:r>
    </w:p>
    <w:p w:rsidR="00032B01" w:rsidRDefault="0082653B">
      <w:pPr>
        <w:tabs>
          <w:tab w:val="left" w:pos="520"/>
        </w:tabs>
        <w:spacing w:line="360" w:lineRule="auto"/>
        <w:rPr>
          <w:rFonts w:ascii="宋体" w:hAnsi="宋体"/>
          <w:sz w:val="24"/>
        </w:rPr>
      </w:pPr>
      <w:r>
        <w:rPr>
          <w:rFonts w:ascii="宋体" w:hAnsi="宋体"/>
          <w:sz w:val="24"/>
        </w:rPr>
        <w:t>3.5</w:t>
      </w:r>
      <w:r>
        <w:rPr>
          <w:rFonts w:ascii="宋体" w:hAnsi="宋体"/>
          <w:sz w:val="24"/>
        </w:rPr>
        <w:tab/>
      </w:r>
      <w:r>
        <w:rPr>
          <w:rFonts w:ascii="宋体" w:hAnsi="宋体"/>
          <w:sz w:val="24"/>
        </w:rPr>
        <w:t>资格审查资料</w:t>
      </w:r>
    </w:p>
    <w:p w:rsidR="00032B01" w:rsidRDefault="0082653B">
      <w:pPr>
        <w:tabs>
          <w:tab w:val="left" w:pos="520"/>
        </w:tabs>
        <w:spacing w:line="360" w:lineRule="auto"/>
        <w:ind w:firstLineChars="200" w:firstLine="480"/>
        <w:rPr>
          <w:rFonts w:ascii="宋体" w:hAnsi="宋体"/>
          <w:sz w:val="24"/>
        </w:rPr>
      </w:pPr>
      <w:r>
        <w:rPr>
          <w:rFonts w:ascii="宋体" w:hAnsi="宋体"/>
          <w:sz w:val="24"/>
        </w:rPr>
        <w:t>除投标人须知前附表另有规定外，投标人应按下列规定提供资格审查资料，以证</w:t>
      </w:r>
    </w:p>
    <w:p w:rsidR="00032B01" w:rsidRDefault="0082653B">
      <w:pPr>
        <w:spacing w:line="0" w:lineRule="atLeast"/>
        <w:rPr>
          <w:rFonts w:ascii="宋体" w:hAnsi="宋体"/>
          <w:sz w:val="24"/>
        </w:rPr>
      </w:pPr>
      <w:r>
        <w:rPr>
          <w:rFonts w:ascii="宋体" w:hAnsi="宋体"/>
          <w:sz w:val="24"/>
        </w:rPr>
        <w:t>明其满足本章第</w:t>
      </w:r>
      <w:r>
        <w:rPr>
          <w:rFonts w:ascii="宋体" w:hAnsi="宋体"/>
          <w:sz w:val="24"/>
        </w:rPr>
        <w:t xml:space="preserve"> 1.4 </w:t>
      </w:r>
      <w:r>
        <w:rPr>
          <w:rFonts w:ascii="宋体" w:hAnsi="宋体"/>
          <w:sz w:val="24"/>
        </w:rPr>
        <w:t>款规定的资质、财务、业绩、信誉等要求。</w:t>
      </w:r>
    </w:p>
    <w:p w:rsidR="00032B01" w:rsidRDefault="00032B01">
      <w:pPr>
        <w:spacing w:line="146" w:lineRule="exact"/>
        <w:rPr>
          <w:rFonts w:ascii="宋体" w:hAnsi="宋体"/>
          <w:sz w:val="24"/>
        </w:rPr>
      </w:pPr>
    </w:p>
    <w:p w:rsidR="00032B01" w:rsidRDefault="0082653B">
      <w:pPr>
        <w:tabs>
          <w:tab w:val="left" w:pos="520"/>
        </w:tabs>
        <w:spacing w:line="360" w:lineRule="auto"/>
        <w:ind w:firstLineChars="200" w:firstLine="480"/>
        <w:rPr>
          <w:rFonts w:eastAsia="Times New Roman"/>
          <w:sz w:val="24"/>
        </w:rPr>
      </w:pPr>
      <w:r>
        <w:rPr>
          <w:rFonts w:ascii="宋体" w:hAnsi="宋体" w:hint="eastAsia"/>
          <w:sz w:val="24"/>
        </w:rPr>
        <w:t>3.5.1</w:t>
      </w:r>
      <w:r>
        <w:rPr>
          <w:rFonts w:ascii="宋体" w:hAnsi="宋体"/>
          <w:sz w:val="24"/>
        </w:rPr>
        <w:t>“</w:t>
      </w:r>
      <w:r>
        <w:rPr>
          <w:rFonts w:ascii="宋体" w:hAnsi="宋体"/>
          <w:sz w:val="24"/>
        </w:rPr>
        <w:t>投标人基本情况表</w:t>
      </w:r>
      <w:r>
        <w:rPr>
          <w:rFonts w:ascii="宋体" w:hAnsi="宋体"/>
          <w:sz w:val="24"/>
        </w:rPr>
        <w:t>”</w:t>
      </w:r>
      <w:r>
        <w:rPr>
          <w:rFonts w:ascii="宋体" w:hAnsi="宋体"/>
          <w:sz w:val="24"/>
        </w:rPr>
        <w:t>应附</w:t>
      </w:r>
      <w:r>
        <w:rPr>
          <w:rFonts w:ascii="宋体" w:hAnsi="宋体"/>
          <w:sz w:val="24"/>
        </w:rPr>
        <w:t>企业法人营业执照副本和组织机构代码证副本（按照</w:t>
      </w:r>
      <w:r>
        <w:rPr>
          <w:rFonts w:ascii="宋体" w:hAnsi="宋体"/>
          <w:sz w:val="24"/>
        </w:rPr>
        <w:t>“</w:t>
      </w:r>
      <w:r>
        <w:rPr>
          <w:rFonts w:ascii="宋体" w:hAnsi="宋体"/>
          <w:sz w:val="24"/>
        </w:rPr>
        <w:t>三证合一</w:t>
      </w:r>
      <w:r>
        <w:rPr>
          <w:rFonts w:ascii="宋体" w:hAnsi="宋体"/>
          <w:sz w:val="24"/>
        </w:rPr>
        <w:t>”</w:t>
      </w:r>
      <w:r>
        <w:rPr>
          <w:rFonts w:ascii="宋体" w:hAnsi="宋体"/>
          <w:sz w:val="24"/>
        </w:rPr>
        <w:t>或</w:t>
      </w:r>
      <w:r>
        <w:rPr>
          <w:rFonts w:ascii="宋体" w:hAnsi="宋体"/>
          <w:sz w:val="24"/>
        </w:rPr>
        <w:t>“</w:t>
      </w:r>
      <w:r>
        <w:rPr>
          <w:rFonts w:ascii="宋体" w:hAnsi="宋体"/>
          <w:sz w:val="24"/>
        </w:rPr>
        <w:t>五证合一</w:t>
      </w:r>
      <w:r>
        <w:rPr>
          <w:rFonts w:ascii="宋体" w:hAnsi="宋体"/>
          <w:sz w:val="24"/>
        </w:rPr>
        <w:t>”</w:t>
      </w:r>
      <w:r>
        <w:rPr>
          <w:rFonts w:ascii="宋体" w:hAnsi="宋体"/>
          <w:sz w:val="24"/>
        </w:rPr>
        <w:t>登记制度进行登记的，可仅提供营业执照副本，下同）、施工资质证书副本、安全生产许可证副本、基本账户开户许可证的复印件</w:t>
      </w:r>
      <w:r>
        <w:rPr>
          <w:rFonts w:ascii="宋体" w:hAnsi="宋体" w:hint="eastAsia"/>
          <w:sz w:val="24"/>
        </w:rPr>
        <w:t>，</w:t>
      </w:r>
      <w:r>
        <w:rPr>
          <w:rFonts w:ascii="宋体" w:hAnsi="宋体"/>
          <w:sz w:val="24"/>
        </w:rPr>
        <w:t>以及</w:t>
      </w:r>
      <w:r>
        <w:rPr>
          <w:rFonts w:ascii="宋体" w:hAnsi="宋体"/>
          <w:sz w:val="24"/>
        </w:rPr>
        <w:lastRenderedPageBreak/>
        <w:t>投标人在国家企业信用信息公示系统中基础信息（体现股东及出资详细信息）的网页截图复印件。</w:t>
      </w:r>
    </w:p>
    <w:p w:rsidR="00032B01" w:rsidRDefault="0082653B">
      <w:pPr>
        <w:tabs>
          <w:tab w:val="left" w:pos="520"/>
        </w:tabs>
        <w:spacing w:line="360" w:lineRule="auto"/>
        <w:ind w:firstLineChars="200" w:firstLine="480"/>
        <w:rPr>
          <w:rFonts w:ascii="宋体" w:hAnsi="宋体"/>
          <w:sz w:val="24"/>
        </w:rPr>
      </w:pPr>
      <w:r>
        <w:rPr>
          <w:rFonts w:ascii="宋体" w:hAnsi="宋体"/>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w:t>
      </w:r>
      <w:r>
        <w:rPr>
          <w:rFonts w:ascii="宋体" w:hAnsi="宋体"/>
          <w:sz w:val="24"/>
        </w:rPr>
        <w:t>并逐页加盖投标人单位</w:t>
      </w:r>
      <w:r>
        <w:rPr>
          <w:rFonts w:ascii="宋体" w:hAnsi="宋体" w:hint="eastAsia"/>
          <w:sz w:val="24"/>
        </w:rPr>
        <w:t>公</w:t>
      </w:r>
      <w:r>
        <w:rPr>
          <w:rFonts w:ascii="宋体" w:hAnsi="宋体"/>
          <w:sz w:val="24"/>
        </w:rPr>
        <w:t>章。</w:t>
      </w:r>
    </w:p>
    <w:p w:rsidR="00032B01" w:rsidRDefault="00032B01">
      <w:pPr>
        <w:spacing w:line="54" w:lineRule="exact"/>
        <w:rPr>
          <w:rFonts w:eastAsia="Times New Roman"/>
          <w:sz w:val="24"/>
        </w:rPr>
      </w:pPr>
    </w:p>
    <w:p w:rsidR="00032B01" w:rsidRDefault="0082653B">
      <w:pPr>
        <w:tabs>
          <w:tab w:val="left" w:pos="520"/>
        </w:tabs>
        <w:spacing w:line="360" w:lineRule="auto"/>
        <w:ind w:firstLineChars="200" w:firstLine="480"/>
        <w:rPr>
          <w:rFonts w:ascii="宋体" w:hAnsi="宋体"/>
          <w:sz w:val="24"/>
        </w:rPr>
      </w:pPr>
      <w:r>
        <w:rPr>
          <w:rFonts w:ascii="宋体" w:hAnsi="宋体" w:hint="eastAsia"/>
          <w:sz w:val="24"/>
        </w:rPr>
        <w:t>3.5.2</w:t>
      </w:r>
      <w:r>
        <w:rPr>
          <w:rFonts w:ascii="宋体" w:hAnsi="宋体"/>
          <w:sz w:val="24"/>
        </w:rPr>
        <w:t>“</w:t>
      </w:r>
      <w:r>
        <w:rPr>
          <w:rFonts w:ascii="宋体" w:hAnsi="宋体"/>
          <w:sz w:val="24"/>
        </w:rPr>
        <w:t>财务状况表</w:t>
      </w:r>
      <w:r>
        <w:rPr>
          <w:rFonts w:ascii="宋体" w:hAnsi="宋体"/>
          <w:sz w:val="24"/>
        </w:rPr>
        <w:t>”</w:t>
      </w:r>
      <w:proofErr w:type="gramStart"/>
      <w:r>
        <w:rPr>
          <w:rFonts w:ascii="宋体" w:hAnsi="宋体"/>
          <w:sz w:val="24"/>
        </w:rPr>
        <w:t>应附经会计师</w:t>
      </w:r>
      <w:proofErr w:type="gramEnd"/>
      <w:r>
        <w:rPr>
          <w:rFonts w:ascii="宋体" w:hAnsi="宋体"/>
          <w:sz w:val="24"/>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32B01" w:rsidRDefault="0082653B">
      <w:pPr>
        <w:tabs>
          <w:tab w:val="left" w:pos="520"/>
        </w:tabs>
        <w:spacing w:line="360" w:lineRule="auto"/>
        <w:ind w:firstLineChars="200" w:firstLine="480"/>
        <w:rPr>
          <w:rFonts w:ascii="宋体" w:hAnsi="宋体"/>
          <w:sz w:val="24"/>
        </w:rPr>
      </w:pPr>
      <w:r>
        <w:rPr>
          <w:rFonts w:ascii="宋体" w:hAnsi="宋体" w:hint="eastAsia"/>
          <w:sz w:val="24"/>
        </w:rPr>
        <w:t>3.5.3</w:t>
      </w:r>
      <w:r>
        <w:rPr>
          <w:rFonts w:ascii="宋体" w:hAnsi="宋体"/>
          <w:sz w:val="24"/>
        </w:rPr>
        <w:t>“</w:t>
      </w:r>
      <w:r>
        <w:rPr>
          <w:rFonts w:ascii="宋体" w:hAnsi="宋体"/>
          <w:sz w:val="24"/>
        </w:rPr>
        <w:t>近年完成的类似项目</w:t>
      </w:r>
      <w:r>
        <w:rPr>
          <w:rFonts w:ascii="宋体" w:hAnsi="宋体"/>
          <w:sz w:val="24"/>
        </w:rPr>
        <w:t>”</w:t>
      </w:r>
      <w:r>
        <w:rPr>
          <w:rFonts w:ascii="宋体" w:hAnsi="宋体" w:hint="eastAsia"/>
          <w:sz w:val="24"/>
        </w:rPr>
        <w:t>应附合同、中标通知书、竣工验收证明材料和中标公示</w:t>
      </w:r>
      <w:proofErr w:type="gramStart"/>
      <w:r>
        <w:rPr>
          <w:rFonts w:ascii="宋体" w:hAnsi="宋体" w:hint="eastAsia"/>
          <w:sz w:val="24"/>
        </w:rPr>
        <w:t>网页版</w:t>
      </w:r>
      <w:proofErr w:type="gramEnd"/>
      <w:r>
        <w:rPr>
          <w:rFonts w:ascii="宋体" w:hAnsi="宋体" w:hint="eastAsia"/>
          <w:sz w:val="24"/>
        </w:rPr>
        <w:t>复印件。</w:t>
      </w:r>
    </w:p>
    <w:p w:rsidR="00032B01" w:rsidRDefault="00032B01">
      <w:pPr>
        <w:spacing w:line="21" w:lineRule="exact"/>
        <w:rPr>
          <w:rFonts w:eastAsia="Times New Roman"/>
        </w:rPr>
      </w:pPr>
    </w:p>
    <w:p w:rsidR="00032B01" w:rsidRDefault="00032B01">
      <w:pPr>
        <w:spacing w:line="58" w:lineRule="exact"/>
        <w:rPr>
          <w:rFonts w:eastAsia="Times New Roman"/>
        </w:rPr>
      </w:pPr>
    </w:p>
    <w:p w:rsidR="00032B01" w:rsidRDefault="0082653B">
      <w:pPr>
        <w:numPr>
          <w:ilvl w:val="0"/>
          <w:numId w:val="16"/>
        </w:numPr>
        <w:tabs>
          <w:tab w:val="left" w:pos="1080"/>
        </w:tabs>
        <w:spacing w:line="331" w:lineRule="auto"/>
        <w:ind w:firstLine="489"/>
        <w:jc w:val="both"/>
        <w:rPr>
          <w:rFonts w:ascii="宋体" w:hAnsi="宋体"/>
          <w:sz w:val="24"/>
          <w:szCs w:val="22"/>
        </w:rPr>
      </w:pPr>
      <w:r>
        <w:rPr>
          <w:rFonts w:ascii="Arial" w:eastAsia="Arial" w:hAnsi="Arial"/>
          <w:sz w:val="24"/>
        </w:rPr>
        <w:t>“</w:t>
      </w:r>
      <w:r>
        <w:rPr>
          <w:rFonts w:ascii="宋体" w:hAnsi="宋体"/>
          <w:sz w:val="24"/>
        </w:rPr>
        <w:t>投标人的信誉情况表</w:t>
      </w:r>
      <w:r>
        <w:rPr>
          <w:rFonts w:ascii="Arial" w:eastAsia="Arial" w:hAnsi="Arial"/>
          <w:sz w:val="24"/>
        </w:rPr>
        <w:t>”</w:t>
      </w:r>
      <w:r>
        <w:rPr>
          <w:rFonts w:ascii="宋体" w:hAnsi="宋体"/>
          <w:sz w:val="24"/>
        </w:rPr>
        <w:t>应附投标人在国家企业信用信息公示系统中未被列入严重违法失信企业名单</w:t>
      </w:r>
      <w:r>
        <w:rPr>
          <w:rFonts w:ascii="宋体" w:hAnsi="宋体" w:hint="eastAsia"/>
          <w:sz w:val="24"/>
          <w:szCs w:val="22"/>
        </w:rPr>
        <w:t>、被工商行政管理机关在全国企业信心信息公示系统中列入严重违法失信企业名单的及在“信用中国”网站或各级信用信息共享平台中列入失信被执行人名单的网页截图复印件。</w:t>
      </w:r>
    </w:p>
    <w:p w:rsidR="00032B01" w:rsidRDefault="00032B01">
      <w:pPr>
        <w:spacing w:line="62" w:lineRule="exact"/>
        <w:rPr>
          <w:rFonts w:eastAsia="Times New Roman"/>
          <w:sz w:val="24"/>
        </w:rPr>
      </w:pPr>
    </w:p>
    <w:p w:rsidR="00032B01" w:rsidRDefault="0082653B">
      <w:pPr>
        <w:numPr>
          <w:ilvl w:val="0"/>
          <w:numId w:val="16"/>
        </w:numPr>
        <w:tabs>
          <w:tab w:val="left" w:pos="1080"/>
        </w:tabs>
        <w:spacing w:line="339" w:lineRule="auto"/>
        <w:ind w:firstLine="489"/>
        <w:jc w:val="both"/>
        <w:rPr>
          <w:rFonts w:eastAsia="Times New Roman"/>
          <w:sz w:val="24"/>
        </w:rPr>
      </w:pPr>
      <w:r>
        <w:rPr>
          <w:rFonts w:ascii="Arial" w:eastAsia="Arial" w:hAnsi="Arial"/>
          <w:sz w:val="24"/>
        </w:rPr>
        <w:t>“</w:t>
      </w:r>
      <w:r>
        <w:rPr>
          <w:rFonts w:ascii="宋体" w:hAnsi="宋体"/>
          <w:sz w:val="24"/>
        </w:rPr>
        <w:t>拟委任的项目经理和项目总工资历表</w:t>
      </w:r>
      <w:r>
        <w:rPr>
          <w:rFonts w:ascii="Arial" w:eastAsia="Arial" w:hAnsi="Arial"/>
          <w:sz w:val="24"/>
        </w:rPr>
        <w:t>”</w:t>
      </w:r>
      <w:r>
        <w:rPr>
          <w:rFonts w:ascii="宋体" w:hAnsi="宋体"/>
          <w:sz w:val="24"/>
        </w:rPr>
        <w:t>应</w:t>
      </w:r>
      <w:proofErr w:type="gramStart"/>
      <w:r>
        <w:rPr>
          <w:rFonts w:ascii="宋体" w:hAnsi="宋体"/>
          <w:sz w:val="24"/>
        </w:rPr>
        <w:t>附项目</w:t>
      </w:r>
      <w:proofErr w:type="gramEnd"/>
      <w:r>
        <w:rPr>
          <w:rFonts w:ascii="宋体" w:hAnsi="宋体"/>
          <w:sz w:val="24"/>
        </w:rPr>
        <w:t>经理和项目总工的身份证、</w:t>
      </w:r>
      <w:r>
        <w:rPr>
          <w:rFonts w:ascii="宋体" w:hAnsi="宋体" w:hint="eastAsia"/>
          <w:sz w:val="24"/>
        </w:rPr>
        <w:t>注册</w:t>
      </w:r>
      <w:proofErr w:type="gramStart"/>
      <w:r>
        <w:rPr>
          <w:rFonts w:ascii="宋体" w:hAnsi="宋体" w:hint="eastAsia"/>
          <w:sz w:val="24"/>
        </w:rPr>
        <w:t>建造师证或</w:t>
      </w:r>
      <w:proofErr w:type="gramEnd"/>
      <w:r>
        <w:rPr>
          <w:rFonts w:ascii="宋体" w:hAnsi="宋体"/>
          <w:sz w:val="24"/>
        </w:rPr>
        <w:t>职称资格证书以及资格审查条件所要求的其他相关证书（如安全生产考核合格证书等）的复印件，以及投标人所属社保机构出具的拟委任的项目经理和项目总工</w:t>
      </w:r>
      <w:r>
        <w:rPr>
          <w:rFonts w:ascii="宋体" w:hAnsi="宋体" w:hint="eastAsia"/>
          <w:sz w:val="24"/>
        </w:rPr>
        <w:t>，</w:t>
      </w:r>
      <w:r>
        <w:rPr>
          <w:rFonts w:ascii="宋体" w:hAnsi="宋体"/>
          <w:sz w:val="24"/>
        </w:rPr>
        <w:t>参加社保的有效证明材料复印件。</w:t>
      </w:r>
    </w:p>
    <w:p w:rsidR="00032B01" w:rsidRDefault="00032B01">
      <w:pPr>
        <w:spacing w:line="64" w:lineRule="exact"/>
        <w:rPr>
          <w:rFonts w:eastAsia="Times New Roman"/>
        </w:rPr>
      </w:pPr>
    </w:p>
    <w:p w:rsidR="00032B01" w:rsidRDefault="0082653B">
      <w:pPr>
        <w:spacing w:line="316" w:lineRule="auto"/>
        <w:ind w:firstLine="480"/>
        <w:jc w:val="both"/>
        <w:rPr>
          <w:rFonts w:ascii="宋体" w:hAnsi="宋体"/>
          <w:sz w:val="24"/>
        </w:rPr>
      </w:pPr>
      <w:r>
        <w:rPr>
          <w:rFonts w:ascii="宋体" w:hAnsi="宋体"/>
          <w:sz w:val="24"/>
        </w:rPr>
        <w:t>如项目经理或项目总工目前仍在其他项目上任职，则投标人应提供由该项目发包人出具的、承诺上述人员能够从该项目撤离的书面证明材料</w:t>
      </w:r>
      <w:r>
        <w:rPr>
          <w:rFonts w:ascii="宋体" w:hAnsi="宋体" w:hint="eastAsia"/>
          <w:sz w:val="24"/>
        </w:rPr>
        <w:t>复印</w:t>
      </w:r>
      <w:r>
        <w:rPr>
          <w:rFonts w:ascii="宋体" w:hAnsi="宋体"/>
          <w:sz w:val="24"/>
        </w:rPr>
        <w:t>件。</w:t>
      </w:r>
    </w:p>
    <w:p w:rsidR="00032B01" w:rsidRDefault="00032B01">
      <w:pPr>
        <w:spacing w:line="69" w:lineRule="exact"/>
        <w:rPr>
          <w:rFonts w:eastAsia="Times New Roman"/>
        </w:rPr>
      </w:pPr>
    </w:p>
    <w:p w:rsidR="00032B01" w:rsidRDefault="0082653B">
      <w:pPr>
        <w:spacing w:line="333" w:lineRule="auto"/>
        <w:ind w:firstLine="480"/>
        <w:rPr>
          <w:rFonts w:ascii="宋体" w:hAnsi="宋体"/>
          <w:sz w:val="24"/>
        </w:rPr>
      </w:pPr>
      <w:r>
        <w:rPr>
          <w:rFonts w:eastAsia="Times New Roman"/>
          <w:sz w:val="24"/>
        </w:rPr>
        <w:t xml:space="preserve">3.5.6 </w:t>
      </w:r>
      <w:r>
        <w:rPr>
          <w:rFonts w:ascii="Arial" w:eastAsia="Arial" w:hAnsi="Arial"/>
          <w:sz w:val="24"/>
        </w:rPr>
        <w:t>“</w:t>
      </w:r>
      <w:r>
        <w:rPr>
          <w:rFonts w:ascii="宋体" w:hAnsi="宋体"/>
          <w:sz w:val="24"/>
        </w:rPr>
        <w:t>拟委任的其他管理和技术人员汇总表</w:t>
      </w:r>
      <w:r>
        <w:rPr>
          <w:rFonts w:ascii="Arial" w:eastAsia="Arial" w:hAnsi="Arial"/>
          <w:sz w:val="24"/>
        </w:rPr>
        <w:t>”</w:t>
      </w:r>
      <w:r>
        <w:rPr>
          <w:rFonts w:ascii="宋体" w:hAnsi="宋体"/>
          <w:sz w:val="24"/>
        </w:rPr>
        <w:t>（如有）应填报满足投标人须知前附表附录</w:t>
      </w:r>
      <w:r>
        <w:rPr>
          <w:rFonts w:ascii="宋体" w:hAnsi="宋体"/>
          <w:sz w:val="24"/>
        </w:rPr>
        <w:t xml:space="preserve"> </w:t>
      </w:r>
      <w:r>
        <w:rPr>
          <w:rFonts w:eastAsia="Times New Roman"/>
          <w:sz w:val="24"/>
        </w:rPr>
        <w:t>6</w:t>
      </w:r>
      <w:r>
        <w:rPr>
          <w:rFonts w:ascii="宋体" w:hAnsi="宋体"/>
          <w:sz w:val="24"/>
        </w:rPr>
        <w:t xml:space="preserve"> </w:t>
      </w:r>
      <w:r>
        <w:rPr>
          <w:rFonts w:ascii="宋体" w:hAnsi="宋体"/>
          <w:sz w:val="24"/>
        </w:rPr>
        <w:t>规定的其他人员的相关信息。</w:t>
      </w:r>
      <w:r>
        <w:rPr>
          <w:rFonts w:ascii="Arial" w:eastAsia="Arial" w:hAnsi="Arial"/>
          <w:sz w:val="24"/>
        </w:rPr>
        <w:t>“</w:t>
      </w:r>
      <w:r>
        <w:rPr>
          <w:rFonts w:ascii="宋体" w:hAnsi="宋体"/>
          <w:sz w:val="24"/>
        </w:rPr>
        <w:t>拟委任的其他管理和技术人员资历表</w:t>
      </w:r>
      <w:r>
        <w:rPr>
          <w:rFonts w:ascii="Arial" w:eastAsia="Arial" w:hAnsi="Arial"/>
          <w:sz w:val="24"/>
        </w:rPr>
        <w:t>”</w:t>
      </w:r>
      <w:r>
        <w:rPr>
          <w:rFonts w:ascii="宋体" w:hAnsi="宋体"/>
          <w:sz w:val="24"/>
        </w:rPr>
        <w:t>（如有）中相关人员应附身份证、职称资格证书</w:t>
      </w:r>
      <w:r>
        <w:rPr>
          <w:rFonts w:ascii="宋体" w:hAnsi="宋体" w:hint="eastAsia"/>
          <w:sz w:val="24"/>
        </w:rPr>
        <w:t>（如有）</w:t>
      </w:r>
      <w:r>
        <w:rPr>
          <w:rFonts w:ascii="宋体" w:hAnsi="宋体"/>
          <w:sz w:val="24"/>
        </w:rPr>
        <w:t>以及资格审查条件所要求的其他相关证书的复印件，相关业绩证明材料复印件，以及投标人所属社保机构出具的参加社保的有效证明材料复印件。</w:t>
      </w:r>
    </w:p>
    <w:p w:rsidR="00032B01" w:rsidRDefault="00032B01">
      <w:pPr>
        <w:spacing w:line="82" w:lineRule="exact"/>
        <w:rPr>
          <w:rFonts w:eastAsia="Times New Roman"/>
          <w:sz w:val="24"/>
        </w:rPr>
      </w:pPr>
    </w:p>
    <w:p w:rsidR="00032B01" w:rsidRDefault="0082653B">
      <w:pPr>
        <w:tabs>
          <w:tab w:val="left" w:pos="1080"/>
        </w:tabs>
        <w:spacing w:line="302" w:lineRule="auto"/>
        <w:ind w:firstLineChars="200" w:firstLine="480"/>
        <w:jc w:val="both"/>
        <w:rPr>
          <w:rFonts w:eastAsia="Times New Roman"/>
          <w:sz w:val="24"/>
        </w:rPr>
      </w:pPr>
      <w:r>
        <w:rPr>
          <w:rFonts w:eastAsia="Times New Roman" w:hint="eastAsia"/>
          <w:sz w:val="24"/>
        </w:rPr>
        <w:t>3.5.7</w:t>
      </w:r>
      <w:r>
        <w:rPr>
          <w:rFonts w:ascii="宋体" w:hAnsi="宋体"/>
          <w:sz w:val="24"/>
        </w:rPr>
        <w:t>除合同条款约定的特殊情形外，投标</w:t>
      </w:r>
      <w:r>
        <w:rPr>
          <w:rFonts w:ascii="宋体" w:hAnsi="宋体"/>
          <w:sz w:val="24"/>
        </w:rPr>
        <w:t>人在投标文件中填报的项目经理和项目总工不允许更换。</w:t>
      </w:r>
    </w:p>
    <w:p w:rsidR="00032B01" w:rsidRDefault="00032B01">
      <w:pPr>
        <w:spacing w:line="88" w:lineRule="exact"/>
        <w:rPr>
          <w:rFonts w:eastAsia="Times New Roman"/>
          <w:sz w:val="24"/>
        </w:rPr>
      </w:pPr>
    </w:p>
    <w:p w:rsidR="00032B01" w:rsidRDefault="0082653B">
      <w:pPr>
        <w:tabs>
          <w:tab w:val="left" w:pos="1190"/>
        </w:tabs>
        <w:spacing w:line="350" w:lineRule="auto"/>
        <w:ind w:firstLineChars="200" w:firstLine="480"/>
        <w:jc w:val="both"/>
        <w:rPr>
          <w:rFonts w:eastAsia="Times New Roman"/>
        </w:rPr>
      </w:pPr>
      <w:r>
        <w:rPr>
          <w:rFonts w:eastAsia="Times New Roman" w:hint="eastAsia"/>
          <w:sz w:val="24"/>
        </w:rPr>
        <w:lastRenderedPageBreak/>
        <w:t>3.5.8</w:t>
      </w:r>
      <w:r>
        <w:rPr>
          <w:rFonts w:ascii="宋体" w:hAnsi="宋体"/>
          <w:sz w:val="24"/>
          <w:szCs w:val="22"/>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ascii="宋体" w:hAnsi="宋体"/>
          <w:sz w:val="24"/>
          <w:szCs w:val="22"/>
        </w:rPr>
        <w:t>10</w:t>
      </w:r>
      <w:r>
        <w:rPr>
          <w:rFonts w:ascii="宋体" w:hAnsi="宋体"/>
          <w:sz w:val="24"/>
          <w:szCs w:val="22"/>
        </w:rPr>
        <w:t>％签约合同价的金额作为违约金。同时招标人将投标人上述弄虚作假行为上报</w:t>
      </w:r>
      <w:proofErr w:type="gramStart"/>
      <w:r>
        <w:rPr>
          <w:rFonts w:ascii="宋体" w:hAnsi="宋体"/>
          <w:sz w:val="24"/>
          <w:szCs w:val="22"/>
        </w:rPr>
        <w:t>省级</w:t>
      </w:r>
      <w:r>
        <w:rPr>
          <w:rFonts w:ascii="宋体" w:hAnsi="宋体"/>
          <w:sz w:val="24"/>
        </w:rPr>
        <w:t>交通</w:t>
      </w:r>
      <w:proofErr w:type="gramEnd"/>
      <w:r>
        <w:rPr>
          <w:rFonts w:ascii="宋体" w:hAnsi="宋体"/>
          <w:sz w:val="24"/>
        </w:rPr>
        <w:t>运输主管部门，作为不良记录纳入公路建设市场信用信息管理系统。</w:t>
      </w:r>
    </w:p>
    <w:p w:rsidR="00032B01" w:rsidRDefault="0082653B">
      <w:pPr>
        <w:numPr>
          <w:ilvl w:val="0"/>
          <w:numId w:val="17"/>
        </w:numPr>
        <w:tabs>
          <w:tab w:val="left" w:pos="480"/>
        </w:tabs>
        <w:spacing w:line="0" w:lineRule="atLeast"/>
        <w:ind w:left="480" w:hanging="471"/>
        <w:jc w:val="both"/>
        <w:rPr>
          <w:rFonts w:ascii="黑体" w:eastAsia="黑体" w:hAnsi="黑体"/>
          <w:b/>
          <w:sz w:val="24"/>
        </w:rPr>
      </w:pPr>
      <w:r>
        <w:rPr>
          <w:rFonts w:ascii="宋体" w:hAnsi="宋体"/>
          <w:b/>
          <w:sz w:val="24"/>
        </w:rPr>
        <w:t>备选投标方案</w:t>
      </w:r>
    </w:p>
    <w:p w:rsidR="00032B01" w:rsidRDefault="00032B01">
      <w:pPr>
        <w:spacing w:line="204" w:lineRule="exact"/>
        <w:rPr>
          <w:rFonts w:ascii="黑体" w:eastAsia="黑体" w:hAnsi="黑体"/>
          <w:sz w:val="24"/>
        </w:rPr>
      </w:pPr>
    </w:p>
    <w:p w:rsidR="00032B01" w:rsidRDefault="0082653B">
      <w:pPr>
        <w:numPr>
          <w:ilvl w:val="1"/>
          <w:numId w:val="17"/>
        </w:numPr>
        <w:tabs>
          <w:tab w:val="left" w:pos="1080"/>
        </w:tabs>
        <w:spacing w:line="300" w:lineRule="auto"/>
        <w:ind w:firstLine="489"/>
        <w:jc w:val="both"/>
        <w:rPr>
          <w:rFonts w:eastAsia="Times New Roman"/>
          <w:sz w:val="24"/>
        </w:rPr>
      </w:pPr>
      <w:r>
        <w:rPr>
          <w:rFonts w:ascii="宋体" w:hAnsi="宋体"/>
          <w:sz w:val="24"/>
        </w:rPr>
        <w:t>除投标人须知前附表规定允许外，投标人不得递交备选投标方案，否则其投标将被否决。</w:t>
      </w:r>
    </w:p>
    <w:p w:rsidR="00032B01" w:rsidRDefault="0082653B">
      <w:pPr>
        <w:numPr>
          <w:ilvl w:val="1"/>
          <w:numId w:val="17"/>
        </w:numPr>
        <w:tabs>
          <w:tab w:val="left" w:pos="1080"/>
        </w:tabs>
        <w:spacing w:line="323" w:lineRule="auto"/>
        <w:ind w:firstLine="489"/>
        <w:jc w:val="both"/>
        <w:rPr>
          <w:rFonts w:eastAsia="Times New Roman"/>
          <w:sz w:val="24"/>
        </w:rPr>
      </w:pPr>
      <w:r>
        <w:rPr>
          <w:rFonts w:ascii="宋体" w:hAnsi="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032B01" w:rsidRDefault="00032B01">
      <w:pPr>
        <w:spacing w:line="70" w:lineRule="exact"/>
        <w:rPr>
          <w:rFonts w:eastAsia="Times New Roman"/>
          <w:sz w:val="24"/>
        </w:rPr>
      </w:pPr>
    </w:p>
    <w:p w:rsidR="00032B01" w:rsidRDefault="0082653B">
      <w:pPr>
        <w:numPr>
          <w:ilvl w:val="1"/>
          <w:numId w:val="17"/>
        </w:numPr>
        <w:tabs>
          <w:tab w:val="left" w:pos="1080"/>
        </w:tabs>
        <w:spacing w:line="323" w:lineRule="auto"/>
        <w:ind w:firstLine="489"/>
        <w:jc w:val="both"/>
        <w:rPr>
          <w:rFonts w:ascii="宋体" w:hAnsi="宋体"/>
          <w:sz w:val="24"/>
        </w:rPr>
      </w:pPr>
      <w:r>
        <w:rPr>
          <w:rFonts w:ascii="宋体" w:hAnsi="宋体"/>
          <w:sz w:val="24"/>
        </w:rPr>
        <w:t>投标人提供两个或两个以上投标报价，或在投标文件中提供一个报价，但同时提供两个或两个以上施工组织设计的，视为提供备选方案。</w:t>
      </w:r>
    </w:p>
    <w:p w:rsidR="00032B01" w:rsidRDefault="0082653B">
      <w:pPr>
        <w:numPr>
          <w:ilvl w:val="0"/>
          <w:numId w:val="17"/>
        </w:numPr>
        <w:tabs>
          <w:tab w:val="left" w:pos="480"/>
        </w:tabs>
        <w:spacing w:line="360" w:lineRule="auto"/>
        <w:ind w:left="480" w:hanging="471"/>
        <w:jc w:val="both"/>
        <w:rPr>
          <w:rFonts w:ascii="黑体" w:eastAsia="黑体" w:hAnsi="黑体"/>
          <w:b/>
          <w:sz w:val="24"/>
        </w:rPr>
      </w:pPr>
      <w:r>
        <w:rPr>
          <w:rFonts w:ascii="宋体" w:hAnsi="宋体"/>
          <w:b/>
          <w:sz w:val="24"/>
        </w:rPr>
        <w:t>投标文件的编制</w:t>
      </w:r>
    </w:p>
    <w:p w:rsidR="00032B01" w:rsidRDefault="0082653B">
      <w:pPr>
        <w:tabs>
          <w:tab w:val="left" w:pos="1080"/>
        </w:tabs>
        <w:spacing w:line="360" w:lineRule="auto"/>
        <w:ind w:firstLineChars="150" w:firstLine="360"/>
        <w:jc w:val="both"/>
        <w:rPr>
          <w:rFonts w:eastAsia="Times New Roman"/>
          <w:sz w:val="24"/>
        </w:rPr>
      </w:pPr>
      <w:r>
        <w:rPr>
          <w:rFonts w:ascii="黑体" w:eastAsia="黑体" w:hAnsi="黑体" w:hint="eastAsia"/>
          <w:sz w:val="24"/>
        </w:rPr>
        <w:t>3.7.1</w:t>
      </w:r>
      <w:r>
        <w:rPr>
          <w:rFonts w:ascii="宋体" w:hAnsi="宋体"/>
          <w:sz w:val="24"/>
        </w:rPr>
        <w:t>投标文件应按第九章</w:t>
      </w:r>
      <w:r>
        <w:rPr>
          <w:rFonts w:ascii="宋体" w:hAnsi="宋体"/>
          <w:sz w:val="24"/>
        </w:rPr>
        <w:t>“</w:t>
      </w:r>
      <w:r>
        <w:rPr>
          <w:rFonts w:ascii="宋体" w:hAnsi="宋体"/>
          <w:sz w:val="24"/>
        </w:rPr>
        <w:t>投标文件格式</w:t>
      </w:r>
      <w:r>
        <w:rPr>
          <w:rFonts w:ascii="宋体" w:hAnsi="宋体"/>
          <w:sz w:val="24"/>
        </w:rPr>
        <w:t>”</w:t>
      </w:r>
      <w:r>
        <w:rPr>
          <w:rFonts w:ascii="宋体" w:hAnsi="宋体"/>
          <w:sz w:val="24"/>
        </w:rPr>
        <w:t>进行编写，如有必要，可以增加附页，作为投标文件的组成部分。其中，投标函附录在满足招标文件实质性要求的基础上，可以提出比招标文件要求更有利于招标人的承诺。</w:t>
      </w:r>
    </w:p>
    <w:p w:rsidR="00032B01" w:rsidRDefault="00032B01">
      <w:pPr>
        <w:spacing w:line="66" w:lineRule="exact"/>
        <w:rPr>
          <w:rFonts w:eastAsia="Times New Roman"/>
          <w:sz w:val="24"/>
        </w:rPr>
      </w:pPr>
    </w:p>
    <w:p w:rsidR="00032B01" w:rsidRDefault="0082653B">
      <w:pPr>
        <w:numPr>
          <w:ilvl w:val="1"/>
          <w:numId w:val="18"/>
        </w:numPr>
        <w:tabs>
          <w:tab w:val="left" w:pos="1080"/>
        </w:tabs>
        <w:spacing w:line="302" w:lineRule="auto"/>
        <w:ind w:firstLine="489"/>
        <w:jc w:val="both"/>
        <w:rPr>
          <w:rFonts w:eastAsia="Times New Roman"/>
          <w:sz w:val="24"/>
        </w:rPr>
      </w:pPr>
      <w:r>
        <w:rPr>
          <w:rFonts w:ascii="宋体" w:hAnsi="宋体"/>
          <w:sz w:val="24"/>
        </w:rPr>
        <w:t>投标文件应对招标文件有关工期、投标有效期、质量要求、安全目标、技术标准和要求、招标范围等实质性内容</w:t>
      </w:r>
      <w:proofErr w:type="gramStart"/>
      <w:r>
        <w:rPr>
          <w:rFonts w:ascii="宋体" w:hAnsi="宋体"/>
          <w:sz w:val="24"/>
        </w:rPr>
        <w:t>作出</w:t>
      </w:r>
      <w:proofErr w:type="gramEnd"/>
      <w:r>
        <w:rPr>
          <w:rFonts w:ascii="宋体" w:hAnsi="宋体"/>
          <w:sz w:val="24"/>
        </w:rPr>
        <w:t>响应。</w:t>
      </w:r>
    </w:p>
    <w:p w:rsidR="00032B01" w:rsidRDefault="00032B01">
      <w:pPr>
        <w:spacing w:line="31" w:lineRule="exact"/>
        <w:rPr>
          <w:rFonts w:eastAsia="Times New Roman"/>
          <w:sz w:val="24"/>
        </w:rPr>
      </w:pPr>
    </w:p>
    <w:p w:rsidR="00032B01" w:rsidRDefault="0082653B">
      <w:pPr>
        <w:numPr>
          <w:ilvl w:val="1"/>
          <w:numId w:val="18"/>
        </w:numPr>
        <w:tabs>
          <w:tab w:val="left" w:pos="0"/>
        </w:tabs>
        <w:spacing w:line="360" w:lineRule="auto"/>
        <w:ind w:firstLine="567"/>
        <w:jc w:val="both"/>
        <w:rPr>
          <w:rFonts w:eastAsia="Times New Roman"/>
          <w:sz w:val="24"/>
        </w:rPr>
      </w:pPr>
      <w:r>
        <w:rPr>
          <w:rFonts w:ascii="宋体" w:hAnsi="宋体"/>
          <w:sz w:val="24"/>
        </w:rPr>
        <w:t>投标文件应用不褪色的材料书写或打印。投标文件格式中明确要求投标人</w:t>
      </w:r>
      <w:bookmarkStart w:id="24" w:name="page61"/>
      <w:bookmarkEnd w:id="24"/>
      <w:r>
        <w:rPr>
          <w:rFonts w:ascii="宋体" w:hAnsi="宋体"/>
          <w:sz w:val="24"/>
        </w:rPr>
        <w:t>法定代表人或其委托代理人签字之处，必须由相关人员亲笔签名，不得使用印章、签名章或其他电子制版签名代替；明确要求投标人加盖单位章之处，必须加盖单位章。其中，投标函、对投标文件的澄清和说明应加盖投标人单位章，或由投标人的法定代表人或其委托代理人签字。</w:t>
      </w:r>
    </w:p>
    <w:p w:rsidR="00032B01" w:rsidRDefault="00032B01">
      <w:pPr>
        <w:spacing w:line="14" w:lineRule="exact"/>
        <w:rPr>
          <w:rFonts w:eastAsia="Times New Roman"/>
        </w:rPr>
      </w:pPr>
    </w:p>
    <w:p w:rsidR="00032B01" w:rsidRDefault="0082653B">
      <w:pPr>
        <w:spacing w:line="0" w:lineRule="atLeast"/>
        <w:ind w:left="480"/>
        <w:rPr>
          <w:rFonts w:ascii="宋体" w:hAnsi="宋体"/>
          <w:sz w:val="24"/>
        </w:rPr>
      </w:pPr>
      <w:r>
        <w:rPr>
          <w:rFonts w:ascii="宋体" w:hAnsi="宋体"/>
          <w:sz w:val="24"/>
        </w:rPr>
        <w:t>如果投标文件由委托代理人签署，则投标人须提交授权委托书，授权委托书应按</w:t>
      </w:r>
    </w:p>
    <w:p w:rsidR="00032B01" w:rsidRDefault="00032B01">
      <w:pPr>
        <w:spacing w:line="155" w:lineRule="exact"/>
        <w:rPr>
          <w:rFonts w:eastAsia="Times New Roman"/>
        </w:rPr>
      </w:pPr>
    </w:p>
    <w:p w:rsidR="00032B01" w:rsidRDefault="0082653B">
      <w:pPr>
        <w:spacing w:line="310" w:lineRule="auto"/>
        <w:jc w:val="both"/>
        <w:rPr>
          <w:rFonts w:ascii="宋体" w:hAnsi="宋体"/>
          <w:sz w:val="24"/>
        </w:rPr>
      </w:pPr>
      <w:r>
        <w:rPr>
          <w:rFonts w:ascii="宋体" w:hAnsi="宋体"/>
          <w:sz w:val="24"/>
        </w:rPr>
        <w:t>第九章</w:t>
      </w:r>
      <w:r>
        <w:rPr>
          <w:rFonts w:eastAsia="Times New Roman"/>
          <w:sz w:val="24"/>
        </w:rPr>
        <w:t>“</w:t>
      </w:r>
      <w:r>
        <w:rPr>
          <w:rFonts w:ascii="宋体" w:hAnsi="宋体"/>
          <w:sz w:val="24"/>
        </w:rPr>
        <w:t>投标文件格式</w:t>
      </w:r>
      <w:r>
        <w:rPr>
          <w:rFonts w:eastAsia="Times New Roman"/>
          <w:sz w:val="24"/>
        </w:rPr>
        <w:t>”</w:t>
      </w:r>
      <w:r>
        <w:rPr>
          <w:rFonts w:ascii="宋体" w:hAnsi="宋体"/>
          <w:sz w:val="24"/>
        </w:rPr>
        <w:t>的要求出具，并由法定代表人和委托代理人亲笔签名，不得使用印章、签名章或其他电子制版签名代替。</w:t>
      </w:r>
    </w:p>
    <w:p w:rsidR="00032B01" w:rsidRDefault="00032B01">
      <w:pPr>
        <w:spacing w:line="41" w:lineRule="exact"/>
        <w:rPr>
          <w:rFonts w:eastAsia="Times New Roman"/>
        </w:rPr>
      </w:pPr>
    </w:p>
    <w:p w:rsidR="00032B01" w:rsidRDefault="0082653B">
      <w:pPr>
        <w:spacing w:line="0" w:lineRule="atLeast"/>
        <w:ind w:left="480"/>
        <w:rPr>
          <w:rFonts w:ascii="宋体" w:hAnsi="宋体"/>
          <w:sz w:val="24"/>
        </w:rPr>
      </w:pPr>
      <w:r>
        <w:rPr>
          <w:rFonts w:ascii="宋体" w:hAnsi="宋体"/>
          <w:sz w:val="24"/>
        </w:rPr>
        <w:t>如果由投标人的法定代表人亲自签署投标文件，则投标人须提交法定代表人身份</w:t>
      </w:r>
    </w:p>
    <w:p w:rsidR="00032B01" w:rsidRDefault="00032B01">
      <w:pPr>
        <w:spacing w:line="127" w:lineRule="exact"/>
        <w:rPr>
          <w:rFonts w:eastAsia="Times New Roman"/>
        </w:rPr>
      </w:pPr>
    </w:p>
    <w:p w:rsidR="00032B01" w:rsidRDefault="0082653B">
      <w:pPr>
        <w:spacing w:line="0" w:lineRule="atLeast"/>
        <w:rPr>
          <w:rFonts w:ascii="宋体" w:hAnsi="宋体"/>
          <w:sz w:val="24"/>
        </w:rPr>
      </w:pPr>
      <w:r>
        <w:rPr>
          <w:rFonts w:ascii="宋体" w:hAnsi="宋体"/>
          <w:sz w:val="24"/>
        </w:rPr>
        <w:t>证明，身份证明应符合第九章</w:t>
      </w:r>
      <w:r>
        <w:rPr>
          <w:rFonts w:ascii="宋体" w:hAnsi="宋体"/>
          <w:sz w:val="24"/>
        </w:rPr>
        <w:t>“</w:t>
      </w:r>
      <w:r>
        <w:rPr>
          <w:rFonts w:ascii="宋体" w:hAnsi="宋体"/>
          <w:sz w:val="24"/>
        </w:rPr>
        <w:t>投标文件格式</w:t>
      </w:r>
      <w:r>
        <w:rPr>
          <w:rFonts w:ascii="宋体" w:hAnsi="宋体"/>
          <w:sz w:val="24"/>
        </w:rPr>
        <w:t>”</w:t>
      </w:r>
      <w:r>
        <w:rPr>
          <w:rFonts w:ascii="宋体" w:hAnsi="宋体"/>
          <w:sz w:val="24"/>
        </w:rPr>
        <w:t>的要求。</w:t>
      </w:r>
    </w:p>
    <w:p w:rsidR="00032B01" w:rsidRDefault="00032B01">
      <w:pPr>
        <w:spacing w:line="146" w:lineRule="exact"/>
        <w:rPr>
          <w:rFonts w:eastAsia="Times New Roman"/>
        </w:rPr>
      </w:pPr>
    </w:p>
    <w:p w:rsidR="00032B01" w:rsidRDefault="0082653B">
      <w:pPr>
        <w:spacing w:line="316" w:lineRule="auto"/>
        <w:ind w:firstLine="480"/>
        <w:jc w:val="both"/>
        <w:rPr>
          <w:rFonts w:ascii="宋体" w:hAnsi="宋体"/>
          <w:sz w:val="24"/>
        </w:rPr>
      </w:pPr>
      <w:r>
        <w:rPr>
          <w:rFonts w:ascii="宋体" w:hAnsi="宋体"/>
          <w:sz w:val="24"/>
        </w:rPr>
        <w:lastRenderedPageBreak/>
        <w:t>投标文件应尽量避免涂改、</w:t>
      </w:r>
      <w:proofErr w:type="gramStart"/>
      <w:r>
        <w:rPr>
          <w:rFonts w:ascii="宋体" w:hAnsi="宋体"/>
          <w:sz w:val="24"/>
        </w:rPr>
        <w:t>行间插字或</w:t>
      </w:r>
      <w:proofErr w:type="gramEnd"/>
      <w:r>
        <w:rPr>
          <w:rFonts w:ascii="宋体" w:hAnsi="宋体"/>
          <w:sz w:val="24"/>
        </w:rPr>
        <w:t>删除。如果出现上述情况，改动之处应由投标人的法定代表人或其授权的代理人签字或盖单位章。</w:t>
      </w:r>
    </w:p>
    <w:p w:rsidR="00032B01" w:rsidRDefault="00032B01">
      <w:pPr>
        <w:spacing w:line="69" w:lineRule="exact"/>
        <w:rPr>
          <w:rFonts w:eastAsia="Times New Roman"/>
        </w:rPr>
      </w:pPr>
    </w:p>
    <w:p w:rsidR="00032B01" w:rsidRDefault="0082653B">
      <w:pPr>
        <w:numPr>
          <w:ilvl w:val="1"/>
          <w:numId w:val="19"/>
        </w:numPr>
        <w:tabs>
          <w:tab w:val="left" w:pos="1082"/>
        </w:tabs>
        <w:spacing w:line="328" w:lineRule="auto"/>
        <w:ind w:firstLine="489"/>
        <w:jc w:val="both"/>
        <w:rPr>
          <w:rFonts w:eastAsia="Times New Roman"/>
          <w:sz w:val="24"/>
        </w:rPr>
      </w:pPr>
      <w:r>
        <w:rPr>
          <w:rFonts w:ascii="宋体" w:hAnsi="宋体"/>
          <w:sz w:val="24"/>
        </w:rPr>
        <w:t>投标文件正本一份</w:t>
      </w:r>
      <w:r>
        <w:rPr>
          <w:rFonts w:eastAsia="Times New Roman"/>
          <w:sz w:val="24"/>
        </w:rPr>
        <w:t>,</w:t>
      </w:r>
      <w:r>
        <w:rPr>
          <w:rFonts w:ascii="宋体" w:hAnsi="宋体"/>
          <w:sz w:val="24"/>
        </w:rPr>
        <w:t xml:space="preserve"> </w:t>
      </w:r>
      <w:r>
        <w:rPr>
          <w:rFonts w:ascii="宋体" w:hAnsi="宋体"/>
          <w:sz w:val="24"/>
        </w:rPr>
        <w:t>副本份数见投标人须知前附表。正本和副本的封面右上角上应清楚地标记</w:t>
      </w:r>
      <w:r>
        <w:rPr>
          <w:rFonts w:eastAsia="Times New Roman"/>
          <w:sz w:val="24"/>
        </w:rPr>
        <w:t>“</w:t>
      </w:r>
      <w:r>
        <w:rPr>
          <w:rFonts w:ascii="宋体" w:hAnsi="宋体"/>
          <w:sz w:val="24"/>
        </w:rPr>
        <w:t>正本</w:t>
      </w:r>
      <w:r>
        <w:rPr>
          <w:rFonts w:eastAsia="Times New Roman"/>
          <w:sz w:val="24"/>
        </w:rPr>
        <w:t>”</w:t>
      </w:r>
      <w:r>
        <w:rPr>
          <w:rFonts w:ascii="宋体" w:hAnsi="宋体"/>
          <w:sz w:val="24"/>
        </w:rPr>
        <w:t>或</w:t>
      </w:r>
      <w:r>
        <w:rPr>
          <w:rFonts w:eastAsia="Times New Roman"/>
          <w:sz w:val="24"/>
        </w:rPr>
        <w:t>“</w:t>
      </w:r>
      <w:r>
        <w:rPr>
          <w:rFonts w:ascii="宋体" w:hAnsi="宋体"/>
          <w:sz w:val="24"/>
        </w:rPr>
        <w:t>副本</w:t>
      </w:r>
      <w:r>
        <w:rPr>
          <w:rFonts w:eastAsia="Times New Roman"/>
          <w:sz w:val="24"/>
        </w:rPr>
        <w:t>”</w:t>
      </w:r>
      <w:r>
        <w:rPr>
          <w:rFonts w:ascii="宋体" w:hAnsi="宋体"/>
          <w:sz w:val="24"/>
        </w:rPr>
        <w:t>字样。投标人应根据投标人须知前附表要求提供电子版文件。当副本和正本不一致或电子版文件和纸质正本文件不一致时，以纸质正本文件为准。</w:t>
      </w:r>
    </w:p>
    <w:p w:rsidR="00032B01" w:rsidRDefault="00032B01">
      <w:pPr>
        <w:spacing w:line="55" w:lineRule="exact"/>
        <w:rPr>
          <w:rFonts w:eastAsia="Times New Roman"/>
          <w:sz w:val="24"/>
        </w:rPr>
      </w:pPr>
    </w:p>
    <w:p w:rsidR="00032B01" w:rsidRDefault="0082653B">
      <w:pPr>
        <w:tabs>
          <w:tab w:val="left" w:pos="1082"/>
        </w:tabs>
        <w:spacing w:line="328" w:lineRule="auto"/>
        <w:ind w:firstLineChars="200" w:firstLine="480"/>
        <w:jc w:val="both"/>
        <w:rPr>
          <w:rFonts w:ascii="宋体" w:hAnsi="宋体"/>
          <w:sz w:val="24"/>
          <w:szCs w:val="22"/>
        </w:rPr>
      </w:pPr>
      <w:r>
        <w:rPr>
          <w:rFonts w:ascii="宋体" w:hAnsi="宋体" w:hint="eastAsia"/>
          <w:sz w:val="24"/>
          <w:szCs w:val="22"/>
        </w:rPr>
        <w:t>3.7.5</w:t>
      </w:r>
      <w:r>
        <w:rPr>
          <w:rFonts w:ascii="宋体" w:hAnsi="宋体"/>
          <w:sz w:val="24"/>
          <w:szCs w:val="22"/>
        </w:rPr>
        <w:t>投标文件的正本与副本应分别装订成册（</w:t>
      </w:r>
      <w:r>
        <w:rPr>
          <w:rFonts w:ascii="宋体" w:hAnsi="宋体"/>
          <w:sz w:val="24"/>
          <w:szCs w:val="22"/>
        </w:rPr>
        <w:t xml:space="preserve">A4 </w:t>
      </w:r>
      <w:r>
        <w:rPr>
          <w:rFonts w:ascii="宋体" w:hAnsi="宋体"/>
          <w:sz w:val="24"/>
          <w:szCs w:val="22"/>
        </w:rPr>
        <w:t>纸幅），编制目录并</w:t>
      </w:r>
      <w:r>
        <w:rPr>
          <w:rFonts w:ascii="宋体" w:hAnsi="宋体" w:hint="eastAsia"/>
          <w:sz w:val="24"/>
          <w:szCs w:val="22"/>
        </w:rPr>
        <w:t>除封面外</w:t>
      </w:r>
      <w:r>
        <w:rPr>
          <w:rFonts w:ascii="宋体" w:hAnsi="宋体"/>
          <w:sz w:val="24"/>
          <w:szCs w:val="22"/>
        </w:rPr>
        <w:t>逐页标注连续页码。</w:t>
      </w:r>
      <w:r>
        <w:rPr>
          <w:rFonts w:ascii="宋体" w:hAnsi="宋体"/>
          <w:sz w:val="24"/>
          <w:szCs w:val="22"/>
        </w:rPr>
        <w:t>投标文件不得采用活页夹装订，否则，招标人对由于投标文件装订松散而造成的丢失或其他后果不承担任何责任。装订的</w:t>
      </w:r>
      <w:proofErr w:type="gramStart"/>
      <w:r>
        <w:rPr>
          <w:rFonts w:ascii="宋体" w:hAnsi="宋体"/>
          <w:sz w:val="24"/>
          <w:szCs w:val="22"/>
        </w:rPr>
        <w:t>其他要</w:t>
      </w:r>
      <w:proofErr w:type="gramEnd"/>
      <w:r>
        <w:rPr>
          <w:rFonts w:ascii="宋体" w:hAnsi="宋体"/>
          <w:sz w:val="24"/>
          <w:szCs w:val="22"/>
        </w:rPr>
        <w:t>求见投标人须知前附表。</w:t>
      </w:r>
    </w:p>
    <w:p w:rsidR="00032B01" w:rsidRDefault="0082653B">
      <w:pPr>
        <w:tabs>
          <w:tab w:val="left" w:pos="420"/>
        </w:tabs>
        <w:spacing w:line="0" w:lineRule="atLeast"/>
        <w:jc w:val="both"/>
        <w:rPr>
          <w:rFonts w:ascii="黑体" w:eastAsia="黑体" w:hAnsi="黑体"/>
          <w:b/>
          <w:sz w:val="28"/>
        </w:rPr>
      </w:pPr>
      <w:r>
        <w:rPr>
          <w:rFonts w:ascii="宋体" w:hAnsi="宋体" w:hint="eastAsia"/>
          <w:b/>
          <w:sz w:val="28"/>
        </w:rPr>
        <w:t>4.</w:t>
      </w:r>
      <w:r>
        <w:rPr>
          <w:rFonts w:ascii="宋体" w:hAnsi="宋体"/>
          <w:b/>
          <w:sz w:val="28"/>
        </w:rPr>
        <w:t>投标</w:t>
      </w:r>
    </w:p>
    <w:p w:rsidR="00032B01" w:rsidRDefault="0082653B">
      <w:pPr>
        <w:tabs>
          <w:tab w:val="left" w:pos="480"/>
        </w:tabs>
        <w:spacing w:line="360" w:lineRule="auto"/>
        <w:ind w:firstLineChars="150" w:firstLine="360"/>
        <w:jc w:val="both"/>
        <w:rPr>
          <w:rFonts w:ascii="黑体" w:eastAsia="黑体" w:hAnsi="黑体"/>
          <w:sz w:val="24"/>
        </w:rPr>
      </w:pPr>
      <w:r>
        <w:rPr>
          <w:rFonts w:ascii="宋体" w:hAnsi="宋体" w:hint="eastAsia"/>
          <w:sz w:val="24"/>
        </w:rPr>
        <w:t>4.1</w:t>
      </w:r>
      <w:r>
        <w:rPr>
          <w:rFonts w:ascii="宋体" w:hAnsi="宋体"/>
          <w:sz w:val="24"/>
        </w:rPr>
        <w:t>投标文件的密封和标识</w:t>
      </w:r>
    </w:p>
    <w:p w:rsidR="00032B01" w:rsidRDefault="0082653B">
      <w:pPr>
        <w:spacing w:line="360" w:lineRule="auto"/>
        <w:jc w:val="both"/>
        <w:rPr>
          <w:rFonts w:ascii="宋体" w:hAnsi="宋体"/>
          <w:sz w:val="24"/>
        </w:rPr>
      </w:pPr>
      <w:r>
        <w:rPr>
          <w:rFonts w:ascii="宋体" w:hAnsi="宋体"/>
          <w:sz w:val="24"/>
        </w:rPr>
        <w:t>若采用双信封形式，第</w:t>
      </w:r>
      <w:r>
        <w:rPr>
          <w:rFonts w:ascii="宋体" w:hAnsi="宋体"/>
          <w:sz w:val="24"/>
        </w:rPr>
        <w:t xml:space="preserve"> </w:t>
      </w:r>
      <w:r>
        <w:rPr>
          <w:rFonts w:eastAsia="Times New Roman"/>
          <w:sz w:val="24"/>
        </w:rPr>
        <w:t>4.1.1</w:t>
      </w:r>
      <w:r>
        <w:rPr>
          <w:rFonts w:ascii="宋体" w:hAnsi="宋体"/>
          <w:sz w:val="24"/>
        </w:rPr>
        <w:t xml:space="preserve"> </w:t>
      </w:r>
      <w:r>
        <w:rPr>
          <w:rFonts w:ascii="宋体" w:hAnsi="宋体"/>
          <w:sz w:val="24"/>
        </w:rPr>
        <w:t>项和第</w:t>
      </w:r>
      <w:r>
        <w:rPr>
          <w:rFonts w:ascii="宋体" w:hAnsi="宋体"/>
          <w:sz w:val="24"/>
        </w:rPr>
        <w:t xml:space="preserve"> </w:t>
      </w:r>
      <w:r>
        <w:rPr>
          <w:rFonts w:eastAsia="Times New Roman"/>
          <w:sz w:val="24"/>
        </w:rPr>
        <w:t>4.1.2</w:t>
      </w:r>
      <w:r>
        <w:rPr>
          <w:rFonts w:ascii="宋体" w:hAnsi="宋体"/>
          <w:sz w:val="24"/>
        </w:rPr>
        <w:t xml:space="preserve"> </w:t>
      </w:r>
      <w:proofErr w:type="gramStart"/>
      <w:r>
        <w:rPr>
          <w:rFonts w:ascii="宋体" w:hAnsi="宋体"/>
          <w:sz w:val="24"/>
        </w:rPr>
        <w:t>项采用</w:t>
      </w:r>
      <w:proofErr w:type="gramEnd"/>
      <w:r>
        <w:rPr>
          <w:rFonts w:ascii="宋体" w:hAnsi="宋体"/>
          <w:sz w:val="24"/>
        </w:rPr>
        <w:t>以下条款：</w:t>
      </w:r>
    </w:p>
    <w:p w:rsidR="00032B01" w:rsidRDefault="0082653B">
      <w:pPr>
        <w:spacing w:line="360" w:lineRule="auto"/>
        <w:ind w:firstLineChars="100" w:firstLine="240"/>
        <w:jc w:val="both"/>
        <w:rPr>
          <w:rFonts w:ascii="宋体" w:hAnsi="宋体"/>
          <w:sz w:val="24"/>
        </w:rPr>
      </w:pPr>
      <w:r>
        <w:rPr>
          <w:rFonts w:ascii="宋体" w:hAnsi="宋体" w:hint="eastAsia"/>
          <w:sz w:val="24"/>
        </w:rPr>
        <w:t>4.1.1</w:t>
      </w:r>
      <w:r>
        <w:rPr>
          <w:rFonts w:ascii="宋体" w:hAnsi="宋体"/>
          <w:sz w:val="24"/>
        </w:rPr>
        <w:t>投标文件应采用双信封形式密封。投标文件第一个信封（商务及技术文件）以及第二个信封（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）应单独密封包装。商务及技术文件的正本与副本应统一密封在一个封套中。</w:t>
      </w:r>
      <w:r>
        <w:rPr>
          <w:rFonts w:ascii="宋体" w:hAnsi="宋体" w:hint="eastAsia"/>
          <w:sz w:val="24"/>
        </w:rPr>
        <w:t>第二信封（投标</w:t>
      </w:r>
      <w:r>
        <w:rPr>
          <w:rFonts w:ascii="宋体" w:hAnsi="宋体"/>
          <w:sz w:val="24"/>
        </w:rPr>
        <w:t>报价</w:t>
      </w:r>
      <w:r>
        <w:rPr>
          <w:rFonts w:ascii="宋体" w:hAnsi="宋体" w:hint="eastAsia"/>
          <w:sz w:val="24"/>
        </w:rPr>
        <w:t>和工程量清单）</w:t>
      </w:r>
      <w:r>
        <w:rPr>
          <w:rFonts w:ascii="宋体" w:hAnsi="宋体"/>
          <w:sz w:val="24"/>
        </w:rPr>
        <w:t>的正本与</w:t>
      </w:r>
      <w:r>
        <w:rPr>
          <w:rFonts w:ascii="宋体" w:hAnsi="宋体" w:hint="eastAsia"/>
          <w:sz w:val="24"/>
        </w:rPr>
        <w:t>副本</w:t>
      </w:r>
      <w:r>
        <w:rPr>
          <w:rFonts w:ascii="宋体" w:hAnsi="宋体"/>
          <w:sz w:val="24"/>
        </w:rPr>
        <w:t>、投标文件电子版文件（如需要）以及填写完毕的工程量固化清单电子文件（如采用工程量固化清单形式）应统一密封在另一个封套中。封套应加贴封条，并在封套的封口处加盖投标人单位</w:t>
      </w:r>
      <w:r>
        <w:rPr>
          <w:rFonts w:ascii="宋体" w:hAnsi="宋体" w:hint="eastAsia"/>
          <w:sz w:val="24"/>
        </w:rPr>
        <w:t>公</w:t>
      </w:r>
      <w:r>
        <w:rPr>
          <w:rFonts w:ascii="宋体" w:hAnsi="宋体"/>
          <w:sz w:val="24"/>
        </w:rPr>
        <w:t>章或由投标人的法定代表人或其委托代理人签字。</w:t>
      </w:r>
    </w:p>
    <w:p w:rsidR="00032B01" w:rsidRDefault="0082653B">
      <w:pPr>
        <w:tabs>
          <w:tab w:val="left" w:pos="0"/>
        </w:tabs>
        <w:spacing w:line="360" w:lineRule="auto"/>
        <w:ind w:firstLineChars="100" w:firstLine="240"/>
        <w:jc w:val="both"/>
        <w:rPr>
          <w:rFonts w:ascii="宋体" w:hAnsi="宋体"/>
          <w:sz w:val="24"/>
        </w:rPr>
      </w:pPr>
      <w:r>
        <w:rPr>
          <w:rFonts w:ascii="宋体" w:hAnsi="宋体" w:hint="eastAsia"/>
          <w:sz w:val="24"/>
        </w:rPr>
        <w:t>4.1.2</w:t>
      </w:r>
      <w:r>
        <w:rPr>
          <w:rFonts w:ascii="宋体" w:hAnsi="宋体"/>
          <w:sz w:val="24"/>
        </w:rPr>
        <w:t>投标文件第一个信封（商务及技术文件）</w:t>
      </w:r>
      <w:r>
        <w:rPr>
          <w:rFonts w:ascii="宋体" w:hAnsi="宋体" w:hint="eastAsia"/>
          <w:sz w:val="24"/>
        </w:rPr>
        <w:t>以及</w:t>
      </w:r>
      <w:r>
        <w:rPr>
          <w:rFonts w:ascii="宋体" w:hAnsi="宋体"/>
          <w:sz w:val="24"/>
        </w:rPr>
        <w:t>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）封套上应写明的内容见投标人须知前附表。</w:t>
      </w:r>
    </w:p>
    <w:p w:rsidR="00032B01" w:rsidRDefault="0082653B">
      <w:pPr>
        <w:tabs>
          <w:tab w:val="left" w:pos="0"/>
        </w:tabs>
        <w:spacing w:line="360" w:lineRule="auto"/>
        <w:ind w:firstLineChars="100" w:firstLine="240"/>
        <w:jc w:val="both"/>
        <w:rPr>
          <w:rFonts w:ascii="宋体" w:hAnsi="宋体"/>
          <w:sz w:val="24"/>
        </w:rPr>
      </w:pPr>
      <w:r>
        <w:rPr>
          <w:rFonts w:ascii="宋体" w:hAnsi="宋体" w:hint="eastAsia"/>
          <w:sz w:val="24"/>
        </w:rPr>
        <w:t>4.1.3</w:t>
      </w:r>
      <w:r>
        <w:rPr>
          <w:rFonts w:ascii="宋体" w:hAnsi="宋体"/>
          <w:sz w:val="24"/>
        </w:rPr>
        <w:t>未按本章第</w:t>
      </w:r>
      <w:r>
        <w:rPr>
          <w:rFonts w:ascii="宋体" w:hAnsi="宋体"/>
          <w:sz w:val="24"/>
        </w:rPr>
        <w:t xml:space="preserve"> </w:t>
      </w:r>
      <w:r>
        <w:rPr>
          <w:rFonts w:eastAsia="Times New Roman"/>
          <w:sz w:val="24"/>
        </w:rPr>
        <w:t>4.1.1</w:t>
      </w:r>
      <w:r>
        <w:rPr>
          <w:rFonts w:ascii="宋体" w:hAnsi="宋体"/>
          <w:sz w:val="24"/>
        </w:rPr>
        <w:t xml:space="preserve"> </w:t>
      </w:r>
      <w:r>
        <w:rPr>
          <w:rFonts w:ascii="宋体" w:hAnsi="宋体"/>
          <w:sz w:val="24"/>
        </w:rPr>
        <w:t>项</w:t>
      </w:r>
      <w:r>
        <w:rPr>
          <w:rFonts w:ascii="宋体" w:hAnsi="宋体" w:hint="eastAsia"/>
          <w:sz w:val="24"/>
        </w:rPr>
        <w:t>或</w:t>
      </w:r>
      <w:r>
        <w:rPr>
          <w:rFonts w:ascii="宋体" w:hAnsi="宋体" w:hint="eastAsia"/>
          <w:sz w:val="24"/>
        </w:rPr>
        <w:t>4.1.2</w:t>
      </w:r>
      <w:r>
        <w:rPr>
          <w:rFonts w:ascii="宋体" w:hAnsi="宋体" w:hint="eastAsia"/>
          <w:sz w:val="24"/>
        </w:rPr>
        <w:t>项</w:t>
      </w:r>
      <w:r>
        <w:rPr>
          <w:rFonts w:ascii="宋体" w:hAnsi="宋体"/>
          <w:sz w:val="24"/>
        </w:rPr>
        <w:t>要求密封</w:t>
      </w:r>
      <w:r>
        <w:rPr>
          <w:rFonts w:ascii="宋体" w:hAnsi="宋体" w:hint="eastAsia"/>
          <w:sz w:val="24"/>
        </w:rPr>
        <w:t>和加标记</w:t>
      </w:r>
      <w:r>
        <w:rPr>
          <w:rFonts w:ascii="宋体" w:hAnsi="宋体"/>
          <w:sz w:val="24"/>
        </w:rPr>
        <w:t>的投标文件，招标人将予以拒收。</w:t>
      </w:r>
    </w:p>
    <w:p w:rsidR="00032B01" w:rsidRDefault="0082653B">
      <w:pPr>
        <w:tabs>
          <w:tab w:val="left" w:pos="540"/>
        </w:tabs>
        <w:spacing w:line="0" w:lineRule="atLeast"/>
        <w:jc w:val="both"/>
        <w:rPr>
          <w:rFonts w:ascii="黑体" w:eastAsia="黑体" w:hAnsi="黑体"/>
          <w:sz w:val="24"/>
        </w:rPr>
      </w:pPr>
      <w:r>
        <w:rPr>
          <w:rFonts w:hint="eastAsia"/>
          <w:sz w:val="24"/>
        </w:rPr>
        <w:t>4.2</w:t>
      </w:r>
      <w:r>
        <w:rPr>
          <w:rFonts w:ascii="宋体" w:hAnsi="宋体"/>
          <w:sz w:val="24"/>
        </w:rPr>
        <w:t>投标文件的递交</w:t>
      </w:r>
    </w:p>
    <w:p w:rsidR="00032B01" w:rsidRDefault="00032B01">
      <w:pPr>
        <w:spacing w:line="200" w:lineRule="exact"/>
        <w:rPr>
          <w:rFonts w:ascii="黑体" w:eastAsia="黑体" w:hAnsi="黑体"/>
          <w:sz w:val="24"/>
        </w:rPr>
      </w:pPr>
    </w:p>
    <w:p w:rsidR="00032B01" w:rsidRDefault="0082653B">
      <w:pPr>
        <w:tabs>
          <w:tab w:val="left" w:pos="1080"/>
        </w:tabs>
        <w:spacing w:line="302" w:lineRule="auto"/>
        <w:ind w:firstLineChars="150" w:firstLine="360"/>
        <w:jc w:val="both"/>
        <w:rPr>
          <w:rFonts w:eastAsia="Times New Roman"/>
          <w:sz w:val="24"/>
        </w:rPr>
      </w:pPr>
      <w:r>
        <w:rPr>
          <w:rFonts w:ascii="黑体" w:eastAsia="黑体" w:hAnsi="黑体" w:hint="eastAsia"/>
          <w:sz w:val="24"/>
        </w:rPr>
        <w:t>4.2.1</w:t>
      </w:r>
      <w:r>
        <w:rPr>
          <w:rFonts w:ascii="宋体" w:hAnsi="宋体"/>
          <w:sz w:val="24"/>
        </w:rPr>
        <w:t>投标人应在规定的投标截止时间前递交投标文件</w:t>
      </w:r>
      <w:r>
        <w:rPr>
          <w:rFonts w:ascii="宋体" w:hAnsi="宋体"/>
          <w:sz w:val="24"/>
        </w:rPr>
        <w:t>。</w:t>
      </w:r>
    </w:p>
    <w:p w:rsidR="00032B01" w:rsidRDefault="00032B01">
      <w:pPr>
        <w:spacing w:line="34" w:lineRule="exact"/>
        <w:rPr>
          <w:rFonts w:eastAsia="Times New Roman"/>
          <w:sz w:val="24"/>
        </w:rPr>
      </w:pPr>
    </w:p>
    <w:p w:rsidR="00032B01" w:rsidRDefault="0082653B">
      <w:pPr>
        <w:tabs>
          <w:tab w:val="left" w:pos="1080"/>
        </w:tabs>
        <w:spacing w:line="0" w:lineRule="atLeast"/>
        <w:ind w:firstLineChars="150" w:firstLine="360"/>
        <w:jc w:val="both"/>
      </w:pPr>
      <w:r>
        <w:rPr>
          <w:rFonts w:ascii="宋体" w:hAnsi="宋体" w:hint="eastAsia"/>
          <w:sz w:val="24"/>
        </w:rPr>
        <w:t>4.2.2</w:t>
      </w:r>
      <w:r>
        <w:rPr>
          <w:rFonts w:ascii="宋体" w:hAnsi="宋体"/>
          <w:sz w:val="24"/>
        </w:rPr>
        <w:t>投标人递交投标文件的地点</w:t>
      </w:r>
      <w:r>
        <w:rPr>
          <w:rFonts w:ascii="宋体" w:hAnsi="宋体" w:hint="eastAsia"/>
          <w:sz w:val="24"/>
        </w:rPr>
        <w:t>见前附表</w:t>
      </w:r>
      <w:r>
        <w:rPr>
          <w:rFonts w:ascii="宋体" w:hAnsi="宋体"/>
          <w:sz w:val="24"/>
        </w:rPr>
        <w:t>。</w:t>
      </w:r>
    </w:p>
    <w:p w:rsidR="00032B01" w:rsidRDefault="00032B01">
      <w:pPr>
        <w:spacing w:line="162" w:lineRule="exact"/>
        <w:rPr>
          <w:rFonts w:eastAsia="Times New Roman"/>
          <w:sz w:val="24"/>
        </w:rPr>
      </w:pPr>
    </w:p>
    <w:p w:rsidR="00032B01" w:rsidRDefault="0082653B">
      <w:pPr>
        <w:tabs>
          <w:tab w:val="left" w:pos="1080"/>
        </w:tabs>
        <w:spacing w:line="298" w:lineRule="auto"/>
        <w:ind w:firstLineChars="150" w:firstLine="360"/>
        <w:jc w:val="both"/>
        <w:rPr>
          <w:rFonts w:eastAsia="Times New Roman"/>
          <w:sz w:val="24"/>
        </w:rPr>
      </w:pPr>
      <w:r>
        <w:rPr>
          <w:rFonts w:ascii="宋体" w:hAnsi="宋体" w:hint="eastAsia"/>
          <w:sz w:val="24"/>
        </w:rPr>
        <w:t>4.2.3</w:t>
      </w:r>
      <w:r>
        <w:rPr>
          <w:rFonts w:ascii="宋体" w:hAnsi="宋体"/>
          <w:sz w:val="24"/>
        </w:rPr>
        <w:t>除投标人须知前附表另有规定外，投标人所递交的投标文件不予退还。投标人少于</w:t>
      </w:r>
      <w:r>
        <w:rPr>
          <w:rFonts w:ascii="宋体" w:hAnsi="宋体"/>
          <w:sz w:val="24"/>
        </w:rPr>
        <w:t xml:space="preserve"> </w:t>
      </w:r>
      <w:r>
        <w:rPr>
          <w:rFonts w:eastAsia="Times New Roman"/>
          <w:sz w:val="24"/>
        </w:rPr>
        <w:t>3</w:t>
      </w:r>
      <w:r>
        <w:rPr>
          <w:rFonts w:ascii="宋体" w:hAnsi="宋体"/>
          <w:sz w:val="24"/>
        </w:rPr>
        <w:t xml:space="preserve"> </w:t>
      </w:r>
      <w:proofErr w:type="gramStart"/>
      <w:r>
        <w:rPr>
          <w:rFonts w:ascii="宋体" w:hAnsi="宋体"/>
          <w:sz w:val="24"/>
        </w:rPr>
        <w:t>个</w:t>
      </w:r>
      <w:proofErr w:type="gramEnd"/>
      <w:r>
        <w:rPr>
          <w:rFonts w:ascii="宋体" w:hAnsi="宋体"/>
          <w:sz w:val="24"/>
        </w:rPr>
        <w:t>的，投标文件当场退还给投标人。</w:t>
      </w:r>
    </w:p>
    <w:p w:rsidR="00032B01" w:rsidRDefault="00032B01">
      <w:pPr>
        <w:spacing w:line="67" w:lineRule="exact"/>
        <w:rPr>
          <w:rFonts w:eastAsia="Times New Roman"/>
        </w:rPr>
      </w:pPr>
    </w:p>
    <w:p w:rsidR="00032B01" w:rsidRDefault="00032B01">
      <w:pPr>
        <w:spacing w:line="76" w:lineRule="exact"/>
        <w:rPr>
          <w:rFonts w:eastAsia="Times New Roman"/>
        </w:rPr>
      </w:pPr>
    </w:p>
    <w:p w:rsidR="00032B01" w:rsidRDefault="0082653B">
      <w:pPr>
        <w:tabs>
          <w:tab w:val="left" w:pos="1080"/>
        </w:tabs>
        <w:spacing w:line="0" w:lineRule="atLeast"/>
        <w:ind w:firstLineChars="150" w:firstLine="360"/>
        <w:jc w:val="both"/>
        <w:rPr>
          <w:rFonts w:eastAsia="Times New Roman"/>
          <w:sz w:val="24"/>
        </w:rPr>
      </w:pPr>
      <w:r>
        <w:rPr>
          <w:rFonts w:ascii="宋体" w:hAnsi="宋体" w:hint="eastAsia"/>
          <w:sz w:val="24"/>
        </w:rPr>
        <w:t>4.2.4</w:t>
      </w:r>
      <w:r>
        <w:rPr>
          <w:rFonts w:ascii="宋体" w:hAnsi="宋体"/>
          <w:sz w:val="24"/>
        </w:rPr>
        <w:t>逾期送达的或未送达指定地点的投标文件，招标人将予以拒收。</w:t>
      </w:r>
    </w:p>
    <w:p w:rsidR="00032B01" w:rsidRDefault="00032B01">
      <w:pPr>
        <w:spacing w:line="278" w:lineRule="exact"/>
        <w:rPr>
          <w:rFonts w:eastAsia="Times New Roman"/>
          <w:sz w:val="24"/>
        </w:rPr>
      </w:pPr>
    </w:p>
    <w:p w:rsidR="00032B01" w:rsidRDefault="0082653B">
      <w:pPr>
        <w:numPr>
          <w:ilvl w:val="0"/>
          <w:numId w:val="20"/>
        </w:numPr>
        <w:tabs>
          <w:tab w:val="left" w:pos="480"/>
        </w:tabs>
        <w:spacing w:line="360" w:lineRule="auto"/>
        <w:ind w:left="480" w:hanging="471"/>
        <w:jc w:val="both"/>
        <w:rPr>
          <w:rFonts w:ascii="黑体" w:eastAsia="黑体" w:hAnsi="黑体"/>
          <w:sz w:val="24"/>
        </w:rPr>
      </w:pPr>
      <w:r>
        <w:rPr>
          <w:rFonts w:ascii="宋体" w:hAnsi="宋体"/>
          <w:sz w:val="24"/>
        </w:rPr>
        <w:t>投标文件的修改与撤回</w:t>
      </w:r>
    </w:p>
    <w:p w:rsidR="00032B01" w:rsidRDefault="0082653B">
      <w:pPr>
        <w:tabs>
          <w:tab w:val="left" w:pos="1080"/>
        </w:tabs>
        <w:spacing w:line="360" w:lineRule="auto"/>
        <w:ind w:firstLineChars="150" w:firstLine="360"/>
        <w:jc w:val="both"/>
        <w:rPr>
          <w:rFonts w:ascii="宋体" w:hAnsi="宋体"/>
          <w:sz w:val="24"/>
        </w:rPr>
      </w:pPr>
      <w:r>
        <w:rPr>
          <w:rFonts w:ascii="黑体" w:eastAsia="黑体" w:hAnsi="黑体" w:hint="eastAsia"/>
          <w:sz w:val="24"/>
        </w:rPr>
        <w:lastRenderedPageBreak/>
        <w:t>4.3.1</w:t>
      </w:r>
      <w:r>
        <w:rPr>
          <w:rFonts w:ascii="宋体" w:hAnsi="宋体"/>
          <w:sz w:val="24"/>
        </w:rPr>
        <w:t>在本章第</w:t>
      </w:r>
      <w:r>
        <w:rPr>
          <w:rFonts w:ascii="宋体" w:hAnsi="宋体"/>
          <w:sz w:val="24"/>
        </w:rPr>
        <w:t xml:space="preserve"> </w:t>
      </w:r>
      <w:r>
        <w:rPr>
          <w:rFonts w:eastAsia="Times New Roman"/>
          <w:sz w:val="24"/>
        </w:rPr>
        <w:t>4.2.1</w:t>
      </w:r>
      <w:r>
        <w:rPr>
          <w:rFonts w:ascii="宋体" w:hAnsi="宋体"/>
          <w:sz w:val="24"/>
        </w:rPr>
        <w:t xml:space="preserve"> </w:t>
      </w:r>
      <w:r>
        <w:rPr>
          <w:rFonts w:ascii="宋体" w:hAnsi="宋体"/>
          <w:sz w:val="24"/>
        </w:rPr>
        <w:t>项规定的投标截止时间前，投标人可以修改或撤回已递交的投标文件，但应以书面形式通知招标人。</w:t>
      </w:r>
    </w:p>
    <w:p w:rsidR="00032B01" w:rsidRDefault="00032B01">
      <w:pPr>
        <w:spacing w:line="73" w:lineRule="exact"/>
        <w:rPr>
          <w:rFonts w:eastAsia="Times New Roman"/>
        </w:rPr>
      </w:pPr>
    </w:p>
    <w:p w:rsidR="00032B01" w:rsidRDefault="0082653B">
      <w:pPr>
        <w:tabs>
          <w:tab w:val="left" w:pos="1080"/>
        </w:tabs>
        <w:spacing w:line="360" w:lineRule="auto"/>
        <w:ind w:firstLineChars="150" w:firstLine="360"/>
        <w:jc w:val="both"/>
        <w:rPr>
          <w:rFonts w:ascii="宋体" w:hAnsi="宋体"/>
          <w:sz w:val="24"/>
        </w:rPr>
      </w:pPr>
      <w:r>
        <w:rPr>
          <w:rFonts w:ascii="宋体" w:hAnsi="宋体"/>
          <w:sz w:val="24"/>
        </w:rPr>
        <w:t>4.3.2</w:t>
      </w:r>
      <w:r>
        <w:rPr>
          <w:rFonts w:ascii="宋体" w:hAnsi="宋体" w:hint="eastAsia"/>
          <w:sz w:val="24"/>
        </w:rPr>
        <w:t>投标人修改或撤回已递交投标文件的书面通知应按照本章要求签字或盖章。</w:t>
      </w:r>
    </w:p>
    <w:p w:rsidR="00032B01" w:rsidRDefault="0082653B">
      <w:pPr>
        <w:tabs>
          <w:tab w:val="left" w:pos="1080"/>
        </w:tabs>
        <w:spacing w:line="239" w:lineRule="auto"/>
        <w:ind w:firstLineChars="150" w:firstLine="360"/>
        <w:jc w:val="both"/>
        <w:rPr>
          <w:rFonts w:ascii="宋体" w:hAnsi="宋体"/>
          <w:sz w:val="24"/>
          <w:szCs w:val="24"/>
        </w:rPr>
      </w:pPr>
      <w:r>
        <w:rPr>
          <w:rFonts w:ascii="宋体" w:hAnsi="宋体" w:hint="eastAsia"/>
          <w:sz w:val="24"/>
          <w:szCs w:val="24"/>
        </w:rPr>
        <w:t>4.3.3</w:t>
      </w:r>
      <w:r>
        <w:rPr>
          <w:rFonts w:ascii="宋体" w:hAnsi="宋体"/>
          <w:sz w:val="24"/>
          <w:szCs w:val="24"/>
        </w:rPr>
        <w:t>修改的内容为投标文件的组成部分。修改的投标文件应按照本章第</w:t>
      </w:r>
      <w:r>
        <w:rPr>
          <w:rFonts w:ascii="宋体" w:hAnsi="宋体"/>
          <w:sz w:val="24"/>
          <w:szCs w:val="24"/>
        </w:rPr>
        <w:t xml:space="preserve"> 3 </w:t>
      </w:r>
    </w:p>
    <w:p w:rsidR="00032B01" w:rsidRDefault="0082653B">
      <w:pPr>
        <w:tabs>
          <w:tab w:val="left" w:pos="1080"/>
        </w:tabs>
        <w:spacing w:line="239" w:lineRule="auto"/>
        <w:jc w:val="both"/>
        <w:rPr>
          <w:rFonts w:ascii="宋体" w:hAnsi="宋体"/>
          <w:sz w:val="24"/>
          <w:szCs w:val="24"/>
        </w:rPr>
      </w:pPr>
      <w:r>
        <w:rPr>
          <w:rFonts w:ascii="宋体" w:hAnsi="宋体"/>
          <w:sz w:val="24"/>
          <w:szCs w:val="24"/>
        </w:rPr>
        <w:t>条、</w:t>
      </w:r>
      <w:r>
        <w:rPr>
          <w:rFonts w:ascii="宋体" w:hAnsi="宋体" w:hint="eastAsia"/>
          <w:sz w:val="24"/>
          <w:szCs w:val="24"/>
        </w:rPr>
        <w:t>第</w:t>
      </w:r>
      <w:r>
        <w:rPr>
          <w:rFonts w:ascii="宋体" w:hAnsi="宋体"/>
          <w:sz w:val="24"/>
          <w:szCs w:val="24"/>
        </w:rPr>
        <w:t xml:space="preserve">4 </w:t>
      </w:r>
      <w:r>
        <w:rPr>
          <w:rFonts w:ascii="宋体" w:hAnsi="宋体"/>
          <w:sz w:val="24"/>
          <w:szCs w:val="24"/>
        </w:rPr>
        <w:t>条的规定进行编制、密封、标记和递交，并标明</w:t>
      </w:r>
      <w:r>
        <w:rPr>
          <w:rFonts w:ascii="宋体" w:hAnsi="宋体"/>
          <w:sz w:val="24"/>
          <w:szCs w:val="24"/>
        </w:rPr>
        <w:t>“</w:t>
      </w:r>
      <w:r>
        <w:rPr>
          <w:rFonts w:ascii="宋体" w:hAnsi="宋体"/>
          <w:sz w:val="24"/>
          <w:szCs w:val="24"/>
        </w:rPr>
        <w:t>修改</w:t>
      </w:r>
      <w:r>
        <w:rPr>
          <w:rFonts w:ascii="宋体" w:hAnsi="宋体"/>
          <w:sz w:val="24"/>
          <w:szCs w:val="24"/>
        </w:rPr>
        <w:t>”</w:t>
      </w:r>
      <w:r>
        <w:rPr>
          <w:rFonts w:ascii="宋体" w:hAnsi="宋体"/>
          <w:sz w:val="24"/>
          <w:szCs w:val="24"/>
        </w:rPr>
        <w:t>字样。</w:t>
      </w:r>
    </w:p>
    <w:p w:rsidR="00032B01" w:rsidRDefault="0082653B">
      <w:pPr>
        <w:spacing w:line="360" w:lineRule="auto"/>
        <w:rPr>
          <w:rFonts w:ascii="宋体" w:hAnsi="宋体"/>
          <w:b/>
          <w:sz w:val="28"/>
        </w:rPr>
      </w:pPr>
      <w:r>
        <w:rPr>
          <w:rFonts w:ascii="黑体" w:eastAsia="黑体" w:hAnsi="黑体"/>
          <w:b/>
          <w:sz w:val="28"/>
        </w:rPr>
        <w:t xml:space="preserve">5. </w:t>
      </w:r>
      <w:r>
        <w:rPr>
          <w:rFonts w:ascii="宋体" w:hAnsi="宋体"/>
          <w:b/>
          <w:sz w:val="28"/>
        </w:rPr>
        <w:t>开标</w:t>
      </w:r>
    </w:p>
    <w:p w:rsidR="00032B01" w:rsidRDefault="0082653B">
      <w:pPr>
        <w:tabs>
          <w:tab w:val="left" w:pos="480"/>
        </w:tabs>
        <w:spacing w:line="360" w:lineRule="auto"/>
        <w:jc w:val="both"/>
        <w:rPr>
          <w:rFonts w:ascii="黑体" w:eastAsia="黑体" w:hAnsi="黑体"/>
          <w:sz w:val="24"/>
        </w:rPr>
      </w:pPr>
      <w:r>
        <w:rPr>
          <w:rFonts w:ascii="宋体" w:hAnsi="宋体" w:hint="eastAsia"/>
          <w:sz w:val="24"/>
        </w:rPr>
        <w:t>5.1</w:t>
      </w:r>
      <w:r>
        <w:rPr>
          <w:rFonts w:ascii="宋体" w:hAnsi="宋体"/>
          <w:sz w:val="24"/>
        </w:rPr>
        <w:t>开标时间和地点</w:t>
      </w:r>
    </w:p>
    <w:p w:rsidR="00032B01" w:rsidRDefault="0082653B">
      <w:pPr>
        <w:spacing w:line="360" w:lineRule="auto"/>
        <w:ind w:firstLineChars="150" w:firstLine="360"/>
        <w:jc w:val="both"/>
        <w:rPr>
          <w:rFonts w:ascii="宋体" w:hAnsi="宋体"/>
          <w:sz w:val="23"/>
        </w:rPr>
      </w:pPr>
      <w:r>
        <w:rPr>
          <w:rFonts w:ascii="宋体" w:hAnsi="宋体"/>
          <w:sz w:val="24"/>
        </w:rPr>
        <w:t>招标人在本章第</w:t>
      </w:r>
      <w:r>
        <w:rPr>
          <w:rFonts w:ascii="宋体" w:hAnsi="宋体"/>
          <w:sz w:val="24"/>
        </w:rPr>
        <w:t xml:space="preserve"> 4.2.1 </w:t>
      </w:r>
      <w:r>
        <w:rPr>
          <w:rFonts w:ascii="宋体" w:hAnsi="宋体"/>
          <w:sz w:val="24"/>
        </w:rPr>
        <w:t>项规定的投标截止时间（开标时间）和投标人须知前附表规定的地点对收到的投标文件第一个信封（商务及技术文件）公开开标，并邀请所有投标人的法定代表人或其委托代理人准时参加。</w:t>
      </w:r>
    </w:p>
    <w:p w:rsidR="00032B01" w:rsidRDefault="00032B01">
      <w:pPr>
        <w:spacing w:line="78" w:lineRule="exact"/>
        <w:rPr>
          <w:rFonts w:eastAsia="Times New Roman"/>
        </w:rPr>
      </w:pPr>
    </w:p>
    <w:p w:rsidR="00032B01" w:rsidRDefault="0082653B">
      <w:pPr>
        <w:spacing w:line="318" w:lineRule="auto"/>
        <w:ind w:firstLine="480"/>
        <w:rPr>
          <w:rFonts w:ascii="宋体" w:hAnsi="宋体"/>
          <w:sz w:val="24"/>
        </w:rPr>
      </w:pPr>
      <w:r>
        <w:rPr>
          <w:rFonts w:ascii="宋体" w:hAnsi="宋体"/>
          <w:sz w:val="24"/>
        </w:rPr>
        <w:t>招标人在投标人须知前附表规定的时间和地点对投标文件第二个信封（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）公开开标，并邀请所有投标人的法定代表人或其委托代理人准时参加。</w:t>
      </w:r>
    </w:p>
    <w:p w:rsidR="00032B01" w:rsidRDefault="00032B01">
      <w:pPr>
        <w:spacing w:line="36" w:lineRule="exact"/>
        <w:rPr>
          <w:rFonts w:eastAsia="Times New Roman"/>
        </w:rPr>
      </w:pPr>
    </w:p>
    <w:p w:rsidR="00032B01" w:rsidRDefault="0082653B">
      <w:pPr>
        <w:spacing w:line="0" w:lineRule="atLeast"/>
        <w:ind w:firstLineChars="200" w:firstLine="480"/>
        <w:rPr>
          <w:rFonts w:ascii="宋体" w:hAnsi="宋体"/>
          <w:sz w:val="24"/>
        </w:rPr>
      </w:pPr>
      <w:r>
        <w:rPr>
          <w:rFonts w:ascii="宋体" w:hAnsi="宋体"/>
          <w:sz w:val="24"/>
        </w:rPr>
        <w:t>投标人若未派法定代表人或委托代理人出席开标活动，视为该投标人默认开标结果。</w:t>
      </w:r>
    </w:p>
    <w:p w:rsidR="00032B01" w:rsidRDefault="00032B01">
      <w:pPr>
        <w:spacing w:line="258" w:lineRule="exact"/>
        <w:rPr>
          <w:rFonts w:eastAsia="Times New Roman"/>
        </w:rPr>
      </w:pPr>
    </w:p>
    <w:p w:rsidR="00032B01" w:rsidRDefault="0082653B">
      <w:pPr>
        <w:numPr>
          <w:ilvl w:val="0"/>
          <w:numId w:val="21"/>
        </w:numPr>
        <w:tabs>
          <w:tab w:val="left" w:pos="420"/>
        </w:tabs>
        <w:spacing w:line="0" w:lineRule="atLeast"/>
        <w:ind w:left="420" w:hanging="411"/>
        <w:jc w:val="both"/>
        <w:rPr>
          <w:rFonts w:ascii="黑体" w:eastAsia="黑体" w:hAnsi="黑体"/>
          <w:b/>
          <w:sz w:val="24"/>
        </w:rPr>
      </w:pPr>
      <w:r>
        <w:rPr>
          <w:rFonts w:ascii="宋体" w:hAnsi="宋体"/>
          <w:b/>
          <w:sz w:val="24"/>
        </w:rPr>
        <w:t>开标程序</w:t>
      </w:r>
    </w:p>
    <w:p w:rsidR="00032B01" w:rsidRDefault="00032B01">
      <w:pPr>
        <w:spacing w:line="204" w:lineRule="exact"/>
        <w:rPr>
          <w:rFonts w:ascii="黑体" w:eastAsia="黑体" w:hAnsi="黑体"/>
          <w:sz w:val="24"/>
        </w:rPr>
      </w:pPr>
    </w:p>
    <w:p w:rsidR="00032B01" w:rsidRDefault="0082653B">
      <w:pPr>
        <w:numPr>
          <w:ilvl w:val="1"/>
          <w:numId w:val="21"/>
        </w:numPr>
        <w:tabs>
          <w:tab w:val="left" w:pos="1080"/>
        </w:tabs>
        <w:spacing w:line="323" w:lineRule="auto"/>
        <w:ind w:left="360" w:firstLine="129"/>
        <w:rPr>
          <w:rFonts w:eastAsia="Times New Roman"/>
          <w:sz w:val="24"/>
        </w:rPr>
      </w:pPr>
      <w:r>
        <w:rPr>
          <w:rFonts w:ascii="宋体" w:hAnsi="宋体"/>
          <w:sz w:val="24"/>
        </w:rPr>
        <w:t>主持人按下列程序对投标文件第一个信封（商务及技术文件）进行开标：（</w:t>
      </w:r>
      <w:r>
        <w:rPr>
          <w:rFonts w:eastAsia="Times New Roman"/>
          <w:sz w:val="24"/>
        </w:rPr>
        <w:t>1</w:t>
      </w:r>
      <w:r>
        <w:rPr>
          <w:rFonts w:ascii="宋体" w:hAnsi="宋体"/>
          <w:sz w:val="24"/>
        </w:rPr>
        <w:t>）宣布开标纪律；</w:t>
      </w:r>
    </w:p>
    <w:p w:rsidR="00032B01" w:rsidRDefault="0082653B">
      <w:pPr>
        <w:tabs>
          <w:tab w:val="left" w:pos="1080"/>
        </w:tabs>
        <w:spacing w:line="323" w:lineRule="auto"/>
        <w:ind w:left="360"/>
        <w:rPr>
          <w:rFonts w:eastAsia="Times New Roman"/>
          <w:sz w:val="24"/>
        </w:rPr>
      </w:pPr>
      <w:r>
        <w:rPr>
          <w:rFonts w:ascii="宋体" w:hAnsi="宋体"/>
          <w:sz w:val="24"/>
        </w:rPr>
        <w:t>（</w:t>
      </w:r>
      <w:r>
        <w:rPr>
          <w:rFonts w:eastAsia="Times New Roman"/>
          <w:sz w:val="24"/>
        </w:rPr>
        <w:t>2</w:t>
      </w:r>
      <w:r>
        <w:rPr>
          <w:rFonts w:ascii="宋体" w:hAnsi="宋体"/>
          <w:sz w:val="24"/>
        </w:rPr>
        <w:t>）公布在投标截止时间前递交投标文件的投标人数量；</w:t>
      </w:r>
    </w:p>
    <w:p w:rsidR="00032B01" w:rsidRDefault="00032B01">
      <w:pPr>
        <w:spacing w:line="8" w:lineRule="exact"/>
        <w:rPr>
          <w:rFonts w:eastAsia="Times New Roman"/>
          <w:sz w:val="24"/>
        </w:rPr>
      </w:pPr>
    </w:p>
    <w:p w:rsidR="00032B01" w:rsidRDefault="0082653B">
      <w:pPr>
        <w:spacing w:line="0" w:lineRule="atLeast"/>
        <w:ind w:left="360"/>
        <w:jc w:val="both"/>
        <w:rPr>
          <w:rFonts w:ascii="宋体" w:hAnsi="宋体"/>
          <w:sz w:val="24"/>
        </w:rPr>
      </w:pPr>
      <w:r>
        <w:rPr>
          <w:rFonts w:ascii="宋体" w:hAnsi="宋体"/>
          <w:sz w:val="24"/>
        </w:rPr>
        <w:t>（</w:t>
      </w:r>
      <w:r>
        <w:rPr>
          <w:rFonts w:eastAsia="Times New Roman"/>
          <w:sz w:val="24"/>
        </w:rPr>
        <w:t>3</w:t>
      </w:r>
      <w:r>
        <w:rPr>
          <w:rFonts w:ascii="宋体" w:hAnsi="宋体"/>
          <w:sz w:val="24"/>
        </w:rPr>
        <w:t>）宣布开标人、唱标人、记录人等有关人员姓名；</w:t>
      </w:r>
    </w:p>
    <w:p w:rsidR="00032B01" w:rsidRDefault="00032B01">
      <w:pPr>
        <w:spacing w:line="137" w:lineRule="exact"/>
        <w:rPr>
          <w:rFonts w:eastAsia="Times New Roman"/>
        </w:rPr>
      </w:pPr>
    </w:p>
    <w:p w:rsidR="00032B01" w:rsidRDefault="0082653B">
      <w:pPr>
        <w:spacing w:line="30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r>
        <w:rPr>
          <w:rFonts w:eastAsia="Times New Roman"/>
          <w:sz w:val="24"/>
        </w:rPr>
        <w:t>5</w:t>
      </w:r>
      <w:r>
        <w:rPr>
          <w:rFonts w:ascii="宋体" w:hAnsi="宋体"/>
          <w:sz w:val="24"/>
        </w:rPr>
        <w:t>）按照投标人须知前附表规定的开标顺序当众开标，公布标段名称、投标人名</w:t>
      </w:r>
    </w:p>
    <w:p w:rsidR="00032B01" w:rsidRDefault="00032B01">
      <w:pPr>
        <w:spacing w:line="32" w:lineRule="exact"/>
        <w:rPr>
          <w:rFonts w:eastAsia="Times New Roman"/>
        </w:rPr>
      </w:pPr>
    </w:p>
    <w:p w:rsidR="00032B01" w:rsidRDefault="0082653B">
      <w:pPr>
        <w:spacing w:line="0" w:lineRule="atLeast"/>
        <w:rPr>
          <w:rFonts w:ascii="宋体" w:hAnsi="宋体"/>
          <w:sz w:val="24"/>
        </w:rPr>
      </w:pPr>
      <w:r>
        <w:rPr>
          <w:rFonts w:ascii="宋体" w:hAnsi="宋体"/>
          <w:sz w:val="24"/>
        </w:rPr>
        <w:t>称、投标保证金的递交情况、工期及其他内容，并记录在案；</w:t>
      </w:r>
    </w:p>
    <w:p w:rsidR="00032B01" w:rsidRDefault="00032B01">
      <w:pPr>
        <w:spacing w:line="156" w:lineRule="exact"/>
        <w:rPr>
          <w:rFonts w:eastAsia="Times New Roman"/>
        </w:rPr>
      </w:pPr>
    </w:p>
    <w:p w:rsidR="00032B01" w:rsidRDefault="0082653B">
      <w:pPr>
        <w:numPr>
          <w:ilvl w:val="0"/>
          <w:numId w:val="22"/>
        </w:numPr>
        <w:spacing w:line="304" w:lineRule="auto"/>
        <w:ind w:left="360"/>
        <w:rPr>
          <w:rFonts w:ascii="宋体" w:hAnsi="宋体"/>
          <w:sz w:val="24"/>
        </w:rPr>
      </w:pPr>
      <w:r>
        <w:rPr>
          <w:rFonts w:ascii="宋体" w:hAnsi="宋体"/>
          <w:sz w:val="24"/>
        </w:rPr>
        <w:t>投标人代表、招标人代表、记录人等有关人员在开标记录上签字确认；</w:t>
      </w:r>
    </w:p>
    <w:p w:rsidR="00032B01" w:rsidRDefault="0082653B">
      <w:pPr>
        <w:numPr>
          <w:ilvl w:val="0"/>
          <w:numId w:val="22"/>
        </w:numPr>
        <w:spacing w:line="304" w:lineRule="auto"/>
        <w:ind w:left="360"/>
        <w:rPr>
          <w:rFonts w:ascii="宋体" w:hAnsi="宋体"/>
          <w:sz w:val="24"/>
        </w:rPr>
      </w:pPr>
      <w:r>
        <w:rPr>
          <w:rFonts w:ascii="宋体" w:hAnsi="宋体"/>
          <w:sz w:val="24"/>
        </w:rPr>
        <w:t>开标结束。</w:t>
      </w:r>
    </w:p>
    <w:p w:rsidR="00032B01" w:rsidRDefault="00032B01">
      <w:pPr>
        <w:spacing w:line="69" w:lineRule="exact"/>
        <w:rPr>
          <w:rFonts w:eastAsia="Times New Roman"/>
        </w:rPr>
      </w:pPr>
    </w:p>
    <w:p w:rsidR="00032B01" w:rsidRDefault="0082653B">
      <w:pPr>
        <w:numPr>
          <w:ilvl w:val="0"/>
          <w:numId w:val="23"/>
        </w:numPr>
        <w:tabs>
          <w:tab w:val="left" w:pos="1080"/>
        </w:tabs>
        <w:spacing w:line="302" w:lineRule="auto"/>
        <w:ind w:firstLine="489"/>
        <w:jc w:val="both"/>
        <w:rPr>
          <w:rFonts w:eastAsia="Times New Roman"/>
          <w:sz w:val="24"/>
        </w:rPr>
      </w:pPr>
      <w:r>
        <w:rPr>
          <w:rFonts w:ascii="宋体" w:hAnsi="宋体"/>
          <w:sz w:val="24"/>
        </w:rPr>
        <w:t>在投标文件第一个信封（商务及技术文件）开标现场，投标文件第二个信封（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）不予开封，</w:t>
      </w:r>
      <w:r>
        <w:rPr>
          <w:rFonts w:ascii="宋体" w:hAnsi="宋体" w:hint="eastAsia"/>
          <w:sz w:val="24"/>
        </w:rPr>
        <w:t>并</w:t>
      </w:r>
      <w:proofErr w:type="gramStart"/>
      <w:r>
        <w:rPr>
          <w:rFonts w:ascii="宋体" w:hAnsi="宋体" w:hint="eastAsia"/>
          <w:sz w:val="24"/>
        </w:rPr>
        <w:t>交给监标人</w:t>
      </w:r>
      <w:proofErr w:type="gramEnd"/>
      <w:r>
        <w:rPr>
          <w:rFonts w:ascii="宋体" w:hAnsi="宋体"/>
          <w:sz w:val="24"/>
        </w:rPr>
        <w:t>密封保存。</w:t>
      </w:r>
    </w:p>
    <w:p w:rsidR="00032B01" w:rsidRDefault="00032B01">
      <w:pPr>
        <w:spacing w:line="77" w:lineRule="exact"/>
        <w:rPr>
          <w:rFonts w:eastAsia="Times New Roman"/>
          <w:sz w:val="24"/>
        </w:rPr>
      </w:pPr>
    </w:p>
    <w:p w:rsidR="00032B01" w:rsidRDefault="0082653B">
      <w:pPr>
        <w:numPr>
          <w:ilvl w:val="0"/>
          <w:numId w:val="23"/>
        </w:numPr>
        <w:tabs>
          <w:tab w:val="left" w:pos="1080"/>
        </w:tabs>
        <w:spacing w:line="310" w:lineRule="auto"/>
        <w:ind w:firstLine="489"/>
        <w:jc w:val="both"/>
        <w:rPr>
          <w:rFonts w:eastAsia="Times New Roman"/>
          <w:sz w:val="24"/>
        </w:rPr>
      </w:pPr>
      <w:r>
        <w:rPr>
          <w:rFonts w:ascii="宋体" w:hAnsi="宋体"/>
          <w:sz w:val="24"/>
        </w:rPr>
        <w:t>招标人将按照本章第</w:t>
      </w:r>
      <w:r>
        <w:rPr>
          <w:rFonts w:ascii="宋体" w:hAnsi="宋体"/>
          <w:sz w:val="24"/>
        </w:rPr>
        <w:t xml:space="preserve"> </w:t>
      </w:r>
      <w:r>
        <w:rPr>
          <w:rFonts w:eastAsia="Times New Roman"/>
          <w:sz w:val="24"/>
        </w:rPr>
        <w:t>5.1</w:t>
      </w:r>
      <w:r>
        <w:rPr>
          <w:rFonts w:ascii="宋体" w:hAnsi="宋体"/>
          <w:sz w:val="24"/>
        </w:rPr>
        <w:t xml:space="preserve"> </w:t>
      </w:r>
      <w:r>
        <w:rPr>
          <w:rFonts w:ascii="宋体" w:hAnsi="宋体"/>
          <w:sz w:val="24"/>
        </w:rPr>
        <w:t>款规定的时间和地点对投标文件第二个信封（</w:t>
      </w:r>
      <w:r>
        <w:rPr>
          <w:rFonts w:ascii="宋体" w:hAnsi="宋体" w:hint="eastAsia"/>
          <w:sz w:val="24"/>
        </w:rPr>
        <w:t>投标</w:t>
      </w:r>
      <w:r>
        <w:rPr>
          <w:rFonts w:ascii="宋体" w:hAnsi="宋体"/>
          <w:sz w:val="24"/>
        </w:rPr>
        <w:t>报价</w:t>
      </w:r>
      <w:r>
        <w:rPr>
          <w:rFonts w:ascii="宋体" w:hAnsi="宋体" w:hint="eastAsia"/>
          <w:sz w:val="24"/>
        </w:rPr>
        <w:t>和工程量清单</w:t>
      </w:r>
      <w:r>
        <w:rPr>
          <w:rFonts w:ascii="宋体" w:hAnsi="宋体"/>
          <w:sz w:val="24"/>
        </w:rPr>
        <w:t>）进行开标。主持人按下列程序进行开标：</w:t>
      </w:r>
    </w:p>
    <w:p w:rsidR="00032B01" w:rsidRDefault="00032B01">
      <w:pPr>
        <w:spacing w:line="42" w:lineRule="exact"/>
        <w:rPr>
          <w:rFonts w:eastAsia="Times New Roman"/>
          <w:sz w:val="24"/>
        </w:rPr>
      </w:pPr>
    </w:p>
    <w:p w:rsidR="00032B01" w:rsidRDefault="0082653B">
      <w:pPr>
        <w:spacing w:line="0" w:lineRule="atLeast"/>
        <w:ind w:left="360"/>
        <w:jc w:val="both"/>
        <w:rPr>
          <w:rFonts w:ascii="宋体" w:hAnsi="宋体"/>
          <w:sz w:val="24"/>
        </w:rPr>
      </w:pPr>
      <w:r>
        <w:rPr>
          <w:rFonts w:ascii="宋体" w:hAnsi="宋体"/>
          <w:sz w:val="24"/>
        </w:rPr>
        <w:t>（</w:t>
      </w:r>
      <w:r>
        <w:rPr>
          <w:rFonts w:eastAsia="Times New Roman"/>
          <w:sz w:val="24"/>
        </w:rPr>
        <w:t>1</w:t>
      </w:r>
      <w:r>
        <w:rPr>
          <w:rFonts w:ascii="宋体" w:hAnsi="宋体"/>
          <w:sz w:val="24"/>
        </w:rPr>
        <w:t>）宣布开标纪律；</w:t>
      </w:r>
    </w:p>
    <w:p w:rsidR="00032B01" w:rsidRDefault="00032B01">
      <w:pPr>
        <w:spacing w:line="134" w:lineRule="exact"/>
        <w:rPr>
          <w:rFonts w:eastAsia="Times New Roman"/>
          <w:sz w:val="24"/>
        </w:rPr>
      </w:pPr>
    </w:p>
    <w:p w:rsidR="00032B01" w:rsidRDefault="0082653B">
      <w:pPr>
        <w:spacing w:line="311" w:lineRule="auto"/>
        <w:ind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）当众拆开投标文件第一个信封（商务及技术文件）评审结果的密封袋，宣布通过投标文件第一个信封（商务及技术文件）评审的投标人名单；</w:t>
      </w:r>
    </w:p>
    <w:p w:rsidR="00032B01" w:rsidRDefault="00032B01">
      <w:pPr>
        <w:spacing w:line="68" w:lineRule="exact"/>
        <w:rPr>
          <w:rFonts w:eastAsia="Times New Roman"/>
          <w:sz w:val="24"/>
        </w:rPr>
      </w:pPr>
    </w:p>
    <w:p w:rsidR="00032B01" w:rsidRDefault="0082653B">
      <w:pPr>
        <w:spacing w:line="324" w:lineRule="auto"/>
        <w:ind w:left="360"/>
        <w:rPr>
          <w:rFonts w:ascii="宋体" w:hAnsi="宋体"/>
          <w:sz w:val="24"/>
        </w:rPr>
      </w:pPr>
      <w:r>
        <w:rPr>
          <w:rFonts w:ascii="宋体" w:hAnsi="宋体"/>
          <w:sz w:val="24"/>
        </w:rPr>
        <w:lastRenderedPageBreak/>
        <w:t>（</w:t>
      </w:r>
      <w:r>
        <w:rPr>
          <w:rFonts w:eastAsia="Times New Roman"/>
          <w:sz w:val="24"/>
        </w:rPr>
        <w:t>3</w:t>
      </w:r>
      <w:r>
        <w:rPr>
          <w:rFonts w:ascii="宋体" w:hAnsi="宋体"/>
          <w:sz w:val="24"/>
        </w:rPr>
        <w:t>）宣布开标人、唱标人、记录人等有关人员姓名；</w:t>
      </w:r>
    </w:p>
    <w:p w:rsidR="00032B01" w:rsidRDefault="0082653B">
      <w:pPr>
        <w:spacing w:line="32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p>
    <w:p w:rsidR="00032B01" w:rsidRDefault="0082653B">
      <w:pPr>
        <w:spacing w:line="333" w:lineRule="auto"/>
        <w:ind w:firstLine="360"/>
        <w:rPr>
          <w:rFonts w:ascii="宋体" w:hAnsi="宋体"/>
          <w:sz w:val="24"/>
        </w:rPr>
      </w:pPr>
      <w:r>
        <w:rPr>
          <w:rFonts w:ascii="宋体" w:hAnsi="宋体"/>
          <w:sz w:val="24"/>
        </w:rPr>
        <w:t>（</w:t>
      </w:r>
      <w:r>
        <w:rPr>
          <w:rFonts w:ascii="宋体" w:hAnsi="宋体"/>
          <w:sz w:val="24"/>
        </w:rPr>
        <w:t>5</w:t>
      </w:r>
      <w:r>
        <w:rPr>
          <w:rFonts w:ascii="宋体" w:hAnsi="宋体"/>
          <w:sz w:val="24"/>
        </w:rPr>
        <w:t>）按照投标人须知前附表规定的开标顺序当众开标，开标人只拆封通过投标文件第一个信封（商务及技术文件）评审的投标文件第二个信封（</w:t>
      </w:r>
      <w:r>
        <w:rPr>
          <w:rFonts w:ascii="宋体" w:hAnsi="宋体" w:hint="eastAsia"/>
          <w:sz w:val="24"/>
        </w:rPr>
        <w:t>投标</w:t>
      </w:r>
      <w:r>
        <w:rPr>
          <w:rFonts w:ascii="宋体" w:hAnsi="宋体"/>
          <w:sz w:val="24"/>
        </w:rPr>
        <w:t>报价），公布标段名称、投标人名称、投标报价</w:t>
      </w:r>
      <w:r>
        <w:rPr>
          <w:rFonts w:ascii="MS PGothic" w:eastAsia="MS PGothic" w:hAnsi="MS PGothic"/>
          <w:sz w:val="24"/>
          <w:vertAlign w:val="superscript"/>
        </w:rPr>
        <w:t>①</w:t>
      </w:r>
      <w:r>
        <w:rPr>
          <w:rFonts w:ascii="宋体" w:hAnsi="宋体"/>
          <w:sz w:val="24"/>
        </w:rPr>
        <w:t>及其他内容，并记录在案；</w:t>
      </w:r>
    </w:p>
    <w:p w:rsidR="00032B01" w:rsidRDefault="0082653B">
      <w:pPr>
        <w:spacing w:line="326" w:lineRule="exact"/>
        <w:ind w:firstLineChars="150" w:firstLine="360"/>
        <w:rPr>
          <w:rFonts w:ascii="宋体" w:hAnsi="宋体"/>
          <w:sz w:val="24"/>
        </w:rPr>
      </w:pPr>
      <w:r>
        <w:rPr>
          <w:rFonts w:ascii="宋体" w:hAnsi="宋体"/>
          <w:sz w:val="24"/>
        </w:rPr>
        <w:t>（</w:t>
      </w:r>
      <w:r>
        <w:rPr>
          <w:rFonts w:eastAsia="Times New Roman"/>
          <w:sz w:val="24"/>
        </w:rPr>
        <w:t>6</w:t>
      </w:r>
      <w:r>
        <w:rPr>
          <w:rFonts w:ascii="宋体" w:hAnsi="宋体"/>
          <w:sz w:val="24"/>
        </w:rPr>
        <w:t>）计算并宣布评标基准价；</w:t>
      </w:r>
    </w:p>
    <w:p w:rsidR="00032B01" w:rsidRDefault="00032B01">
      <w:pPr>
        <w:spacing w:line="137" w:lineRule="exact"/>
        <w:rPr>
          <w:rFonts w:eastAsia="Times New Roman"/>
        </w:rPr>
      </w:pPr>
    </w:p>
    <w:p w:rsidR="00032B01" w:rsidRDefault="0082653B">
      <w:pPr>
        <w:spacing w:line="310" w:lineRule="auto"/>
        <w:ind w:firstLine="360"/>
        <w:rPr>
          <w:rFonts w:ascii="宋体" w:hAnsi="宋体"/>
          <w:sz w:val="24"/>
        </w:rPr>
      </w:pPr>
      <w:r>
        <w:rPr>
          <w:rFonts w:ascii="宋体" w:hAnsi="宋体"/>
          <w:sz w:val="24"/>
        </w:rPr>
        <w:t>（</w:t>
      </w:r>
      <w:r>
        <w:rPr>
          <w:rFonts w:eastAsia="Times New Roman"/>
          <w:sz w:val="24"/>
        </w:rPr>
        <w:t>7</w:t>
      </w:r>
      <w:r>
        <w:rPr>
          <w:rFonts w:ascii="宋体" w:hAnsi="宋体"/>
          <w:sz w:val="24"/>
        </w:rPr>
        <w:t>）将未通过投标文件第一个信封（商务及技术文件）评审的投标文件第二个信封（</w:t>
      </w:r>
      <w:r>
        <w:rPr>
          <w:rFonts w:ascii="宋体" w:hAnsi="宋体" w:hint="eastAsia"/>
          <w:sz w:val="24"/>
        </w:rPr>
        <w:t>投标</w:t>
      </w:r>
      <w:r>
        <w:rPr>
          <w:rFonts w:ascii="宋体" w:hAnsi="宋体"/>
          <w:sz w:val="24"/>
        </w:rPr>
        <w:t>报价）退还给投标人；</w:t>
      </w:r>
    </w:p>
    <w:p w:rsidR="00032B01" w:rsidRDefault="00032B01">
      <w:pPr>
        <w:spacing w:line="71" w:lineRule="exact"/>
        <w:rPr>
          <w:rFonts w:eastAsia="Times New Roman"/>
        </w:rPr>
      </w:pPr>
    </w:p>
    <w:p w:rsidR="00032B01" w:rsidRDefault="0082653B">
      <w:pPr>
        <w:spacing w:line="304"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）投标人代表、招标人代表、记录人等有关人员在开标记</w:t>
      </w:r>
      <w:r>
        <w:rPr>
          <w:rFonts w:ascii="宋体" w:hAnsi="宋体"/>
          <w:sz w:val="24"/>
        </w:rPr>
        <w:t>录上签字确认；</w:t>
      </w:r>
    </w:p>
    <w:p w:rsidR="00032B01" w:rsidRDefault="0082653B">
      <w:pPr>
        <w:spacing w:line="304"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）开标结束。</w:t>
      </w:r>
    </w:p>
    <w:p w:rsidR="00032B01" w:rsidRDefault="00032B01">
      <w:pPr>
        <w:spacing w:line="70" w:lineRule="exact"/>
        <w:rPr>
          <w:rFonts w:eastAsia="Times New Roman"/>
        </w:rPr>
      </w:pP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5.2.4</w:t>
      </w:r>
      <w:r>
        <w:rPr>
          <w:rFonts w:ascii="宋体" w:hAnsi="宋体" w:hint="eastAsia"/>
          <w:sz w:val="24"/>
          <w:szCs w:val="24"/>
        </w:rPr>
        <w:t>第二个信封（投标报价）开标过程中，若招标人发现投标文件出现以下任</w:t>
      </w:r>
      <w:proofErr w:type="gramStart"/>
      <w:r>
        <w:rPr>
          <w:rFonts w:ascii="宋体" w:hAnsi="宋体" w:hint="eastAsia"/>
          <w:sz w:val="24"/>
          <w:szCs w:val="24"/>
        </w:rPr>
        <w:t>一</w:t>
      </w:r>
      <w:proofErr w:type="gramEnd"/>
      <w:r>
        <w:rPr>
          <w:rFonts w:ascii="宋体" w:hAnsi="宋体" w:hint="eastAsia"/>
          <w:sz w:val="24"/>
          <w:szCs w:val="24"/>
        </w:rPr>
        <w:t>情况，</w:t>
      </w:r>
      <w:proofErr w:type="gramStart"/>
      <w:r>
        <w:rPr>
          <w:rFonts w:ascii="宋体" w:hAnsi="宋体" w:hint="eastAsia"/>
          <w:sz w:val="24"/>
          <w:szCs w:val="24"/>
        </w:rPr>
        <w:t>经监标人</w:t>
      </w:r>
      <w:proofErr w:type="gramEnd"/>
      <w:r>
        <w:rPr>
          <w:rFonts w:ascii="宋体" w:hAnsi="宋体" w:hint="eastAsia"/>
          <w:sz w:val="24"/>
          <w:szCs w:val="24"/>
        </w:rPr>
        <w:t>确认并当场宣布为废标：</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）未在投标函上填写投标总价；</w:t>
      </w:r>
    </w:p>
    <w:p w:rsidR="00032B01" w:rsidRDefault="0082653B">
      <w:pPr>
        <w:spacing w:line="360" w:lineRule="auto"/>
        <w:ind w:firstLineChars="150" w:firstLine="360"/>
        <w:jc w:val="both"/>
        <w:rPr>
          <w:rFonts w:ascii="宋体" w:hAnsi="宋体"/>
          <w:sz w:val="24"/>
          <w:szCs w:val="22"/>
        </w:rPr>
      </w:pPr>
      <w:r>
        <w:rPr>
          <w:rFonts w:ascii="宋体" w:hAnsi="宋体" w:hint="eastAsia"/>
          <w:sz w:val="24"/>
          <w:szCs w:val="22"/>
        </w:rPr>
        <w:t>（</w:t>
      </w:r>
      <w:r>
        <w:rPr>
          <w:rFonts w:ascii="宋体" w:hAnsi="宋体" w:hint="eastAsia"/>
          <w:sz w:val="24"/>
          <w:szCs w:val="22"/>
        </w:rPr>
        <w:t>2</w:t>
      </w:r>
      <w:r>
        <w:rPr>
          <w:rFonts w:ascii="宋体" w:hAnsi="宋体" w:hint="eastAsia"/>
          <w:sz w:val="24"/>
          <w:szCs w:val="22"/>
        </w:rPr>
        <w:t>）投标报价的报价超出招标人公布的招标控制价上限。</w:t>
      </w:r>
    </w:p>
    <w:p w:rsidR="00032B01" w:rsidRDefault="0082653B">
      <w:pPr>
        <w:spacing w:line="360" w:lineRule="auto"/>
        <w:ind w:firstLineChars="150" w:firstLine="360"/>
        <w:jc w:val="both"/>
        <w:rPr>
          <w:rFonts w:ascii="宋体" w:hAnsi="宋体"/>
          <w:sz w:val="24"/>
          <w:szCs w:val="22"/>
        </w:rPr>
      </w:pPr>
      <w:r>
        <w:rPr>
          <w:rFonts w:ascii="宋体" w:hAnsi="宋体" w:hint="eastAsia"/>
          <w:sz w:val="24"/>
          <w:szCs w:val="22"/>
        </w:rPr>
        <w:t xml:space="preserve">5.2.5 </w:t>
      </w:r>
      <w:r>
        <w:rPr>
          <w:rFonts w:ascii="宋体" w:hAnsi="宋体" w:hint="eastAsia"/>
          <w:sz w:val="24"/>
          <w:szCs w:val="22"/>
        </w:rPr>
        <w:t>若招标人宣读的内容与投标文件不符时，投标人有权在开标现场提出异议，</w:t>
      </w:r>
      <w:proofErr w:type="gramStart"/>
      <w:r>
        <w:rPr>
          <w:rFonts w:ascii="宋体" w:hAnsi="宋体" w:hint="eastAsia"/>
          <w:sz w:val="24"/>
          <w:szCs w:val="22"/>
        </w:rPr>
        <w:t>经监标人</w:t>
      </w:r>
      <w:proofErr w:type="gramEnd"/>
      <w:r>
        <w:rPr>
          <w:rFonts w:ascii="宋体" w:hAnsi="宋体" w:hint="eastAsia"/>
          <w:sz w:val="24"/>
          <w:szCs w:val="22"/>
        </w:rPr>
        <w:t>当场核查确认之后，可重新宣读其投标文件。若投标人现场未提出异议，则认为投标人已确认招标人宣读的内容。</w:t>
      </w:r>
      <w:bookmarkStart w:id="25" w:name="page65"/>
      <w:bookmarkEnd w:id="25"/>
    </w:p>
    <w:p w:rsidR="00032B01" w:rsidRDefault="0082653B">
      <w:pPr>
        <w:spacing w:line="360" w:lineRule="auto"/>
        <w:jc w:val="both"/>
        <w:rPr>
          <w:rFonts w:ascii="宋体" w:hAnsi="宋体"/>
          <w:sz w:val="24"/>
          <w:szCs w:val="22"/>
        </w:rPr>
      </w:pPr>
      <w:r>
        <w:rPr>
          <w:rFonts w:ascii="宋体" w:hAnsi="宋体" w:hint="eastAsia"/>
          <w:sz w:val="24"/>
          <w:szCs w:val="22"/>
        </w:rPr>
        <w:t>5.3</w:t>
      </w:r>
      <w:r>
        <w:rPr>
          <w:rFonts w:ascii="宋体" w:hAnsi="宋体"/>
          <w:sz w:val="24"/>
          <w:szCs w:val="22"/>
        </w:rPr>
        <w:t>开标异议</w:t>
      </w:r>
    </w:p>
    <w:p w:rsidR="00032B01" w:rsidRDefault="0082653B">
      <w:pPr>
        <w:spacing w:line="360" w:lineRule="auto"/>
        <w:ind w:firstLineChars="150" w:firstLine="360"/>
        <w:jc w:val="both"/>
        <w:rPr>
          <w:rFonts w:ascii="宋体" w:hAnsi="宋体"/>
          <w:sz w:val="24"/>
        </w:rPr>
      </w:pPr>
      <w:r>
        <w:rPr>
          <w:rFonts w:ascii="宋体" w:hAnsi="宋体"/>
          <w:sz w:val="24"/>
          <w:szCs w:val="22"/>
        </w:rPr>
        <w:t>投标人对开标有异议的，应在开标现场提出，招标人当场</w:t>
      </w:r>
      <w:proofErr w:type="gramStart"/>
      <w:r>
        <w:rPr>
          <w:rFonts w:ascii="宋体" w:hAnsi="宋体"/>
          <w:sz w:val="24"/>
          <w:szCs w:val="22"/>
        </w:rPr>
        <w:t>作出</w:t>
      </w:r>
      <w:proofErr w:type="gramEnd"/>
      <w:r>
        <w:rPr>
          <w:rFonts w:ascii="宋体" w:hAnsi="宋体"/>
          <w:sz w:val="24"/>
          <w:szCs w:val="22"/>
        </w:rPr>
        <w:t>答复，并制作记录，有异议的投标人代表、招标人代表、记录人等有关人员在记录上签字确认。</w:t>
      </w:r>
    </w:p>
    <w:p w:rsidR="00032B01" w:rsidRDefault="0082653B">
      <w:pPr>
        <w:spacing w:line="360" w:lineRule="auto"/>
        <w:rPr>
          <w:rFonts w:ascii="宋体" w:hAnsi="宋体"/>
          <w:b/>
          <w:sz w:val="28"/>
          <w:szCs w:val="22"/>
        </w:rPr>
      </w:pPr>
      <w:r>
        <w:rPr>
          <w:rFonts w:ascii="宋体" w:hAnsi="宋体"/>
          <w:b/>
          <w:sz w:val="28"/>
          <w:szCs w:val="22"/>
        </w:rPr>
        <w:t xml:space="preserve">6. </w:t>
      </w:r>
      <w:r>
        <w:rPr>
          <w:rFonts w:ascii="宋体" w:hAnsi="宋体"/>
          <w:b/>
          <w:sz w:val="28"/>
          <w:szCs w:val="22"/>
        </w:rPr>
        <w:t>评标</w:t>
      </w:r>
    </w:p>
    <w:p w:rsidR="00032B01" w:rsidRDefault="0082653B">
      <w:pPr>
        <w:spacing w:line="360" w:lineRule="auto"/>
        <w:jc w:val="both"/>
        <w:rPr>
          <w:rFonts w:ascii="宋体" w:hAnsi="宋体"/>
          <w:b/>
          <w:sz w:val="24"/>
          <w:szCs w:val="22"/>
        </w:rPr>
      </w:pPr>
      <w:r>
        <w:rPr>
          <w:rFonts w:ascii="宋体" w:hAnsi="宋体" w:hint="eastAsia"/>
          <w:b/>
          <w:sz w:val="24"/>
          <w:szCs w:val="22"/>
        </w:rPr>
        <w:t>6.1</w:t>
      </w:r>
      <w:r>
        <w:rPr>
          <w:rFonts w:ascii="宋体" w:hAnsi="宋体"/>
          <w:b/>
          <w:sz w:val="24"/>
          <w:szCs w:val="22"/>
        </w:rPr>
        <w:t>评标委员会</w:t>
      </w:r>
    </w:p>
    <w:p w:rsidR="00032B01" w:rsidRDefault="0082653B">
      <w:pPr>
        <w:spacing w:line="360" w:lineRule="auto"/>
        <w:ind w:firstLineChars="100" w:firstLine="240"/>
        <w:jc w:val="both"/>
        <w:rPr>
          <w:rFonts w:ascii="宋体" w:hAnsi="宋体"/>
          <w:sz w:val="24"/>
          <w:szCs w:val="22"/>
        </w:rPr>
      </w:pPr>
      <w:r>
        <w:rPr>
          <w:rFonts w:ascii="宋体" w:hAnsi="宋体" w:hint="eastAsia"/>
          <w:sz w:val="24"/>
          <w:szCs w:val="22"/>
        </w:rPr>
        <w:t xml:space="preserve">6.1.1 </w:t>
      </w:r>
      <w:r>
        <w:rPr>
          <w:rFonts w:ascii="宋体" w:hAnsi="宋体" w:hint="eastAsia"/>
          <w:sz w:val="24"/>
          <w:szCs w:val="22"/>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32B01" w:rsidRDefault="0082653B">
      <w:pPr>
        <w:spacing w:line="360" w:lineRule="auto"/>
        <w:ind w:firstLineChars="100" w:firstLine="240"/>
        <w:jc w:val="both"/>
        <w:rPr>
          <w:rFonts w:ascii="宋体" w:hAnsi="宋体"/>
          <w:sz w:val="24"/>
          <w:szCs w:val="22"/>
        </w:rPr>
      </w:pPr>
      <w:r>
        <w:rPr>
          <w:rFonts w:ascii="宋体" w:hAnsi="宋体" w:hint="eastAsia"/>
          <w:sz w:val="24"/>
          <w:szCs w:val="22"/>
        </w:rPr>
        <w:t xml:space="preserve">6.1.2 </w:t>
      </w:r>
      <w:r>
        <w:rPr>
          <w:rFonts w:ascii="宋体" w:hAnsi="宋体" w:hint="eastAsia"/>
          <w:sz w:val="24"/>
          <w:szCs w:val="22"/>
        </w:rPr>
        <w:t>评标委员会成员有下列情形之一的，应当回避：</w:t>
      </w:r>
    </w:p>
    <w:p w:rsidR="00032B01" w:rsidRDefault="0082653B">
      <w:pPr>
        <w:spacing w:line="360" w:lineRule="auto"/>
        <w:jc w:val="both"/>
        <w:rPr>
          <w:rFonts w:ascii="宋体" w:hAnsi="宋体"/>
          <w:sz w:val="24"/>
          <w:szCs w:val="22"/>
        </w:rPr>
      </w:pPr>
      <w:r>
        <w:rPr>
          <w:rFonts w:ascii="宋体" w:hAnsi="宋体" w:hint="eastAsia"/>
          <w:sz w:val="24"/>
          <w:szCs w:val="22"/>
        </w:rPr>
        <w:t>（</w:t>
      </w:r>
      <w:r>
        <w:rPr>
          <w:rFonts w:ascii="宋体" w:hAnsi="宋体" w:hint="eastAsia"/>
          <w:sz w:val="24"/>
          <w:szCs w:val="22"/>
        </w:rPr>
        <w:t>1</w:t>
      </w:r>
      <w:r>
        <w:rPr>
          <w:rFonts w:ascii="宋体" w:hAnsi="宋体" w:hint="eastAsia"/>
          <w:sz w:val="24"/>
          <w:szCs w:val="22"/>
        </w:rPr>
        <w:t>）为负责招标项目监督管理的交通运输主管部门的工作人员；</w:t>
      </w:r>
    </w:p>
    <w:p w:rsidR="00032B01" w:rsidRDefault="0082653B">
      <w:pPr>
        <w:spacing w:line="360" w:lineRule="auto"/>
        <w:jc w:val="both"/>
        <w:rPr>
          <w:rFonts w:ascii="宋体" w:hAnsi="宋体"/>
          <w:sz w:val="24"/>
          <w:szCs w:val="22"/>
        </w:rPr>
      </w:pPr>
      <w:r>
        <w:rPr>
          <w:rFonts w:ascii="宋体" w:hAnsi="宋体" w:hint="eastAsia"/>
          <w:sz w:val="24"/>
          <w:szCs w:val="22"/>
        </w:rPr>
        <w:t>（</w:t>
      </w:r>
      <w:r>
        <w:rPr>
          <w:rFonts w:ascii="宋体" w:hAnsi="宋体" w:hint="eastAsia"/>
          <w:sz w:val="24"/>
          <w:szCs w:val="22"/>
        </w:rPr>
        <w:t>2</w:t>
      </w:r>
      <w:r>
        <w:rPr>
          <w:rFonts w:ascii="宋体" w:hAnsi="宋体" w:hint="eastAsia"/>
          <w:sz w:val="24"/>
          <w:szCs w:val="22"/>
        </w:rPr>
        <w:t>）与投标人法定代表人或其委托代理人有近亲属关系；</w:t>
      </w:r>
    </w:p>
    <w:p w:rsidR="00032B01" w:rsidRDefault="0082653B">
      <w:pPr>
        <w:spacing w:line="360" w:lineRule="auto"/>
        <w:jc w:val="both"/>
        <w:rPr>
          <w:rFonts w:ascii="宋体" w:hAnsi="宋体"/>
          <w:sz w:val="24"/>
          <w:szCs w:val="22"/>
        </w:rPr>
      </w:pPr>
      <w:r>
        <w:rPr>
          <w:rFonts w:ascii="宋体" w:hAnsi="宋体" w:hint="eastAsia"/>
          <w:sz w:val="24"/>
          <w:szCs w:val="22"/>
        </w:rPr>
        <w:t>（</w:t>
      </w:r>
      <w:r>
        <w:rPr>
          <w:rFonts w:ascii="宋体" w:hAnsi="宋体" w:hint="eastAsia"/>
          <w:sz w:val="24"/>
          <w:szCs w:val="22"/>
        </w:rPr>
        <w:t>3</w:t>
      </w:r>
      <w:r>
        <w:rPr>
          <w:rFonts w:ascii="宋体" w:hAnsi="宋体" w:hint="eastAsia"/>
          <w:sz w:val="24"/>
          <w:szCs w:val="22"/>
        </w:rPr>
        <w:t>）为投标人的工作人员或退休人员；</w:t>
      </w:r>
    </w:p>
    <w:p w:rsidR="00032B01" w:rsidRDefault="0082653B">
      <w:pPr>
        <w:spacing w:line="360" w:lineRule="auto"/>
        <w:jc w:val="both"/>
        <w:rPr>
          <w:rFonts w:ascii="宋体" w:hAnsi="宋体"/>
          <w:sz w:val="24"/>
          <w:szCs w:val="22"/>
        </w:rPr>
      </w:pPr>
      <w:r>
        <w:rPr>
          <w:rFonts w:ascii="宋体" w:hAnsi="宋体" w:hint="eastAsia"/>
          <w:sz w:val="24"/>
          <w:szCs w:val="22"/>
        </w:rPr>
        <w:t>（</w:t>
      </w:r>
      <w:r>
        <w:rPr>
          <w:rFonts w:ascii="宋体" w:hAnsi="宋体" w:hint="eastAsia"/>
          <w:sz w:val="24"/>
          <w:szCs w:val="22"/>
        </w:rPr>
        <w:t>4</w:t>
      </w:r>
      <w:r>
        <w:rPr>
          <w:rFonts w:ascii="宋体" w:hAnsi="宋体" w:hint="eastAsia"/>
          <w:sz w:val="24"/>
          <w:szCs w:val="22"/>
        </w:rPr>
        <w:t>）与投标人有其他利害关系，可能影响评标活动公正性；</w:t>
      </w:r>
    </w:p>
    <w:p w:rsidR="00032B01" w:rsidRDefault="0082653B">
      <w:pPr>
        <w:spacing w:line="360" w:lineRule="auto"/>
        <w:jc w:val="both"/>
        <w:rPr>
          <w:rFonts w:ascii="宋体" w:hAnsi="宋体"/>
          <w:sz w:val="24"/>
          <w:szCs w:val="22"/>
        </w:rPr>
      </w:pPr>
      <w:r>
        <w:rPr>
          <w:rFonts w:ascii="宋体" w:hAnsi="宋体" w:hint="eastAsia"/>
          <w:sz w:val="24"/>
          <w:szCs w:val="22"/>
        </w:rPr>
        <w:t>（</w:t>
      </w:r>
      <w:r>
        <w:rPr>
          <w:rFonts w:ascii="宋体" w:hAnsi="宋体" w:hint="eastAsia"/>
          <w:sz w:val="24"/>
          <w:szCs w:val="22"/>
        </w:rPr>
        <w:t>5</w:t>
      </w:r>
      <w:r>
        <w:rPr>
          <w:rFonts w:ascii="宋体" w:hAnsi="宋体" w:hint="eastAsia"/>
          <w:sz w:val="24"/>
          <w:szCs w:val="22"/>
        </w:rPr>
        <w:t>）在与招标投标有关的活动中有过违法违规行为、曾受过行政处罚或刑事处罚。</w:t>
      </w:r>
    </w:p>
    <w:p w:rsidR="00032B01" w:rsidRDefault="0082653B">
      <w:pPr>
        <w:spacing w:line="360" w:lineRule="auto"/>
        <w:ind w:firstLineChars="100" w:firstLine="240"/>
        <w:jc w:val="both"/>
        <w:rPr>
          <w:rFonts w:ascii="宋体" w:hAnsi="宋体"/>
          <w:sz w:val="24"/>
          <w:szCs w:val="24"/>
        </w:rPr>
      </w:pPr>
      <w:r>
        <w:rPr>
          <w:rFonts w:ascii="宋体" w:hAnsi="宋体" w:hint="eastAsia"/>
          <w:sz w:val="24"/>
          <w:szCs w:val="22"/>
        </w:rPr>
        <w:lastRenderedPageBreak/>
        <w:t xml:space="preserve">6.1.3 </w:t>
      </w:r>
      <w:r>
        <w:rPr>
          <w:rFonts w:ascii="宋体" w:hAnsi="宋体" w:hint="eastAsia"/>
          <w:sz w:val="24"/>
          <w:szCs w:val="22"/>
        </w:rPr>
        <w:t>评标过程中，评标委员会成员有回避事由、擅离职守或因健康等原因不能</w:t>
      </w:r>
      <w:r>
        <w:rPr>
          <w:rFonts w:ascii="宋体" w:hAnsi="宋体" w:hint="eastAsia"/>
          <w:sz w:val="24"/>
          <w:szCs w:val="22"/>
        </w:rPr>
        <w:t xml:space="preserve"> </w:t>
      </w:r>
      <w:r>
        <w:rPr>
          <w:rFonts w:ascii="宋体" w:hAnsi="宋体" w:hint="eastAsia"/>
          <w:sz w:val="24"/>
          <w:szCs w:val="22"/>
        </w:rPr>
        <w:t>继续评标的，招标人有权更换。被更换的评标委员会成员</w:t>
      </w:r>
      <w:proofErr w:type="gramStart"/>
      <w:r>
        <w:rPr>
          <w:rFonts w:ascii="宋体" w:hAnsi="宋体" w:hint="eastAsia"/>
          <w:sz w:val="24"/>
          <w:szCs w:val="22"/>
        </w:rPr>
        <w:t>作出</w:t>
      </w:r>
      <w:proofErr w:type="gramEnd"/>
      <w:r>
        <w:rPr>
          <w:rFonts w:ascii="宋体" w:hAnsi="宋体" w:hint="eastAsia"/>
          <w:sz w:val="24"/>
          <w:szCs w:val="22"/>
        </w:rPr>
        <w:t>的评审结论无效，由更</w:t>
      </w:r>
      <w:r>
        <w:rPr>
          <w:rFonts w:ascii="宋体" w:hAnsi="宋体" w:hint="eastAsia"/>
          <w:sz w:val="24"/>
          <w:szCs w:val="22"/>
        </w:rPr>
        <w:t xml:space="preserve"> </w:t>
      </w:r>
      <w:r>
        <w:rPr>
          <w:rFonts w:ascii="宋体" w:hAnsi="宋体" w:hint="eastAsia"/>
          <w:sz w:val="24"/>
          <w:szCs w:val="22"/>
        </w:rPr>
        <w:t>换后的评标委员会成员重新进行评审。</w:t>
      </w:r>
    </w:p>
    <w:p w:rsidR="00032B01" w:rsidRDefault="0082653B">
      <w:pPr>
        <w:numPr>
          <w:ilvl w:val="0"/>
          <w:numId w:val="24"/>
        </w:numPr>
        <w:tabs>
          <w:tab w:val="left" w:pos="480"/>
        </w:tabs>
        <w:spacing w:line="0" w:lineRule="atLeast"/>
        <w:ind w:left="480" w:hanging="471"/>
        <w:jc w:val="both"/>
        <w:rPr>
          <w:rFonts w:ascii="宋体" w:hAnsi="宋体"/>
          <w:b/>
          <w:sz w:val="24"/>
        </w:rPr>
      </w:pPr>
      <w:r>
        <w:rPr>
          <w:rFonts w:ascii="宋体" w:hAnsi="宋体"/>
          <w:b/>
          <w:sz w:val="24"/>
        </w:rPr>
        <w:t>评标原则</w:t>
      </w:r>
    </w:p>
    <w:p w:rsidR="00032B01" w:rsidRDefault="0082653B">
      <w:pPr>
        <w:spacing w:line="400" w:lineRule="exact"/>
        <w:ind w:firstLineChars="150" w:firstLine="360"/>
        <w:rPr>
          <w:rFonts w:ascii="宋体" w:hAnsi="宋体"/>
          <w:sz w:val="24"/>
          <w:szCs w:val="24"/>
        </w:rPr>
      </w:pPr>
      <w:r>
        <w:rPr>
          <w:rFonts w:ascii="宋体" w:hAnsi="宋体" w:hint="eastAsia"/>
          <w:sz w:val="24"/>
          <w:szCs w:val="24"/>
        </w:rPr>
        <w:t>评标活动遵循公平、公正、科学和择优的原则。</w:t>
      </w:r>
    </w:p>
    <w:p w:rsidR="00032B01" w:rsidRDefault="0082653B">
      <w:pPr>
        <w:tabs>
          <w:tab w:val="left" w:pos="480"/>
        </w:tabs>
        <w:spacing w:line="0" w:lineRule="atLeast"/>
        <w:jc w:val="both"/>
        <w:rPr>
          <w:rFonts w:ascii="宋体" w:hAnsi="宋体"/>
          <w:b/>
          <w:sz w:val="24"/>
        </w:rPr>
      </w:pPr>
      <w:r>
        <w:rPr>
          <w:rFonts w:ascii="宋体" w:hAnsi="宋体" w:hint="eastAsia"/>
          <w:b/>
          <w:sz w:val="24"/>
        </w:rPr>
        <w:t>6.3</w:t>
      </w:r>
      <w:r>
        <w:rPr>
          <w:rFonts w:ascii="宋体" w:hAnsi="宋体"/>
          <w:b/>
          <w:sz w:val="24"/>
        </w:rPr>
        <w:t>评标</w:t>
      </w:r>
    </w:p>
    <w:p w:rsidR="00032B01" w:rsidRDefault="0082653B">
      <w:pPr>
        <w:tabs>
          <w:tab w:val="left" w:pos="1082"/>
        </w:tabs>
        <w:spacing w:line="319" w:lineRule="auto"/>
        <w:ind w:firstLineChars="150" w:firstLine="360"/>
        <w:jc w:val="both"/>
        <w:rPr>
          <w:rFonts w:eastAsia="Times New Roman"/>
          <w:sz w:val="24"/>
        </w:rPr>
      </w:pPr>
      <w:r>
        <w:rPr>
          <w:rFonts w:ascii="黑体" w:eastAsia="黑体" w:hAnsi="黑体" w:hint="eastAsia"/>
          <w:sz w:val="24"/>
        </w:rPr>
        <w:t>6.3.1</w:t>
      </w:r>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rsidR="00032B01" w:rsidRDefault="00032B01">
      <w:pPr>
        <w:spacing w:line="70" w:lineRule="exact"/>
        <w:rPr>
          <w:rFonts w:eastAsia="Times New Roman"/>
          <w:sz w:val="24"/>
        </w:rPr>
      </w:pPr>
    </w:p>
    <w:p w:rsidR="00032B01" w:rsidRDefault="0082653B">
      <w:pPr>
        <w:tabs>
          <w:tab w:val="left" w:pos="1080"/>
        </w:tabs>
        <w:spacing w:line="302" w:lineRule="auto"/>
        <w:ind w:left="489"/>
        <w:jc w:val="both"/>
        <w:rPr>
          <w:rFonts w:eastAsia="Times New Roman"/>
          <w:sz w:val="24"/>
        </w:rPr>
      </w:pPr>
      <w:r>
        <w:rPr>
          <w:rFonts w:ascii="宋体" w:hAnsi="宋体" w:hint="eastAsia"/>
          <w:sz w:val="24"/>
        </w:rPr>
        <w:t>6.3.2</w:t>
      </w:r>
      <w:r>
        <w:rPr>
          <w:rFonts w:ascii="宋体" w:hAnsi="宋体"/>
          <w:sz w:val="24"/>
        </w:rPr>
        <w:t>评标完成后，评标委员会应向招标人提交书面评标报告和中标候选人名单。评标委员会推荐中标候选人的人数见投标人须知前附表。</w:t>
      </w:r>
    </w:p>
    <w:p w:rsidR="00032B01" w:rsidRDefault="0082653B">
      <w:pPr>
        <w:tabs>
          <w:tab w:val="left" w:pos="480"/>
        </w:tabs>
        <w:spacing w:line="0" w:lineRule="atLeast"/>
        <w:jc w:val="both"/>
        <w:rPr>
          <w:rFonts w:ascii="宋体" w:hAnsi="宋体"/>
          <w:b/>
          <w:sz w:val="24"/>
          <w:szCs w:val="22"/>
        </w:rPr>
      </w:pPr>
      <w:r>
        <w:rPr>
          <w:rFonts w:ascii="宋体" w:hAnsi="宋体" w:hint="eastAsia"/>
          <w:b/>
          <w:sz w:val="24"/>
          <w:szCs w:val="22"/>
        </w:rPr>
        <w:t xml:space="preserve">7. </w:t>
      </w:r>
      <w:r>
        <w:rPr>
          <w:rFonts w:ascii="宋体" w:hAnsi="宋体" w:hint="eastAsia"/>
          <w:b/>
          <w:sz w:val="24"/>
          <w:szCs w:val="22"/>
        </w:rPr>
        <w:t>合同授予</w:t>
      </w:r>
    </w:p>
    <w:p w:rsidR="00032B01" w:rsidRDefault="0082653B">
      <w:pPr>
        <w:spacing w:line="360" w:lineRule="auto"/>
        <w:ind w:firstLineChars="100" w:firstLine="240"/>
        <w:jc w:val="both"/>
        <w:rPr>
          <w:rFonts w:ascii="宋体" w:hAnsi="宋体"/>
          <w:sz w:val="24"/>
          <w:szCs w:val="22"/>
        </w:rPr>
      </w:pPr>
      <w:r>
        <w:rPr>
          <w:rFonts w:ascii="宋体" w:hAnsi="宋体" w:hint="eastAsia"/>
          <w:sz w:val="24"/>
          <w:szCs w:val="22"/>
        </w:rPr>
        <w:t xml:space="preserve">7.1 </w:t>
      </w:r>
      <w:r>
        <w:rPr>
          <w:rFonts w:ascii="宋体" w:hAnsi="宋体" w:hint="eastAsia"/>
          <w:sz w:val="24"/>
          <w:szCs w:val="22"/>
        </w:rPr>
        <w:t>中标候选人公示</w:t>
      </w:r>
    </w:p>
    <w:p w:rsidR="00032B01" w:rsidRDefault="0082653B">
      <w:pPr>
        <w:spacing w:line="360" w:lineRule="auto"/>
        <w:ind w:firstLineChars="100" w:firstLine="240"/>
        <w:jc w:val="both"/>
        <w:rPr>
          <w:rFonts w:ascii="宋体" w:hAnsi="宋体"/>
          <w:sz w:val="24"/>
          <w:szCs w:val="22"/>
        </w:rPr>
      </w:pPr>
      <w:r>
        <w:rPr>
          <w:rFonts w:ascii="宋体" w:hAnsi="宋体" w:hint="eastAsia"/>
          <w:sz w:val="24"/>
          <w:szCs w:val="22"/>
        </w:rPr>
        <w:t>招标人在收到评标报告之日起</w:t>
      </w:r>
      <w:r>
        <w:rPr>
          <w:rFonts w:ascii="宋体" w:hAnsi="宋体" w:hint="eastAsia"/>
          <w:sz w:val="24"/>
          <w:szCs w:val="22"/>
        </w:rPr>
        <w:t xml:space="preserve"> 3 </w:t>
      </w:r>
      <w:r>
        <w:rPr>
          <w:rFonts w:ascii="宋体" w:hAnsi="宋体" w:hint="eastAsia"/>
          <w:sz w:val="24"/>
          <w:szCs w:val="22"/>
        </w:rPr>
        <w:t>日内，按照投标人须知前附表规定的公示媒介和期限公示中标候选人，公示期不得少于</w:t>
      </w:r>
      <w:r>
        <w:rPr>
          <w:rFonts w:ascii="宋体" w:hAnsi="宋体" w:hint="eastAsia"/>
          <w:sz w:val="24"/>
          <w:szCs w:val="22"/>
        </w:rPr>
        <w:t xml:space="preserve"> 3 </w:t>
      </w:r>
      <w:r>
        <w:rPr>
          <w:rFonts w:ascii="宋体" w:hAnsi="宋体" w:hint="eastAsia"/>
          <w:sz w:val="24"/>
          <w:szCs w:val="22"/>
        </w:rPr>
        <w:t>日，公示内容包括：</w:t>
      </w:r>
    </w:p>
    <w:p w:rsidR="00032B01" w:rsidRDefault="0082653B">
      <w:pPr>
        <w:spacing w:line="360" w:lineRule="auto"/>
        <w:ind w:firstLineChars="100" w:firstLine="240"/>
        <w:jc w:val="both"/>
        <w:rPr>
          <w:rFonts w:ascii="宋体" w:hAnsi="宋体"/>
          <w:sz w:val="24"/>
          <w:szCs w:val="22"/>
        </w:rPr>
      </w:pPr>
      <w:r>
        <w:rPr>
          <w:rFonts w:ascii="宋体" w:hAnsi="宋体" w:hint="eastAsia"/>
          <w:sz w:val="24"/>
          <w:szCs w:val="22"/>
        </w:rPr>
        <w:t>（</w:t>
      </w:r>
      <w:r>
        <w:rPr>
          <w:rFonts w:ascii="宋体" w:hAnsi="宋体" w:hint="eastAsia"/>
          <w:sz w:val="24"/>
          <w:szCs w:val="22"/>
        </w:rPr>
        <w:t>1</w:t>
      </w:r>
      <w:r>
        <w:rPr>
          <w:rFonts w:ascii="宋体" w:hAnsi="宋体" w:hint="eastAsia"/>
          <w:sz w:val="24"/>
          <w:szCs w:val="22"/>
        </w:rPr>
        <w:t>）中标候选人排序、名称、投标报价，对工程质量要求和工期的响应情况；</w:t>
      </w:r>
    </w:p>
    <w:p w:rsidR="00032B01" w:rsidRDefault="0082653B">
      <w:pPr>
        <w:pStyle w:val="a4"/>
        <w:spacing w:before="39" w:line="292" w:lineRule="auto"/>
        <w:ind w:left="149" w:right="227" w:firstLine="360"/>
        <w:rPr>
          <w:rFonts w:hAnsi="宋体"/>
          <w:sz w:val="24"/>
        </w:rPr>
      </w:pPr>
      <w:r>
        <w:rPr>
          <w:rFonts w:hAnsi="宋体"/>
          <w:sz w:val="24"/>
        </w:rPr>
        <w:t>（</w:t>
      </w:r>
      <w:r>
        <w:rPr>
          <w:rFonts w:hAnsi="宋体"/>
          <w:sz w:val="24"/>
        </w:rPr>
        <w:t>2</w:t>
      </w:r>
      <w:r>
        <w:rPr>
          <w:rFonts w:hAnsi="宋体"/>
          <w:sz w:val="24"/>
        </w:rPr>
        <w:t>）中标候选人在投标文件中承诺的项目经理和项目总工姓名、个人业绩、相关证书名称和编号；</w:t>
      </w:r>
    </w:p>
    <w:p w:rsidR="00032B01" w:rsidRDefault="0082653B">
      <w:pPr>
        <w:pStyle w:val="a4"/>
        <w:spacing w:before="35"/>
        <w:ind w:left="509"/>
        <w:rPr>
          <w:rFonts w:hAnsi="宋体"/>
          <w:sz w:val="24"/>
        </w:rPr>
      </w:pPr>
      <w:r>
        <w:rPr>
          <w:rFonts w:hAnsi="宋体"/>
          <w:sz w:val="24"/>
        </w:rPr>
        <w:t>（</w:t>
      </w:r>
      <w:r>
        <w:rPr>
          <w:rFonts w:hAnsi="宋体"/>
          <w:sz w:val="24"/>
        </w:rPr>
        <w:t>3</w:t>
      </w:r>
      <w:r>
        <w:rPr>
          <w:rFonts w:hAnsi="宋体"/>
          <w:sz w:val="24"/>
        </w:rPr>
        <w:t>）中标候选人在投标文件中填报的项目业绩；</w:t>
      </w:r>
    </w:p>
    <w:p w:rsidR="00032B01" w:rsidRDefault="0082653B">
      <w:pPr>
        <w:pStyle w:val="a4"/>
        <w:spacing w:before="72"/>
        <w:ind w:left="509"/>
        <w:rPr>
          <w:rFonts w:hAnsi="宋体"/>
          <w:sz w:val="24"/>
        </w:rPr>
      </w:pPr>
      <w:r>
        <w:rPr>
          <w:rFonts w:hAnsi="宋体"/>
          <w:sz w:val="24"/>
        </w:rPr>
        <w:t>（</w:t>
      </w:r>
      <w:r>
        <w:rPr>
          <w:rFonts w:hAnsi="宋体"/>
          <w:sz w:val="24"/>
        </w:rPr>
        <w:t>4</w:t>
      </w:r>
      <w:r>
        <w:rPr>
          <w:rFonts w:hAnsi="宋体"/>
          <w:sz w:val="24"/>
        </w:rPr>
        <w:t>）被否决投标的投标人名称、否决依据和原因；</w:t>
      </w:r>
    </w:p>
    <w:p w:rsidR="00032B01" w:rsidRDefault="0082653B">
      <w:pPr>
        <w:pStyle w:val="a4"/>
        <w:spacing w:before="73"/>
        <w:ind w:left="509"/>
        <w:rPr>
          <w:rFonts w:hAnsi="宋体"/>
          <w:sz w:val="24"/>
        </w:rPr>
      </w:pPr>
      <w:r>
        <w:rPr>
          <w:rFonts w:hAnsi="宋体"/>
          <w:sz w:val="24"/>
        </w:rPr>
        <w:t>（</w:t>
      </w:r>
      <w:r>
        <w:rPr>
          <w:rFonts w:hAnsi="宋体"/>
          <w:sz w:val="24"/>
        </w:rPr>
        <w:t>5</w:t>
      </w:r>
      <w:r>
        <w:rPr>
          <w:rFonts w:hAnsi="宋体"/>
          <w:sz w:val="24"/>
        </w:rPr>
        <w:t>）提出异议的渠道和方式；</w:t>
      </w:r>
    </w:p>
    <w:p w:rsidR="00032B01" w:rsidRDefault="0082653B">
      <w:pPr>
        <w:pStyle w:val="a4"/>
        <w:spacing w:before="70"/>
        <w:ind w:left="509"/>
        <w:rPr>
          <w:rFonts w:hAnsi="宋体"/>
          <w:sz w:val="24"/>
        </w:rPr>
      </w:pPr>
      <w:r>
        <w:rPr>
          <w:rFonts w:hAnsi="宋体"/>
          <w:sz w:val="24"/>
        </w:rPr>
        <w:t>（</w:t>
      </w:r>
      <w:r>
        <w:rPr>
          <w:rFonts w:hAnsi="宋体"/>
          <w:sz w:val="24"/>
        </w:rPr>
        <w:t>6</w:t>
      </w:r>
      <w:r>
        <w:rPr>
          <w:rFonts w:hAnsi="宋体"/>
          <w:sz w:val="24"/>
        </w:rPr>
        <w:t>）投标人须知前附表规定公示的其他内容。</w:t>
      </w:r>
    </w:p>
    <w:p w:rsidR="00032B01" w:rsidRDefault="0082653B">
      <w:pPr>
        <w:pStyle w:val="a4"/>
        <w:ind w:left="149"/>
        <w:rPr>
          <w:rFonts w:hAnsi="宋体"/>
          <w:sz w:val="24"/>
        </w:rPr>
      </w:pPr>
      <w:bookmarkStart w:id="26" w:name="_bookmark72"/>
      <w:bookmarkEnd w:id="26"/>
      <w:r>
        <w:rPr>
          <w:rFonts w:hAnsi="宋体"/>
          <w:sz w:val="24"/>
        </w:rPr>
        <w:t xml:space="preserve">7.2 </w:t>
      </w:r>
      <w:r>
        <w:rPr>
          <w:rFonts w:hAnsi="宋体"/>
          <w:sz w:val="24"/>
        </w:rPr>
        <w:t>评标结果异议</w:t>
      </w:r>
    </w:p>
    <w:p w:rsidR="00032B01" w:rsidRDefault="0082653B">
      <w:pPr>
        <w:pStyle w:val="a4"/>
        <w:spacing w:line="300" w:lineRule="auto"/>
        <w:ind w:left="149" w:firstLine="479"/>
        <w:rPr>
          <w:rFonts w:hAnsi="宋体"/>
          <w:sz w:val="24"/>
        </w:rPr>
      </w:pPr>
      <w:r>
        <w:rPr>
          <w:rFonts w:hAnsi="宋体"/>
          <w:sz w:val="24"/>
        </w:rPr>
        <w:t>投标人或其他利害关系人对依法必须进行招标的项目的评标结果有异议的，应在</w:t>
      </w:r>
      <w:r>
        <w:rPr>
          <w:rFonts w:hAnsi="宋体"/>
          <w:sz w:val="24"/>
        </w:rPr>
        <w:t xml:space="preserve"> </w:t>
      </w:r>
      <w:r>
        <w:rPr>
          <w:rFonts w:hAnsi="宋体"/>
          <w:sz w:val="24"/>
        </w:rPr>
        <w:t>中标候选人公示期间提出。招标人将在收到异议之日起</w:t>
      </w:r>
      <w:r>
        <w:rPr>
          <w:rFonts w:hAnsi="宋体"/>
          <w:sz w:val="24"/>
        </w:rPr>
        <w:t xml:space="preserve"> 3 </w:t>
      </w:r>
      <w:r>
        <w:rPr>
          <w:rFonts w:hAnsi="宋体"/>
          <w:sz w:val="24"/>
        </w:rPr>
        <w:t>日内</w:t>
      </w:r>
      <w:proofErr w:type="gramStart"/>
      <w:r>
        <w:rPr>
          <w:rFonts w:hAnsi="宋体"/>
          <w:sz w:val="24"/>
        </w:rPr>
        <w:t>作出</w:t>
      </w:r>
      <w:proofErr w:type="gramEnd"/>
      <w:r>
        <w:rPr>
          <w:rFonts w:hAnsi="宋体"/>
          <w:sz w:val="24"/>
        </w:rPr>
        <w:t>答复；</w:t>
      </w:r>
      <w:proofErr w:type="gramStart"/>
      <w:r>
        <w:rPr>
          <w:rFonts w:hAnsi="宋体"/>
          <w:sz w:val="24"/>
        </w:rPr>
        <w:t>作出</w:t>
      </w:r>
      <w:proofErr w:type="gramEnd"/>
      <w:r>
        <w:rPr>
          <w:rFonts w:hAnsi="宋体"/>
          <w:sz w:val="24"/>
        </w:rPr>
        <w:t>答复前，</w:t>
      </w:r>
      <w:r>
        <w:rPr>
          <w:rFonts w:hAnsi="宋体"/>
          <w:sz w:val="24"/>
        </w:rPr>
        <w:t xml:space="preserve"> </w:t>
      </w:r>
      <w:r>
        <w:rPr>
          <w:rFonts w:hAnsi="宋体"/>
          <w:sz w:val="24"/>
        </w:rPr>
        <w:t>将暂停招标投标活动。</w:t>
      </w:r>
    </w:p>
    <w:p w:rsidR="00032B01" w:rsidRDefault="0082653B">
      <w:pPr>
        <w:pStyle w:val="a4"/>
        <w:spacing w:before="181"/>
        <w:ind w:left="149"/>
        <w:rPr>
          <w:rFonts w:hAnsi="宋体"/>
          <w:sz w:val="24"/>
        </w:rPr>
      </w:pPr>
      <w:bookmarkStart w:id="27" w:name="_bookmark73"/>
      <w:bookmarkEnd w:id="27"/>
      <w:r>
        <w:rPr>
          <w:rFonts w:hAnsi="宋体"/>
          <w:sz w:val="24"/>
        </w:rPr>
        <w:t xml:space="preserve">7.3 </w:t>
      </w:r>
      <w:r>
        <w:rPr>
          <w:rFonts w:hAnsi="宋体"/>
          <w:sz w:val="24"/>
        </w:rPr>
        <w:t>中标候选人履约能力审查</w:t>
      </w:r>
    </w:p>
    <w:p w:rsidR="00032B01" w:rsidRDefault="0082653B">
      <w:pPr>
        <w:pStyle w:val="a4"/>
        <w:spacing w:line="300" w:lineRule="auto"/>
        <w:ind w:left="149" w:firstLine="479"/>
        <w:rPr>
          <w:rFonts w:hAnsi="宋体"/>
          <w:sz w:val="24"/>
          <w:szCs w:val="22"/>
        </w:rPr>
      </w:pPr>
      <w:r>
        <w:rPr>
          <w:rFonts w:hAnsi="宋体"/>
          <w:sz w:val="24"/>
          <w:szCs w:val="22"/>
        </w:rPr>
        <w:t>中标候选人的经营、财务状</w:t>
      </w:r>
      <w:r>
        <w:rPr>
          <w:rFonts w:hAnsi="宋体"/>
          <w:sz w:val="24"/>
          <w:szCs w:val="22"/>
        </w:rPr>
        <w:t>况发生较大变化或存在违法行为，招标人认为可能影响其履约能力的，将在发出中标通知书前提请原评标委员会按照招标文件规定的标准</w:t>
      </w:r>
      <w:r>
        <w:rPr>
          <w:rFonts w:hAnsi="宋体"/>
          <w:sz w:val="24"/>
          <w:szCs w:val="22"/>
        </w:rPr>
        <w:t xml:space="preserve"> </w:t>
      </w:r>
      <w:r>
        <w:rPr>
          <w:rFonts w:hAnsi="宋体"/>
          <w:sz w:val="24"/>
          <w:szCs w:val="22"/>
        </w:rPr>
        <w:t>和方法进行审查确认。</w:t>
      </w:r>
    </w:p>
    <w:p w:rsidR="00032B01" w:rsidRDefault="0082653B">
      <w:pPr>
        <w:pStyle w:val="a4"/>
        <w:spacing w:before="173"/>
        <w:ind w:left="149"/>
        <w:rPr>
          <w:rFonts w:hAnsi="宋体"/>
          <w:sz w:val="24"/>
        </w:rPr>
      </w:pPr>
      <w:bookmarkStart w:id="28" w:name="_bookmark74"/>
      <w:bookmarkEnd w:id="28"/>
      <w:r>
        <w:rPr>
          <w:rFonts w:hAnsi="宋体"/>
          <w:sz w:val="24"/>
        </w:rPr>
        <w:t xml:space="preserve">7.4 </w:t>
      </w:r>
      <w:r>
        <w:rPr>
          <w:rFonts w:hAnsi="宋体"/>
          <w:sz w:val="24"/>
        </w:rPr>
        <w:t>定标</w:t>
      </w:r>
    </w:p>
    <w:p w:rsidR="00032B01" w:rsidRDefault="0082653B">
      <w:pPr>
        <w:pStyle w:val="a4"/>
        <w:spacing w:line="308" w:lineRule="auto"/>
        <w:ind w:left="149" w:right="228" w:firstLine="479"/>
        <w:jc w:val="both"/>
        <w:rPr>
          <w:rFonts w:hAnsi="宋体"/>
          <w:sz w:val="24"/>
        </w:rPr>
      </w:pPr>
      <w:r>
        <w:rPr>
          <w:rFonts w:hAnsi="宋体"/>
          <w:sz w:val="24"/>
        </w:rPr>
        <w:lastRenderedPageBreak/>
        <w:t>按照投标人须知前附表的规定，招标人或招标人授权的评标委员会依法确定中标</w:t>
      </w:r>
      <w:r>
        <w:rPr>
          <w:rFonts w:hAnsi="宋体"/>
          <w:sz w:val="24"/>
        </w:rPr>
        <w:t xml:space="preserve"> </w:t>
      </w:r>
      <w:r>
        <w:rPr>
          <w:rFonts w:hAnsi="宋体"/>
          <w:sz w:val="24"/>
        </w:rPr>
        <w:t>人。</w:t>
      </w:r>
    </w:p>
    <w:p w:rsidR="00032B01" w:rsidRDefault="0082653B">
      <w:pPr>
        <w:pStyle w:val="a4"/>
        <w:spacing w:before="173"/>
        <w:ind w:left="149"/>
        <w:rPr>
          <w:rFonts w:hAnsi="宋体"/>
          <w:sz w:val="24"/>
        </w:rPr>
      </w:pPr>
      <w:bookmarkStart w:id="29" w:name="_bookmark75"/>
      <w:bookmarkEnd w:id="29"/>
      <w:r>
        <w:rPr>
          <w:rFonts w:hAnsi="宋体"/>
          <w:sz w:val="24"/>
        </w:rPr>
        <w:t xml:space="preserve">7.5 </w:t>
      </w:r>
      <w:r>
        <w:rPr>
          <w:rFonts w:hAnsi="宋体"/>
          <w:sz w:val="24"/>
        </w:rPr>
        <w:t>中标通知</w:t>
      </w:r>
    </w:p>
    <w:p w:rsidR="00032B01" w:rsidRDefault="0082653B">
      <w:pPr>
        <w:pStyle w:val="a4"/>
        <w:spacing w:line="291" w:lineRule="auto"/>
        <w:ind w:left="149" w:right="226" w:firstLine="479"/>
        <w:jc w:val="both"/>
        <w:rPr>
          <w:rFonts w:hAnsi="宋体"/>
          <w:sz w:val="24"/>
        </w:rPr>
      </w:pPr>
      <w:r>
        <w:rPr>
          <w:rFonts w:hAnsi="宋体"/>
          <w:sz w:val="24"/>
        </w:rPr>
        <w:t>在本章第</w:t>
      </w:r>
      <w:r>
        <w:rPr>
          <w:rFonts w:hAnsi="宋体"/>
          <w:sz w:val="24"/>
        </w:rPr>
        <w:t xml:space="preserve"> 3.3 </w:t>
      </w:r>
      <w:r>
        <w:rPr>
          <w:rFonts w:hAnsi="宋体"/>
          <w:sz w:val="24"/>
        </w:rPr>
        <w:t>款规定的投标有效期内，招标人以投标人须知前附表规定的形式向</w:t>
      </w:r>
      <w:r>
        <w:rPr>
          <w:rFonts w:hAnsi="宋体"/>
          <w:sz w:val="24"/>
        </w:rPr>
        <w:t xml:space="preserve"> </w:t>
      </w:r>
      <w:r>
        <w:rPr>
          <w:rFonts w:hAnsi="宋体"/>
          <w:sz w:val="24"/>
        </w:rPr>
        <w:t>中标人发出中标通知书，同时将中标结果通知未中标的投标人。</w:t>
      </w:r>
    </w:p>
    <w:p w:rsidR="00032B01" w:rsidRDefault="0082653B">
      <w:pPr>
        <w:pStyle w:val="a4"/>
        <w:spacing w:before="190"/>
        <w:ind w:left="149"/>
        <w:rPr>
          <w:rFonts w:hAnsi="宋体"/>
          <w:sz w:val="24"/>
        </w:rPr>
      </w:pPr>
      <w:bookmarkStart w:id="30" w:name="_bookmark76"/>
      <w:bookmarkEnd w:id="30"/>
      <w:r>
        <w:rPr>
          <w:rFonts w:hAnsi="宋体"/>
          <w:sz w:val="24"/>
        </w:rPr>
        <w:t xml:space="preserve">7.6 </w:t>
      </w:r>
      <w:r>
        <w:rPr>
          <w:rFonts w:hAnsi="宋体"/>
          <w:sz w:val="24"/>
        </w:rPr>
        <w:t>中标结果公告</w:t>
      </w:r>
    </w:p>
    <w:p w:rsidR="00032B01" w:rsidRDefault="0082653B">
      <w:pPr>
        <w:pStyle w:val="a4"/>
        <w:spacing w:line="291" w:lineRule="auto"/>
        <w:ind w:left="149" w:right="226" w:firstLine="479"/>
        <w:jc w:val="both"/>
        <w:rPr>
          <w:rFonts w:hAnsi="宋体"/>
          <w:sz w:val="24"/>
          <w:szCs w:val="22"/>
        </w:rPr>
      </w:pPr>
      <w:r>
        <w:rPr>
          <w:rFonts w:hAnsi="宋体"/>
          <w:sz w:val="24"/>
          <w:szCs w:val="22"/>
        </w:rPr>
        <w:t>招标人在确定中标人之日起</w:t>
      </w:r>
      <w:r>
        <w:rPr>
          <w:rFonts w:hAnsi="宋体"/>
          <w:sz w:val="24"/>
          <w:szCs w:val="22"/>
        </w:rPr>
        <w:t xml:space="preserve"> 3 </w:t>
      </w:r>
      <w:r>
        <w:rPr>
          <w:rFonts w:hAnsi="宋体"/>
          <w:sz w:val="24"/>
          <w:szCs w:val="22"/>
        </w:rPr>
        <w:t>日内，按照投标人须知前附表规定的公告媒介和期限公告中标结果，公告期不得少于</w:t>
      </w:r>
      <w:r>
        <w:rPr>
          <w:rFonts w:hAnsi="宋体"/>
          <w:sz w:val="24"/>
          <w:szCs w:val="22"/>
        </w:rPr>
        <w:t xml:space="preserve"> 3 </w:t>
      </w:r>
      <w:r>
        <w:rPr>
          <w:rFonts w:hAnsi="宋体"/>
          <w:sz w:val="24"/>
          <w:szCs w:val="22"/>
        </w:rPr>
        <w:t>日。公告内容包括中标人名称、中标价。</w:t>
      </w:r>
    </w:p>
    <w:p w:rsidR="00032B01" w:rsidRDefault="0082653B">
      <w:pPr>
        <w:pStyle w:val="a4"/>
        <w:spacing w:line="291" w:lineRule="auto"/>
        <w:ind w:right="226" w:firstLineChars="50" w:firstLine="120"/>
        <w:jc w:val="both"/>
        <w:rPr>
          <w:rFonts w:hAnsi="宋体"/>
          <w:sz w:val="24"/>
          <w:szCs w:val="22"/>
        </w:rPr>
      </w:pPr>
      <w:r>
        <w:rPr>
          <w:rFonts w:hAnsi="宋体" w:hint="eastAsia"/>
          <w:sz w:val="24"/>
          <w:szCs w:val="22"/>
        </w:rPr>
        <w:t>7.7</w:t>
      </w:r>
      <w:r>
        <w:rPr>
          <w:rFonts w:hAnsi="宋体" w:hint="eastAsia"/>
          <w:kern w:val="44"/>
          <w:sz w:val="24"/>
          <w:szCs w:val="24"/>
        </w:rPr>
        <w:t>履约保证金</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7.7.1</w:t>
      </w:r>
      <w:r>
        <w:rPr>
          <w:rFonts w:ascii="宋体" w:hAnsi="宋体" w:hint="eastAsia"/>
          <w:sz w:val="24"/>
        </w:rPr>
        <w:t>履约保证金提交方式</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7.7.1.</w:t>
      </w:r>
      <w:r>
        <w:rPr>
          <w:rFonts w:ascii="宋体" w:hAnsi="宋体" w:hint="eastAsia"/>
          <w:sz w:val="24"/>
        </w:rPr>
        <w:t>1</w:t>
      </w:r>
      <w:r>
        <w:rPr>
          <w:rFonts w:ascii="宋体" w:hAnsi="宋体" w:hint="eastAsia"/>
          <w:sz w:val="24"/>
        </w:rPr>
        <w:t>、以网银、银行转账支票、银行电汇方式提交。</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7.7.1.</w:t>
      </w:r>
      <w:r>
        <w:rPr>
          <w:rFonts w:ascii="宋体" w:hAnsi="宋体" w:hint="eastAsia"/>
          <w:sz w:val="24"/>
        </w:rPr>
        <w:t>2</w:t>
      </w:r>
      <w:r>
        <w:rPr>
          <w:rFonts w:ascii="宋体" w:hAnsi="宋体" w:hint="eastAsia"/>
          <w:sz w:val="24"/>
        </w:rPr>
        <w:t>、现金支票和现金不得作为履约保证金提交方式。</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7.7.1.</w:t>
      </w:r>
      <w:r>
        <w:rPr>
          <w:rFonts w:ascii="宋体" w:hAnsi="宋体" w:hint="eastAsia"/>
          <w:sz w:val="24"/>
        </w:rPr>
        <w:t>3</w:t>
      </w:r>
      <w:r>
        <w:rPr>
          <w:rFonts w:ascii="宋体" w:hAnsi="宋体" w:hint="eastAsia"/>
          <w:sz w:val="24"/>
        </w:rPr>
        <w:t>、中标人必须通过其公司账户按照规定的方式提交，其名称应与中标单位的名称一致。</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7.7.1.</w:t>
      </w:r>
      <w:r>
        <w:rPr>
          <w:rFonts w:ascii="宋体" w:hAnsi="宋体" w:hint="eastAsia"/>
          <w:sz w:val="24"/>
        </w:rPr>
        <w:t>4</w:t>
      </w:r>
      <w:r>
        <w:rPr>
          <w:rFonts w:ascii="宋体" w:hAnsi="宋体" w:hint="eastAsia"/>
          <w:sz w:val="24"/>
        </w:rPr>
        <w:t>、中标人在缴纳履约保证金时，必须在附言、备注和用途栏注明“项目编号及标段”，否则可能造成延迟退还。</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w:t>
      </w:r>
      <w:r>
        <w:rPr>
          <w:rFonts w:ascii="宋体" w:hAnsi="宋体" w:hint="eastAsia"/>
          <w:sz w:val="24"/>
        </w:rPr>
        <w:t>7.</w:t>
      </w:r>
      <w:r>
        <w:rPr>
          <w:rFonts w:ascii="宋体" w:hAnsi="宋体" w:hint="eastAsia"/>
          <w:sz w:val="24"/>
        </w:rPr>
        <w:t>2</w:t>
      </w:r>
      <w:r>
        <w:rPr>
          <w:rFonts w:ascii="宋体" w:hAnsi="宋体" w:hint="eastAsia"/>
          <w:sz w:val="24"/>
        </w:rPr>
        <w:t>履约保证金提</w:t>
      </w:r>
      <w:r>
        <w:rPr>
          <w:rFonts w:ascii="宋体" w:hAnsi="宋体" w:hint="eastAsia"/>
          <w:sz w:val="24"/>
        </w:rPr>
        <w:t>交比例和数额</w:t>
      </w:r>
    </w:p>
    <w:p w:rsidR="00032B01" w:rsidRDefault="0082653B">
      <w:pPr>
        <w:shd w:val="clear" w:color="auto" w:fill="FFFFFF"/>
        <w:spacing w:line="400" w:lineRule="exact"/>
        <w:rPr>
          <w:rFonts w:ascii="宋体" w:hAnsi="宋体"/>
          <w:sz w:val="24"/>
        </w:rPr>
      </w:pPr>
      <w:r>
        <w:rPr>
          <w:rFonts w:ascii="宋体" w:hAnsi="宋体" w:hint="eastAsia"/>
          <w:sz w:val="24"/>
        </w:rPr>
        <w:t>  </w:t>
      </w:r>
      <w:r>
        <w:rPr>
          <w:rFonts w:ascii="宋体" w:hAnsi="宋体" w:hint="eastAsia"/>
          <w:sz w:val="24"/>
        </w:rPr>
        <w:t>履约保证金数额</w:t>
      </w:r>
      <w:r>
        <w:rPr>
          <w:rFonts w:ascii="宋体" w:hAnsi="宋体" w:hint="eastAsia"/>
          <w:sz w:val="24"/>
        </w:rPr>
        <w:t>为</w:t>
      </w:r>
      <w:r>
        <w:rPr>
          <w:rFonts w:ascii="宋体" w:hAnsi="宋体" w:hint="eastAsia"/>
          <w:sz w:val="24"/>
        </w:rPr>
        <w:t>中标合同金额的</w:t>
      </w:r>
      <w:r>
        <w:rPr>
          <w:rFonts w:ascii="宋体" w:hAnsi="宋体" w:hint="eastAsia"/>
          <w:sz w:val="24"/>
        </w:rPr>
        <w:t>10%</w:t>
      </w:r>
      <w:r>
        <w:rPr>
          <w:rFonts w:ascii="宋体" w:hAnsi="宋体" w:hint="eastAsia"/>
          <w:sz w:val="24"/>
        </w:rPr>
        <w:t>。</w:t>
      </w:r>
    </w:p>
    <w:p w:rsidR="00032B01" w:rsidRDefault="0082653B">
      <w:pPr>
        <w:shd w:val="clear" w:color="auto" w:fill="FFFFFF"/>
        <w:spacing w:line="400" w:lineRule="exact"/>
        <w:ind w:firstLineChars="100" w:firstLine="240"/>
        <w:rPr>
          <w:rFonts w:ascii="宋体" w:hAnsi="宋体"/>
          <w:sz w:val="24"/>
        </w:rPr>
      </w:pPr>
      <w:r>
        <w:rPr>
          <w:rFonts w:ascii="宋体" w:hAnsi="宋体" w:hint="eastAsia"/>
          <w:sz w:val="24"/>
        </w:rPr>
        <w:t>7.</w:t>
      </w:r>
      <w:r>
        <w:rPr>
          <w:rFonts w:ascii="宋体" w:hAnsi="宋体" w:hint="eastAsia"/>
          <w:sz w:val="24"/>
        </w:rPr>
        <w:t>7.</w:t>
      </w:r>
      <w:r>
        <w:rPr>
          <w:rFonts w:ascii="宋体" w:hAnsi="宋体" w:hint="eastAsia"/>
          <w:sz w:val="24"/>
        </w:rPr>
        <w:t>3</w:t>
      </w:r>
      <w:r>
        <w:rPr>
          <w:rFonts w:ascii="宋体" w:hAnsi="宋体" w:hint="eastAsia"/>
          <w:sz w:val="24"/>
        </w:rPr>
        <w:t>履约保证金的退还</w:t>
      </w:r>
    </w:p>
    <w:p w:rsidR="00032B01" w:rsidRDefault="0082653B">
      <w:pPr>
        <w:shd w:val="clear" w:color="auto" w:fill="FFFFFF"/>
        <w:spacing w:line="400" w:lineRule="exact"/>
        <w:ind w:firstLineChars="200" w:firstLine="480"/>
        <w:rPr>
          <w:rFonts w:ascii="宋体" w:hAnsi="宋体"/>
          <w:sz w:val="24"/>
        </w:rPr>
      </w:pPr>
      <w:r>
        <w:rPr>
          <w:rFonts w:ascii="宋体" w:hAnsi="宋体" w:hint="eastAsia"/>
          <w:sz w:val="24"/>
        </w:rPr>
        <w:t>7.7.3.1</w:t>
      </w:r>
      <w:r>
        <w:rPr>
          <w:rFonts w:ascii="宋体" w:hAnsi="宋体" w:hint="eastAsia"/>
          <w:sz w:val="24"/>
        </w:rPr>
        <w:t>、项目完工后，由招标人出具《履约保证金退还通知单》，中心财务凭《履约保证金退还通知单》在五个工作日内退还履约保证金及银行同期活期存款利息至中标人账户。</w:t>
      </w:r>
    </w:p>
    <w:p w:rsidR="00032B01" w:rsidRDefault="0082653B">
      <w:pPr>
        <w:shd w:val="clear" w:color="auto" w:fill="FFFFFF"/>
        <w:spacing w:line="400" w:lineRule="exact"/>
        <w:ind w:firstLineChars="200" w:firstLine="480"/>
        <w:rPr>
          <w:rFonts w:hAnsi="宋体"/>
          <w:sz w:val="24"/>
          <w:szCs w:val="22"/>
        </w:rPr>
      </w:pPr>
      <w:r>
        <w:rPr>
          <w:rFonts w:hAnsi="宋体" w:hint="eastAsia"/>
          <w:sz w:val="24"/>
        </w:rPr>
        <w:t>7.7.3.2</w:t>
      </w:r>
      <w:r>
        <w:rPr>
          <w:rFonts w:hAnsi="宋体" w:hint="eastAsia"/>
          <w:sz w:val="24"/>
        </w:rPr>
        <w:t>、中标人因发生质疑、投诉、举报或有关部门立案调查的，中心依据相关行政监督部门的意见暂停退还或没收其履约保证金，</w:t>
      </w:r>
      <w:proofErr w:type="gramStart"/>
      <w:r>
        <w:rPr>
          <w:rFonts w:hAnsi="宋体" w:hint="eastAsia"/>
          <w:sz w:val="24"/>
        </w:rPr>
        <w:t>待行政</w:t>
      </w:r>
      <w:proofErr w:type="gramEnd"/>
      <w:r>
        <w:rPr>
          <w:rFonts w:hAnsi="宋体" w:hint="eastAsia"/>
          <w:sz w:val="24"/>
        </w:rPr>
        <w:t>监督部门对相关情况处置后，按照有关规定办理。</w:t>
      </w:r>
    </w:p>
    <w:p w:rsidR="00032B01" w:rsidRDefault="0082653B">
      <w:pPr>
        <w:pStyle w:val="a4"/>
        <w:spacing w:before="181"/>
        <w:ind w:left="149"/>
        <w:rPr>
          <w:rFonts w:hAnsi="宋体"/>
          <w:sz w:val="24"/>
        </w:rPr>
      </w:pPr>
      <w:bookmarkStart w:id="31" w:name="_bookmark78"/>
      <w:bookmarkEnd w:id="31"/>
      <w:r>
        <w:rPr>
          <w:rFonts w:hAnsi="宋体"/>
          <w:sz w:val="24"/>
        </w:rPr>
        <w:t>7.</w:t>
      </w:r>
      <w:r>
        <w:rPr>
          <w:rFonts w:hAnsi="宋体" w:hint="eastAsia"/>
          <w:sz w:val="24"/>
        </w:rPr>
        <w:t>8</w:t>
      </w:r>
      <w:r>
        <w:rPr>
          <w:rFonts w:hAnsi="宋体"/>
          <w:sz w:val="24"/>
        </w:rPr>
        <w:t xml:space="preserve"> </w:t>
      </w:r>
      <w:r>
        <w:rPr>
          <w:rFonts w:hAnsi="宋体"/>
          <w:sz w:val="24"/>
        </w:rPr>
        <w:t>签订合同</w:t>
      </w:r>
    </w:p>
    <w:p w:rsidR="00032B01" w:rsidRDefault="0082653B">
      <w:pPr>
        <w:pStyle w:val="a4"/>
        <w:spacing w:line="305" w:lineRule="auto"/>
        <w:ind w:left="149" w:right="227" w:firstLine="479"/>
        <w:jc w:val="both"/>
        <w:rPr>
          <w:rFonts w:hAnsi="宋体"/>
          <w:sz w:val="24"/>
        </w:rPr>
      </w:pPr>
      <w:r>
        <w:rPr>
          <w:rFonts w:hAnsi="宋体"/>
          <w:sz w:val="24"/>
        </w:rPr>
        <w:t>7.</w:t>
      </w:r>
      <w:r>
        <w:rPr>
          <w:rFonts w:hAnsi="宋体" w:hint="eastAsia"/>
          <w:sz w:val="24"/>
        </w:rPr>
        <w:t>8</w:t>
      </w:r>
      <w:r>
        <w:rPr>
          <w:rFonts w:hAnsi="宋体"/>
          <w:sz w:val="24"/>
        </w:rPr>
        <w:t xml:space="preserve">.1 </w:t>
      </w:r>
      <w:r>
        <w:rPr>
          <w:rFonts w:hAnsi="宋体"/>
          <w:sz w:val="24"/>
        </w:rPr>
        <w:t>招标人和中标人应在中标通知书发出之日起</w:t>
      </w:r>
      <w:r>
        <w:rPr>
          <w:rFonts w:hAnsi="宋体"/>
          <w:sz w:val="24"/>
        </w:rPr>
        <w:t xml:space="preserve"> 30 </w:t>
      </w:r>
      <w:r>
        <w:rPr>
          <w:rFonts w:hAnsi="宋体"/>
          <w:sz w:val="24"/>
        </w:rPr>
        <w:t>日内，根据招标文件和中标</w:t>
      </w:r>
      <w:r>
        <w:rPr>
          <w:rFonts w:hAnsi="宋体"/>
          <w:sz w:val="24"/>
        </w:rPr>
        <w:t xml:space="preserve"> </w:t>
      </w:r>
      <w:r>
        <w:rPr>
          <w:rFonts w:hAnsi="宋体"/>
          <w:sz w:val="24"/>
        </w:rPr>
        <w:t>人的投标文件订立书面合同。中标人无正当理由拒签合同，在签订合同时向招标人提</w:t>
      </w:r>
      <w:r>
        <w:rPr>
          <w:rFonts w:hAnsi="宋体"/>
          <w:sz w:val="24"/>
        </w:rPr>
        <w:t xml:space="preserve"> </w:t>
      </w:r>
      <w:r>
        <w:rPr>
          <w:rFonts w:hAnsi="宋体"/>
          <w:sz w:val="24"/>
        </w:rPr>
        <w:t>出附加条件，或不按照招标文件要求提交履约保证金的，招标人取消其中标资格，其</w:t>
      </w:r>
      <w:r>
        <w:rPr>
          <w:rFonts w:hAnsi="宋体"/>
          <w:sz w:val="24"/>
        </w:rPr>
        <w:t xml:space="preserve"> </w:t>
      </w:r>
      <w:r>
        <w:rPr>
          <w:rFonts w:hAnsi="宋体"/>
          <w:sz w:val="24"/>
        </w:rPr>
        <w:t>投标保证金不予退还；给招标人造成的损失超过投标保证金数额的，中标人还应对超</w:t>
      </w:r>
      <w:r>
        <w:rPr>
          <w:rFonts w:hAnsi="宋体"/>
          <w:sz w:val="24"/>
        </w:rPr>
        <w:t xml:space="preserve"> </w:t>
      </w:r>
      <w:r>
        <w:rPr>
          <w:rFonts w:hAnsi="宋体"/>
          <w:sz w:val="24"/>
        </w:rPr>
        <w:t>过部分予以赔偿。</w:t>
      </w:r>
    </w:p>
    <w:p w:rsidR="00032B01" w:rsidRDefault="0082653B">
      <w:pPr>
        <w:pStyle w:val="a4"/>
        <w:spacing w:before="25" w:line="291" w:lineRule="auto"/>
        <w:ind w:left="149" w:right="229" w:firstLine="479"/>
        <w:jc w:val="both"/>
        <w:rPr>
          <w:rFonts w:hAnsi="宋体"/>
          <w:sz w:val="24"/>
        </w:rPr>
      </w:pPr>
      <w:r>
        <w:rPr>
          <w:rFonts w:hAnsi="宋体"/>
          <w:sz w:val="24"/>
        </w:rPr>
        <w:lastRenderedPageBreak/>
        <w:t>7.</w:t>
      </w:r>
      <w:r>
        <w:rPr>
          <w:rFonts w:hAnsi="宋体" w:hint="eastAsia"/>
          <w:sz w:val="24"/>
        </w:rPr>
        <w:t>8</w:t>
      </w:r>
      <w:r>
        <w:rPr>
          <w:rFonts w:hAnsi="宋体"/>
          <w:sz w:val="24"/>
        </w:rPr>
        <w:t xml:space="preserve">.2 </w:t>
      </w:r>
      <w:r>
        <w:rPr>
          <w:rFonts w:hAnsi="宋体"/>
          <w:sz w:val="24"/>
        </w:rPr>
        <w:t>发出中标通知书后，招标人无正当理由拒签合同，或在签订合同时向中标</w:t>
      </w:r>
      <w:r>
        <w:rPr>
          <w:rFonts w:hAnsi="宋体"/>
          <w:sz w:val="24"/>
        </w:rPr>
        <w:t xml:space="preserve"> </w:t>
      </w:r>
      <w:r>
        <w:rPr>
          <w:rFonts w:hAnsi="宋体"/>
          <w:sz w:val="24"/>
        </w:rPr>
        <w:t>人提出附加条件的，招标人向中标人退还投标保证金；给中标人造成损失的，还应赔偿损失。</w:t>
      </w:r>
    </w:p>
    <w:p w:rsidR="00032B01" w:rsidRDefault="0082653B">
      <w:pPr>
        <w:pStyle w:val="a4"/>
        <w:spacing w:before="88"/>
        <w:ind w:left="629"/>
        <w:rPr>
          <w:rFonts w:hAnsi="宋体"/>
          <w:sz w:val="24"/>
        </w:rPr>
      </w:pPr>
      <w:r>
        <w:rPr>
          <w:rFonts w:hAnsi="宋体"/>
          <w:sz w:val="24"/>
        </w:rPr>
        <w:t>7.</w:t>
      </w:r>
      <w:r>
        <w:rPr>
          <w:rFonts w:hAnsi="宋体" w:hint="eastAsia"/>
          <w:sz w:val="24"/>
        </w:rPr>
        <w:t>8</w:t>
      </w:r>
      <w:r>
        <w:rPr>
          <w:rFonts w:hAnsi="宋体"/>
          <w:sz w:val="24"/>
        </w:rPr>
        <w:t xml:space="preserve">.3  </w:t>
      </w:r>
      <w:r>
        <w:rPr>
          <w:rFonts w:hAnsi="宋体"/>
          <w:sz w:val="24"/>
        </w:rPr>
        <w:t>签约合同价的确定原则如下：</w:t>
      </w:r>
    </w:p>
    <w:p w:rsidR="00032B01" w:rsidRDefault="0082653B">
      <w:pPr>
        <w:pStyle w:val="a4"/>
        <w:spacing w:before="72" w:line="292" w:lineRule="auto"/>
        <w:ind w:left="149" w:right="108" w:firstLine="360"/>
        <w:jc w:val="both"/>
        <w:rPr>
          <w:rFonts w:hAnsi="宋体"/>
          <w:sz w:val="24"/>
        </w:rPr>
      </w:pPr>
      <w:r>
        <w:rPr>
          <w:rFonts w:hAnsi="宋体"/>
          <w:sz w:val="24"/>
        </w:rPr>
        <w:t>（</w:t>
      </w:r>
      <w:r>
        <w:rPr>
          <w:rFonts w:hAnsi="宋体"/>
          <w:sz w:val="24"/>
        </w:rPr>
        <w:t>1</w:t>
      </w:r>
      <w:r>
        <w:rPr>
          <w:rFonts w:hAnsi="宋体"/>
          <w:sz w:val="24"/>
        </w:rPr>
        <w:t>）按照评标办法规定对投标报价进行</w:t>
      </w:r>
      <w:r>
        <w:rPr>
          <w:rFonts w:hAnsi="宋体"/>
          <w:sz w:val="24"/>
        </w:rPr>
        <w:t>修正后，若修正后的最终投标报价小于开</w:t>
      </w:r>
      <w:r>
        <w:rPr>
          <w:rFonts w:hAnsi="宋体"/>
          <w:sz w:val="24"/>
        </w:rPr>
        <w:t xml:space="preserve"> </w:t>
      </w:r>
      <w:r>
        <w:rPr>
          <w:rFonts w:hAnsi="宋体"/>
          <w:sz w:val="24"/>
        </w:rPr>
        <w:t>标时的投标</w:t>
      </w:r>
      <w:proofErr w:type="gramStart"/>
      <w:r>
        <w:rPr>
          <w:rFonts w:hAnsi="宋体"/>
          <w:sz w:val="24"/>
        </w:rPr>
        <w:t>函大写金额</w:t>
      </w:r>
      <w:proofErr w:type="gramEnd"/>
      <w:r>
        <w:rPr>
          <w:rFonts w:hAnsi="宋体"/>
          <w:sz w:val="24"/>
        </w:rPr>
        <w:t>报价，则签订合同时以修正后的最终投标报价为准；</w:t>
      </w:r>
    </w:p>
    <w:p w:rsidR="00032B01" w:rsidRDefault="0082653B">
      <w:pPr>
        <w:pStyle w:val="a4"/>
        <w:spacing w:before="35" w:line="301" w:lineRule="auto"/>
        <w:ind w:left="149" w:right="108" w:firstLine="360"/>
        <w:jc w:val="both"/>
        <w:rPr>
          <w:rFonts w:hAnsi="宋体"/>
          <w:sz w:val="24"/>
        </w:rPr>
      </w:pPr>
      <w:r>
        <w:rPr>
          <w:rFonts w:hAnsi="宋体"/>
          <w:sz w:val="24"/>
        </w:rPr>
        <w:t>（</w:t>
      </w:r>
      <w:r>
        <w:rPr>
          <w:rFonts w:hAnsi="宋体"/>
          <w:sz w:val="24"/>
        </w:rPr>
        <w:t>2</w:t>
      </w:r>
      <w:r>
        <w:rPr>
          <w:rFonts w:hAnsi="宋体"/>
          <w:sz w:val="24"/>
        </w:rPr>
        <w:t>）按照评标办法规定对投标报价进行修正后，若修正后的最终投标报价大于开</w:t>
      </w:r>
      <w:r>
        <w:rPr>
          <w:rFonts w:hAnsi="宋体"/>
          <w:sz w:val="24"/>
        </w:rPr>
        <w:t xml:space="preserve"> </w:t>
      </w:r>
      <w:r>
        <w:rPr>
          <w:rFonts w:hAnsi="宋体"/>
          <w:sz w:val="24"/>
        </w:rPr>
        <w:t>标时的投标</w:t>
      </w:r>
      <w:proofErr w:type="gramStart"/>
      <w:r>
        <w:rPr>
          <w:rFonts w:hAnsi="宋体"/>
          <w:sz w:val="24"/>
        </w:rPr>
        <w:t>函大写金额</w:t>
      </w:r>
      <w:proofErr w:type="gramEnd"/>
      <w:r>
        <w:rPr>
          <w:rFonts w:hAnsi="宋体"/>
          <w:sz w:val="24"/>
        </w:rPr>
        <w:t>报价，则签订合同时以开标时的投标</w:t>
      </w:r>
      <w:proofErr w:type="gramStart"/>
      <w:r>
        <w:rPr>
          <w:rFonts w:hAnsi="宋体"/>
          <w:sz w:val="24"/>
        </w:rPr>
        <w:t>函大写金额</w:t>
      </w:r>
      <w:proofErr w:type="gramEnd"/>
      <w:r>
        <w:rPr>
          <w:rFonts w:hAnsi="宋体"/>
          <w:sz w:val="24"/>
        </w:rPr>
        <w:t>报价为准，同</w:t>
      </w:r>
      <w:r>
        <w:rPr>
          <w:rFonts w:hAnsi="宋体"/>
          <w:sz w:val="24"/>
        </w:rPr>
        <w:t xml:space="preserve"> </w:t>
      </w:r>
      <w:r>
        <w:rPr>
          <w:rFonts w:hAnsi="宋体"/>
          <w:sz w:val="24"/>
        </w:rPr>
        <w:t>时按比例修正相应子目的单价或合价。</w:t>
      </w:r>
    </w:p>
    <w:p w:rsidR="00032B01" w:rsidRDefault="0082653B">
      <w:pPr>
        <w:pStyle w:val="a4"/>
        <w:spacing w:before="37" w:line="300" w:lineRule="auto"/>
        <w:ind w:left="149" w:right="108" w:firstLine="479"/>
        <w:jc w:val="both"/>
        <w:rPr>
          <w:rFonts w:hAnsi="宋体"/>
          <w:sz w:val="24"/>
        </w:rPr>
      </w:pPr>
      <w:r>
        <w:rPr>
          <w:rFonts w:hAnsi="宋体"/>
          <w:sz w:val="24"/>
        </w:rPr>
        <w:t>7.</w:t>
      </w:r>
      <w:r>
        <w:rPr>
          <w:rFonts w:hAnsi="宋体" w:hint="eastAsia"/>
          <w:sz w:val="24"/>
        </w:rPr>
        <w:t>8</w:t>
      </w:r>
      <w:r>
        <w:rPr>
          <w:rFonts w:hAnsi="宋体"/>
          <w:sz w:val="24"/>
        </w:rPr>
        <w:t>.</w:t>
      </w:r>
      <w:r>
        <w:rPr>
          <w:rFonts w:hAnsi="宋体" w:hint="eastAsia"/>
          <w:sz w:val="24"/>
        </w:rPr>
        <w:t>4</w:t>
      </w:r>
      <w:r>
        <w:rPr>
          <w:rFonts w:hAnsi="宋体"/>
          <w:sz w:val="24"/>
        </w:rPr>
        <w:t xml:space="preserve"> </w:t>
      </w:r>
      <w:r>
        <w:rPr>
          <w:rFonts w:hAnsi="宋体"/>
          <w:sz w:val="24"/>
        </w:rPr>
        <w:t>招标人和中标人在签订合同协议书的同时，须按照本招标文件规定的格式</w:t>
      </w:r>
      <w:r>
        <w:rPr>
          <w:rFonts w:hAnsi="宋体"/>
          <w:sz w:val="24"/>
        </w:rPr>
        <w:t xml:space="preserve"> </w:t>
      </w:r>
      <w:r>
        <w:rPr>
          <w:rFonts w:hAnsi="宋体"/>
          <w:sz w:val="24"/>
        </w:rPr>
        <w:t>和要求签订廉政合同及安全生产合同，明确双方在廉政建设和安全生产方面的权利和</w:t>
      </w:r>
      <w:r>
        <w:rPr>
          <w:rFonts w:hAnsi="宋体"/>
          <w:sz w:val="24"/>
        </w:rPr>
        <w:t xml:space="preserve"> </w:t>
      </w:r>
      <w:r>
        <w:rPr>
          <w:rFonts w:hAnsi="宋体"/>
          <w:sz w:val="24"/>
        </w:rPr>
        <w:t>义务以及应承担的违约责任。</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8. </w:t>
      </w:r>
      <w:r>
        <w:rPr>
          <w:rFonts w:ascii="宋体" w:hAnsi="宋体" w:hint="eastAsia"/>
          <w:sz w:val="24"/>
          <w:szCs w:val="24"/>
        </w:rPr>
        <w:t>重新招标和不再招标</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8.1 </w:t>
      </w:r>
      <w:r>
        <w:rPr>
          <w:rFonts w:ascii="宋体" w:hAnsi="宋体" w:hint="eastAsia"/>
          <w:sz w:val="24"/>
          <w:szCs w:val="24"/>
        </w:rPr>
        <w:t>重新</w:t>
      </w:r>
      <w:r>
        <w:rPr>
          <w:rFonts w:ascii="宋体" w:hAnsi="宋体" w:hint="eastAsia"/>
          <w:sz w:val="24"/>
          <w:szCs w:val="24"/>
        </w:rPr>
        <w:t>招标</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有下列情形之一的，招标人将重新招标：</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）投标截止时间止，投标人少于</w:t>
      </w:r>
      <w:r>
        <w:rPr>
          <w:rFonts w:ascii="宋体" w:hAnsi="宋体" w:hint="eastAsia"/>
          <w:sz w:val="24"/>
          <w:szCs w:val="24"/>
        </w:rPr>
        <w:t>3</w:t>
      </w:r>
      <w:r>
        <w:rPr>
          <w:rFonts w:ascii="宋体" w:hAnsi="宋体" w:hint="eastAsia"/>
          <w:sz w:val="24"/>
          <w:szCs w:val="24"/>
        </w:rPr>
        <w:t>个的；</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）经评标委员会评审后否决所有投标的；</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）中标候选人均未与招标人签订合同的；</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）法律规定的其他情形。</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8.2 </w:t>
      </w:r>
      <w:r>
        <w:rPr>
          <w:rFonts w:ascii="宋体" w:hAnsi="宋体" w:hint="eastAsia"/>
          <w:sz w:val="24"/>
          <w:szCs w:val="24"/>
        </w:rPr>
        <w:t>不再招标</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重新招标后投标人仍少于</w:t>
      </w:r>
      <w:r>
        <w:rPr>
          <w:rFonts w:ascii="宋体" w:hAnsi="宋体" w:hint="eastAsia"/>
          <w:sz w:val="24"/>
          <w:szCs w:val="24"/>
        </w:rPr>
        <w:t xml:space="preserve">3 </w:t>
      </w:r>
      <w:proofErr w:type="gramStart"/>
      <w:r>
        <w:rPr>
          <w:rFonts w:ascii="宋体" w:hAnsi="宋体" w:hint="eastAsia"/>
          <w:sz w:val="24"/>
          <w:szCs w:val="24"/>
        </w:rPr>
        <w:t>个</w:t>
      </w:r>
      <w:proofErr w:type="gramEnd"/>
      <w:r>
        <w:rPr>
          <w:rFonts w:ascii="宋体" w:hAnsi="宋体" w:hint="eastAsia"/>
          <w:sz w:val="24"/>
          <w:szCs w:val="24"/>
        </w:rPr>
        <w:t>或者所有投标被否决的，属于必须审批或核准的工程建设项目，经原审批或核准部门批准后不再进行招标。</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9. </w:t>
      </w:r>
      <w:r>
        <w:rPr>
          <w:rFonts w:ascii="宋体" w:hAnsi="宋体" w:hint="eastAsia"/>
          <w:sz w:val="24"/>
          <w:szCs w:val="24"/>
        </w:rPr>
        <w:t>纪律和监督</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9.1 </w:t>
      </w:r>
      <w:r>
        <w:rPr>
          <w:rFonts w:ascii="宋体" w:hAnsi="宋体" w:hint="eastAsia"/>
          <w:sz w:val="24"/>
          <w:szCs w:val="24"/>
        </w:rPr>
        <w:t>对招标人的纪律要求</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招标人不得泄漏招标投标活动中应当保密的情况和资料，不得与投标人串通损害国家利益、社会公共利益或者他人合法权益。</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9.2 </w:t>
      </w:r>
      <w:r>
        <w:rPr>
          <w:rFonts w:ascii="宋体" w:hAnsi="宋体" w:hint="eastAsia"/>
          <w:sz w:val="24"/>
          <w:szCs w:val="24"/>
        </w:rPr>
        <w:t>对投标人的纪律要求</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lastRenderedPageBreak/>
        <w:t xml:space="preserve">9.3 </w:t>
      </w:r>
      <w:r>
        <w:rPr>
          <w:rFonts w:ascii="宋体" w:hAnsi="宋体" w:hint="eastAsia"/>
          <w:sz w:val="24"/>
          <w:szCs w:val="24"/>
        </w:rPr>
        <w:t>对评标委员会成员的纪律要求</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9.4 </w:t>
      </w:r>
      <w:r>
        <w:rPr>
          <w:rFonts w:ascii="宋体" w:hAnsi="宋体" w:hint="eastAsia"/>
          <w:sz w:val="24"/>
          <w:szCs w:val="24"/>
        </w:rPr>
        <w:t>对与评标活动有</w:t>
      </w:r>
      <w:r>
        <w:rPr>
          <w:rFonts w:ascii="宋体" w:hAnsi="宋体" w:hint="eastAsia"/>
          <w:sz w:val="24"/>
          <w:szCs w:val="24"/>
        </w:rPr>
        <w:t>关的工作人员的纪律要求</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32B01" w:rsidRDefault="0082653B" w:rsidP="00032B01">
      <w:pPr>
        <w:pStyle w:val="1"/>
        <w:spacing w:beforeLines="50" w:after="0" w:line="400" w:lineRule="exact"/>
        <w:rPr>
          <w:rFonts w:ascii="宋体" w:hAnsi="宋体"/>
          <w:sz w:val="24"/>
          <w:szCs w:val="24"/>
        </w:rPr>
      </w:pPr>
      <w:r>
        <w:rPr>
          <w:rFonts w:ascii="宋体" w:hAnsi="宋体" w:hint="eastAsia"/>
          <w:sz w:val="24"/>
          <w:szCs w:val="24"/>
        </w:rPr>
        <w:t xml:space="preserve">9.5 </w:t>
      </w:r>
      <w:r>
        <w:rPr>
          <w:rFonts w:ascii="宋体" w:hAnsi="宋体" w:hint="eastAsia"/>
          <w:sz w:val="24"/>
          <w:szCs w:val="24"/>
        </w:rPr>
        <w:t>投诉</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投标人和其他利害关系人认为本次招标活动违反法律、法规和规章规定的，有权向有关行政监督部门投诉。</w:t>
      </w:r>
    </w:p>
    <w:p w:rsidR="00032B01" w:rsidRDefault="0082653B" w:rsidP="00032B01">
      <w:pPr>
        <w:pStyle w:val="1"/>
        <w:spacing w:beforeLines="50" w:after="0" w:line="400" w:lineRule="exact"/>
        <w:rPr>
          <w:rFonts w:ascii="宋体" w:hAnsi="宋体"/>
          <w:sz w:val="24"/>
          <w:szCs w:val="24"/>
        </w:rPr>
      </w:pPr>
      <w:bookmarkStart w:id="32" w:name="_Toc528314438"/>
      <w:r>
        <w:rPr>
          <w:rFonts w:ascii="宋体" w:hAnsi="宋体" w:hint="eastAsia"/>
          <w:sz w:val="24"/>
          <w:szCs w:val="24"/>
        </w:rPr>
        <w:t>10.</w:t>
      </w:r>
      <w:r>
        <w:rPr>
          <w:rFonts w:ascii="宋体" w:hAnsi="宋体" w:hint="eastAsia"/>
          <w:sz w:val="24"/>
          <w:szCs w:val="24"/>
        </w:rPr>
        <w:t>需要补充的其他内容</w:t>
      </w:r>
    </w:p>
    <w:p w:rsidR="00032B01" w:rsidRDefault="0082653B">
      <w:pPr>
        <w:spacing w:line="400" w:lineRule="exact"/>
        <w:ind w:firstLineChars="200" w:firstLine="480"/>
        <w:rPr>
          <w:rFonts w:ascii="宋体" w:hAnsi="宋体"/>
          <w:sz w:val="24"/>
          <w:szCs w:val="24"/>
        </w:rPr>
      </w:pPr>
      <w:r>
        <w:rPr>
          <w:rFonts w:ascii="宋体" w:hAnsi="宋体" w:hint="eastAsia"/>
          <w:sz w:val="24"/>
          <w:szCs w:val="24"/>
        </w:rPr>
        <w:t>需要补充的其他内容：见投标人须知前附表。</w:t>
      </w:r>
    </w:p>
    <w:bookmarkEnd w:id="32"/>
    <w:p w:rsidR="00032B01" w:rsidRDefault="00032B01">
      <w:pPr>
        <w:spacing w:line="480" w:lineRule="exact"/>
        <w:rPr>
          <w:rFonts w:ascii="方正小标宋简体" w:hAnsi="黑体"/>
          <w:b/>
          <w:bCs/>
          <w:sz w:val="32"/>
          <w:szCs w:val="32"/>
        </w:rPr>
      </w:pPr>
    </w:p>
    <w:p w:rsidR="00032B01" w:rsidRDefault="0082653B">
      <w:pPr>
        <w:spacing w:line="480" w:lineRule="exact"/>
        <w:rPr>
          <w:rFonts w:ascii="黑体" w:eastAsia="黑体" w:hAnsi="宋体"/>
          <w:b/>
          <w:sz w:val="28"/>
        </w:rPr>
      </w:pPr>
      <w:r>
        <w:rPr>
          <w:rFonts w:ascii="黑体" w:eastAsia="黑体" w:hAnsi="宋体" w:hint="eastAsia"/>
          <w:b/>
          <w:sz w:val="28"/>
        </w:rPr>
        <w:br w:type="page"/>
      </w:r>
    </w:p>
    <w:p w:rsidR="00032B01" w:rsidRDefault="0082653B">
      <w:pPr>
        <w:spacing w:line="480" w:lineRule="exact"/>
        <w:rPr>
          <w:rFonts w:ascii="华文中宋" w:eastAsia="华文中宋" w:hAnsi="华文中宋"/>
          <w:b/>
          <w:bCs/>
          <w:sz w:val="36"/>
          <w:szCs w:val="32"/>
        </w:rPr>
      </w:pPr>
      <w:r>
        <w:rPr>
          <w:rFonts w:ascii="黑体" w:eastAsia="黑体" w:hAnsi="宋体" w:hint="eastAsia"/>
          <w:b/>
          <w:sz w:val="28"/>
        </w:rPr>
        <w:lastRenderedPageBreak/>
        <w:t>附件一：投标保证金</w:t>
      </w:r>
    </w:p>
    <w:p w:rsidR="00032B01" w:rsidRDefault="0082653B">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32B01">
        <w:trPr>
          <w:trHeight w:hRule="exact" w:val="603"/>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建安建工公字〔</w:t>
            </w:r>
            <w:r>
              <w:rPr>
                <w:rFonts w:ascii="仿宋" w:eastAsia="仿宋" w:hAnsi="仿宋" w:cs="仿宋" w:hint="eastAsia"/>
                <w:sz w:val="24"/>
                <w:szCs w:val="22"/>
              </w:rPr>
              <w:t>2019</w:t>
            </w:r>
            <w:r>
              <w:rPr>
                <w:rFonts w:ascii="仿宋" w:eastAsia="仿宋" w:hAnsi="仿宋" w:cs="仿宋" w:hint="eastAsia"/>
                <w:sz w:val="24"/>
                <w:szCs w:val="22"/>
              </w:rPr>
              <w:t>〕</w:t>
            </w:r>
            <w:r>
              <w:rPr>
                <w:rFonts w:ascii="仿宋" w:eastAsia="仿宋" w:hAnsi="仿宋" w:cs="仿宋" w:hint="eastAsia"/>
                <w:sz w:val="24"/>
                <w:szCs w:val="22"/>
              </w:rPr>
              <w:t>76</w:t>
            </w:r>
            <w:r>
              <w:rPr>
                <w:rFonts w:ascii="仿宋" w:eastAsia="仿宋" w:hAnsi="仿宋" w:cs="仿宋" w:hint="eastAsia"/>
                <w:sz w:val="24"/>
                <w:szCs w:val="22"/>
              </w:rPr>
              <w:t>号</w:t>
            </w:r>
          </w:p>
        </w:tc>
      </w:tr>
      <w:tr w:rsidR="00032B01">
        <w:trPr>
          <w:trHeight w:hRule="exact" w:val="1032"/>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032B01" w:rsidRDefault="0082653B">
            <w:pPr>
              <w:spacing w:line="500" w:lineRule="exact"/>
              <w:jc w:val="center"/>
              <w:rPr>
                <w:rFonts w:ascii="仿宋" w:eastAsia="仿宋" w:hAnsi="仿宋" w:cs="仿宋"/>
                <w:sz w:val="24"/>
              </w:rPr>
            </w:pPr>
            <w:r>
              <w:rPr>
                <w:rFonts w:ascii="仿宋" w:eastAsia="仿宋" w:hAnsi="仿宋" w:cs="仿宋" w:hint="eastAsia"/>
                <w:sz w:val="24"/>
              </w:rPr>
              <w:t>项目名称</w:t>
            </w:r>
          </w:p>
        </w:tc>
        <w:tc>
          <w:tcPr>
            <w:tcW w:w="7950" w:type="dxa"/>
            <w:tcBorders>
              <w:top w:val="single" w:sz="4" w:space="0" w:color="auto"/>
              <w:left w:val="single" w:sz="4" w:space="0" w:color="auto"/>
              <w:bottom w:val="single" w:sz="4" w:space="0" w:color="auto"/>
              <w:right w:val="single" w:sz="4" w:space="0" w:color="auto"/>
            </w:tcBorders>
            <w:noWrap/>
          </w:tcPr>
          <w:p w:rsidR="00032B01" w:rsidRDefault="0082653B">
            <w:pPr>
              <w:adjustRightInd w:val="0"/>
              <w:spacing w:line="500" w:lineRule="exact"/>
              <w:jc w:val="cente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w:t>
            </w:r>
            <w:proofErr w:type="gramEnd"/>
            <w:r>
              <w:rPr>
                <w:rFonts w:ascii="仿宋" w:eastAsia="仿宋" w:hAnsi="仿宋" w:cs="仿宋" w:hint="eastAsia"/>
                <w:sz w:val="24"/>
              </w:rPr>
              <w:t>2018</w:t>
            </w:r>
            <w:r>
              <w:rPr>
                <w:rFonts w:ascii="仿宋" w:eastAsia="仿宋" w:hAnsi="仿宋" w:cs="仿宋" w:hint="eastAsia"/>
                <w:sz w:val="24"/>
              </w:rPr>
              <w:t>年创建“四好农村路”（</w:t>
            </w:r>
            <w:proofErr w:type="gramStart"/>
            <w:r>
              <w:rPr>
                <w:rFonts w:ascii="仿宋" w:eastAsia="仿宋" w:hAnsi="仿宋" w:cs="仿宋" w:hint="eastAsia"/>
                <w:sz w:val="24"/>
              </w:rPr>
              <w:t>五女店镇</w:t>
            </w:r>
            <w:proofErr w:type="gramEnd"/>
            <w:r>
              <w:rPr>
                <w:rFonts w:ascii="仿宋" w:eastAsia="仿宋" w:hAnsi="仿宋" w:cs="仿宋" w:hint="eastAsia"/>
                <w:sz w:val="24"/>
              </w:rPr>
              <w:t>、陈曹乡、河街乡、桂村乡）建设项目</w:t>
            </w:r>
          </w:p>
        </w:tc>
      </w:tr>
      <w:tr w:rsidR="00032B01">
        <w:trPr>
          <w:trHeight w:hRule="exact" w:val="558"/>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noWrap/>
          </w:tcPr>
          <w:p w:rsidR="00032B01" w:rsidRDefault="0082653B">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二标段</w:t>
            </w:r>
          </w:p>
        </w:tc>
      </w:tr>
      <w:tr w:rsidR="00032B01">
        <w:trPr>
          <w:trHeight w:hRule="exact" w:val="715"/>
          <w:jc w:val="center"/>
        </w:trPr>
        <w:tc>
          <w:tcPr>
            <w:tcW w:w="1590" w:type="dxa"/>
            <w:vMerge w:val="restart"/>
            <w:tcBorders>
              <w:top w:val="single" w:sz="4" w:space="0" w:color="auto"/>
              <w:left w:val="single" w:sz="4" w:space="0" w:color="auto"/>
              <w:bottom w:val="single" w:sz="4" w:space="0" w:color="auto"/>
              <w:right w:val="single" w:sz="4" w:space="0" w:color="auto"/>
            </w:tcBorders>
            <w:noWrap/>
            <w:vAlign w:val="center"/>
          </w:tcPr>
          <w:p w:rsidR="00032B01" w:rsidRDefault="0082653B">
            <w:pPr>
              <w:spacing w:line="500" w:lineRule="exact"/>
              <w:jc w:val="center"/>
              <w:rPr>
                <w:rFonts w:ascii="仿宋" w:eastAsia="仿宋" w:hAnsi="仿宋" w:cs="仿宋"/>
                <w:sz w:val="24"/>
              </w:rPr>
            </w:pPr>
            <w:r>
              <w:rPr>
                <w:rFonts w:ascii="仿宋" w:eastAsia="仿宋" w:hAnsi="仿宋" w:cs="仿宋" w:hint="eastAsia"/>
                <w:sz w:val="24"/>
              </w:rPr>
              <w:t>投标保证金</w:t>
            </w:r>
          </w:p>
          <w:p w:rsidR="00032B01" w:rsidRDefault="0082653B">
            <w:pPr>
              <w:spacing w:line="500" w:lineRule="exact"/>
              <w:jc w:val="center"/>
              <w:rPr>
                <w:rFonts w:ascii="仿宋" w:eastAsia="仿宋" w:hAnsi="仿宋" w:cs="仿宋"/>
                <w:sz w:val="24"/>
              </w:rPr>
            </w:pPr>
            <w:r>
              <w:rPr>
                <w:rFonts w:ascii="仿宋" w:eastAsia="仿宋" w:hAnsi="仿宋" w:cs="仿宋" w:hint="eastAsia"/>
                <w:sz w:val="24"/>
              </w:rPr>
              <w:t>交纳信息</w:t>
            </w:r>
          </w:p>
        </w:tc>
        <w:tc>
          <w:tcPr>
            <w:tcW w:w="795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500" w:lineRule="exact"/>
              <w:jc w:val="center"/>
              <w:rPr>
                <w:rFonts w:ascii="仿宋" w:eastAsia="仿宋" w:hAnsi="仿宋" w:cs="仿宋"/>
                <w:sz w:val="24"/>
              </w:rPr>
            </w:pPr>
            <w:r>
              <w:rPr>
                <w:rFonts w:ascii="仿宋" w:eastAsia="仿宋" w:hAnsi="仿宋" w:cs="仿宋" w:hint="eastAsia"/>
                <w:sz w:val="24"/>
                <w:szCs w:val="22"/>
              </w:rPr>
              <w:t>金额：人民币</w:t>
            </w:r>
            <w:r>
              <w:rPr>
                <w:rFonts w:ascii="仿宋" w:eastAsia="仿宋" w:hAnsi="仿宋" w:cs="仿宋" w:hint="eastAsia"/>
                <w:sz w:val="24"/>
                <w:szCs w:val="22"/>
              </w:rPr>
              <w:t>捌拾</w:t>
            </w:r>
            <w:r>
              <w:rPr>
                <w:rFonts w:ascii="仿宋" w:eastAsia="仿宋" w:hAnsi="仿宋" w:cs="仿宋" w:hint="eastAsia"/>
                <w:sz w:val="24"/>
                <w:szCs w:val="22"/>
              </w:rPr>
              <w:t>万元整（</w:t>
            </w:r>
            <w:r>
              <w:rPr>
                <w:rFonts w:ascii="仿宋" w:eastAsia="仿宋" w:hAnsi="仿宋" w:cs="仿宋" w:hint="eastAsia"/>
                <w:sz w:val="24"/>
                <w:szCs w:val="22"/>
              </w:rPr>
              <w:t>800</w:t>
            </w:r>
            <w:r>
              <w:rPr>
                <w:rFonts w:ascii="仿宋" w:eastAsia="仿宋" w:hAnsi="仿宋" w:cs="仿宋" w:hint="eastAsia"/>
                <w:sz w:val="24"/>
                <w:szCs w:val="22"/>
              </w:rPr>
              <w:t>000.00</w:t>
            </w:r>
            <w:r>
              <w:rPr>
                <w:rFonts w:ascii="仿宋" w:eastAsia="仿宋" w:hAnsi="仿宋" w:cs="仿宋" w:hint="eastAsia"/>
                <w:sz w:val="24"/>
                <w:szCs w:val="22"/>
              </w:rPr>
              <w:t>元）</w:t>
            </w:r>
          </w:p>
        </w:tc>
      </w:tr>
      <w:tr w:rsidR="00032B01">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noWrap/>
            <w:vAlign w:val="center"/>
          </w:tcPr>
          <w:p w:rsidR="00032B01" w:rsidRDefault="00032B01">
            <w:pPr>
              <w:adjustRightInd w:val="0"/>
              <w:spacing w:line="500" w:lineRule="exact"/>
              <w:jc w:val="center"/>
              <w:rPr>
                <w:rFonts w:ascii="仿宋" w:eastAsia="仿宋" w:hAnsi="仿宋" w:cs="仿宋"/>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380" w:lineRule="exact"/>
              <w:rPr>
                <w:rFonts w:ascii="仿宋" w:eastAsia="仿宋" w:hAnsi="仿宋" w:cs="仿宋"/>
                <w:sz w:val="24"/>
              </w:rPr>
            </w:pPr>
            <w:r>
              <w:rPr>
                <w:rFonts w:ascii="仿宋" w:eastAsia="仿宋" w:hAnsi="仿宋" w:cs="仿宋" w:hint="eastAsia"/>
                <w:sz w:val="24"/>
              </w:rPr>
              <w:t>截止时间：同投标截止时间</w:t>
            </w:r>
          </w:p>
        </w:tc>
      </w:tr>
      <w:tr w:rsidR="00032B01">
        <w:trPr>
          <w:trHeight w:val="453"/>
          <w:jc w:val="center"/>
        </w:trPr>
        <w:tc>
          <w:tcPr>
            <w:tcW w:w="1590" w:type="dxa"/>
            <w:vMerge/>
            <w:tcBorders>
              <w:top w:val="single" w:sz="4" w:space="0" w:color="auto"/>
              <w:left w:val="single" w:sz="4" w:space="0" w:color="auto"/>
              <w:bottom w:val="single" w:sz="4" w:space="0" w:color="auto"/>
              <w:right w:val="single" w:sz="4" w:space="0" w:color="auto"/>
            </w:tcBorders>
            <w:noWrap/>
            <w:vAlign w:val="center"/>
          </w:tcPr>
          <w:p w:rsidR="00032B01" w:rsidRDefault="00032B01">
            <w:pPr>
              <w:adjustRightInd w:val="0"/>
              <w:spacing w:line="500" w:lineRule="exact"/>
              <w:jc w:val="center"/>
              <w:rPr>
                <w:rFonts w:ascii="仿宋" w:eastAsia="仿宋" w:hAnsi="仿宋" w:cs="仿宋"/>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、投标保证金的递交方式：银行</w:t>
            </w:r>
            <w:proofErr w:type="gramStart"/>
            <w:r>
              <w:rPr>
                <w:rFonts w:ascii="仿宋" w:eastAsia="仿宋" w:hAnsi="仿宋" w:cs="仿宋" w:hint="eastAsia"/>
                <w:sz w:val="24"/>
              </w:rPr>
              <w:t>转帐</w:t>
            </w:r>
            <w:proofErr w:type="gramEnd"/>
            <w:r>
              <w:rPr>
                <w:rFonts w:ascii="仿宋" w:eastAsia="仿宋" w:hAnsi="仿宋" w:cs="仿宋" w:hint="eastAsia"/>
                <w:sz w:val="24"/>
              </w:rPr>
              <w:t>、银行电汇（均需从投标人的基本账户汇出），不接受以现金方式缴纳的投标保证金。凡以现金方式缴纳投标保证金而影响其投标结果的，由投标人自行负责。</w:t>
            </w:r>
            <w:r>
              <w:rPr>
                <w:rFonts w:ascii="仿宋" w:eastAsia="仿宋" w:hAnsi="仿宋" w:cs="仿宋" w:hint="eastAsia"/>
                <w:sz w:val="24"/>
              </w:rPr>
              <w:t xml:space="preserve"> </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使用银行</w:t>
            </w:r>
            <w:proofErr w:type="gramStart"/>
            <w:r>
              <w:rPr>
                <w:rFonts w:ascii="仿宋" w:eastAsia="仿宋" w:hAnsi="仿宋" w:cs="仿宋" w:hint="eastAsia"/>
                <w:sz w:val="24"/>
              </w:rPr>
              <w:t>转帐</w:t>
            </w:r>
            <w:proofErr w:type="gramEnd"/>
            <w:r>
              <w:rPr>
                <w:rFonts w:ascii="仿宋" w:eastAsia="仿宋" w:hAnsi="仿宋" w:cs="仿宋"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、投标保证金缴纳方式：</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投标人网上报名后，登录</w:t>
            </w:r>
            <w:hyperlink r:id="rId12" w:history="1">
              <w:r>
                <w:rPr>
                  <w:rStyle w:val="ab"/>
                  <w:rFonts w:ascii="仿宋" w:eastAsia="仿宋" w:hAnsi="仿宋" w:cs="仿宋" w:hint="eastAsia"/>
                  <w:color w:val="auto"/>
                  <w:sz w:val="24"/>
                </w:rPr>
                <w:t>http://221.14.6.70:8088/ggzy</w:t>
              </w:r>
            </w:hyperlink>
            <w:r>
              <w:rPr>
                <w:rFonts w:ascii="仿宋" w:eastAsia="仿宋" w:hAnsi="仿宋" w:cs="仿宋" w:hint="eastAsia"/>
                <w:sz w:val="24"/>
              </w:rPr>
              <w:t>系统，依次点击“会员向导”→“参与投标”→“费用缴纳说明”→“保证金缴纳说明单”，获取缴费说明单，根据每个标段的缴纳说明单在缴纳截止时间前缴纳；</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成功缴纳后重新登录前述系统，依次点击“会员向导”→“参与投标”→“保证金绑定”→“绑定”进行投标保证金绑定。</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每个投标人每个项目</w:t>
            </w:r>
            <w:r>
              <w:rPr>
                <w:rFonts w:ascii="仿宋" w:eastAsia="仿宋" w:hAnsi="仿宋" w:cs="仿宋" w:hint="eastAsia"/>
                <w:sz w:val="24"/>
              </w:rPr>
              <w:t>每个标段只有唯一缴纳账号，切勿重复缴纳或错误缴纳。</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、未按上述规定操作引起的无效投标，由投标人自行负责。</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、汇款凭证无须备注项目编号和项目名称。</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、出现以下情形造成的投标保证金无效，由投标人自行负责。</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投标保证金未从投标人的基本账户转出；</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投标保证金未按照招标文件划分的标段依次转账。</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、《保证金缴纳绑定操作指南》获取方法：</w:t>
            </w:r>
          </w:p>
          <w:p w:rsidR="00032B01" w:rsidRDefault="0082653B">
            <w:pPr>
              <w:spacing w:line="360" w:lineRule="exact"/>
              <w:ind w:firstLineChars="200" w:firstLine="480"/>
              <w:rPr>
                <w:rFonts w:ascii="仿宋" w:eastAsia="仿宋" w:hAnsi="仿宋" w:cs="仿宋"/>
                <w:sz w:val="24"/>
              </w:rPr>
            </w:pPr>
            <w:r>
              <w:rPr>
                <w:rFonts w:ascii="仿宋" w:eastAsia="仿宋" w:hAnsi="仿宋" w:cs="仿宋" w:hint="eastAsia"/>
                <w:sz w:val="24"/>
              </w:rPr>
              <w:t>登录</w:t>
            </w:r>
            <w:r>
              <w:rPr>
                <w:rFonts w:ascii="仿宋" w:eastAsia="仿宋" w:hAnsi="仿宋" w:cs="仿宋" w:hint="eastAsia"/>
                <w:bCs/>
                <w:sz w:val="24"/>
              </w:rPr>
              <w:t>全国公共资源交易平台（河南省▪许昌市）</w:t>
            </w:r>
            <w:r>
              <w:rPr>
                <w:rFonts w:ascii="仿宋" w:eastAsia="仿宋" w:hAnsi="仿宋" w:cs="仿宋" w:hint="eastAsia"/>
                <w:sz w:val="24"/>
              </w:rPr>
              <w:t>系统</w:t>
            </w:r>
            <w:r>
              <w:rPr>
                <w:rFonts w:ascii="仿宋" w:eastAsia="仿宋" w:hAnsi="仿宋" w:cs="仿宋" w:hint="eastAsia"/>
                <w:sz w:val="24"/>
              </w:rPr>
              <w:t>-</w:t>
            </w:r>
            <w:r>
              <w:rPr>
                <w:rFonts w:ascii="仿宋" w:eastAsia="仿宋" w:hAnsi="仿宋" w:cs="仿宋" w:hint="eastAsia"/>
                <w:sz w:val="24"/>
              </w:rPr>
              <w:t>组件下载</w:t>
            </w:r>
            <w:r>
              <w:rPr>
                <w:rFonts w:ascii="仿宋" w:eastAsia="仿宋" w:hAnsi="仿宋" w:cs="仿宋" w:hint="eastAsia"/>
                <w:sz w:val="24"/>
              </w:rPr>
              <w:t>-</w:t>
            </w:r>
            <w:r>
              <w:rPr>
                <w:rFonts w:ascii="仿宋" w:eastAsia="仿宋" w:hAnsi="仿宋" w:cs="仿宋" w:hint="eastAsia"/>
                <w:sz w:val="24"/>
              </w:rPr>
              <w:t>《保</w:t>
            </w:r>
            <w:r>
              <w:rPr>
                <w:rFonts w:ascii="仿宋" w:eastAsia="仿宋" w:hAnsi="仿宋" w:cs="仿宋" w:hint="eastAsia"/>
                <w:sz w:val="24"/>
              </w:rPr>
              <w:lastRenderedPageBreak/>
              <w:t>证金缴纳绑定操作指南》</w:t>
            </w:r>
          </w:p>
        </w:tc>
      </w:tr>
      <w:tr w:rsidR="00032B01">
        <w:trPr>
          <w:trHeight w:val="1555"/>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032B01" w:rsidRDefault="0082653B">
            <w:pPr>
              <w:spacing w:line="500" w:lineRule="exact"/>
              <w:jc w:val="center"/>
              <w:rPr>
                <w:rFonts w:ascii="仿宋" w:eastAsia="仿宋" w:hAnsi="仿宋" w:cs="仿宋"/>
                <w:sz w:val="24"/>
              </w:rPr>
            </w:pPr>
            <w:r>
              <w:rPr>
                <w:rFonts w:ascii="仿宋" w:eastAsia="仿宋" w:hAnsi="仿宋" w:cs="仿宋"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noWrap/>
            <w:vAlign w:val="center"/>
          </w:tcPr>
          <w:p w:rsidR="00032B01" w:rsidRDefault="0082653B">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、因投标人的原因无法及时退还投标（竞买）保证金、滞留三年以上的，投标（竞买）保证金上缴财政。</w:t>
            </w:r>
          </w:p>
          <w:p w:rsidR="00032B01" w:rsidRDefault="0082653B">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、自文件发布之日起，投标人需进行基本户备案，已备案的基本户开户银行、账户发生变化的，须重新办理备案手续。备案后方可提交投标（竞买）保证金。</w:t>
            </w:r>
          </w:p>
          <w:p w:rsidR="00032B01" w:rsidRDefault="0082653B">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、基本户备案流程：投标人登录注册网址：</w:t>
            </w:r>
            <w:r>
              <w:rPr>
                <w:rFonts w:ascii="仿宋" w:eastAsia="仿宋" w:hAnsi="仿宋" w:cs="仿宋" w:hint="eastAsia"/>
                <w:bCs/>
                <w:sz w:val="24"/>
              </w:rPr>
              <w:t>http://221.14.6.70:8088/ggzy/</w:t>
            </w:r>
            <w:r>
              <w:rPr>
                <w:rFonts w:ascii="仿宋" w:eastAsia="仿宋" w:hAnsi="仿宋" w:cs="仿宋" w:hint="eastAsia"/>
                <w:bCs/>
                <w:sz w:val="24"/>
              </w:rPr>
              <w:t>，进行系统用户注册，在注册流程中“银行账户”环节，增加“账户类别</w:t>
            </w:r>
            <w:r>
              <w:rPr>
                <w:rFonts w:ascii="仿宋" w:eastAsia="仿宋" w:hAnsi="仿宋" w:cs="仿宋" w:hint="eastAsia"/>
                <w:bCs/>
                <w:sz w:val="24"/>
              </w:rPr>
              <w:t>-</w:t>
            </w:r>
            <w:r>
              <w:rPr>
                <w:rFonts w:ascii="仿宋" w:eastAsia="仿宋" w:hAnsi="仿宋" w:cs="仿宋" w:hint="eastAsia"/>
                <w:bCs/>
                <w:sz w:val="24"/>
              </w:rPr>
              <w:t>基本账户”，填写投标人基本账户信息，扫描上</w:t>
            </w:r>
            <w:proofErr w:type="gramStart"/>
            <w:r>
              <w:rPr>
                <w:rFonts w:ascii="仿宋" w:eastAsia="仿宋" w:hAnsi="仿宋" w:cs="仿宋" w:hint="eastAsia"/>
                <w:bCs/>
                <w:sz w:val="24"/>
              </w:rPr>
              <w:t>传基本</w:t>
            </w:r>
            <w:proofErr w:type="gramEnd"/>
            <w:r>
              <w:rPr>
                <w:rFonts w:ascii="仿宋" w:eastAsia="仿宋" w:hAnsi="仿宋" w:cs="仿宋" w:hint="eastAsia"/>
                <w:bCs/>
                <w:sz w:val="24"/>
              </w:rPr>
              <w:t>户开户许可证（两者信息必须相符），保存备案信息，提交并绑定</w:t>
            </w:r>
            <w:r>
              <w:rPr>
                <w:rFonts w:ascii="仿宋" w:eastAsia="仿宋" w:hAnsi="仿宋" w:cs="仿宋" w:hint="eastAsia"/>
                <w:bCs/>
                <w:sz w:val="24"/>
              </w:rPr>
              <w:t>CA</w:t>
            </w:r>
            <w:r>
              <w:rPr>
                <w:rFonts w:ascii="仿宋" w:eastAsia="仿宋" w:hAnsi="仿宋" w:cs="仿宋" w:hint="eastAsia"/>
                <w:bCs/>
                <w:sz w:val="24"/>
              </w:rPr>
              <w:t>后可缴纳、绑定投标保证金。</w:t>
            </w:r>
          </w:p>
          <w:p w:rsidR="00032B01" w:rsidRDefault="0082653B">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、特殊情况处理</w:t>
            </w:r>
          </w:p>
          <w:p w:rsidR="00032B01" w:rsidRDefault="0082653B">
            <w:pPr>
              <w:adjustRightInd w:val="0"/>
              <w:spacing w:line="360" w:lineRule="exact"/>
              <w:ind w:firstLineChars="196" w:firstLine="470"/>
              <w:rPr>
                <w:rFonts w:ascii="仿宋" w:eastAsia="仿宋" w:hAnsi="仿宋" w:cs="仿宋"/>
                <w:sz w:val="24"/>
              </w:rPr>
            </w:pPr>
            <w:r>
              <w:rPr>
                <w:rFonts w:ascii="仿宋" w:eastAsia="仿宋" w:hAnsi="仿宋" w:cs="仿宋"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 w:eastAsia="仿宋" w:hAnsi="仿宋" w:cs="仿宋" w:hint="eastAsia"/>
                <w:bCs/>
                <w:sz w:val="24"/>
              </w:rPr>
              <w:t>建安区</w:t>
            </w:r>
            <w:proofErr w:type="gramEnd"/>
            <w:r>
              <w:rPr>
                <w:rFonts w:ascii="仿宋" w:eastAsia="仿宋" w:hAnsi="仿宋" w:cs="仿宋" w:hint="eastAsia"/>
                <w:bCs/>
                <w:sz w:val="24"/>
              </w:rPr>
              <w:t>公共资源交易中心四楼财务部办理退款手续。</w:t>
            </w:r>
          </w:p>
        </w:tc>
      </w:tr>
    </w:tbl>
    <w:p w:rsidR="00032B01" w:rsidRDefault="0082653B">
      <w:pPr>
        <w:rPr>
          <w:rFonts w:hAnsi="宋体"/>
          <w:sz w:val="36"/>
          <w:szCs w:val="36"/>
        </w:rPr>
      </w:pPr>
      <w:r>
        <w:rPr>
          <w:rFonts w:hAnsi="宋体" w:hint="eastAsia"/>
          <w:sz w:val="36"/>
          <w:szCs w:val="36"/>
        </w:rPr>
        <w:br w:type="page"/>
      </w:r>
    </w:p>
    <w:p w:rsidR="00032B01" w:rsidRDefault="00032B01" w:rsidP="00032B01">
      <w:pPr>
        <w:pStyle w:val="a0"/>
        <w:ind w:firstLine="340"/>
      </w:pPr>
    </w:p>
    <w:p w:rsidR="00032B01" w:rsidRDefault="0082653B">
      <w:pPr>
        <w:jc w:val="center"/>
        <w:rPr>
          <w:rFonts w:hAnsi="宋体"/>
          <w:sz w:val="36"/>
          <w:szCs w:val="36"/>
        </w:rPr>
      </w:pPr>
      <w:r>
        <w:rPr>
          <w:rFonts w:hAnsi="宋体" w:hint="eastAsia"/>
          <w:sz w:val="36"/>
          <w:szCs w:val="36"/>
        </w:rPr>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p>
    <w:tbl>
      <w:tblPr>
        <w:tblW w:w="982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032B01">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jc w:val="center"/>
              <w:rPr>
                <w:rFonts w:ascii="仿宋_GB2312" w:eastAsia="仿宋_GB2312" w:hAnsi="宋体" w:cs="宋体"/>
                <w:bCs/>
                <w:sz w:val="24"/>
              </w:rPr>
            </w:pPr>
            <w:r>
              <w:rPr>
                <w:rFonts w:ascii="仿宋_GB2312" w:eastAsia="仿宋_GB2312" w:hAnsi="宋体" w:cs="宋体" w:hint="eastAsia"/>
                <w:bCs/>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32B01" w:rsidRDefault="00032B01">
            <w:pPr>
              <w:spacing w:line="360" w:lineRule="exact"/>
              <w:jc w:val="center"/>
              <w:rPr>
                <w:rFonts w:ascii="仿宋_GB2312" w:eastAsia="仿宋_GB2312" w:hAnsi="宋体" w:cs="宋体"/>
                <w:bCs/>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jc w:val="center"/>
              <w:rPr>
                <w:rFonts w:ascii="仿宋_GB2312" w:eastAsia="仿宋_GB2312" w:hAnsi="宋体" w:cs="宋体"/>
                <w:bCs/>
                <w:sz w:val="24"/>
              </w:rPr>
            </w:pPr>
            <w:r>
              <w:rPr>
                <w:rFonts w:ascii="仿宋_GB2312" w:eastAsia="仿宋_GB2312" w:hAnsi="宋体" w:cs="宋体" w:hint="eastAsia"/>
                <w:bCs/>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ind w:firstLineChars="100" w:firstLine="240"/>
              <w:rPr>
                <w:rFonts w:ascii="仿宋_GB2312" w:eastAsia="仿宋_GB2312" w:hAnsi="宋体" w:cs="宋体"/>
                <w:bCs/>
                <w:sz w:val="24"/>
              </w:rPr>
            </w:pPr>
            <w:r>
              <w:rPr>
                <w:rFonts w:ascii="仿宋_GB2312" w:eastAsia="仿宋_GB2312" w:hAnsi="宋体" w:cs="宋体" w:hint="eastAsia"/>
                <w:bCs/>
                <w:sz w:val="24"/>
              </w:rPr>
              <w:t>是□</w:t>
            </w:r>
            <w:r>
              <w:rPr>
                <w:rFonts w:ascii="仿宋_GB2312" w:eastAsia="仿宋_GB2312" w:hAnsi="宋体" w:cs="宋体" w:hint="eastAsia"/>
                <w:bCs/>
                <w:sz w:val="24"/>
              </w:rPr>
              <w:t xml:space="preserve">   </w:t>
            </w:r>
            <w:r>
              <w:rPr>
                <w:rFonts w:ascii="仿宋_GB2312" w:eastAsia="仿宋_GB2312" w:hAnsi="宋体" w:cs="宋体" w:hint="eastAsia"/>
                <w:bCs/>
                <w:sz w:val="24"/>
              </w:rPr>
              <w:t>否□</w:t>
            </w:r>
          </w:p>
        </w:tc>
      </w:tr>
      <w:tr w:rsidR="00032B01">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jc w:val="center"/>
              <w:rPr>
                <w:rFonts w:ascii="仿宋_GB2312" w:eastAsia="仿宋_GB2312" w:hAnsi="宋体" w:cs="宋体"/>
                <w:bCs/>
                <w:sz w:val="24"/>
              </w:rPr>
            </w:pPr>
            <w:r>
              <w:rPr>
                <w:rFonts w:ascii="仿宋_GB2312" w:eastAsia="仿宋_GB2312" w:hAnsi="宋体" w:cs="宋体" w:hint="eastAsia"/>
                <w:bCs/>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32B01" w:rsidRDefault="00032B01">
            <w:pPr>
              <w:spacing w:line="360" w:lineRule="exact"/>
              <w:jc w:val="center"/>
              <w:rPr>
                <w:rFonts w:ascii="仿宋_GB2312" w:eastAsia="仿宋_GB2312" w:hAnsi="宋体" w:cs="宋体"/>
                <w:bCs/>
                <w:sz w:val="24"/>
              </w:rPr>
            </w:pPr>
          </w:p>
        </w:tc>
      </w:tr>
      <w:tr w:rsidR="00032B01">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32B01" w:rsidRDefault="00032B01">
            <w:pPr>
              <w:rPr>
                <w:rFonts w:ascii="仿宋_GB2312" w:eastAsia="仿宋_GB2312" w:hAnsi="宋体" w:cs="宋体"/>
                <w:bCs/>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rPr>
                <w:rFonts w:ascii="仿宋_GB2312" w:eastAsia="仿宋_GB2312" w:hAnsi="宋体" w:cs="宋体"/>
                <w:bCs/>
                <w:sz w:val="24"/>
              </w:rPr>
            </w:pPr>
            <w:r>
              <w:rPr>
                <w:rFonts w:ascii="仿宋_GB2312" w:eastAsia="仿宋_GB2312" w:hAnsi="宋体" w:cs="宋体" w:hint="eastAsia"/>
                <w:bCs/>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32B01" w:rsidRDefault="00032B01">
            <w:pPr>
              <w:rPr>
                <w:rFonts w:eastAsia="华文中宋"/>
                <w:sz w:val="24"/>
              </w:rPr>
            </w:pPr>
          </w:p>
        </w:tc>
      </w:tr>
      <w:tr w:rsidR="00032B01">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ind w:firstLineChars="200" w:firstLine="480"/>
              <w:rPr>
                <w:rFonts w:ascii="仿宋_GB2312" w:eastAsia="仿宋_GB2312" w:hAnsi="宋体" w:cs="宋体"/>
                <w:bCs/>
                <w:sz w:val="24"/>
              </w:rPr>
            </w:pPr>
            <w:r>
              <w:rPr>
                <w:rFonts w:ascii="仿宋_GB2312" w:eastAsia="仿宋_GB2312" w:hAnsi="宋体" w:cs="宋体" w:hint="eastAsia"/>
                <w:bCs/>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32B01" w:rsidRDefault="0082653B">
            <w:pPr>
              <w:spacing w:line="360" w:lineRule="exact"/>
              <w:rPr>
                <w:rFonts w:ascii="仿宋_GB2312" w:eastAsia="仿宋_GB2312" w:hAnsi="宋体" w:cs="宋体"/>
                <w:bCs/>
                <w:sz w:val="24"/>
              </w:rPr>
            </w:pPr>
            <w:r>
              <w:rPr>
                <w:rFonts w:ascii="仿宋_GB2312" w:eastAsia="仿宋_GB2312" w:hAnsi="宋体" w:cs="宋体" w:hint="eastAsia"/>
                <w:bCs/>
                <w:sz w:val="24"/>
              </w:rPr>
              <w:t>大写：</w:t>
            </w:r>
            <w:r>
              <w:rPr>
                <w:rFonts w:ascii="仿宋_GB2312" w:eastAsia="仿宋_GB2312" w:hAnsi="宋体" w:cs="宋体" w:hint="eastAsia"/>
                <w:bCs/>
                <w:sz w:val="24"/>
              </w:rPr>
              <w:t xml:space="preserve">                                    </w:t>
            </w:r>
            <w:r>
              <w:rPr>
                <w:rFonts w:ascii="仿宋_GB2312" w:eastAsia="仿宋_GB2312" w:hAnsi="宋体" w:cs="宋体" w:hint="eastAsia"/>
                <w:bCs/>
                <w:sz w:val="24"/>
              </w:rPr>
              <w:t>¥</w:t>
            </w:r>
          </w:p>
        </w:tc>
      </w:tr>
      <w:tr w:rsidR="00032B01">
        <w:trPr>
          <w:trHeight w:hRule="exact" w:val="567"/>
          <w:jc w:val="center"/>
        </w:trPr>
        <w:tc>
          <w:tcPr>
            <w:tcW w:w="9828" w:type="dxa"/>
            <w:gridSpan w:val="6"/>
            <w:tcBorders>
              <w:top w:val="nil"/>
              <w:left w:val="single" w:sz="4" w:space="0" w:color="auto"/>
              <w:bottom w:val="single" w:sz="4" w:space="0" w:color="auto"/>
              <w:right w:val="single" w:sz="4" w:space="0" w:color="auto"/>
            </w:tcBorders>
            <w:vAlign w:val="center"/>
          </w:tcPr>
          <w:p w:rsidR="00032B01" w:rsidRDefault="0082653B">
            <w:pPr>
              <w:spacing w:line="360" w:lineRule="exact"/>
              <w:jc w:val="center"/>
              <w:rPr>
                <w:rFonts w:ascii="仿宋_GB2312" w:eastAsia="仿宋_GB2312" w:hAnsi="宋体" w:cs="宋体"/>
                <w:bCs/>
                <w:sz w:val="24"/>
              </w:rPr>
            </w:pPr>
            <w:r>
              <w:rPr>
                <w:rFonts w:ascii="仿宋_GB2312" w:eastAsia="仿宋_GB2312" w:hAnsi="宋体" w:cs="宋体" w:hint="eastAsia"/>
                <w:bCs/>
                <w:sz w:val="24"/>
              </w:rPr>
              <w:t>股室负责人意见</w:t>
            </w:r>
          </w:p>
        </w:tc>
      </w:tr>
      <w:tr w:rsidR="00032B01">
        <w:trPr>
          <w:trHeight w:val="2017"/>
          <w:jc w:val="center"/>
        </w:trPr>
        <w:tc>
          <w:tcPr>
            <w:tcW w:w="9828" w:type="dxa"/>
            <w:gridSpan w:val="6"/>
            <w:tcBorders>
              <w:top w:val="single" w:sz="4" w:space="0" w:color="auto"/>
              <w:left w:val="single" w:sz="4" w:space="0" w:color="auto"/>
              <w:bottom w:val="single" w:sz="4" w:space="0" w:color="auto"/>
              <w:right w:val="single" w:sz="4" w:space="0" w:color="auto"/>
            </w:tcBorders>
          </w:tcPr>
          <w:p w:rsidR="00032B01" w:rsidRDefault="00032B01">
            <w:pPr>
              <w:wordWrap w:val="0"/>
              <w:jc w:val="right"/>
              <w:rPr>
                <w:rFonts w:ascii="仿宋_GB2312" w:eastAsia="仿宋_GB2312" w:hAnsi="宋体" w:cs="宋体"/>
                <w:bCs/>
                <w:sz w:val="24"/>
              </w:rPr>
            </w:pPr>
          </w:p>
          <w:p w:rsidR="00032B01" w:rsidRDefault="00032B01">
            <w:pPr>
              <w:ind w:right="480" w:firstLineChars="2450" w:firstLine="5880"/>
              <w:rPr>
                <w:rFonts w:ascii="仿宋_GB2312" w:eastAsia="仿宋_GB2312" w:hAnsi="宋体" w:cs="宋体"/>
                <w:bCs/>
                <w:sz w:val="24"/>
              </w:rPr>
            </w:pPr>
          </w:p>
          <w:p w:rsidR="00032B01" w:rsidRDefault="00032B01">
            <w:pPr>
              <w:ind w:right="480" w:firstLineChars="2450" w:firstLine="5880"/>
              <w:rPr>
                <w:rFonts w:ascii="仿宋_GB2312" w:eastAsia="仿宋_GB2312" w:hAnsi="宋体" w:cs="宋体"/>
                <w:bCs/>
                <w:sz w:val="24"/>
              </w:rPr>
            </w:pPr>
          </w:p>
          <w:p w:rsidR="00032B01" w:rsidRDefault="0082653B">
            <w:pPr>
              <w:ind w:right="480" w:firstLineChars="2450" w:firstLine="5880"/>
              <w:rPr>
                <w:rFonts w:ascii="仿宋_GB2312" w:eastAsia="仿宋_GB2312" w:hAnsi="宋体" w:cs="宋体"/>
                <w:bCs/>
                <w:sz w:val="24"/>
              </w:rPr>
            </w:pPr>
            <w:r>
              <w:rPr>
                <w:rFonts w:ascii="仿宋_GB2312" w:eastAsia="仿宋_GB2312" w:hAnsi="宋体" w:cs="宋体" w:hint="eastAsia"/>
                <w:bCs/>
                <w:sz w:val="24"/>
              </w:rPr>
              <w:t>年</w:t>
            </w:r>
            <w:r>
              <w:rPr>
                <w:rFonts w:ascii="仿宋_GB2312" w:eastAsia="仿宋_GB2312" w:hAnsi="宋体" w:cs="宋体" w:hint="eastAsia"/>
                <w:bCs/>
                <w:sz w:val="24"/>
              </w:rPr>
              <w:t xml:space="preserve">   </w:t>
            </w:r>
            <w:r>
              <w:rPr>
                <w:rFonts w:ascii="仿宋_GB2312" w:eastAsia="仿宋_GB2312" w:hAnsi="宋体" w:cs="宋体" w:hint="eastAsia"/>
                <w:bCs/>
                <w:sz w:val="24"/>
              </w:rPr>
              <w:t>月</w:t>
            </w:r>
            <w:r>
              <w:rPr>
                <w:rFonts w:ascii="仿宋_GB2312" w:eastAsia="仿宋_GB2312" w:hAnsi="宋体" w:cs="宋体" w:hint="eastAsia"/>
                <w:bCs/>
                <w:sz w:val="24"/>
              </w:rPr>
              <w:t xml:space="preserve">   </w:t>
            </w:r>
            <w:r>
              <w:rPr>
                <w:rFonts w:ascii="仿宋_GB2312" w:eastAsia="仿宋_GB2312" w:hAnsi="宋体" w:cs="宋体" w:hint="eastAsia"/>
                <w:bCs/>
                <w:sz w:val="24"/>
              </w:rPr>
              <w:t>日</w:t>
            </w:r>
          </w:p>
        </w:tc>
      </w:tr>
    </w:tbl>
    <w:p w:rsidR="00032B01" w:rsidRDefault="00032B01">
      <w:pPr>
        <w:rPr>
          <w:rFonts w:ascii="仿宋_GB2312" w:eastAsia="仿宋_GB2312" w:hAnsi="宋体"/>
          <w:sz w:val="24"/>
        </w:rPr>
      </w:pPr>
    </w:p>
    <w:p w:rsidR="00032B01" w:rsidRDefault="00032B01">
      <w:pPr>
        <w:rPr>
          <w:rFonts w:ascii="仿宋_GB2312" w:eastAsia="仿宋_GB2312" w:hAnsi="宋体"/>
          <w:sz w:val="24"/>
        </w:rPr>
      </w:pPr>
    </w:p>
    <w:p w:rsidR="00032B01" w:rsidRDefault="0082653B">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32B01" w:rsidRDefault="00032B01">
      <w:pPr>
        <w:spacing w:line="307" w:lineRule="exact"/>
        <w:ind w:left="100"/>
        <w:rPr>
          <w:rFonts w:ascii="宋体" w:hAnsi="宋体"/>
          <w:sz w:val="24"/>
        </w:rPr>
      </w:pPr>
    </w:p>
    <w:p w:rsidR="00032B01" w:rsidRDefault="0082653B">
      <w:pPr>
        <w:ind w:firstLineChars="800" w:firstLine="2880"/>
        <w:rPr>
          <w:rFonts w:hAnsi="宋体"/>
          <w:sz w:val="36"/>
          <w:szCs w:val="36"/>
        </w:rPr>
      </w:pPr>
      <w:bookmarkStart w:id="33" w:name="page72"/>
      <w:bookmarkEnd w:id="33"/>
      <w:r>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32B01">
        <w:trPr>
          <w:trHeight w:hRule="exact" w:val="745"/>
          <w:jc w:val="center"/>
        </w:trPr>
        <w:tc>
          <w:tcPr>
            <w:tcW w:w="2086" w:type="dxa"/>
            <w:noWrap/>
            <w:vAlign w:val="center"/>
          </w:tcPr>
          <w:p w:rsidR="00032B01" w:rsidRDefault="0082653B">
            <w:pPr>
              <w:spacing w:line="360" w:lineRule="exact"/>
              <w:jc w:val="center"/>
              <w:rPr>
                <w:rFonts w:hAnsi="宋体"/>
                <w:sz w:val="24"/>
              </w:rPr>
            </w:pPr>
            <w:r>
              <w:rPr>
                <w:rFonts w:hAnsi="宋体" w:hint="eastAsia"/>
                <w:sz w:val="24"/>
              </w:rPr>
              <w:t>项目编号</w:t>
            </w:r>
          </w:p>
        </w:tc>
        <w:tc>
          <w:tcPr>
            <w:tcW w:w="4140" w:type="dxa"/>
            <w:gridSpan w:val="2"/>
            <w:noWrap/>
            <w:vAlign w:val="center"/>
          </w:tcPr>
          <w:p w:rsidR="00032B01" w:rsidRDefault="00032B01">
            <w:pPr>
              <w:spacing w:line="360" w:lineRule="exact"/>
              <w:jc w:val="center"/>
              <w:rPr>
                <w:rFonts w:hAnsi="宋体"/>
                <w:sz w:val="24"/>
              </w:rPr>
            </w:pPr>
          </w:p>
        </w:tc>
        <w:tc>
          <w:tcPr>
            <w:tcW w:w="1440" w:type="dxa"/>
            <w:gridSpan w:val="2"/>
            <w:noWrap/>
            <w:vAlign w:val="center"/>
          </w:tcPr>
          <w:p w:rsidR="00032B01" w:rsidRDefault="0082653B">
            <w:pPr>
              <w:spacing w:line="360" w:lineRule="exact"/>
              <w:jc w:val="center"/>
              <w:rPr>
                <w:rFonts w:hAnsi="宋体"/>
                <w:sz w:val="24"/>
              </w:rPr>
            </w:pPr>
            <w:r>
              <w:rPr>
                <w:rFonts w:hAnsi="宋体" w:hint="eastAsia"/>
                <w:sz w:val="24"/>
              </w:rPr>
              <w:t>是否完工</w:t>
            </w:r>
          </w:p>
        </w:tc>
        <w:tc>
          <w:tcPr>
            <w:tcW w:w="2162" w:type="dxa"/>
            <w:noWrap/>
            <w:vAlign w:val="center"/>
          </w:tcPr>
          <w:p w:rsidR="00032B01" w:rsidRDefault="0082653B">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032B01">
        <w:trPr>
          <w:trHeight w:hRule="exact" w:val="567"/>
          <w:jc w:val="center"/>
        </w:trPr>
        <w:tc>
          <w:tcPr>
            <w:tcW w:w="2086" w:type="dxa"/>
            <w:noWrap/>
            <w:vAlign w:val="center"/>
          </w:tcPr>
          <w:p w:rsidR="00032B01" w:rsidRDefault="0082653B">
            <w:pPr>
              <w:spacing w:line="360" w:lineRule="exact"/>
              <w:jc w:val="center"/>
              <w:rPr>
                <w:rFonts w:hAnsi="宋体"/>
                <w:sz w:val="24"/>
              </w:rPr>
            </w:pPr>
            <w:r>
              <w:rPr>
                <w:rFonts w:hAnsi="宋体" w:hint="eastAsia"/>
                <w:sz w:val="24"/>
              </w:rPr>
              <w:t>中标企业名称</w:t>
            </w:r>
          </w:p>
        </w:tc>
        <w:tc>
          <w:tcPr>
            <w:tcW w:w="7742" w:type="dxa"/>
            <w:gridSpan w:val="5"/>
            <w:noWrap/>
            <w:vAlign w:val="center"/>
          </w:tcPr>
          <w:p w:rsidR="00032B01" w:rsidRDefault="00032B01">
            <w:pPr>
              <w:spacing w:line="360" w:lineRule="exact"/>
              <w:jc w:val="center"/>
              <w:rPr>
                <w:rFonts w:hAnsi="宋体"/>
                <w:sz w:val="24"/>
              </w:rPr>
            </w:pPr>
          </w:p>
        </w:tc>
      </w:tr>
      <w:tr w:rsidR="00032B01">
        <w:trPr>
          <w:trHeight w:hRule="exact" w:val="689"/>
          <w:jc w:val="center"/>
        </w:trPr>
        <w:tc>
          <w:tcPr>
            <w:tcW w:w="2086" w:type="dxa"/>
            <w:noWrap/>
            <w:vAlign w:val="center"/>
          </w:tcPr>
          <w:p w:rsidR="00032B01" w:rsidRDefault="0082653B">
            <w:pPr>
              <w:spacing w:line="360" w:lineRule="exact"/>
              <w:ind w:firstLineChars="200" w:firstLine="480"/>
              <w:rPr>
                <w:rFonts w:hAnsi="宋体"/>
                <w:sz w:val="24"/>
              </w:rPr>
            </w:pPr>
            <w:r>
              <w:rPr>
                <w:rFonts w:hAnsi="宋体" w:hint="eastAsia"/>
                <w:sz w:val="24"/>
              </w:rPr>
              <w:t>开户银行</w:t>
            </w:r>
          </w:p>
        </w:tc>
        <w:tc>
          <w:tcPr>
            <w:tcW w:w="3780" w:type="dxa"/>
            <w:noWrap/>
            <w:vAlign w:val="center"/>
          </w:tcPr>
          <w:p w:rsidR="00032B01" w:rsidRDefault="00032B01">
            <w:pPr>
              <w:rPr>
                <w:rFonts w:hAnsi="宋体"/>
                <w:sz w:val="24"/>
              </w:rPr>
            </w:pPr>
          </w:p>
        </w:tc>
        <w:tc>
          <w:tcPr>
            <w:tcW w:w="722" w:type="dxa"/>
            <w:gridSpan w:val="2"/>
            <w:noWrap/>
            <w:vAlign w:val="center"/>
          </w:tcPr>
          <w:p w:rsidR="00032B01" w:rsidRDefault="0082653B">
            <w:pPr>
              <w:spacing w:line="360" w:lineRule="exact"/>
              <w:rPr>
                <w:rFonts w:hAnsi="宋体"/>
                <w:sz w:val="24"/>
              </w:rPr>
            </w:pPr>
            <w:r>
              <w:rPr>
                <w:rFonts w:hAnsi="宋体" w:hint="eastAsia"/>
                <w:sz w:val="24"/>
              </w:rPr>
              <w:t>账号</w:t>
            </w:r>
          </w:p>
        </w:tc>
        <w:tc>
          <w:tcPr>
            <w:tcW w:w="3240" w:type="dxa"/>
            <w:gridSpan w:val="2"/>
            <w:noWrap/>
            <w:vAlign w:val="center"/>
          </w:tcPr>
          <w:p w:rsidR="00032B01" w:rsidRDefault="00032B01">
            <w:pPr>
              <w:rPr>
                <w:rFonts w:hAnsi="宋体"/>
                <w:sz w:val="24"/>
              </w:rPr>
            </w:pPr>
          </w:p>
        </w:tc>
      </w:tr>
      <w:tr w:rsidR="00032B01">
        <w:trPr>
          <w:trHeight w:hRule="exact" w:val="567"/>
          <w:jc w:val="center"/>
        </w:trPr>
        <w:tc>
          <w:tcPr>
            <w:tcW w:w="2086" w:type="dxa"/>
            <w:tcBorders>
              <w:bottom w:val="single" w:sz="4" w:space="0" w:color="auto"/>
            </w:tcBorders>
            <w:noWrap/>
            <w:vAlign w:val="center"/>
          </w:tcPr>
          <w:p w:rsidR="00032B01" w:rsidRDefault="0082653B">
            <w:pPr>
              <w:spacing w:line="360" w:lineRule="exact"/>
              <w:ind w:firstLineChars="200" w:firstLine="480"/>
              <w:rPr>
                <w:rFonts w:hAnsi="宋体"/>
                <w:sz w:val="24"/>
              </w:rPr>
            </w:pPr>
            <w:r>
              <w:rPr>
                <w:rFonts w:hAnsi="宋体" w:hint="eastAsia"/>
                <w:sz w:val="24"/>
              </w:rPr>
              <w:t>金额</w:t>
            </w:r>
          </w:p>
        </w:tc>
        <w:tc>
          <w:tcPr>
            <w:tcW w:w="7742" w:type="dxa"/>
            <w:gridSpan w:val="5"/>
            <w:noWrap/>
            <w:vAlign w:val="center"/>
          </w:tcPr>
          <w:p w:rsidR="00032B01" w:rsidRDefault="0082653B">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032B01">
        <w:trPr>
          <w:trHeight w:hRule="exact" w:val="567"/>
          <w:jc w:val="center"/>
        </w:trPr>
        <w:tc>
          <w:tcPr>
            <w:tcW w:w="9828" w:type="dxa"/>
            <w:gridSpan w:val="6"/>
            <w:tcBorders>
              <w:top w:val="nil"/>
            </w:tcBorders>
            <w:noWrap/>
            <w:vAlign w:val="center"/>
          </w:tcPr>
          <w:p w:rsidR="00032B01" w:rsidRDefault="0082653B">
            <w:pPr>
              <w:spacing w:line="360" w:lineRule="exact"/>
              <w:jc w:val="center"/>
              <w:rPr>
                <w:rFonts w:hAnsi="宋体"/>
                <w:sz w:val="24"/>
              </w:rPr>
            </w:pPr>
            <w:r>
              <w:rPr>
                <w:rFonts w:hAnsi="宋体" w:hint="eastAsia"/>
                <w:sz w:val="24"/>
              </w:rPr>
              <w:t>招标人（采购人）意见</w:t>
            </w:r>
          </w:p>
        </w:tc>
      </w:tr>
      <w:tr w:rsidR="00032B01">
        <w:trPr>
          <w:trHeight w:val="1459"/>
          <w:jc w:val="center"/>
        </w:trPr>
        <w:tc>
          <w:tcPr>
            <w:tcW w:w="9828" w:type="dxa"/>
            <w:gridSpan w:val="6"/>
            <w:noWrap/>
          </w:tcPr>
          <w:p w:rsidR="00032B01" w:rsidRDefault="00032B01">
            <w:pPr>
              <w:jc w:val="center"/>
              <w:rPr>
                <w:rFonts w:hAnsi="宋体"/>
                <w:sz w:val="24"/>
              </w:rPr>
            </w:pPr>
          </w:p>
          <w:p w:rsidR="00032B01" w:rsidRDefault="00032B01">
            <w:pPr>
              <w:jc w:val="center"/>
              <w:rPr>
                <w:rFonts w:hAnsi="宋体"/>
                <w:sz w:val="24"/>
              </w:rPr>
            </w:pPr>
          </w:p>
          <w:p w:rsidR="00032B01" w:rsidRDefault="0082653B">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032B01" w:rsidRDefault="00032B01">
            <w:pPr>
              <w:jc w:val="center"/>
              <w:rPr>
                <w:rFonts w:hAnsi="宋体"/>
                <w:sz w:val="24"/>
              </w:rPr>
            </w:pPr>
          </w:p>
          <w:p w:rsidR="00032B01" w:rsidRDefault="0082653B">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032B01" w:rsidRDefault="00032B01">
      <w:pPr>
        <w:spacing w:line="270" w:lineRule="exact"/>
        <w:rPr>
          <w:rFonts w:eastAsia="Times New Roman"/>
        </w:rPr>
      </w:pPr>
    </w:p>
    <w:p w:rsidR="00032B01" w:rsidRDefault="0082653B">
      <w:pPr>
        <w:rPr>
          <w:rFonts w:ascii="宋体" w:hAnsi="宋体"/>
          <w:sz w:val="24"/>
        </w:rPr>
      </w:pPr>
      <w:r>
        <w:rPr>
          <w:rFonts w:ascii="宋体" w:hAnsi="宋体" w:hint="eastAsia"/>
          <w:sz w:val="24"/>
        </w:rPr>
        <w:br w:type="page"/>
      </w:r>
    </w:p>
    <w:p w:rsidR="00032B01" w:rsidRDefault="0082653B">
      <w:pPr>
        <w:pStyle w:val="a0"/>
        <w:ind w:firstLineChars="0" w:firstLine="0"/>
        <w:rPr>
          <w:rFonts w:hAnsi="宋体"/>
          <w:sz w:val="24"/>
        </w:rPr>
      </w:pPr>
      <w:r>
        <w:rPr>
          <w:rFonts w:hAnsi="宋体" w:hint="eastAsia"/>
          <w:sz w:val="24"/>
        </w:rPr>
        <w:lastRenderedPageBreak/>
        <w:t>附件一</w:t>
      </w:r>
      <w:r>
        <w:rPr>
          <w:rFonts w:hAnsi="宋体"/>
          <w:sz w:val="24"/>
        </w:rPr>
        <w:t xml:space="preserve"> </w:t>
      </w:r>
      <w:r>
        <w:rPr>
          <w:rFonts w:hAnsi="宋体"/>
          <w:sz w:val="24"/>
        </w:rPr>
        <w:t>问题澄清通知</w:t>
      </w:r>
    </w:p>
    <w:p w:rsidR="00032B01" w:rsidRDefault="00032B01">
      <w:pPr>
        <w:spacing w:line="200" w:lineRule="exact"/>
        <w:rPr>
          <w:rFonts w:eastAsia="Times New Roman"/>
        </w:rPr>
      </w:pPr>
    </w:p>
    <w:p w:rsidR="00032B01" w:rsidRDefault="00032B01">
      <w:pPr>
        <w:spacing w:line="351" w:lineRule="exact"/>
        <w:rPr>
          <w:rFonts w:eastAsia="Times New Roman"/>
        </w:rPr>
      </w:pPr>
    </w:p>
    <w:p w:rsidR="00032B01" w:rsidRDefault="0082653B">
      <w:pPr>
        <w:spacing w:line="0" w:lineRule="atLeast"/>
        <w:ind w:left="3500"/>
        <w:rPr>
          <w:rFonts w:ascii="宋体" w:hAnsi="宋体"/>
          <w:sz w:val="28"/>
        </w:rPr>
      </w:pPr>
      <w:r>
        <w:rPr>
          <w:rFonts w:ascii="宋体" w:hAnsi="宋体"/>
          <w:sz w:val="28"/>
        </w:rPr>
        <w:t>问题澄清通知</w:t>
      </w:r>
    </w:p>
    <w:p w:rsidR="00032B01" w:rsidRDefault="00032B01">
      <w:pPr>
        <w:spacing w:line="190" w:lineRule="exact"/>
        <w:rPr>
          <w:rFonts w:eastAsia="Times New Roman"/>
        </w:rPr>
      </w:pPr>
    </w:p>
    <w:p w:rsidR="00032B01" w:rsidRDefault="0082653B">
      <w:pPr>
        <w:tabs>
          <w:tab w:val="left" w:pos="5680"/>
        </w:tabs>
        <w:spacing w:line="239" w:lineRule="auto"/>
        <w:ind w:left="2760"/>
        <w:rPr>
          <w:rFonts w:ascii="宋体" w:hAnsi="宋体"/>
          <w:sz w:val="24"/>
          <w:szCs w:val="24"/>
        </w:rPr>
      </w:pPr>
      <w:r>
        <w:rPr>
          <w:rFonts w:ascii="宋体" w:hAnsi="宋体"/>
          <w:sz w:val="24"/>
          <w:szCs w:val="24"/>
        </w:rPr>
        <w:t>（编号：</w:t>
      </w:r>
      <w:r>
        <w:rPr>
          <w:rFonts w:ascii="宋体" w:hAnsi="宋体"/>
          <w:sz w:val="24"/>
          <w:szCs w:val="24"/>
        </w:rPr>
        <w:tab/>
      </w:r>
      <w:r>
        <w:rPr>
          <w:rFonts w:ascii="宋体" w:hAnsi="宋体"/>
          <w:sz w:val="24"/>
          <w:szCs w:val="24"/>
        </w:rPr>
        <w:t>）</w:t>
      </w:r>
    </w:p>
    <w:p w:rsidR="00032B01" w:rsidRDefault="00032B01">
      <w:pPr>
        <w:spacing w:line="200" w:lineRule="exact"/>
        <w:rPr>
          <w:rFonts w:ascii="宋体" w:hAnsi="宋体"/>
          <w:sz w:val="24"/>
          <w:szCs w:val="24"/>
        </w:rPr>
      </w:pPr>
      <w:r>
        <w:rPr>
          <w:rFonts w:ascii="宋体" w:hAnsi="宋体"/>
          <w:sz w:val="24"/>
          <w:szCs w:val="24"/>
        </w:rPr>
        <w:pict>
          <v:line id="_x0000_s2104" style="position:absolute;z-index:-251637760;mso-width-relative:page;mso-height-relative:page" from="180.45pt,.55pt" to="285.25pt,.55pt"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K8fkXVAAAABwEAAA8AAAAAAAAAAQAgAAAAIgAA&#10;AGRycy9kb3ducmV2LnhtbFBLAQIUABQAAAAIAIdO4kCrg6g40gEAAIwDAAAOAAAAAAAAAAEAIAAA&#10;ACQBAABkcnMvZTJvRG9jLnhtbFBLBQYAAAAABgAGAFkBAABoBQAAAAA=&#10;" o:allowincell="f" strokeweight=".25397mm"/>
        </w:pict>
      </w:r>
    </w:p>
    <w:p w:rsidR="00032B01" w:rsidRDefault="00032B01">
      <w:pPr>
        <w:spacing w:line="200" w:lineRule="exact"/>
        <w:rPr>
          <w:rFonts w:ascii="宋体" w:hAnsi="宋体"/>
          <w:sz w:val="24"/>
          <w:szCs w:val="24"/>
        </w:rPr>
      </w:pPr>
    </w:p>
    <w:p w:rsidR="00032B01" w:rsidRDefault="00032B01">
      <w:pPr>
        <w:spacing w:line="212" w:lineRule="exact"/>
        <w:rPr>
          <w:rFonts w:ascii="宋体" w:hAnsi="宋体"/>
          <w:sz w:val="24"/>
          <w:szCs w:val="24"/>
        </w:rPr>
      </w:pPr>
    </w:p>
    <w:p w:rsidR="00032B01" w:rsidRDefault="0082653B">
      <w:pPr>
        <w:spacing w:line="0" w:lineRule="atLeast"/>
        <w:ind w:left="1800"/>
        <w:rPr>
          <w:rFonts w:ascii="宋体" w:hAnsi="宋体"/>
          <w:sz w:val="24"/>
          <w:szCs w:val="24"/>
        </w:rPr>
      </w:pPr>
      <w:r>
        <w:rPr>
          <w:rFonts w:ascii="宋体" w:hAnsi="宋体"/>
          <w:sz w:val="24"/>
          <w:szCs w:val="24"/>
        </w:rPr>
        <w:t>（投标人名称）：</w:t>
      </w:r>
    </w:p>
    <w:p w:rsidR="00032B01" w:rsidRDefault="00032B01">
      <w:pPr>
        <w:spacing w:line="200" w:lineRule="exact"/>
        <w:rPr>
          <w:rFonts w:ascii="宋体" w:hAnsi="宋体"/>
          <w:sz w:val="24"/>
          <w:szCs w:val="24"/>
        </w:rPr>
      </w:pPr>
      <w:r>
        <w:rPr>
          <w:rFonts w:ascii="宋体" w:hAnsi="宋体"/>
          <w:sz w:val="24"/>
          <w:szCs w:val="24"/>
        </w:rPr>
        <w:pict>
          <v:line id="_x0000_s2103" style="position:absolute;z-index:-251636736;mso-width-relative:page;mso-height-relative:page" from=".2pt,0" to="90.2pt,0"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MC3e0AAAAAIBAAAPAAAAAAAAAAEAIAAAACIAAABkcnMv&#10;ZG93bnJldi54bWxQSwECFAAUAAAACACHTuJAoo69EtIBAACMAwAADgAAAAAAAAABACAAAAAfAQAA&#10;ZHJzL2Uyb0RvYy54bWxQSwUGAAAAAAYABgBZAQAAYwUAAAAA&#10;" o:allowincell="f" strokeweight=".21164mm"/>
        </w:pict>
      </w:r>
    </w:p>
    <w:p w:rsidR="00032B01" w:rsidRDefault="00032B01">
      <w:pPr>
        <w:spacing w:line="200" w:lineRule="exact"/>
        <w:rPr>
          <w:rFonts w:ascii="宋体" w:hAnsi="宋体"/>
          <w:sz w:val="24"/>
          <w:szCs w:val="24"/>
        </w:rPr>
      </w:pPr>
    </w:p>
    <w:p w:rsidR="00032B01" w:rsidRDefault="00032B01">
      <w:pPr>
        <w:spacing w:line="205" w:lineRule="exact"/>
        <w:rPr>
          <w:rFonts w:ascii="宋体" w:hAnsi="宋体"/>
          <w:sz w:val="24"/>
          <w:szCs w:val="24"/>
        </w:rPr>
      </w:pPr>
    </w:p>
    <w:p w:rsidR="00032B01" w:rsidRDefault="0082653B">
      <w:pPr>
        <w:tabs>
          <w:tab w:val="left" w:pos="5040"/>
        </w:tabs>
        <w:spacing w:line="0" w:lineRule="atLeast"/>
        <w:ind w:left="2660"/>
        <w:rPr>
          <w:rFonts w:ascii="宋体" w:hAnsi="宋体"/>
          <w:sz w:val="24"/>
          <w:szCs w:val="24"/>
        </w:rPr>
      </w:pPr>
      <w:r>
        <w:rPr>
          <w:rFonts w:ascii="宋体" w:hAnsi="宋体"/>
          <w:sz w:val="24"/>
          <w:szCs w:val="24"/>
        </w:rPr>
        <w:t>（项目名称）</w:t>
      </w:r>
      <w:r>
        <w:rPr>
          <w:rFonts w:ascii="宋体" w:hAnsi="宋体"/>
          <w:sz w:val="24"/>
          <w:szCs w:val="24"/>
        </w:rPr>
        <w:tab/>
      </w:r>
      <w:r>
        <w:rPr>
          <w:rFonts w:ascii="宋体" w:hAnsi="宋体"/>
          <w:sz w:val="24"/>
          <w:szCs w:val="24"/>
        </w:rPr>
        <w:t>标段施工招标的评标委员会，对你</w:t>
      </w:r>
    </w:p>
    <w:p w:rsidR="00032B01" w:rsidRDefault="00032B01">
      <w:pPr>
        <w:spacing w:line="179" w:lineRule="exact"/>
        <w:rPr>
          <w:rFonts w:ascii="宋体" w:hAnsi="宋体"/>
          <w:sz w:val="24"/>
          <w:szCs w:val="24"/>
        </w:rPr>
      </w:pPr>
      <w:r>
        <w:rPr>
          <w:rFonts w:ascii="宋体" w:hAnsi="宋体"/>
          <w:sz w:val="24"/>
          <w:szCs w:val="24"/>
        </w:rPr>
        <w:pict>
          <v:line id="_x0000_s2102" style="position:absolute;z-index:-251635712;mso-width-relative:page;mso-height-relative:page" from="36.3pt,0" to="126.8pt,0"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ihbXNMAAAAEAQAADwAAAAAAAAABACAAAAAiAAAA&#10;ZHJzL2Rvd25yZXYueG1sUEsBAhQAFAAAAAgAh07iQIqiiobTAQAAjAMAAA4AAAAAAAAAAQAgAAAA&#10;IgEAAGRycy9lMm9Eb2MueG1sUEsFBgAAAAAGAAYAWQEAAGcFAAAAAA==&#10;" o:allowincell="f" strokeweight=".21164mm"/>
        </w:pict>
      </w:r>
      <w:r>
        <w:rPr>
          <w:rFonts w:ascii="宋体" w:hAnsi="宋体"/>
          <w:sz w:val="24"/>
          <w:szCs w:val="24"/>
        </w:rPr>
        <w:pict>
          <v:line id="_x0000_s2101" style="position:absolute;z-index:-251634688;mso-width-relative:page;mso-height-relative:page" from="205.05pt,0" to="253.35pt,0"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&#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tTf9QAAAAFAQAADwAAAAAAAAABACAAAAAiAAAA&#10;ZHJzL2Rvd25yZXYueG1sUEsBAhQAFAAAAAgAh07iQL8/riHSAQAAiwMAAA4AAAAAAAAAAQAgAAAA&#10;IwEAAGRycy9lMm9Eb2MueG1sUEsFBgAAAAAGAAYAWQEAAGcFAAAAAA==&#10;" o:allowincell="f" strokeweight=".21164mm"/>
        </w:pict>
      </w:r>
    </w:p>
    <w:p w:rsidR="00032B01" w:rsidRDefault="0082653B">
      <w:pPr>
        <w:spacing w:line="0" w:lineRule="atLeast"/>
        <w:rPr>
          <w:rFonts w:ascii="宋体" w:hAnsi="宋体"/>
          <w:sz w:val="24"/>
          <w:szCs w:val="24"/>
        </w:rPr>
      </w:pPr>
      <w:r>
        <w:rPr>
          <w:rFonts w:ascii="宋体" w:hAnsi="宋体"/>
          <w:sz w:val="24"/>
          <w:szCs w:val="24"/>
        </w:rPr>
        <w:t>方的投标文件进行了仔细的审查，现需你方对下列问题以书面形式予以澄清或说明：</w:t>
      </w:r>
    </w:p>
    <w:p w:rsidR="00032B01" w:rsidRDefault="00032B01">
      <w:pPr>
        <w:spacing w:line="200" w:lineRule="exact"/>
        <w:rPr>
          <w:rFonts w:ascii="宋体" w:hAnsi="宋体"/>
          <w:sz w:val="24"/>
          <w:szCs w:val="24"/>
        </w:rPr>
      </w:pPr>
    </w:p>
    <w:p w:rsidR="00032B01" w:rsidRDefault="00032B01">
      <w:pPr>
        <w:spacing w:line="200" w:lineRule="exact"/>
        <w:rPr>
          <w:rFonts w:ascii="宋体" w:hAnsi="宋体"/>
          <w:sz w:val="24"/>
          <w:szCs w:val="24"/>
        </w:rPr>
      </w:pPr>
    </w:p>
    <w:p w:rsidR="00032B01" w:rsidRDefault="00032B01">
      <w:pPr>
        <w:spacing w:line="220" w:lineRule="exact"/>
        <w:rPr>
          <w:rFonts w:ascii="宋体" w:hAnsi="宋体"/>
          <w:sz w:val="24"/>
          <w:szCs w:val="24"/>
        </w:rPr>
      </w:pPr>
    </w:p>
    <w:p w:rsidR="00032B01" w:rsidRDefault="0082653B">
      <w:pPr>
        <w:spacing w:line="0" w:lineRule="atLeast"/>
        <w:ind w:left="480"/>
        <w:rPr>
          <w:rFonts w:ascii="宋体" w:hAnsi="宋体"/>
          <w:sz w:val="24"/>
          <w:szCs w:val="24"/>
        </w:rPr>
      </w:pPr>
      <w:r>
        <w:rPr>
          <w:rFonts w:ascii="宋体" w:hAnsi="宋体"/>
          <w:sz w:val="24"/>
          <w:szCs w:val="24"/>
        </w:rPr>
        <w:t>1.</w:t>
      </w:r>
    </w:p>
    <w:p w:rsidR="00032B01" w:rsidRDefault="00032B01">
      <w:pPr>
        <w:spacing w:line="166" w:lineRule="exact"/>
        <w:rPr>
          <w:rFonts w:ascii="宋体" w:hAnsi="宋体"/>
          <w:sz w:val="24"/>
          <w:szCs w:val="24"/>
        </w:rPr>
      </w:pPr>
    </w:p>
    <w:p w:rsidR="00032B01" w:rsidRDefault="0082653B">
      <w:pPr>
        <w:spacing w:line="239" w:lineRule="auto"/>
        <w:ind w:left="480"/>
        <w:rPr>
          <w:rFonts w:ascii="宋体" w:hAnsi="宋体"/>
          <w:sz w:val="24"/>
          <w:szCs w:val="24"/>
        </w:rPr>
      </w:pPr>
      <w:r>
        <w:rPr>
          <w:rFonts w:ascii="宋体" w:hAnsi="宋体"/>
          <w:sz w:val="24"/>
          <w:szCs w:val="24"/>
        </w:rPr>
        <w:t>2.</w:t>
      </w:r>
    </w:p>
    <w:p w:rsidR="00032B01" w:rsidRDefault="00032B01">
      <w:pPr>
        <w:spacing w:line="164" w:lineRule="exact"/>
        <w:rPr>
          <w:rFonts w:ascii="宋体" w:hAnsi="宋体"/>
          <w:sz w:val="24"/>
          <w:szCs w:val="24"/>
        </w:rPr>
      </w:pPr>
    </w:p>
    <w:p w:rsidR="00032B01" w:rsidRDefault="0082653B">
      <w:pPr>
        <w:spacing w:line="0" w:lineRule="atLeast"/>
        <w:ind w:firstLineChars="236" w:firstLine="566"/>
        <w:rPr>
          <w:rFonts w:ascii="宋体" w:hAnsi="宋体"/>
          <w:sz w:val="24"/>
          <w:szCs w:val="24"/>
        </w:rPr>
      </w:pPr>
      <w:r>
        <w:rPr>
          <w:rFonts w:ascii="宋体" w:hAnsi="宋体"/>
          <w:sz w:val="24"/>
          <w:szCs w:val="24"/>
        </w:rPr>
        <w:t>请将上述问题的澄清或说明于年月日时分前递交至（详细地址）或传</w:t>
      </w:r>
      <w:r>
        <w:rPr>
          <w:rFonts w:ascii="宋体" w:hAnsi="宋体" w:hint="eastAsia"/>
          <w:sz w:val="24"/>
          <w:szCs w:val="24"/>
        </w:rPr>
        <w:t>真</w:t>
      </w:r>
      <w:r>
        <w:rPr>
          <w:rFonts w:ascii="宋体" w:hAnsi="宋体"/>
          <w:sz w:val="24"/>
          <w:szCs w:val="24"/>
        </w:rPr>
        <w:t>至</w:t>
      </w:r>
      <w:r>
        <w:rPr>
          <w:rFonts w:ascii="宋体" w:hAnsi="宋体" w:hint="eastAsia"/>
          <w:sz w:val="24"/>
          <w:szCs w:val="24"/>
        </w:rPr>
        <w:t>（传真号码）。</w:t>
      </w:r>
      <w:r>
        <w:rPr>
          <w:rFonts w:ascii="宋体" w:hAnsi="宋体"/>
          <w:sz w:val="24"/>
          <w:szCs w:val="24"/>
        </w:rPr>
        <w:t>采用传真方式的，</w:t>
      </w:r>
      <w:r>
        <w:rPr>
          <w:rFonts w:ascii="宋体" w:hAnsi="宋体" w:hint="eastAsia"/>
          <w:sz w:val="24"/>
          <w:szCs w:val="24"/>
        </w:rPr>
        <w:t>应在</w:t>
      </w:r>
      <w:r>
        <w:rPr>
          <w:rFonts w:ascii="宋体" w:hAnsi="宋体"/>
          <w:sz w:val="24"/>
          <w:szCs w:val="24"/>
        </w:rPr>
        <w:t>年日时分前将原件递交至（详细地址）。</w:t>
      </w:r>
    </w:p>
    <w:p w:rsidR="00032B01" w:rsidRDefault="00032B01">
      <w:pPr>
        <w:spacing w:line="0" w:lineRule="atLeast"/>
        <w:rPr>
          <w:rFonts w:ascii="宋体" w:hAnsi="宋体"/>
          <w:sz w:val="24"/>
          <w:szCs w:val="24"/>
        </w:rPr>
      </w:pPr>
    </w:p>
    <w:p w:rsidR="00032B01" w:rsidRDefault="00032B01">
      <w:pPr>
        <w:spacing w:line="200" w:lineRule="exact"/>
        <w:rPr>
          <w:rFonts w:ascii="宋体" w:hAnsi="宋体"/>
          <w:sz w:val="24"/>
          <w:szCs w:val="24"/>
        </w:rPr>
      </w:pPr>
    </w:p>
    <w:p w:rsidR="00032B01" w:rsidRDefault="00032B01">
      <w:pPr>
        <w:spacing w:line="200" w:lineRule="exact"/>
        <w:rPr>
          <w:rFonts w:ascii="宋体" w:hAnsi="宋体"/>
          <w:sz w:val="24"/>
          <w:szCs w:val="24"/>
        </w:rPr>
      </w:pPr>
    </w:p>
    <w:p w:rsidR="00032B01" w:rsidRDefault="00032B01">
      <w:pPr>
        <w:spacing w:line="246" w:lineRule="exact"/>
        <w:rPr>
          <w:rFonts w:ascii="宋体" w:hAnsi="宋体"/>
          <w:sz w:val="24"/>
          <w:szCs w:val="24"/>
        </w:rPr>
      </w:pPr>
    </w:p>
    <w:p w:rsidR="00032B01" w:rsidRDefault="0082653B">
      <w:pPr>
        <w:tabs>
          <w:tab w:val="left" w:pos="6500"/>
        </w:tabs>
        <w:spacing w:line="0" w:lineRule="atLeast"/>
        <w:ind w:left="1000"/>
        <w:rPr>
          <w:rFonts w:ascii="宋体" w:hAnsi="宋体"/>
          <w:sz w:val="24"/>
          <w:szCs w:val="24"/>
        </w:rPr>
      </w:pPr>
      <w:r>
        <w:rPr>
          <w:rFonts w:ascii="宋体" w:hAnsi="宋体"/>
          <w:sz w:val="24"/>
          <w:szCs w:val="24"/>
        </w:rPr>
        <w:t>标委员会授权的招标人或招标代理机构：</w:t>
      </w:r>
      <w:r>
        <w:rPr>
          <w:rFonts w:ascii="宋体" w:hAnsi="宋体"/>
          <w:sz w:val="24"/>
          <w:szCs w:val="24"/>
        </w:rPr>
        <w:tab/>
      </w:r>
      <w:r>
        <w:rPr>
          <w:rFonts w:ascii="宋体" w:hAnsi="宋体"/>
          <w:sz w:val="24"/>
          <w:szCs w:val="24"/>
        </w:rPr>
        <w:t>（签字或盖单位章）</w:t>
      </w:r>
    </w:p>
    <w:p w:rsidR="00032B01" w:rsidRDefault="00032B01">
      <w:pPr>
        <w:spacing w:line="200" w:lineRule="exact"/>
        <w:rPr>
          <w:rFonts w:ascii="宋体" w:hAnsi="宋体"/>
          <w:sz w:val="24"/>
          <w:szCs w:val="24"/>
        </w:rPr>
      </w:pPr>
      <w:r>
        <w:rPr>
          <w:rFonts w:ascii="宋体" w:hAnsi="宋体"/>
          <w:sz w:val="24"/>
          <w:szCs w:val="24"/>
        </w:rPr>
        <w:pict>
          <v:line id="_x0000_s2100" style="position:absolute;z-index:-251633664;mso-width-relative:page;mso-height-relative:page" from="278.05pt,0" to="326.05pt,0"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mqLR0gAAAAUBAAAPAAAAAAAAAAEAIAAAACIAAABkcnMv&#10;ZG93bnJldi54bWxQSwECFAAUAAAACACHTuJAWC8XXNABAACLAwAADgAAAAAAAAABACAAAAAhAQAA&#10;ZHJzL2Uyb0RvYy54bWxQSwUGAAAAAAYABgBZAQAAYwUAAAAA&#10;" o:allowincell="f" strokeweight=".6pt"/>
        </w:pict>
      </w:r>
    </w:p>
    <w:p w:rsidR="00032B01" w:rsidRDefault="00032B01">
      <w:pPr>
        <w:spacing w:line="200" w:lineRule="exact"/>
        <w:rPr>
          <w:rFonts w:ascii="宋体" w:hAnsi="宋体"/>
          <w:sz w:val="24"/>
          <w:szCs w:val="24"/>
        </w:rPr>
      </w:pPr>
    </w:p>
    <w:p w:rsidR="00032B01" w:rsidRDefault="00032B01">
      <w:pPr>
        <w:spacing w:line="205" w:lineRule="exact"/>
        <w:rPr>
          <w:rFonts w:ascii="宋体" w:hAnsi="宋体"/>
          <w:sz w:val="24"/>
          <w:szCs w:val="24"/>
        </w:rPr>
      </w:pPr>
    </w:p>
    <w:p w:rsidR="00032B01" w:rsidRDefault="0082653B">
      <w:pPr>
        <w:tabs>
          <w:tab w:val="left" w:pos="6660"/>
          <w:tab w:val="left" w:pos="7380"/>
        </w:tabs>
        <w:spacing w:line="0" w:lineRule="atLeast"/>
        <w:ind w:left="5960"/>
        <w:rPr>
          <w:rFonts w:ascii="宋体" w:hAnsi="宋体"/>
          <w:sz w:val="24"/>
          <w:szCs w:val="24"/>
        </w:rPr>
      </w:pPr>
      <w:r>
        <w:rPr>
          <w:rFonts w:ascii="宋体" w:hAnsi="宋体"/>
          <w:sz w:val="24"/>
          <w:szCs w:val="24"/>
        </w:rPr>
        <w:t>年</w:t>
      </w:r>
      <w:r>
        <w:rPr>
          <w:rFonts w:ascii="宋体" w:hAnsi="宋体"/>
          <w:sz w:val="24"/>
          <w:szCs w:val="24"/>
        </w:rPr>
        <w:tab/>
      </w:r>
      <w:r>
        <w:rPr>
          <w:rFonts w:ascii="宋体" w:hAnsi="宋体"/>
          <w:sz w:val="24"/>
          <w:szCs w:val="24"/>
        </w:rPr>
        <w:t>月</w:t>
      </w:r>
      <w:r>
        <w:rPr>
          <w:rFonts w:ascii="宋体" w:hAnsi="宋体"/>
          <w:sz w:val="24"/>
          <w:szCs w:val="24"/>
        </w:rPr>
        <w:tab/>
      </w:r>
      <w:r>
        <w:rPr>
          <w:rFonts w:ascii="宋体" w:hAnsi="宋体"/>
          <w:sz w:val="24"/>
          <w:szCs w:val="24"/>
        </w:rPr>
        <w:t>日</w:t>
      </w:r>
    </w:p>
    <w:p w:rsidR="00032B01" w:rsidRDefault="0082653B">
      <w:pPr>
        <w:spacing w:line="239" w:lineRule="auto"/>
        <w:rPr>
          <w:rFonts w:ascii="宋体" w:hAnsi="宋体"/>
          <w:sz w:val="21"/>
        </w:rPr>
      </w:pPr>
      <w:bookmarkStart w:id="34" w:name="page73"/>
      <w:bookmarkEnd w:id="34"/>
      <w:r>
        <w:rPr>
          <w:rFonts w:ascii="宋体" w:hAnsi="宋体"/>
          <w:sz w:val="21"/>
        </w:rPr>
        <w:br w:type="page"/>
      </w:r>
    </w:p>
    <w:p w:rsidR="00032B01" w:rsidRDefault="00032B01" w:rsidP="00032B01">
      <w:pPr>
        <w:pStyle w:val="a0"/>
        <w:ind w:firstLine="340"/>
      </w:pPr>
    </w:p>
    <w:p w:rsidR="00032B01" w:rsidRDefault="0082653B">
      <w:pPr>
        <w:spacing w:line="0" w:lineRule="atLeast"/>
        <w:rPr>
          <w:rFonts w:ascii="宋体" w:hAnsi="宋体"/>
          <w:sz w:val="24"/>
        </w:rPr>
      </w:pPr>
      <w:r>
        <w:rPr>
          <w:rFonts w:ascii="宋体" w:hAnsi="宋体" w:hint="eastAsia"/>
          <w:sz w:val="24"/>
        </w:rPr>
        <w:t>附件二</w:t>
      </w:r>
      <w:r>
        <w:rPr>
          <w:rFonts w:ascii="宋体" w:hAnsi="宋体"/>
          <w:sz w:val="24"/>
        </w:rPr>
        <w:t xml:space="preserve"> </w:t>
      </w:r>
      <w:r>
        <w:rPr>
          <w:rFonts w:ascii="宋体" w:hAnsi="宋体"/>
          <w:sz w:val="24"/>
        </w:rPr>
        <w:t>问题的澄清</w:t>
      </w:r>
    </w:p>
    <w:p w:rsidR="00032B01" w:rsidRDefault="00032B01">
      <w:pPr>
        <w:spacing w:line="109" w:lineRule="exact"/>
        <w:rPr>
          <w:rFonts w:eastAsia="Times New Roman"/>
        </w:rPr>
      </w:pPr>
    </w:p>
    <w:p w:rsidR="00032B01" w:rsidRDefault="0082653B">
      <w:pPr>
        <w:spacing w:line="0" w:lineRule="atLeast"/>
        <w:ind w:left="3640"/>
        <w:rPr>
          <w:rFonts w:ascii="宋体" w:hAnsi="宋体"/>
          <w:sz w:val="28"/>
        </w:rPr>
      </w:pPr>
      <w:r>
        <w:rPr>
          <w:rFonts w:ascii="宋体" w:hAnsi="宋体"/>
          <w:sz w:val="28"/>
        </w:rPr>
        <w:t>问题的澄清</w:t>
      </w:r>
    </w:p>
    <w:p w:rsidR="00032B01" w:rsidRDefault="00032B01">
      <w:pPr>
        <w:spacing w:line="192" w:lineRule="exact"/>
        <w:rPr>
          <w:rFonts w:eastAsia="Times New Roman"/>
        </w:rPr>
      </w:pPr>
    </w:p>
    <w:p w:rsidR="00032B01" w:rsidRDefault="0082653B">
      <w:pPr>
        <w:tabs>
          <w:tab w:val="left" w:pos="5400"/>
        </w:tabs>
        <w:spacing w:line="239" w:lineRule="auto"/>
        <w:ind w:left="3040"/>
        <w:rPr>
          <w:rFonts w:ascii="宋体" w:hAnsi="宋体"/>
          <w:sz w:val="21"/>
        </w:rPr>
      </w:pPr>
      <w:r>
        <w:rPr>
          <w:rFonts w:ascii="宋体" w:hAnsi="宋体"/>
          <w:sz w:val="21"/>
        </w:rPr>
        <w:t>（编号：</w:t>
      </w:r>
      <w:r>
        <w:rPr>
          <w:rFonts w:eastAsia="Times New Roman"/>
        </w:rPr>
        <w:tab/>
      </w:r>
      <w:r>
        <w:rPr>
          <w:rFonts w:ascii="宋体" w:hAnsi="宋体"/>
          <w:sz w:val="21"/>
        </w:rPr>
        <w:t>）</w:t>
      </w:r>
    </w:p>
    <w:p w:rsidR="00032B01" w:rsidRDefault="00032B01">
      <w:pPr>
        <w:spacing w:line="200" w:lineRule="exact"/>
        <w:rPr>
          <w:rFonts w:eastAsia="Times New Roman"/>
        </w:rPr>
      </w:pPr>
      <w:r w:rsidRPr="00032B01">
        <w:rPr>
          <w:rFonts w:ascii="宋体" w:hAnsi="宋体"/>
          <w:sz w:val="21"/>
        </w:rPr>
        <w:pict>
          <v:line id="_x0000_s2099" style="position:absolute;z-index:-251629568;mso-width-relative:page;mso-height-relative:page" from="194.4pt,.55pt" to="271.35pt,.55pt"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jOrn0wAAAAcBAAAPAAAAAAAAAAEAIAAAACIAAABk&#10;cnMvZG93bnJldi54bWxQSwECFAAUAAAACACHTuJA0S8q29IBAACLAwAADgAAAAAAAAABACAAAAAi&#10;AQAAZHJzL2Uyb0RvYy54bWxQSwUGAAAAAAYABgBZAQAAZgUAAAAA&#10;" o:allowincell="f" strokeweight=".72pt"/>
        </w:pict>
      </w:r>
    </w:p>
    <w:p w:rsidR="00032B01" w:rsidRDefault="00032B01">
      <w:pPr>
        <w:spacing w:line="200" w:lineRule="exact"/>
        <w:rPr>
          <w:rFonts w:eastAsia="Times New Roman"/>
        </w:rPr>
      </w:pPr>
    </w:p>
    <w:p w:rsidR="00032B01" w:rsidRDefault="00032B01">
      <w:pPr>
        <w:spacing w:line="210" w:lineRule="exact"/>
        <w:rPr>
          <w:rFonts w:eastAsia="Times New Roman"/>
        </w:rPr>
      </w:pPr>
    </w:p>
    <w:p w:rsidR="00032B01" w:rsidRDefault="0082653B">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rsidR="00032B01" w:rsidRDefault="00032B01">
      <w:pPr>
        <w:spacing w:line="200" w:lineRule="exact"/>
        <w:rPr>
          <w:rFonts w:eastAsia="Times New Roman"/>
        </w:rPr>
      </w:pPr>
      <w:r w:rsidRPr="00032B01">
        <w:rPr>
          <w:rFonts w:ascii="宋体" w:hAnsi="宋体"/>
          <w:sz w:val="24"/>
        </w:rPr>
        <w:pict>
          <v:line id="_x0000_s2098" style="position:absolute;z-index:-251628544;mso-width-relative:page;mso-height-relative:page" from=".2pt,0" to="120.2pt,0"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aRty0AAAAAIBAAAPAAAAAAAAAAEAIAAAACIAAABkcnMv&#10;ZG93bnJldi54bWxQSwECFAAUAAAACACHTuJAQMvjL9IBAACMAwAADgAAAAAAAAABACAAAAAfAQAA&#10;ZHJzL2Uyb0RvYy54bWxQSwUGAAAAAAYABgBZAQAAYwUAAAAA&#10;" o:allowincell="f" strokeweight=".6pt"/>
        </w:pict>
      </w:r>
      <w:r w:rsidRPr="00032B01">
        <w:rPr>
          <w:rFonts w:ascii="宋体" w:hAnsi="宋体"/>
          <w:sz w:val="24"/>
        </w:rPr>
        <w:pict>
          <v:line id="_x0000_s2097" style="position:absolute;z-index:-251627520;mso-width-relative:page;mso-height-relative:page" from="180.25pt,0" to="234.25pt,0"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UoZvEtEBAACLAwAADgAAAGRycy9lMm9Eb2MueG1srVPNjhMxDL4j&#10;8Q5R7nSmFZRq1OketiwXBJWAB3CTzEyk/CkOnfYleAEkbnDiyJ23YfcxcNJuF3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u7oQMb1U3rLstNxol0lDA7tXmKgXpd6m5Gvj2Njy&#10;5/NZhgPamc5AItcGYoGuL7XojZZX2phcgbHfXprIdpC3oPwyI8L9Iy03WQMOx7wSOu7HoEC+cJKl&#10;QyB5HC0yzyNYJTkzivY+ewQITQJt/iaTWhtHE2RRjzJmb+vloahb7unFy4yn7cwr9fu5VN99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vDCZtIAAAAFAQAADwAAAAAAAAABACAAAAAiAAAAZHJz&#10;L2Rvd25yZXYueG1sUEsBAhQAFAAAAAgAh07iQFKGbxLRAQAAiwMAAA4AAAAAAAAAAQAgAAAAIQEA&#10;AGRycy9lMm9Eb2MueG1sUEsFBgAAAAAGAAYAWQEAAGQFAAAAAA==&#10;" o:allowincell="f" strokeweight=".6pt"/>
        </w:pic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47" w:lineRule="exact"/>
        <w:rPr>
          <w:rFonts w:eastAsia="Times New Roman"/>
        </w:rPr>
      </w:pPr>
    </w:p>
    <w:p w:rsidR="00032B01" w:rsidRDefault="0082653B">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rsidR="00032B01" w:rsidRDefault="00032B01">
      <w:pPr>
        <w:spacing w:line="184" w:lineRule="exact"/>
        <w:rPr>
          <w:rFonts w:eastAsia="Times New Roman"/>
        </w:rPr>
      </w:pPr>
      <w:r w:rsidRPr="00032B01">
        <w:rPr>
          <w:rFonts w:ascii="宋体" w:hAnsi="宋体"/>
          <w:sz w:val="24"/>
        </w:rPr>
        <w:pict>
          <v:line id="_x0000_s2096" style="position:absolute;z-index:-251626496;mso-width-relative:page;mso-height-relative:page" from="144.25pt,0" to="192.25pt,0"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AQMh1AAAAAUBAAAPAAAAAAAAAAEAIAAAACIAAABk&#10;cnMvZG93bnJldi54bWxQSwECFAAUAAAACACHTuJAryEdK9EBAACLAwAADgAAAAAAAAABACAAAAAj&#10;AQAAZHJzL2Uyb0RvYy54bWxQSwUGAAAAAAYABgBZAQAAZgUAAAAA&#10;" o:allowincell="f" strokeweight=".21164mm"/>
        </w:pict>
      </w:r>
    </w:p>
    <w:p w:rsidR="00032B01" w:rsidRDefault="0082653B">
      <w:pPr>
        <w:spacing w:line="0" w:lineRule="atLeast"/>
        <w:ind w:left="840"/>
        <w:rPr>
          <w:rFonts w:eastAsia="Times New Roman"/>
          <w:sz w:val="24"/>
        </w:rPr>
      </w:pPr>
      <w:r>
        <w:rPr>
          <w:rFonts w:eastAsia="Times New Roman"/>
          <w:sz w:val="24"/>
        </w:rPr>
        <w:t>1.</w:t>
      </w:r>
    </w:p>
    <w:p w:rsidR="00032B01" w:rsidRDefault="00032B01">
      <w:pPr>
        <w:spacing w:line="163" w:lineRule="exact"/>
        <w:rPr>
          <w:rFonts w:eastAsia="Times New Roman"/>
        </w:rPr>
      </w:pPr>
    </w:p>
    <w:p w:rsidR="00032B01" w:rsidRDefault="0082653B">
      <w:pPr>
        <w:spacing w:line="0" w:lineRule="atLeast"/>
        <w:ind w:left="840"/>
        <w:rPr>
          <w:rFonts w:eastAsia="Times New Roman"/>
          <w:sz w:val="24"/>
        </w:rPr>
      </w:pPr>
      <w:r>
        <w:rPr>
          <w:rFonts w:eastAsia="Times New Roman"/>
          <w:sz w:val="24"/>
        </w:rPr>
        <w:t>2.</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5" w:lineRule="exact"/>
        <w:rPr>
          <w:rFonts w:eastAsia="Times New Roman"/>
        </w:rPr>
      </w:pPr>
    </w:p>
    <w:p w:rsidR="00032B01" w:rsidRDefault="0082653B">
      <w:pPr>
        <w:spacing w:line="239" w:lineRule="auto"/>
        <w:ind w:left="720"/>
        <w:rPr>
          <w:rFonts w:eastAsia="Times New Roman"/>
          <w:sz w:val="24"/>
        </w:rPr>
      </w:pPr>
      <w:r>
        <w:rPr>
          <w:rFonts w:eastAsia="Times New Roman"/>
          <w:sz w:val="24"/>
        </w:rPr>
        <w:t>.....</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69" w:lineRule="exact"/>
        <w:rPr>
          <w:rFonts w:eastAsia="Times New Roman"/>
        </w:rPr>
      </w:pPr>
    </w:p>
    <w:p w:rsidR="00032B01" w:rsidRDefault="0082653B">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rsidR="00032B01" w:rsidRDefault="00032B01">
      <w:pPr>
        <w:spacing w:line="165" w:lineRule="exact"/>
        <w:rPr>
          <w:rFonts w:eastAsia="Times New Roman"/>
        </w:rPr>
      </w:pPr>
    </w:p>
    <w:p w:rsidR="00032B01" w:rsidRDefault="0082653B">
      <w:pPr>
        <w:spacing w:line="0" w:lineRule="atLeast"/>
        <w:rPr>
          <w:rFonts w:ascii="宋体" w:hAnsi="宋体"/>
          <w:sz w:val="24"/>
        </w:rPr>
      </w:pPr>
      <w:r>
        <w:rPr>
          <w:rFonts w:ascii="宋体" w:hAnsi="宋体"/>
          <w:sz w:val="24"/>
        </w:rPr>
        <w:t>的组成部分。</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49" w:lineRule="exact"/>
        <w:rPr>
          <w:rFonts w:eastAsia="Times New Roman"/>
        </w:rPr>
      </w:pPr>
    </w:p>
    <w:p w:rsidR="00032B01" w:rsidRDefault="0082653B">
      <w:pPr>
        <w:tabs>
          <w:tab w:val="left" w:pos="7120"/>
        </w:tabs>
        <w:spacing w:line="274" w:lineRule="exact"/>
        <w:ind w:left="3600"/>
        <w:rPr>
          <w:rFonts w:ascii="MS PGothic" w:eastAsia="MS PGothic" w:hAnsi="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eastAsia="MS PGothic" w:hAnsi="MS PGothic"/>
          <w:sz w:val="24"/>
          <w:vertAlign w:val="superscript"/>
        </w:rPr>
        <w:t>①</w:t>
      </w:r>
    </w:p>
    <w:p w:rsidR="00032B01" w:rsidRDefault="00032B01">
      <w:pPr>
        <w:spacing w:line="165" w:lineRule="exact"/>
        <w:rPr>
          <w:rFonts w:eastAsia="Times New Roman"/>
        </w:rPr>
      </w:pPr>
      <w:r w:rsidRPr="00032B01">
        <w:rPr>
          <w:rFonts w:ascii="MS PGothic" w:eastAsia="MS PGothic" w:hAnsi="MS PGothic"/>
          <w:sz w:val="24"/>
          <w:vertAlign w:val="superscript"/>
        </w:rPr>
        <w:pict>
          <v:line id="_x0000_s2095" style="position:absolute;z-index:-251625472;mso-width-relative:page;mso-height-relative:page" from="226.8pt,-.1pt" to="358.8pt,-.1pt"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&#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UU+F0wAAAAcBAAAPAAAAAAAAAAEAIAAAACIAAABk&#10;cnMvZG93bnJldi54bWxQSwECFAAUAAAACACHTuJAG/+8e9IBAACMAwAADgAAAAAAAAABACAAAAAi&#10;AQAAZHJzL2Uyb0RvYy54bWxQSwUGAAAAAAYABgBZAQAAZgUAAAAA&#10;" o:allowincell="f" strokeweight=".6pt"/>
        </w:pict>
      </w:r>
    </w:p>
    <w:p w:rsidR="00032B01" w:rsidRDefault="0082653B">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rsidR="00032B01" w:rsidRDefault="00032B01">
      <w:pPr>
        <w:spacing w:line="200" w:lineRule="exact"/>
        <w:rPr>
          <w:rFonts w:eastAsia="Times New Roman"/>
        </w:rPr>
      </w:pPr>
      <w:r w:rsidRPr="00032B01">
        <w:rPr>
          <w:rFonts w:ascii="宋体" w:hAnsi="宋体"/>
          <w:sz w:val="24"/>
        </w:rPr>
        <w:pict>
          <v:line id="_x0000_s2094" style="position:absolute;z-index:-251624448;mso-width-relative:page;mso-height-relative:page" from="334.1pt,0" to="394.1pt,0"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xP+D0QAAAAUBAAAPAAAAAAAAAAEAIAAAACIAAABkcnMvZG93&#10;bnJldi54bWxQSwECFAAUAAAACACHTuJAxmD5vM4BAACLAwAADgAAAAAAAAABACAAAAAgAQAAZHJz&#10;L2Uyb0RvYy54bWxQSwUGAAAAAAYABgBZAQAAYAUAAAAA&#10;" o:allowincell="f" strokeweight=".6pt"/>
        </w:pict>
      </w:r>
    </w:p>
    <w:p w:rsidR="00032B01" w:rsidRDefault="00032B01">
      <w:pPr>
        <w:spacing w:line="200" w:lineRule="exact"/>
        <w:rPr>
          <w:rFonts w:eastAsia="Times New Roman"/>
        </w:rPr>
      </w:pPr>
    </w:p>
    <w:p w:rsidR="00032B01" w:rsidRDefault="00032B01">
      <w:pPr>
        <w:spacing w:line="205" w:lineRule="exact"/>
        <w:rPr>
          <w:rFonts w:eastAsia="Times New Roman"/>
        </w:rPr>
      </w:pPr>
    </w:p>
    <w:p w:rsidR="00032B01" w:rsidRDefault="0082653B">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rsidR="00032B01" w:rsidRDefault="00032B01">
      <w:pPr>
        <w:spacing w:line="200" w:lineRule="exact"/>
        <w:rPr>
          <w:rFonts w:eastAsia="Times New Roman"/>
        </w:rPr>
      </w:pPr>
      <w:r w:rsidRPr="00032B01">
        <w:rPr>
          <w:rFonts w:ascii="宋体" w:hAnsi="宋体"/>
          <w:sz w:val="24"/>
        </w:rPr>
        <w:pict>
          <v:line id="_x0000_s2093" style="position:absolute;z-index:-251623424;mso-width-relative:page;mso-height-relative:page" from="246.25pt,0" to="294.25pt,0"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&#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sEldQAAAAFAQAADwAAAAAAAAABACAAAAAiAAAA&#10;ZHJzL2Rvd25yZXYueG1sUEsBAhQAFAAAAAgAh07iQB265CfSAQAAiwMAAA4AAAAAAAAAAQAgAAAA&#10;IwEAAGRycy9lMm9Eb2MueG1sUEsFBgAAAAAGAAYAWQEAAGcFAAAAAA==&#10;" o:allowincell="f" strokeweight=".21164mm"/>
        </w:pict>
      </w:r>
      <w:r w:rsidRPr="00032B01">
        <w:rPr>
          <w:rFonts w:ascii="宋体" w:hAnsi="宋体"/>
          <w:sz w:val="24"/>
        </w:rPr>
        <w:pict>
          <v:line id="_x0000_s2092" style="position:absolute;z-index:-251622400;mso-width-relative:page;mso-height-relative:page" from="306.25pt,0" to="330.25pt,0"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OUO9MAAAAFAQAADwAAAAAAAAABACAAAAAiAAAA&#10;ZHJzL2Rvd25yZXYueG1sUEsBAhQAFAAAAAgAh07iQC9I08PTAQAAiwMAAA4AAAAAAAAAAQAgAAAA&#10;IgEAAGRycy9lMm9Eb2MueG1sUEsFBgAAAAAGAAYAWQEAAGcFAAAAAA==&#10;" o:allowincell="f" strokeweight=".21164mm"/>
        </w:pict>
      </w:r>
      <w:r w:rsidRPr="00032B01">
        <w:rPr>
          <w:rFonts w:ascii="宋体" w:hAnsi="宋体"/>
          <w:sz w:val="24"/>
        </w:rPr>
        <w:pict>
          <v:line id="_x0000_s2091" style="position:absolute;z-index:-251621376;mso-width-relative:page;mso-height-relative:page" from="342.25pt,0" to="366.25pt,0"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NzmldQAAAAFAQAADwAAAAAAAAABACAAAAAiAAAA&#10;ZHJzL2Rvd25yZXYueG1sUEsBAhQAFAAAAAgAh07iQPSNMsnSAQAAiwMAAA4AAAAAAAAAAQAgAAAA&#10;IwEAAGRycy9lMm9Eb2MueG1sUEsFBgAAAAAGAAYAWQEAAGcFAAAAAA==&#10;" o:allowincell="f" strokeweight=".21164mm"/>
        </w:pic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5" w:lineRule="exact"/>
        <w:rPr>
          <w:rFonts w:ascii="宋体" w:hAnsi="宋体"/>
          <w:sz w:val="18"/>
        </w:rPr>
      </w:pPr>
    </w:p>
    <w:p w:rsidR="00032B01" w:rsidRDefault="00032B01">
      <w:pPr>
        <w:spacing w:line="239" w:lineRule="auto"/>
        <w:rPr>
          <w:sz w:val="18"/>
        </w:rPr>
        <w:sectPr w:rsidR="00032B01">
          <w:headerReference w:type="default" r:id="rId13"/>
          <w:footerReference w:type="default" r:id="rId14"/>
          <w:pgSz w:w="11906" w:h="16838"/>
          <w:pgMar w:top="1440" w:right="1440" w:bottom="1440" w:left="1440" w:header="567" w:footer="567" w:gutter="0"/>
          <w:cols w:space="720"/>
          <w:docGrid w:linePitch="360"/>
        </w:sectPr>
      </w:pPr>
    </w:p>
    <w:p w:rsidR="00032B01" w:rsidRDefault="00032B01">
      <w:pPr>
        <w:spacing w:line="239" w:lineRule="auto"/>
        <w:rPr>
          <w:rFonts w:eastAsia="Times New Roman"/>
        </w:rPr>
      </w:pPr>
      <w:bookmarkStart w:id="35" w:name="page74"/>
      <w:bookmarkEnd w:id="35"/>
    </w:p>
    <w:p w:rsidR="00032B01" w:rsidRDefault="00032B01">
      <w:pPr>
        <w:spacing w:line="200" w:lineRule="exact"/>
      </w:pPr>
      <w:bookmarkStart w:id="36" w:name="page121"/>
      <w:bookmarkStart w:id="37" w:name="page78"/>
      <w:bookmarkStart w:id="38" w:name="page77"/>
      <w:bookmarkEnd w:id="36"/>
      <w:bookmarkEnd w:id="37"/>
      <w:bookmarkEnd w:id="38"/>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82653B">
      <w:pPr>
        <w:pStyle w:val="a0"/>
        <w:ind w:firstLine="482"/>
        <w:jc w:val="center"/>
        <w:rPr>
          <w:b/>
          <w:sz w:val="48"/>
        </w:rPr>
      </w:pPr>
      <w:r>
        <w:rPr>
          <w:rFonts w:hint="eastAsia"/>
          <w:b/>
          <w:sz w:val="48"/>
        </w:rPr>
        <w:t>第三章</w:t>
      </w:r>
      <w:r>
        <w:rPr>
          <w:rFonts w:hint="eastAsia"/>
          <w:b/>
          <w:sz w:val="48"/>
        </w:rPr>
        <w:t xml:space="preserve">   </w:t>
      </w:r>
      <w:r>
        <w:rPr>
          <w:rFonts w:hint="eastAsia"/>
          <w:b/>
          <w:sz w:val="48"/>
        </w:rPr>
        <w:t>评标办法</w:t>
      </w: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widowControl w:val="0"/>
        <w:jc w:val="both"/>
        <w:outlineLvl w:val="0"/>
        <w:rPr>
          <w:rFonts w:ascii="黑体" w:eastAsia="黑体" w:hAnsi="黑体"/>
          <w:sz w:val="44"/>
          <w:szCs w:val="44"/>
        </w:rPr>
      </w:pPr>
    </w:p>
    <w:p w:rsidR="00032B01" w:rsidRDefault="0082653B">
      <w:pPr>
        <w:widowControl w:val="0"/>
        <w:jc w:val="center"/>
        <w:outlineLvl w:val="0"/>
        <w:rPr>
          <w:rFonts w:ascii="黑体" w:eastAsia="黑体" w:hAnsi="黑体"/>
          <w:sz w:val="44"/>
          <w:szCs w:val="44"/>
        </w:rPr>
      </w:pPr>
      <w:r>
        <w:rPr>
          <w:rFonts w:ascii="黑体" w:eastAsia="黑体" w:hAnsi="黑体" w:hint="eastAsia"/>
          <w:sz w:val="44"/>
          <w:szCs w:val="44"/>
        </w:rPr>
        <w:br w:type="page"/>
      </w:r>
    </w:p>
    <w:p w:rsidR="00032B01" w:rsidRDefault="0082653B">
      <w:pPr>
        <w:widowControl w:val="0"/>
        <w:jc w:val="center"/>
        <w:outlineLvl w:val="0"/>
        <w:rPr>
          <w:rFonts w:ascii="黑体" w:eastAsia="黑体"/>
          <w:sz w:val="44"/>
          <w:szCs w:val="44"/>
        </w:rPr>
      </w:pPr>
      <w:r>
        <w:rPr>
          <w:rFonts w:ascii="黑体" w:eastAsia="黑体" w:hAnsi="黑体" w:hint="eastAsia"/>
          <w:sz w:val="44"/>
          <w:szCs w:val="44"/>
        </w:rPr>
        <w:lastRenderedPageBreak/>
        <w:t>第三章评标办法</w:t>
      </w:r>
    </w:p>
    <w:p w:rsidR="00032B01" w:rsidRDefault="0082653B">
      <w:pPr>
        <w:jc w:val="center"/>
        <w:outlineLvl w:val="0"/>
        <w:rPr>
          <w:rFonts w:ascii="宋体" w:hAnsi="宋体"/>
          <w:sz w:val="32"/>
          <w:szCs w:val="32"/>
        </w:rPr>
      </w:pPr>
      <w:r>
        <w:rPr>
          <w:rFonts w:ascii="宋体" w:hAnsi="宋体" w:hint="eastAsia"/>
          <w:sz w:val="32"/>
          <w:szCs w:val="32"/>
        </w:rPr>
        <w:t>评标办法</w:t>
      </w:r>
      <w:r>
        <w:rPr>
          <w:rFonts w:ascii="宋体" w:hAnsi="宋体" w:hint="eastAsia"/>
          <w:sz w:val="32"/>
          <w:szCs w:val="32"/>
        </w:rPr>
        <w:t>(</w:t>
      </w:r>
      <w:r>
        <w:rPr>
          <w:rFonts w:ascii="宋体" w:hAnsi="宋体" w:hint="eastAsia"/>
          <w:sz w:val="32"/>
          <w:szCs w:val="32"/>
        </w:rPr>
        <w:t>技术评分最低标价法</w:t>
      </w:r>
      <w:r>
        <w:rPr>
          <w:rFonts w:ascii="宋体" w:hAnsi="宋体" w:hint="eastAsia"/>
          <w:sz w:val="32"/>
          <w:szCs w:val="32"/>
        </w:rPr>
        <w:t>)</w:t>
      </w:r>
    </w:p>
    <w:p w:rsidR="00032B01" w:rsidRDefault="00032B01">
      <w:pPr>
        <w:rPr>
          <w:rFonts w:ascii="新宋体" w:eastAsia="新宋体" w:hAnsi="新宋体"/>
          <w:sz w:val="24"/>
          <w:szCs w:val="24"/>
        </w:rPr>
      </w:pPr>
    </w:p>
    <w:p w:rsidR="00032B01" w:rsidRDefault="0082653B">
      <w:pPr>
        <w:rPr>
          <w:rFonts w:ascii="宋体" w:hAnsi="宋体"/>
          <w:sz w:val="30"/>
          <w:szCs w:val="30"/>
        </w:rPr>
      </w:pPr>
      <w:r>
        <w:rPr>
          <w:rFonts w:ascii="新宋体" w:eastAsia="新宋体" w:hAnsi="新宋体" w:hint="eastAsia"/>
          <w:sz w:val="24"/>
          <w:szCs w:val="24"/>
        </w:rPr>
        <w:t>评标依据：《公路工程建设项目招标投标管理办法》（交通运输部</w:t>
      </w:r>
      <w:r>
        <w:rPr>
          <w:rFonts w:ascii="新宋体" w:eastAsia="新宋体" w:hAnsi="新宋体" w:hint="eastAsia"/>
          <w:sz w:val="24"/>
          <w:szCs w:val="24"/>
        </w:rPr>
        <w:t>2015</w:t>
      </w:r>
      <w:r>
        <w:rPr>
          <w:rFonts w:ascii="新宋体" w:eastAsia="新宋体" w:hAnsi="新宋体" w:hint="eastAsia"/>
          <w:sz w:val="24"/>
          <w:szCs w:val="24"/>
        </w:rPr>
        <w:t>第</w:t>
      </w:r>
      <w:r>
        <w:rPr>
          <w:rFonts w:ascii="新宋体" w:eastAsia="新宋体" w:hAnsi="新宋体" w:hint="eastAsia"/>
          <w:sz w:val="24"/>
          <w:szCs w:val="24"/>
        </w:rPr>
        <w:t>24</w:t>
      </w:r>
      <w:r>
        <w:rPr>
          <w:rFonts w:ascii="新宋体" w:eastAsia="新宋体" w:hAnsi="新宋体" w:hint="eastAsia"/>
          <w:sz w:val="24"/>
          <w:szCs w:val="24"/>
        </w:rPr>
        <w:t>号令）。评标应遵循公正、公平、择优的原则严格按照招标文件进行。</w:t>
      </w:r>
    </w:p>
    <w:p w:rsidR="00032B01" w:rsidRDefault="00032B01">
      <w:pPr>
        <w:jc w:val="center"/>
        <w:rPr>
          <w:rFonts w:ascii="宋体" w:hAnsi="宋体"/>
          <w:sz w:val="24"/>
          <w:szCs w:val="24"/>
        </w:rPr>
      </w:pPr>
    </w:p>
    <w:p w:rsidR="00032B01" w:rsidRDefault="0082653B">
      <w:pPr>
        <w:jc w:val="center"/>
        <w:rPr>
          <w:rFonts w:ascii="宋体" w:hAnsi="宋体"/>
          <w:sz w:val="24"/>
          <w:szCs w:val="24"/>
        </w:rPr>
      </w:pPr>
      <w:r>
        <w:rPr>
          <w:rFonts w:ascii="宋体" w:hAnsi="宋体" w:hint="eastAsia"/>
          <w:sz w:val="24"/>
          <w:szCs w:val="24"/>
        </w:rPr>
        <w:t>评标办法前附表</w:t>
      </w:r>
    </w:p>
    <w:tbl>
      <w:tblPr>
        <w:tblW w:w="9813" w:type="dxa"/>
        <w:jc w:val="center"/>
        <w:tblInd w:w="-5" w:type="dxa"/>
        <w:tblLayout w:type="fixed"/>
        <w:tblCellMar>
          <w:left w:w="0" w:type="dxa"/>
          <w:right w:w="0" w:type="dxa"/>
        </w:tblCellMar>
        <w:tblLook w:val="04A0"/>
      </w:tblPr>
      <w:tblGrid>
        <w:gridCol w:w="1219"/>
        <w:gridCol w:w="1214"/>
        <w:gridCol w:w="7380"/>
      </w:tblGrid>
      <w:tr w:rsidR="00032B01">
        <w:trPr>
          <w:trHeight w:val="304"/>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条款号</w:t>
            </w:r>
          </w:p>
        </w:tc>
        <w:tc>
          <w:tcPr>
            <w:tcW w:w="1214" w:type="dxa"/>
            <w:tcBorders>
              <w:top w:val="single" w:sz="4" w:space="0" w:color="000000"/>
              <w:left w:val="nil"/>
              <w:bottom w:val="single" w:sz="4" w:space="0" w:color="000000"/>
              <w:right w:val="single" w:sz="4" w:space="0" w:color="000000"/>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条款内容</w:t>
            </w:r>
          </w:p>
        </w:tc>
        <w:tc>
          <w:tcPr>
            <w:tcW w:w="7380" w:type="dxa"/>
            <w:tcBorders>
              <w:top w:val="single" w:sz="4" w:space="0" w:color="000000"/>
              <w:left w:val="nil"/>
              <w:bottom w:val="single" w:sz="4" w:space="0" w:color="000000"/>
              <w:right w:val="single" w:sz="4" w:space="0" w:color="000000"/>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评审因素与标准</w:t>
            </w:r>
          </w:p>
        </w:tc>
      </w:tr>
      <w:tr w:rsidR="00032B01">
        <w:trPr>
          <w:trHeight w:val="304"/>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032B01" w:rsidRDefault="0082653B">
            <w:pPr>
              <w:spacing w:line="400" w:lineRule="exact"/>
              <w:ind w:firstLineChars="200" w:firstLine="420"/>
              <w:rPr>
                <w:rFonts w:ascii="宋体" w:hAnsi="宋体"/>
                <w:sz w:val="21"/>
                <w:szCs w:val="22"/>
              </w:rPr>
            </w:pPr>
            <w:r>
              <w:rPr>
                <w:rFonts w:ascii="宋体" w:hAnsi="宋体" w:hint="eastAsia"/>
                <w:sz w:val="21"/>
                <w:szCs w:val="22"/>
              </w:rPr>
              <w:t>1</w:t>
            </w:r>
          </w:p>
        </w:tc>
        <w:tc>
          <w:tcPr>
            <w:tcW w:w="1214" w:type="dxa"/>
            <w:tcBorders>
              <w:top w:val="single" w:sz="4" w:space="0" w:color="000000"/>
              <w:left w:val="nil"/>
              <w:bottom w:val="single" w:sz="4" w:space="0" w:color="000000"/>
              <w:right w:val="single" w:sz="4" w:space="0" w:color="000000"/>
            </w:tcBorders>
            <w:vAlign w:val="center"/>
          </w:tcPr>
          <w:p w:rsidR="00032B01" w:rsidRDefault="0082653B">
            <w:pPr>
              <w:spacing w:line="400" w:lineRule="exact"/>
              <w:jc w:val="center"/>
              <w:rPr>
                <w:rFonts w:ascii="宋体" w:hAnsi="宋体"/>
              </w:rPr>
            </w:pPr>
            <w:r>
              <w:rPr>
                <w:rFonts w:ascii="宋体" w:hAnsi="宋体" w:hint="eastAsia"/>
              </w:rPr>
              <w:t>评标方法</w:t>
            </w:r>
          </w:p>
        </w:tc>
        <w:tc>
          <w:tcPr>
            <w:tcW w:w="7380" w:type="dxa"/>
            <w:tcBorders>
              <w:top w:val="single" w:sz="4" w:space="0" w:color="000000"/>
              <w:left w:val="nil"/>
              <w:bottom w:val="single" w:sz="4" w:space="0" w:color="000000"/>
              <w:right w:val="single" w:sz="4" w:space="0" w:color="000000"/>
            </w:tcBorders>
            <w:vAlign w:val="center"/>
          </w:tcPr>
          <w:p w:rsidR="00032B01" w:rsidRDefault="0082653B">
            <w:pPr>
              <w:spacing w:line="400" w:lineRule="exact"/>
            </w:pPr>
            <w:r>
              <w:rPr>
                <w:rFonts w:hint="eastAsia"/>
              </w:rPr>
              <w:t>评标价相等时，评标委员会依次按照以下优先顺序推荐中标候选人或确定中标人：</w:t>
            </w:r>
            <w:r>
              <w:rPr>
                <w:rFonts w:hint="eastAsia"/>
              </w:rPr>
              <w:t xml:space="preserve"> </w:t>
            </w:r>
          </w:p>
          <w:p w:rsidR="00032B01" w:rsidRDefault="0082653B">
            <w:pPr>
              <w:spacing w:line="400" w:lineRule="exact"/>
            </w:pPr>
            <w:r>
              <w:rPr>
                <w:rFonts w:hint="eastAsia"/>
              </w:rPr>
              <w:t>（</w:t>
            </w:r>
            <w:r>
              <w:rPr>
                <w:rFonts w:hint="eastAsia"/>
              </w:rPr>
              <w:t>1</w:t>
            </w:r>
            <w:r>
              <w:rPr>
                <w:rFonts w:hint="eastAsia"/>
              </w:rPr>
              <w:t>）投标报价低的投标人优先；</w:t>
            </w:r>
            <w:r>
              <w:rPr>
                <w:rFonts w:hint="eastAsia"/>
              </w:rPr>
              <w:t xml:space="preserve"> </w:t>
            </w:r>
          </w:p>
          <w:p w:rsidR="00032B01" w:rsidRDefault="0082653B">
            <w:pPr>
              <w:spacing w:line="400" w:lineRule="exact"/>
            </w:pPr>
            <w:r>
              <w:rPr>
                <w:rFonts w:hint="eastAsia"/>
              </w:rPr>
              <w:t>（</w:t>
            </w:r>
            <w:r>
              <w:rPr>
                <w:rFonts w:hint="eastAsia"/>
              </w:rPr>
              <w:t>2</w:t>
            </w:r>
            <w:r>
              <w:rPr>
                <w:rFonts w:hint="eastAsia"/>
              </w:rPr>
              <w:t>）被招标项目所在地</w:t>
            </w:r>
            <w:proofErr w:type="gramStart"/>
            <w:r>
              <w:rPr>
                <w:rFonts w:hint="eastAsia"/>
              </w:rPr>
              <w:t>省级交通</w:t>
            </w:r>
            <w:proofErr w:type="gramEnd"/>
            <w:r>
              <w:rPr>
                <w:rFonts w:hint="eastAsia"/>
              </w:rPr>
              <w:t>运输主管部门评为较高信用等级的投标人优先；</w:t>
            </w:r>
          </w:p>
          <w:p w:rsidR="00032B01" w:rsidRDefault="0082653B">
            <w:pPr>
              <w:spacing w:line="400" w:lineRule="exact"/>
            </w:pPr>
            <w:r>
              <w:rPr>
                <w:rFonts w:hint="eastAsia"/>
              </w:rPr>
              <w:t>（</w:t>
            </w:r>
            <w:r>
              <w:rPr>
                <w:rFonts w:hint="eastAsia"/>
              </w:rPr>
              <w:t>3</w:t>
            </w:r>
            <w:r>
              <w:rPr>
                <w:rFonts w:hint="eastAsia"/>
              </w:rPr>
              <w:t>）商务和技术得分较高的投标人优先。</w:t>
            </w:r>
          </w:p>
        </w:tc>
      </w:tr>
      <w:tr w:rsidR="00032B01">
        <w:trPr>
          <w:trHeight w:val="4988"/>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jc w:val="center"/>
              <w:rPr>
                <w:rFonts w:ascii="宋体" w:hAnsi="宋体"/>
              </w:rPr>
            </w:pPr>
            <w:r>
              <w:rPr>
                <w:rFonts w:ascii="宋体" w:hAnsi="宋体" w:hint="eastAsia"/>
              </w:rPr>
              <w:t>2.1.1</w:t>
            </w:r>
          </w:p>
          <w:p w:rsidR="00032B01" w:rsidRDefault="0082653B">
            <w:pPr>
              <w:widowControl w:val="0"/>
              <w:jc w:val="center"/>
              <w:rPr>
                <w:rFonts w:ascii="宋体" w:hAnsi="宋体"/>
                <w:kern w:val="2"/>
                <w:sz w:val="21"/>
                <w:szCs w:val="21"/>
              </w:rPr>
            </w:pPr>
            <w:r>
              <w:rPr>
                <w:rFonts w:ascii="宋体" w:hAnsi="宋体" w:hint="eastAsia"/>
              </w:rPr>
              <w:t>2.1.3</w:t>
            </w:r>
          </w:p>
        </w:tc>
        <w:tc>
          <w:tcPr>
            <w:tcW w:w="1214" w:type="dxa"/>
            <w:tcBorders>
              <w:top w:val="single" w:sz="4" w:space="0" w:color="auto"/>
              <w:left w:val="nil"/>
              <w:bottom w:val="single" w:sz="4" w:space="0" w:color="auto"/>
              <w:right w:val="single" w:sz="4" w:space="0" w:color="000000"/>
            </w:tcBorders>
            <w:vAlign w:val="center"/>
          </w:tcPr>
          <w:p w:rsidR="00032B01" w:rsidRDefault="0082653B">
            <w:pPr>
              <w:jc w:val="center"/>
              <w:rPr>
                <w:rFonts w:ascii="宋体" w:hAnsi="宋体"/>
              </w:rPr>
            </w:pPr>
            <w:r>
              <w:rPr>
                <w:rFonts w:ascii="宋体" w:hAnsi="宋体" w:hint="eastAsia"/>
              </w:rPr>
              <w:t>形式评审与</w:t>
            </w:r>
          </w:p>
          <w:p w:rsidR="00032B01" w:rsidRDefault="0082653B">
            <w:pPr>
              <w:jc w:val="center"/>
              <w:rPr>
                <w:rFonts w:ascii="宋体" w:hAnsi="宋体"/>
              </w:rPr>
            </w:pPr>
            <w:r>
              <w:rPr>
                <w:rFonts w:ascii="宋体" w:hAnsi="宋体" w:hint="eastAsia"/>
              </w:rPr>
              <w:t>响应性评审</w:t>
            </w:r>
          </w:p>
          <w:p w:rsidR="00032B01" w:rsidRDefault="0082653B">
            <w:pPr>
              <w:widowControl w:val="0"/>
              <w:jc w:val="center"/>
              <w:rPr>
                <w:rFonts w:ascii="宋体" w:hAnsi="宋体"/>
                <w:kern w:val="2"/>
                <w:sz w:val="21"/>
                <w:szCs w:val="21"/>
              </w:rPr>
            </w:pPr>
            <w:r>
              <w:rPr>
                <w:rFonts w:ascii="宋体" w:hAnsi="宋体" w:hint="eastAsia"/>
              </w:rPr>
              <w:t>标准</w:t>
            </w:r>
          </w:p>
        </w:tc>
        <w:tc>
          <w:tcPr>
            <w:tcW w:w="7380" w:type="dxa"/>
            <w:tcBorders>
              <w:top w:val="single" w:sz="4" w:space="0" w:color="auto"/>
              <w:left w:val="nil"/>
              <w:bottom w:val="single" w:sz="4" w:space="0" w:color="auto"/>
              <w:right w:val="single" w:sz="4" w:space="0" w:color="000000"/>
            </w:tcBorders>
            <w:vAlign w:val="center"/>
          </w:tcPr>
          <w:p w:rsidR="00032B01" w:rsidRDefault="0082653B">
            <w:pPr>
              <w:spacing w:line="400" w:lineRule="exact"/>
              <w:rPr>
                <w:rFonts w:ascii="宋体" w:hAnsi="宋体"/>
                <w:b/>
                <w:bCs/>
              </w:rPr>
            </w:pPr>
            <w:r>
              <w:rPr>
                <w:rFonts w:ascii="宋体" w:hAnsi="宋体" w:hint="eastAsia"/>
                <w:b/>
                <w:bCs/>
              </w:rPr>
              <w:t>第一个信封（商务及技术文件）评审标准：</w:t>
            </w:r>
          </w:p>
          <w:p w:rsidR="00032B01" w:rsidRDefault="0082653B">
            <w:pPr>
              <w:spacing w:line="400" w:lineRule="exact"/>
              <w:ind w:firstLineChars="200" w:firstLine="400"/>
              <w:rPr>
                <w:rFonts w:ascii="宋体" w:hAnsi="宋体"/>
              </w:rPr>
            </w:pPr>
            <w:r>
              <w:rPr>
                <w:rFonts w:ascii="宋体" w:hAnsi="宋体" w:hint="eastAsia"/>
              </w:rPr>
              <w:t>(1)</w:t>
            </w:r>
            <w:r>
              <w:rPr>
                <w:rFonts w:ascii="宋体" w:hAnsi="宋体" w:hint="eastAsia"/>
              </w:rPr>
              <w:t>投标文件按照招标文件规定的格式、内容填写，字迹清晰可辨：</w:t>
            </w:r>
          </w:p>
          <w:p w:rsidR="00032B01" w:rsidRDefault="0082653B">
            <w:pPr>
              <w:spacing w:line="400" w:lineRule="exact"/>
              <w:ind w:firstLineChars="200" w:firstLine="400"/>
              <w:rPr>
                <w:rFonts w:ascii="宋体" w:hAnsi="宋体"/>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规定填报了工期、工程质量目标；</w:t>
            </w:r>
          </w:p>
          <w:p w:rsidR="00032B01" w:rsidRDefault="0082653B">
            <w:pPr>
              <w:spacing w:line="400" w:lineRule="exact"/>
              <w:ind w:firstLineChars="200" w:firstLine="400"/>
              <w:rPr>
                <w:rFonts w:ascii="宋体" w:hAnsi="宋体"/>
              </w:rPr>
            </w:pPr>
            <w:r>
              <w:rPr>
                <w:rFonts w:ascii="宋体" w:hAnsi="宋体" w:hint="eastAsia"/>
              </w:rPr>
              <w:t>b.</w:t>
            </w:r>
            <w:r>
              <w:rPr>
                <w:rFonts w:ascii="宋体" w:hAnsi="宋体" w:hint="eastAsia"/>
              </w:rPr>
              <w:t>投标函附录的所有数据均符合招标文件规定；</w:t>
            </w:r>
          </w:p>
          <w:p w:rsidR="00032B01" w:rsidRDefault="0082653B">
            <w:pPr>
              <w:spacing w:line="400" w:lineRule="exact"/>
              <w:ind w:firstLineChars="200" w:firstLine="400"/>
              <w:rPr>
                <w:rFonts w:ascii="宋体" w:hAnsi="宋体"/>
              </w:rPr>
            </w:pPr>
            <w:r>
              <w:rPr>
                <w:rFonts w:ascii="宋体" w:hAnsi="宋体" w:hint="eastAsia"/>
              </w:rPr>
              <w:t>c.</w:t>
            </w:r>
            <w:r>
              <w:rPr>
                <w:rFonts w:ascii="宋体" w:hAnsi="宋体" w:hint="eastAsia"/>
              </w:rPr>
              <w:t>按照招标文件规定的格式、内容编制了施工组织设计及项目管理</w:t>
            </w:r>
          </w:p>
          <w:p w:rsidR="00032B01" w:rsidRDefault="0082653B">
            <w:pPr>
              <w:spacing w:line="400" w:lineRule="exact"/>
              <w:ind w:firstLineChars="200" w:firstLine="400"/>
              <w:rPr>
                <w:rFonts w:ascii="宋体" w:hAnsi="宋体"/>
              </w:rPr>
            </w:pPr>
            <w:r>
              <w:rPr>
                <w:rFonts w:ascii="宋体" w:hAnsi="宋体" w:hint="eastAsia"/>
              </w:rPr>
              <w:t>机构相关图表；</w:t>
            </w:r>
          </w:p>
          <w:p w:rsidR="00032B01" w:rsidRDefault="0082653B">
            <w:pPr>
              <w:spacing w:line="400" w:lineRule="exact"/>
              <w:ind w:firstLineChars="200" w:firstLine="400"/>
              <w:rPr>
                <w:rFonts w:ascii="宋体" w:hAnsi="宋体"/>
              </w:rPr>
            </w:pPr>
            <w:r>
              <w:rPr>
                <w:rFonts w:ascii="宋体" w:hAnsi="宋体" w:hint="eastAsia"/>
              </w:rPr>
              <w:t>d.</w:t>
            </w:r>
            <w:r>
              <w:rPr>
                <w:rFonts w:ascii="宋体" w:hAnsi="宋体" w:hint="eastAsia"/>
              </w:rPr>
              <w:t>投标文件组成齐全完整，内容均按规定填写。</w:t>
            </w:r>
          </w:p>
          <w:p w:rsidR="00032B01" w:rsidRDefault="0082653B">
            <w:pPr>
              <w:spacing w:line="400" w:lineRule="exact"/>
              <w:ind w:firstLineChars="200" w:firstLine="400"/>
              <w:rPr>
                <w:rFonts w:ascii="宋体" w:hAnsi="宋体"/>
              </w:rPr>
            </w:pPr>
            <w:r>
              <w:rPr>
                <w:rFonts w:ascii="宋体" w:hAnsi="宋体" w:hint="eastAsia"/>
              </w:rPr>
              <w:t xml:space="preserve">(2) </w:t>
            </w:r>
            <w:r>
              <w:rPr>
                <w:rFonts w:ascii="宋体" w:hAnsi="宋体" w:hint="eastAsia"/>
              </w:rPr>
              <w:t>投标文件上法定代表人或其授权代理人的签字、投标人的单位章盖章齐全，符合招标文件规定。</w:t>
            </w:r>
          </w:p>
          <w:p w:rsidR="00032B01" w:rsidRDefault="0082653B">
            <w:pPr>
              <w:spacing w:line="400" w:lineRule="exact"/>
              <w:ind w:firstLineChars="200" w:firstLine="400"/>
              <w:rPr>
                <w:rFonts w:ascii="宋体" w:hAnsi="宋体"/>
              </w:rPr>
            </w:pPr>
            <w:r>
              <w:rPr>
                <w:rFonts w:ascii="宋体" w:hAnsi="宋体" w:hint="eastAsia"/>
              </w:rPr>
              <w:t xml:space="preserve">(3) </w:t>
            </w:r>
            <w:r>
              <w:rPr>
                <w:rFonts w:ascii="宋体" w:hAnsi="宋体" w:hint="eastAsia"/>
              </w:rPr>
              <w:t>投标人按照招标文件的规定提供了投标保证金</w:t>
            </w:r>
          </w:p>
          <w:p w:rsidR="00032B01" w:rsidRDefault="0082653B">
            <w:pPr>
              <w:spacing w:line="400" w:lineRule="exact"/>
              <w:ind w:firstLineChars="200" w:firstLine="400"/>
              <w:rPr>
                <w:rFonts w:ascii="宋体" w:hAnsi="宋体"/>
              </w:rPr>
            </w:pPr>
            <w:r>
              <w:rPr>
                <w:rFonts w:ascii="宋体" w:hAnsi="宋体" w:hint="eastAsia"/>
              </w:rPr>
              <w:t>(4)</w:t>
            </w:r>
            <w:r>
              <w:rPr>
                <w:rFonts w:ascii="宋体" w:hAnsi="宋体" w:hint="eastAsia"/>
              </w:rPr>
              <w:t>投标人法定代表人授权委托代理人签署投标文件的，须提交授权委托书，且授权人和被授权人均在授权委托书上签名，未使用印章、</w:t>
            </w:r>
            <w:r>
              <w:rPr>
                <w:rFonts w:ascii="宋体" w:hAnsi="宋体" w:hint="eastAsia"/>
              </w:rPr>
              <w:t xml:space="preserve"> </w:t>
            </w:r>
            <w:r>
              <w:rPr>
                <w:rFonts w:ascii="宋体" w:hAnsi="宋体" w:hint="eastAsia"/>
              </w:rPr>
              <w:t>签名章或其他电子制版签名代替。</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5</w:t>
            </w:r>
            <w:r>
              <w:rPr>
                <w:rFonts w:ascii="宋体" w:hAnsi="宋体" w:hint="eastAsia"/>
              </w:rPr>
              <w:t>）投标人法定代表人亲自签署投标文件的，提供了法定代表人身份证明，且法定代表人在法定代表人身份证明上签名，未使用印章、</w:t>
            </w:r>
            <w:r>
              <w:rPr>
                <w:rFonts w:ascii="宋体" w:hAnsi="宋体" w:hint="eastAsia"/>
              </w:rPr>
              <w:t xml:space="preserve"> </w:t>
            </w:r>
            <w:r>
              <w:rPr>
                <w:rFonts w:ascii="宋体" w:hAnsi="宋体" w:hint="eastAsia"/>
              </w:rPr>
              <w:t>签名章或其他电子制版签名代替。</w:t>
            </w:r>
          </w:p>
          <w:p w:rsidR="00032B01" w:rsidRDefault="0082653B">
            <w:pPr>
              <w:spacing w:line="400" w:lineRule="exact"/>
              <w:ind w:firstLineChars="200" w:firstLine="400"/>
              <w:rPr>
                <w:rFonts w:ascii="宋体" w:hAnsi="宋体"/>
              </w:rPr>
            </w:pPr>
            <w:r>
              <w:rPr>
                <w:rFonts w:ascii="宋体" w:hAnsi="宋体" w:hint="eastAsia"/>
              </w:rPr>
              <w:t>(6)</w:t>
            </w:r>
            <w:r>
              <w:rPr>
                <w:rFonts w:ascii="宋体" w:hAnsi="宋体" w:hint="eastAsia"/>
              </w:rPr>
              <w:t>投标文件中未出现有关投标报价的内容。</w:t>
            </w:r>
          </w:p>
          <w:p w:rsidR="00032B01" w:rsidRDefault="0082653B">
            <w:pPr>
              <w:spacing w:line="400" w:lineRule="exact"/>
              <w:ind w:firstLineChars="200" w:firstLine="400"/>
              <w:rPr>
                <w:rFonts w:ascii="宋体" w:hAnsi="宋体"/>
              </w:rPr>
            </w:pPr>
            <w:r>
              <w:rPr>
                <w:rFonts w:ascii="宋体" w:hAnsi="宋体" w:hint="eastAsia"/>
              </w:rPr>
              <w:t>(7)</w:t>
            </w:r>
            <w:r>
              <w:rPr>
                <w:rFonts w:ascii="宋体" w:hAnsi="宋体" w:hint="eastAsia"/>
              </w:rPr>
              <w:t>投标文件载明的招标项目完成期限未超过招标文件规定的时限。</w:t>
            </w:r>
          </w:p>
          <w:p w:rsidR="00032B01" w:rsidRDefault="0082653B">
            <w:pPr>
              <w:spacing w:line="400" w:lineRule="exact"/>
              <w:ind w:firstLineChars="200" w:firstLine="400"/>
              <w:rPr>
                <w:rFonts w:ascii="宋体" w:hAnsi="宋体"/>
              </w:rPr>
            </w:pPr>
            <w:r>
              <w:rPr>
                <w:rFonts w:ascii="宋体" w:hAnsi="宋体" w:hint="eastAsia"/>
              </w:rPr>
              <w:t>(8)</w:t>
            </w:r>
            <w:r>
              <w:rPr>
                <w:rFonts w:ascii="宋体" w:hAnsi="宋体" w:hint="eastAsia"/>
              </w:rPr>
              <w:t>投标文件对招标文件的实质性要求和条件</w:t>
            </w:r>
            <w:proofErr w:type="gramStart"/>
            <w:r>
              <w:rPr>
                <w:rFonts w:ascii="宋体" w:hAnsi="宋体" w:hint="eastAsia"/>
              </w:rPr>
              <w:t>作出</w:t>
            </w:r>
            <w:proofErr w:type="gramEnd"/>
            <w:r>
              <w:rPr>
                <w:rFonts w:ascii="宋体" w:hAnsi="宋体" w:hint="eastAsia"/>
              </w:rPr>
              <w:t>响应。</w:t>
            </w:r>
          </w:p>
          <w:p w:rsidR="00032B01" w:rsidRDefault="0082653B">
            <w:pPr>
              <w:spacing w:line="400" w:lineRule="exact"/>
              <w:ind w:firstLineChars="200" w:firstLine="400"/>
              <w:rPr>
                <w:rFonts w:ascii="宋体" w:hAnsi="宋体"/>
              </w:rPr>
            </w:pPr>
            <w:r>
              <w:rPr>
                <w:rFonts w:ascii="宋体" w:hAnsi="宋体" w:hint="eastAsia"/>
              </w:rPr>
              <w:t>(9)</w:t>
            </w:r>
            <w:r>
              <w:rPr>
                <w:rFonts w:ascii="宋体" w:hAnsi="宋体" w:hint="eastAsia"/>
              </w:rPr>
              <w:t>权利义务符合招标文件规定：</w:t>
            </w:r>
          </w:p>
          <w:p w:rsidR="00032B01" w:rsidRDefault="0082653B">
            <w:pPr>
              <w:spacing w:line="400" w:lineRule="exact"/>
              <w:ind w:firstLineChars="200" w:firstLine="400"/>
              <w:rPr>
                <w:rFonts w:ascii="宋体" w:hAnsi="宋体"/>
              </w:rPr>
            </w:pPr>
            <w:r>
              <w:rPr>
                <w:rFonts w:ascii="宋体" w:hAnsi="宋体" w:hint="eastAsia"/>
              </w:rPr>
              <w:t>a.</w:t>
            </w:r>
            <w:r>
              <w:rPr>
                <w:rFonts w:ascii="宋体" w:hAnsi="宋体" w:hint="eastAsia"/>
              </w:rPr>
              <w:t>投标人应接受招标文件规定的风险划分原则，未提出新的风险划分办法；</w:t>
            </w:r>
          </w:p>
          <w:p w:rsidR="00032B01" w:rsidRDefault="0082653B">
            <w:pPr>
              <w:spacing w:line="400" w:lineRule="exact"/>
              <w:ind w:firstLineChars="200" w:firstLine="400"/>
              <w:rPr>
                <w:rFonts w:ascii="宋体" w:hAnsi="宋体"/>
              </w:rPr>
            </w:pPr>
            <w:r>
              <w:rPr>
                <w:rFonts w:ascii="宋体" w:hAnsi="宋体" w:hint="eastAsia"/>
              </w:rPr>
              <w:t>b.</w:t>
            </w:r>
            <w:r>
              <w:rPr>
                <w:rFonts w:ascii="宋体" w:hAnsi="宋体" w:hint="eastAsia"/>
              </w:rPr>
              <w:t>投标人未增加发包人的责任范围，或减少投标人义务；</w:t>
            </w:r>
          </w:p>
          <w:p w:rsidR="00032B01" w:rsidRDefault="0082653B">
            <w:pPr>
              <w:spacing w:line="400" w:lineRule="exact"/>
              <w:ind w:firstLineChars="200" w:firstLine="400"/>
              <w:rPr>
                <w:rFonts w:ascii="宋体" w:hAnsi="宋体"/>
              </w:rPr>
            </w:pPr>
            <w:r>
              <w:rPr>
                <w:rFonts w:ascii="宋体" w:hAnsi="宋体" w:hint="eastAsia"/>
              </w:rPr>
              <w:t>c.</w:t>
            </w:r>
            <w:r>
              <w:rPr>
                <w:rFonts w:ascii="宋体" w:hAnsi="宋体" w:hint="eastAsia"/>
              </w:rPr>
              <w:t>投标人未提出不同的工程验收、计量、支付办法；</w:t>
            </w:r>
          </w:p>
          <w:p w:rsidR="00032B01" w:rsidRDefault="0082653B">
            <w:pPr>
              <w:spacing w:line="400" w:lineRule="exact"/>
              <w:ind w:firstLineChars="200" w:firstLine="400"/>
              <w:rPr>
                <w:rFonts w:ascii="宋体" w:hAnsi="宋体"/>
              </w:rPr>
            </w:pPr>
            <w:r>
              <w:rPr>
                <w:rFonts w:ascii="宋体" w:hAnsi="宋体" w:hint="eastAsia"/>
              </w:rPr>
              <w:lastRenderedPageBreak/>
              <w:t>d.</w:t>
            </w:r>
            <w:r>
              <w:rPr>
                <w:rFonts w:ascii="宋体" w:hAnsi="宋体" w:hint="eastAsia"/>
              </w:rPr>
              <w:t>投标人对合同纠纷、事故处理办法未提出异议；</w:t>
            </w:r>
          </w:p>
          <w:p w:rsidR="00032B01" w:rsidRDefault="0082653B">
            <w:pPr>
              <w:spacing w:line="400" w:lineRule="exact"/>
              <w:ind w:firstLineChars="200" w:firstLine="400"/>
              <w:rPr>
                <w:rFonts w:ascii="宋体" w:hAnsi="宋体"/>
              </w:rPr>
            </w:pPr>
            <w:r>
              <w:rPr>
                <w:rFonts w:ascii="宋体" w:hAnsi="宋体" w:hint="eastAsia"/>
              </w:rPr>
              <w:t>e.</w:t>
            </w:r>
            <w:r>
              <w:rPr>
                <w:rFonts w:ascii="宋体" w:hAnsi="宋体" w:hint="eastAsia"/>
              </w:rPr>
              <w:t>投标人在投标活动中无欺诈行为；</w:t>
            </w:r>
          </w:p>
          <w:p w:rsidR="00032B01" w:rsidRDefault="0082653B">
            <w:pPr>
              <w:spacing w:line="400" w:lineRule="exact"/>
              <w:ind w:firstLineChars="200" w:firstLine="400"/>
              <w:rPr>
                <w:rFonts w:ascii="宋体" w:hAnsi="宋体"/>
              </w:rPr>
            </w:pPr>
            <w:r>
              <w:rPr>
                <w:rFonts w:ascii="宋体" w:hAnsi="宋体" w:hint="eastAsia"/>
              </w:rPr>
              <w:t>f.</w:t>
            </w:r>
            <w:r>
              <w:rPr>
                <w:rFonts w:ascii="宋体" w:hAnsi="宋体" w:hint="eastAsia"/>
              </w:rPr>
              <w:t>投标人未对合同条款有重要保留。</w:t>
            </w:r>
          </w:p>
          <w:p w:rsidR="00032B01" w:rsidRDefault="0082653B">
            <w:pPr>
              <w:spacing w:line="400" w:lineRule="exact"/>
              <w:ind w:firstLineChars="200" w:firstLine="400"/>
              <w:rPr>
                <w:rFonts w:ascii="宋体" w:hAnsi="宋体"/>
              </w:rPr>
            </w:pPr>
            <w:r>
              <w:rPr>
                <w:rFonts w:ascii="宋体" w:hAnsi="宋体" w:hint="eastAsia"/>
              </w:rPr>
              <w:t>(10)</w:t>
            </w:r>
            <w:r>
              <w:rPr>
                <w:rFonts w:ascii="宋体" w:hAnsi="宋体" w:hint="eastAsia"/>
              </w:rPr>
              <w:t>投标文件正、副本份数符合招标文件第二章“投标人须知”第</w:t>
            </w:r>
            <w:r>
              <w:rPr>
                <w:rFonts w:ascii="宋体" w:hAnsi="宋体" w:hint="eastAsia"/>
              </w:rPr>
              <w:t xml:space="preserve">3.7.4 </w:t>
            </w:r>
            <w:r>
              <w:rPr>
                <w:rFonts w:ascii="宋体" w:hAnsi="宋体" w:hint="eastAsia"/>
              </w:rPr>
              <w:t>项规定。</w:t>
            </w:r>
          </w:p>
          <w:p w:rsidR="00032B01" w:rsidRDefault="0082653B">
            <w:pPr>
              <w:spacing w:line="400" w:lineRule="exact"/>
              <w:rPr>
                <w:rFonts w:ascii="宋体" w:hAnsi="宋体"/>
                <w:b/>
                <w:bCs/>
              </w:rPr>
            </w:pPr>
            <w:r>
              <w:rPr>
                <w:rFonts w:ascii="宋体" w:hAnsi="宋体" w:hint="eastAsia"/>
                <w:b/>
                <w:bCs/>
              </w:rPr>
              <w:t>第二个信封（报价文件）评审标准：</w:t>
            </w:r>
          </w:p>
          <w:p w:rsidR="00032B01" w:rsidRDefault="0082653B">
            <w:pPr>
              <w:spacing w:line="400" w:lineRule="exact"/>
              <w:ind w:firstLineChars="200" w:firstLine="400"/>
              <w:rPr>
                <w:rFonts w:ascii="宋体" w:hAnsi="宋体"/>
              </w:rPr>
            </w:pPr>
            <w:r>
              <w:rPr>
                <w:rFonts w:ascii="宋体" w:hAnsi="宋体" w:hint="eastAsia"/>
              </w:rPr>
              <w:t>(1)</w:t>
            </w:r>
            <w:r>
              <w:rPr>
                <w:rFonts w:ascii="宋体" w:hAnsi="宋体" w:hint="eastAsia"/>
              </w:rPr>
              <w:t>投标文件按照招标文件规定的格式、内容填写，字迹清晰可辨，内容齐全完整：</w:t>
            </w:r>
          </w:p>
          <w:p w:rsidR="00032B01" w:rsidRDefault="0082653B">
            <w:pPr>
              <w:spacing w:line="400" w:lineRule="exact"/>
              <w:ind w:firstLineChars="200" w:firstLine="400"/>
              <w:rPr>
                <w:rFonts w:ascii="宋体" w:hAnsi="宋体"/>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w:t>
            </w:r>
            <w:r>
              <w:rPr>
                <w:rFonts w:ascii="宋体" w:hAnsi="宋体" w:hint="eastAsia"/>
              </w:rPr>
              <w:t>报了投标价（包括大写金额和小写金额），且</w:t>
            </w:r>
            <w:proofErr w:type="gramStart"/>
            <w:r>
              <w:rPr>
                <w:rFonts w:ascii="宋体" w:hAnsi="宋体" w:hint="eastAsia"/>
              </w:rPr>
              <w:t>投标价未超过</w:t>
            </w:r>
            <w:proofErr w:type="gramEnd"/>
            <w:r>
              <w:rPr>
                <w:rFonts w:ascii="宋体" w:hAnsi="宋体" w:hint="eastAsia"/>
              </w:rPr>
              <w:t>招标文件设定的最高投标限价（如有）；</w:t>
            </w:r>
          </w:p>
          <w:p w:rsidR="00032B01" w:rsidRDefault="0082653B">
            <w:pPr>
              <w:spacing w:line="400" w:lineRule="exact"/>
              <w:ind w:firstLineChars="200" w:firstLine="400"/>
              <w:rPr>
                <w:rFonts w:ascii="宋体" w:hAnsi="宋体"/>
              </w:rPr>
            </w:pPr>
            <w:r>
              <w:rPr>
                <w:rFonts w:ascii="宋体" w:hAnsi="宋体" w:hint="eastAsia"/>
              </w:rPr>
              <w:t>b.</w:t>
            </w:r>
            <w:r>
              <w:rPr>
                <w:rFonts w:ascii="宋体" w:hAnsi="宋体" w:hint="eastAsia"/>
              </w:rPr>
              <w:t>已标价工程量清单说明文字与招标文件规定一致，未进行修改和删减。</w:t>
            </w:r>
          </w:p>
          <w:p w:rsidR="00032B01" w:rsidRDefault="0082653B">
            <w:pPr>
              <w:spacing w:line="400" w:lineRule="exact"/>
              <w:ind w:firstLineChars="200" w:firstLine="400"/>
              <w:rPr>
                <w:rFonts w:ascii="宋体" w:hAnsi="宋体"/>
              </w:rPr>
            </w:pPr>
            <w:r>
              <w:rPr>
                <w:rFonts w:ascii="宋体" w:hAnsi="宋体" w:hint="eastAsia"/>
              </w:rPr>
              <w:t>(2)</w:t>
            </w:r>
            <w:r>
              <w:rPr>
                <w:rFonts w:ascii="宋体" w:hAnsi="宋体" w:hint="eastAsia"/>
              </w:rPr>
              <w:t>投标文件上法定代表人或其授权代理人的签字、投标人的单位章盖章齐全，符合招标文件规定。</w:t>
            </w:r>
          </w:p>
          <w:p w:rsidR="00032B01" w:rsidRDefault="0082653B">
            <w:pPr>
              <w:spacing w:line="400" w:lineRule="exact"/>
              <w:ind w:firstLineChars="200" w:firstLine="400"/>
              <w:rPr>
                <w:rFonts w:ascii="宋体" w:hAnsi="宋体"/>
              </w:rPr>
            </w:pPr>
            <w:r>
              <w:rPr>
                <w:rFonts w:ascii="宋体" w:hAnsi="宋体" w:hint="eastAsia"/>
              </w:rPr>
              <w:t>(3)</w:t>
            </w:r>
            <w:r>
              <w:rPr>
                <w:rFonts w:ascii="宋体" w:hAnsi="宋体" w:hint="eastAsia"/>
              </w:rPr>
              <w:t>同一投标人未提交两个以上不同的投标报价，但招标文件要求提交备选投标的除外。</w:t>
            </w:r>
          </w:p>
          <w:p w:rsidR="00032B01" w:rsidRDefault="0082653B">
            <w:pPr>
              <w:spacing w:line="400" w:lineRule="exact"/>
              <w:ind w:firstLineChars="200" w:firstLine="400"/>
              <w:rPr>
                <w:rFonts w:ascii="宋体" w:hAnsi="宋体"/>
              </w:rPr>
            </w:pPr>
            <w:r>
              <w:rPr>
                <w:rFonts w:ascii="宋体" w:hAnsi="宋体" w:hint="eastAsia"/>
              </w:rPr>
              <w:t>(4)</w:t>
            </w:r>
            <w:r>
              <w:rPr>
                <w:rFonts w:ascii="宋体" w:hAnsi="宋体" w:hint="eastAsia"/>
              </w:rPr>
              <w:t>投标人若填写工程量固化清单，填写完毕的工程量固化清单未对工程量固化清单电子文件中的数据、格式和运算定义进行修改。</w:t>
            </w:r>
          </w:p>
          <w:p w:rsidR="00032B01" w:rsidRDefault="0082653B">
            <w:pPr>
              <w:spacing w:line="400" w:lineRule="exact"/>
              <w:ind w:firstLineChars="200" w:firstLine="400"/>
              <w:rPr>
                <w:rFonts w:ascii="宋体" w:hAnsi="宋体"/>
                <w:b/>
                <w:bCs/>
                <w:kern w:val="2"/>
                <w:sz w:val="21"/>
                <w:szCs w:val="21"/>
              </w:rPr>
            </w:pPr>
            <w:r>
              <w:rPr>
                <w:rFonts w:ascii="宋体" w:hAnsi="宋体" w:hint="eastAsia"/>
              </w:rPr>
              <w:t>(5)</w:t>
            </w:r>
            <w:r>
              <w:rPr>
                <w:rFonts w:ascii="宋体" w:hAnsi="宋体" w:hint="eastAsia"/>
              </w:rPr>
              <w:t>投标文件正、副本份数符合招标文件第二章“投标人须知”第</w:t>
            </w:r>
            <w:r>
              <w:rPr>
                <w:rFonts w:ascii="宋体" w:hAnsi="宋体" w:hint="eastAsia"/>
              </w:rPr>
              <w:t xml:space="preserve">3.7.4 </w:t>
            </w:r>
            <w:r>
              <w:rPr>
                <w:rFonts w:ascii="宋体" w:hAnsi="宋体" w:hint="eastAsia"/>
              </w:rPr>
              <w:t>项规定。</w:t>
            </w:r>
          </w:p>
        </w:tc>
      </w:tr>
      <w:tr w:rsidR="00032B01">
        <w:trPr>
          <w:trHeight w:val="3678"/>
          <w:jc w:val="center"/>
        </w:trPr>
        <w:tc>
          <w:tcPr>
            <w:tcW w:w="1219" w:type="dxa"/>
            <w:tcBorders>
              <w:top w:val="single" w:sz="4" w:space="0" w:color="000000"/>
              <w:left w:val="single" w:sz="4" w:space="0" w:color="000000"/>
              <w:bottom w:val="single" w:sz="4" w:space="0" w:color="auto"/>
              <w:right w:val="single" w:sz="4" w:space="0" w:color="auto"/>
            </w:tcBorders>
            <w:vAlign w:val="center"/>
          </w:tcPr>
          <w:p w:rsidR="00032B01" w:rsidRDefault="0082653B">
            <w:pPr>
              <w:widowControl w:val="0"/>
              <w:jc w:val="center"/>
              <w:rPr>
                <w:rFonts w:ascii="宋体" w:hAnsi="宋体"/>
                <w:kern w:val="2"/>
                <w:sz w:val="21"/>
                <w:szCs w:val="21"/>
              </w:rPr>
            </w:pPr>
            <w:r>
              <w:rPr>
                <w:rFonts w:ascii="宋体" w:hAnsi="宋体" w:hint="eastAsia"/>
              </w:rPr>
              <w:lastRenderedPageBreak/>
              <w:t>2.1.2</w:t>
            </w:r>
          </w:p>
        </w:tc>
        <w:tc>
          <w:tcPr>
            <w:tcW w:w="1214" w:type="dxa"/>
            <w:tcBorders>
              <w:top w:val="single" w:sz="4" w:space="0" w:color="000000"/>
              <w:left w:val="nil"/>
              <w:bottom w:val="single" w:sz="4" w:space="0" w:color="auto"/>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t>资格评审标准</w:t>
            </w:r>
          </w:p>
        </w:tc>
        <w:tc>
          <w:tcPr>
            <w:tcW w:w="7380" w:type="dxa"/>
            <w:tcBorders>
              <w:top w:val="single" w:sz="4" w:space="0" w:color="000000"/>
              <w:left w:val="nil"/>
              <w:bottom w:val="single" w:sz="4" w:space="0" w:color="auto"/>
              <w:right w:val="single" w:sz="4" w:space="0" w:color="000000"/>
            </w:tcBorders>
            <w:vAlign w:val="center"/>
          </w:tcPr>
          <w:p w:rsidR="00032B01" w:rsidRDefault="0082653B">
            <w:pPr>
              <w:spacing w:line="400" w:lineRule="exact"/>
              <w:ind w:firstLineChars="200" w:firstLine="400"/>
              <w:rPr>
                <w:rFonts w:ascii="宋体" w:hAnsi="宋体"/>
              </w:rPr>
            </w:pPr>
            <w:r>
              <w:rPr>
                <w:rFonts w:ascii="宋体" w:hAnsi="宋体" w:hint="eastAsia"/>
              </w:rPr>
              <w:t>(1)</w:t>
            </w:r>
            <w:r>
              <w:rPr>
                <w:rFonts w:ascii="宋体" w:hAnsi="宋体" w:hint="eastAsia"/>
              </w:rPr>
              <w:t>投标人具备有效的营业执照、资质证书和安全生产许可证和基本账户开户许可证；</w:t>
            </w:r>
          </w:p>
          <w:p w:rsidR="00032B01" w:rsidRDefault="0082653B">
            <w:pPr>
              <w:spacing w:line="400" w:lineRule="exact"/>
              <w:ind w:firstLineChars="200" w:firstLine="400"/>
              <w:rPr>
                <w:rFonts w:ascii="宋体" w:hAnsi="宋体"/>
              </w:rPr>
            </w:pPr>
            <w:r>
              <w:rPr>
                <w:rFonts w:ascii="宋体" w:hAnsi="宋体" w:hint="eastAsia"/>
              </w:rPr>
              <w:t>(2)</w:t>
            </w:r>
            <w:r>
              <w:rPr>
                <w:rFonts w:ascii="宋体" w:hAnsi="宋体" w:hint="eastAsia"/>
              </w:rPr>
              <w:t>投标人的资质等级符合招标文件规定；</w:t>
            </w:r>
          </w:p>
          <w:p w:rsidR="00032B01" w:rsidRDefault="0082653B">
            <w:pPr>
              <w:spacing w:line="400" w:lineRule="exact"/>
              <w:ind w:firstLineChars="200" w:firstLine="400"/>
              <w:rPr>
                <w:rFonts w:ascii="宋体" w:hAnsi="宋体"/>
              </w:rPr>
            </w:pPr>
            <w:r>
              <w:rPr>
                <w:rFonts w:ascii="宋体" w:hAnsi="宋体" w:hint="eastAsia"/>
              </w:rPr>
              <w:t>(3)</w:t>
            </w:r>
            <w:r>
              <w:rPr>
                <w:rFonts w:ascii="宋体" w:hAnsi="宋体" w:hint="eastAsia"/>
              </w:rPr>
              <w:t>投标人的财务状况符合招标文件规定；</w:t>
            </w:r>
          </w:p>
          <w:p w:rsidR="00032B01" w:rsidRDefault="0082653B">
            <w:pPr>
              <w:spacing w:line="400" w:lineRule="exact"/>
              <w:ind w:firstLineChars="200" w:firstLine="400"/>
              <w:rPr>
                <w:rFonts w:ascii="宋体" w:hAnsi="宋体"/>
              </w:rPr>
            </w:pPr>
            <w:r>
              <w:rPr>
                <w:rFonts w:ascii="宋体" w:hAnsi="宋体" w:hint="eastAsia"/>
              </w:rPr>
              <w:t>(4)</w:t>
            </w:r>
            <w:r>
              <w:rPr>
                <w:rFonts w:ascii="宋体" w:hAnsi="宋体" w:hint="eastAsia"/>
              </w:rPr>
              <w:t>投标人的类似项目业绩符合招标文件规定；</w:t>
            </w:r>
          </w:p>
          <w:p w:rsidR="00032B01" w:rsidRDefault="0082653B">
            <w:pPr>
              <w:spacing w:line="400" w:lineRule="exact"/>
              <w:ind w:firstLineChars="200" w:firstLine="400"/>
              <w:rPr>
                <w:rFonts w:ascii="宋体" w:hAnsi="宋体"/>
              </w:rPr>
            </w:pPr>
            <w:r>
              <w:rPr>
                <w:rFonts w:ascii="宋体" w:hAnsi="宋体" w:hint="eastAsia"/>
              </w:rPr>
              <w:t>(5)</w:t>
            </w:r>
            <w:r>
              <w:rPr>
                <w:rFonts w:ascii="宋体" w:hAnsi="宋体" w:hint="eastAsia"/>
              </w:rPr>
              <w:t>投标人的信誉符合招标文件规定；</w:t>
            </w:r>
          </w:p>
          <w:p w:rsidR="00032B01" w:rsidRDefault="0082653B">
            <w:pPr>
              <w:spacing w:line="400" w:lineRule="exact"/>
              <w:ind w:firstLineChars="200" w:firstLine="400"/>
              <w:rPr>
                <w:rFonts w:ascii="宋体" w:hAnsi="宋体"/>
              </w:rPr>
            </w:pPr>
            <w:r>
              <w:rPr>
                <w:rFonts w:ascii="宋体" w:hAnsi="宋体" w:hint="eastAsia"/>
              </w:rPr>
              <w:t>(6)</w:t>
            </w:r>
            <w:r>
              <w:rPr>
                <w:rFonts w:ascii="宋体" w:hAnsi="宋体" w:hint="eastAsia"/>
              </w:rPr>
              <w:t>投标人的项目经理资格符合招标文件规定；</w:t>
            </w:r>
          </w:p>
          <w:p w:rsidR="00032B01" w:rsidRDefault="0082653B">
            <w:pPr>
              <w:spacing w:line="400" w:lineRule="exact"/>
              <w:ind w:firstLineChars="200" w:firstLine="400"/>
              <w:rPr>
                <w:rFonts w:ascii="宋体" w:hAnsi="宋体"/>
              </w:rPr>
            </w:pPr>
            <w:r>
              <w:rPr>
                <w:rFonts w:ascii="宋体" w:hAnsi="宋体" w:hint="eastAsia"/>
              </w:rPr>
              <w:t>(7)</w:t>
            </w:r>
            <w:r>
              <w:rPr>
                <w:rFonts w:ascii="宋体" w:hAnsi="宋体" w:hint="eastAsia"/>
              </w:rPr>
              <w:t>投标人的其他要求符合招标文件规定；</w:t>
            </w:r>
          </w:p>
          <w:p w:rsidR="00032B01" w:rsidRDefault="0082653B">
            <w:pPr>
              <w:widowControl w:val="0"/>
              <w:spacing w:line="400" w:lineRule="exact"/>
              <w:ind w:firstLineChars="200" w:firstLine="400"/>
              <w:jc w:val="both"/>
              <w:rPr>
                <w:rFonts w:ascii="宋体" w:hAnsi="宋体"/>
                <w:kern w:val="2"/>
                <w:sz w:val="21"/>
                <w:szCs w:val="21"/>
              </w:rPr>
            </w:pPr>
            <w:r>
              <w:rPr>
                <w:rFonts w:ascii="宋体" w:hAnsi="宋体" w:hint="eastAsia"/>
              </w:rPr>
              <w:t>(8)</w:t>
            </w:r>
            <w:r>
              <w:rPr>
                <w:rFonts w:ascii="宋体" w:hAnsi="宋体" w:hint="eastAsia"/>
              </w:rPr>
              <w:t>投标人不存在第二章“投标人须知”第</w:t>
            </w:r>
            <w:r>
              <w:rPr>
                <w:rFonts w:ascii="宋体" w:hAnsi="宋体" w:hint="eastAsia"/>
              </w:rPr>
              <w:t>1.4.3</w:t>
            </w:r>
            <w:r>
              <w:rPr>
                <w:rFonts w:ascii="宋体" w:hAnsi="宋体" w:hint="eastAsia"/>
              </w:rPr>
              <w:t>项规定的任何一种情形；</w:t>
            </w:r>
          </w:p>
        </w:tc>
      </w:tr>
      <w:tr w:rsidR="00032B01">
        <w:trPr>
          <w:trHeight w:val="1878"/>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t>2.2.1</w:t>
            </w:r>
          </w:p>
        </w:tc>
        <w:tc>
          <w:tcPr>
            <w:tcW w:w="1214" w:type="dxa"/>
            <w:tcBorders>
              <w:top w:val="single" w:sz="4" w:space="0" w:color="auto"/>
              <w:left w:val="nil"/>
              <w:bottom w:val="single" w:sz="4" w:space="0" w:color="auto"/>
              <w:right w:val="single" w:sz="4" w:space="0" w:color="000000"/>
            </w:tcBorders>
            <w:vAlign w:val="center"/>
          </w:tcPr>
          <w:p w:rsidR="00032B01" w:rsidRDefault="0082653B">
            <w:pPr>
              <w:jc w:val="center"/>
              <w:rPr>
                <w:rFonts w:ascii="宋体" w:hAnsi="宋体"/>
              </w:rPr>
            </w:pPr>
            <w:r>
              <w:rPr>
                <w:rFonts w:ascii="宋体" w:hAnsi="宋体" w:hint="eastAsia"/>
              </w:rPr>
              <w:t>第一个信封</w:t>
            </w:r>
          </w:p>
          <w:p w:rsidR="00032B01" w:rsidRDefault="0082653B">
            <w:pPr>
              <w:widowControl w:val="0"/>
              <w:jc w:val="center"/>
              <w:rPr>
                <w:rFonts w:ascii="宋体" w:hAnsi="宋体"/>
                <w:kern w:val="2"/>
                <w:sz w:val="21"/>
                <w:szCs w:val="21"/>
              </w:rPr>
            </w:pPr>
            <w:r>
              <w:rPr>
                <w:rFonts w:ascii="宋体" w:hAnsi="宋体" w:hint="eastAsia"/>
              </w:rPr>
              <w:t>评分分值构成</w:t>
            </w:r>
            <w:r>
              <w:rPr>
                <w:rFonts w:ascii="宋体" w:hAnsi="宋体" w:hint="eastAsia"/>
              </w:rPr>
              <w:t>(</w:t>
            </w:r>
            <w:r>
              <w:rPr>
                <w:rFonts w:ascii="宋体" w:hAnsi="宋体" w:hint="eastAsia"/>
              </w:rPr>
              <w:t>总分</w:t>
            </w:r>
            <w:r>
              <w:rPr>
                <w:rFonts w:ascii="宋体" w:hAnsi="宋体" w:hint="eastAsia"/>
              </w:rPr>
              <w:t>100</w:t>
            </w:r>
            <w:r>
              <w:rPr>
                <w:rFonts w:ascii="宋体" w:hAnsi="宋体" w:hint="eastAsia"/>
              </w:rPr>
              <w:t>分</w:t>
            </w:r>
            <w:r>
              <w:rPr>
                <w:rFonts w:ascii="宋体" w:hAnsi="宋体" w:hint="eastAsia"/>
              </w:rPr>
              <w:t>)</w:t>
            </w:r>
          </w:p>
        </w:tc>
        <w:tc>
          <w:tcPr>
            <w:tcW w:w="7380" w:type="dxa"/>
            <w:tcBorders>
              <w:top w:val="single" w:sz="4" w:space="0" w:color="auto"/>
              <w:left w:val="nil"/>
              <w:bottom w:val="single" w:sz="4" w:space="0" w:color="auto"/>
              <w:right w:val="single" w:sz="4" w:space="0" w:color="000000"/>
            </w:tcBorders>
            <w:vAlign w:val="center"/>
          </w:tcPr>
          <w:p w:rsidR="00032B01" w:rsidRDefault="0082653B">
            <w:pPr>
              <w:spacing w:line="400" w:lineRule="exact"/>
              <w:ind w:firstLineChars="200" w:firstLine="400"/>
              <w:rPr>
                <w:rFonts w:ascii="宋体" w:hAnsi="宋体"/>
              </w:rPr>
            </w:pPr>
            <w:r>
              <w:rPr>
                <w:rFonts w:ascii="宋体" w:hAnsi="宋体" w:hint="eastAsia"/>
              </w:rPr>
              <w:t>施工组织设计</w:t>
            </w:r>
            <w:r>
              <w:rPr>
                <w:rFonts w:ascii="宋体" w:hAnsi="宋体" w:hint="eastAsia"/>
              </w:rPr>
              <w:t>40</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项目管理机构</w:t>
            </w:r>
            <w:r>
              <w:rPr>
                <w:rFonts w:ascii="宋体" w:hAnsi="宋体" w:hint="eastAsia"/>
              </w:rPr>
              <w:t>25</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技术能力</w:t>
            </w:r>
            <w:r>
              <w:rPr>
                <w:rFonts w:ascii="宋体" w:hAnsi="宋体" w:hint="eastAsia"/>
              </w:rPr>
              <w:t>20</w:t>
            </w:r>
            <w:r>
              <w:rPr>
                <w:rFonts w:ascii="宋体" w:hAnsi="宋体" w:hint="eastAsia"/>
              </w:rPr>
              <w:t>分</w:t>
            </w:r>
          </w:p>
          <w:p w:rsidR="00032B01" w:rsidRDefault="0082653B">
            <w:pPr>
              <w:widowControl w:val="0"/>
              <w:spacing w:line="400" w:lineRule="exact"/>
              <w:ind w:firstLineChars="200" w:firstLine="400"/>
              <w:rPr>
                <w:rFonts w:ascii="宋体" w:hAnsi="宋体"/>
                <w:kern w:val="2"/>
                <w:sz w:val="21"/>
                <w:szCs w:val="21"/>
              </w:rPr>
            </w:pPr>
            <w:r>
              <w:rPr>
                <w:rFonts w:ascii="宋体" w:hAnsi="宋体" w:hint="eastAsia"/>
              </w:rPr>
              <w:t>履约信誉</w:t>
            </w:r>
            <w:r>
              <w:rPr>
                <w:rFonts w:ascii="宋体" w:hAnsi="宋体" w:hint="eastAsia"/>
              </w:rPr>
              <w:t>15</w:t>
            </w:r>
            <w:r>
              <w:rPr>
                <w:rFonts w:ascii="宋体" w:hAnsi="宋体" w:hint="eastAsia"/>
              </w:rPr>
              <w:t>分</w:t>
            </w:r>
          </w:p>
        </w:tc>
      </w:tr>
      <w:tr w:rsidR="00032B01">
        <w:trPr>
          <w:trHeight w:val="497"/>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条款号</w:t>
            </w:r>
          </w:p>
        </w:tc>
        <w:tc>
          <w:tcPr>
            <w:tcW w:w="1214" w:type="dxa"/>
            <w:tcBorders>
              <w:top w:val="single" w:sz="4" w:space="0" w:color="000000"/>
              <w:left w:val="nil"/>
              <w:bottom w:val="single" w:sz="4" w:space="0" w:color="000000"/>
              <w:right w:val="single" w:sz="4" w:space="0" w:color="000000"/>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条款内容</w:t>
            </w:r>
          </w:p>
        </w:tc>
        <w:tc>
          <w:tcPr>
            <w:tcW w:w="7380" w:type="dxa"/>
            <w:tcBorders>
              <w:top w:val="single" w:sz="4" w:space="0" w:color="000000"/>
              <w:left w:val="nil"/>
              <w:bottom w:val="single" w:sz="4" w:space="0" w:color="000000"/>
              <w:right w:val="single" w:sz="4" w:space="0" w:color="000000"/>
            </w:tcBorders>
            <w:vAlign w:val="center"/>
          </w:tcPr>
          <w:p w:rsidR="00032B01" w:rsidRDefault="0082653B">
            <w:pPr>
              <w:widowControl w:val="0"/>
              <w:jc w:val="center"/>
              <w:rPr>
                <w:rFonts w:ascii="宋体" w:hAnsi="宋体"/>
                <w:b/>
                <w:bCs/>
                <w:kern w:val="2"/>
                <w:sz w:val="21"/>
                <w:szCs w:val="21"/>
              </w:rPr>
            </w:pPr>
            <w:r>
              <w:rPr>
                <w:rFonts w:ascii="宋体" w:hAnsi="宋体" w:hint="eastAsia"/>
                <w:b/>
                <w:bCs/>
              </w:rPr>
              <w:t>评审因素与标准</w:t>
            </w:r>
          </w:p>
        </w:tc>
      </w:tr>
      <w:tr w:rsidR="00032B01">
        <w:trPr>
          <w:trHeight w:val="2851"/>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lastRenderedPageBreak/>
              <w:t>2.2.</w:t>
            </w:r>
            <w:r>
              <w:rPr>
                <w:rFonts w:ascii="宋体" w:hAnsi="宋体" w:hint="eastAsia"/>
              </w:rPr>
              <w:t>（</w:t>
            </w:r>
            <w:r>
              <w:rPr>
                <w:rFonts w:ascii="宋体" w:hAnsi="宋体" w:hint="eastAsia"/>
              </w:rPr>
              <w:t>1</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032B01" w:rsidRDefault="0082653B">
            <w:pPr>
              <w:widowControl w:val="0"/>
              <w:jc w:val="center"/>
              <w:rPr>
                <w:rFonts w:ascii="宋体" w:hAnsi="宋体"/>
                <w:kern w:val="2"/>
                <w:sz w:val="21"/>
                <w:szCs w:val="21"/>
              </w:rPr>
            </w:pPr>
            <w:r>
              <w:rPr>
                <w:rFonts w:ascii="宋体" w:hAnsi="宋体" w:hint="eastAsia"/>
              </w:rPr>
              <w:t>施工组织设计（</w:t>
            </w:r>
            <w:r>
              <w:rPr>
                <w:rFonts w:ascii="宋体" w:hAnsi="宋体" w:hint="eastAsia"/>
              </w:rPr>
              <w:t>0-40</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032B01" w:rsidRDefault="0082653B">
            <w:pPr>
              <w:spacing w:line="400" w:lineRule="exact"/>
              <w:ind w:firstLineChars="200" w:firstLine="400"/>
              <w:rPr>
                <w:rFonts w:ascii="宋体" w:hAnsi="宋体"/>
              </w:rPr>
            </w:pPr>
            <w:r>
              <w:rPr>
                <w:rFonts w:ascii="宋体" w:hAnsi="宋体" w:hint="eastAsia"/>
              </w:rPr>
              <w:t>1</w:t>
            </w:r>
            <w:r>
              <w:rPr>
                <w:rFonts w:ascii="宋体" w:hAnsi="宋体" w:hint="eastAsia"/>
              </w:rPr>
              <w:t>、投标人应按以下要点编制施工组织设计（文字宜精炼、内容具有针对性，总体控制在</w:t>
            </w:r>
            <w:r>
              <w:rPr>
                <w:rFonts w:ascii="宋体" w:hAnsi="宋体" w:hint="eastAsia"/>
              </w:rPr>
              <w:t>30000</w:t>
            </w:r>
            <w:r>
              <w:rPr>
                <w:rFonts w:ascii="宋体" w:hAnsi="宋体" w:hint="eastAsia"/>
              </w:rPr>
              <w:t>字以内）；</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1</w:t>
            </w:r>
            <w:r>
              <w:rPr>
                <w:rFonts w:ascii="宋体" w:hAnsi="宋体" w:hint="eastAsia"/>
              </w:rPr>
              <w:t>）总体施工组织布置及规划</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2</w:t>
            </w:r>
            <w:r>
              <w:rPr>
                <w:rFonts w:ascii="宋体" w:hAnsi="宋体" w:hint="eastAsia"/>
              </w:rPr>
              <w:t>）主要工程项目的施工方案、方法与技术措施（尤其对重点、关键和难点工程的施工方案、方法及其措施）</w:t>
            </w:r>
            <w:r>
              <w:rPr>
                <w:rFonts w:ascii="宋体" w:hAnsi="宋体" w:hint="eastAsia"/>
              </w:rPr>
              <w:t xml:space="preserve">                      0-4</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3</w:t>
            </w:r>
            <w:r>
              <w:rPr>
                <w:rFonts w:ascii="宋体" w:hAnsi="宋体" w:hint="eastAsia"/>
              </w:rPr>
              <w:t>）工期的保证体系及保证措施</w:t>
            </w:r>
            <w:r>
              <w:rPr>
                <w:rFonts w:ascii="宋体" w:hAnsi="宋体" w:hint="eastAsia"/>
              </w:rPr>
              <w:t xml:space="preserve">                 0-3</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4</w:t>
            </w:r>
            <w:r>
              <w:rPr>
                <w:rFonts w:ascii="宋体" w:hAnsi="宋体" w:hint="eastAsia"/>
              </w:rPr>
              <w:t>）工程质量管理体系及保证措施</w:t>
            </w:r>
            <w:r>
              <w:rPr>
                <w:rFonts w:ascii="宋体" w:hAnsi="宋体" w:hint="eastAsia"/>
              </w:rPr>
              <w:t xml:space="preserve">               0-3</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5</w:t>
            </w:r>
            <w:r>
              <w:rPr>
                <w:rFonts w:ascii="宋体" w:hAnsi="宋体" w:hint="eastAsia"/>
              </w:rPr>
              <w:t>）安全生产管理体系及保证措施</w:t>
            </w:r>
            <w:r>
              <w:rPr>
                <w:rFonts w:ascii="宋体" w:hAnsi="宋体" w:hint="eastAsia"/>
              </w:rPr>
              <w:t xml:space="preserve">               0-3</w:t>
            </w:r>
            <w:r>
              <w:rPr>
                <w:rFonts w:ascii="宋体" w:hAnsi="宋体" w:hint="eastAsia"/>
              </w:rPr>
              <w:t>分</w:t>
            </w:r>
          </w:p>
          <w:p w:rsidR="00032B01" w:rsidRDefault="0082653B">
            <w:pPr>
              <w:spacing w:line="400" w:lineRule="exact"/>
              <w:ind w:firstLineChars="200" w:firstLine="400"/>
              <w:rPr>
                <w:rFonts w:ascii="宋体" w:hAnsi="宋体"/>
                <w:b/>
                <w:bCs/>
              </w:rPr>
            </w:pPr>
            <w:r>
              <w:rPr>
                <w:rFonts w:ascii="宋体" w:hAnsi="宋体" w:hint="eastAsia"/>
              </w:rPr>
              <w:t>（</w:t>
            </w:r>
            <w:r>
              <w:rPr>
                <w:rFonts w:ascii="宋体" w:hAnsi="宋体" w:hint="eastAsia"/>
              </w:rPr>
              <w:t>6</w:t>
            </w:r>
            <w:r>
              <w:rPr>
                <w:rFonts w:ascii="宋体" w:hAnsi="宋体" w:hint="eastAsia"/>
              </w:rPr>
              <w:t>）环境保护、水土保持保证体系及保证措施</w:t>
            </w:r>
            <w:r>
              <w:rPr>
                <w:rFonts w:ascii="宋体" w:hAnsi="宋体" w:hint="eastAsia"/>
                <w:b/>
                <w:bCs/>
              </w:rPr>
              <w:t>（含扬尘治理措施）</w:t>
            </w:r>
            <w:r>
              <w:rPr>
                <w:rFonts w:ascii="宋体" w:hAnsi="宋体" w:hint="eastAsia"/>
                <w:b/>
                <w:bCs/>
              </w:rPr>
              <w:t xml:space="preserve">                                                                  </w:t>
            </w:r>
          </w:p>
          <w:p w:rsidR="00032B01" w:rsidRDefault="0082653B" w:rsidP="00032B01">
            <w:pPr>
              <w:spacing w:line="400" w:lineRule="exact"/>
              <w:ind w:firstLineChars="200" w:firstLine="400"/>
              <w:rPr>
                <w:rFonts w:ascii="宋体" w:hAnsi="宋体"/>
              </w:rPr>
            </w:pPr>
            <w:r>
              <w:rPr>
                <w:rFonts w:ascii="宋体" w:hAnsi="宋体" w:hint="eastAsia"/>
              </w:rPr>
              <w:t>0-3</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7</w:t>
            </w:r>
            <w:r>
              <w:rPr>
                <w:rFonts w:ascii="宋体" w:hAnsi="宋体" w:hint="eastAsia"/>
              </w:rPr>
              <w:t>）文明施工、文物保护保证体系及保证措施</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w:t>
            </w:r>
            <w:r>
              <w:rPr>
                <w:rFonts w:ascii="宋体" w:hAnsi="宋体" w:hint="eastAsia"/>
              </w:rPr>
              <w:t>8</w:t>
            </w:r>
            <w:r>
              <w:rPr>
                <w:rFonts w:ascii="宋体" w:hAnsi="宋体" w:hint="eastAsia"/>
              </w:rPr>
              <w:t>）项目风险预测与防范，事</w:t>
            </w:r>
            <w:r>
              <w:rPr>
                <w:rFonts w:ascii="宋体" w:hAnsi="宋体" w:hint="eastAsia"/>
              </w:rPr>
              <w:t>故应急预案</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2</w:t>
            </w:r>
            <w:r>
              <w:rPr>
                <w:rFonts w:ascii="宋体" w:hAnsi="宋体" w:hint="eastAsia"/>
              </w:rPr>
              <w:t>、施工组织设计除采用文字表述外可附下列图表，图表及格式要求附后。</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w:t>
            </w:r>
            <w:proofErr w:type="gramStart"/>
            <w:r>
              <w:rPr>
                <w:rFonts w:ascii="宋体" w:hAnsi="宋体" w:hint="eastAsia"/>
              </w:rPr>
              <w:t>一</w:t>
            </w:r>
            <w:proofErr w:type="gramEnd"/>
            <w:r>
              <w:rPr>
                <w:rFonts w:ascii="宋体" w:hAnsi="宋体" w:hint="eastAsia"/>
              </w:rPr>
              <w:t xml:space="preserve">  </w:t>
            </w:r>
            <w:r>
              <w:rPr>
                <w:rFonts w:ascii="宋体" w:hAnsi="宋体" w:hint="eastAsia"/>
              </w:rPr>
              <w:t>施工总体计划表</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附表二</w:t>
            </w:r>
            <w:r>
              <w:rPr>
                <w:rFonts w:ascii="宋体" w:hAnsi="宋体" w:hint="eastAsia"/>
              </w:rPr>
              <w:t xml:space="preserve">  </w:t>
            </w:r>
            <w:r>
              <w:rPr>
                <w:rFonts w:ascii="宋体" w:hAnsi="宋体" w:hint="eastAsia"/>
              </w:rPr>
              <w:t>分项工程进度率计划（斜率图）</w:t>
            </w:r>
            <w:r>
              <w:rPr>
                <w:rFonts w:ascii="宋体" w:hAnsi="宋体" w:hint="eastAsia"/>
              </w:rPr>
              <w:t xml:space="preserve">       0-2</w:t>
            </w:r>
            <w:r>
              <w:rPr>
                <w:rFonts w:ascii="宋体" w:hAnsi="宋体" w:hint="eastAsia"/>
              </w:rPr>
              <w:t>分</w:t>
            </w:r>
            <w:r>
              <w:rPr>
                <w:rFonts w:ascii="宋体" w:hAnsi="宋体" w:hint="eastAsia"/>
              </w:rPr>
              <w:t xml:space="preserve"> </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附表三</w:t>
            </w:r>
            <w:r>
              <w:rPr>
                <w:rFonts w:ascii="宋体" w:hAnsi="宋体" w:hint="eastAsia"/>
              </w:rPr>
              <w:t xml:space="preserve">  </w:t>
            </w:r>
            <w:r>
              <w:rPr>
                <w:rFonts w:ascii="宋体" w:hAnsi="宋体" w:hint="eastAsia"/>
              </w:rPr>
              <w:t>工程管理曲线</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附表四</w:t>
            </w:r>
            <w:r>
              <w:rPr>
                <w:rFonts w:ascii="宋体" w:hAnsi="宋体" w:hint="eastAsia"/>
              </w:rPr>
              <w:t xml:space="preserve">  </w:t>
            </w:r>
            <w:r>
              <w:rPr>
                <w:rFonts w:ascii="宋体" w:hAnsi="宋体" w:hint="eastAsia"/>
              </w:rPr>
              <w:t>分项工程生产率和施工周期表</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附表五</w:t>
            </w:r>
            <w:r>
              <w:rPr>
                <w:rFonts w:ascii="宋体" w:hAnsi="宋体" w:hint="eastAsia"/>
              </w:rPr>
              <w:t xml:space="preserve">  </w:t>
            </w:r>
            <w:r>
              <w:rPr>
                <w:rFonts w:ascii="宋体" w:hAnsi="宋体" w:hint="eastAsia"/>
              </w:rPr>
              <w:t>施工总平面图</w:t>
            </w:r>
            <w:r>
              <w:rPr>
                <w:rFonts w:ascii="宋体" w:hAnsi="宋体" w:hint="eastAsia"/>
              </w:rPr>
              <w:t xml:space="preserve">                       0-2</w:t>
            </w:r>
            <w:r>
              <w:rPr>
                <w:rFonts w:ascii="宋体" w:hAnsi="宋体" w:hint="eastAsia"/>
              </w:rPr>
              <w:t>分</w:t>
            </w:r>
          </w:p>
          <w:p w:rsidR="00032B01" w:rsidRDefault="0082653B">
            <w:pPr>
              <w:spacing w:line="400" w:lineRule="exact"/>
              <w:ind w:firstLineChars="200" w:firstLine="400"/>
              <w:rPr>
                <w:rFonts w:ascii="宋体" w:hAnsi="宋体"/>
              </w:rPr>
            </w:pPr>
            <w:r>
              <w:rPr>
                <w:rFonts w:ascii="宋体" w:hAnsi="宋体" w:hint="eastAsia"/>
              </w:rPr>
              <w:t xml:space="preserve">   </w:t>
            </w:r>
            <w:r>
              <w:rPr>
                <w:rFonts w:ascii="宋体" w:hAnsi="宋体" w:hint="eastAsia"/>
              </w:rPr>
              <w:t>附表六</w:t>
            </w:r>
            <w:r>
              <w:rPr>
                <w:rFonts w:ascii="宋体" w:hAnsi="宋体" w:hint="eastAsia"/>
              </w:rPr>
              <w:t xml:space="preserve">  </w:t>
            </w:r>
            <w:r>
              <w:rPr>
                <w:rFonts w:ascii="宋体" w:hAnsi="宋体" w:hint="eastAsia"/>
              </w:rPr>
              <w:t>劳动力计划表</w:t>
            </w:r>
            <w:r>
              <w:rPr>
                <w:rFonts w:ascii="宋体" w:hAnsi="宋体" w:hint="eastAsia"/>
              </w:rPr>
              <w:t xml:space="preserve">                       0-2</w:t>
            </w:r>
            <w:r>
              <w:rPr>
                <w:rFonts w:ascii="宋体" w:hAnsi="宋体" w:hint="eastAsia"/>
              </w:rPr>
              <w:t>分</w:t>
            </w:r>
          </w:p>
          <w:p w:rsidR="00032B01" w:rsidRDefault="0082653B">
            <w:pPr>
              <w:spacing w:line="400" w:lineRule="exact"/>
              <w:ind w:firstLineChars="350" w:firstLine="700"/>
              <w:rPr>
                <w:rFonts w:ascii="宋体" w:hAnsi="宋体"/>
              </w:rPr>
            </w:pPr>
            <w:proofErr w:type="gramStart"/>
            <w:r>
              <w:rPr>
                <w:rFonts w:ascii="宋体" w:hAnsi="宋体" w:hint="eastAsia"/>
              </w:rPr>
              <w:t>附表七</w:t>
            </w:r>
            <w:proofErr w:type="gramEnd"/>
            <w:r>
              <w:rPr>
                <w:rFonts w:ascii="宋体" w:hAnsi="宋体" w:hint="eastAsia"/>
              </w:rPr>
              <w:t xml:space="preserve">  </w:t>
            </w:r>
            <w:r>
              <w:rPr>
                <w:rFonts w:ascii="宋体" w:hAnsi="宋体" w:hint="eastAsia"/>
              </w:rPr>
              <w:t>临时用地计划表</w:t>
            </w:r>
            <w:r>
              <w:rPr>
                <w:rFonts w:ascii="宋体" w:hAnsi="宋体" w:hint="eastAsia"/>
              </w:rPr>
              <w:t xml:space="preserve">                     0-2</w:t>
            </w:r>
            <w:r>
              <w:rPr>
                <w:rFonts w:ascii="宋体" w:hAnsi="宋体" w:hint="eastAsia"/>
              </w:rPr>
              <w:t>分</w:t>
            </w:r>
          </w:p>
          <w:p w:rsidR="00032B01" w:rsidRDefault="0082653B">
            <w:pPr>
              <w:spacing w:line="400" w:lineRule="exact"/>
              <w:ind w:firstLineChars="350" w:firstLine="700"/>
              <w:rPr>
                <w:rFonts w:ascii="宋体" w:hAnsi="宋体"/>
              </w:rPr>
            </w:pPr>
            <w:r>
              <w:rPr>
                <w:rFonts w:ascii="宋体" w:hAnsi="宋体" w:hint="eastAsia"/>
              </w:rPr>
              <w:t>附表八</w:t>
            </w:r>
            <w:r>
              <w:rPr>
                <w:rFonts w:ascii="宋体" w:hAnsi="宋体" w:hint="eastAsia"/>
              </w:rPr>
              <w:t xml:space="preserve">  </w:t>
            </w:r>
            <w:r>
              <w:rPr>
                <w:rFonts w:ascii="宋体" w:hAnsi="宋体" w:hint="eastAsia"/>
              </w:rPr>
              <w:t>外供电</w:t>
            </w:r>
            <w:proofErr w:type="gramStart"/>
            <w:r>
              <w:rPr>
                <w:rFonts w:ascii="宋体" w:hAnsi="宋体" w:hint="eastAsia"/>
              </w:rPr>
              <w:t>力需求</w:t>
            </w:r>
            <w:proofErr w:type="gramEnd"/>
            <w:r>
              <w:rPr>
                <w:rFonts w:ascii="宋体" w:hAnsi="宋体" w:hint="eastAsia"/>
              </w:rPr>
              <w:t>计划表</w:t>
            </w:r>
            <w:r>
              <w:rPr>
                <w:rFonts w:ascii="宋体" w:hAnsi="宋体" w:hint="eastAsia"/>
              </w:rPr>
              <w:t xml:space="preserve">                 0-2</w:t>
            </w:r>
            <w:r>
              <w:rPr>
                <w:rFonts w:ascii="宋体" w:hAnsi="宋体" w:hint="eastAsia"/>
              </w:rPr>
              <w:t>分</w:t>
            </w:r>
          </w:p>
          <w:p w:rsidR="00032B01" w:rsidRDefault="0082653B">
            <w:pPr>
              <w:widowControl w:val="0"/>
              <w:spacing w:line="400" w:lineRule="exact"/>
              <w:ind w:firstLineChars="200" w:firstLine="400"/>
              <w:jc w:val="both"/>
              <w:rPr>
                <w:rFonts w:ascii="宋体" w:hAnsi="宋体"/>
                <w:kern w:val="2"/>
                <w:sz w:val="21"/>
                <w:szCs w:val="21"/>
              </w:rPr>
            </w:pPr>
            <w:r>
              <w:rPr>
                <w:rFonts w:ascii="宋体" w:hAnsi="宋体" w:hint="eastAsia"/>
              </w:rPr>
              <w:t xml:space="preserve">   </w:t>
            </w:r>
            <w:r>
              <w:rPr>
                <w:rFonts w:ascii="宋体" w:hAnsi="宋体" w:hint="eastAsia"/>
              </w:rPr>
              <w:t>附表九</w:t>
            </w:r>
            <w:r>
              <w:rPr>
                <w:rFonts w:ascii="宋体" w:hAnsi="宋体" w:hint="eastAsia"/>
              </w:rPr>
              <w:t xml:space="preserve">  </w:t>
            </w:r>
            <w:r>
              <w:rPr>
                <w:rFonts w:ascii="宋体" w:hAnsi="宋体" w:hint="eastAsia"/>
              </w:rPr>
              <w:t>合同用款估算表</w:t>
            </w:r>
            <w:r>
              <w:rPr>
                <w:rFonts w:ascii="宋体" w:hAnsi="宋体" w:hint="eastAsia"/>
              </w:rPr>
              <w:t xml:space="preserve">                     0-2</w:t>
            </w:r>
            <w:r>
              <w:rPr>
                <w:rFonts w:ascii="宋体" w:hAnsi="宋体" w:hint="eastAsia"/>
              </w:rPr>
              <w:t>分</w:t>
            </w:r>
          </w:p>
        </w:tc>
      </w:tr>
      <w:tr w:rsidR="00032B01">
        <w:trPr>
          <w:trHeight w:val="633"/>
          <w:jc w:val="center"/>
        </w:trPr>
        <w:tc>
          <w:tcPr>
            <w:tcW w:w="1219" w:type="dxa"/>
            <w:tcBorders>
              <w:top w:val="single" w:sz="4" w:space="0" w:color="auto"/>
              <w:left w:val="single" w:sz="4" w:space="0" w:color="000000"/>
              <w:bottom w:val="single" w:sz="4" w:space="0" w:color="000000"/>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t>2.2.2</w:t>
            </w:r>
            <w:r>
              <w:rPr>
                <w:rFonts w:ascii="宋体" w:hAnsi="宋体" w:hint="eastAsia"/>
              </w:rPr>
              <w:t>（</w:t>
            </w:r>
            <w:r>
              <w:rPr>
                <w:rFonts w:ascii="宋体" w:hAnsi="宋体" w:hint="eastAsia"/>
              </w:rPr>
              <w:t>2</w:t>
            </w:r>
            <w:r>
              <w:rPr>
                <w:rFonts w:ascii="宋体" w:hAnsi="宋体" w:hint="eastAsia"/>
              </w:rPr>
              <w:t>）</w:t>
            </w:r>
          </w:p>
        </w:tc>
        <w:tc>
          <w:tcPr>
            <w:tcW w:w="1214" w:type="dxa"/>
            <w:tcBorders>
              <w:top w:val="single" w:sz="4" w:space="0" w:color="auto"/>
              <w:left w:val="nil"/>
              <w:bottom w:val="single" w:sz="4" w:space="0" w:color="000000"/>
              <w:right w:val="single" w:sz="4" w:space="0" w:color="auto"/>
            </w:tcBorders>
            <w:vAlign w:val="center"/>
          </w:tcPr>
          <w:p w:rsidR="00032B01" w:rsidRDefault="0082653B">
            <w:pPr>
              <w:widowControl w:val="0"/>
              <w:jc w:val="center"/>
              <w:rPr>
                <w:rFonts w:ascii="宋体" w:hAnsi="宋体"/>
                <w:kern w:val="2"/>
                <w:sz w:val="21"/>
                <w:szCs w:val="21"/>
              </w:rPr>
            </w:pPr>
            <w:r>
              <w:rPr>
                <w:rFonts w:ascii="宋体" w:hAnsi="宋体" w:hint="eastAsia"/>
              </w:rPr>
              <w:t>项目管理机构（</w:t>
            </w:r>
            <w:r>
              <w:rPr>
                <w:rFonts w:ascii="宋体" w:hAnsi="宋体" w:hint="eastAsia"/>
              </w:rPr>
              <w:t>0-25</w:t>
            </w:r>
            <w:r>
              <w:rPr>
                <w:rFonts w:ascii="宋体" w:hAnsi="宋体" w:hint="eastAsia"/>
              </w:rPr>
              <w:t>分）</w:t>
            </w:r>
          </w:p>
        </w:tc>
        <w:tc>
          <w:tcPr>
            <w:tcW w:w="7380" w:type="dxa"/>
            <w:tcBorders>
              <w:top w:val="single" w:sz="4" w:space="0" w:color="auto"/>
              <w:left w:val="nil"/>
              <w:bottom w:val="single" w:sz="4" w:space="0" w:color="000000"/>
              <w:right w:val="single" w:sz="4" w:space="0" w:color="000000"/>
            </w:tcBorders>
            <w:vAlign w:val="center"/>
          </w:tcPr>
          <w:p w:rsidR="00032B01" w:rsidRDefault="0082653B">
            <w:pPr>
              <w:spacing w:line="400" w:lineRule="exact"/>
              <w:ind w:firstLineChars="200" w:firstLine="400"/>
              <w:rPr>
                <w:rFonts w:ascii="宋体" w:hAnsi="宋体"/>
              </w:rPr>
            </w:pP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主要进场管理人员配备齐全者得</w:t>
            </w:r>
            <w:r>
              <w:rPr>
                <w:rFonts w:ascii="宋体" w:hAnsi="宋体" w:hint="eastAsia"/>
              </w:rPr>
              <w:t>15</w:t>
            </w:r>
            <w:r>
              <w:rPr>
                <w:rFonts w:ascii="宋体" w:hAnsi="宋体" w:hint="eastAsia"/>
              </w:rPr>
              <w:t>分</w:t>
            </w:r>
            <w:r>
              <w:rPr>
                <w:rFonts w:ascii="宋体" w:hAnsi="宋体" w:hint="eastAsia"/>
              </w:rPr>
              <w:t>,</w:t>
            </w:r>
            <w:r>
              <w:rPr>
                <w:rFonts w:ascii="宋体" w:hAnsi="宋体" w:hint="eastAsia"/>
              </w:rPr>
              <w:t>每缺一个扣</w:t>
            </w:r>
            <w:r>
              <w:rPr>
                <w:rFonts w:ascii="宋体" w:hAnsi="宋体" w:hint="eastAsia"/>
              </w:rPr>
              <w:t>3</w:t>
            </w:r>
            <w:r>
              <w:rPr>
                <w:rFonts w:ascii="宋体" w:hAnsi="宋体" w:hint="eastAsia"/>
              </w:rPr>
              <w:t>分；</w:t>
            </w:r>
          </w:p>
          <w:p w:rsidR="00032B01" w:rsidRDefault="0082653B">
            <w:pPr>
              <w:widowControl w:val="0"/>
              <w:spacing w:line="400" w:lineRule="exact"/>
              <w:ind w:firstLineChars="200" w:firstLine="400"/>
              <w:jc w:val="both"/>
              <w:rPr>
                <w:rFonts w:ascii="宋体" w:hAnsi="宋体"/>
                <w:kern w:val="2"/>
                <w:sz w:val="21"/>
                <w:szCs w:val="21"/>
              </w:rPr>
            </w:pP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项目总工具有中级及以上技术职称者得</w:t>
            </w:r>
            <w:r>
              <w:rPr>
                <w:rFonts w:ascii="宋体" w:hAnsi="宋体" w:hint="eastAsia"/>
              </w:rPr>
              <w:t>10</w:t>
            </w:r>
            <w:r>
              <w:rPr>
                <w:rFonts w:ascii="宋体" w:hAnsi="宋体" w:hint="eastAsia"/>
              </w:rPr>
              <w:t>分。</w:t>
            </w:r>
          </w:p>
        </w:tc>
      </w:tr>
      <w:tr w:rsidR="00032B01">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t>2.2.2</w:t>
            </w:r>
            <w:r>
              <w:rPr>
                <w:rFonts w:ascii="宋体" w:hAnsi="宋体" w:hint="eastAsia"/>
              </w:rPr>
              <w:t>（</w:t>
            </w:r>
            <w:r>
              <w:rPr>
                <w:rFonts w:ascii="宋体" w:hAnsi="宋体" w:hint="eastAsia"/>
              </w:rPr>
              <w:t>3</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032B01" w:rsidRDefault="0082653B">
            <w:pPr>
              <w:jc w:val="center"/>
              <w:rPr>
                <w:rFonts w:ascii="宋体" w:hAnsi="宋体"/>
              </w:rPr>
            </w:pPr>
            <w:r>
              <w:rPr>
                <w:rFonts w:ascii="宋体" w:hAnsi="宋体" w:hint="eastAsia"/>
              </w:rPr>
              <w:t>技术能力</w:t>
            </w:r>
          </w:p>
          <w:p w:rsidR="00032B01" w:rsidRDefault="0082653B">
            <w:pPr>
              <w:widowControl w:val="0"/>
              <w:jc w:val="center"/>
              <w:rPr>
                <w:rFonts w:ascii="宋体" w:hAnsi="宋体"/>
                <w:kern w:val="2"/>
                <w:sz w:val="21"/>
                <w:szCs w:val="21"/>
              </w:rPr>
            </w:pPr>
            <w:r>
              <w:rPr>
                <w:rFonts w:ascii="宋体" w:hAnsi="宋体" w:hint="eastAsia"/>
              </w:rPr>
              <w:t>（</w:t>
            </w:r>
            <w:r>
              <w:rPr>
                <w:rFonts w:ascii="宋体" w:hAnsi="宋体" w:hint="eastAsia"/>
              </w:rPr>
              <w:t>0-20</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032B01" w:rsidRDefault="0082653B">
            <w:pPr>
              <w:spacing w:line="400" w:lineRule="exact"/>
              <w:rPr>
                <w:rFonts w:ascii="宋体" w:hAnsi="宋体"/>
              </w:rPr>
            </w:pPr>
            <w:r>
              <w:rPr>
                <w:rFonts w:ascii="宋体" w:hAnsi="宋体" w:hint="eastAsia"/>
              </w:rPr>
              <w:t>1</w:t>
            </w:r>
            <w:r>
              <w:rPr>
                <w:rFonts w:ascii="宋体" w:hAnsi="宋体" w:hint="eastAsia"/>
              </w:rPr>
              <w:t>、企业业绩（</w:t>
            </w:r>
            <w:r>
              <w:rPr>
                <w:rFonts w:ascii="宋体" w:hAnsi="宋体" w:hint="eastAsia"/>
              </w:rPr>
              <w:t>10</w:t>
            </w:r>
            <w:r>
              <w:rPr>
                <w:rFonts w:ascii="宋体" w:hAnsi="宋体" w:hint="eastAsia"/>
              </w:rPr>
              <w:t>分）</w:t>
            </w:r>
          </w:p>
          <w:p w:rsidR="00032B01" w:rsidRDefault="0082653B">
            <w:pPr>
              <w:spacing w:line="400" w:lineRule="exact"/>
              <w:rPr>
                <w:rFonts w:ascii="宋体" w:hAnsi="宋体"/>
              </w:rPr>
            </w:pPr>
            <w:r>
              <w:rPr>
                <w:rFonts w:ascii="宋体" w:hAnsi="宋体" w:hint="eastAsia"/>
              </w:rPr>
              <w:t xml:space="preserve">    </w:t>
            </w:r>
            <w:r>
              <w:rPr>
                <w:rFonts w:ascii="宋体" w:hAnsi="宋体" w:hint="eastAsia"/>
              </w:rPr>
              <w:t>近年来企业承建过类似项目每项得</w:t>
            </w:r>
            <w:r>
              <w:rPr>
                <w:rFonts w:ascii="宋体" w:hAnsi="宋体" w:hint="eastAsia"/>
              </w:rPr>
              <w:t>5</w:t>
            </w:r>
            <w:r>
              <w:rPr>
                <w:rFonts w:ascii="宋体" w:hAnsi="宋体" w:hint="eastAsia"/>
              </w:rPr>
              <w:t>分，本项最高</w:t>
            </w:r>
            <w:r>
              <w:rPr>
                <w:rFonts w:ascii="宋体" w:hAnsi="宋体" w:hint="eastAsia"/>
              </w:rPr>
              <w:t>10</w:t>
            </w:r>
            <w:r>
              <w:rPr>
                <w:rFonts w:ascii="宋体" w:hAnsi="宋体" w:hint="eastAsia"/>
              </w:rPr>
              <w:t>分（须提供合同、中标通知书、竣工验收证明材料和中标公示网页版）；</w:t>
            </w:r>
          </w:p>
          <w:p w:rsidR="00032B01" w:rsidRDefault="0082653B">
            <w:pPr>
              <w:spacing w:line="400" w:lineRule="exact"/>
              <w:rPr>
                <w:rFonts w:ascii="宋体" w:hAnsi="宋体"/>
              </w:rPr>
            </w:pPr>
            <w:r>
              <w:rPr>
                <w:rFonts w:ascii="宋体" w:hAnsi="宋体" w:hint="eastAsia"/>
              </w:rPr>
              <w:t>2</w:t>
            </w:r>
            <w:r>
              <w:rPr>
                <w:rFonts w:ascii="宋体" w:hAnsi="宋体" w:hint="eastAsia"/>
              </w:rPr>
              <w:t>、项目经理业绩（</w:t>
            </w:r>
            <w:r>
              <w:rPr>
                <w:rFonts w:ascii="宋体" w:hAnsi="宋体" w:hint="eastAsia"/>
              </w:rPr>
              <w:t>10</w:t>
            </w:r>
            <w:r>
              <w:rPr>
                <w:rFonts w:ascii="宋体" w:hAnsi="宋体" w:hint="eastAsia"/>
              </w:rPr>
              <w:t>分）</w:t>
            </w:r>
          </w:p>
          <w:p w:rsidR="00032B01" w:rsidRDefault="0082653B">
            <w:pPr>
              <w:widowControl w:val="0"/>
              <w:spacing w:line="400" w:lineRule="exact"/>
              <w:ind w:firstLineChars="200" w:firstLine="400"/>
              <w:jc w:val="both"/>
              <w:rPr>
                <w:rFonts w:ascii="宋体" w:hAnsi="宋体"/>
                <w:b/>
                <w:bCs/>
                <w:kern w:val="2"/>
                <w:sz w:val="21"/>
                <w:szCs w:val="21"/>
              </w:rPr>
            </w:pPr>
            <w:r>
              <w:rPr>
                <w:rFonts w:ascii="宋体" w:hAnsi="宋体" w:hint="eastAsia"/>
              </w:rPr>
              <w:t>近年来拟派建造师承建过类似项目每项得</w:t>
            </w:r>
            <w:r>
              <w:rPr>
                <w:rFonts w:ascii="宋体" w:hAnsi="宋体" w:hint="eastAsia"/>
              </w:rPr>
              <w:t>5</w:t>
            </w:r>
            <w:r>
              <w:rPr>
                <w:rFonts w:ascii="宋体" w:hAnsi="宋体" w:hint="eastAsia"/>
              </w:rPr>
              <w:t>分，本项最高</w:t>
            </w:r>
            <w:r>
              <w:rPr>
                <w:rFonts w:ascii="宋体" w:hAnsi="宋体" w:hint="eastAsia"/>
              </w:rPr>
              <w:t>10</w:t>
            </w:r>
            <w:r>
              <w:rPr>
                <w:rFonts w:ascii="宋体" w:hAnsi="宋体" w:hint="eastAsia"/>
              </w:rPr>
              <w:t>分（须提供合同、中标通知书、竣工验收证明材料和中标公示网页版，若上述资料不显示项目经理姓名，还须同时提供相关证明文件）</w:t>
            </w:r>
            <w:r>
              <w:rPr>
                <w:rFonts w:ascii="宋体" w:hAnsi="宋体" w:hint="eastAsia"/>
                <w:b/>
                <w:bCs/>
              </w:rPr>
              <w:t>企业业绩和项目经理业绩不重复计分；</w:t>
            </w:r>
          </w:p>
        </w:tc>
      </w:tr>
      <w:tr w:rsidR="00032B01">
        <w:trPr>
          <w:trHeight w:val="3665"/>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kern w:val="2"/>
                <w:sz w:val="21"/>
                <w:szCs w:val="21"/>
              </w:rPr>
            </w:pPr>
            <w:r>
              <w:rPr>
                <w:rFonts w:ascii="宋体" w:hAnsi="宋体" w:hint="eastAsia"/>
              </w:rPr>
              <w:lastRenderedPageBreak/>
              <w:t>2.2.2</w:t>
            </w:r>
            <w:r>
              <w:rPr>
                <w:rFonts w:ascii="宋体" w:hAnsi="宋体" w:hint="eastAsia"/>
              </w:rPr>
              <w:t>（</w:t>
            </w:r>
            <w:r>
              <w:rPr>
                <w:rFonts w:ascii="宋体" w:hAnsi="宋体" w:hint="eastAsia"/>
              </w:rPr>
              <w:t>4</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032B01" w:rsidRDefault="0082653B">
            <w:pPr>
              <w:widowControl w:val="0"/>
              <w:jc w:val="center"/>
              <w:rPr>
                <w:rFonts w:ascii="宋体" w:hAnsi="宋体"/>
                <w:kern w:val="2"/>
                <w:sz w:val="21"/>
                <w:szCs w:val="21"/>
              </w:rPr>
            </w:pPr>
            <w:r>
              <w:rPr>
                <w:rFonts w:ascii="宋体" w:hAnsi="宋体" w:hint="eastAsia"/>
              </w:rPr>
              <w:t>履约信誉（</w:t>
            </w:r>
            <w:r>
              <w:rPr>
                <w:rFonts w:ascii="宋体" w:hAnsi="宋体" w:hint="eastAsia"/>
              </w:rPr>
              <w:t>0-15</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032B01" w:rsidRDefault="0082653B">
            <w:pPr>
              <w:widowControl w:val="0"/>
              <w:spacing w:line="400" w:lineRule="exact"/>
              <w:ind w:firstLineChars="200" w:firstLine="420"/>
              <w:jc w:val="both"/>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、企业信用（</w:t>
            </w:r>
            <w:r>
              <w:rPr>
                <w:rFonts w:ascii="宋体" w:hAnsi="宋体" w:hint="eastAsia"/>
                <w:kern w:val="2"/>
                <w:sz w:val="21"/>
                <w:szCs w:val="21"/>
              </w:rPr>
              <w:t>5</w:t>
            </w:r>
            <w:r>
              <w:rPr>
                <w:rFonts w:ascii="宋体" w:hAnsi="宋体" w:hint="eastAsia"/>
                <w:kern w:val="2"/>
                <w:sz w:val="21"/>
                <w:szCs w:val="21"/>
              </w:rPr>
              <w:t>分）</w:t>
            </w:r>
          </w:p>
          <w:p w:rsidR="00032B01" w:rsidRDefault="0082653B">
            <w:pPr>
              <w:widowControl w:val="0"/>
              <w:spacing w:line="400" w:lineRule="exact"/>
              <w:ind w:firstLineChars="200" w:firstLine="420"/>
              <w:jc w:val="both"/>
              <w:rPr>
                <w:rFonts w:ascii="宋体" w:hAnsi="宋体"/>
                <w:kern w:val="2"/>
                <w:sz w:val="21"/>
                <w:szCs w:val="21"/>
              </w:rPr>
            </w:pPr>
            <w:r>
              <w:rPr>
                <w:rFonts w:ascii="宋体" w:hAnsi="宋体" w:hint="eastAsia"/>
                <w:kern w:val="2"/>
                <w:sz w:val="21"/>
                <w:szCs w:val="21"/>
              </w:rPr>
              <w:t>投标人须提供工商企业信用信息公示报告（国家企业信用信息公示系统</w:t>
            </w:r>
            <w:r>
              <w:rPr>
                <w:rFonts w:ascii="宋体" w:hAnsi="宋体" w:hint="eastAsia"/>
                <w:kern w:val="2"/>
                <w:sz w:val="21"/>
                <w:szCs w:val="21"/>
              </w:rPr>
              <w:t>http//www.gsxt.got.cn</w:t>
            </w:r>
            <w:r>
              <w:rPr>
                <w:rFonts w:ascii="宋体" w:hAnsi="宋体" w:hint="eastAsia"/>
                <w:kern w:val="2"/>
                <w:sz w:val="21"/>
                <w:szCs w:val="21"/>
              </w:rPr>
              <w:t>，内容包含基础信息、行政许可信息、行政处罚信息、列入经营异常名录信息等）以网上截图为准。企业所在地税务主管部门出具的纳税情况证明等信用情况。无不良信息者每项得</w:t>
            </w:r>
            <w:r>
              <w:rPr>
                <w:rFonts w:ascii="宋体" w:hAnsi="宋体" w:hint="eastAsia"/>
                <w:kern w:val="2"/>
                <w:sz w:val="21"/>
                <w:szCs w:val="21"/>
              </w:rPr>
              <w:t>2</w:t>
            </w:r>
            <w:r>
              <w:rPr>
                <w:rFonts w:ascii="宋体" w:hAnsi="宋体" w:hint="eastAsia"/>
                <w:kern w:val="2"/>
                <w:sz w:val="21"/>
                <w:szCs w:val="21"/>
              </w:rPr>
              <w:t>.5</w:t>
            </w:r>
            <w:r>
              <w:rPr>
                <w:rFonts w:ascii="宋体" w:hAnsi="宋体" w:hint="eastAsia"/>
                <w:kern w:val="2"/>
                <w:sz w:val="21"/>
                <w:szCs w:val="21"/>
              </w:rPr>
              <w:t>分，最多得</w:t>
            </w:r>
            <w:r>
              <w:rPr>
                <w:rFonts w:ascii="宋体" w:hAnsi="宋体" w:hint="eastAsia"/>
                <w:kern w:val="2"/>
                <w:sz w:val="21"/>
                <w:szCs w:val="21"/>
              </w:rPr>
              <w:t>5</w:t>
            </w:r>
            <w:r>
              <w:rPr>
                <w:rFonts w:ascii="宋体" w:hAnsi="宋体" w:hint="eastAsia"/>
                <w:kern w:val="2"/>
                <w:sz w:val="21"/>
                <w:szCs w:val="21"/>
              </w:rPr>
              <w:t>分，未提供或有不良信息者不得分。</w:t>
            </w:r>
          </w:p>
          <w:p w:rsidR="00032B01" w:rsidRDefault="0082653B">
            <w:pPr>
              <w:widowControl w:val="0"/>
              <w:spacing w:line="400" w:lineRule="exact"/>
              <w:ind w:firstLineChars="200" w:firstLine="420"/>
              <w:jc w:val="both"/>
              <w:rPr>
                <w:rFonts w:ascii="宋体" w:hAnsi="宋体"/>
                <w:kern w:val="2"/>
                <w:sz w:val="21"/>
                <w:szCs w:val="21"/>
              </w:rPr>
            </w:pPr>
            <w:r>
              <w:rPr>
                <w:rFonts w:ascii="宋体" w:hAnsi="宋体" w:hint="eastAsia"/>
                <w:kern w:val="2"/>
                <w:sz w:val="21"/>
                <w:szCs w:val="21"/>
              </w:rPr>
              <w:t>2</w:t>
            </w:r>
            <w:r>
              <w:rPr>
                <w:rFonts w:ascii="宋体" w:hAnsi="宋体" w:hint="eastAsia"/>
                <w:kern w:val="2"/>
                <w:sz w:val="21"/>
                <w:szCs w:val="21"/>
              </w:rPr>
              <w:t>、服务承诺（含扬尘治理等内容）（</w:t>
            </w:r>
            <w:r>
              <w:rPr>
                <w:rFonts w:ascii="宋体" w:hAnsi="宋体" w:hint="eastAsia"/>
                <w:kern w:val="2"/>
                <w:sz w:val="21"/>
                <w:szCs w:val="21"/>
              </w:rPr>
              <w:t>1</w:t>
            </w:r>
            <w:r>
              <w:rPr>
                <w:rFonts w:ascii="宋体" w:hAnsi="宋体" w:hint="eastAsia"/>
                <w:kern w:val="2"/>
                <w:sz w:val="21"/>
                <w:szCs w:val="21"/>
              </w:rPr>
              <w:t>0</w:t>
            </w:r>
            <w:r>
              <w:rPr>
                <w:rFonts w:ascii="宋体" w:hAnsi="宋体" w:hint="eastAsia"/>
                <w:kern w:val="2"/>
                <w:sz w:val="21"/>
                <w:szCs w:val="21"/>
              </w:rPr>
              <w:t>分）</w:t>
            </w:r>
          </w:p>
          <w:p w:rsidR="00032B01" w:rsidRDefault="0082653B">
            <w:pPr>
              <w:widowControl w:val="0"/>
              <w:spacing w:line="400" w:lineRule="exact"/>
              <w:ind w:firstLineChars="200" w:firstLine="420"/>
              <w:jc w:val="both"/>
              <w:rPr>
                <w:rFonts w:ascii="宋体" w:hAnsi="宋体"/>
                <w:kern w:val="2"/>
                <w:sz w:val="21"/>
                <w:szCs w:val="21"/>
              </w:rPr>
            </w:pPr>
            <w:r>
              <w:rPr>
                <w:rFonts w:ascii="宋体" w:hAnsi="宋体" w:hint="eastAsia"/>
                <w:kern w:val="2"/>
                <w:sz w:val="21"/>
                <w:szCs w:val="21"/>
              </w:rPr>
              <w:t>投标人针对招标项目的特点和要求，结合自身条件和潜力做出优惠和服务承诺。由评委根据投标文件表述的具体内容酌情打分。</w:t>
            </w:r>
          </w:p>
        </w:tc>
      </w:tr>
      <w:tr w:rsidR="00032B01">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rPr>
            </w:pPr>
            <w:r>
              <w:rPr>
                <w:rFonts w:ascii="宋体" w:hAnsi="宋体" w:hint="eastAsia"/>
              </w:rPr>
              <w:t>2.2.3</w:t>
            </w:r>
          </w:p>
        </w:tc>
        <w:tc>
          <w:tcPr>
            <w:tcW w:w="1214" w:type="dxa"/>
            <w:tcBorders>
              <w:top w:val="single" w:sz="4" w:space="0" w:color="auto"/>
              <w:left w:val="nil"/>
              <w:bottom w:val="single" w:sz="4" w:space="0" w:color="auto"/>
              <w:right w:val="single" w:sz="4" w:space="0" w:color="auto"/>
            </w:tcBorders>
            <w:vAlign w:val="center"/>
          </w:tcPr>
          <w:p w:rsidR="00032B01" w:rsidRDefault="0082653B">
            <w:pPr>
              <w:widowControl w:val="0"/>
              <w:jc w:val="center"/>
              <w:rPr>
                <w:rFonts w:ascii="宋体" w:hAnsi="宋体"/>
              </w:rPr>
            </w:pPr>
            <w:r>
              <w:rPr>
                <w:rFonts w:ascii="宋体" w:hAnsi="宋体" w:hint="eastAsia"/>
              </w:rPr>
              <w:t>第二个信封详细详审标准</w:t>
            </w:r>
          </w:p>
        </w:tc>
        <w:tc>
          <w:tcPr>
            <w:tcW w:w="7380" w:type="dxa"/>
            <w:tcBorders>
              <w:top w:val="single" w:sz="4" w:space="0" w:color="auto"/>
              <w:left w:val="nil"/>
              <w:bottom w:val="single" w:sz="4" w:space="0" w:color="auto"/>
              <w:right w:val="single" w:sz="4" w:space="0" w:color="000000"/>
            </w:tcBorders>
            <w:vAlign w:val="center"/>
          </w:tcPr>
          <w:p w:rsidR="00032B01" w:rsidRDefault="0082653B">
            <w:pPr>
              <w:widowControl w:val="0"/>
              <w:spacing w:line="400" w:lineRule="exact"/>
              <w:jc w:val="both"/>
              <w:rPr>
                <w:rFonts w:ascii="宋体" w:hAnsi="宋体"/>
              </w:rPr>
            </w:pPr>
            <w:r>
              <w:rPr>
                <w:rFonts w:ascii="宋体" w:hAnsi="宋体" w:hint="eastAsia"/>
              </w:rPr>
              <w:t>评标价计算公式：评标价</w:t>
            </w:r>
            <w:r>
              <w:rPr>
                <w:rFonts w:ascii="宋体" w:hAnsi="宋体" w:hint="eastAsia"/>
              </w:rPr>
              <w:t>=</w:t>
            </w:r>
            <w:r>
              <w:rPr>
                <w:rFonts w:ascii="宋体" w:hAnsi="宋体" w:hint="eastAsia"/>
              </w:rPr>
              <w:t>修正后的投标报价</w:t>
            </w:r>
            <w:r>
              <w:rPr>
                <w:rFonts w:ascii="宋体" w:hAnsi="宋体" w:hint="eastAsia"/>
              </w:rPr>
              <w:t>-</w:t>
            </w:r>
            <w:r>
              <w:rPr>
                <w:rFonts w:ascii="宋体" w:hAnsi="宋体" w:hint="eastAsia"/>
              </w:rPr>
              <w:t>暂估价</w:t>
            </w:r>
            <w:r>
              <w:rPr>
                <w:rFonts w:ascii="宋体" w:hAnsi="宋体" w:hint="eastAsia"/>
              </w:rPr>
              <w:t>-</w:t>
            </w:r>
            <w:r>
              <w:rPr>
                <w:rFonts w:ascii="宋体" w:hAnsi="宋体" w:hint="eastAsia"/>
              </w:rPr>
              <w:t>暂列金额（不含计日工总额）</w:t>
            </w:r>
          </w:p>
        </w:tc>
      </w:tr>
      <w:tr w:rsidR="00032B01">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032B01" w:rsidRDefault="0082653B">
            <w:pPr>
              <w:widowControl w:val="0"/>
              <w:jc w:val="center"/>
              <w:rPr>
                <w:rFonts w:ascii="宋体" w:hAnsi="宋体"/>
              </w:rPr>
            </w:pPr>
            <w:r>
              <w:rPr>
                <w:rFonts w:ascii="宋体" w:hAnsi="宋体" w:hint="eastAsia"/>
              </w:rPr>
              <w:t>2.2.4</w:t>
            </w:r>
          </w:p>
        </w:tc>
        <w:tc>
          <w:tcPr>
            <w:tcW w:w="1214" w:type="dxa"/>
            <w:tcBorders>
              <w:top w:val="single" w:sz="4" w:space="0" w:color="auto"/>
              <w:left w:val="nil"/>
              <w:bottom w:val="single" w:sz="4" w:space="0" w:color="auto"/>
              <w:right w:val="single" w:sz="4" w:space="0" w:color="auto"/>
            </w:tcBorders>
            <w:vAlign w:val="center"/>
          </w:tcPr>
          <w:p w:rsidR="00032B01" w:rsidRDefault="0082653B">
            <w:pPr>
              <w:widowControl w:val="0"/>
              <w:jc w:val="center"/>
              <w:rPr>
                <w:rFonts w:ascii="宋体" w:hAnsi="宋体"/>
              </w:rPr>
            </w:pPr>
            <w:r>
              <w:rPr>
                <w:rFonts w:ascii="宋体" w:hAnsi="宋体" w:hint="eastAsia"/>
              </w:rPr>
              <w:t>通过第一个信封详细评审的投标人的数量</w:t>
            </w:r>
          </w:p>
        </w:tc>
        <w:tc>
          <w:tcPr>
            <w:tcW w:w="7380" w:type="dxa"/>
            <w:tcBorders>
              <w:top w:val="single" w:sz="4" w:space="0" w:color="auto"/>
              <w:left w:val="nil"/>
              <w:bottom w:val="single" w:sz="4" w:space="0" w:color="auto"/>
              <w:right w:val="single" w:sz="4" w:space="0" w:color="000000"/>
            </w:tcBorders>
            <w:vAlign w:val="center"/>
          </w:tcPr>
          <w:p w:rsidR="00032B01" w:rsidRDefault="0082653B">
            <w:pPr>
              <w:widowControl w:val="0"/>
              <w:spacing w:line="400" w:lineRule="exact"/>
              <w:ind w:firstLineChars="200" w:firstLine="400"/>
              <w:jc w:val="both"/>
              <w:rPr>
                <w:rFonts w:ascii="宋体" w:hAnsi="宋体"/>
              </w:rPr>
            </w:pPr>
            <w:r>
              <w:rPr>
                <w:rFonts w:ascii="宋体" w:hAnsi="宋体" w:hint="eastAsia"/>
              </w:rPr>
              <w:t>按照投标人的商务和技术得分由高到低排序，选择前</w:t>
            </w:r>
            <w:r>
              <w:rPr>
                <w:rFonts w:ascii="宋体" w:hAnsi="宋体" w:hint="eastAsia"/>
              </w:rPr>
              <w:t>3</w:t>
            </w:r>
            <w:r>
              <w:rPr>
                <w:rFonts w:ascii="宋体" w:hAnsi="宋体" w:hint="eastAsia"/>
              </w:rPr>
              <w:t>名通过详细评审。</w:t>
            </w:r>
          </w:p>
        </w:tc>
      </w:tr>
      <w:tr w:rsidR="00032B01">
        <w:trPr>
          <w:trHeight w:val="381"/>
          <w:jc w:val="center"/>
        </w:trPr>
        <w:tc>
          <w:tcPr>
            <w:tcW w:w="9813" w:type="dxa"/>
            <w:gridSpan w:val="3"/>
            <w:tcBorders>
              <w:top w:val="single" w:sz="4" w:space="0" w:color="auto"/>
              <w:left w:val="single" w:sz="4" w:space="0" w:color="000000"/>
              <w:bottom w:val="single" w:sz="4" w:space="0" w:color="auto"/>
              <w:right w:val="single" w:sz="4" w:space="0" w:color="000000"/>
            </w:tcBorders>
            <w:vAlign w:val="center"/>
          </w:tcPr>
          <w:p w:rsidR="00032B01" w:rsidRDefault="0082653B">
            <w:pPr>
              <w:rPr>
                <w:rFonts w:ascii="宋体" w:hAnsi="宋体"/>
                <w:kern w:val="2"/>
                <w:sz w:val="21"/>
                <w:szCs w:val="21"/>
              </w:rPr>
            </w:pPr>
            <w:r>
              <w:rPr>
                <w:rFonts w:ascii="宋体" w:hAnsi="宋体" w:hint="eastAsia"/>
              </w:rPr>
              <w:t>需要补充的其他内容：</w:t>
            </w:r>
          </w:p>
        </w:tc>
      </w:tr>
      <w:tr w:rsidR="00032B01">
        <w:trPr>
          <w:trHeight w:val="667"/>
          <w:jc w:val="center"/>
        </w:trPr>
        <w:tc>
          <w:tcPr>
            <w:tcW w:w="9813" w:type="dxa"/>
            <w:gridSpan w:val="3"/>
            <w:tcBorders>
              <w:top w:val="single" w:sz="4" w:space="0" w:color="auto"/>
              <w:left w:val="single" w:sz="4" w:space="0" w:color="000000"/>
              <w:bottom w:val="single" w:sz="4" w:space="0" w:color="000000"/>
              <w:right w:val="single" w:sz="4" w:space="0" w:color="000000"/>
            </w:tcBorders>
            <w:vAlign w:val="center"/>
          </w:tcPr>
          <w:p w:rsidR="00032B01" w:rsidRDefault="0082653B">
            <w:pPr>
              <w:spacing w:line="340" w:lineRule="exact"/>
              <w:ind w:firstLineChars="200" w:firstLine="400"/>
              <w:rPr>
                <w:rFonts w:ascii="宋体" w:hAnsi="宋体"/>
              </w:rPr>
            </w:pPr>
            <w:r>
              <w:rPr>
                <w:rFonts w:ascii="宋体" w:hAnsi="宋体" w:hint="eastAsia"/>
              </w:rPr>
              <w:t>评标程序如下：</w:t>
            </w:r>
          </w:p>
          <w:p w:rsidR="00032B01" w:rsidRDefault="0082653B">
            <w:pPr>
              <w:spacing w:line="340" w:lineRule="exact"/>
              <w:rPr>
                <w:rFonts w:ascii="宋体" w:hAnsi="宋体"/>
              </w:rPr>
            </w:pPr>
            <w:r>
              <w:rPr>
                <w:rFonts w:ascii="宋体" w:hAnsi="宋体" w:hint="eastAsia"/>
              </w:rPr>
              <w:t>1</w:t>
            </w:r>
            <w:r>
              <w:rPr>
                <w:rFonts w:ascii="宋体" w:hAnsi="宋体" w:hint="eastAsia"/>
              </w:rPr>
              <w:t>、招标人按照第二章“投标人须知”第</w:t>
            </w:r>
            <w:r>
              <w:rPr>
                <w:rFonts w:ascii="宋体" w:hAnsi="宋体" w:hint="eastAsia"/>
              </w:rPr>
              <w:t>5.2.1-5.2.3</w:t>
            </w:r>
            <w:r>
              <w:rPr>
                <w:rFonts w:ascii="宋体" w:hAnsi="宋体" w:hint="eastAsia"/>
              </w:rPr>
              <w:t>项的规定对投标文件第一信封（商务及技术文件）进行开标。</w:t>
            </w:r>
          </w:p>
          <w:p w:rsidR="00032B01" w:rsidRDefault="0082653B">
            <w:pPr>
              <w:spacing w:line="340" w:lineRule="exact"/>
              <w:rPr>
                <w:rFonts w:ascii="宋体" w:hAnsi="宋体"/>
              </w:rPr>
            </w:pPr>
            <w:r>
              <w:rPr>
                <w:rFonts w:ascii="宋体" w:hAnsi="宋体" w:hint="eastAsia"/>
              </w:rPr>
              <w:t>2</w:t>
            </w:r>
            <w:r>
              <w:rPr>
                <w:rFonts w:ascii="宋体" w:hAnsi="宋体" w:hint="eastAsia"/>
              </w:rPr>
              <w:t>、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bCs/>
              </w:rPr>
              <w:t>各项打分保留小数点后两位，小数点后第三位“四舍五入”。</w:t>
            </w:r>
          </w:p>
          <w:p w:rsidR="00032B01" w:rsidRDefault="0082653B">
            <w:pPr>
              <w:spacing w:line="340" w:lineRule="exact"/>
              <w:rPr>
                <w:rFonts w:ascii="宋体" w:hAnsi="宋体"/>
              </w:rPr>
            </w:pPr>
            <w:r>
              <w:rPr>
                <w:rFonts w:ascii="宋体" w:hAnsi="宋体" w:hint="eastAsia"/>
              </w:rPr>
              <w:t>3</w:t>
            </w:r>
            <w:r>
              <w:rPr>
                <w:rFonts w:ascii="宋体" w:hAnsi="宋体" w:hint="eastAsia"/>
              </w:rPr>
              <w:t>、招标人按照第二章“投标人须知”第</w:t>
            </w:r>
            <w:r>
              <w:rPr>
                <w:rFonts w:ascii="宋体" w:hAnsi="宋体" w:hint="eastAsia"/>
              </w:rPr>
              <w:t>5.2.4-5.2.5</w:t>
            </w:r>
            <w:r>
              <w:rPr>
                <w:rFonts w:ascii="宋体" w:hAnsi="宋体" w:hint="eastAsia"/>
              </w:rPr>
              <w:t>项的规定对投标文件第一信封（商务及技术文件）评审得分前</w:t>
            </w:r>
            <w:r>
              <w:rPr>
                <w:rFonts w:ascii="宋体" w:hAnsi="宋体" w:hint="eastAsia"/>
                <w:u w:val="single"/>
              </w:rPr>
              <w:t xml:space="preserve"> 3 </w:t>
            </w:r>
            <w:r>
              <w:rPr>
                <w:rFonts w:ascii="宋体" w:hAnsi="宋体" w:hint="eastAsia"/>
              </w:rPr>
              <w:t>名的投标文件第二个信封（投标文件）进行开启。</w:t>
            </w:r>
          </w:p>
          <w:p w:rsidR="00032B01" w:rsidRDefault="0082653B">
            <w:pPr>
              <w:spacing w:line="340" w:lineRule="exact"/>
              <w:rPr>
                <w:rFonts w:ascii="宋体" w:hAnsi="宋体"/>
              </w:rPr>
            </w:pPr>
            <w:r>
              <w:rPr>
                <w:rFonts w:ascii="宋体" w:hAnsi="宋体" w:hint="eastAsia"/>
              </w:rPr>
              <w:t>4</w:t>
            </w:r>
            <w:r>
              <w:rPr>
                <w:rFonts w:ascii="宋体" w:hAnsi="宋体" w:hint="eastAsia"/>
              </w:rPr>
              <w:t>、评标委员会对已开标的投标文件第二个信封（投标报价和工程量清</w:t>
            </w:r>
            <w:r>
              <w:rPr>
                <w:rFonts w:ascii="宋体" w:hAnsi="宋体" w:hint="eastAsia"/>
              </w:rPr>
              <w:t>单）进行评审，按照投标报价由低到高顺序，推荐</w:t>
            </w:r>
            <w:r>
              <w:rPr>
                <w:rFonts w:ascii="宋体" w:hAnsi="宋体" w:hint="eastAsia"/>
              </w:rPr>
              <w:t>1-3</w:t>
            </w:r>
            <w:r>
              <w:rPr>
                <w:rFonts w:ascii="宋体" w:hAnsi="宋体" w:hint="eastAsia"/>
              </w:rPr>
              <w:t>名中标候选人。当报价相等时，以技术标得分高低进行排序；若技术标得分相等时，可以通过公开随机抽取方式确定中标候选人的排序。</w:t>
            </w:r>
          </w:p>
          <w:p w:rsidR="00032B01" w:rsidRDefault="0082653B">
            <w:pPr>
              <w:widowControl w:val="0"/>
              <w:spacing w:line="340" w:lineRule="exact"/>
              <w:jc w:val="both"/>
              <w:rPr>
                <w:rFonts w:ascii="宋体" w:hAnsi="宋体"/>
                <w:kern w:val="2"/>
                <w:sz w:val="21"/>
                <w:szCs w:val="21"/>
              </w:rPr>
            </w:pPr>
            <w:r>
              <w:rPr>
                <w:rFonts w:ascii="宋体" w:hAnsi="宋体" w:hint="eastAsia"/>
                <w:b/>
                <w:bCs/>
              </w:rPr>
              <w:t>5</w:t>
            </w:r>
            <w:r>
              <w:rPr>
                <w:rFonts w:ascii="宋体" w:hAnsi="宋体" w:hint="eastAsia"/>
                <w:b/>
                <w:bCs/>
              </w:rPr>
              <w:t>、本评分标准中所要求提供的各种证明材料，</w:t>
            </w:r>
            <w:r>
              <w:rPr>
                <w:rFonts w:ascii="宋体" w:hAnsi="宋体" w:hint="eastAsia"/>
                <w:b/>
                <w:bCs/>
              </w:rPr>
              <w:t>无需提供原件，</w:t>
            </w:r>
            <w:r>
              <w:rPr>
                <w:rFonts w:ascii="宋体" w:hAnsi="宋体" w:hint="eastAsia"/>
                <w:b/>
                <w:bCs/>
              </w:rPr>
              <w:t>投标文件中须提供复印件，否则不得分。</w:t>
            </w:r>
          </w:p>
        </w:tc>
      </w:tr>
    </w:tbl>
    <w:p w:rsidR="00032B01" w:rsidRDefault="00032B01">
      <w:pPr>
        <w:spacing w:line="351" w:lineRule="auto"/>
        <w:rPr>
          <w:rFonts w:ascii="宋体" w:hAnsi="宋体"/>
          <w:b/>
          <w:bCs/>
          <w:sz w:val="28"/>
          <w:szCs w:val="28"/>
        </w:rPr>
      </w:pPr>
    </w:p>
    <w:p w:rsidR="00032B01" w:rsidRDefault="0082653B">
      <w:pPr>
        <w:spacing w:line="351" w:lineRule="auto"/>
        <w:ind w:left="660" w:hanging="659"/>
        <w:rPr>
          <w:rFonts w:ascii="宋体" w:hAnsi="宋体"/>
          <w:sz w:val="24"/>
        </w:rPr>
      </w:pPr>
      <w:r>
        <w:rPr>
          <w:rFonts w:ascii="宋体" w:hAnsi="宋体"/>
          <w:b/>
          <w:bCs/>
          <w:sz w:val="28"/>
          <w:szCs w:val="28"/>
        </w:rPr>
        <w:t xml:space="preserve">1. </w:t>
      </w:r>
      <w:r>
        <w:rPr>
          <w:rFonts w:ascii="宋体" w:hAnsi="宋体"/>
          <w:b/>
          <w:bCs/>
          <w:sz w:val="28"/>
          <w:szCs w:val="28"/>
        </w:rPr>
        <w:t>评标方法</w:t>
      </w:r>
    </w:p>
    <w:p w:rsidR="00032B01" w:rsidRDefault="0082653B">
      <w:pPr>
        <w:spacing w:line="500" w:lineRule="exact"/>
        <w:ind w:firstLineChars="200" w:firstLine="480"/>
        <w:rPr>
          <w:rFonts w:ascii="宋体" w:hAnsi="宋体"/>
          <w:sz w:val="24"/>
          <w:szCs w:val="24"/>
        </w:rPr>
      </w:pPr>
      <w:r>
        <w:rPr>
          <w:rFonts w:ascii="宋体" w:hAnsi="宋体" w:hint="eastAsia"/>
          <w:sz w:val="24"/>
          <w:szCs w:val="24"/>
        </w:rPr>
        <w:t>本次评标采用技术评分最低标价法。评标委员会对满足招标文件实质性要求的</w:t>
      </w:r>
      <w:r>
        <w:rPr>
          <w:rFonts w:ascii="宋体" w:hAnsi="宋体" w:hint="eastAsia"/>
          <w:sz w:val="24"/>
          <w:szCs w:val="24"/>
        </w:rPr>
        <w:t xml:space="preserve"> </w:t>
      </w:r>
      <w:r>
        <w:rPr>
          <w:rFonts w:ascii="宋体" w:hAnsi="宋体" w:hint="eastAsia"/>
          <w:sz w:val="24"/>
          <w:szCs w:val="24"/>
        </w:rPr>
        <w:t>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w:t>
      </w:r>
      <w:r>
        <w:rPr>
          <w:rFonts w:ascii="宋体" w:hAnsi="宋体" w:hint="eastAsia"/>
          <w:sz w:val="24"/>
          <w:szCs w:val="24"/>
        </w:rPr>
        <w:t xml:space="preserve"> </w:t>
      </w:r>
      <w:r>
        <w:rPr>
          <w:rFonts w:ascii="宋体" w:hAnsi="宋体" w:hint="eastAsia"/>
          <w:sz w:val="24"/>
          <w:szCs w:val="24"/>
        </w:rPr>
        <w:t>先次序推荐中标候选人或确定中标人。</w:t>
      </w:r>
    </w:p>
    <w:p w:rsidR="00032B01" w:rsidRDefault="0082653B">
      <w:pPr>
        <w:spacing w:line="351" w:lineRule="auto"/>
        <w:ind w:left="660" w:hanging="659"/>
        <w:rPr>
          <w:rFonts w:ascii="宋体" w:hAnsi="宋体"/>
          <w:b/>
          <w:bCs/>
          <w:sz w:val="28"/>
          <w:szCs w:val="28"/>
        </w:rPr>
      </w:pPr>
      <w:bookmarkStart w:id="39" w:name="_bookmark111"/>
      <w:bookmarkEnd w:id="39"/>
      <w:r>
        <w:rPr>
          <w:rFonts w:ascii="宋体" w:hAnsi="宋体"/>
          <w:b/>
          <w:bCs/>
          <w:sz w:val="28"/>
          <w:szCs w:val="28"/>
        </w:rPr>
        <w:t xml:space="preserve">2. </w:t>
      </w:r>
      <w:r>
        <w:rPr>
          <w:rFonts w:ascii="宋体" w:hAnsi="宋体"/>
          <w:b/>
          <w:bCs/>
          <w:sz w:val="28"/>
          <w:szCs w:val="28"/>
        </w:rPr>
        <w:t>评审标准</w:t>
      </w:r>
    </w:p>
    <w:p w:rsidR="00032B01" w:rsidRDefault="0082653B">
      <w:pPr>
        <w:spacing w:line="500" w:lineRule="exact"/>
        <w:ind w:firstLineChars="200" w:firstLine="480"/>
        <w:rPr>
          <w:rFonts w:ascii="宋体" w:hAnsi="宋体"/>
          <w:sz w:val="24"/>
          <w:szCs w:val="24"/>
        </w:rPr>
      </w:pPr>
      <w:bookmarkStart w:id="40" w:name="_bookmark112"/>
      <w:bookmarkEnd w:id="40"/>
      <w:r>
        <w:rPr>
          <w:rFonts w:ascii="宋体" w:hAnsi="宋体" w:hint="eastAsia"/>
          <w:sz w:val="24"/>
          <w:szCs w:val="24"/>
        </w:rPr>
        <w:lastRenderedPageBreak/>
        <w:t>2.1</w:t>
      </w:r>
      <w:r>
        <w:rPr>
          <w:rFonts w:ascii="宋体" w:hAnsi="宋体" w:hint="eastAsia"/>
          <w:sz w:val="24"/>
          <w:szCs w:val="24"/>
        </w:rPr>
        <w:t>初步详审标准：</w:t>
      </w:r>
    </w:p>
    <w:p w:rsidR="00032B01" w:rsidRDefault="0082653B">
      <w:pPr>
        <w:spacing w:line="500" w:lineRule="exact"/>
        <w:ind w:firstLineChars="200" w:firstLine="480"/>
        <w:rPr>
          <w:rFonts w:ascii="宋体" w:hAnsi="宋体"/>
          <w:sz w:val="24"/>
          <w:szCs w:val="24"/>
        </w:rPr>
      </w:pPr>
      <w:r>
        <w:rPr>
          <w:rFonts w:ascii="宋体" w:hAnsi="宋体" w:hint="eastAsia"/>
          <w:sz w:val="24"/>
          <w:szCs w:val="24"/>
        </w:rPr>
        <w:t>2.1.1</w:t>
      </w:r>
      <w:r>
        <w:rPr>
          <w:rFonts w:ascii="宋体" w:hAnsi="宋体" w:hint="eastAsia"/>
          <w:sz w:val="24"/>
          <w:szCs w:val="24"/>
        </w:rPr>
        <w:t>形式评审标准：见评标办法前附表。</w:t>
      </w:r>
    </w:p>
    <w:p w:rsidR="00032B01" w:rsidRDefault="0082653B">
      <w:pPr>
        <w:spacing w:line="500" w:lineRule="exact"/>
        <w:ind w:firstLineChars="200" w:firstLine="480"/>
        <w:rPr>
          <w:rFonts w:ascii="宋体" w:hAnsi="宋体"/>
          <w:sz w:val="24"/>
          <w:szCs w:val="24"/>
        </w:rPr>
      </w:pPr>
      <w:r>
        <w:rPr>
          <w:rFonts w:ascii="宋体" w:hAnsi="宋体" w:hint="eastAsia"/>
          <w:sz w:val="24"/>
          <w:szCs w:val="24"/>
        </w:rPr>
        <w:t>2.1.2</w:t>
      </w:r>
      <w:r>
        <w:rPr>
          <w:rFonts w:ascii="宋体" w:hAnsi="宋体" w:hint="eastAsia"/>
          <w:sz w:val="24"/>
          <w:szCs w:val="24"/>
        </w:rPr>
        <w:t>资格评审标准：见评标办法前附表。</w:t>
      </w:r>
    </w:p>
    <w:p w:rsidR="00032B01" w:rsidRDefault="0082653B">
      <w:pPr>
        <w:spacing w:line="500" w:lineRule="exact"/>
        <w:ind w:firstLineChars="200" w:firstLine="480"/>
        <w:rPr>
          <w:rFonts w:ascii="宋体" w:hAnsi="宋体"/>
          <w:sz w:val="24"/>
          <w:szCs w:val="24"/>
        </w:rPr>
      </w:pPr>
      <w:r>
        <w:rPr>
          <w:rFonts w:ascii="宋体" w:hAnsi="宋体" w:hint="eastAsia"/>
          <w:sz w:val="24"/>
          <w:szCs w:val="24"/>
        </w:rPr>
        <w:t>2.1.3</w:t>
      </w:r>
      <w:r>
        <w:rPr>
          <w:rFonts w:ascii="宋体" w:hAnsi="宋体" w:hint="eastAsia"/>
          <w:sz w:val="24"/>
          <w:szCs w:val="24"/>
        </w:rPr>
        <w:t>响应性评审标准：见评标办法前附表。</w:t>
      </w:r>
    </w:p>
    <w:p w:rsidR="00032B01" w:rsidRDefault="0082653B">
      <w:pPr>
        <w:spacing w:line="500" w:lineRule="exact"/>
        <w:ind w:firstLineChars="200" w:firstLine="480"/>
        <w:rPr>
          <w:rFonts w:ascii="宋体" w:hAnsi="宋体"/>
          <w:sz w:val="24"/>
          <w:szCs w:val="24"/>
        </w:rPr>
      </w:pPr>
      <w:r>
        <w:rPr>
          <w:rFonts w:ascii="宋体" w:hAnsi="宋体" w:hint="eastAsia"/>
          <w:sz w:val="24"/>
          <w:szCs w:val="24"/>
        </w:rPr>
        <w:t xml:space="preserve">2.2 </w:t>
      </w:r>
      <w:r>
        <w:rPr>
          <w:rFonts w:ascii="宋体" w:hAnsi="宋体" w:hint="eastAsia"/>
          <w:sz w:val="24"/>
          <w:szCs w:val="24"/>
        </w:rPr>
        <w:t>分值构成与评分标准</w:t>
      </w:r>
    </w:p>
    <w:p w:rsidR="00032B01" w:rsidRDefault="0082653B">
      <w:pPr>
        <w:spacing w:line="351" w:lineRule="auto"/>
        <w:ind w:firstLineChars="200" w:firstLine="480"/>
        <w:rPr>
          <w:rFonts w:ascii="宋体" w:hAnsi="宋体"/>
          <w:sz w:val="24"/>
        </w:rPr>
      </w:pPr>
      <w:r>
        <w:rPr>
          <w:rFonts w:ascii="宋体" w:hAnsi="宋体" w:hint="eastAsia"/>
          <w:sz w:val="24"/>
        </w:rPr>
        <w:t>2.2.</w:t>
      </w:r>
      <w:r>
        <w:rPr>
          <w:rFonts w:ascii="宋体" w:hAnsi="宋体"/>
          <w:sz w:val="24"/>
        </w:rPr>
        <w:t xml:space="preserve">1  </w:t>
      </w:r>
      <w:r>
        <w:rPr>
          <w:rFonts w:ascii="宋体" w:hAnsi="宋体"/>
          <w:sz w:val="24"/>
        </w:rPr>
        <w:t>第一个信封评分分值构成</w:t>
      </w:r>
    </w:p>
    <w:p w:rsidR="00032B01" w:rsidRDefault="0082653B">
      <w:pPr>
        <w:spacing w:line="351" w:lineRule="auto"/>
        <w:ind w:leftChars="185" w:left="677" w:hangingChars="128" w:hanging="307"/>
        <w:rPr>
          <w:rFonts w:ascii="宋体" w:hAnsi="宋体"/>
          <w:sz w:val="24"/>
        </w:rPr>
      </w:pPr>
      <w:r>
        <w:rPr>
          <w:rFonts w:ascii="宋体" w:hAnsi="宋体"/>
          <w:sz w:val="24"/>
        </w:rPr>
        <w:t>（</w:t>
      </w:r>
      <w:r>
        <w:rPr>
          <w:rFonts w:ascii="宋体" w:hAnsi="宋体"/>
          <w:sz w:val="24"/>
        </w:rPr>
        <w:t>1</w:t>
      </w:r>
      <w:r>
        <w:rPr>
          <w:rFonts w:ascii="宋体" w:hAnsi="宋体"/>
          <w:sz w:val="24"/>
        </w:rPr>
        <w:t>）施工组织设计：见评标办法前附表；</w:t>
      </w:r>
    </w:p>
    <w:p w:rsidR="00032B01" w:rsidRDefault="0082653B">
      <w:pPr>
        <w:spacing w:line="351" w:lineRule="auto"/>
        <w:ind w:leftChars="185" w:left="677" w:hangingChars="128" w:hanging="307"/>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项目管理机构</w:t>
      </w:r>
      <w:r>
        <w:rPr>
          <w:rFonts w:ascii="宋体" w:hAnsi="宋体"/>
          <w:sz w:val="24"/>
        </w:rPr>
        <w:t>：见评标办法前附表；</w:t>
      </w:r>
    </w:p>
    <w:p w:rsidR="00032B01" w:rsidRDefault="0082653B">
      <w:pPr>
        <w:spacing w:line="351" w:lineRule="auto"/>
        <w:ind w:leftChars="185" w:left="677" w:hangingChars="128" w:hanging="307"/>
      </w:pPr>
      <w:r>
        <w:rPr>
          <w:rFonts w:ascii="宋体" w:hAnsi="宋体"/>
          <w:sz w:val="24"/>
        </w:rPr>
        <w:t>（</w:t>
      </w:r>
      <w:r>
        <w:rPr>
          <w:rFonts w:ascii="宋体" w:hAnsi="宋体"/>
          <w:sz w:val="24"/>
        </w:rPr>
        <w:t>3</w:t>
      </w:r>
      <w:r>
        <w:rPr>
          <w:rFonts w:ascii="宋体" w:hAnsi="宋体"/>
          <w:sz w:val="24"/>
        </w:rPr>
        <w:t>）</w:t>
      </w:r>
      <w:r>
        <w:rPr>
          <w:rFonts w:ascii="宋体" w:hAnsi="宋体" w:hint="eastAsia"/>
          <w:sz w:val="24"/>
        </w:rPr>
        <w:t>技术能力</w:t>
      </w:r>
      <w:r>
        <w:rPr>
          <w:rFonts w:ascii="宋体" w:hAnsi="宋体"/>
          <w:sz w:val="24"/>
        </w:rPr>
        <w:t>：见评标办法前附表</w:t>
      </w:r>
      <w:r>
        <w:rPr>
          <w:rFonts w:ascii="宋体" w:hAnsi="宋体" w:hint="eastAsia"/>
          <w:sz w:val="24"/>
        </w:rPr>
        <w:t>；</w:t>
      </w:r>
    </w:p>
    <w:p w:rsidR="00032B01" w:rsidRDefault="0082653B">
      <w:pPr>
        <w:spacing w:line="351" w:lineRule="auto"/>
        <w:ind w:leftChars="185" w:left="677" w:hangingChars="128" w:hanging="307"/>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履约信誉</w:t>
      </w:r>
      <w:r>
        <w:rPr>
          <w:rFonts w:ascii="宋体" w:hAnsi="宋体"/>
          <w:sz w:val="24"/>
        </w:rPr>
        <w:t>：见评标办法前附表。</w:t>
      </w:r>
    </w:p>
    <w:p w:rsidR="00032B01" w:rsidRDefault="0082653B">
      <w:pPr>
        <w:spacing w:line="351" w:lineRule="auto"/>
        <w:ind w:leftChars="185" w:left="677" w:hangingChars="128" w:hanging="307"/>
        <w:rPr>
          <w:rFonts w:ascii="宋体" w:hAnsi="宋体"/>
          <w:sz w:val="24"/>
        </w:rPr>
      </w:pPr>
      <w:r>
        <w:rPr>
          <w:rFonts w:ascii="宋体" w:hAnsi="宋体"/>
          <w:sz w:val="24"/>
        </w:rPr>
        <w:t xml:space="preserve">2.2.2  </w:t>
      </w:r>
      <w:r>
        <w:rPr>
          <w:rFonts w:ascii="宋体" w:hAnsi="宋体"/>
          <w:sz w:val="24"/>
        </w:rPr>
        <w:t>第一个信封</w:t>
      </w:r>
      <w:proofErr w:type="gramStart"/>
      <w:r>
        <w:rPr>
          <w:rFonts w:ascii="宋体" w:hAnsi="宋体"/>
          <w:sz w:val="24"/>
        </w:rPr>
        <w:t>评分评分</w:t>
      </w:r>
      <w:proofErr w:type="gramEnd"/>
      <w:r>
        <w:rPr>
          <w:rFonts w:ascii="宋体" w:hAnsi="宋体"/>
          <w:sz w:val="24"/>
        </w:rPr>
        <w:t>标准</w:t>
      </w:r>
    </w:p>
    <w:p w:rsidR="00032B01" w:rsidRDefault="0082653B">
      <w:pPr>
        <w:spacing w:line="351" w:lineRule="auto"/>
        <w:ind w:leftChars="185" w:left="677" w:hangingChars="128" w:hanging="307"/>
        <w:rPr>
          <w:rFonts w:ascii="宋体" w:hAnsi="宋体"/>
          <w:sz w:val="24"/>
        </w:rPr>
      </w:pPr>
      <w:r>
        <w:rPr>
          <w:rFonts w:ascii="宋体" w:hAnsi="宋体"/>
          <w:sz w:val="24"/>
        </w:rPr>
        <w:t>（</w:t>
      </w:r>
      <w:r>
        <w:rPr>
          <w:rFonts w:ascii="宋体" w:hAnsi="宋体"/>
          <w:sz w:val="24"/>
        </w:rPr>
        <w:t>1</w:t>
      </w:r>
      <w:r>
        <w:rPr>
          <w:rFonts w:ascii="宋体" w:hAnsi="宋体"/>
          <w:sz w:val="24"/>
        </w:rPr>
        <w:t>）施工组织设计评分标准：见评标办法前附表；</w:t>
      </w:r>
    </w:p>
    <w:p w:rsidR="00032B01" w:rsidRDefault="0082653B">
      <w:pPr>
        <w:spacing w:line="351" w:lineRule="auto"/>
        <w:ind w:leftChars="185" w:left="677" w:hangingChars="128" w:hanging="307"/>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项目管理机构</w:t>
      </w:r>
      <w:r>
        <w:rPr>
          <w:rFonts w:ascii="宋体" w:hAnsi="宋体"/>
          <w:sz w:val="24"/>
        </w:rPr>
        <w:t>评分标准：见评标办法前附表；</w:t>
      </w:r>
    </w:p>
    <w:p w:rsidR="00032B01" w:rsidRDefault="0082653B">
      <w:pPr>
        <w:spacing w:line="351" w:lineRule="auto"/>
        <w:ind w:leftChars="185" w:left="677" w:hangingChars="128" w:hanging="307"/>
      </w:pPr>
      <w:r>
        <w:rPr>
          <w:rFonts w:ascii="宋体" w:hAnsi="宋体"/>
          <w:sz w:val="24"/>
        </w:rPr>
        <w:t>（</w:t>
      </w:r>
      <w:r>
        <w:rPr>
          <w:rFonts w:ascii="宋体" w:hAnsi="宋体"/>
          <w:sz w:val="24"/>
        </w:rPr>
        <w:t>3</w:t>
      </w:r>
      <w:r>
        <w:rPr>
          <w:rFonts w:ascii="宋体" w:hAnsi="宋体"/>
          <w:sz w:val="24"/>
        </w:rPr>
        <w:t>）</w:t>
      </w:r>
      <w:r>
        <w:rPr>
          <w:rFonts w:ascii="宋体" w:hAnsi="宋体" w:hint="eastAsia"/>
          <w:sz w:val="24"/>
        </w:rPr>
        <w:t>技术能力</w:t>
      </w:r>
      <w:r>
        <w:rPr>
          <w:rFonts w:ascii="宋体" w:hAnsi="宋体"/>
          <w:sz w:val="24"/>
        </w:rPr>
        <w:t>：见评标办法前附表</w:t>
      </w:r>
      <w:r>
        <w:rPr>
          <w:rFonts w:ascii="宋体" w:hAnsi="宋体" w:hint="eastAsia"/>
          <w:sz w:val="24"/>
        </w:rPr>
        <w:t>；</w:t>
      </w:r>
    </w:p>
    <w:p w:rsidR="00032B01" w:rsidRDefault="0082653B">
      <w:pPr>
        <w:spacing w:line="351" w:lineRule="auto"/>
        <w:ind w:leftChars="185" w:left="677" w:hangingChars="128" w:hanging="307"/>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履约信誉</w:t>
      </w:r>
      <w:r>
        <w:rPr>
          <w:rFonts w:ascii="宋体" w:hAnsi="宋体"/>
          <w:sz w:val="24"/>
        </w:rPr>
        <w:t>：见评标办法前附表。</w:t>
      </w:r>
    </w:p>
    <w:p w:rsidR="00032B01" w:rsidRDefault="0082653B">
      <w:pPr>
        <w:spacing w:line="351" w:lineRule="auto"/>
        <w:ind w:leftChars="185" w:left="677" w:hangingChars="128" w:hanging="307"/>
        <w:rPr>
          <w:rFonts w:ascii="宋体" w:hAnsi="宋体"/>
          <w:sz w:val="24"/>
        </w:rPr>
      </w:pPr>
      <w:r>
        <w:rPr>
          <w:rFonts w:ascii="宋体" w:hAnsi="宋体"/>
          <w:sz w:val="24"/>
        </w:rPr>
        <w:t xml:space="preserve">2.2.3  </w:t>
      </w:r>
      <w:r>
        <w:rPr>
          <w:rFonts w:ascii="宋体" w:hAnsi="宋体"/>
          <w:sz w:val="24"/>
        </w:rPr>
        <w:t>第二个信封详细评审标准：见评标办法前附表。</w:t>
      </w:r>
    </w:p>
    <w:p w:rsidR="00032B01" w:rsidRDefault="0082653B">
      <w:pPr>
        <w:spacing w:line="351" w:lineRule="auto"/>
        <w:ind w:left="660" w:hanging="659"/>
        <w:rPr>
          <w:rFonts w:ascii="宋体" w:hAnsi="宋体"/>
          <w:b/>
          <w:bCs/>
          <w:sz w:val="24"/>
        </w:rPr>
      </w:pPr>
      <w:bookmarkStart w:id="41" w:name="_bookmark114"/>
      <w:bookmarkEnd w:id="41"/>
      <w:r>
        <w:rPr>
          <w:rFonts w:ascii="宋体" w:hAnsi="宋体"/>
          <w:b/>
          <w:bCs/>
          <w:sz w:val="24"/>
        </w:rPr>
        <w:t xml:space="preserve">3. </w:t>
      </w:r>
      <w:r>
        <w:rPr>
          <w:rFonts w:ascii="宋体" w:hAnsi="宋体"/>
          <w:b/>
          <w:bCs/>
          <w:sz w:val="24"/>
        </w:rPr>
        <w:t>评标程序</w:t>
      </w:r>
    </w:p>
    <w:p w:rsidR="00032B01" w:rsidRDefault="0082653B">
      <w:pPr>
        <w:spacing w:line="351" w:lineRule="auto"/>
        <w:ind w:left="660" w:hanging="659"/>
        <w:rPr>
          <w:rFonts w:ascii="宋体" w:hAnsi="宋体"/>
          <w:sz w:val="24"/>
        </w:rPr>
      </w:pPr>
      <w:bookmarkStart w:id="42" w:name="_bookmark115"/>
      <w:bookmarkEnd w:id="42"/>
      <w:r>
        <w:rPr>
          <w:rFonts w:ascii="宋体" w:hAnsi="宋体"/>
          <w:sz w:val="24"/>
        </w:rPr>
        <w:t xml:space="preserve">3.1 </w:t>
      </w:r>
      <w:r>
        <w:rPr>
          <w:rFonts w:ascii="宋体" w:hAnsi="宋体"/>
          <w:sz w:val="24"/>
        </w:rPr>
        <w:t>第一个</w:t>
      </w:r>
      <w:r>
        <w:rPr>
          <w:rFonts w:ascii="宋体" w:hAnsi="宋体"/>
          <w:sz w:val="24"/>
        </w:rPr>
        <w:t>信封初步评审</w:t>
      </w:r>
    </w:p>
    <w:p w:rsidR="00032B01" w:rsidRDefault="0082653B">
      <w:pPr>
        <w:spacing w:line="351" w:lineRule="auto"/>
        <w:ind w:left="660" w:hanging="659"/>
        <w:rPr>
          <w:rFonts w:ascii="宋体" w:hAnsi="宋体"/>
          <w:sz w:val="24"/>
          <w:szCs w:val="24"/>
        </w:rPr>
      </w:pPr>
      <w:r>
        <w:rPr>
          <w:rFonts w:ascii="宋体" w:hAnsi="宋体"/>
          <w:sz w:val="24"/>
        </w:rPr>
        <w:t>3.1.1</w:t>
      </w:r>
      <w:r>
        <w:rPr>
          <w:rFonts w:ascii="宋体" w:hAnsi="宋体" w:hint="eastAsia"/>
          <w:sz w:val="24"/>
          <w:szCs w:val="24"/>
        </w:rPr>
        <w:t xml:space="preserve"> </w:t>
      </w:r>
      <w:r>
        <w:rPr>
          <w:rFonts w:ascii="宋体" w:hAnsi="宋体" w:hint="eastAsia"/>
          <w:sz w:val="24"/>
          <w:szCs w:val="24"/>
        </w:rPr>
        <w:t>评标委员会可以要求投标人提交第二章“投标人须知”第</w:t>
      </w:r>
      <w:r>
        <w:rPr>
          <w:rFonts w:ascii="宋体" w:hAnsi="宋体" w:hint="eastAsia"/>
          <w:sz w:val="24"/>
          <w:szCs w:val="24"/>
        </w:rPr>
        <w:t xml:space="preserve"> 3.5.1 </w:t>
      </w:r>
      <w:r>
        <w:rPr>
          <w:rFonts w:ascii="宋体" w:hAnsi="宋体" w:hint="eastAsia"/>
          <w:sz w:val="24"/>
          <w:szCs w:val="24"/>
        </w:rPr>
        <w:t>项至第</w:t>
      </w:r>
    </w:p>
    <w:p w:rsidR="00032B01" w:rsidRDefault="0082653B">
      <w:pPr>
        <w:spacing w:line="351" w:lineRule="auto"/>
        <w:ind w:left="660" w:hanging="659"/>
        <w:rPr>
          <w:rFonts w:ascii="宋体" w:hAnsi="宋体"/>
          <w:sz w:val="24"/>
          <w:szCs w:val="24"/>
        </w:rPr>
      </w:pPr>
      <w:r>
        <w:rPr>
          <w:rFonts w:ascii="宋体" w:hAnsi="宋体" w:hint="eastAsia"/>
          <w:sz w:val="24"/>
          <w:szCs w:val="24"/>
        </w:rPr>
        <w:t>3.5.6</w:t>
      </w:r>
      <w:r>
        <w:rPr>
          <w:rFonts w:ascii="宋体" w:hAnsi="宋体" w:hint="eastAsia"/>
          <w:sz w:val="24"/>
          <w:szCs w:val="24"/>
        </w:rPr>
        <w:t>项规定的有关证明和证件的复印件，以便核验。评标委员会依据本章第</w:t>
      </w:r>
      <w:r>
        <w:rPr>
          <w:rFonts w:ascii="宋体" w:hAnsi="宋体" w:hint="eastAsia"/>
          <w:sz w:val="24"/>
          <w:szCs w:val="24"/>
        </w:rPr>
        <w:t xml:space="preserve"> 2.1</w:t>
      </w:r>
    </w:p>
    <w:p w:rsidR="00032B01" w:rsidRDefault="0082653B">
      <w:pPr>
        <w:spacing w:line="351" w:lineRule="auto"/>
        <w:ind w:left="660" w:hanging="659"/>
        <w:jc w:val="both"/>
        <w:rPr>
          <w:rFonts w:ascii="宋体" w:hAnsi="宋体"/>
          <w:sz w:val="24"/>
          <w:szCs w:val="24"/>
        </w:rPr>
      </w:pPr>
      <w:r>
        <w:rPr>
          <w:rFonts w:ascii="宋体" w:hAnsi="宋体" w:hint="eastAsia"/>
          <w:sz w:val="24"/>
          <w:szCs w:val="24"/>
        </w:rPr>
        <w:t>款规定的标准对投标文件第一个信封（商务及技术文件）进行初步评审。有一项</w:t>
      </w:r>
    </w:p>
    <w:p w:rsidR="00032B01" w:rsidRDefault="0082653B">
      <w:pPr>
        <w:spacing w:line="351" w:lineRule="auto"/>
        <w:ind w:left="660" w:hanging="659"/>
        <w:jc w:val="both"/>
        <w:rPr>
          <w:rFonts w:ascii="宋体" w:hAnsi="宋体"/>
          <w:sz w:val="24"/>
          <w:szCs w:val="24"/>
        </w:rPr>
      </w:pPr>
      <w:r>
        <w:rPr>
          <w:rFonts w:ascii="宋体" w:hAnsi="宋体" w:hint="eastAsia"/>
          <w:sz w:val="24"/>
          <w:szCs w:val="24"/>
        </w:rPr>
        <w:t>不符合评审标准的，评标委员会应否决其投标。</w:t>
      </w:r>
    </w:p>
    <w:p w:rsidR="00032B01" w:rsidRDefault="0082653B">
      <w:pPr>
        <w:spacing w:line="351" w:lineRule="auto"/>
        <w:ind w:left="660" w:hanging="659"/>
        <w:rPr>
          <w:rFonts w:ascii="宋体" w:hAnsi="宋体"/>
          <w:sz w:val="24"/>
        </w:rPr>
      </w:pPr>
      <w:bookmarkStart w:id="43" w:name="_bookmark116"/>
      <w:bookmarkEnd w:id="43"/>
      <w:r>
        <w:rPr>
          <w:rFonts w:ascii="宋体" w:hAnsi="宋体"/>
          <w:sz w:val="24"/>
        </w:rPr>
        <w:t xml:space="preserve">3.2 </w:t>
      </w:r>
      <w:r>
        <w:rPr>
          <w:rFonts w:ascii="宋体" w:hAnsi="宋体"/>
          <w:sz w:val="24"/>
        </w:rPr>
        <w:t>第一个信封详细评审</w:t>
      </w:r>
    </w:p>
    <w:p w:rsidR="00032B01" w:rsidRDefault="0082653B">
      <w:pPr>
        <w:spacing w:line="351" w:lineRule="auto"/>
        <w:ind w:left="660" w:hanging="659"/>
        <w:rPr>
          <w:rFonts w:ascii="宋体" w:hAnsi="宋体"/>
          <w:sz w:val="24"/>
        </w:rPr>
      </w:pPr>
      <w:r>
        <w:rPr>
          <w:rFonts w:ascii="宋体" w:hAnsi="宋体"/>
          <w:sz w:val="24"/>
        </w:rPr>
        <w:t xml:space="preserve">3.2.1 </w:t>
      </w:r>
      <w:r>
        <w:rPr>
          <w:rFonts w:ascii="宋体" w:hAnsi="宋体"/>
          <w:sz w:val="24"/>
        </w:rPr>
        <w:t>评标委员会按本章第</w:t>
      </w:r>
      <w:r>
        <w:rPr>
          <w:rFonts w:ascii="宋体" w:hAnsi="宋体"/>
          <w:sz w:val="24"/>
        </w:rPr>
        <w:t xml:space="preserve"> 2.2 </w:t>
      </w:r>
      <w:r>
        <w:rPr>
          <w:rFonts w:ascii="宋体" w:hAnsi="宋体"/>
          <w:sz w:val="24"/>
        </w:rPr>
        <w:t>款规定的量化因素和分值进行打分，并计算出各</w:t>
      </w:r>
      <w:r>
        <w:rPr>
          <w:rFonts w:ascii="宋体" w:hAnsi="宋体"/>
          <w:sz w:val="24"/>
        </w:rPr>
        <w:t xml:space="preserve"> </w:t>
      </w:r>
      <w:r>
        <w:rPr>
          <w:rFonts w:ascii="宋体" w:hAnsi="宋体"/>
          <w:sz w:val="24"/>
        </w:rPr>
        <w:t>投标人的商务和技术得分。</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1</w:t>
      </w:r>
      <w:r>
        <w:rPr>
          <w:rFonts w:ascii="宋体" w:hAnsi="宋体"/>
          <w:sz w:val="24"/>
        </w:rPr>
        <w:t>）按本章第</w:t>
      </w:r>
      <w:r>
        <w:rPr>
          <w:rFonts w:ascii="宋体" w:hAnsi="宋体"/>
          <w:sz w:val="24"/>
        </w:rPr>
        <w:t xml:space="preserve"> 2.2.2 </w:t>
      </w:r>
      <w:r>
        <w:rPr>
          <w:rFonts w:ascii="宋体" w:hAnsi="宋体"/>
          <w:sz w:val="24"/>
        </w:rPr>
        <w:t>项（</w:t>
      </w:r>
      <w:r>
        <w:rPr>
          <w:rFonts w:ascii="宋体" w:hAnsi="宋体"/>
          <w:sz w:val="24"/>
        </w:rPr>
        <w:t>1</w:t>
      </w:r>
      <w:r>
        <w:rPr>
          <w:rFonts w:ascii="宋体" w:hAnsi="宋体"/>
          <w:sz w:val="24"/>
        </w:rPr>
        <w:t>）目规定的评审因素和分值对施工组织设计部分计算</w:t>
      </w:r>
      <w:r>
        <w:rPr>
          <w:rFonts w:ascii="宋体" w:hAnsi="宋体"/>
          <w:sz w:val="24"/>
        </w:rPr>
        <w:t xml:space="preserve"> </w:t>
      </w:r>
      <w:r>
        <w:rPr>
          <w:rFonts w:ascii="宋体" w:hAnsi="宋体"/>
          <w:sz w:val="24"/>
        </w:rPr>
        <w:t>出得分</w:t>
      </w:r>
      <w:r>
        <w:rPr>
          <w:rFonts w:ascii="宋体" w:hAnsi="宋体"/>
          <w:sz w:val="24"/>
        </w:rPr>
        <w:t xml:space="preserve"> A</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2</w:t>
      </w:r>
      <w:r>
        <w:rPr>
          <w:rFonts w:ascii="宋体" w:hAnsi="宋体"/>
          <w:sz w:val="24"/>
        </w:rPr>
        <w:t>）按本章第</w:t>
      </w:r>
      <w:r>
        <w:rPr>
          <w:rFonts w:ascii="宋体" w:hAnsi="宋体"/>
          <w:sz w:val="24"/>
        </w:rPr>
        <w:t xml:space="preserve"> 2.2.2 </w:t>
      </w:r>
      <w:r>
        <w:rPr>
          <w:rFonts w:ascii="宋体" w:hAnsi="宋体"/>
          <w:sz w:val="24"/>
        </w:rPr>
        <w:t>项（</w:t>
      </w:r>
      <w:r>
        <w:rPr>
          <w:rFonts w:ascii="宋体" w:hAnsi="宋体"/>
          <w:sz w:val="24"/>
        </w:rPr>
        <w:t>2</w:t>
      </w:r>
      <w:r>
        <w:rPr>
          <w:rFonts w:ascii="宋体" w:hAnsi="宋体"/>
          <w:sz w:val="24"/>
        </w:rPr>
        <w:t>）目规定的评审因素和分值对</w:t>
      </w:r>
      <w:r>
        <w:rPr>
          <w:rFonts w:ascii="宋体" w:hAnsi="宋体" w:hint="eastAsia"/>
          <w:sz w:val="24"/>
        </w:rPr>
        <w:t>项目管理机构</w:t>
      </w:r>
      <w:r>
        <w:rPr>
          <w:rFonts w:ascii="宋体" w:hAnsi="宋体"/>
          <w:sz w:val="24"/>
        </w:rPr>
        <w:t>部分计算出得</w:t>
      </w:r>
      <w:r>
        <w:rPr>
          <w:rFonts w:ascii="宋体" w:hAnsi="宋体"/>
          <w:sz w:val="24"/>
        </w:rPr>
        <w:t xml:space="preserve"> </w:t>
      </w:r>
      <w:r>
        <w:rPr>
          <w:rFonts w:ascii="宋体" w:hAnsi="宋体"/>
          <w:sz w:val="24"/>
        </w:rPr>
        <w:t>分</w:t>
      </w:r>
      <w:r>
        <w:rPr>
          <w:rFonts w:ascii="宋体" w:hAnsi="宋体"/>
          <w:sz w:val="24"/>
        </w:rPr>
        <w:t xml:space="preserve"> B</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3</w:t>
      </w:r>
      <w:r>
        <w:rPr>
          <w:rFonts w:ascii="宋体" w:hAnsi="宋体"/>
          <w:sz w:val="24"/>
        </w:rPr>
        <w:t>）按本章第</w:t>
      </w:r>
      <w:r>
        <w:rPr>
          <w:rFonts w:ascii="宋体" w:hAnsi="宋体"/>
          <w:sz w:val="24"/>
        </w:rPr>
        <w:t xml:space="preserve"> 2.2.2 </w:t>
      </w:r>
      <w:r>
        <w:rPr>
          <w:rFonts w:ascii="宋体" w:hAnsi="宋体"/>
          <w:sz w:val="24"/>
        </w:rPr>
        <w:t>项（</w:t>
      </w:r>
      <w:r>
        <w:rPr>
          <w:rFonts w:ascii="宋体" w:hAnsi="宋体"/>
          <w:sz w:val="24"/>
        </w:rPr>
        <w:t>3</w:t>
      </w:r>
      <w:r>
        <w:rPr>
          <w:rFonts w:ascii="宋体" w:hAnsi="宋体"/>
          <w:sz w:val="24"/>
        </w:rPr>
        <w:t>）目规定的评审因素和分值对</w:t>
      </w:r>
      <w:r>
        <w:rPr>
          <w:rFonts w:ascii="宋体" w:hAnsi="宋体" w:hint="eastAsia"/>
          <w:sz w:val="24"/>
        </w:rPr>
        <w:t>技术能力</w:t>
      </w:r>
      <w:r>
        <w:rPr>
          <w:rFonts w:ascii="宋体" w:hAnsi="宋体"/>
          <w:sz w:val="24"/>
        </w:rPr>
        <w:t>部分计算出得分</w:t>
      </w:r>
      <w:r>
        <w:rPr>
          <w:rFonts w:ascii="宋体" w:hAnsi="宋体"/>
          <w:sz w:val="24"/>
        </w:rPr>
        <w:t xml:space="preserve"> C</w:t>
      </w:r>
      <w:r>
        <w:rPr>
          <w:rFonts w:ascii="宋体" w:hAnsi="宋体"/>
          <w:sz w:val="24"/>
        </w:rPr>
        <w:t>。</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lastRenderedPageBreak/>
        <w:t>（</w:t>
      </w:r>
      <w:r>
        <w:rPr>
          <w:rFonts w:ascii="宋体" w:hAnsi="宋体" w:hint="eastAsia"/>
          <w:sz w:val="24"/>
        </w:rPr>
        <w:t>4</w:t>
      </w:r>
      <w:r>
        <w:rPr>
          <w:rFonts w:ascii="宋体" w:hAnsi="宋体"/>
          <w:sz w:val="24"/>
        </w:rPr>
        <w:t>）按本章第</w:t>
      </w:r>
      <w:r>
        <w:rPr>
          <w:rFonts w:ascii="宋体" w:hAnsi="宋体"/>
          <w:sz w:val="24"/>
        </w:rPr>
        <w:t xml:space="preserve"> 2.2.2 </w:t>
      </w:r>
      <w:r>
        <w:rPr>
          <w:rFonts w:ascii="宋体" w:hAnsi="宋体"/>
          <w:sz w:val="24"/>
        </w:rPr>
        <w:t>项（</w:t>
      </w:r>
      <w:r>
        <w:rPr>
          <w:rFonts w:ascii="宋体" w:hAnsi="宋体" w:hint="eastAsia"/>
          <w:sz w:val="24"/>
        </w:rPr>
        <w:t>4</w:t>
      </w:r>
      <w:r>
        <w:rPr>
          <w:rFonts w:ascii="宋体" w:hAnsi="宋体"/>
          <w:sz w:val="24"/>
        </w:rPr>
        <w:t>）目规定的评审因素和分值对</w:t>
      </w:r>
      <w:r>
        <w:rPr>
          <w:rFonts w:ascii="宋体" w:hAnsi="宋体" w:hint="eastAsia"/>
          <w:sz w:val="24"/>
        </w:rPr>
        <w:t>履约信誉</w:t>
      </w:r>
      <w:r>
        <w:rPr>
          <w:rFonts w:ascii="宋体" w:hAnsi="宋体"/>
          <w:sz w:val="24"/>
        </w:rPr>
        <w:t>部分计算出得分</w:t>
      </w:r>
      <w:r>
        <w:rPr>
          <w:rFonts w:ascii="宋体" w:hAnsi="宋体"/>
          <w:sz w:val="24"/>
        </w:rPr>
        <w:t xml:space="preserve"> </w:t>
      </w:r>
      <w:r>
        <w:rPr>
          <w:rFonts w:ascii="宋体" w:hAnsi="宋体" w:hint="eastAsia"/>
          <w:sz w:val="24"/>
        </w:rPr>
        <w:t>D</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 xml:space="preserve">3.2.2  </w:t>
      </w:r>
      <w:r>
        <w:rPr>
          <w:rFonts w:ascii="宋体" w:hAnsi="宋体"/>
          <w:sz w:val="24"/>
        </w:rPr>
        <w:t>投标人的商务和技术得分分值计算保留小数点后两位，小数点后第三位</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四舍五入</w:t>
      </w:r>
      <w:r>
        <w:rPr>
          <w:rFonts w:ascii="宋体" w:hAnsi="宋体"/>
          <w:sz w:val="24"/>
        </w:rPr>
        <w:t>”</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 xml:space="preserve">3.2.3  </w:t>
      </w:r>
      <w:r>
        <w:rPr>
          <w:rFonts w:ascii="宋体" w:hAnsi="宋体"/>
          <w:sz w:val="24"/>
        </w:rPr>
        <w:t>投标人的商务和技术得分</w:t>
      </w:r>
      <w:r>
        <w:rPr>
          <w:rFonts w:ascii="宋体" w:hAnsi="宋体"/>
          <w:sz w:val="24"/>
        </w:rPr>
        <w:t>=A+B+C</w:t>
      </w:r>
      <w:r>
        <w:rPr>
          <w:rFonts w:ascii="宋体" w:hAnsi="宋体" w:hint="eastAsia"/>
          <w:sz w:val="24"/>
        </w:rPr>
        <w:t>+D</w:t>
      </w:r>
      <w:r>
        <w:rPr>
          <w:rFonts w:ascii="宋体" w:hAnsi="宋体"/>
          <w:sz w:val="24"/>
        </w:rPr>
        <w:t>。</w:t>
      </w:r>
    </w:p>
    <w:p w:rsidR="00032B01" w:rsidRDefault="0082653B">
      <w:pPr>
        <w:spacing w:line="351" w:lineRule="auto"/>
        <w:ind w:left="660" w:hanging="659"/>
        <w:rPr>
          <w:rFonts w:ascii="宋体" w:hAnsi="宋体"/>
          <w:sz w:val="24"/>
          <w:szCs w:val="24"/>
        </w:rPr>
      </w:pPr>
      <w:r>
        <w:rPr>
          <w:rFonts w:ascii="宋体" w:hAnsi="宋体" w:hint="eastAsia"/>
          <w:sz w:val="24"/>
          <w:szCs w:val="24"/>
        </w:rPr>
        <w:t xml:space="preserve">3.2.4 </w:t>
      </w:r>
      <w:r>
        <w:rPr>
          <w:rFonts w:ascii="宋体" w:hAnsi="宋体" w:hint="eastAsia"/>
          <w:sz w:val="24"/>
          <w:szCs w:val="24"/>
        </w:rPr>
        <w:t>评标</w:t>
      </w:r>
      <w:r>
        <w:rPr>
          <w:rFonts w:ascii="宋体" w:hAnsi="宋体" w:hint="eastAsia"/>
          <w:sz w:val="24"/>
          <w:szCs w:val="24"/>
        </w:rPr>
        <w:t>委员会按照投标人的商务和技术得分由高到低排序，排名在评标办法</w:t>
      </w:r>
    </w:p>
    <w:p w:rsidR="00032B01" w:rsidRDefault="0082653B">
      <w:pPr>
        <w:spacing w:line="351" w:lineRule="auto"/>
        <w:ind w:left="660" w:hanging="659"/>
        <w:rPr>
          <w:rFonts w:ascii="宋体" w:hAnsi="宋体"/>
          <w:sz w:val="24"/>
          <w:szCs w:val="24"/>
        </w:rPr>
      </w:pPr>
      <w:r>
        <w:rPr>
          <w:rFonts w:ascii="宋体" w:hAnsi="宋体" w:hint="eastAsia"/>
          <w:sz w:val="24"/>
          <w:szCs w:val="24"/>
        </w:rPr>
        <w:t>前附表规定数量以内的投标人，其投标文件第一个信封（商务及技术文件）通过</w:t>
      </w:r>
    </w:p>
    <w:p w:rsidR="00032B01" w:rsidRDefault="0082653B">
      <w:pPr>
        <w:spacing w:line="351" w:lineRule="auto"/>
        <w:ind w:left="660" w:hanging="659"/>
        <w:rPr>
          <w:rFonts w:ascii="宋体" w:hAnsi="宋体"/>
          <w:sz w:val="24"/>
          <w:szCs w:val="24"/>
        </w:rPr>
      </w:pPr>
      <w:r>
        <w:rPr>
          <w:rFonts w:ascii="宋体" w:hAnsi="宋体" w:hint="eastAsia"/>
          <w:sz w:val="24"/>
          <w:szCs w:val="24"/>
        </w:rPr>
        <w:t>详细评审。</w:t>
      </w:r>
    </w:p>
    <w:p w:rsidR="00032B01" w:rsidRDefault="0082653B" w:rsidP="00032B01">
      <w:pPr>
        <w:spacing w:line="351" w:lineRule="auto"/>
        <w:ind w:leftChars="-29" w:hangingChars="24" w:hanging="58"/>
        <w:rPr>
          <w:rFonts w:ascii="宋体" w:hAnsi="宋体"/>
          <w:sz w:val="24"/>
          <w:szCs w:val="24"/>
        </w:rPr>
      </w:pPr>
      <w:r>
        <w:rPr>
          <w:rFonts w:ascii="宋体" w:hAnsi="宋体"/>
          <w:sz w:val="24"/>
        </w:rPr>
        <w:t xml:space="preserve">3.2.5 </w:t>
      </w:r>
      <w:r>
        <w:rPr>
          <w:rFonts w:ascii="宋体" w:hAnsi="宋体" w:hint="eastAsia"/>
          <w:sz w:val="24"/>
          <w:szCs w:val="24"/>
        </w:rPr>
        <w:t>通过投标文件第一个信封（商务及技术文件）初步评审的投标人等于或少于</w:t>
      </w:r>
      <w:r>
        <w:rPr>
          <w:rFonts w:ascii="宋体" w:hAnsi="宋体" w:hint="eastAsia"/>
          <w:sz w:val="24"/>
          <w:szCs w:val="24"/>
        </w:rPr>
        <w:t xml:space="preserve"> 3</w:t>
      </w:r>
      <w:r>
        <w:rPr>
          <w:rFonts w:ascii="宋体" w:hAnsi="宋体" w:hint="eastAsia"/>
          <w:sz w:val="24"/>
          <w:szCs w:val="24"/>
        </w:rPr>
        <w:t>个的，均通过投标文件第一个信封（商务及技术文件）详细评审，不再对投标人的商务和技术文件进行评分。</w:t>
      </w:r>
    </w:p>
    <w:p w:rsidR="00032B01" w:rsidRDefault="0082653B">
      <w:pPr>
        <w:spacing w:line="351" w:lineRule="auto"/>
        <w:ind w:left="660" w:hanging="659"/>
        <w:rPr>
          <w:rFonts w:ascii="宋体" w:hAnsi="宋体"/>
          <w:sz w:val="24"/>
        </w:rPr>
      </w:pPr>
      <w:bookmarkStart w:id="44" w:name="_bookmark117"/>
      <w:bookmarkEnd w:id="44"/>
      <w:r>
        <w:rPr>
          <w:rFonts w:ascii="宋体" w:hAnsi="宋体"/>
          <w:sz w:val="24"/>
        </w:rPr>
        <w:t xml:space="preserve">3.3 </w:t>
      </w:r>
      <w:r>
        <w:rPr>
          <w:rFonts w:ascii="宋体" w:hAnsi="宋体"/>
          <w:sz w:val="24"/>
        </w:rPr>
        <w:t>第二个信封开标</w:t>
      </w:r>
    </w:p>
    <w:p w:rsidR="00032B01" w:rsidRDefault="0082653B">
      <w:pPr>
        <w:spacing w:line="351" w:lineRule="auto"/>
        <w:ind w:firstLineChars="100" w:firstLine="240"/>
        <w:rPr>
          <w:rFonts w:ascii="宋体" w:hAnsi="宋体"/>
          <w:sz w:val="24"/>
        </w:rPr>
      </w:pPr>
      <w:r>
        <w:rPr>
          <w:rFonts w:ascii="宋体" w:hAnsi="宋体"/>
          <w:sz w:val="24"/>
        </w:rPr>
        <w:t>第一个信封（商务及技术文件）评审结束后，招标人将按照第二章</w:t>
      </w:r>
      <w:r>
        <w:rPr>
          <w:rFonts w:ascii="宋体" w:hAnsi="宋体"/>
          <w:sz w:val="24"/>
        </w:rPr>
        <w:t>“</w:t>
      </w:r>
      <w:r>
        <w:rPr>
          <w:rFonts w:ascii="宋体" w:hAnsi="宋体"/>
          <w:sz w:val="24"/>
        </w:rPr>
        <w:t>投标人须知</w:t>
      </w:r>
      <w:r>
        <w:rPr>
          <w:rFonts w:ascii="宋体" w:hAnsi="宋体"/>
          <w:sz w:val="24"/>
        </w:rPr>
        <w:t xml:space="preserve">” </w:t>
      </w:r>
      <w:r>
        <w:rPr>
          <w:rFonts w:ascii="宋体" w:hAnsi="宋体"/>
          <w:sz w:val="24"/>
        </w:rPr>
        <w:t>第</w:t>
      </w:r>
      <w:r>
        <w:rPr>
          <w:rFonts w:ascii="宋体" w:hAnsi="宋体"/>
          <w:sz w:val="24"/>
        </w:rPr>
        <w:t xml:space="preserve"> 5.1 </w:t>
      </w:r>
      <w:r>
        <w:rPr>
          <w:rFonts w:ascii="宋体" w:hAnsi="宋体"/>
          <w:sz w:val="24"/>
        </w:rPr>
        <w:t>款规定的时间和地点对通过投标文件第一个信封（商务及技术文件）评审的</w:t>
      </w:r>
      <w:r>
        <w:rPr>
          <w:rFonts w:ascii="宋体" w:hAnsi="宋体"/>
          <w:sz w:val="24"/>
        </w:rPr>
        <w:t xml:space="preserve"> </w:t>
      </w:r>
      <w:r>
        <w:rPr>
          <w:rFonts w:ascii="宋体" w:hAnsi="宋体"/>
          <w:sz w:val="24"/>
        </w:rPr>
        <w:t>投标文件</w:t>
      </w:r>
      <w:r>
        <w:rPr>
          <w:rFonts w:ascii="宋体" w:hAnsi="宋体"/>
          <w:sz w:val="24"/>
        </w:rPr>
        <w:t>第二个信封（报价文件）进行开标。</w:t>
      </w:r>
    </w:p>
    <w:p w:rsidR="00032B01" w:rsidRDefault="0082653B">
      <w:pPr>
        <w:spacing w:line="351" w:lineRule="auto"/>
        <w:ind w:left="660" w:hanging="659"/>
        <w:rPr>
          <w:rFonts w:ascii="宋体" w:hAnsi="宋体"/>
          <w:sz w:val="24"/>
        </w:rPr>
      </w:pPr>
      <w:bookmarkStart w:id="45" w:name="_bookmark118"/>
      <w:bookmarkEnd w:id="45"/>
      <w:r>
        <w:rPr>
          <w:rFonts w:ascii="宋体" w:hAnsi="宋体"/>
          <w:sz w:val="24"/>
        </w:rPr>
        <w:t xml:space="preserve">3.4 </w:t>
      </w:r>
      <w:r>
        <w:rPr>
          <w:rFonts w:ascii="宋体" w:hAnsi="宋体"/>
          <w:sz w:val="24"/>
        </w:rPr>
        <w:t>第二个信封初步评审</w:t>
      </w:r>
    </w:p>
    <w:p w:rsidR="00032B01" w:rsidRDefault="0082653B">
      <w:pPr>
        <w:spacing w:line="351" w:lineRule="auto"/>
        <w:ind w:left="660" w:hanging="659"/>
        <w:rPr>
          <w:rFonts w:ascii="宋体" w:hAnsi="宋体"/>
          <w:sz w:val="24"/>
        </w:rPr>
      </w:pPr>
      <w:r>
        <w:rPr>
          <w:rFonts w:ascii="宋体" w:hAnsi="宋体"/>
          <w:sz w:val="24"/>
        </w:rPr>
        <w:t xml:space="preserve">3.4.1 </w:t>
      </w:r>
      <w:r>
        <w:rPr>
          <w:rFonts w:ascii="宋体" w:hAnsi="宋体"/>
          <w:sz w:val="24"/>
        </w:rPr>
        <w:t>评标委员会依据本章第</w:t>
      </w:r>
      <w:r>
        <w:rPr>
          <w:rFonts w:ascii="宋体" w:hAnsi="宋体"/>
          <w:sz w:val="24"/>
        </w:rPr>
        <w:t xml:space="preserve"> 2.1.1 </w:t>
      </w:r>
      <w:r>
        <w:rPr>
          <w:rFonts w:ascii="宋体" w:hAnsi="宋体"/>
          <w:sz w:val="24"/>
        </w:rPr>
        <w:t>项、第</w:t>
      </w:r>
      <w:r>
        <w:rPr>
          <w:rFonts w:ascii="宋体" w:hAnsi="宋体"/>
          <w:sz w:val="24"/>
        </w:rPr>
        <w:t xml:space="preserve"> 2.1.3 </w:t>
      </w:r>
      <w:r>
        <w:rPr>
          <w:rFonts w:ascii="宋体" w:hAnsi="宋体"/>
          <w:sz w:val="24"/>
        </w:rPr>
        <w:t>项规定的评审标准对投标</w:t>
      </w:r>
    </w:p>
    <w:p w:rsidR="00032B01" w:rsidRDefault="0082653B">
      <w:pPr>
        <w:spacing w:line="351" w:lineRule="auto"/>
        <w:ind w:left="660" w:hanging="659"/>
        <w:rPr>
          <w:rFonts w:ascii="宋体" w:hAnsi="宋体"/>
          <w:sz w:val="24"/>
        </w:rPr>
      </w:pPr>
      <w:r>
        <w:rPr>
          <w:rFonts w:ascii="宋体" w:hAnsi="宋体" w:hint="eastAsia"/>
          <w:sz w:val="24"/>
        </w:rPr>
        <w:t>文</w:t>
      </w:r>
      <w:r>
        <w:rPr>
          <w:rFonts w:ascii="宋体" w:hAnsi="宋体"/>
          <w:sz w:val="24"/>
        </w:rPr>
        <w:t>件第</w:t>
      </w:r>
      <w:r>
        <w:rPr>
          <w:rFonts w:ascii="宋体" w:hAnsi="宋体"/>
          <w:sz w:val="24"/>
        </w:rPr>
        <w:t xml:space="preserve"> </w:t>
      </w:r>
      <w:r>
        <w:rPr>
          <w:rFonts w:ascii="宋体" w:hAnsi="宋体"/>
          <w:sz w:val="24"/>
        </w:rPr>
        <w:t>二个信封（报价文件）进行初步评审。有一项不符合评审标准的，评标</w:t>
      </w:r>
    </w:p>
    <w:p w:rsidR="00032B01" w:rsidRDefault="0082653B">
      <w:pPr>
        <w:spacing w:line="351" w:lineRule="auto"/>
        <w:ind w:left="660" w:hanging="659"/>
        <w:rPr>
          <w:rFonts w:ascii="宋体" w:hAnsi="宋体"/>
          <w:sz w:val="24"/>
        </w:rPr>
      </w:pPr>
      <w:r>
        <w:rPr>
          <w:rFonts w:ascii="宋体" w:hAnsi="宋体" w:hint="eastAsia"/>
          <w:sz w:val="24"/>
        </w:rPr>
        <w:t>委</w:t>
      </w:r>
      <w:r>
        <w:rPr>
          <w:rFonts w:ascii="宋体" w:hAnsi="宋体"/>
          <w:sz w:val="24"/>
        </w:rPr>
        <w:t>员会应否</w:t>
      </w:r>
      <w:r>
        <w:rPr>
          <w:rFonts w:ascii="宋体" w:hAnsi="宋体"/>
          <w:sz w:val="24"/>
        </w:rPr>
        <w:t xml:space="preserve"> </w:t>
      </w:r>
      <w:r>
        <w:rPr>
          <w:rFonts w:ascii="宋体" w:hAnsi="宋体"/>
          <w:sz w:val="24"/>
        </w:rPr>
        <w:t>决其投标。</w:t>
      </w:r>
    </w:p>
    <w:p w:rsidR="00032B01" w:rsidRDefault="0082653B">
      <w:pPr>
        <w:spacing w:line="351" w:lineRule="auto"/>
        <w:rPr>
          <w:rFonts w:ascii="宋体" w:hAnsi="宋体"/>
          <w:sz w:val="24"/>
        </w:rPr>
      </w:pPr>
      <w:r>
        <w:rPr>
          <w:rFonts w:ascii="宋体" w:hAnsi="宋体"/>
          <w:sz w:val="24"/>
        </w:rPr>
        <w:t>3.4.2</w:t>
      </w:r>
      <w:r>
        <w:rPr>
          <w:rFonts w:ascii="宋体" w:hAnsi="宋体"/>
          <w:sz w:val="24"/>
        </w:rPr>
        <w:t>投标报价有算术错误的，评标委员会按以下原则对投标报价进行修正，</w:t>
      </w:r>
      <w:r>
        <w:rPr>
          <w:rFonts w:ascii="宋体" w:hAnsi="宋体"/>
          <w:sz w:val="24"/>
        </w:rPr>
        <w:t xml:space="preserve"> </w:t>
      </w:r>
      <w:r>
        <w:rPr>
          <w:rFonts w:ascii="宋体" w:hAnsi="宋体"/>
          <w:sz w:val="24"/>
        </w:rPr>
        <w:t>修正的价格经投标人书面确认后具有约束力。投标人不接受修正价格的，评标委员</w:t>
      </w:r>
      <w:r>
        <w:rPr>
          <w:rFonts w:ascii="宋体" w:hAnsi="宋体"/>
          <w:sz w:val="24"/>
        </w:rPr>
        <w:t xml:space="preserve"> </w:t>
      </w:r>
      <w:r>
        <w:rPr>
          <w:rFonts w:ascii="宋体" w:hAnsi="宋体"/>
          <w:sz w:val="24"/>
        </w:rPr>
        <w:t>会应否决其投标。</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1</w:t>
      </w:r>
      <w:r>
        <w:rPr>
          <w:rFonts w:ascii="宋体" w:hAnsi="宋体"/>
          <w:sz w:val="24"/>
        </w:rPr>
        <w:t>）投标文件中的大写金额与小写金额不一致的，以大写金额为准；</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2</w:t>
      </w:r>
      <w:r>
        <w:rPr>
          <w:rFonts w:ascii="宋体" w:hAnsi="宋体"/>
          <w:sz w:val="24"/>
        </w:rPr>
        <w:t>）总价金额与依据单价计算出的结果不一致的，以单价金额为准修正总价，</w:t>
      </w:r>
      <w:r>
        <w:rPr>
          <w:rFonts w:ascii="宋体" w:hAnsi="宋体"/>
          <w:sz w:val="24"/>
        </w:rPr>
        <w:t xml:space="preserve"> </w:t>
      </w:r>
      <w:r>
        <w:rPr>
          <w:rFonts w:ascii="宋体" w:hAnsi="宋体"/>
          <w:sz w:val="24"/>
        </w:rPr>
        <w:t>但单价金额小数点有明显错误的除外</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3</w:t>
      </w:r>
      <w:r>
        <w:rPr>
          <w:rFonts w:ascii="宋体" w:hAnsi="宋体"/>
          <w:sz w:val="24"/>
        </w:rPr>
        <w:t>）当单价与数量相乘不等于合价时，以单价计算为准，如果单价有明显的小</w:t>
      </w:r>
      <w:r>
        <w:rPr>
          <w:rFonts w:ascii="宋体" w:hAnsi="宋体"/>
          <w:sz w:val="24"/>
        </w:rPr>
        <w:t xml:space="preserve"> </w:t>
      </w:r>
      <w:r>
        <w:rPr>
          <w:rFonts w:ascii="宋体" w:hAnsi="宋体"/>
          <w:sz w:val="24"/>
        </w:rPr>
        <w:t>数点位置差错，应以标出的合价为准，同时对单价予以修正；</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4</w:t>
      </w:r>
      <w:r>
        <w:rPr>
          <w:rFonts w:ascii="宋体" w:hAnsi="宋体"/>
          <w:sz w:val="24"/>
        </w:rPr>
        <w:t>）当各子目的合价累计不等于总价时，应以各子目合价累计数为准，</w:t>
      </w:r>
      <w:proofErr w:type="gramStart"/>
      <w:r>
        <w:rPr>
          <w:rFonts w:ascii="宋体" w:hAnsi="宋体"/>
          <w:sz w:val="24"/>
        </w:rPr>
        <w:t>修正总</w:t>
      </w:r>
      <w:proofErr w:type="gramEnd"/>
      <w:r>
        <w:rPr>
          <w:rFonts w:ascii="宋体" w:hAnsi="宋体"/>
          <w:sz w:val="24"/>
        </w:rPr>
        <w:t xml:space="preserve"> </w:t>
      </w:r>
      <w:r>
        <w:rPr>
          <w:rFonts w:ascii="宋体" w:hAnsi="宋体"/>
          <w:sz w:val="24"/>
        </w:rPr>
        <w:t>价。</w:t>
      </w:r>
    </w:p>
    <w:p w:rsidR="00032B01" w:rsidRDefault="0082653B">
      <w:pPr>
        <w:spacing w:line="351" w:lineRule="auto"/>
        <w:ind w:left="660" w:hanging="659"/>
        <w:rPr>
          <w:rFonts w:ascii="宋体" w:hAnsi="宋体"/>
          <w:sz w:val="24"/>
        </w:rPr>
      </w:pPr>
      <w:r>
        <w:rPr>
          <w:rFonts w:ascii="宋体" w:hAnsi="宋体"/>
          <w:sz w:val="24"/>
        </w:rPr>
        <w:t xml:space="preserve">3.4.3 </w:t>
      </w:r>
      <w:r>
        <w:rPr>
          <w:rFonts w:ascii="宋体" w:hAnsi="宋体"/>
          <w:sz w:val="24"/>
        </w:rPr>
        <w:t>工程量清单中的投标报价有其他错误的，评标委员会按以下原则对投标报</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价进行修正，修正的价格经投标人书面确认后具有约束力。投标人不接受修正价</w:t>
      </w:r>
    </w:p>
    <w:p w:rsidR="00032B01" w:rsidRDefault="0082653B">
      <w:pPr>
        <w:spacing w:line="351" w:lineRule="auto"/>
        <w:ind w:left="660" w:hanging="659"/>
        <w:rPr>
          <w:rFonts w:ascii="宋体" w:hAnsi="宋体"/>
          <w:sz w:val="24"/>
        </w:rPr>
      </w:pPr>
      <w:r>
        <w:rPr>
          <w:rFonts w:ascii="宋体" w:hAnsi="宋体"/>
          <w:sz w:val="24"/>
        </w:rPr>
        <w:t>格</w:t>
      </w:r>
      <w:r>
        <w:rPr>
          <w:rFonts w:ascii="宋体" w:hAnsi="宋体"/>
          <w:sz w:val="24"/>
        </w:rPr>
        <w:t xml:space="preserve"> </w:t>
      </w:r>
      <w:r>
        <w:rPr>
          <w:rFonts w:ascii="宋体" w:hAnsi="宋体"/>
          <w:sz w:val="24"/>
        </w:rPr>
        <w:t>的，评标委员会应否决其投标。</w:t>
      </w:r>
    </w:p>
    <w:p w:rsidR="00032B01" w:rsidRDefault="0082653B">
      <w:pPr>
        <w:spacing w:line="351" w:lineRule="auto"/>
        <w:ind w:left="660" w:hanging="659"/>
        <w:rPr>
          <w:rFonts w:ascii="宋体" w:hAnsi="宋体"/>
          <w:sz w:val="24"/>
        </w:rPr>
      </w:pPr>
      <w:r>
        <w:rPr>
          <w:rFonts w:ascii="宋体" w:hAnsi="宋体"/>
          <w:sz w:val="24"/>
        </w:rPr>
        <w:lastRenderedPageBreak/>
        <w:t>（</w:t>
      </w:r>
      <w:r>
        <w:rPr>
          <w:rFonts w:ascii="宋体" w:hAnsi="宋体"/>
          <w:sz w:val="24"/>
        </w:rPr>
        <w:t>1</w:t>
      </w:r>
      <w:r>
        <w:rPr>
          <w:rFonts w:ascii="宋体" w:hAnsi="宋体"/>
          <w:sz w:val="24"/>
        </w:rPr>
        <w:t>）在招标</w:t>
      </w:r>
      <w:r>
        <w:rPr>
          <w:rFonts w:ascii="宋体" w:hAnsi="宋体"/>
          <w:sz w:val="24"/>
        </w:rPr>
        <w:t>人给定的工程量清单中漏报了某个工程子目的单价、合价或总额价，</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或所报单价、合价或</w:t>
      </w:r>
      <w:proofErr w:type="gramStart"/>
      <w:r>
        <w:rPr>
          <w:rFonts w:ascii="宋体" w:hAnsi="宋体"/>
          <w:sz w:val="24"/>
        </w:rPr>
        <w:t>总额价减少</w:t>
      </w:r>
      <w:proofErr w:type="gramEnd"/>
      <w:r>
        <w:rPr>
          <w:rFonts w:ascii="宋体" w:hAnsi="宋体"/>
          <w:sz w:val="24"/>
        </w:rPr>
        <w:t>了报价范围，则漏报的工程子目单价、合价和总</w:t>
      </w:r>
    </w:p>
    <w:p w:rsidR="00032B01" w:rsidRDefault="0082653B">
      <w:pPr>
        <w:spacing w:line="351" w:lineRule="auto"/>
        <w:ind w:left="660" w:hanging="659"/>
        <w:rPr>
          <w:rFonts w:ascii="宋体" w:hAnsi="宋体"/>
          <w:sz w:val="24"/>
        </w:rPr>
      </w:pPr>
      <w:r>
        <w:rPr>
          <w:rFonts w:ascii="宋体" w:hAnsi="宋体"/>
          <w:sz w:val="24"/>
        </w:rPr>
        <w:t>额</w:t>
      </w:r>
      <w:r>
        <w:rPr>
          <w:rFonts w:ascii="宋体" w:hAnsi="宋体"/>
          <w:sz w:val="24"/>
        </w:rPr>
        <w:t xml:space="preserve"> </w:t>
      </w:r>
      <w:r>
        <w:rPr>
          <w:rFonts w:ascii="宋体" w:hAnsi="宋体"/>
          <w:sz w:val="24"/>
        </w:rPr>
        <w:t>价或单价、合价和</w:t>
      </w:r>
      <w:proofErr w:type="gramStart"/>
      <w:r>
        <w:rPr>
          <w:rFonts w:ascii="宋体" w:hAnsi="宋体"/>
          <w:sz w:val="24"/>
        </w:rPr>
        <w:t>总额价</w:t>
      </w:r>
      <w:proofErr w:type="gramEnd"/>
      <w:r>
        <w:rPr>
          <w:rFonts w:ascii="宋体" w:hAnsi="宋体"/>
          <w:sz w:val="24"/>
        </w:rPr>
        <w:t>中减少的报价内容视为已含入其他工程子目的单价、</w:t>
      </w:r>
    </w:p>
    <w:p w:rsidR="00032B01" w:rsidRDefault="0082653B">
      <w:pPr>
        <w:spacing w:line="351" w:lineRule="auto"/>
        <w:ind w:left="660" w:hanging="659"/>
        <w:rPr>
          <w:rFonts w:ascii="宋体" w:hAnsi="宋体"/>
          <w:sz w:val="24"/>
        </w:rPr>
      </w:pPr>
      <w:r>
        <w:rPr>
          <w:rFonts w:ascii="宋体" w:hAnsi="宋体"/>
          <w:sz w:val="24"/>
        </w:rPr>
        <w:t>合价</w:t>
      </w:r>
      <w:r>
        <w:rPr>
          <w:rFonts w:ascii="宋体" w:hAnsi="宋体"/>
          <w:sz w:val="24"/>
        </w:rPr>
        <w:t xml:space="preserve"> </w:t>
      </w:r>
      <w:r>
        <w:rPr>
          <w:rFonts w:ascii="宋体" w:hAnsi="宋体"/>
          <w:sz w:val="24"/>
        </w:rPr>
        <w:t>和</w:t>
      </w:r>
      <w:proofErr w:type="gramStart"/>
      <w:r>
        <w:rPr>
          <w:rFonts w:ascii="宋体" w:hAnsi="宋体"/>
          <w:sz w:val="24"/>
        </w:rPr>
        <w:t>总额价</w:t>
      </w:r>
      <w:proofErr w:type="gramEnd"/>
      <w:r>
        <w:rPr>
          <w:rFonts w:ascii="宋体" w:hAnsi="宋体"/>
          <w:sz w:val="24"/>
        </w:rPr>
        <w:t>之中。</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2</w:t>
      </w:r>
      <w:r>
        <w:rPr>
          <w:rFonts w:ascii="宋体" w:hAnsi="宋体"/>
          <w:sz w:val="24"/>
        </w:rPr>
        <w:t>）在招标人给定的工程量清单中多报了某个工程子目的单价、合价或总额价，</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或所报单价、合价或</w:t>
      </w:r>
      <w:proofErr w:type="gramStart"/>
      <w:r>
        <w:rPr>
          <w:rFonts w:ascii="宋体" w:hAnsi="宋体"/>
          <w:sz w:val="24"/>
        </w:rPr>
        <w:t>总额价增加</w:t>
      </w:r>
      <w:proofErr w:type="gramEnd"/>
      <w:r>
        <w:rPr>
          <w:rFonts w:ascii="宋体" w:hAnsi="宋体"/>
          <w:sz w:val="24"/>
        </w:rPr>
        <w:t>了报价范围，则从投标报价中扣除多报的工程子</w:t>
      </w:r>
    </w:p>
    <w:p w:rsidR="00032B01" w:rsidRDefault="0082653B">
      <w:pPr>
        <w:spacing w:line="351" w:lineRule="auto"/>
        <w:ind w:left="660" w:hanging="659"/>
        <w:rPr>
          <w:rFonts w:ascii="宋体" w:hAnsi="宋体"/>
          <w:sz w:val="24"/>
        </w:rPr>
      </w:pPr>
      <w:r>
        <w:rPr>
          <w:rFonts w:ascii="宋体" w:hAnsi="宋体"/>
          <w:sz w:val="24"/>
        </w:rPr>
        <w:t>目</w:t>
      </w:r>
      <w:r>
        <w:rPr>
          <w:rFonts w:ascii="宋体" w:hAnsi="宋体"/>
          <w:sz w:val="24"/>
        </w:rPr>
        <w:t xml:space="preserve"> </w:t>
      </w:r>
      <w:r>
        <w:rPr>
          <w:rFonts w:ascii="宋体" w:hAnsi="宋体"/>
          <w:sz w:val="24"/>
        </w:rPr>
        <w:t>报价或工程子目报价中增加了报价范围的部分报价。</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3</w:t>
      </w:r>
      <w:r>
        <w:rPr>
          <w:rFonts w:ascii="宋体" w:hAnsi="宋体"/>
          <w:sz w:val="24"/>
        </w:rPr>
        <w:t>）当单价与数量的乘积与合价（金额）虽然一致，但投标人修改了该子目的</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工程数量，则其合价按招标人给定的工程数量乘以投标人所报单价予以修正。</w:t>
      </w:r>
    </w:p>
    <w:p w:rsidR="00032B01" w:rsidRDefault="0082653B">
      <w:pPr>
        <w:spacing w:line="351" w:lineRule="auto"/>
        <w:ind w:left="660" w:hanging="659"/>
        <w:rPr>
          <w:rFonts w:ascii="宋体" w:hAnsi="宋体"/>
          <w:sz w:val="24"/>
        </w:rPr>
      </w:pPr>
      <w:r>
        <w:rPr>
          <w:rFonts w:ascii="宋体" w:hAnsi="宋体"/>
          <w:sz w:val="24"/>
        </w:rPr>
        <w:t xml:space="preserve">3.4.4  </w:t>
      </w:r>
      <w:r>
        <w:rPr>
          <w:rFonts w:ascii="宋体" w:hAnsi="宋体"/>
          <w:sz w:val="24"/>
        </w:rPr>
        <w:t>修正后的最终投标报价若超过最高投标限价（如有），评标委员会应否决</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其投标。</w:t>
      </w:r>
    </w:p>
    <w:p w:rsidR="00032B01" w:rsidRDefault="0082653B">
      <w:pPr>
        <w:spacing w:line="351" w:lineRule="auto"/>
        <w:ind w:left="660" w:hanging="659"/>
        <w:rPr>
          <w:rFonts w:ascii="宋体" w:hAnsi="宋体"/>
          <w:sz w:val="24"/>
        </w:rPr>
      </w:pPr>
      <w:bookmarkStart w:id="46" w:name="_bookmark119"/>
      <w:bookmarkEnd w:id="46"/>
      <w:r>
        <w:rPr>
          <w:rFonts w:ascii="宋体" w:hAnsi="宋体"/>
          <w:sz w:val="24"/>
        </w:rPr>
        <w:t xml:space="preserve">3.5 </w:t>
      </w:r>
      <w:r>
        <w:rPr>
          <w:rFonts w:ascii="宋体" w:hAnsi="宋体"/>
          <w:sz w:val="24"/>
        </w:rPr>
        <w:t>第二个信封详细评审</w:t>
      </w:r>
    </w:p>
    <w:p w:rsidR="00032B01" w:rsidRDefault="0082653B">
      <w:pPr>
        <w:spacing w:line="351" w:lineRule="auto"/>
        <w:ind w:left="660" w:hanging="659"/>
        <w:rPr>
          <w:rFonts w:ascii="宋体" w:hAnsi="宋体"/>
          <w:sz w:val="24"/>
        </w:rPr>
      </w:pPr>
      <w:r>
        <w:rPr>
          <w:rFonts w:ascii="宋体" w:hAnsi="宋体"/>
          <w:sz w:val="24"/>
        </w:rPr>
        <w:t xml:space="preserve">3.5.1  </w:t>
      </w:r>
      <w:r>
        <w:rPr>
          <w:rFonts w:ascii="宋体" w:hAnsi="宋体"/>
          <w:sz w:val="24"/>
        </w:rPr>
        <w:t>评标委员会按本章第</w:t>
      </w:r>
      <w:r>
        <w:rPr>
          <w:rFonts w:ascii="宋体" w:hAnsi="宋体"/>
          <w:sz w:val="24"/>
        </w:rPr>
        <w:t xml:space="preserve"> 2.2</w:t>
      </w:r>
      <w:r>
        <w:rPr>
          <w:rFonts w:ascii="宋体" w:hAnsi="宋体" w:hint="eastAsia"/>
          <w:sz w:val="24"/>
        </w:rPr>
        <w:t>.2</w:t>
      </w:r>
      <w:r>
        <w:rPr>
          <w:rFonts w:ascii="宋体" w:hAnsi="宋体"/>
          <w:sz w:val="24"/>
        </w:rPr>
        <w:t>款规定的量化因素和标准进行价格折算，计算</w:t>
      </w:r>
    </w:p>
    <w:p w:rsidR="00032B01" w:rsidRDefault="0082653B">
      <w:pPr>
        <w:spacing w:line="351" w:lineRule="auto"/>
        <w:ind w:left="660" w:hanging="659"/>
        <w:rPr>
          <w:rFonts w:ascii="宋体" w:hAnsi="宋体"/>
          <w:sz w:val="24"/>
        </w:rPr>
      </w:pPr>
      <w:r>
        <w:rPr>
          <w:rFonts w:ascii="宋体" w:hAnsi="宋体"/>
          <w:sz w:val="24"/>
        </w:rPr>
        <w:t>出</w:t>
      </w:r>
      <w:r>
        <w:rPr>
          <w:rFonts w:ascii="宋体" w:hAnsi="宋体"/>
          <w:sz w:val="24"/>
        </w:rPr>
        <w:t xml:space="preserve"> </w:t>
      </w:r>
      <w:r>
        <w:rPr>
          <w:rFonts w:ascii="宋体" w:hAnsi="宋体"/>
          <w:sz w:val="24"/>
        </w:rPr>
        <w:t>评标价，并编制价格比较一览表。</w:t>
      </w:r>
    </w:p>
    <w:p w:rsidR="00032B01" w:rsidRDefault="0082653B">
      <w:pPr>
        <w:spacing w:line="351" w:lineRule="auto"/>
        <w:ind w:left="660" w:hanging="659"/>
        <w:rPr>
          <w:rFonts w:ascii="宋体" w:hAnsi="宋体"/>
          <w:sz w:val="24"/>
        </w:rPr>
      </w:pPr>
      <w:r>
        <w:rPr>
          <w:rFonts w:ascii="宋体" w:hAnsi="宋体"/>
          <w:sz w:val="24"/>
        </w:rPr>
        <w:t xml:space="preserve">3.5.2  </w:t>
      </w:r>
      <w:r>
        <w:rPr>
          <w:rFonts w:ascii="宋体" w:hAnsi="宋体"/>
          <w:sz w:val="24"/>
        </w:rPr>
        <w:t>评标委员会发现投标人的报价明显低于其他投标报价，使得其投标报价可</w:t>
      </w:r>
    </w:p>
    <w:p w:rsidR="00032B01" w:rsidRDefault="0082653B">
      <w:pPr>
        <w:spacing w:line="351" w:lineRule="auto"/>
        <w:rPr>
          <w:rFonts w:ascii="宋体" w:hAnsi="宋体"/>
          <w:sz w:val="24"/>
        </w:rPr>
      </w:pPr>
      <w:r>
        <w:rPr>
          <w:rFonts w:ascii="宋体" w:hAnsi="宋体"/>
          <w:sz w:val="24"/>
        </w:rPr>
        <w:t>能低于其个别成本的，应要求该投标人</w:t>
      </w:r>
      <w:proofErr w:type="gramStart"/>
      <w:r>
        <w:rPr>
          <w:rFonts w:ascii="宋体" w:hAnsi="宋体"/>
          <w:sz w:val="24"/>
        </w:rPr>
        <w:t>作出</w:t>
      </w:r>
      <w:proofErr w:type="gramEnd"/>
      <w:r>
        <w:rPr>
          <w:rFonts w:ascii="宋体" w:hAnsi="宋体"/>
          <w:sz w:val="24"/>
        </w:rPr>
        <w:t>书面说明并提供相应的证明材料。投标</w:t>
      </w:r>
      <w:r>
        <w:rPr>
          <w:rFonts w:ascii="宋体" w:hAnsi="宋体"/>
          <w:sz w:val="24"/>
        </w:rPr>
        <w:t xml:space="preserve"> </w:t>
      </w:r>
      <w:r>
        <w:rPr>
          <w:rFonts w:ascii="宋体" w:hAnsi="宋体"/>
          <w:sz w:val="24"/>
        </w:rPr>
        <w:t>人不能合理说明或不能提供相应证明材料的，由评标</w:t>
      </w:r>
      <w:r>
        <w:rPr>
          <w:rFonts w:ascii="宋体" w:hAnsi="宋体"/>
          <w:sz w:val="24"/>
        </w:rPr>
        <w:t>委员会认定该投标人以低于成</w:t>
      </w:r>
      <w:r>
        <w:rPr>
          <w:rFonts w:ascii="宋体" w:hAnsi="宋体"/>
          <w:sz w:val="24"/>
        </w:rPr>
        <w:t xml:space="preserve"> </w:t>
      </w:r>
      <w:r>
        <w:rPr>
          <w:rFonts w:ascii="宋体" w:hAnsi="宋体"/>
          <w:sz w:val="24"/>
        </w:rPr>
        <w:t>本报价竞标，并否决其投标。</w:t>
      </w:r>
    </w:p>
    <w:p w:rsidR="00032B01" w:rsidRDefault="0082653B">
      <w:pPr>
        <w:spacing w:line="351" w:lineRule="auto"/>
        <w:ind w:left="660" w:hanging="659"/>
        <w:rPr>
          <w:rFonts w:ascii="宋体" w:hAnsi="宋体"/>
          <w:sz w:val="24"/>
        </w:rPr>
      </w:pPr>
      <w:bookmarkStart w:id="47" w:name="_bookmark120"/>
      <w:bookmarkEnd w:id="47"/>
      <w:r>
        <w:rPr>
          <w:rFonts w:ascii="宋体" w:hAnsi="宋体"/>
          <w:sz w:val="24"/>
        </w:rPr>
        <w:t xml:space="preserve">3.6 </w:t>
      </w:r>
      <w:r>
        <w:rPr>
          <w:rFonts w:ascii="宋体" w:hAnsi="宋体"/>
          <w:sz w:val="24"/>
        </w:rPr>
        <w:t>投标文件相关信息的核查</w:t>
      </w:r>
    </w:p>
    <w:p w:rsidR="00032B01" w:rsidRDefault="0082653B">
      <w:pPr>
        <w:spacing w:line="351" w:lineRule="auto"/>
        <w:ind w:left="660" w:hanging="659"/>
        <w:rPr>
          <w:rFonts w:ascii="宋体" w:hAnsi="宋体"/>
          <w:sz w:val="24"/>
        </w:rPr>
      </w:pPr>
      <w:r>
        <w:rPr>
          <w:rFonts w:ascii="宋体" w:hAnsi="宋体"/>
          <w:sz w:val="24"/>
        </w:rPr>
        <w:t>3.6.</w:t>
      </w:r>
      <w:r>
        <w:rPr>
          <w:rFonts w:ascii="宋体" w:hAnsi="宋体" w:hint="eastAsia"/>
          <w:sz w:val="24"/>
        </w:rPr>
        <w:t>1</w:t>
      </w:r>
      <w:r>
        <w:rPr>
          <w:rFonts w:ascii="宋体" w:hAnsi="宋体"/>
          <w:sz w:val="24"/>
        </w:rPr>
        <w:t>评标委员会应对在评标过程中发现的投标人与投标人之间、投标人与招标</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人之间存在的串通投标的情形进行评审和认定。投标人存在串通投标、弄虚作</w:t>
      </w:r>
    </w:p>
    <w:p w:rsidR="00032B01" w:rsidRDefault="0082653B">
      <w:pPr>
        <w:spacing w:line="351" w:lineRule="auto"/>
        <w:ind w:left="660" w:hanging="659"/>
        <w:rPr>
          <w:rFonts w:ascii="宋体" w:hAnsi="宋体"/>
          <w:sz w:val="24"/>
        </w:rPr>
      </w:pPr>
      <w:r>
        <w:rPr>
          <w:rFonts w:ascii="宋体" w:hAnsi="宋体"/>
          <w:sz w:val="24"/>
        </w:rPr>
        <w:t>假、</w:t>
      </w:r>
      <w:r>
        <w:rPr>
          <w:rFonts w:ascii="宋体" w:hAnsi="宋体"/>
          <w:sz w:val="24"/>
        </w:rPr>
        <w:t xml:space="preserve"> </w:t>
      </w:r>
      <w:r>
        <w:rPr>
          <w:rFonts w:ascii="宋体" w:hAnsi="宋体"/>
          <w:sz w:val="24"/>
        </w:rPr>
        <w:t>行贿等违法行为的，评标委员会应否决其投标。</w:t>
      </w:r>
    </w:p>
    <w:p w:rsidR="00032B01" w:rsidRDefault="0082653B">
      <w:pPr>
        <w:numPr>
          <w:ilvl w:val="0"/>
          <w:numId w:val="25"/>
        </w:numPr>
        <w:spacing w:line="351" w:lineRule="auto"/>
        <w:ind w:left="660" w:hanging="659"/>
        <w:rPr>
          <w:rFonts w:ascii="宋体" w:hAnsi="宋体"/>
          <w:sz w:val="24"/>
        </w:rPr>
      </w:pPr>
      <w:r>
        <w:rPr>
          <w:rFonts w:ascii="宋体" w:hAnsi="宋体"/>
          <w:sz w:val="24"/>
        </w:rPr>
        <w:t>有下列情形之一的，属于投标人相互串通投标：</w:t>
      </w:r>
    </w:p>
    <w:p w:rsidR="00032B01" w:rsidRDefault="0082653B">
      <w:pPr>
        <w:spacing w:line="351" w:lineRule="auto"/>
        <w:ind w:left="1" w:firstLineChars="100" w:firstLine="240"/>
        <w:rPr>
          <w:rFonts w:ascii="宋体" w:hAnsi="宋体"/>
          <w:sz w:val="24"/>
        </w:rPr>
      </w:pPr>
      <w:r>
        <w:rPr>
          <w:rFonts w:ascii="宋体" w:hAnsi="宋体"/>
          <w:sz w:val="24"/>
        </w:rPr>
        <w:t xml:space="preserve"> a.</w:t>
      </w:r>
      <w:r>
        <w:rPr>
          <w:rFonts w:ascii="宋体" w:hAnsi="宋体"/>
          <w:sz w:val="24"/>
        </w:rPr>
        <w:t>投标人之间协商投标报价等投标文件的实质性内容；</w:t>
      </w:r>
      <w:r>
        <w:rPr>
          <w:rFonts w:ascii="宋体" w:hAnsi="宋体"/>
          <w:sz w:val="24"/>
        </w:rPr>
        <w:t xml:space="preserve"> </w:t>
      </w:r>
    </w:p>
    <w:p w:rsidR="00032B01" w:rsidRDefault="0082653B">
      <w:pPr>
        <w:spacing w:line="351" w:lineRule="auto"/>
        <w:ind w:leftChars="185" w:left="677" w:hangingChars="128" w:hanging="307"/>
        <w:rPr>
          <w:rFonts w:ascii="宋体" w:hAnsi="宋体"/>
          <w:sz w:val="24"/>
        </w:rPr>
      </w:pPr>
      <w:r>
        <w:rPr>
          <w:rFonts w:ascii="宋体" w:hAnsi="宋体"/>
          <w:sz w:val="24"/>
        </w:rPr>
        <w:t>b.</w:t>
      </w:r>
      <w:r>
        <w:rPr>
          <w:rFonts w:ascii="宋体" w:hAnsi="宋体"/>
          <w:sz w:val="24"/>
        </w:rPr>
        <w:t>投标人之间约定中标人；</w:t>
      </w:r>
    </w:p>
    <w:p w:rsidR="00032B01" w:rsidRDefault="0082653B">
      <w:pPr>
        <w:spacing w:line="351" w:lineRule="auto"/>
        <w:ind w:left="660" w:hanging="659"/>
        <w:rPr>
          <w:rFonts w:ascii="宋体" w:hAnsi="宋体"/>
          <w:sz w:val="24"/>
        </w:rPr>
      </w:pPr>
      <w:r>
        <w:rPr>
          <w:rFonts w:ascii="宋体" w:hAnsi="宋体"/>
          <w:sz w:val="24"/>
        </w:rPr>
        <w:t>c.</w:t>
      </w:r>
      <w:r>
        <w:rPr>
          <w:rFonts w:ascii="宋体" w:hAnsi="宋体"/>
          <w:sz w:val="24"/>
        </w:rPr>
        <w:t>投标人之间约定部分投标人放弃投标或中标；</w:t>
      </w:r>
    </w:p>
    <w:p w:rsidR="00032B01" w:rsidRDefault="0082653B">
      <w:pPr>
        <w:spacing w:line="351" w:lineRule="auto"/>
        <w:ind w:leftChars="185" w:left="677" w:hangingChars="128" w:hanging="307"/>
        <w:rPr>
          <w:rFonts w:ascii="宋体" w:hAnsi="宋体"/>
          <w:sz w:val="24"/>
        </w:rPr>
      </w:pPr>
      <w:r>
        <w:rPr>
          <w:rFonts w:ascii="宋体" w:hAnsi="宋体"/>
          <w:sz w:val="24"/>
        </w:rPr>
        <w:t>d.</w:t>
      </w:r>
      <w:r>
        <w:rPr>
          <w:rFonts w:ascii="宋体" w:hAnsi="宋体"/>
          <w:sz w:val="24"/>
        </w:rPr>
        <w:t>属于同一集团、协会、商会等组织成员的投标人按照该组织要求协同投标</w:t>
      </w:r>
    </w:p>
    <w:p w:rsidR="00032B01" w:rsidRDefault="0082653B">
      <w:pPr>
        <w:spacing w:line="351" w:lineRule="auto"/>
        <w:ind w:leftChars="185" w:left="677" w:hangingChars="128" w:hanging="307"/>
        <w:rPr>
          <w:rFonts w:ascii="宋体" w:hAnsi="宋体"/>
          <w:sz w:val="24"/>
        </w:rPr>
      </w:pPr>
      <w:r>
        <w:rPr>
          <w:rFonts w:ascii="宋体" w:hAnsi="宋体"/>
          <w:sz w:val="24"/>
        </w:rPr>
        <w:t>e.</w:t>
      </w:r>
      <w:r>
        <w:rPr>
          <w:rFonts w:ascii="宋体" w:hAnsi="宋体"/>
          <w:sz w:val="24"/>
        </w:rPr>
        <w:t>投标人之间为谋取中标或排斥特定投标人而采取的其他联合行动。</w:t>
      </w:r>
    </w:p>
    <w:p w:rsidR="00032B01" w:rsidRDefault="0082653B">
      <w:pPr>
        <w:numPr>
          <w:ilvl w:val="0"/>
          <w:numId w:val="25"/>
        </w:numPr>
        <w:spacing w:line="351" w:lineRule="auto"/>
        <w:ind w:left="660" w:hanging="659"/>
        <w:rPr>
          <w:rFonts w:ascii="宋体" w:hAnsi="宋体"/>
          <w:sz w:val="24"/>
        </w:rPr>
      </w:pPr>
      <w:r>
        <w:rPr>
          <w:rFonts w:ascii="宋体" w:hAnsi="宋体"/>
          <w:sz w:val="24"/>
        </w:rPr>
        <w:t>有下列情形之一的，视为投标人相互串通投标：</w:t>
      </w:r>
    </w:p>
    <w:p w:rsidR="00032B01" w:rsidRDefault="0082653B">
      <w:pPr>
        <w:spacing w:line="351" w:lineRule="auto"/>
        <w:ind w:left="1" w:firstLineChars="100" w:firstLine="240"/>
        <w:rPr>
          <w:rFonts w:ascii="宋体" w:hAnsi="宋体"/>
          <w:sz w:val="24"/>
        </w:rPr>
      </w:pPr>
      <w:r>
        <w:rPr>
          <w:rFonts w:ascii="宋体" w:hAnsi="宋体"/>
          <w:sz w:val="24"/>
        </w:rPr>
        <w:t xml:space="preserve"> a.</w:t>
      </w:r>
      <w:r>
        <w:rPr>
          <w:rFonts w:ascii="宋体" w:hAnsi="宋体"/>
          <w:sz w:val="24"/>
        </w:rPr>
        <w:t>不同投标人的投标文件由同一单位或个人编制；</w:t>
      </w:r>
    </w:p>
    <w:p w:rsidR="00032B01" w:rsidRDefault="0082653B">
      <w:pPr>
        <w:spacing w:line="351" w:lineRule="auto"/>
        <w:ind w:left="1" w:firstLineChars="100" w:firstLine="240"/>
        <w:rPr>
          <w:rFonts w:ascii="宋体" w:hAnsi="宋体"/>
          <w:sz w:val="24"/>
        </w:rPr>
      </w:pPr>
      <w:r>
        <w:rPr>
          <w:rFonts w:ascii="宋体" w:hAnsi="宋体"/>
          <w:sz w:val="24"/>
        </w:rPr>
        <w:lastRenderedPageBreak/>
        <w:t xml:space="preserve"> b.</w:t>
      </w:r>
      <w:r>
        <w:rPr>
          <w:rFonts w:ascii="宋体" w:hAnsi="宋体"/>
          <w:sz w:val="24"/>
        </w:rPr>
        <w:t>不同投标人委托同一单位或个人办理投标事宜；</w:t>
      </w:r>
    </w:p>
    <w:p w:rsidR="00032B01" w:rsidRDefault="0082653B">
      <w:pPr>
        <w:spacing w:line="351" w:lineRule="auto"/>
        <w:ind w:left="1" w:firstLineChars="100" w:firstLine="240"/>
        <w:rPr>
          <w:rFonts w:ascii="宋体" w:hAnsi="宋体"/>
          <w:sz w:val="24"/>
        </w:rPr>
      </w:pPr>
      <w:r>
        <w:rPr>
          <w:rFonts w:ascii="宋体" w:hAnsi="宋体"/>
          <w:sz w:val="24"/>
        </w:rPr>
        <w:t xml:space="preserve"> c.</w:t>
      </w:r>
      <w:r>
        <w:rPr>
          <w:rFonts w:ascii="宋体" w:hAnsi="宋体"/>
          <w:sz w:val="24"/>
        </w:rPr>
        <w:t>不同投标人的投标文件载明的项目管理成员为同一人；</w:t>
      </w:r>
    </w:p>
    <w:p w:rsidR="00032B01" w:rsidRDefault="0082653B">
      <w:pPr>
        <w:spacing w:line="351" w:lineRule="auto"/>
        <w:ind w:left="1" w:firstLineChars="100" w:firstLine="240"/>
        <w:rPr>
          <w:rFonts w:ascii="宋体" w:hAnsi="宋体"/>
          <w:sz w:val="24"/>
        </w:rPr>
      </w:pPr>
      <w:r>
        <w:rPr>
          <w:rFonts w:ascii="宋体" w:hAnsi="宋体"/>
          <w:sz w:val="24"/>
        </w:rPr>
        <w:t xml:space="preserve"> d.</w:t>
      </w:r>
      <w:r>
        <w:rPr>
          <w:rFonts w:ascii="宋体" w:hAnsi="宋体"/>
          <w:sz w:val="24"/>
        </w:rPr>
        <w:t>不同投标人的投标文件异常一致或投标报价呈规律性差异；</w:t>
      </w:r>
    </w:p>
    <w:p w:rsidR="00032B01" w:rsidRDefault="0082653B">
      <w:pPr>
        <w:spacing w:line="351" w:lineRule="auto"/>
        <w:ind w:left="1" w:firstLineChars="100" w:firstLine="240"/>
        <w:rPr>
          <w:rFonts w:ascii="宋体" w:hAnsi="宋体"/>
          <w:sz w:val="24"/>
        </w:rPr>
      </w:pPr>
      <w:r>
        <w:rPr>
          <w:rFonts w:ascii="宋体" w:hAnsi="宋体"/>
          <w:sz w:val="24"/>
        </w:rPr>
        <w:t xml:space="preserve"> e.</w:t>
      </w:r>
      <w:r>
        <w:rPr>
          <w:rFonts w:ascii="宋体" w:hAnsi="宋体"/>
          <w:sz w:val="24"/>
        </w:rPr>
        <w:t>不同投标人的投标文件相互混装；</w:t>
      </w:r>
    </w:p>
    <w:p w:rsidR="00032B01" w:rsidRDefault="0082653B">
      <w:pPr>
        <w:spacing w:line="351" w:lineRule="auto"/>
        <w:ind w:left="1" w:firstLineChars="100" w:firstLine="240"/>
        <w:rPr>
          <w:rFonts w:ascii="宋体" w:hAnsi="宋体"/>
          <w:sz w:val="24"/>
        </w:rPr>
      </w:pPr>
      <w:r>
        <w:rPr>
          <w:rFonts w:ascii="宋体" w:hAnsi="宋体"/>
          <w:sz w:val="24"/>
        </w:rPr>
        <w:t xml:space="preserve"> f.</w:t>
      </w:r>
      <w:r>
        <w:rPr>
          <w:rFonts w:ascii="宋体" w:hAnsi="宋体"/>
          <w:sz w:val="24"/>
        </w:rPr>
        <w:t>不同投标人的投标保证金从同一单位或个人的账户转出。</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3</w:t>
      </w:r>
      <w:r>
        <w:rPr>
          <w:rFonts w:ascii="宋体" w:hAnsi="宋体"/>
          <w:sz w:val="24"/>
        </w:rPr>
        <w:t>）有下列情形之一的</w:t>
      </w:r>
      <w:r>
        <w:rPr>
          <w:rFonts w:ascii="宋体" w:hAnsi="宋体"/>
          <w:sz w:val="24"/>
        </w:rPr>
        <w:t>，属于招标人与投标人串通投标：</w:t>
      </w:r>
      <w:r>
        <w:rPr>
          <w:rFonts w:ascii="宋体" w:hAnsi="宋体"/>
          <w:sz w:val="24"/>
        </w:rPr>
        <w:t xml:space="preserve"> </w:t>
      </w:r>
    </w:p>
    <w:p w:rsidR="00032B01" w:rsidRDefault="0082653B" w:rsidP="00032B01">
      <w:pPr>
        <w:spacing w:line="351" w:lineRule="auto"/>
        <w:ind w:leftChars="65" w:left="680" w:hangingChars="229" w:hanging="550"/>
        <w:rPr>
          <w:rFonts w:ascii="宋体" w:hAnsi="宋体"/>
          <w:sz w:val="24"/>
        </w:rPr>
      </w:pPr>
      <w:r>
        <w:rPr>
          <w:rFonts w:ascii="宋体" w:hAnsi="宋体"/>
          <w:sz w:val="24"/>
        </w:rPr>
        <w:t>a.</w:t>
      </w:r>
      <w:r>
        <w:rPr>
          <w:rFonts w:ascii="宋体" w:hAnsi="宋体"/>
          <w:sz w:val="24"/>
        </w:rPr>
        <w:t>招标人在开标前开启投标文件并将有关信息泄露给其他投标人</w:t>
      </w:r>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 xml:space="preserve"> b.</w:t>
      </w:r>
      <w:r>
        <w:rPr>
          <w:rFonts w:ascii="宋体" w:hAnsi="宋体"/>
          <w:sz w:val="24"/>
        </w:rPr>
        <w:t>招标人直接或间接向投标人泄露标底、评标委员会成员等信息；</w:t>
      </w:r>
    </w:p>
    <w:p w:rsidR="00032B01" w:rsidRDefault="0082653B">
      <w:pPr>
        <w:spacing w:line="351" w:lineRule="auto"/>
        <w:ind w:left="660" w:hanging="659"/>
        <w:rPr>
          <w:rFonts w:ascii="宋体" w:hAnsi="宋体"/>
          <w:sz w:val="24"/>
        </w:rPr>
      </w:pPr>
      <w:r>
        <w:rPr>
          <w:rFonts w:ascii="宋体" w:hAnsi="宋体"/>
          <w:sz w:val="24"/>
        </w:rPr>
        <w:t xml:space="preserve"> c.</w:t>
      </w:r>
      <w:r>
        <w:rPr>
          <w:rFonts w:ascii="宋体" w:hAnsi="宋体"/>
          <w:sz w:val="24"/>
        </w:rPr>
        <w:t>招标人明示或暗示投标人压低或抬高投标报价；</w:t>
      </w:r>
    </w:p>
    <w:p w:rsidR="00032B01" w:rsidRDefault="0082653B">
      <w:pPr>
        <w:spacing w:line="351" w:lineRule="auto"/>
        <w:ind w:left="660" w:hanging="659"/>
        <w:rPr>
          <w:rFonts w:ascii="宋体" w:hAnsi="宋体"/>
          <w:sz w:val="24"/>
        </w:rPr>
      </w:pPr>
      <w:r>
        <w:rPr>
          <w:rFonts w:ascii="宋体" w:hAnsi="宋体"/>
          <w:sz w:val="24"/>
        </w:rPr>
        <w:t xml:space="preserve"> d.</w:t>
      </w:r>
      <w:r>
        <w:rPr>
          <w:rFonts w:ascii="宋体" w:hAnsi="宋体"/>
          <w:sz w:val="24"/>
        </w:rPr>
        <w:t>招标人授意投标人撤换、修改投标文件；</w:t>
      </w:r>
    </w:p>
    <w:p w:rsidR="00032B01" w:rsidRDefault="0082653B">
      <w:pPr>
        <w:spacing w:line="351" w:lineRule="auto"/>
        <w:ind w:left="660" w:hanging="659"/>
        <w:rPr>
          <w:rFonts w:ascii="宋体" w:hAnsi="宋体"/>
          <w:sz w:val="24"/>
        </w:rPr>
      </w:pPr>
      <w:r>
        <w:rPr>
          <w:rFonts w:ascii="宋体" w:hAnsi="宋体"/>
          <w:sz w:val="24"/>
        </w:rPr>
        <w:t xml:space="preserve"> e.</w:t>
      </w:r>
      <w:r>
        <w:rPr>
          <w:rFonts w:ascii="宋体" w:hAnsi="宋体"/>
          <w:sz w:val="24"/>
        </w:rPr>
        <w:t>招标人明示或暗示投标人为特定投标人中标提供方便；</w:t>
      </w:r>
    </w:p>
    <w:p w:rsidR="00032B01" w:rsidRDefault="0082653B">
      <w:pPr>
        <w:spacing w:line="351" w:lineRule="auto"/>
        <w:ind w:left="660" w:hanging="659"/>
        <w:rPr>
          <w:rFonts w:ascii="宋体" w:hAnsi="宋体"/>
          <w:sz w:val="24"/>
        </w:rPr>
      </w:pPr>
      <w:r>
        <w:rPr>
          <w:rFonts w:ascii="宋体" w:hAnsi="宋体"/>
          <w:sz w:val="24"/>
        </w:rPr>
        <w:t xml:space="preserve"> f.</w:t>
      </w:r>
      <w:r>
        <w:rPr>
          <w:rFonts w:ascii="宋体" w:hAnsi="宋体"/>
          <w:sz w:val="24"/>
        </w:rPr>
        <w:t>招标人与投标人为谋求特定投标人中标而采取的其他串通行为。</w:t>
      </w:r>
    </w:p>
    <w:p w:rsidR="00032B01" w:rsidRDefault="0082653B">
      <w:pPr>
        <w:spacing w:line="351" w:lineRule="auto"/>
        <w:ind w:left="660" w:hanging="659"/>
        <w:rPr>
          <w:rFonts w:ascii="宋体" w:hAnsi="宋体"/>
          <w:sz w:val="24"/>
        </w:rPr>
      </w:pPr>
      <w:r>
        <w:rPr>
          <w:rFonts w:ascii="宋体" w:hAnsi="宋体"/>
          <w:sz w:val="24"/>
        </w:rPr>
        <w:t>（</w:t>
      </w:r>
      <w:r>
        <w:rPr>
          <w:rFonts w:ascii="宋体" w:hAnsi="宋体"/>
          <w:sz w:val="24"/>
        </w:rPr>
        <w:t>4</w:t>
      </w:r>
      <w:r>
        <w:rPr>
          <w:rFonts w:ascii="宋体" w:hAnsi="宋体"/>
          <w:sz w:val="24"/>
        </w:rPr>
        <w:t>）投标人有下列情形之一的，属于弄虚作假的行为：</w:t>
      </w:r>
    </w:p>
    <w:p w:rsidR="00032B01" w:rsidRDefault="0082653B">
      <w:pPr>
        <w:numPr>
          <w:ilvl w:val="0"/>
          <w:numId w:val="26"/>
        </w:numPr>
        <w:spacing w:line="351" w:lineRule="auto"/>
        <w:rPr>
          <w:rFonts w:ascii="宋体" w:hAnsi="宋体"/>
          <w:sz w:val="24"/>
        </w:rPr>
      </w:pPr>
      <w:r>
        <w:rPr>
          <w:rFonts w:ascii="宋体" w:hAnsi="宋体"/>
          <w:sz w:val="24"/>
        </w:rPr>
        <w:t>使用通过受让或租借等方式获取的资格、资质证书投标</w:t>
      </w:r>
    </w:p>
    <w:p w:rsidR="00032B01" w:rsidRDefault="0082653B">
      <w:pPr>
        <w:numPr>
          <w:ilvl w:val="0"/>
          <w:numId w:val="26"/>
        </w:numPr>
        <w:spacing w:line="351" w:lineRule="auto"/>
        <w:rPr>
          <w:rFonts w:ascii="宋体" w:hAnsi="宋体"/>
          <w:sz w:val="24"/>
        </w:rPr>
      </w:pPr>
      <w:r>
        <w:rPr>
          <w:rFonts w:ascii="宋体" w:hAnsi="宋体"/>
          <w:sz w:val="24"/>
        </w:rPr>
        <w:t>使用伪造、变造的许可证件；</w:t>
      </w:r>
      <w:r>
        <w:rPr>
          <w:rFonts w:ascii="宋体" w:hAnsi="宋体"/>
          <w:sz w:val="24"/>
        </w:rPr>
        <w:t xml:space="preserve"> </w:t>
      </w:r>
    </w:p>
    <w:p w:rsidR="00032B01" w:rsidRDefault="0082653B">
      <w:pPr>
        <w:spacing w:line="351" w:lineRule="auto"/>
        <w:rPr>
          <w:rFonts w:ascii="宋体" w:hAnsi="宋体"/>
          <w:sz w:val="24"/>
        </w:rPr>
      </w:pPr>
      <w:r>
        <w:rPr>
          <w:rFonts w:ascii="宋体" w:hAnsi="宋体"/>
          <w:sz w:val="24"/>
        </w:rPr>
        <w:t>c.</w:t>
      </w:r>
      <w:r>
        <w:rPr>
          <w:rFonts w:ascii="宋体" w:hAnsi="宋体"/>
          <w:sz w:val="24"/>
        </w:rPr>
        <w:t>提供虚假的财务状况或业绩；</w:t>
      </w:r>
    </w:p>
    <w:p w:rsidR="00032B01" w:rsidRDefault="0082653B">
      <w:pPr>
        <w:spacing w:line="351" w:lineRule="auto"/>
        <w:ind w:left="660" w:hanging="659"/>
        <w:rPr>
          <w:rFonts w:ascii="宋体" w:hAnsi="宋体"/>
          <w:sz w:val="24"/>
        </w:rPr>
      </w:pPr>
      <w:r>
        <w:rPr>
          <w:rFonts w:ascii="宋体" w:hAnsi="宋体"/>
          <w:sz w:val="24"/>
        </w:rPr>
        <w:t>d.</w:t>
      </w:r>
      <w:r>
        <w:rPr>
          <w:rFonts w:ascii="宋体" w:hAnsi="宋体"/>
          <w:sz w:val="24"/>
        </w:rPr>
        <w:t>提供虚假的项目负责人或主要技术人员简历、劳动关系证明；</w:t>
      </w:r>
    </w:p>
    <w:p w:rsidR="00032B01" w:rsidRDefault="0082653B">
      <w:pPr>
        <w:spacing w:line="351" w:lineRule="auto"/>
        <w:ind w:left="660" w:hanging="659"/>
        <w:rPr>
          <w:rFonts w:ascii="宋体" w:hAnsi="宋体"/>
          <w:sz w:val="24"/>
        </w:rPr>
      </w:pPr>
      <w:r>
        <w:rPr>
          <w:rFonts w:ascii="宋体" w:hAnsi="宋体"/>
          <w:sz w:val="24"/>
        </w:rPr>
        <w:t>e.</w:t>
      </w:r>
      <w:r>
        <w:rPr>
          <w:rFonts w:ascii="宋体" w:hAnsi="宋体"/>
          <w:sz w:val="24"/>
        </w:rPr>
        <w:t>提供虚假的信</w:t>
      </w:r>
      <w:proofErr w:type="gramStart"/>
      <w:r>
        <w:rPr>
          <w:rFonts w:ascii="宋体" w:hAnsi="宋体"/>
          <w:sz w:val="24"/>
        </w:rPr>
        <w:t>况</w:t>
      </w:r>
      <w:proofErr w:type="gramEnd"/>
      <w:r>
        <w:rPr>
          <w:rFonts w:ascii="宋体" w:hAnsi="宋体"/>
          <w:sz w:val="24"/>
        </w:rPr>
        <w:t>；</w:t>
      </w:r>
    </w:p>
    <w:p w:rsidR="00032B01" w:rsidRDefault="0082653B">
      <w:pPr>
        <w:spacing w:line="351" w:lineRule="auto"/>
        <w:ind w:left="660" w:hanging="659"/>
        <w:rPr>
          <w:rFonts w:ascii="宋体" w:hAnsi="宋体"/>
          <w:sz w:val="24"/>
        </w:rPr>
      </w:pPr>
      <w:r>
        <w:rPr>
          <w:rFonts w:ascii="宋体" w:hAnsi="宋体"/>
          <w:sz w:val="24"/>
        </w:rPr>
        <w:t>f.</w:t>
      </w:r>
      <w:r>
        <w:rPr>
          <w:rFonts w:ascii="宋体" w:hAnsi="宋体"/>
          <w:sz w:val="24"/>
        </w:rPr>
        <w:t>其他弄虚作假的行为。</w:t>
      </w:r>
    </w:p>
    <w:p w:rsidR="00032B01" w:rsidRDefault="0082653B">
      <w:pPr>
        <w:spacing w:line="351" w:lineRule="auto"/>
        <w:ind w:left="660" w:hanging="659"/>
        <w:rPr>
          <w:rFonts w:ascii="宋体" w:hAnsi="宋体"/>
          <w:sz w:val="24"/>
        </w:rPr>
      </w:pPr>
      <w:bookmarkStart w:id="48" w:name="_bookmark121"/>
      <w:bookmarkEnd w:id="48"/>
      <w:r>
        <w:rPr>
          <w:rFonts w:ascii="宋体" w:hAnsi="宋体"/>
          <w:sz w:val="24"/>
        </w:rPr>
        <w:t xml:space="preserve">3.7 </w:t>
      </w:r>
      <w:r>
        <w:rPr>
          <w:rFonts w:ascii="宋体" w:hAnsi="宋体"/>
          <w:sz w:val="24"/>
        </w:rPr>
        <w:t>投标文件的澄清和说明</w:t>
      </w:r>
    </w:p>
    <w:p w:rsidR="00032B01" w:rsidRDefault="0082653B">
      <w:pPr>
        <w:spacing w:line="351" w:lineRule="auto"/>
        <w:ind w:left="660" w:hanging="659"/>
        <w:rPr>
          <w:rFonts w:ascii="宋体" w:hAnsi="宋体"/>
          <w:sz w:val="24"/>
        </w:rPr>
      </w:pPr>
      <w:r>
        <w:rPr>
          <w:rFonts w:ascii="宋体" w:hAnsi="宋体"/>
          <w:sz w:val="24"/>
        </w:rPr>
        <w:t xml:space="preserve">3.7.1 </w:t>
      </w:r>
      <w:r>
        <w:rPr>
          <w:rFonts w:ascii="宋体" w:hAnsi="宋体"/>
          <w:sz w:val="24"/>
        </w:rPr>
        <w:t>在评标过程中，评标委员会可以书面形式要求投标人对投标文件中含义不</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明确的内容、明显文字或计算错误进行书面澄清或说明。评标委员会不接受投标</w:t>
      </w:r>
    </w:p>
    <w:p w:rsidR="00032B01" w:rsidRDefault="0082653B">
      <w:pPr>
        <w:spacing w:line="351" w:lineRule="auto"/>
        <w:ind w:left="660" w:hanging="659"/>
        <w:rPr>
          <w:rFonts w:ascii="宋体" w:hAnsi="宋体"/>
          <w:sz w:val="24"/>
        </w:rPr>
      </w:pPr>
      <w:r>
        <w:rPr>
          <w:rFonts w:ascii="宋体" w:hAnsi="宋体"/>
          <w:sz w:val="24"/>
        </w:rPr>
        <w:t>人</w:t>
      </w:r>
      <w:r>
        <w:rPr>
          <w:rFonts w:ascii="宋体" w:hAnsi="宋体"/>
          <w:sz w:val="24"/>
        </w:rPr>
        <w:t xml:space="preserve"> </w:t>
      </w:r>
      <w:r>
        <w:rPr>
          <w:rFonts w:ascii="宋体" w:hAnsi="宋体"/>
          <w:sz w:val="24"/>
        </w:rPr>
        <w:t>主动提出的澄清、说明。投标人不按评标委员会要求澄清或说明的，评标委员</w:t>
      </w:r>
    </w:p>
    <w:p w:rsidR="00032B01" w:rsidRDefault="0082653B">
      <w:pPr>
        <w:spacing w:line="351" w:lineRule="auto"/>
        <w:ind w:left="660" w:hanging="659"/>
        <w:rPr>
          <w:rFonts w:ascii="宋体" w:hAnsi="宋体"/>
          <w:sz w:val="24"/>
        </w:rPr>
      </w:pPr>
      <w:r>
        <w:rPr>
          <w:rFonts w:ascii="宋体" w:hAnsi="宋体"/>
          <w:sz w:val="24"/>
        </w:rPr>
        <w:t>会应</w:t>
      </w:r>
      <w:r>
        <w:rPr>
          <w:rFonts w:ascii="宋体" w:hAnsi="宋体"/>
          <w:sz w:val="24"/>
        </w:rPr>
        <w:t xml:space="preserve"> </w:t>
      </w:r>
      <w:r>
        <w:rPr>
          <w:rFonts w:ascii="宋体" w:hAnsi="宋体"/>
          <w:sz w:val="24"/>
        </w:rPr>
        <w:t>否决其投标。</w:t>
      </w:r>
    </w:p>
    <w:p w:rsidR="00032B01" w:rsidRDefault="0082653B">
      <w:pPr>
        <w:spacing w:line="351" w:lineRule="auto"/>
        <w:ind w:left="660" w:hanging="659"/>
        <w:rPr>
          <w:rFonts w:ascii="宋体" w:hAnsi="宋体"/>
          <w:sz w:val="24"/>
        </w:rPr>
      </w:pPr>
      <w:r>
        <w:rPr>
          <w:rFonts w:ascii="宋体" w:hAnsi="宋体"/>
          <w:sz w:val="24"/>
        </w:rPr>
        <w:t xml:space="preserve">3.7.2  </w:t>
      </w:r>
      <w:r>
        <w:rPr>
          <w:rFonts w:ascii="宋体" w:hAnsi="宋体"/>
          <w:sz w:val="24"/>
        </w:rPr>
        <w:t>澄清和说明不得超出投标文件的范围或改变投标文件的实质性内容（算术</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t>性错误的修正除外）。投标人的书面澄清、说明属于投标文件的组成部分。</w:t>
      </w:r>
    </w:p>
    <w:p w:rsidR="00032B01" w:rsidRDefault="0082653B">
      <w:pPr>
        <w:spacing w:line="351" w:lineRule="auto"/>
        <w:ind w:left="660" w:hanging="659"/>
        <w:rPr>
          <w:rFonts w:ascii="宋体" w:hAnsi="宋体"/>
          <w:sz w:val="24"/>
        </w:rPr>
      </w:pPr>
      <w:r>
        <w:rPr>
          <w:rFonts w:ascii="宋体" w:hAnsi="宋体"/>
          <w:sz w:val="24"/>
        </w:rPr>
        <w:t xml:space="preserve">3.7.3  </w:t>
      </w:r>
      <w:r>
        <w:rPr>
          <w:rFonts w:ascii="宋体" w:hAnsi="宋体"/>
          <w:sz w:val="24"/>
        </w:rPr>
        <w:t>评标委员会不得暗示或诱导投标人</w:t>
      </w:r>
      <w:proofErr w:type="gramStart"/>
      <w:r>
        <w:rPr>
          <w:rFonts w:ascii="宋体" w:hAnsi="宋体"/>
          <w:sz w:val="24"/>
        </w:rPr>
        <w:t>作出</w:t>
      </w:r>
      <w:proofErr w:type="gramEnd"/>
      <w:r>
        <w:rPr>
          <w:rFonts w:ascii="宋体" w:hAnsi="宋体"/>
          <w:sz w:val="24"/>
        </w:rPr>
        <w:t>澄清、说明，对投标人提交的澄</w:t>
      </w:r>
    </w:p>
    <w:p w:rsidR="00032B01" w:rsidRDefault="0082653B">
      <w:pPr>
        <w:spacing w:line="351" w:lineRule="auto"/>
        <w:ind w:left="660" w:hanging="659"/>
        <w:rPr>
          <w:rFonts w:ascii="宋体" w:hAnsi="宋体"/>
          <w:sz w:val="24"/>
        </w:rPr>
      </w:pPr>
      <w:r>
        <w:rPr>
          <w:rFonts w:ascii="宋体" w:hAnsi="宋体"/>
          <w:sz w:val="24"/>
        </w:rPr>
        <w:t>清、</w:t>
      </w:r>
      <w:r>
        <w:rPr>
          <w:rFonts w:ascii="宋体" w:hAnsi="宋体"/>
          <w:sz w:val="24"/>
        </w:rPr>
        <w:t xml:space="preserve"> </w:t>
      </w:r>
      <w:r>
        <w:rPr>
          <w:rFonts w:ascii="宋体" w:hAnsi="宋体"/>
          <w:sz w:val="24"/>
        </w:rPr>
        <w:t>说明有疑问的，可以要求投标人进一步澄清或说明，直至满足评标委员会的</w:t>
      </w:r>
    </w:p>
    <w:p w:rsidR="00032B01" w:rsidRDefault="0082653B">
      <w:pPr>
        <w:spacing w:line="351" w:lineRule="auto"/>
        <w:ind w:left="660" w:hanging="659"/>
        <w:rPr>
          <w:rFonts w:ascii="宋体" w:hAnsi="宋体"/>
          <w:sz w:val="24"/>
        </w:rPr>
      </w:pPr>
      <w:r>
        <w:rPr>
          <w:rFonts w:ascii="宋体" w:hAnsi="宋体"/>
          <w:sz w:val="24"/>
        </w:rPr>
        <w:t>要求。</w:t>
      </w:r>
    </w:p>
    <w:p w:rsidR="00032B01" w:rsidRDefault="0082653B">
      <w:pPr>
        <w:spacing w:line="351" w:lineRule="auto"/>
        <w:ind w:left="660" w:hanging="659"/>
        <w:rPr>
          <w:rFonts w:ascii="宋体" w:hAnsi="宋体"/>
          <w:sz w:val="24"/>
        </w:rPr>
      </w:pPr>
      <w:r>
        <w:rPr>
          <w:rFonts w:ascii="宋体" w:hAnsi="宋体"/>
          <w:sz w:val="24"/>
        </w:rPr>
        <w:t xml:space="preserve">3.7.4  </w:t>
      </w:r>
      <w:r>
        <w:rPr>
          <w:rFonts w:ascii="宋体" w:hAnsi="宋体"/>
          <w:sz w:val="24"/>
        </w:rPr>
        <w:t>凡超出招标文件规定的或给发包人带来未曾要求的利益的变化、偏差或其</w:t>
      </w:r>
      <w:r>
        <w:rPr>
          <w:rFonts w:ascii="宋体" w:hAnsi="宋体"/>
          <w:sz w:val="24"/>
        </w:rPr>
        <w:t xml:space="preserve"> </w:t>
      </w:r>
    </w:p>
    <w:p w:rsidR="00032B01" w:rsidRDefault="0082653B">
      <w:pPr>
        <w:spacing w:line="351" w:lineRule="auto"/>
        <w:ind w:left="660" w:hanging="659"/>
        <w:rPr>
          <w:rFonts w:ascii="宋体" w:hAnsi="宋体"/>
          <w:sz w:val="24"/>
        </w:rPr>
      </w:pPr>
      <w:r>
        <w:rPr>
          <w:rFonts w:ascii="宋体" w:hAnsi="宋体"/>
          <w:sz w:val="24"/>
        </w:rPr>
        <w:lastRenderedPageBreak/>
        <w:t>他因素在评标时不予考虑。</w:t>
      </w:r>
    </w:p>
    <w:p w:rsidR="00032B01" w:rsidRDefault="0082653B">
      <w:pPr>
        <w:spacing w:line="351" w:lineRule="auto"/>
        <w:ind w:left="660" w:hanging="659"/>
        <w:rPr>
          <w:rFonts w:ascii="宋体" w:hAnsi="宋体"/>
          <w:sz w:val="24"/>
        </w:rPr>
      </w:pPr>
      <w:bookmarkStart w:id="49" w:name="_bookmark122"/>
      <w:bookmarkEnd w:id="49"/>
      <w:r>
        <w:rPr>
          <w:rFonts w:ascii="宋体" w:hAnsi="宋体"/>
          <w:sz w:val="24"/>
        </w:rPr>
        <w:t xml:space="preserve">3.8 </w:t>
      </w:r>
      <w:r>
        <w:rPr>
          <w:rFonts w:ascii="宋体" w:hAnsi="宋体"/>
          <w:sz w:val="24"/>
        </w:rPr>
        <w:t>不得否决投标的情形</w:t>
      </w:r>
    </w:p>
    <w:p w:rsidR="00032B01" w:rsidRDefault="0082653B">
      <w:pPr>
        <w:spacing w:line="351" w:lineRule="auto"/>
        <w:ind w:left="660" w:hanging="659"/>
        <w:rPr>
          <w:rFonts w:ascii="宋体" w:hAnsi="宋体"/>
          <w:sz w:val="24"/>
        </w:rPr>
      </w:pPr>
      <w:r>
        <w:rPr>
          <w:rFonts w:ascii="宋体" w:hAnsi="宋体"/>
          <w:sz w:val="24"/>
        </w:rPr>
        <w:t>投标文件存在第二章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 xml:space="preserve"> 1.12.3 </w:t>
      </w:r>
      <w:r>
        <w:rPr>
          <w:rFonts w:ascii="宋体" w:hAnsi="宋体"/>
          <w:sz w:val="24"/>
        </w:rPr>
        <w:t>项所列情形的，均视为细微偏</w:t>
      </w:r>
    </w:p>
    <w:p w:rsidR="00032B01" w:rsidRDefault="0082653B">
      <w:pPr>
        <w:spacing w:line="351" w:lineRule="auto"/>
        <w:ind w:left="660" w:hanging="659"/>
        <w:rPr>
          <w:rFonts w:ascii="宋体" w:hAnsi="宋体"/>
          <w:sz w:val="24"/>
        </w:rPr>
      </w:pPr>
      <w:r>
        <w:rPr>
          <w:rFonts w:ascii="宋体" w:hAnsi="宋体"/>
          <w:sz w:val="24"/>
        </w:rPr>
        <w:t>差，评标委员会不得否决投标人的投标，应按照第二章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 xml:space="preserve"> 1.</w:t>
      </w:r>
      <w:r>
        <w:rPr>
          <w:rFonts w:ascii="宋体" w:hAnsi="宋体"/>
          <w:sz w:val="24"/>
        </w:rPr>
        <w:t xml:space="preserve">12.4 </w:t>
      </w:r>
    </w:p>
    <w:p w:rsidR="00032B01" w:rsidRDefault="0082653B">
      <w:pPr>
        <w:spacing w:line="351" w:lineRule="auto"/>
        <w:ind w:left="660" w:hanging="659"/>
        <w:rPr>
          <w:rFonts w:ascii="宋体" w:hAnsi="宋体"/>
          <w:sz w:val="24"/>
        </w:rPr>
      </w:pPr>
      <w:r>
        <w:rPr>
          <w:rFonts w:ascii="宋体" w:hAnsi="宋体"/>
          <w:sz w:val="24"/>
        </w:rPr>
        <w:t>项规定</w:t>
      </w:r>
      <w:r>
        <w:rPr>
          <w:rFonts w:ascii="宋体" w:hAnsi="宋体"/>
          <w:sz w:val="24"/>
        </w:rPr>
        <w:t xml:space="preserve"> </w:t>
      </w:r>
      <w:r>
        <w:rPr>
          <w:rFonts w:ascii="宋体" w:hAnsi="宋体"/>
          <w:sz w:val="24"/>
        </w:rPr>
        <w:t>的原则处理。</w:t>
      </w:r>
    </w:p>
    <w:p w:rsidR="00032B01" w:rsidRDefault="0082653B">
      <w:pPr>
        <w:spacing w:line="351" w:lineRule="auto"/>
        <w:ind w:left="660" w:hanging="659"/>
        <w:rPr>
          <w:rFonts w:ascii="宋体" w:hAnsi="宋体"/>
          <w:sz w:val="24"/>
        </w:rPr>
      </w:pPr>
      <w:bookmarkStart w:id="50" w:name="_bookmark123"/>
      <w:bookmarkEnd w:id="50"/>
      <w:r>
        <w:rPr>
          <w:rFonts w:ascii="宋体" w:hAnsi="宋体"/>
          <w:sz w:val="24"/>
        </w:rPr>
        <w:t xml:space="preserve">3.9 </w:t>
      </w:r>
      <w:r>
        <w:rPr>
          <w:rFonts w:ascii="宋体" w:hAnsi="宋体"/>
          <w:sz w:val="24"/>
        </w:rPr>
        <w:t>评标结果</w:t>
      </w:r>
    </w:p>
    <w:p w:rsidR="00032B01" w:rsidRDefault="0082653B">
      <w:pPr>
        <w:spacing w:line="351" w:lineRule="auto"/>
        <w:ind w:left="660" w:hanging="659"/>
        <w:rPr>
          <w:rFonts w:ascii="宋体" w:hAnsi="宋体"/>
          <w:sz w:val="24"/>
        </w:rPr>
      </w:pPr>
      <w:r>
        <w:rPr>
          <w:rFonts w:ascii="宋体" w:hAnsi="宋体"/>
          <w:sz w:val="24"/>
        </w:rPr>
        <w:t xml:space="preserve">3.9.1 </w:t>
      </w:r>
      <w:r>
        <w:rPr>
          <w:rFonts w:ascii="宋体" w:hAnsi="宋体"/>
          <w:sz w:val="24"/>
        </w:rPr>
        <w:t>除第二章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前附表授权直接确定中标人外，评标委员会按照</w:t>
      </w:r>
    </w:p>
    <w:p w:rsidR="00032B01" w:rsidRDefault="0082653B">
      <w:pPr>
        <w:spacing w:line="351" w:lineRule="auto"/>
        <w:ind w:left="660" w:hanging="659"/>
        <w:rPr>
          <w:rFonts w:ascii="宋体" w:hAnsi="宋体"/>
          <w:sz w:val="24"/>
        </w:rPr>
      </w:pPr>
      <w:r>
        <w:rPr>
          <w:rFonts w:ascii="宋体" w:hAnsi="宋体"/>
          <w:sz w:val="24"/>
        </w:rPr>
        <w:t>评</w:t>
      </w:r>
      <w:r>
        <w:rPr>
          <w:rFonts w:ascii="宋体" w:hAnsi="宋体"/>
          <w:sz w:val="24"/>
        </w:rPr>
        <w:t xml:space="preserve"> </w:t>
      </w:r>
      <w:r>
        <w:rPr>
          <w:rFonts w:ascii="宋体" w:hAnsi="宋体"/>
          <w:sz w:val="24"/>
        </w:rPr>
        <w:t>标价由低到高的顺序推荐中标候选人，并标明排序。</w:t>
      </w:r>
    </w:p>
    <w:p w:rsidR="00032B01" w:rsidRDefault="0082653B">
      <w:pPr>
        <w:spacing w:line="351" w:lineRule="auto"/>
        <w:ind w:left="660" w:hanging="659"/>
        <w:rPr>
          <w:rFonts w:ascii="宋体" w:hAnsi="宋体"/>
          <w:sz w:val="24"/>
        </w:rPr>
      </w:pPr>
      <w:r>
        <w:rPr>
          <w:rFonts w:ascii="宋体" w:hAnsi="宋体"/>
          <w:sz w:val="24"/>
        </w:rPr>
        <w:t xml:space="preserve">3.9.2  </w:t>
      </w:r>
      <w:r>
        <w:rPr>
          <w:rFonts w:ascii="宋体" w:hAnsi="宋体"/>
          <w:sz w:val="24"/>
        </w:rPr>
        <w:t>评标委员会完成评标后，应向招标人提交书面评标报告。</w:t>
      </w:r>
    </w:p>
    <w:p w:rsidR="00032B01" w:rsidRDefault="0082653B">
      <w:pPr>
        <w:spacing w:line="500" w:lineRule="exact"/>
        <w:rPr>
          <w:rFonts w:ascii="宋体" w:hAnsi="宋体"/>
          <w:b/>
          <w:bCs/>
          <w:sz w:val="24"/>
          <w:szCs w:val="24"/>
        </w:rPr>
      </w:pPr>
      <w:r>
        <w:rPr>
          <w:rFonts w:ascii="宋体" w:hAnsi="宋体" w:hint="eastAsia"/>
          <w:b/>
          <w:bCs/>
          <w:sz w:val="24"/>
          <w:szCs w:val="24"/>
        </w:rPr>
        <w:t>需要注意的问题：</w:t>
      </w:r>
    </w:p>
    <w:p w:rsidR="00032B01" w:rsidRDefault="0082653B">
      <w:pPr>
        <w:spacing w:line="500" w:lineRule="exact"/>
        <w:ind w:firstLineChars="200" w:firstLine="482"/>
        <w:rPr>
          <w:rFonts w:ascii="宋体" w:hAnsi="宋体"/>
          <w:b/>
          <w:bCs/>
          <w:sz w:val="24"/>
          <w:szCs w:val="24"/>
        </w:rPr>
      </w:pPr>
      <w:r>
        <w:rPr>
          <w:rFonts w:ascii="宋体" w:hAnsi="宋体" w:hint="eastAsia"/>
          <w:b/>
          <w:bCs/>
          <w:sz w:val="24"/>
          <w:szCs w:val="24"/>
        </w:rPr>
        <w:t>投标文件第一个信封</w:t>
      </w:r>
      <w:r>
        <w:rPr>
          <w:rFonts w:ascii="宋体" w:hAnsi="宋体" w:hint="eastAsia"/>
          <w:b/>
          <w:bCs/>
          <w:sz w:val="24"/>
          <w:szCs w:val="24"/>
        </w:rPr>
        <w:t>(</w:t>
      </w:r>
      <w:r>
        <w:rPr>
          <w:rFonts w:ascii="宋体" w:hAnsi="宋体" w:hint="eastAsia"/>
          <w:b/>
          <w:bCs/>
          <w:sz w:val="24"/>
          <w:szCs w:val="24"/>
        </w:rPr>
        <w:t>商务及技术文件</w:t>
      </w:r>
      <w:r>
        <w:rPr>
          <w:rFonts w:ascii="宋体" w:hAnsi="宋体" w:hint="eastAsia"/>
          <w:b/>
          <w:bCs/>
          <w:sz w:val="24"/>
          <w:szCs w:val="24"/>
        </w:rPr>
        <w:t>)</w:t>
      </w:r>
      <w:r>
        <w:rPr>
          <w:rFonts w:ascii="宋体" w:hAnsi="宋体" w:hint="eastAsia"/>
          <w:b/>
          <w:bCs/>
          <w:sz w:val="24"/>
          <w:szCs w:val="24"/>
        </w:rPr>
        <w:t>不得出现有关投标报价的内容，否则评标委员会将对投标文件第一个信封</w:t>
      </w:r>
      <w:r>
        <w:rPr>
          <w:rFonts w:ascii="宋体" w:hAnsi="宋体" w:hint="eastAsia"/>
          <w:b/>
          <w:bCs/>
          <w:sz w:val="24"/>
          <w:szCs w:val="24"/>
        </w:rPr>
        <w:t>(</w:t>
      </w:r>
      <w:r>
        <w:rPr>
          <w:rFonts w:ascii="宋体" w:hAnsi="宋体" w:hint="eastAsia"/>
          <w:b/>
          <w:bCs/>
          <w:sz w:val="24"/>
          <w:szCs w:val="24"/>
        </w:rPr>
        <w:t>商务及技术文件</w:t>
      </w:r>
      <w:r>
        <w:rPr>
          <w:rFonts w:ascii="宋体" w:hAnsi="宋体" w:hint="eastAsia"/>
          <w:b/>
          <w:bCs/>
          <w:sz w:val="24"/>
          <w:szCs w:val="24"/>
        </w:rPr>
        <w:t>)</w:t>
      </w:r>
      <w:r>
        <w:rPr>
          <w:rFonts w:ascii="宋体" w:hAnsi="宋体" w:hint="eastAsia"/>
          <w:b/>
          <w:bCs/>
          <w:sz w:val="24"/>
          <w:szCs w:val="24"/>
        </w:rPr>
        <w:t>作废标处理。</w:t>
      </w:r>
    </w:p>
    <w:p w:rsidR="00032B01" w:rsidRDefault="00032B01">
      <w:pPr>
        <w:adjustRightInd w:val="0"/>
        <w:snapToGrid w:val="0"/>
        <w:spacing w:line="360" w:lineRule="auto"/>
        <w:ind w:firstLineChars="200" w:firstLine="480"/>
        <w:jc w:val="center"/>
        <w:rPr>
          <w:rFonts w:ascii="宋体" w:hAnsi="宋体"/>
          <w:sz w:val="24"/>
          <w:szCs w:val="24"/>
        </w:rPr>
      </w:pPr>
    </w:p>
    <w:p w:rsidR="00032B01" w:rsidRDefault="00032B01">
      <w:pPr>
        <w:rPr>
          <w:sz w:val="24"/>
          <w:szCs w:val="24"/>
        </w:rPr>
      </w:pPr>
    </w:p>
    <w:p w:rsidR="00032B01" w:rsidRDefault="00032B01">
      <w:pPr>
        <w:spacing w:line="520" w:lineRule="exact"/>
        <w:rPr>
          <w:b/>
          <w:bCs/>
          <w:sz w:val="44"/>
          <w:szCs w:val="44"/>
        </w:rPr>
      </w:pPr>
    </w:p>
    <w:p w:rsidR="00032B01" w:rsidRDefault="00032B01">
      <w:pPr>
        <w:spacing w:line="520" w:lineRule="exact"/>
        <w:rPr>
          <w:b/>
          <w:bCs/>
          <w:sz w:val="44"/>
          <w:szCs w:val="44"/>
        </w:rPr>
      </w:pPr>
    </w:p>
    <w:p w:rsidR="00032B01" w:rsidRDefault="00032B01">
      <w:pPr>
        <w:adjustRightInd w:val="0"/>
        <w:snapToGrid w:val="0"/>
        <w:spacing w:line="360" w:lineRule="auto"/>
        <w:jc w:val="center"/>
        <w:outlineLvl w:val="0"/>
        <w:rPr>
          <w:rFonts w:ascii="黑体" w:eastAsia="黑体" w:hAnsi="黑体"/>
          <w:sz w:val="44"/>
          <w:szCs w:val="44"/>
        </w:rPr>
      </w:pPr>
    </w:p>
    <w:p w:rsidR="00032B01" w:rsidRDefault="00032B01">
      <w:pPr>
        <w:adjustRightInd w:val="0"/>
        <w:snapToGrid w:val="0"/>
        <w:spacing w:line="360" w:lineRule="auto"/>
        <w:jc w:val="center"/>
        <w:outlineLvl w:val="0"/>
        <w:rPr>
          <w:rFonts w:ascii="黑体" w:eastAsia="黑体" w:hAnsi="黑体"/>
          <w:sz w:val="44"/>
          <w:szCs w:val="44"/>
        </w:rPr>
      </w:pPr>
    </w:p>
    <w:p w:rsidR="00032B01" w:rsidRDefault="0082653B">
      <w:pPr>
        <w:adjustRightInd w:val="0"/>
        <w:snapToGrid w:val="0"/>
        <w:spacing w:line="360" w:lineRule="auto"/>
        <w:jc w:val="center"/>
        <w:outlineLvl w:val="0"/>
        <w:rPr>
          <w:rFonts w:ascii="黑体" w:eastAsia="黑体" w:hAnsi="黑体"/>
          <w:sz w:val="44"/>
          <w:szCs w:val="44"/>
        </w:rPr>
      </w:pPr>
      <w:r>
        <w:rPr>
          <w:rFonts w:ascii="黑体" w:eastAsia="黑体" w:hAnsi="黑体" w:hint="eastAsia"/>
          <w:sz w:val="44"/>
          <w:szCs w:val="44"/>
        </w:rPr>
        <w:br w:type="page"/>
      </w:r>
    </w:p>
    <w:p w:rsidR="00032B01" w:rsidRDefault="0082653B">
      <w:pPr>
        <w:adjustRightInd w:val="0"/>
        <w:snapToGrid w:val="0"/>
        <w:jc w:val="center"/>
        <w:outlineLvl w:val="0"/>
        <w:rPr>
          <w:rFonts w:ascii="黑体" w:eastAsia="黑体"/>
          <w:sz w:val="44"/>
          <w:szCs w:val="44"/>
        </w:rPr>
      </w:pPr>
      <w:r>
        <w:rPr>
          <w:rFonts w:ascii="黑体" w:eastAsia="黑体" w:hAnsi="黑体" w:hint="eastAsia"/>
          <w:sz w:val="44"/>
          <w:szCs w:val="44"/>
        </w:rPr>
        <w:lastRenderedPageBreak/>
        <w:t>第四章合同条款及格式</w:t>
      </w:r>
    </w:p>
    <w:p w:rsidR="00032B01" w:rsidRDefault="00032B01">
      <w:pPr>
        <w:adjustRightInd w:val="0"/>
        <w:snapToGrid w:val="0"/>
        <w:jc w:val="center"/>
        <w:outlineLvl w:val="0"/>
        <w:rPr>
          <w:rFonts w:ascii="仿宋" w:eastAsia="仿宋" w:hAnsi="仿宋" w:cs="仿宋"/>
          <w:sz w:val="36"/>
          <w:szCs w:val="36"/>
        </w:rPr>
      </w:pPr>
    </w:p>
    <w:p w:rsidR="00032B01" w:rsidRDefault="0082653B">
      <w:pPr>
        <w:adjustRightInd w:val="0"/>
        <w:snapToGrid w:val="0"/>
        <w:jc w:val="center"/>
        <w:outlineLvl w:val="0"/>
        <w:rPr>
          <w:rFonts w:ascii="仿宋" w:eastAsia="仿宋" w:hAnsi="仿宋" w:cs="仿宋"/>
          <w:sz w:val="24"/>
          <w:szCs w:val="24"/>
        </w:rPr>
      </w:pPr>
      <w:r>
        <w:rPr>
          <w:rFonts w:ascii="仿宋" w:eastAsia="仿宋" w:hAnsi="仿宋" w:cs="仿宋" w:hint="eastAsia"/>
          <w:sz w:val="36"/>
          <w:szCs w:val="36"/>
        </w:rPr>
        <w:t>第一节</w:t>
      </w:r>
      <w:r>
        <w:rPr>
          <w:rFonts w:ascii="仿宋" w:eastAsia="仿宋" w:hAnsi="仿宋" w:cs="仿宋" w:hint="eastAsia"/>
          <w:sz w:val="36"/>
          <w:szCs w:val="36"/>
        </w:rPr>
        <w:t xml:space="preserve"> </w:t>
      </w:r>
      <w:r>
        <w:rPr>
          <w:rFonts w:ascii="仿宋" w:eastAsia="仿宋" w:hAnsi="仿宋" w:cs="仿宋" w:hint="eastAsia"/>
          <w:sz w:val="36"/>
          <w:szCs w:val="36"/>
        </w:rPr>
        <w:t>通用合同条款</w:t>
      </w:r>
    </w:p>
    <w:p w:rsidR="00032B01" w:rsidRDefault="00032B01">
      <w:pPr>
        <w:adjustRightInd w:val="0"/>
        <w:snapToGrid w:val="0"/>
        <w:jc w:val="center"/>
        <w:rPr>
          <w:rFonts w:ascii="仿宋" w:eastAsia="仿宋" w:hAnsi="仿宋" w:cs="仿宋"/>
          <w:sz w:val="24"/>
          <w:szCs w:val="24"/>
        </w:rPr>
      </w:pPr>
    </w:p>
    <w:p w:rsidR="00032B01" w:rsidRDefault="00032B01">
      <w:pPr>
        <w:adjustRightInd w:val="0"/>
        <w:snapToGrid w:val="0"/>
        <w:jc w:val="center"/>
        <w:rPr>
          <w:rFonts w:ascii="仿宋" w:eastAsia="仿宋" w:hAnsi="仿宋" w:cs="仿宋"/>
          <w:sz w:val="24"/>
          <w:szCs w:val="24"/>
        </w:rPr>
      </w:pPr>
    </w:p>
    <w:p w:rsidR="00032B01" w:rsidRDefault="00032B01">
      <w:pPr>
        <w:adjustRightInd w:val="0"/>
        <w:snapToGrid w:val="0"/>
        <w:jc w:val="center"/>
        <w:rPr>
          <w:rFonts w:ascii="仿宋" w:eastAsia="仿宋" w:hAnsi="仿宋" w:cs="仿宋"/>
          <w:sz w:val="24"/>
          <w:szCs w:val="24"/>
        </w:rPr>
      </w:pPr>
    </w:p>
    <w:p w:rsidR="00032B01" w:rsidRDefault="00032B01">
      <w:pPr>
        <w:adjustRightInd w:val="0"/>
        <w:snapToGrid w:val="0"/>
        <w:jc w:val="center"/>
        <w:rPr>
          <w:rFonts w:ascii="仿宋" w:eastAsia="仿宋" w:hAnsi="仿宋" w:cs="仿宋"/>
          <w:sz w:val="24"/>
          <w:szCs w:val="24"/>
        </w:rPr>
      </w:pPr>
    </w:p>
    <w:p w:rsidR="00032B01" w:rsidRDefault="00032B01">
      <w:pPr>
        <w:adjustRightInd w:val="0"/>
        <w:snapToGrid w:val="0"/>
        <w:jc w:val="center"/>
        <w:rPr>
          <w:rFonts w:ascii="仿宋" w:eastAsia="仿宋" w:hAnsi="仿宋" w:cs="仿宋"/>
          <w:sz w:val="24"/>
          <w:szCs w:val="24"/>
        </w:rPr>
      </w:pPr>
    </w:p>
    <w:p w:rsidR="00032B01" w:rsidRDefault="00032B01">
      <w:pPr>
        <w:adjustRightInd w:val="0"/>
        <w:snapToGrid w:val="0"/>
        <w:jc w:val="center"/>
        <w:rPr>
          <w:rFonts w:ascii="仿宋" w:eastAsia="仿宋" w:hAnsi="仿宋" w:cs="仿宋"/>
          <w:sz w:val="24"/>
          <w:szCs w:val="24"/>
        </w:rPr>
      </w:pPr>
    </w:p>
    <w:p w:rsidR="00032B01" w:rsidRDefault="0082653B">
      <w:pPr>
        <w:spacing w:before="18"/>
        <w:ind w:firstLineChars="400" w:firstLine="1120"/>
        <w:rPr>
          <w:rFonts w:ascii="仿宋" w:eastAsia="仿宋" w:hAnsi="仿宋" w:cs="仿宋"/>
          <w:sz w:val="28"/>
          <w:szCs w:val="28"/>
        </w:rPr>
      </w:pPr>
      <w:r>
        <w:rPr>
          <w:rFonts w:ascii="仿宋" w:eastAsia="仿宋" w:hAnsi="仿宋" w:cs="仿宋" w:hint="eastAsia"/>
          <w:sz w:val="28"/>
          <w:szCs w:val="28"/>
        </w:rPr>
        <w:t>采用《</w:t>
      </w:r>
      <w:r>
        <w:rPr>
          <w:rFonts w:ascii="仿宋" w:eastAsia="仿宋" w:hAnsi="仿宋" w:cs="仿宋" w:hint="eastAsia"/>
          <w:spacing w:val="-3"/>
          <w:sz w:val="28"/>
          <w:szCs w:val="28"/>
        </w:rPr>
        <w:t>标</w:t>
      </w:r>
      <w:r>
        <w:rPr>
          <w:rFonts w:ascii="仿宋" w:eastAsia="仿宋" w:hAnsi="仿宋" w:cs="仿宋" w:hint="eastAsia"/>
          <w:sz w:val="28"/>
          <w:szCs w:val="28"/>
        </w:rPr>
        <w:t>准施</w:t>
      </w:r>
      <w:r>
        <w:rPr>
          <w:rFonts w:ascii="仿宋" w:eastAsia="仿宋" w:hAnsi="仿宋" w:cs="仿宋" w:hint="eastAsia"/>
          <w:spacing w:val="-3"/>
          <w:sz w:val="28"/>
          <w:szCs w:val="28"/>
        </w:rPr>
        <w:t>工招</w:t>
      </w:r>
      <w:r>
        <w:rPr>
          <w:rFonts w:ascii="仿宋" w:eastAsia="仿宋" w:hAnsi="仿宋" w:cs="仿宋" w:hint="eastAsia"/>
          <w:sz w:val="28"/>
          <w:szCs w:val="28"/>
        </w:rPr>
        <w:t>标文件</w:t>
      </w:r>
      <w:r>
        <w:rPr>
          <w:rFonts w:ascii="仿宋" w:eastAsia="仿宋" w:hAnsi="仿宋" w:cs="仿宋" w:hint="eastAsia"/>
          <w:spacing w:val="-3"/>
          <w:sz w:val="28"/>
          <w:szCs w:val="28"/>
        </w:rPr>
        <w:t>》</w:t>
      </w:r>
      <w:r>
        <w:rPr>
          <w:rFonts w:ascii="仿宋" w:eastAsia="仿宋" w:hAnsi="仿宋" w:cs="仿宋" w:hint="eastAsia"/>
          <w:sz w:val="28"/>
          <w:szCs w:val="28"/>
        </w:rPr>
        <w:t>的“</w:t>
      </w:r>
      <w:r>
        <w:rPr>
          <w:rFonts w:ascii="仿宋" w:eastAsia="仿宋" w:hAnsi="仿宋" w:cs="仿宋" w:hint="eastAsia"/>
          <w:spacing w:val="-3"/>
          <w:sz w:val="28"/>
          <w:szCs w:val="28"/>
        </w:rPr>
        <w:t>通用</w:t>
      </w:r>
      <w:r>
        <w:rPr>
          <w:rFonts w:ascii="仿宋" w:eastAsia="仿宋" w:hAnsi="仿宋" w:cs="仿宋" w:hint="eastAsia"/>
          <w:sz w:val="28"/>
          <w:szCs w:val="28"/>
        </w:rPr>
        <w:t>合同条</w:t>
      </w:r>
      <w:r>
        <w:rPr>
          <w:rFonts w:ascii="仿宋" w:eastAsia="仿宋" w:hAnsi="仿宋" w:cs="仿宋" w:hint="eastAsia"/>
          <w:spacing w:val="-3"/>
          <w:sz w:val="28"/>
          <w:szCs w:val="28"/>
        </w:rPr>
        <w:t>款</w:t>
      </w:r>
      <w:r>
        <w:rPr>
          <w:rFonts w:ascii="仿宋" w:eastAsia="仿宋" w:hAnsi="仿宋" w:cs="仿宋" w:hint="eastAsia"/>
          <w:spacing w:val="-140"/>
          <w:sz w:val="28"/>
          <w:szCs w:val="28"/>
        </w:rPr>
        <w:t>”</w:t>
      </w:r>
      <w:r>
        <w:rPr>
          <w:rFonts w:ascii="仿宋" w:eastAsia="仿宋" w:hAnsi="仿宋" w:cs="仿宋" w:hint="eastAsia"/>
          <w:sz w:val="28"/>
          <w:szCs w:val="28"/>
        </w:rPr>
        <w:t>。</w:t>
      </w:r>
    </w:p>
    <w:p w:rsidR="00032B01" w:rsidRDefault="00032B01">
      <w:pPr>
        <w:rPr>
          <w:rFonts w:ascii="仿宋" w:eastAsia="仿宋" w:hAnsi="仿宋" w:cs="仿宋"/>
          <w:sz w:val="28"/>
          <w:szCs w:val="28"/>
        </w:rPr>
        <w:sectPr w:rsidR="00032B01">
          <w:pgSz w:w="11850" w:h="16783"/>
          <w:pgMar w:top="1440" w:right="1406" w:bottom="1440" w:left="1406" w:header="720" w:footer="720" w:gutter="0"/>
          <w:cols w:space="0"/>
        </w:sectPr>
      </w:pPr>
    </w:p>
    <w:p w:rsidR="00032B01" w:rsidRDefault="00032B01">
      <w:pPr>
        <w:tabs>
          <w:tab w:val="left" w:pos="1660"/>
        </w:tabs>
        <w:rPr>
          <w:rFonts w:ascii="仿宋" w:eastAsia="仿宋" w:hAnsi="仿宋" w:cs="仿宋"/>
          <w:sz w:val="41"/>
        </w:rPr>
      </w:pPr>
    </w:p>
    <w:p w:rsidR="00032B01" w:rsidRDefault="00032B01">
      <w:pPr>
        <w:tabs>
          <w:tab w:val="left" w:pos="1660"/>
        </w:tabs>
        <w:rPr>
          <w:rFonts w:ascii="仿宋" w:eastAsia="仿宋" w:hAnsi="仿宋" w:cs="仿宋"/>
          <w:sz w:val="41"/>
        </w:rPr>
      </w:pPr>
    </w:p>
    <w:p w:rsidR="00032B01" w:rsidRDefault="00032B01">
      <w:pPr>
        <w:tabs>
          <w:tab w:val="left" w:pos="1660"/>
        </w:tabs>
        <w:rPr>
          <w:rFonts w:ascii="仿宋" w:eastAsia="仿宋" w:hAnsi="仿宋" w:cs="仿宋"/>
          <w:sz w:val="41"/>
        </w:rPr>
      </w:pPr>
    </w:p>
    <w:p w:rsidR="00032B01" w:rsidRDefault="0082653B">
      <w:pPr>
        <w:tabs>
          <w:tab w:val="left" w:pos="1660"/>
        </w:tabs>
        <w:rPr>
          <w:rFonts w:ascii="仿宋" w:eastAsia="仿宋" w:hAnsi="仿宋" w:cs="仿宋"/>
          <w:sz w:val="41"/>
        </w:rPr>
      </w:pPr>
      <w:r>
        <w:rPr>
          <w:rFonts w:ascii="仿宋" w:eastAsia="仿宋" w:hAnsi="仿宋" w:cs="仿宋" w:hint="eastAsia"/>
          <w:sz w:val="41"/>
        </w:rPr>
        <w:t>第二节</w:t>
      </w:r>
      <w:r>
        <w:rPr>
          <w:rFonts w:ascii="仿宋" w:eastAsia="仿宋" w:hAnsi="仿宋" w:cs="仿宋" w:hint="eastAsia"/>
        </w:rPr>
        <w:tab/>
      </w:r>
      <w:r>
        <w:rPr>
          <w:rFonts w:ascii="仿宋" w:eastAsia="仿宋" w:hAnsi="仿宋" w:cs="仿宋" w:hint="eastAsia"/>
          <w:sz w:val="41"/>
        </w:rPr>
        <w:t>专用合同条款</w:t>
      </w:r>
    </w:p>
    <w:p w:rsidR="00032B01" w:rsidRDefault="00032B01">
      <w:pPr>
        <w:tabs>
          <w:tab w:val="left" w:pos="1660"/>
        </w:tabs>
        <w:rPr>
          <w:rFonts w:ascii="仿宋" w:eastAsia="仿宋" w:hAnsi="仿宋" w:cs="仿宋"/>
          <w:sz w:val="41"/>
        </w:rPr>
      </w:pPr>
    </w:p>
    <w:p w:rsidR="00032B01" w:rsidRDefault="00032B01">
      <w:pPr>
        <w:tabs>
          <w:tab w:val="left" w:pos="1660"/>
        </w:tabs>
        <w:rPr>
          <w:rFonts w:ascii="仿宋" w:eastAsia="仿宋" w:hAnsi="仿宋" w:cs="仿宋"/>
          <w:sz w:val="41"/>
        </w:rPr>
      </w:pPr>
    </w:p>
    <w:p w:rsidR="00032B01" w:rsidRDefault="00032B01">
      <w:pPr>
        <w:tabs>
          <w:tab w:val="left" w:pos="1660"/>
        </w:tabs>
        <w:rPr>
          <w:rFonts w:ascii="仿宋" w:eastAsia="仿宋" w:hAnsi="仿宋" w:cs="仿宋"/>
          <w:sz w:val="41"/>
        </w:rPr>
        <w:sectPr w:rsidR="00032B01">
          <w:type w:val="continuous"/>
          <w:pgSz w:w="11900" w:h="16841"/>
          <w:pgMar w:top="1417" w:right="1417" w:bottom="1417" w:left="1417" w:header="0" w:footer="567" w:gutter="0"/>
          <w:cols w:space="720"/>
          <w:docGrid w:linePitch="360"/>
        </w:sectPr>
      </w:pPr>
    </w:p>
    <w:p w:rsidR="00032B01" w:rsidRDefault="0082653B">
      <w:pPr>
        <w:jc w:val="center"/>
        <w:rPr>
          <w:rFonts w:ascii="仿宋" w:eastAsia="仿宋" w:hAnsi="仿宋" w:cs="仿宋"/>
          <w:sz w:val="32"/>
        </w:rPr>
      </w:pPr>
      <w:bookmarkStart w:id="51" w:name="page123"/>
      <w:bookmarkEnd w:id="51"/>
      <w:r>
        <w:rPr>
          <w:rFonts w:ascii="仿宋" w:eastAsia="仿宋" w:hAnsi="仿宋" w:cs="仿宋" w:hint="eastAsia"/>
          <w:sz w:val="32"/>
        </w:rPr>
        <w:lastRenderedPageBreak/>
        <w:t xml:space="preserve">A. </w:t>
      </w:r>
      <w:r>
        <w:rPr>
          <w:rFonts w:ascii="仿宋" w:eastAsia="仿宋" w:hAnsi="仿宋" w:cs="仿宋" w:hint="eastAsia"/>
          <w:sz w:val="32"/>
        </w:rPr>
        <w:t>公路工程专用合同条款</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 </w:t>
      </w:r>
      <w:r>
        <w:rPr>
          <w:rFonts w:ascii="仿宋" w:eastAsia="仿宋" w:hAnsi="仿宋" w:cs="仿宋" w:hint="eastAsia"/>
          <w:sz w:val="28"/>
        </w:rPr>
        <w:t>一般约定</w:t>
      </w:r>
    </w:p>
    <w:p w:rsidR="00032B01" w:rsidRDefault="00032B01">
      <w:pPr>
        <w:rPr>
          <w:rFonts w:ascii="仿宋" w:eastAsia="仿宋" w:hAnsi="仿宋" w:cs="仿宋"/>
        </w:rPr>
      </w:pPr>
    </w:p>
    <w:p w:rsidR="00032B01" w:rsidRDefault="0082653B">
      <w:pPr>
        <w:numPr>
          <w:ilvl w:val="0"/>
          <w:numId w:val="27"/>
        </w:numPr>
        <w:tabs>
          <w:tab w:val="left" w:pos="420"/>
        </w:tabs>
        <w:ind w:left="420" w:hanging="416"/>
        <w:jc w:val="both"/>
        <w:rPr>
          <w:rFonts w:ascii="仿宋" w:eastAsia="仿宋" w:hAnsi="仿宋" w:cs="仿宋"/>
          <w:sz w:val="24"/>
        </w:rPr>
      </w:pPr>
      <w:r>
        <w:rPr>
          <w:rFonts w:ascii="仿宋" w:eastAsia="仿宋" w:hAnsi="仿宋" w:cs="仿宋" w:hint="eastAsia"/>
          <w:sz w:val="24"/>
        </w:rPr>
        <w:t>词语定义</w:t>
      </w:r>
    </w:p>
    <w:p w:rsidR="00032B01" w:rsidRDefault="00032B01">
      <w:pPr>
        <w:rPr>
          <w:rFonts w:ascii="仿宋" w:eastAsia="仿宋" w:hAnsi="仿宋" w:cs="仿宋"/>
          <w:sz w:val="24"/>
        </w:rPr>
      </w:pPr>
    </w:p>
    <w:p w:rsidR="00032B01" w:rsidRDefault="0082653B">
      <w:pPr>
        <w:numPr>
          <w:ilvl w:val="1"/>
          <w:numId w:val="27"/>
        </w:numPr>
        <w:tabs>
          <w:tab w:val="left" w:pos="1080"/>
        </w:tabs>
        <w:ind w:left="1080" w:hanging="596"/>
        <w:jc w:val="both"/>
        <w:rPr>
          <w:rFonts w:ascii="仿宋" w:eastAsia="仿宋" w:hAnsi="仿宋" w:cs="仿宋"/>
          <w:sz w:val="24"/>
        </w:rPr>
      </w:pPr>
      <w:r>
        <w:rPr>
          <w:rFonts w:ascii="仿宋" w:eastAsia="仿宋" w:hAnsi="仿宋" w:cs="仿宋" w:hint="eastAsia"/>
          <w:sz w:val="24"/>
        </w:rPr>
        <w:t>合同</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1.1.1.6 </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技术规范：指本合同所约定的技术标准和要求，是合同文件的组成部分。通</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用合同条款中“技术标准和要求”一词具有相同含义。</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1.1.1.8 </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4"/>
        </w:rPr>
      </w:pPr>
      <w:r>
        <w:rPr>
          <w:rFonts w:ascii="仿宋" w:eastAsia="仿宋" w:hAnsi="仿宋" w:cs="仿宋"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单表</w:t>
      </w:r>
      <w:r>
        <w:rPr>
          <w:rFonts w:ascii="仿宋" w:eastAsia="仿宋" w:hAnsi="仿宋" w:cs="仿宋" w:hint="eastAsia"/>
          <w:sz w:val="24"/>
        </w:rPr>
        <w:t xml:space="preserve"> 5.1</w:t>
      </w:r>
      <w:r>
        <w:rPr>
          <w:rFonts w:ascii="仿宋" w:eastAsia="仿宋" w:hAnsi="仿宋" w:cs="仿宋" w:hint="eastAsia"/>
          <w:sz w:val="24"/>
        </w:rPr>
        <w:t>～表</w:t>
      </w:r>
      <w:r>
        <w:rPr>
          <w:rFonts w:ascii="仿宋" w:eastAsia="仿宋" w:hAnsi="仿宋" w:cs="仿宋" w:hint="eastAsia"/>
          <w:sz w:val="24"/>
        </w:rPr>
        <w:t xml:space="preserve"> 5.5</w:t>
      </w:r>
      <w:r>
        <w:rPr>
          <w:rFonts w:ascii="仿宋" w:eastAsia="仿宋" w:hAnsi="仿宋" w:cs="仿宋" w:hint="eastAsia"/>
          <w:sz w:val="24"/>
        </w:rPr>
        <w:t>）。</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本项补充第</w:t>
      </w:r>
      <w:r>
        <w:rPr>
          <w:rFonts w:ascii="仿宋" w:eastAsia="仿宋" w:hAnsi="仿宋" w:cs="仿宋" w:hint="eastAsia"/>
          <w:sz w:val="24"/>
        </w:rPr>
        <w:t xml:space="preserve"> 1.1.1.10 </w:t>
      </w:r>
      <w:r>
        <w:rPr>
          <w:rFonts w:ascii="仿宋" w:eastAsia="仿宋" w:hAnsi="仿宋" w:cs="仿宋" w:hint="eastAsia"/>
          <w:sz w:val="24"/>
        </w:rPr>
        <w:t>目：</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 xml:space="preserve">1.1.1.10  </w:t>
      </w:r>
      <w:r>
        <w:rPr>
          <w:rFonts w:ascii="仿宋" w:eastAsia="仿宋" w:hAnsi="仿宋" w:cs="仿宋" w:hint="eastAsia"/>
          <w:sz w:val="24"/>
        </w:rPr>
        <w:t>补遗书：指发出招标文件之后由招标人向已取得招标文件的投标人</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发出的、编号的对招标文件所作的澄清、修改书。</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合同当事人和人员</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本项补充第</w:t>
      </w:r>
      <w:r>
        <w:rPr>
          <w:rFonts w:ascii="仿宋" w:eastAsia="仿宋" w:hAnsi="仿宋" w:cs="仿宋" w:hint="eastAsia"/>
          <w:sz w:val="24"/>
        </w:rPr>
        <w:t xml:space="preserve"> 1.1.2.8 </w:t>
      </w:r>
      <w:r>
        <w:rPr>
          <w:rFonts w:ascii="仿宋" w:eastAsia="仿宋" w:hAnsi="仿宋" w:cs="仿宋" w:hint="eastAsia"/>
          <w:sz w:val="24"/>
        </w:rPr>
        <w:t>目：</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 xml:space="preserve">1.1.2.8 </w:t>
      </w:r>
      <w:r>
        <w:rPr>
          <w:rFonts w:ascii="仿宋" w:eastAsia="仿宋" w:hAnsi="仿宋" w:cs="仿宋" w:hint="eastAsia"/>
          <w:sz w:val="24"/>
        </w:rPr>
        <w:t>承包人项目总工：指由承包人书面委派常驻现场负责管理本合同工程</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的总工程师或技术总负责人。</w:t>
      </w:r>
    </w:p>
    <w:p w:rsidR="00032B01" w:rsidRDefault="00032B01">
      <w:pPr>
        <w:rPr>
          <w:rFonts w:ascii="仿宋" w:eastAsia="仿宋" w:hAnsi="仿宋" w:cs="仿宋"/>
        </w:rPr>
      </w:pPr>
    </w:p>
    <w:p w:rsidR="00032B01" w:rsidRDefault="0082653B">
      <w:pPr>
        <w:ind w:left="720" w:hanging="239"/>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工程和</w:t>
      </w:r>
      <w:proofErr w:type="gramStart"/>
      <w:r>
        <w:rPr>
          <w:rFonts w:ascii="仿宋" w:eastAsia="仿宋" w:hAnsi="仿宋" w:cs="仿宋" w:hint="eastAsia"/>
          <w:sz w:val="24"/>
        </w:rPr>
        <w:t>设备第</w:t>
      </w:r>
      <w:proofErr w:type="gramEnd"/>
      <w:r>
        <w:rPr>
          <w:rFonts w:ascii="仿宋" w:eastAsia="仿宋" w:hAnsi="仿宋" w:cs="仿宋" w:hint="eastAsia"/>
          <w:sz w:val="24"/>
        </w:rPr>
        <w:t xml:space="preserve"> 1.1.3.4 </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单位工程：指在建设项目中，根据签订的合同，具有独立施工条件的工程。</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1.1.3.10 </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4"/>
        </w:rPr>
      </w:pPr>
      <w:r>
        <w:rPr>
          <w:rFonts w:ascii="仿宋" w:eastAsia="仿宋" w:hAnsi="仿宋" w:cs="仿宋" w:hint="eastAsia"/>
          <w:sz w:val="24"/>
        </w:rPr>
        <w:t>永久占地：指为实施本合同工程而需要的一切永久占用的土地，包括公路两侧路权范围内的用地。</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1.1.3.11 </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4"/>
        </w:rPr>
      </w:pPr>
      <w:r>
        <w:rPr>
          <w:rFonts w:ascii="仿宋" w:eastAsia="仿宋" w:hAnsi="仿宋" w:cs="仿宋" w:hint="eastAsia"/>
          <w:sz w:val="24"/>
        </w:rPr>
        <w:lastRenderedPageBreak/>
        <w:t>临时占地：指为实施本合同工程而需要的一切临时占用的土地，包括施工所用的临时支线、便道、便桥和现场的临时出入通道，以及生产（办公）、生活等临时设施用地等。</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本项补充第</w:t>
      </w:r>
      <w:r>
        <w:rPr>
          <w:rFonts w:ascii="仿宋" w:eastAsia="仿宋" w:hAnsi="仿宋" w:cs="仿宋" w:hint="eastAsia"/>
          <w:sz w:val="24"/>
        </w:rPr>
        <w:t xml:space="preserve"> 1.1.3.12 </w:t>
      </w:r>
      <w:r>
        <w:rPr>
          <w:rFonts w:ascii="仿宋" w:eastAsia="仿宋" w:hAnsi="仿宋" w:cs="仿宋" w:hint="eastAsia"/>
          <w:sz w:val="24"/>
        </w:rPr>
        <w:t>目、第</w:t>
      </w:r>
      <w:r>
        <w:rPr>
          <w:rFonts w:ascii="仿宋" w:eastAsia="仿宋" w:hAnsi="仿宋" w:cs="仿宋" w:hint="eastAsia"/>
          <w:sz w:val="24"/>
        </w:rPr>
        <w:t xml:space="preserve"> 1.1.3.13 </w:t>
      </w:r>
      <w:r>
        <w:rPr>
          <w:rFonts w:ascii="仿宋" w:eastAsia="仿宋" w:hAnsi="仿宋" w:cs="仿宋" w:hint="eastAsia"/>
          <w:sz w:val="24"/>
        </w:rPr>
        <w:t>目：</w:t>
      </w:r>
    </w:p>
    <w:p w:rsidR="00032B01" w:rsidRDefault="00032B01">
      <w:pPr>
        <w:rPr>
          <w:rFonts w:ascii="仿宋" w:eastAsia="仿宋" w:hAnsi="仿宋" w:cs="仿宋"/>
        </w:rPr>
      </w:pPr>
    </w:p>
    <w:p w:rsidR="00032B01" w:rsidRDefault="0082653B">
      <w:pPr>
        <w:ind w:left="720"/>
        <w:rPr>
          <w:rFonts w:ascii="仿宋" w:eastAsia="仿宋" w:hAnsi="仿宋" w:cs="仿宋"/>
        </w:rPr>
      </w:pPr>
      <w:r>
        <w:rPr>
          <w:rFonts w:ascii="仿宋" w:eastAsia="仿宋" w:hAnsi="仿宋" w:cs="仿宋" w:hint="eastAsia"/>
          <w:sz w:val="24"/>
        </w:rPr>
        <w:t xml:space="preserve">1.1.3.12  </w:t>
      </w:r>
      <w:r>
        <w:rPr>
          <w:rFonts w:ascii="仿宋" w:eastAsia="仿宋" w:hAnsi="仿宋" w:cs="仿宋" w:hint="eastAsia"/>
          <w:sz w:val="24"/>
        </w:rPr>
        <w:t>分部工程：指在单位工程中，按结构部位、路段长度及施工特或</w:t>
      </w:r>
      <w:bookmarkStart w:id="52" w:name="page124"/>
      <w:bookmarkEnd w:id="52"/>
    </w:p>
    <w:p w:rsidR="00032B01" w:rsidRDefault="0082653B">
      <w:pPr>
        <w:rPr>
          <w:rFonts w:ascii="仿宋" w:eastAsia="仿宋" w:hAnsi="仿宋" w:cs="仿宋"/>
        </w:rPr>
      </w:pPr>
      <w:r>
        <w:rPr>
          <w:rFonts w:ascii="仿宋" w:eastAsia="仿宋" w:hAnsi="仿宋" w:cs="仿宋" w:hint="eastAsia"/>
          <w:sz w:val="24"/>
        </w:rPr>
        <w:t>施工任务划分的若干个工程。</w:t>
      </w:r>
    </w:p>
    <w:p w:rsidR="00032B01" w:rsidRDefault="0082653B">
      <w:pPr>
        <w:ind w:left="720"/>
        <w:rPr>
          <w:rFonts w:ascii="仿宋" w:eastAsia="仿宋" w:hAnsi="仿宋" w:cs="仿宋"/>
        </w:rPr>
      </w:pPr>
      <w:r>
        <w:rPr>
          <w:rFonts w:ascii="仿宋" w:eastAsia="仿宋" w:hAnsi="仿宋" w:cs="仿宋" w:hint="eastAsia"/>
          <w:sz w:val="24"/>
        </w:rPr>
        <w:t xml:space="preserve">1.1.3.13  </w:t>
      </w:r>
      <w:r>
        <w:rPr>
          <w:rFonts w:ascii="仿宋" w:eastAsia="仿宋" w:hAnsi="仿宋" w:cs="仿宋" w:hint="eastAsia"/>
          <w:sz w:val="24"/>
        </w:rPr>
        <w:t>分项工程：指在分部工程中，按不同的施工方法、材料、工序及路段长度等划分的若干个工程。</w:t>
      </w:r>
    </w:p>
    <w:p w:rsidR="00032B01" w:rsidRDefault="0082653B">
      <w:pPr>
        <w:ind w:left="720" w:hanging="249"/>
        <w:rPr>
          <w:rFonts w:ascii="仿宋" w:eastAsia="仿宋" w:hAnsi="仿宋" w:cs="仿宋"/>
        </w:rPr>
      </w:pPr>
      <w:r>
        <w:rPr>
          <w:rFonts w:ascii="仿宋" w:eastAsia="仿宋" w:hAnsi="仿宋" w:cs="仿宋" w:hint="eastAsia"/>
          <w:sz w:val="24"/>
        </w:rPr>
        <w:t xml:space="preserve">1.1.6 </w:t>
      </w:r>
      <w:r>
        <w:rPr>
          <w:rFonts w:ascii="仿宋" w:eastAsia="仿宋" w:hAnsi="仿宋" w:cs="仿宋" w:hint="eastAsia"/>
          <w:sz w:val="24"/>
        </w:rPr>
        <w:t>其他本项补充第</w:t>
      </w:r>
      <w:r>
        <w:rPr>
          <w:rFonts w:ascii="仿宋" w:eastAsia="仿宋" w:hAnsi="仿宋" w:cs="仿宋" w:hint="eastAsia"/>
          <w:sz w:val="24"/>
        </w:rPr>
        <w:t xml:space="preserve"> 1.1.6.2 </w:t>
      </w:r>
      <w:r>
        <w:rPr>
          <w:rFonts w:ascii="仿宋" w:eastAsia="仿宋" w:hAnsi="仿宋" w:cs="仿宋" w:hint="eastAsia"/>
          <w:sz w:val="24"/>
        </w:rPr>
        <w:t>目～第</w:t>
      </w:r>
      <w:r>
        <w:rPr>
          <w:rFonts w:ascii="仿宋" w:eastAsia="仿宋" w:hAnsi="仿宋" w:cs="仿宋" w:hint="eastAsia"/>
          <w:sz w:val="24"/>
        </w:rPr>
        <w:t xml:space="preserve"> 1.1.6.9 </w:t>
      </w:r>
      <w:r>
        <w:rPr>
          <w:rFonts w:ascii="仿宋" w:eastAsia="仿宋" w:hAnsi="仿宋" w:cs="仿宋" w:hint="eastAsia"/>
          <w:sz w:val="24"/>
        </w:rPr>
        <w:t>目：</w:t>
      </w:r>
    </w:p>
    <w:p w:rsidR="00032B01" w:rsidRDefault="0082653B">
      <w:pPr>
        <w:numPr>
          <w:ilvl w:val="1"/>
          <w:numId w:val="28"/>
        </w:numPr>
        <w:tabs>
          <w:tab w:val="left" w:pos="1500"/>
        </w:tabs>
        <w:ind w:firstLine="724"/>
        <w:jc w:val="both"/>
        <w:rPr>
          <w:rFonts w:ascii="仿宋" w:eastAsia="仿宋" w:hAnsi="仿宋" w:cs="仿宋"/>
          <w:sz w:val="24"/>
        </w:rPr>
      </w:pPr>
      <w:r>
        <w:rPr>
          <w:rFonts w:ascii="仿宋" w:eastAsia="仿宋" w:hAnsi="仿宋" w:cs="仿宋" w:hint="eastAsia"/>
          <w:sz w:val="24"/>
        </w:rPr>
        <w:t>竣工验</w:t>
      </w:r>
      <w:r>
        <w:rPr>
          <w:rFonts w:ascii="仿宋" w:eastAsia="仿宋" w:hAnsi="仿宋" w:cs="仿宋" w:hint="eastAsia"/>
          <w:sz w:val="24"/>
        </w:rPr>
        <w:t>收：指《公路工程竣（交）工验收办法》中的竣工验收。通用合同条款中“国家验收”一词具有相同含义。</w:t>
      </w: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交工：指《公路工程竣（交）工验收办法》中的交工。通用合同条款中“竣工”一词具有相同含义。</w:t>
      </w: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交工验收：指《公路工程竣（交）工验收办法》中的交工验收。通用合同条款中“竣工验收”一词具有相同含义。</w:t>
      </w:r>
    </w:p>
    <w:p w:rsidR="00032B01" w:rsidRDefault="00032B01">
      <w:pPr>
        <w:rPr>
          <w:rFonts w:ascii="仿宋" w:eastAsia="仿宋" w:hAnsi="仿宋" w:cs="仿宋"/>
          <w:sz w:val="24"/>
        </w:rPr>
      </w:pP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交工验收证书：指《公路工程竣（交）工验收办法》中的交工验收证书。通用合同条款中“工程接收证书”一词具有相同含义。</w:t>
      </w:r>
    </w:p>
    <w:p w:rsidR="00032B01" w:rsidRDefault="00032B01">
      <w:pPr>
        <w:rPr>
          <w:rFonts w:ascii="仿宋" w:eastAsia="仿宋" w:hAnsi="仿宋" w:cs="仿宋"/>
          <w:sz w:val="24"/>
        </w:rPr>
      </w:pP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转包：指承包人违反法律和不履行合同规定的责任和义务，将中标工程全部委托或以专业分包的名义将中标工程肢解后全部委托给其他施工企业施工的行为。</w:t>
      </w:r>
    </w:p>
    <w:p w:rsidR="00032B01" w:rsidRDefault="00032B01">
      <w:pPr>
        <w:rPr>
          <w:rFonts w:ascii="仿宋" w:eastAsia="仿宋" w:hAnsi="仿宋" w:cs="仿宋"/>
          <w:sz w:val="24"/>
        </w:rPr>
      </w:pP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rsidR="00032B01" w:rsidRDefault="00032B01">
      <w:pPr>
        <w:rPr>
          <w:rFonts w:ascii="仿宋" w:eastAsia="仿宋" w:hAnsi="仿宋" w:cs="仿宋"/>
          <w:sz w:val="23"/>
        </w:rPr>
      </w:pP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劳务分包：指承包人与具有施工劳务资质的劳务企业签订劳务分包合同，由劳务企业提供劳务人员及机具，由承包人统一组织施工、统一控制工程质量、施工进度、材料采购、生产安</w:t>
      </w:r>
      <w:r>
        <w:rPr>
          <w:rFonts w:ascii="仿宋" w:eastAsia="仿宋" w:hAnsi="仿宋" w:cs="仿宋" w:hint="eastAsia"/>
          <w:sz w:val="24"/>
        </w:rPr>
        <w:t>全的施工行为。</w:t>
      </w:r>
    </w:p>
    <w:p w:rsidR="00032B01" w:rsidRDefault="00032B01">
      <w:pPr>
        <w:rPr>
          <w:rFonts w:ascii="仿宋" w:eastAsia="仿宋" w:hAnsi="仿宋" w:cs="仿宋"/>
          <w:sz w:val="24"/>
        </w:rPr>
      </w:pPr>
    </w:p>
    <w:p w:rsidR="00032B01" w:rsidRDefault="0082653B">
      <w:pPr>
        <w:numPr>
          <w:ilvl w:val="1"/>
          <w:numId w:val="28"/>
        </w:numPr>
        <w:tabs>
          <w:tab w:val="left" w:pos="1476"/>
        </w:tabs>
        <w:ind w:firstLine="724"/>
        <w:jc w:val="both"/>
        <w:rPr>
          <w:rFonts w:ascii="仿宋" w:eastAsia="仿宋" w:hAnsi="仿宋" w:cs="仿宋"/>
          <w:sz w:val="24"/>
        </w:rPr>
      </w:pPr>
      <w:r>
        <w:rPr>
          <w:rFonts w:ascii="仿宋" w:eastAsia="仿宋" w:hAnsi="仿宋" w:cs="仿宋" w:hint="eastAsia"/>
          <w:sz w:val="24"/>
        </w:rPr>
        <w:t>雇用民工：指承包人与具有相应劳动能力的自然人签订劳动合同，由承包人统一组织管理，从事分项工程施工或配套工程施工的行为。</w:t>
      </w:r>
    </w:p>
    <w:p w:rsidR="00032B01" w:rsidRDefault="00032B01">
      <w:pPr>
        <w:rPr>
          <w:rFonts w:ascii="仿宋" w:eastAsia="仿宋" w:hAnsi="仿宋" w:cs="仿宋"/>
          <w:sz w:val="24"/>
        </w:rPr>
      </w:pPr>
    </w:p>
    <w:p w:rsidR="00032B01" w:rsidRDefault="0082653B">
      <w:pPr>
        <w:numPr>
          <w:ilvl w:val="0"/>
          <w:numId w:val="29"/>
        </w:numPr>
        <w:tabs>
          <w:tab w:val="left" w:pos="420"/>
        </w:tabs>
        <w:ind w:left="420" w:hanging="416"/>
        <w:jc w:val="both"/>
        <w:rPr>
          <w:rFonts w:ascii="仿宋" w:eastAsia="仿宋" w:hAnsi="仿宋" w:cs="仿宋"/>
          <w:sz w:val="24"/>
        </w:rPr>
      </w:pPr>
      <w:r>
        <w:rPr>
          <w:rFonts w:ascii="仿宋" w:eastAsia="仿宋" w:hAnsi="仿宋" w:cs="仿宋" w:hint="eastAsia"/>
          <w:sz w:val="24"/>
        </w:rPr>
        <w:t>合同文件的优先顺序</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本款约定为：</w:t>
      </w:r>
    </w:p>
    <w:p w:rsidR="00032B01" w:rsidRDefault="00032B01">
      <w:pPr>
        <w:rPr>
          <w:rFonts w:ascii="仿宋" w:eastAsia="仿宋" w:hAnsi="仿宋" w:cs="仿宋"/>
        </w:rPr>
      </w:pPr>
    </w:p>
    <w:p w:rsidR="00032B01" w:rsidRDefault="0082653B">
      <w:pPr>
        <w:ind w:firstLine="391"/>
        <w:rPr>
          <w:rFonts w:ascii="仿宋" w:eastAsia="仿宋" w:hAnsi="仿宋" w:cs="仿宋"/>
          <w:sz w:val="24"/>
        </w:rPr>
      </w:pPr>
      <w:r>
        <w:rPr>
          <w:rFonts w:ascii="仿宋" w:eastAsia="仿宋" w:hAnsi="仿宋" w:cs="仿宋" w:hint="eastAsia"/>
          <w:sz w:val="24"/>
        </w:rPr>
        <w:t>组成合同的各项文件应互相解释，互为说明。</w:t>
      </w:r>
      <w:proofErr w:type="gramStart"/>
      <w:r>
        <w:rPr>
          <w:rFonts w:ascii="仿宋" w:eastAsia="仿宋" w:hAnsi="仿宋" w:cs="仿宋" w:hint="eastAsia"/>
          <w:sz w:val="24"/>
        </w:rPr>
        <w:t>除项目</w:t>
      </w:r>
      <w:proofErr w:type="gramEnd"/>
      <w:r>
        <w:rPr>
          <w:rFonts w:ascii="仿宋" w:eastAsia="仿宋" w:hAnsi="仿宋" w:cs="仿宋" w:hint="eastAsia"/>
          <w:sz w:val="24"/>
        </w:rPr>
        <w:t>专用合同条款另有约定外，解释合同文件的优先顺序如下：</w:t>
      </w:r>
    </w:p>
    <w:p w:rsidR="00032B01" w:rsidRDefault="00032B01">
      <w:pPr>
        <w:rPr>
          <w:rFonts w:ascii="仿宋" w:eastAsia="仿宋" w:hAnsi="仿宋" w:cs="仿宋"/>
        </w:rPr>
      </w:pPr>
    </w:p>
    <w:p w:rsidR="00032B01" w:rsidRDefault="0082653B">
      <w:pPr>
        <w:ind w:firstLine="45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）合同协议书及各种合同附件（含评标期间和合同谈判过程中的澄清文件和补充资料）；</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）中标通知书；</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）投标函及投标函附录；</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）项目专用合同条款；</w:t>
      </w:r>
      <w:bookmarkStart w:id="53" w:name="page125"/>
      <w:bookmarkEnd w:id="53"/>
    </w:p>
    <w:p w:rsidR="00032B01" w:rsidRDefault="0082653B">
      <w:pPr>
        <w:ind w:left="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）公路工程专用合同条款；</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）通用合同条款；</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）工程量清单计量规则；</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）技术规范；</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）图纸；</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）已标价工程量清单；</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）承包人有关人员、设备投入的承诺及投标文件中的施工组织设计；（</w:t>
      </w:r>
      <w:r>
        <w:rPr>
          <w:rFonts w:ascii="仿宋" w:eastAsia="仿宋" w:hAnsi="仿宋" w:cs="仿宋" w:hint="eastAsia"/>
          <w:sz w:val="24"/>
        </w:rPr>
        <w:t>12</w:t>
      </w:r>
      <w:r>
        <w:rPr>
          <w:rFonts w:ascii="仿宋" w:eastAsia="仿宋" w:hAnsi="仿宋" w:cs="仿宋" w:hint="eastAsia"/>
          <w:sz w:val="24"/>
        </w:rPr>
        <w:t>）其他合同文件。</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1.5 </w:t>
      </w:r>
      <w:r>
        <w:rPr>
          <w:rFonts w:ascii="仿宋" w:eastAsia="仿宋" w:hAnsi="仿宋" w:cs="仿宋" w:hint="eastAsia"/>
          <w:sz w:val="24"/>
        </w:rPr>
        <w:t>合同协议书</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制备本合同文件的费用由发包人承担。在合同协议书签订并生效之前，投标函和中标通知书将对双方具有约束力。</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1.6 </w:t>
      </w:r>
      <w:r>
        <w:rPr>
          <w:rFonts w:ascii="仿宋" w:eastAsia="仿宋" w:hAnsi="仿宋" w:cs="仿宋" w:hint="eastAsia"/>
          <w:sz w:val="24"/>
        </w:rPr>
        <w:t>图纸和承包人文件</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1.6.1 </w:t>
      </w:r>
      <w:r>
        <w:rPr>
          <w:rFonts w:ascii="仿宋" w:eastAsia="仿宋" w:hAnsi="仿宋" w:cs="仿宋" w:hint="eastAsia"/>
          <w:sz w:val="24"/>
        </w:rPr>
        <w:t>图纸的提供</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3"/>
        </w:rPr>
      </w:pPr>
      <w:r>
        <w:rPr>
          <w:rFonts w:ascii="仿宋" w:eastAsia="仿宋" w:hAnsi="仿宋" w:cs="仿宋" w:hint="eastAsia"/>
          <w:sz w:val="23"/>
        </w:rPr>
        <w:t>监理人应在发出中标通知书之后</w:t>
      </w:r>
      <w:r>
        <w:rPr>
          <w:rFonts w:ascii="仿宋" w:eastAsia="仿宋" w:hAnsi="仿宋" w:cs="仿宋" w:hint="eastAsia"/>
          <w:sz w:val="23"/>
        </w:rPr>
        <w:t xml:space="preserve"> 42 </w:t>
      </w:r>
      <w:r>
        <w:rPr>
          <w:rFonts w:ascii="仿宋" w:eastAsia="仿宋" w:hAnsi="仿宋" w:cs="仿宋" w:hint="eastAsia"/>
          <w:sz w:val="23"/>
        </w:rPr>
        <w:t>天内，向承包人免费提供由发包人或其委托的设计单位设计的施工图纸、技术规范和其他技术资</w:t>
      </w:r>
      <w:r>
        <w:rPr>
          <w:rFonts w:ascii="仿宋" w:eastAsia="仿宋" w:hAnsi="仿宋" w:cs="仿宋" w:hint="eastAsia"/>
          <w:sz w:val="23"/>
        </w:rPr>
        <w:t>料</w:t>
      </w:r>
      <w:r>
        <w:rPr>
          <w:rFonts w:ascii="仿宋" w:eastAsia="仿宋" w:hAnsi="仿宋" w:cs="仿宋" w:hint="eastAsia"/>
          <w:sz w:val="23"/>
        </w:rPr>
        <w:t xml:space="preserve"> 2 </w:t>
      </w:r>
      <w:r>
        <w:rPr>
          <w:rFonts w:ascii="仿宋" w:eastAsia="仿宋" w:hAnsi="仿宋" w:cs="仿宋" w:hint="eastAsia"/>
          <w:sz w:val="23"/>
        </w:rPr>
        <w:t>份，并向承包人进行技术交底。承包人需要更多份数时，应自费复制。由于发包人未按时提供图纸造成工期</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延误的，按第</w:t>
      </w:r>
      <w:r>
        <w:rPr>
          <w:rFonts w:ascii="仿宋" w:eastAsia="仿宋" w:hAnsi="仿宋" w:cs="仿宋" w:hint="eastAsia"/>
          <w:sz w:val="24"/>
        </w:rPr>
        <w:t xml:space="preserve"> 11.3 </w:t>
      </w:r>
      <w:r>
        <w:rPr>
          <w:rFonts w:ascii="仿宋" w:eastAsia="仿宋" w:hAnsi="仿宋" w:cs="仿宋" w:hint="eastAsia"/>
          <w:sz w:val="24"/>
        </w:rPr>
        <w:t>款的约定办理。</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1.6.2 </w:t>
      </w:r>
      <w:r>
        <w:rPr>
          <w:rFonts w:ascii="仿宋" w:eastAsia="仿宋" w:hAnsi="仿宋" w:cs="仿宋" w:hint="eastAsia"/>
          <w:sz w:val="24"/>
        </w:rPr>
        <w:t>承包人提供的文件</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391"/>
        <w:rPr>
          <w:rFonts w:ascii="仿宋" w:eastAsia="仿宋" w:hAnsi="仿宋" w:cs="仿宋"/>
          <w:sz w:val="23"/>
        </w:rPr>
      </w:pPr>
      <w:r>
        <w:rPr>
          <w:rFonts w:ascii="仿宋" w:eastAsia="仿宋" w:hAnsi="仿宋" w:cs="仿宋" w:hint="eastAsia"/>
          <w:sz w:val="23"/>
        </w:rPr>
        <w:t>有下列情形之一的，承包人应免费向监理人提交相关部分工程的施工图纸</w:t>
      </w:r>
      <w:r>
        <w:rPr>
          <w:rFonts w:ascii="仿宋" w:eastAsia="仿宋" w:hAnsi="仿宋" w:cs="仿宋" w:hint="eastAsia"/>
          <w:sz w:val="23"/>
        </w:rPr>
        <w:t xml:space="preserve"> 3 </w:t>
      </w:r>
      <w:r>
        <w:rPr>
          <w:rFonts w:ascii="仿宋" w:eastAsia="仿宋" w:hAnsi="仿宋" w:cs="仿宋" w:hint="eastAsia"/>
          <w:sz w:val="23"/>
        </w:rPr>
        <w:t>份，并附必要的计算书、技术资料，或施工工艺图、设备安装图及安装设备的使用和维</w:t>
      </w:r>
    </w:p>
    <w:p w:rsidR="00032B01" w:rsidRDefault="00032B01">
      <w:pPr>
        <w:rPr>
          <w:rFonts w:ascii="仿宋" w:eastAsia="仿宋" w:hAnsi="仿宋" w:cs="仿宋"/>
        </w:rPr>
      </w:pPr>
    </w:p>
    <w:p w:rsidR="00032B01" w:rsidRDefault="0082653B">
      <w:pPr>
        <w:rPr>
          <w:rFonts w:ascii="仿宋" w:eastAsia="仿宋" w:hAnsi="仿宋" w:cs="仿宋"/>
          <w:sz w:val="24"/>
        </w:rPr>
      </w:pPr>
      <w:proofErr w:type="gramStart"/>
      <w:r>
        <w:rPr>
          <w:rFonts w:ascii="仿宋" w:eastAsia="仿宋" w:hAnsi="仿宋" w:cs="仿宋" w:hint="eastAsia"/>
          <w:sz w:val="24"/>
        </w:rPr>
        <w:t>护手册各</w:t>
      </w:r>
      <w:proofErr w:type="gramEnd"/>
      <w:r>
        <w:rPr>
          <w:rFonts w:ascii="仿宋" w:eastAsia="仿宋" w:hAnsi="仿宋" w:cs="仿宋" w:hint="eastAsia"/>
          <w:sz w:val="24"/>
        </w:rPr>
        <w:t xml:space="preserve"> 2 </w:t>
      </w:r>
      <w:proofErr w:type="gramStart"/>
      <w:r>
        <w:rPr>
          <w:rFonts w:ascii="仿宋" w:eastAsia="仿宋" w:hAnsi="仿宋" w:cs="仿宋" w:hint="eastAsia"/>
          <w:sz w:val="24"/>
        </w:rPr>
        <w:t>份供监理</w:t>
      </w:r>
      <w:proofErr w:type="gramEnd"/>
      <w:r>
        <w:rPr>
          <w:rFonts w:ascii="仿宋" w:eastAsia="仿宋" w:hAnsi="仿宋" w:cs="仿宋" w:hint="eastAsia"/>
          <w:sz w:val="24"/>
        </w:rPr>
        <w:t>人批准。</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）为使第</w:t>
      </w:r>
      <w:r>
        <w:rPr>
          <w:rFonts w:ascii="仿宋" w:eastAsia="仿宋" w:hAnsi="仿宋" w:cs="仿宋" w:hint="eastAsia"/>
          <w:sz w:val="24"/>
        </w:rPr>
        <w:t xml:space="preserve"> 1.6.1 </w:t>
      </w:r>
      <w:r>
        <w:rPr>
          <w:rFonts w:ascii="仿宋" w:eastAsia="仿宋" w:hAnsi="仿宋" w:cs="仿宋" w:hint="eastAsia"/>
          <w:sz w:val="24"/>
        </w:rPr>
        <w:t>项所述的施工图纸适合于经施工测量后的纵、横断面；（</w:t>
      </w:r>
      <w:r>
        <w:rPr>
          <w:rFonts w:ascii="仿宋" w:eastAsia="仿宋" w:hAnsi="仿宋" w:cs="仿宋" w:hint="eastAsia"/>
          <w:sz w:val="24"/>
        </w:rPr>
        <w:t>2</w:t>
      </w:r>
      <w:r>
        <w:rPr>
          <w:rFonts w:ascii="仿宋" w:eastAsia="仿宋" w:hAnsi="仿宋" w:cs="仿宋" w:hint="eastAsia"/>
          <w:sz w:val="24"/>
        </w:rPr>
        <w:t>）为使第</w:t>
      </w:r>
      <w:r>
        <w:rPr>
          <w:rFonts w:ascii="仿宋" w:eastAsia="仿宋" w:hAnsi="仿宋" w:cs="仿宋" w:hint="eastAsia"/>
          <w:sz w:val="24"/>
        </w:rPr>
        <w:t xml:space="preserve"> 1.6.1 </w:t>
      </w:r>
      <w:r>
        <w:rPr>
          <w:rFonts w:ascii="仿宋" w:eastAsia="仿宋" w:hAnsi="仿宋" w:cs="仿宋" w:hint="eastAsia"/>
          <w:sz w:val="24"/>
        </w:rPr>
        <w:t>项所述的施工图纸适合于现场具体地形；</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）为使第</w:t>
      </w:r>
      <w:r>
        <w:rPr>
          <w:rFonts w:ascii="仿宋" w:eastAsia="仿宋" w:hAnsi="仿宋" w:cs="仿宋" w:hint="eastAsia"/>
          <w:sz w:val="24"/>
        </w:rPr>
        <w:t xml:space="preserve"> 1.6.1 </w:t>
      </w:r>
      <w:r>
        <w:rPr>
          <w:rFonts w:ascii="仿宋" w:eastAsia="仿宋" w:hAnsi="仿宋" w:cs="仿宋" w:hint="eastAsia"/>
          <w:sz w:val="24"/>
        </w:rPr>
        <w:t>项所述的施工图纸适合于因尺寸与位置变化而引起局部变更；（</w:t>
      </w:r>
      <w:r>
        <w:rPr>
          <w:rFonts w:ascii="仿宋" w:eastAsia="仿宋" w:hAnsi="仿宋" w:cs="仿宋" w:hint="eastAsia"/>
          <w:sz w:val="24"/>
        </w:rPr>
        <w:t>4</w:t>
      </w:r>
      <w:r>
        <w:rPr>
          <w:rFonts w:ascii="仿宋" w:eastAsia="仿宋" w:hAnsi="仿宋" w:cs="仿宋" w:hint="eastAsia"/>
          <w:sz w:val="24"/>
        </w:rPr>
        <w:t>）由于合同要求与施工需要。</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此类图纸应按监理人规定的格式和图幅绘制。监理人在收到由承包人绘制的上述</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工程、工艺图纸、计算书和有关技术资料后</w:t>
      </w:r>
      <w:r>
        <w:rPr>
          <w:rFonts w:ascii="仿宋" w:eastAsia="仿宋" w:hAnsi="仿宋" w:cs="仿宋" w:hint="eastAsia"/>
          <w:sz w:val="24"/>
        </w:rPr>
        <w:t xml:space="preserve"> 14 </w:t>
      </w:r>
      <w:r>
        <w:rPr>
          <w:rFonts w:ascii="仿宋" w:eastAsia="仿宋" w:hAnsi="仿宋" w:cs="仿宋" w:hint="eastAsia"/>
          <w:sz w:val="24"/>
        </w:rPr>
        <w:t>天内应予批准或提出修改要求，承包人应按监理人提出的要求</w:t>
      </w:r>
      <w:proofErr w:type="gramStart"/>
      <w:r>
        <w:rPr>
          <w:rFonts w:ascii="仿宋" w:eastAsia="仿宋" w:hAnsi="仿宋" w:cs="仿宋" w:hint="eastAsia"/>
          <w:sz w:val="24"/>
        </w:rPr>
        <w:t>作出</w:t>
      </w:r>
      <w:proofErr w:type="gramEnd"/>
      <w:r>
        <w:rPr>
          <w:rFonts w:ascii="仿宋" w:eastAsia="仿宋" w:hAnsi="仿宋" w:cs="仿宋" w:hint="eastAsia"/>
          <w:sz w:val="24"/>
        </w:rPr>
        <w:t>修改，重新向监理人提交，监理人应在</w:t>
      </w:r>
      <w:r>
        <w:rPr>
          <w:rFonts w:ascii="仿宋" w:eastAsia="仿宋" w:hAnsi="仿宋" w:cs="仿宋" w:hint="eastAsia"/>
          <w:sz w:val="24"/>
        </w:rPr>
        <w:t xml:space="preserve"> 7 </w:t>
      </w:r>
      <w:r>
        <w:rPr>
          <w:rFonts w:ascii="仿宋" w:eastAsia="仿宋" w:hAnsi="仿宋" w:cs="仿宋" w:hint="eastAsia"/>
          <w:sz w:val="24"/>
        </w:rPr>
        <w:t>天内批准或提出进一步的修改意见。</w:t>
      </w:r>
    </w:p>
    <w:p w:rsidR="00032B01" w:rsidRDefault="0082653B">
      <w:pPr>
        <w:ind w:left="480"/>
        <w:rPr>
          <w:rFonts w:ascii="仿宋" w:eastAsia="仿宋" w:hAnsi="仿宋" w:cs="仿宋"/>
          <w:sz w:val="24"/>
        </w:rPr>
      </w:pPr>
      <w:bookmarkStart w:id="54" w:name="page126"/>
      <w:bookmarkEnd w:id="54"/>
      <w:r>
        <w:rPr>
          <w:rFonts w:ascii="仿宋" w:eastAsia="仿宋" w:hAnsi="仿宋" w:cs="仿宋" w:hint="eastAsia"/>
          <w:sz w:val="24"/>
        </w:rPr>
        <w:t xml:space="preserve">1.6.4 </w:t>
      </w:r>
      <w:r>
        <w:rPr>
          <w:rFonts w:ascii="仿宋" w:eastAsia="仿宋" w:hAnsi="仿宋" w:cs="仿宋" w:hint="eastAsia"/>
          <w:sz w:val="24"/>
        </w:rPr>
        <w:t>图纸的错误</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当承包人在查阅合同文件或在本合同工</w:t>
      </w:r>
      <w:proofErr w:type="gramStart"/>
      <w:r>
        <w:rPr>
          <w:rFonts w:ascii="仿宋" w:eastAsia="仿宋" w:hAnsi="仿宋" w:cs="仿宋" w:hint="eastAsia"/>
          <w:sz w:val="24"/>
        </w:rPr>
        <w:t>程实施</w:t>
      </w:r>
      <w:proofErr w:type="gramEnd"/>
      <w:r>
        <w:rPr>
          <w:rFonts w:ascii="仿宋" w:eastAsia="仿宋" w:hAnsi="仿宋" w:cs="仿宋" w:hint="eastAsia"/>
          <w:sz w:val="24"/>
        </w:rPr>
        <w:t>过程中，发现有关的工程设</w:t>
      </w:r>
      <w:r>
        <w:rPr>
          <w:rFonts w:ascii="仿宋" w:eastAsia="仿宋" w:hAnsi="仿宋" w:cs="仿宋" w:hint="eastAsia"/>
          <w:sz w:val="24"/>
        </w:rPr>
        <w:t>计、技术规范、图纸或其他资料中的任何差错、遗漏或缺陷后，应及时通知监理人。监理人接到该通知后，应立即就此</w:t>
      </w:r>
      <w:proofErr w:type="gramStart"/>
      <w:r>
        <w:rPr>
          <w:rFonts w:ascii="仿宋" w:eastAsia="仿宋" w:hAnsi="仿宋" w:cs="仿宋" w:hint="eastAsia"/>
          <w:sz w:val="24"/>
        </w:rPr>
        <w:t>作出</w:t>
      </w:r>
      <w:proofErr w:type="gramEnd"/>
      <w:r>
        <w:rPr>
          <w:rFonts w:ascii="仿宋" w:eastAsia="仿宋" w:hAnsi="仿宋" w:cs="仿宋" w:hint="eastAsia"/>
          <w:sz w:val="24"/>
        </w:rPr>
        <w:t>决定，并通知承包人和发包人。</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1.9 </w:t>
      </w:r>
      <w:r>
        <w:rPr>
          <w:rFonts w:ascii="仿宋" w:eastAsia="仿宋" w:hAnsi="仿宋" w:cs="仿宋" w:hint="eastAsia"/>
          <w:sz w:val="24"/>
        </w:rPr>
        <w:t>严禁贿赂</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2. </w:t>
      </w:r>
      <w:r>
        <w:rPr>
          <w:rFonts w:ascii="仿宋" w:eastAsia="仿宋" w:hAnsi="仿宋" w:cs="仿宋" w:hint="eastAsia"/>
          <w:sz w:val="28"/>
        </w:rPr>
        <w:t>发包人义务</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提供施工场地</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发包人负责办理永久占地的征用及与之有关的拆迁赔偿手续并承担相关费用。承</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包人在按第</w:t>
      </w:r>
      <w:r>
        <w:rPr>
          <w:rFonts w:ascii="仿宋" w:eastAsia="仿宋" w:hAnsi="仿宋" w:cs="仿宋" w:hint="eastAsia"/>
          <w:sz w:val="24"/>
        </w:rPr>
        <w:t xml:space="preserve"> 10 </w:t>
      </w:r>
      <w:r>
        <w:rPr>
          <w:rFonts w:ascii="仿宋" w:eastAsia="仿宋" w:hAnsi="仿宋" w:cs="仿宋" w:hint="eastAsia"/>
          <w:sz w:val="24"/>
        </w:rPr>
        <w:t>条规定提交施工进度计划的同时，应向监理人提交一份按施工先后次序所需的永久占地计划。监理人应在收到此计划后的</w:t>
      </w:r>
      <w:r>
        <w:rPr>
          <w:rFonts w:ascii="仿宋" w:eastAsia="仿宋" w:hAnsi="仿宋" w:cs="仿宋" w:hint="eastAsia"/>
          <w:sz w:val="24"/>
        </w:rPr>
        <w:t xml:space="preserve"> 14 </w:t>
      </w:r>
      <w:r>
        <w:rPr>
          <w:rFonts w:ascii="仿宋" w:eastAsia="仿宋" w:hAnsi="仿宋" w:cs="仿宋" w:hint="eastAsia"/>
          <w:sz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w:t>
      </w:r>
      <w:r>
        <w:rPr>
          <w:rFonts w:ascii="仿宋" w:eastAsia="仿宋" w:hAnsi="仿宋" w:cs="仿宋" w:hint="eastAsia"/>
          <w:sz w:val="24"/>
        </w:rPr>
        <w:t>用，以使承包人能够连续不间断地施工。由于承包人施工考虑不周或措施不当等原因而造成的超计划占地或拆迁等所发生的征用和赔偿费用，应由承包人承担。</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032B01" w:rsidRDefault="0082653B">
      <w:pPr>
        <w:rPr>
          <w:rFonts w:ascii="仿宋" w:eastAsia="仿宋" w:hAnsi="仿宋" w:cs="仿宋"/>
          <w:sz w:val="28"/>
        </w:rPr>
      </w:pPr>
      <w:r>
        <w:rPr>
          <w:rFonts w:ascii="仿宋" w:eastAsia="仿宋" w:hAnsi="仿宋" w:cs="仿宋" w:hint="eastAsia"/>
          <w:sz w:val="28"/>
        </w:rPr>
        <w:t xml:space="preserve">3. </w:t>
      </w:r>
      <w:r>
        <w:rPr>
          <w:rFonts w:ascii="仿宋" w:eastAsia="仿宋" w:hAnsi="仿宋" w:cs="仿宋" w:hint="eastAsia"/>
          <w:sz w:val="28"/>
        </w:rPr>
        <w:t>监理人</w:t>
      </w:r>
    </w:p>
    <w:p w:rsidR="00032B01" w:rsidRDefault="00032B01">
      <w:pPr>
        <w:rPr>
          <w:rFonts w:ascii="仿宋" w:eastAsia="仿宋" w:hAnsi="仿宋" w:cs="仿宋"/>
        </w:rPr>
      </w:pPr>
    </w:p>
    <w:p w:rsidR="00032B01" w:rsidRDefault="0082653B">
      <w:pPr>
        <w:numPr>
          <w:ilvl w:val="0"/>
          <w:numId w:val="30"/>
        </w:numPr>
        <w:tabs>
          <w:tab w:val="left" w:pos="420"/>
        </w:tabs>
        <w:ind w:left="420" w:hanging="416"/>
        <w:jc w:val="both"/>
        <w:rPr>
          <w:rFonts w:ascii="仿宋" w:eastAsia="仿宋" w:hAnsi="仿宋" w:cs="仿宋"/>
          <w:sz w:val="24"/>
        </w:rPr>
      </w:pPr>
      <w:r>
        <w:rPr>
          <w:rFonts w:ascii="仿宋" w:eastAsia="仿宋" w:hAnsi="仿宋" w:cs="仿宋" w:hint="eastAsia"/>
          <w:sz w:val="24"/>
        </w:rPr>
        <w:t>监理人的职责和权力</w:t>
      </w:r>
    </w:p>
    <w:p w:rsidR="00032B01" w:rsidRDefault="00032B01">
      <w:pPr>
        <w:rPr>
          <w:rFonts w:ascii="仿宋" w:eastAsia="仿宋" w:hAnsi="仿宋" w:cs="仿宋"/>
          <w:sz w:val="24"/>
        </w:rPr>
      </w:pPr>
    </w:p>
    <w:p w:rsidR="00032B01" w:rsidRDefault="0082653B">
      <w:pPr>
        <w:numPr>
          <w:ilvl w:val="1"/>
          <w:numId w:val="30"/>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项补充：</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监理人在行使下列权力前需要经发包人事先批准：</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）根据第</w:t>
      </w:r>
      <w:r>
        <w:rPr>
          <w:rFonts w:ascii="仿宋" w:eastAsia="仿宋" w:hAnsi="仿宋" w:cs="仿宋" w:hint="eastAsia"/>
          <w:sz w:val="24"/>
        </w:rPr>
        <w:t xml:space="preserve"> 4.3 </w:t>
      </w:r>
      <w:r>
        <w:rPr>
          <w:rFonts w:ascii="仿宋" w:eastAsia="仿宋" w:hAnsi="仿宋" w:cs="仿宋" w:hint="eastAsia"/>
          <w:sz w:val="24"/>
        </w:rPr>
        <w:t>款，同意分包本工程的某些非关键性工作或者适合专业化队伍施工的专项工程；</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roofErr w:type="gramStart"/>
      <w:r>
        <w:rPr>
          <w:rFonts w:ascii="仿宋" w:eastAsia="仿宋" w:hAnsi="仿宋" w:cs="仿宋" w:hint="eastAsia"/>
          <w:sz w:val="24"/>
        </w:rPr>
        <w:t>确定第</w:t>
      </w:r>
      <w:proofErr w:type="gramEnd"/>
      <w:r>
        <w:rPr>
          <w:rFonts w:ascii="仿宋" w:eastAsia="仿宋" w:hAnsi="仿宋" w:cs="仿宋" w:hint="eastAsia"/>
          <w:sz w:val="24"/>
        </w:rPr>
        <w:t xml:space="preserve"> 4.11 </w:t>
      </w:r>
      <w:r>
        <w:rPr>
          <w:rFonts w:ascii="仿宋" w:eastAsia="仿宋" w:hAnsi="仿宋" w:cs="仿宋" w:hint="eastAsia"/>
          <w:sz w:val="24"/>
        </w:rPr>
        <w:t>款下产生的费用增加额；</w:t>
      </w:r>
    </w:p>
    <w:p w:rsidR="00032B01" w:rsidRDefault="0082653B">
      <w:pPr>
        <w:ind w:left="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3</w:t>
      </w:r>
      <w:r>
        <w:rPr>
          <w:rFonts w:ascii="仿宋" w:eastAsia="仿宋" w:hAnsi="仿宋" w:cs="仿宋" w:hint="eastAsia"/>
          <w:sz w:val="24"/>
        </w:rPr>
        <w:t>）根据第</w:t>
      </w:r>
      <w:r>
        <w:rPr>
          <w:rFonts w:ascii="仿宋" w:eastAsia="仿宋" w:hAnsi="仿宋" w:cs="仿宋" w:hint="eastAsia"/>
          <w:sz w:val="24"/>
        </w:rPr>
        <w:t xml:space="preserve"> 11.1 </w:t>
      </w:r>
      <w:r>
        <w:rPr>
          <w:rFonts w:ascii="仿宋" w:eastAsia="仿宋" w:hAnsi="仿宋" w:cs="仿宋" w:hint="eastAsia"/>
          <w:sz w:val="24"/>
        </w:rPr>
        <w:t>款、第</w:t>
      </w:r>
      <w:r>
        <w:rPr>
          <w:rFonts w:ascii="仿宋" w:eastAsia="仿宋" w:hAnsi="仿宋" w:cs="仿宋" w:hint="eastAsia"/>
          <w:sz w:val="24"/>
        </w:rPr>
        <w:t xml:space="preserve"> 12.3 </w:t>
      </w:r>
      <w:r>
        <w:rPr>
          <w:rFonts w:ascii="仿宋" w:eastAsia="仿宋" w:hAnsi="仿宋" w:cs="仿宋" w:hint="eastAsia"/>
          <w:sz w:val="24"/>
        </w:rPr>
        <w:t>款、第</w:t>
      </w:r>
      <w:r>
        <w:rPr>
          <w:rFonts w:ascii="仿宋" w:eastAsia="仿宋" w:hAnsi="仿宋" w:cs="仿宋" w:hint="eastAsia"/>
          <w:sz w:val="24"/>
        </w:rPr>
        <w:t xml:space="preserve"> 12.4 </w:t>
      </w:r>
      <w:proofErr w:type="gramStart"/>
      <w:r>
        <w:rPr>
          <w:rFonts w:ascii="仿宋" w:eastAsia="仿宋" w:hAnsi="仿宋" w:cs="仿宋" w:hint="eastAsia"/>
          <w:sz w:val="24"/>
        </w:rPr>
        <w:t>款发布</w:t>
      </w:r>
      <w:proofErr w:type="gramEnd"/>
      <w:r>
        <w:rPr>
          <w:rFonts w:ascii="仿宋" w:eastAsia="仿宋" w:hAnsi="仿宋" w:cs="仿宋" w:hint="eastAsia"/>
          <w:sz w:val="24"/>
        </w:rPr>
        <w:t>开工通知、暂停施工指示或复</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工通知；</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）决定第</w:t>
      </w:r>
      <w:r>
        <w:rPr>
          <w:rFonts w:ascii="仿宋" w:eastAsia="仿宋" w:hAnsi="仿宋" w:cs="仿宋" w:hint="eastAsia"/>
          <w:sz w:val="24"/>
        </w:rPr>
        <w:t xml:space="preserve"> 11.3 </w:t>
      </w:r>
      <w:r>
        <w:rPr>
          <w:rFonts w:ascii="仿宋" w:eastAsia="仿宋" w:hAnsi="仿宋" w:cs="仿宋" w:hint="eastAsia"/>
          <w:sz w:val="24"/>
        </w:rPr>
        <w:t>款、第</w:t>
      </w:r>
      <w:r>
        <w:rPr>
          <w:rFonts w:ascii="仿宋" w:eastAsia="仿宋" w:hAnsi="仿宋" w:cs="仿宋" w:hint="eastAsia"/>
          <w:sz w:val="24"/>
        </w:rPr>
        <w:t xml:space="preserve"> 11.4 </w:t>
      </w:r>
      <w:r>
        <w:rPr>
          <w:rFonts w:ascii="仿宋" w:eastAsia="仿宋" w:hAnsi="仿宋" w:cs="仿宋" w:hint="eastAsia"/>
          <w:sz w:val="24"/>
        </w:rPr>
        <w:t>款下的工期延长；</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）审查批准技术方案或设计的变更；</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）根据第</w:t>
      </w:r>
      <w:r>
        <w:rPr>
          <w:rFonts w:ascii="仿宋" w:eastAsia="仿宋" w:hAnsi="仿宋" w:cs="仿宋" w:hint="eastAsia"/>
          <w:sz w:val="24"/>
        </w:rPr>
        <w:t xml:space="preserve"> 15.3 </w:t>
      </w:r>
      <w:r>
        <w:rPr>
          <w:rFonts w:ascii="仿宋" w:eastAsia="仿宋" w:hAnsi="仿宋" w:cs="仿宋" w:hint="eastAsia"/>
          <w:sz w:val="24"/>
        </w:rPr>
        <w:t>款发出的变更指示，其单项工程变更或累计变更涉及的金额超过了项目专用合同条款数据表中规定的金额；</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w:t>
      </w:r>
      <w:proofErr w:type="gramStart"/>
      <w:r>
        <w:rPr>
          <w:rFonts w:ascii="仿宋" w:eastAsia="仿宋" w:hAnsi="仿宋" w:cs="仿宋" w:hint="eastAsia"/>
          <w:sz w:val="24"/>
        </w:rPr>
        <w:t>确定第</w:t>
      </w:r>
      <w:proofErr w:type="gramEnd"/>
      <w:r>
        <w:rPr>
          <w:rFonts w:ascii="仿宋" w:eastAsia="仿宋" w:hAnsi="仿宋" w:cs="仿宋" w:hint="eastAsia"/>
          <w:sz w:val="24"/>
        </w:rPr>
        <w:t xml:space="preserve"> 15.4 </w:t>
      </w:r>
      <w:r>
        <w:rPr>
          <w:rFonts w:ascii="仿宋" w:eastAsia="仿宋" w:hAnsi="仿宋" w:cs="仿宋" w:hint="eastAsia"/>
          <w:sz w:val="24"/>
        </w:rPr>
        <w:t>款下变更工作的单价；</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）按照第</w:t>
      </w:r>
      <w:r>
        <w:rPr>
          <w:rFonts w:ascii="仿宋" w:eastAsia="仿宋" w:hAnsi="仿宋" w:cs="仿宋" w:hint="eastAsia"/>
          <w:sz w:val="24"/>
        </w:rPr>
        <w:t xml:space="preserve"> </w:t>
      </w:r>
      <w:r>
        <w:rPr>
          <w:rFonts w:ascii="仿宋" w:eastAsia="仿宋" w:hAnsi="仿宋" w:cs="仿宋" w:hint="eastAsia"/>
          <w:sz w:val="24"/>
        </w:rPr>
        <w:t xml:space="preserve">15.6 </w:t>
      </w:r>
      <w:proofErr w:type="gramStart"/>
      <w:r>
        <w:rPr>
          <w:rFonts w:ascii="仿宋" w:eastAsia="仿宋" w:hAnsi="仿宋" w:cs="仿宋" w:hint="eastAsia"/>
          <w:sz w:val="24"/>
        </w:rPr>
        <w:t>款决定</w:t>
      </w:r>
      <w:proofErr w:type="gramEnd"/>
      <w:r>
        <w:rPr>
          <w:rFonts w:ascii="仿宋" w:eastAsia="仿宋" w:hAnsi="仿宋" w:cs="仿宋" w:hint="eastAsia"/>
          <w:sz w:val="24"/>
        </w:rPr>
        <w:t>有关暂列金额的使用；</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w:t>
      </w:r>
      <w:proofErr w:type="gramStart"/>
      <w:r>
        <w:rPr>
          <w:rFonts w:ascii="仿宋" w:eastAsia="仿宋" w:hAnsi="仿宋" w:cs="仿宋" w:hint="eastAsia"/>
          <w:sz w:val="24"/>
        </w:rPr>
        <w:t>确定第</w:t>
      </w:r>
      <w:proofErr w:type="gramEnd"/>
      <w:r>
        <w:rPr>
          <w:rFonts w:ascii="仿宋" w:eastAsia="仿宋" w:hAnsi="仿宋" w:cs="仿宋" w:hint="eastAsia"/>
          <w:sz w:val="24"/>
        </w:rPr>
        <w:t xml:space="preserve"> 15.8 </w:t>
      </w:r>
      <w:r>
        <w:rPr>
          <w:rFonts w:ascii="仿宋" w:eastAsia="仿宋" w:hAnsi="仿宋" w:cs="仿宋" w:hint="eastAsia"/>
          <w:sz w:val="24"/>
        </w:rPr>
        <w:t>款下的暂估价金额；</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w:t>
      </w:r>
      <w:proofErr w:type="gramStart"/>
      <w:r>
        <w:rPr>
          <w:rFonts w:ascii="仿宋" w:eastAsia="仿宋" w:hAnsi="仿宋" w:cs="仿宋" w:hint="eastAsia"/>
          <w:sz w:val="24"/>
        </w:rPr>
        <w:t>确定第</w:t>
      </w:r>
      <w:proofErr w:type="gramEnd"/>
      <w:r>
        <w:rPr>
          <w:rFonts w:ascii="仿宋" w:eastAsia="仿宋" w:hAnsi="仿宋" w:cs="仿宋" w:hint="eastAsia"/>
          <w:sz w:val="24"/>
        </w:rPr>
        <w:t xml:space="preserve"> 23.1 </w:t>
      </w:r>
      <w:r>
        <w:rPr>
          <w:rFonts w:ascii="仿宋" w:eastAsia="仿宋" w:hAnsi="仿宋" w:cs="仿宋" w:hint="eastAsia"/>
          <w:sz w:val="24"/>
        </w:rPr>
        <w:t>款下的索赔额。</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如果发生紧急情况，监理人认为将造成人员伤亡，或危及本工程或邻近的财产</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需立即采取行动，监理人有权在未征得发包人的批准的情况</w:t>
      </w:r>
      <w:proofErr w:type="gramStart"/>
      <w:r>
        <w:rPr>
          <w:rFonts w:ascii="仿宋" w:eastAsia="仿宋" w:hAnsi="仿宋" w:cs="仿宋" w:hint="eastAsia"/>
          <w:sz w:val="24"/>
        </w:rPr>
        <w:t>下发布</w:t>
      </w:r>
      <w:proofErr w:type="gramEnd"/>
      <w:r>
        <w:rPr>
          <w:rFonts w:ascii="仿宋" w:eastAsia="仿宋" w:hAnsi="仿宋" w:cs="仿宋" w:hint="eastAsia"/>
          <w:sz w:val="24"/>
        </w:rPr>
        <w:t>处理紧急情况所</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必需的指令，承包人应予执行，由此造成的费用增加由监理人按第</w:t>
      </w:r>
      <w:r>
        <w:rPr>
          <w:rFonts w:ascii="仿宋" w:eastAsia="仿宋" w:hAnsi="仿宋" w:cs="仿宋" w:hint="eastAsia"/>
          <w:sz w:val="23"/>
        </w:rPr>
        <w:t xml:space="preserve"> 3.5 </w:t>
      </w:r>
      <w:r>
        <w:rPr>
          <w:rFonts w:ascii="仿宋" w:eastAsia="仿宋" w:hAnsi="仿宋" w:cs="仿宋" w:hint="eastAsia"/>
          <w:sz w:val="23"/>
        </w:rPr>
        <w:t>款商定或确</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定。</w:t>
      </w:r>
    </w:p>
    <w:p w:rsidR="00032B01" w:rsidRDefault="00032B01">
      <w:pPr>
        <w:rPr>
          <w:rFonts w:ascii="仿宋" w:eastAsia="仿宋" w:hAnsi="仿宋" w:cs="仿宋"/>
        </w:rPr>
      </w:pPr>
    </w:p>
    <w:p w:rsidR="00032B01" w:rsidRDefault="0082653B">
      <w:pPr>
        <w:numPr>
          <w:ilvl w:val="0"/>
          <w:numId w:val="31"/>
        </w:numPr>
        <w:tabs>
          <w:tab w:val="left" w:pos="420"/>
        </w:tabs>
        <w:ind w:left="420" w:hanging="416"/>
        <w:jc w:val="both"/>
        <w:rPr>
          <w:rFonts w:ascii="仿宋" w:eastAsia="仿宋" w:hAnsi="仿宋" w:cs="仿宋"/>
          <w:sz w:val="24"/>
        </w:rPr>
      </w:pPr>
      <w:r>
        <w:rPr>
          <w:rFonts w:ascii="仿宋" w:eastAsia="仿宋" w:hAnsi="仿宋" w:cs="仿宋" w:hint="eastAsia"/>
          <w:sz w:val="24"/>
        </w:rPr>
        <w:t>商定或确定</w:t>
      </w:r>
    </w:p>
    <w:p w:rsidR="00032B01" w:rsidRDefault="00032B01">
      <w:pPr>
        <w:rPr>
          <w:rFonts w:ascii="仿宋" w:eastAsia="仿宋" w:hAnsi="仿宋" w:cs="仿宋"/>
          <w:sz w:val="24"/>
        </w:rPr>
      </w:pPr>
    </w:p>
    <w:p w:rsidR="00032B01" w:rsidRDefault="0082653B">
      <w:pPr>
        <w:numPr>
          <w:ilvl w:val="1"/>
          <w:numId w:val="31"/>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3.5.1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如果这项商定或确定导致费用增加和（或）工期延长，或者涉及确定变更工程的价格，则总监理工程师在发出通知前，应征得发包人的同意。</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4. </w:t>
      </w:r>
      <w:r>
        <w:rPr>
          <w:rFonts w:ascii="仿宋" w:eastAsia="仿宋" w:hAnsi="仿宋" w:cs="仿宋" w:hint="eastAsia"/>
          <w:sz w:val="28"/>
        </w:rPr>
        <w:t>承包人</w:t>
      </w:r>
    </w:p>
    <w:p w:rsidR="00032B01" w:rsidRDefault="00032B01">
      <w:pPr>
        <w:rPr>
          <w:rFonts w:ascii="仿宋" w:eastAsia="仿宋" w:hAnsi="仿宋" w:cs="仿宋"/>
        </w:rPr>
      </w:pPr>
    </w:p>
    <w:p w:rsidR="00032B01" w:rsidRDefault="0082653B">
      <w:pPr>
        <w:numPr>
          <w:ilvl w:val="0"/>
          <w:numId w:val="32"/>
        </w:numPr>
        <w:tabs>
          <w:tab w:val="left" w:pos="420"/>
        </w:tabs>
        <w:ind w:left="420" w:hanging="416"/>
        <w:jc w:val="both"/>
        <w:rPr>
          <w:rFonts w:ascii="仿宋" w:eastAsia="仿宋" w:hAnsi="仿宋" w:cs="仿宋"/>
          <w:sz w:val="24"/>
        </w:rPr>
      </w:pPr>
      <w:r>
        <w:rPr>
          <w:rFonts w:ascii="仿宋" w:eastAsia="仿宋" w:hAnsi="仿宋" w:cs="仿宋" w:hint="eastAsia"/>
          <w:sz w:val="24"/>
        </w:rPr>
        <w:t>承包人的一般义务</w:t>
      </w:r>
    </w:p>
    <w:p w:rsidR="00032B01" w:rsidRDefault="00032B01">
      <w:pPr>
        <w:rPr>
          <w:rFonts w:ascii="仿宋" w:eastAsia="仿宋" w:hAnsi="仿宋" w:cs="仿宋"/>
          <w:sz w:val="24"/>
        </w:rPr>
      </w:pPr>
    </w:p>
    <w:p w:rsidR="00032B01" w:rsidRDefault="00032B01">
      <w:pPr>
        <w:rPr>
          <w:rFonts w:ascii="仿宋" w:eastAsia="仿宋" w:hAnsi="仿宋" w:cs="仿宋"/>
          <w:sz w:val="24"/>
        </w:rPr>
      </w:pPr>
    </w:p>
    <w:p w:rsidR="00032B01" w:rsidRDefault="0082653B">
      <w:pPr>
        <w:numPr>
          <w:ilvl w:val="1"/>
          <w:numId w:val="32"/>
        </w:numPr>
        <w:tabs>
          <w:tab w:val="left" w:pos="1079"/>
        </w:tabs>
        <w:ind w:left="400" w:firstLine="75"/>
        <w:jc w:val="both"/>
        <w:rPr>
          <w:rFonts w:ascii="仿宋" w:eastAsia="仿宋" w:hAnsi="仿宋" w:cs="仿宋"/>
          <w:sz w:val="24"/>
        </w:rPr>
      </w:pPr>
      <w:r>
        <w:rPr>
          <w:rFonts w:ascii="仿宋" w:eastAsia="仿宋" w:hAnsi="仿宋" w:cs="仿宋" w:hint="eastAsia"/>
          <w:sz w:val="24"/>
        </w:rPr>
        <w:t>工程的维护和照管本项细化为：</w:t>
      </w: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）交工验收证书颁发前，承包人应负责照管和维护工程及将用于或安装在本工程中的材料、设备。交工验收证书颁发时尚有部分未交工工程的，承包人还应</w:t>
      </w:r>
      <w:proofErr w:type="gramStart"/>
      <w:r>
        <w:rPr>
          <w:rFonts w:ascii="仿宋" w:eastAsia="仿宋" w:hAnsi="仿宋" w:cs="仿宋" w:hint="eastAsia"/>
          <w:sz w:val="24"/>
        </w:rPr>
        <w:t>负责该未交工</w:t>
      </w:r>
      <w:proofErr w:type="gramEnd"/>
      <w:r>
        <w:rPr>
          <w:rFonts w:ascii="仿宋" w:eastAsia="仿宋" w:hAnsi="仿宋" w:cs="仿宋" w:hint="eastAsia"/>
          <w:sz w:val="24"/>
        </w:rPr>
        <w:t>工程、材料、设备的照管和维护工作，直至交工后移交给发包人为止。</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）在承包人负责照管与维护期间，如果本工程或材料、设备等发生损失或损害，除不可抗力原因之外，承</w:t>
      </w:r>
      <w:r>
        <w:rPr>
          <w:rFonts w:ascii="仿宋" w:eastAsia="仿宋" w:hAnsi="仿宋" w:cs="仿宋" w:hint="eastAsia"/>
          <w:sz w:val="24"/>
        </w:rPr>
        <w:t>包人均应自费弥补，并达到合同要求。承包人还应对</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按第</w:t>
      </w:r>
      <w:r>
        <w:rPr>
          <w:rFonts w:ascii="仿宋" w:eastAsia="仿宋" w:hAnsi="仿宋" w:cs="仿宋" w:hint="eastAsia"/>
          <w:sz w:val="24"/>
        </w:rPr>
        <w:t xml:space="preserve"> 19 </w:t>
      </w:r>
      <w:r>
        <w:rPr>
          <w:rFonts w:ascii="仿宋" w:eastAsia="仿宋" w:hAnsi="仿宋" w:cs="仿宋" w:hint="eastAsia"/>
          <w:sz w:val="24"/>
        </w:rPr>
        <w:t>条规定而实施作业过程中由承包人造成的对工程的任何损失或损害负责。</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4.1.10 </w:t>
      </w:r>
      <w:r>
        <w:rPr>
          <w:rFonts w:ascii="仿宋" w:eastAsia="仿宋" w:hAnsi="仿宋" w:cs="仿宋" w:hint="eastAsia"/>
          <w:sz w:val="24"/>
        </w:rPr>
        <w:t>其他义务</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临时占地由承包人向当地政府土地管理部门申请，并办理租用手续，承包人按有关规定直接支付其费用，发包人对此将予以协调。</w:t>
      </w:r>
    </w:p>
    <w:p w:rsidR="00032B01" w:rsidRDefault="00032B01">
      <w:pPr>
        <w:rPr>
          <w:rFonts w:ascii="仿宋" w:eastAsia="仿宋" w:hAnsi="仿宋" w:cs="仿宋"/>
        </w:rPr>
      </w:pPr>
    </w:p>
    <w:p w:rsidR="00032B01" w:rsidRDefault="0082653B">
      <w:pPr>
        <w:ind w:firstLine="391"/>
        <w:rPr>
          <w:rFonts w:ascii="仿宋" w:eastAsia="仿宋" w:hAnsi="仿宋" w:cs="仿宋"/>
          <w:sz w:val="24"/>
        </w:rPr>
      </w:pPr>
      <w:r>
        <w:rPr>
          <w:rFonts w:ascii="仿宋" w:eastAsia="仿宋" w:hAnsi="仿宋" w:cs="仿宋" w:hint="eastAsia"/>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Pr>
          <w:rFonts w:ascii="仿宋" w:eastAsia="仿宋" w:hAnsi="仿宋" w:cs="仿宋" w:hint="eastAsia"/>
          <w:sz w:val="24"/>
        </w:rPr>
        <w:t>除项目</w:t>
      </w:r>
      <w:proofErr w:type="gramEnd"/>
      <w:r>
        <w:rPr>
          <w:rFonts w:ascii="仿宋" w:eastAsia="仿宋" w:hAnsi="仿宋" w:cs="仿宋" w:hint="eastAsia"/>
          <w:sz w:val="24"/>
        </w:rPr>
        <w:t>专用合同条款另有约定外，临时</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占地的租地费用实行总额包干，列入工程量清单第</w:t>
      </w:r>
      <w:r>
        <w:rPr>
          <w:rFonts w:ascii="仿宋" w:eastAsia="仿宋" w:hAnsi="仿宋" w:cs="仿宋" w:hint="eastAsia"/>
          <w:sz w:val="24"/>
        </w:rPr>
        <w:t xml:space="preserve"> 100 </w:t>
      </w:r>
      <w:r>
        <w:rPr>
          <w:rFonts w:ascii="仿宋" w:eastAsia="仿宋" w:hAnsi="仿宋" w:cs="仿宋" w:hint="eastAsia"/>
          <w:sz w:val="24"/>
        </w:rPr>
        <w:t>章中由承包人按总额报价</w:t>
      </w:r>
      <w:r>
        <w:rPr>
          <w:rFonts w:ascii="仿宋" w:eastAsia="仿宋" w:hAnsi="仿宋" w:cs="仿宋" w:hint="eastAsia"/>
          <w:sz w:val="24"/>
        </w:rPr>
        <w:t>。</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roofErr w:type="gramStart"/>
      <w:r>
        <w:rPr>
          <w:rFonts w:ascii="仿宋" w:eastAsia="仿宋" w:hAnsi="仿宋" w:cs="仿宋" w:hint="eastAsia"/>
          <w:sz w:val="24"/>
        </w:rPr>
        <w:t>除项目</w:t>
      </w:r>
      <w:proofErr w:type="gramEnd"/>
      <w:r>
        <w:rPr>
          <w:rFonts w:ascii="仿宋" w:eastAsia="仿宋" w:hAnsi="仿宋" w:cs="仿宋" w:hint="eastAsia"/>
          <w:sz w:val="24"/>
        </w:rPr>
        <w:t>专用合同条款另有约定外，承包人</w:t>
      </w:r>
      <w:proofErr w:type="gramStart"/>
      <w:r>
        <w:rPr>
          <w:rFonts w:ascii="仿宋" w:eastAsia="仿宋" w:hAnsi="仿宋" w:cs="仿宋" w:hint="eastAsia"/>
          <w:sz w:val="24"/>
        </w:rPr>
        <w:t>应承担并支付</w:t>
      </w:r>
      <w:proofErr w:type="gramEnd"/>
      <w:r>
        <w:rPr>
          <w:rFonts w:ascii="仿宋" w:eastAsia="仿宋" w:hAnsi="仿宋" w:cs="仿宋" w:hint="eastAsia"/>
          <w:sz w:val="24"/>
        </w:rPr>
        <w:t>为获得本合同工程所需的石料、砂、砾石、黏土或其他当地材料等所发生的料场使用费及其他开支或补偿费。发包人应尽可能协助承包人办理料场租用手续及解决使用过程中的有关问题。</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3"/>
        </w:rPr>
      </w:pPr>
      <w:r>
        <w:rPr>
          <w:rFonts w:ascii="仿宋" w:eastAsia="仿宋" w:hAnsi="仿宋" w:cs="仿宋" w:hint="eastAsia"/>
          <w:sz w:val="23"/>
        </w:rPr>
        <w:t>承包人的项目经理部是民工工资支付行为的主体，承包人的项目经理是民工工资支付的责任人。项目经理部要建立全体民工花名册和工资支付表，确保将工资直接</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发放</w:t>
      </w:r>
      <w:r>
        <w:rPr>
          <w:rFonts w:ascii="仿宋" w:eastAsia="仿宋" w:hAnsi="仿宋" w:cs="仿宋" w:hint="eastAsia"/>
          <w:sz w:val="24"/>
        </w:rPr>
        <w:t>给民工本人，或委托银行发放民工工资，严禁发放给“包工头”或其他不具备用工主体资格的组织和个人。</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工资支付表应如实记录支付单位、支付时间、支付对象、支付数额、支付对象的</w:t>
      </w:r>
    </w:p>
    <w:p w:rsidR="00032B01" w:rsidRDefault="0082653B">
      <w:pPr>
        <w:rPr>
          <w:rFonts w:ascii="仿宋" w:eastAsia="仿宋" w:hAnsi="仿宋" w:cs="仿宋"/>
          <w:sz w:val="24"/>
        </w:rPr>
      </w:pPr>
      <w:r>
        <w:rPr>
          <w:rFonts w:ascii="仿宋" w:eastAsia="仿宋" w:hAnsi="仿宋" w:cs="仿宋" w:hint="eastAsia"/>
          <w:sz w:val="24"/>
        </w:rPr>
        <w:t>身份证号和签字等信息。民工花名册和工资支付表应报监理人备查。</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w:t>
      </w:r>
      <w:r>
        <w:rPr>
          <w:rFonts w:ascii="仿宋" w:eastAsia="仿宋" w:hAnsi="仿宋" w:cs="仿宋" w:hint="eastAsia"/>
          <w:sz w:val="24"/>
        </w:rPr>
        <w:t>源社会保障部门和交通运输主管部门备案，并委托开户银行负责日常监管，确保专款专用。开户银行发现账户资金不足、被挪用等情况，应及时向人力资源社会保障部门和交通运输主管部门报告。</w:t>
      </w:r>
    </w:p>
    <w:p w:rsidR="00032B01" w:rsidRDefault="00032B01">
      <w:pPr>
        <w:rPr>
          <w:rFonts w:ascii="仿宋" w:eastAsia="仿宋" w:hAnsi="仿宋" w:cs="仿宋"/>
        </w:rPr>
      </w:pPr>
    </w:p>
    <w:p w:rsidR="00032B01" w:rsidRDefault="0082653B">
      <w:pPr>
        <w:ind w:firstLine="391"/>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培训，改善职工生产生活条件，与此相关的费用承包人应列入工程量清单第</w:t>
      </w:r>
      <w:r>
        <w:rPr>
          <w:rFonts w:ascii="仿宋" w:eastAsia="仿宋" w:hAnsi="仿宋" w:cs="仿宋" w:hint="eastAsia"/>
          <w:sz w:val="23"/>
        </w:rPr>
        <w:t xml:space="preserve"> 100 </w:t>
      </w:r>
      <w:r>
        <w:rPr>
          <w:rFonts w:ascii="仿宋" w:eastAsia="仿宋" w:hAnsi="仿宋" w:cs="仿宋" w:hint="eastAsia"/>
          <w:sz w:val="23"/>
        </w:rPr>
        <w:t>章</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中。</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）承包人应履行项目专用合同条款约定的其他义务。</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4.2 </w:t>
      </w:r>
      <w:r>
        <w:rPr>
          <w:rFonts w:ascii="仿宋" w:eastAsia="仿宋" w:hAnsi="仿宋" w:cs="仿宋" w:hint="eastAsia"/>
          <w:sz w:val="24"/>
        </w:rPr>
        <w:t>履约保证金</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承包人应保证其履约保证金在发包人签发交工验收证书且承包人按照合同约定</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缴纳质量保证金前一直有效。发包人应在收到承包人缴纳的质量保证金后</w:t>
      </w:r>
      <w:r>
        <w:rPr>
          <w:rFonts w:ascii="仿宋" w:eastAsia="仿宋" w:hAnsi="仿宋" w:cs="仿宋" w:hint="eastAsia"/>
          <w:sz w:val="24"/>
        </w:rPr>
        <w:t xml:space="preserve"> 28 </w:t>
      </w:r>
      <w:r>
        <w:rPr>
          <w:rFonts w:ascii="仿宋" w:eastAsia="仿宋" w:hAnsi="仿宋" w:cs="仿宋" w:hint="eastAsia"/>
          <w:sz w:val="24"/>
        </w:rPr>
        <w:t>天内将履约保证金退还给承包人。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p>
    <w:p w:rsidR="00032B01" w:rsidRDefault="00032B01">
      <w:pPr>
        <w:rPr>
          <w:rFonts w:ascii="仿宋" w:eastAsia="仿宋" w:hAnsi="仿宋" w:cs="仿宋"/>
        </w:rPr>
      </w:pPr>
    </w:p>
    <w:p w:rsidR="00032B01" w:rsidRDefault="0082653B">
      <w:pPr>
        <w:numPr>
          <w:ilvl w:val="0"/>
          <w:numId w:val="33"/>
        </w:numPr>
        <w:tabs>
          <w:tab w:val="left" w:pos="420"/>
        </w:tabs>
        <w:ind w:left="420" w:hanging="416"/>
        <w:jc w:val="both"/>
        <w:rPr>
          <w:rFonts w:ascii="仿宋" w:eastAsia="仿宋" w:hAnsi="仿宋" w:cs="仿宋"/>
          <w:sz w:val="24"/>
        </w:rPr>
      </w:pPr>
      <w:r>
        <w:rPr>
          <w:rFonts w:ascii="仿宋" w:eastAsia="仿宋" w:hAnsi="仿宋" w:cs="仿宋" w:hint="eastAsia"/>
          <w:sz w:val="24"/>
        </w:rPr>
        <w:t>分包</w:t>
      </w:r>
    </w:p>
    <w:p w:rsidR="00032B01" w:rsidRDefault="00032B01">
      <w:pPr>
        <w:rPr>
          <w:rFonts w:ascii="仿宋" w:eastAsia="仿宋" w:hAnsi="仿宋" w:cs="仿宋"/>
          <w:sz w:val="24"/>
        </w:rPr>
      </w:pPr>
    </w:p>
    <w:p w:rsidR="00032B01" w:rsidRDefault="0082653B">
      <w:pPr>
        <w:numPr>
          <w:ilvl w:val="1"/>
          <w:numId w:val="33"/>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4.3.2 </w:t>
      </w:r>
      <w:r>
        <w:rPr>
          <w:rFonts w:ascii="仿宋" w:eastAsia="仿宋" w:hAnsi="仿宋" w:cs="仿宋" w:hint="eastAsia"/>
          <w:sz w:val="24"/>
        </w:rPr>
        <w:t>项～第</w:t>
      </w:r>
      <w:r>
        <w:rPr>
          <w:rFonts w:ascii="仿宋" w:eastAsia="仿宋" w:hAnsi="仿宋" w:cs="仿宋" w:hint="eastAsia"/>
          <w:sz w:val="24"/>
        </w:rPr>
        <w:t xml:space="preserve"> 4.3.4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left="480"/>
        <w:rPr>
          <w:rFonts w:ascii="仿宋" w:eastAsia="仿宋" w:hAnsi="仿宋" w:cs="仿宋"/>
          <w:sz w:val="23"/>
        </w:rPr>
      </w:pPr>
      <w:r>
        <w:rPr>
          <w:rFonts w:ascii="仿宋" w:eastAsia="仿宋" w:hAnsi="仿宋" w:cs="仿宋" w:hint="eastAsia"/>
          <w:sz w:val="23"/>
        </w:rPr>
        <w:t xml:space="preserve">4.3.2 </w:t>
      </w:r>
      <w:r>
        <w:rPr>
          <w:rFonts w:ascii="仿宋" w:eastAsia="仿宋" w:hAnsi="仿宋" w:cs="仿宋" w:hint="eastAsia"/>
          <w:sz w:val="23"/>
        </w:rPr>
        <w:t>承包人</w:t>
      </w:r>
      <w:r>
        <w:rPr>
          <w:rFonts w:ascii="仿宋" w:eastAsia="仿宋" w:hAnsi="仿宋" w:cs="仿宋" w:hint="eastAsia"/>
          <w:sz w:val="23"/>
        </w:rPr>
        <w:t>不得将工程关键性工作分包给第三人。经发包人同意，承包人可将</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工程的其他部分或工作分包给第三人。分包包括专业分包和劳务分包。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4.3.3 </w:t>
      </w:r>
      <w:r>
        <w:rPr>
          <w:rFonts w:ascii="仿宋" w:eastAsia="仿宋" w:hAnsi="仿宋" w:cs="仿宋" w:hint="eastAsia"/>
          <w:sz w:val="24"/>
        </w:rPr>
        <w:t>专业分包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在工程施工过程中，承包人进行专业分包必须遵守以下规定：</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5" w:name="page130"/>
      <w:bookmarkEnd w:id="55"/>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）专业分包人的资格能力（含安全生产能力）应与其分包工程的标准和规模相适应，且应当具备如下条件：</w:t>
      </w:r>
    </w:p>
    <w:p w:rsidR="00032B01" w:rsidRDefault="00032B01">
      <w:pPr>
        <w:rPr>
          <w:rFonts w:ascii="仿宋" w:eastAsia="仿宋" w:hAnsi="仿宋" w:cs="仿宋"/>
        </w:rPr>
      </w:pPr>
    </w:p>
    <w:p w:rsidR="00032B01" w:rsidRDefault="0082653B">
      <w:pPr>
        <w:numPr>
          <w:ilvl w:val="0"/>
          <w:numId w:val="34"/>
        </w:numPr>
        <w:tabs>
          <w:tab w:val="left" w:pos="780"/>
        </w:tabs>
        <w:ind w:left="780" w:hanging="296"/>
        <w:jc w:val="both"/>
        <w:rPr>
          <w:rFonts w:ascii="仿宋" w:eastAsia="仿宋" w:hAnsi="仿宋" w:cs="仿宋"/>
          <w:sz w:val="24"/>
        </w:rPr>
      </w:pPr>
      <w:r>
        <w:rPr>
          <w:rFonts w:ascii="仿宋" w:eastAsia="仿宋" w:hAnsi="仿宋" w:cs="仿宋" w:hint="eastAsia"/>
          <w:sz w:val="24"/>
        </w:rPr>
        <w:t>具有经工商登记的法人资格；</w:t>
      </w:r>
    </w:p>
    <w:p w:rsidR="00032B01" w:rsidRDefault="00032B01">
      <w:pPr>
        <w:rPr>
          <w:rFonts w:ascii="仿宋" w:eastAsia="仿宋" w:hAnsi="仿宋" w:cs="仿宋"/>
          <w:sz w:val="24"/>
        </w:rPr>
      </w:pPr>
    </w:p>
    <w:p w:rsidR="00032B01" w:rsidRDefault="0082653B">
      <w:pPr>
        <w:numPr>
          <w:ilvl w:val="0"/>
          <w:numId w:val="34"/>
        </w:numPr>
        <w:tabs>
          <w:tab w:val="left" w:pos="780"/>
        </w:tabs>
        <w:ind w:left="780" w:hanging="296"/>
        <w:jc w:val="both"/>
        <w:rPr>
          <w:rFonts w:ascii="仿宋" w:eastAsia="仿宋" w:hAnsi="仿宋" w:cs="仿宋"/>
          <w:sz w:val="24"/>
        </w:rPr>
      </w:pPr>
      <w:r>
        <w:rPr>
          <w:rFonts w:ascii="仿宋" w:eastAsia="仿宋" w:hAnsi="仿宋" w:cs="仿宋" w:hint="eastAsia"/>
          <w:sz w:val="24"/>
        </w:rPr>
        <w:t>具有从事类似工程经验的管理与技术人员；</w:t>
      </w:r>
    </w:p>
    <w:p w:rsidR="00032B01" w:rsidRDefault="00032B01">
      <w:pPr>
        <w:rPr>
          <w:rFonts w:ascii="仿宋" w:eastAsia="仿宋" w:hAnsi="仿宋" w:cs="仿宋"/>
          <w:sz w:val="24"/>
        </w:rPr>
      </w:pPr>
    </w:p>
    <w:p w:rsidR="00032B01" w:rsidRDefault="0082653B">
      <w:pPr>
        <w:numPr>
          <w:ilvl w:val="0"/>
          <w:numId w:val="34"/>
        </w:numPr>
        <w:tabs>
          <w:tab w:val="left" w:pos="780"/>
        </w:tabs>
        <w:ind w:left="780" w:hanging="296"/>
        <w:jc w:val="both"/>
        <w:rPr>
          <w:rFonts w:ascii="仿宋" w:eastAsia="仿宋" w:hAnsi="仿宋" w:cs="仿宋"/>
          <w:sz w:val="24"/>
        </w:rPr>
      </w:pPr>
      <w:r>
        <w:rPr>
          <w:rFonts w:ascii="仿宋" w:eastAsia="仿宋" w:hAnsi="仿宋" w:cs="仿宋" w:hint="eastAsia"/>
          <w:sz w:val="24"/>
        </w:rPr>
        <w:t>具有（自有或租赁）分包工程所需的施工设备。</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承包人应向监理人提交专业分包人的资格能力证明材料，经监理人审查并报发</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包人批准后，可以将相应专业工程分包给该专业分包人。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）专业分包工程不得再次分包。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w:t>
      </w:r>
      <w:r>
        <w:rPr>
          <w:rFonts w:ascii="仿宋" w:eastAsia="仿宋" w:hAnsi="仿宋" w:cs="仿宋" w:hint="eastAsia"/>
          <w:sz w:val="24"/>
        </w:rPr>
        <w:lastRenderedPageBreak/>
        <w:t>确保工程款的支付。承包人应在工程实施前，将经监理人审查同意后的分包合同报发包人备案。</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）专业分包人应当设立项目管理机构，对所分包工程的施工活动实施管理。项目管理机构应当具有与分包工程的规模、技术复杂程度相适应的技术、经济</w:t>
      </w:r>
      <w:r>
        <w:rPr>
          <w:rFonts w:ascii="仿宋" w:eastAsia="仿宋" w:hAnsi="仿宋" w:cs="仿宋" w:hint="eastAsia"/>
          <w:sz w:val="24"/>
        </w:rPr>
        <w:t>管理人员，其中项目负责人和技术、财务、计量、质量、安全等主要管理人员必须是专业分包人本单位人员。</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）承包人应当建立健全相关分包管理制度和台账，对专业分包工程的质量、安全、进度和专业分包人的行为等实施全过程管理，按照合同约定对专业分包工程的实施向发包人负责，并承担赔偿责任。专业分包合同</w:t>
      </w:r>
      <w:proofErr w:type="gramStart"/>
      <w:r>
        <w:rPr>
          <w:rFonts w:ascii="仿宋" w:eastAsia="仿宋" w:hAnsi="仿宋" w:cs="仿宋" w:hint="eastAsia"/>
          <w:sz w:val="24"/>
        </w:rPr>
        <w:t>不</w:t>
      </w:r>
      <w:proofErr w:type="gramEnd"/>
      <w:r>
        <w:rPr>
          <w:rFonts w:ascii="仿宋" w:eastAsia="仿宋" w:hAnsi="仿宋" w:cs="仿宋" w:hint="eastAsia"/>
          <w:sz w:val="24"/>
        </w:rPr>
        <w:t>免除承包合同中规定的承包人的责任或者义务。</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违反上述规定之</w:t>
      </w:r>
      <w:proofErr w:type="gramStart"/>
      <w:r>
        <w:rPr>
          <w:rFonts w:ascii="仿宋" w:eastAsia="仿宋" w:hAnsi="仿宋" w:cs="仿宋" w:hint="eastAsia"/>
          <w:sz w:val="24"/>
        </w:rPr>
        <w:t>一者属</w:t>
      </w:r>
      <w:proofErr w:type="gramEnd"/>
      <w:r>
        <w:rPr>
          <w:rFonts w:ascii="仿宋" w:eastAsia="仿宋" w:hAnsi="仿宋" w:cs="仿宋" w:hint="eastAsia"/>
          <w:sz w:val="24"/>
        </w:rPr>
        <w:t>违规分包。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4.3.4 </w:t>
      </w:r>
      <w:r>
        <w:rPr>
          <w:rFonts w:ascii="仿宋" w:eastAsia="仿宋" w:hAnsi="仿宋" w:cs="仿宋" w:hint="eastAsia"/>
          <w:sz w:val="24"/>
        </w:rPr>
        <w:t>劳务分包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在工程施工过程中，承包人进行劳务分包必须遵守以下规定：</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）劳务分包人应具有施工劳务资质。</w:t>
      </w:r>
    </w:p>
    <w:p w:rsidR="00032B01" w:rsidRDefault="00032B01">
      <w:pPr>
        <w:rPr>
          <w:rFonts w:ascii="仿宋" w:eastAsia="仿宋" w:hAnsi="仿宋" w:cs="仿宋"/>
        </w:rPr>
      </w:pPr>
    </w:p>
    <w:p w:rsidR="00032B01" w:rsidRDefault="0082653B">
      <w:pPr>
        <w:ind w:rightChars="-14" w:right="-28" w:firstLine="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）劳务分包应当依法签订劳务分包合同，劳务分包合同必须由承包人的法定代表人或其委托代理人与劳务分包人直接签订，不得由他人代签。承包人的项目经</w:t>
      </w:r>
      <w:bookmarkStart w:id="56" w:name="page131"/>
      <w:bookmarkEnd w:id="56"/>
      <w:r>
        <w:rPr>
          <w:rFonts w:ascii="仿宋" w:eastAsia="仿宋" w:hAnsi="仿宋" w:cs="仿宋" w:hint="eastAsia"/>
          <w:sz w:val="24"/>
        </w:rPr>
        <w:t>理部、项目经理、施工班组等不具备用工主体资格，不能与劳务分包人签订劳务分包合同。承包人应向发包人和监理人提交劳务分包合同副本并</w:t>
      </w:r>
      <w:proofErr w:type="gramStart"/>
      <w:r>
        <w:rPr>
          <w:rFonts w:ascii="仿宋" w:eastAsia="仿宋" w:hAnsi="仿宋" w:cs="仿宋" w:hint="eastAsia"/>
          <w:sz w:val="24"/>
        </w:rPr>
        <w:t>报项目</w:t>
      </w:r>
      <w:proofErr w:type="gramEnd"/>
      <w:r>
        <w:rPr>
          <w:rFonts w:ascii="仿宋" w:eastAsia="仿宋" w:hAnsi="仿宋" w:cs="仿宋" w:hint="eastAsia"/>
          <w:sz w:val="24"/>
        </w:rPr>
        <w:t>所在地劳动保障部门备案。</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）承包人雇用的劳务作业应加入到承包人的施工班组统一管理。有关施工质量、施工安全、施工进度、环境保护、技术方案、试验检测、材料保管与供应、机械设备等都必须由承包人管理</w:t>
      </w:r>
      <w:r>
        <w:rPr>
          <w:rFonts w:ascii="仿宋" w:eastAsia="仿宋" w:hAnsi="仿宋" w:cs="仿宋" w:hint="eastAsia"/>
          <w:sz w:val="24"/>
        </w:rPr>
        <w:t>与调配，不得以包代管。</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）承包人应当对劳务分包人员进行安全培训和管理，劳务分包人不得将其分包的劳务作业再次分包。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违反上述规定之</w:t>
      </w:r>
      <w:proofErr w:type="gramStart"/>
      <w:r>
        <w:rPr>
          <w:rFonts w:ascii="仿宋" w:eastAsia="仿宋" w:hAnsi="仿宋" w:cs="仿宋" w:hint="eastAsia"/>
          <w:sz w:val="24"/>
        </w:rPr>
        <w:t>一者属</w:t>
      </w:r>
      <w:proofErr w:type="gramEnd"/>
      <w:r>
        <w:rPr>
          <w:rFonts w:ascii="仿宋" w:eastAsia="仿宋" w:hAnsi="仿宋" w:cs="仿宋" w:hint="eastAsia"/>
          <w:sz w:val="24"/>
        </w:rPr>
        <w:t>违规分包。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4.3.6 </w:t>
      </w:r>
      <w:r>
        <w:rPr>
          <w:rFonts w:ascii="仿宋" w:eastAsia="仿宋" w:hAnsi="仿宋" w:cs="仿宋" w:hint="eastAsia"/>
          <w:sz w:val="24"/>
        </w:rPr>
        <w:t>项、第</w:t>
      </w:r>
      <w:r>
        <w:rPr>
          <w:rFonts w:ascii="仿宋" w:eastAsia="仿宋" w:hAnsi="仿宋" w:cs="仿宋" w:hint="eastAsia"/>
          <w:sz w:val="24"/>
        </w:rPr>
        <w:t xml:space="preserve"> 4.3.7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numPr>
          <w:ilvl w:val="0"/>
          <w:numId w:val="35"/>
        </w:numPr>
        <w:tabs>
          <w:tab w:val="left" w:pos="1080"/>
        </w:tabs>
        <w:ind w:left="1080" w:hanging="596"/>
        <w:jc w:val="both"/>
        <w:rPr>
          <w:rFonts w:ascii="仿宋" w:eastAsia="仿宋" w:hAnsi="仿宋" w:cs="仿宋"/>
          <w:sz w:val="23"/>
        </w:rPr>
      </w:pPr>
      <w:r>
        <w:rPr>
          <w:rFonts w:ascii="仿宋" w:eastAsia="仿宋" w:hAnsi="仿宋" w:cs="仿宋" w:hint="eastAsia"/>
          <w:sz w:val="23"/>
        </w:rPr>
        <w:t>发包人对承包人与分包人之间的法律与经济纠纷不承担任何责任和义务。</w:t>
      </w:r>
    </w:p>
    <w:p w:rsidR="00032B01" w:rsidRDefault="00032B01">
      <w:pPr>
        <w:rPr>
          <w:rFonts w:ascii="仿宋" w:eastAsia="仿宋" w:hAnsi="仿宋" w:cs="仿宋"/>
          <w:sz w:val="23"/>
        </w:rPr>
      </w:pPr>
    </w:p>
    <w:p w:rsidR="00032B01" w:rsidRDefault="0082653B">
      <w:pPr>
        <w:numPr>
          <w:ilvl w:val="0"/>
          <w:numId w:val="35"/>
        </w:numPr>
        <w:tabs>
          <w:tab w:val="left" w:pos="1080"/>
        </w:tabs>
        <w:ind w:left="1080" w:hanging="596"/>
        <w:jc w:val="both"/>
        <w:rPr>
          <w:rFonts w:ascii="仿宋" w:eastAsia="仿宋" w:hAnsi="仿宋" w:cs="仿宋"/>
          <w:sz w:val="23"/>
        </w:rPr>
      </w:pPr>
      <w:r>
        <w:rPr>
          <w:rFonts w:ascii="仿宋" w:eastAsia="仿宋" w:hAnsi="仿宋" w:cs="仿宋" w:hint="eastAsia"/>
          <w:sz w:val="23"/>
        </w:rPr>
        <w:t>本项目的各项分包工作均应遵守《公路工程施工分包管理办法》的有关</w:t>
      </w:r>
      <w:proofErr w:type="gramStart"/>
      <w:r>
        <w:rPr>
          <w:rFonts w:ascii="仿宋" w:eastAsia="仿宋" w:hAnsi="仿宋" w:cs="仿宋" w:hint="eastAsia"/>
          <w:sz w:val="23"/>
        </w:rPr>
        <w:t>规</w:t>
      </w:r>
      <w:proofErr w:type="gramEnd"/>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定。</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4.4 </w:t>
      </w:r>
      <w:r>
        <w:rPr>
          <w:rFonts w:ascii="仿宋" w:eastAsia="仿宋" w:hAnsi="仿宋" w:cs="仿宋" w:hint="eastAsia"/>
          <w:sz w:val="24"/>
        </w:rPr>
        <w:t>联合体</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4.4.4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numPr>
          <w:ilvl w:val="1"/>
          <w:numId w:val="36"/>
        </w:numPr>
        <w:tabs>
          <w:tab w:val="left" w:pos="1020"/>
        </w:tabs>
        <w:ind w:left="1020" w:hanging="536"/>
        <w:jc w:val="both"/>
        <w:rPr>
          <w:rFonts w:ascii="仿宋" w:eastAsia="仿宋" w:hAnsi="仿宋" w:cs="仿宋"/>
          <w:sz w:val="24"/>
        </w:rPr>
      </w:pPr>
      <w:r>
        <w:rPr>
          <w:rFonts w:ascii="仿宋" w:eastAsia="仿宋" w:hAnsi="仿宋" w:cs="仿宋" w:hint="eastAsia"/>
          <w:sz w:val="24"/>
        </w:rPr>
        <w:t>未经发包人事先同意，联合体的组成与结构不得变动。</w:t>
      </w:r>
    </w:p>
    <w:p w:rsidR="00032B01" w:rsidRDefault="00032B01">
      <w:pPr>
        <w:rPr>
          <w:rFonts w:ascii="仿宋" w:eastAsia="仿宋" w:hAnsi="仿宋" w:cs="仿宋"/>
          <w:sz w:val="24"/>
        </w:rPr>
      </w:pPr>
    </w:p>
    <w:p w:rsidR="00032B01" w:rsidRDefault="0082653B">
      <w:pPr>
        <w:numPr>
          <w:ilvl w:val="0"/>
          <w:numId w:val="37"/>
        </w:numPr>
        <w:tabs>
          <w:tab w:val="left" w:pos="420"/>
        </w:tabs>
        <w:ind w:left="420" w:hanging="416"/>
        <w:jc w:val="both"/>
        <w:rPr>
          <w:rFonts w:ascii="仿宋" w:eastAsia="仿宋" w:hAnsi="仿宋" w:cs="仿宋"/>
          <w:sz w:val="24"/>
        </w:rPr>
      </w:pPr>
      <w:r>
        <w:rPr>
          <w:rFonts w:ascii="仿宋" w:eastAsia="仿宋" w:hAnsi="仿宋" w:cs="仿宋" w:hint="eastAsia"/>
          <w:sz w:val="24"/>
        </w:rPr>
        <w:t>承包人人员的管理</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4.6.3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4.6.5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4.6.5 </w:t>
      </w:r>
      <w:r>
        <w:rPr>
          <w:rFonts w:ascii="仿宋" w:eastAsia="仿宋" w:hAnsi="仿宋" w:cs="仿宋" w:hint="eastAsia"/>
          <w:sz w:val="24"/>
        </w:rPr>
        <w:t>尽管承包人已按承诺派遣了上述各类人员，但若这些人员仍不能满足合同</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4.7 </w:t>
      </w:r>
      <w:r>
        <w:rPr>
          <w:rFonts w:ascii="仿宋" w:eastAsia="仿宋" w:hAnsi="仿宋" w:cs="仿宋" w:hint="eastAsia"/>
          <w:sz w:val="24"/>
        </w:rPr>
        <w:t>撤换承包人项目经理和其他人员</w:t>
      </w:r>
    </w:p>
    <w:p w:rsidR="00032B01" w:rsidRDefault="00032B01">
      <w:pPr>
        <w:rPr>
          <w:rFonts w:ascii="仿宋" w:eastAsia="仿宋" w:hAnsi="仿宋" w:cs="仿宋"/>
        </w:rPr>
      </w:pPr>
    </w:p>
    <w:p w:rsidR="00032B01" w:rsidRDefault="0082653B">
      <w:pPr>
        <w:ind w:firstLineChars="200" w:firstLine="480"/>
        <w:rPr>
          <w:rFonts w:ascii="仿宋" w:eastAsia="仿宋" w:hAnsi="仿宋" w:cs="仿宋"/>
          <w:sz w:val="24"/>
        </w:rPr>
      </w:pPr>
      <w:r>
        <w:rPr>
          <w:rFonts w:ascii="仿宋" w:eastAsia="仿宋" w:hAnsi="仿宋" w:cs="仿宋" w:hint="eastAsia"/>
          <w:sz w:val="24"/>
        </w:rPr>
        <w:t>本款细化为：</w:t>
      </w:r>
    </w:p>
    <w:p w:rsidR="00032B01" w:rsidRDefault="00032B01">
      <w:pPr>
        <w:ind w:firstLineChars="200" w:firstLine="400"/>
        <w:rPr>
          <w:rFonts w:ascii="仿宋" w:eastAsia="仿宋" w:hAnsi="仿宋" w:cs="仿宋"/>
        </w:rPr>
      </w:pPr>
    </w:p>
    <w:p w:rsidR="00032B01" w:rsidRDefault="0082653B">
      <w:pPr>
        <w:ind w:firstLineChars="200" w:firstLine="480"/>
        <w:rPr>
          <w:rFonts w:ascii="仿宋" w:eastAsia="仿宋" w:hAnsi="仿宋" w:cs="仿宋"/>
          <w:sz w:val="24"/>
        </w:rPr>
      </w:pPr>
      <w:r>
        <w:rPr>
          <w:rFonts w:ascii="仿宋" w:eastAsia="仿宋" w:hAnsi="仿宋" w:cs="仿宋" w:hint="eastAsia"/>
          <w:sz w:val="24"/>
        </w:rPr>
        <w:t>承包人应对其项目经理和其他人员进行有效管理。监理人要求撤换不能胜任本</w:t>
      </w:r>
      <w:bookmarkStart w:id="57" w:name="page132"/>
      <w:bookmarkEnd w:id="57"/>
      <w:r>
        <w:rPr>
          <w:rFonts w:ascii="仿宋" w:eastAsia="仿宋" w:hAnsi="仿宋" w:cs="仿宋" w:hint="eastAsia"/>
          <w:sz w:val="24"/>
        </w:rPr>
        <w:t>职工作、行为不端或玩忽职守的承包人项目经理和其他人员的，承包人应予以撤换，同时委派经发包人与监理人同意的新的项目经理和其他人员。</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4.9 </w:t>
      </w:r>
      <w:r>
        <w:rPr>
          <w:rFonts w:ascii="仿宋" w:eastAsia="仿宋" w:hAnsi="仿宋" w:cs="仿宋" w:hint="eastAsia"/>
          <w:sz w:val="24"/>
        </w:rPr>
        <w:t>工程价款应专款专用</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4.10 </w:t>
      </w:r>
      <w:r>
        <w:rPr>
          <w:rFonts w:ascii="仿宋" w:eastAsia="仿宋" w:hAnsi="仿宋" w:cs="仿宋" w:hint="eastAsia"/>
          <w:sz w:val="24"/>
        </w:rPr>
        <w:t>承包人现场查勘</w:t>
      </w:r>
    </w:p>
    <w:p w:rsidR="00032B01" w:rsidRDefault="00032B01">
      <w:pPr>
        <w:rPr>
          <w:rFonts w:ascii="仿宋" w:eastAsia="仿宋" w:hAnsi="仿宋" w:cs="仿宋"/>
        </w:rPr>
      </w:pPr>
    </w:p>
    <w:p w:rsidR="00032B01" w:rsidRDefault="0082653B">
      <w:pPr>
        <w:ind w:left="480"/>
        <w:rPr>
          <w:rFonts w:ascii="仿宋" w:eastAsia="仿宋" w:hAnsi="仿宋" w:cs="仿宋"/>
          <w:sz w:val="24"/>
          <w:vertAlign w:val="superscript"/>
        </w:rPr>
      </w:pPr>
      <w:r>
        <w:rPr>
          <w:rFonts w:ascii="仿宋" w:eastAsia="仿宋" w:hAnsi="仿宋" w:cs="仿宋" w:hint="eastAsia"/>
          <w:sz w:val="24"/>
        </w:rPr>
        <w:t>第</w:t>
      </w:r>
      <w:r>
        <w:rPr>
          <w:rFonts w:ascii="仿宋" w:eastAsia="仿宋" w:hAnsi="仿宋" w:cs="仿宋" w:hint="eastAsia"/>
          <w:sz w:val="24"/>
        </w:rPr>
        <w:t xml:space="preserve"> 4.10.1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发包人提供的本合同工程的水文、地质、气象和料场分布、取土场、弃土</w:t>
      </w:r>
      <w:proofErr w:type="gramStart"/>
      <w:r>
        <w:rPr>
          <w:rFonts w:ascii="仿宋" w:eastAsia="仿宋" w:hAnsi="仿宋" w:cs="仿宋" w:hint="eastAsia"/>
          <w:sz w:val="24"/>
        </w:rPr>
        <w:t>场位置</w:t>
      </w:r>
      <w:proofErr w:type="gramEnd"/>
      <w:r>
        <w:rPr>
          <w:rFonts w:ascii="仿宋" w:eastAsia="仿宋" w:hAnsi="仿宋" w:cs="仿宋" w:hint="eastAsia"/>
          <w:sz w:val="24"/>
        </w:rPr>
        <w:t>等资料均属于参考资料，并不构成合同文件的组成部分，承包人应对自己就上述</w:t>
      </w:r>
      <w:r>
        <w:rPr>
          <w:rFonts w:ascii="仿宋" w:eastAsia="仿宋" w:hAnsi="仿宋" w:cs="仿宋" w:hint="eastAsia"/>
          <w:sz w:val="24"/>
        </w:rPr>
        <w:lastRenderedPageBreak/>
        <w:t>资料的解释、推论和应用负责，发包人不对承包人据此</w:t>
      </w:r>
      <w:proofErr w:type="gramStart"/>
      <w:r>
        <w:rPr>
          <w:rFonts w:ascii="仿宋" w:eastAsia="仿宋" w:hAnsi="仿宋" w:cs="仿宋" w:hint="eastAsia"/>
          <w:sz w:val="24"/>
        </w:rPr>
        <w:t>作出</w:t>
      </w:r>
      <w:proofErr w:type="gramEnd"/>
      <w:r>
        <w:rPr>
          <w:rFonts w:ascii="仿宋" w:eastAsia="仿宋" w:hAnsi="仿宋" w:cs="仿宋" w:hint="eastAsia"/>
          <w:sz w:val="24"/>
        </w:rPr>
        <w:t>的判断和决策承担任何责任。</w:t>
      </w:r>
    </w:p>
    <w:p w:rsidR="00032B01" w:rsidRDefault="00032B01">
      <w:pPr>
        <w:rPr>
          <w:rFonts w:ascii="仿宋" w:eastAsia="仿宋" w:hAnsi="仿宋" w:cs="仿宋"/>
        </w:rPr>
      </w:pPr>
    </w:p>
    <w:p w:rsidR="00032B01" w:rsidRDefault="0082653B">
      <w:pPr>
        <w:numPr>
          <w:ilvl w:val="0"/>
          <w:numId w:val="38"/>
        </w:numPr>
        <w:tabs>
          <w:tab w:val="left" w:pos="540"/>
        </w:tabs>
        <w:ind w:left="540" w:hanging="536"/>
        <w:jc w:val="both"/>
        <w:rPr>
          <w:rFonts w:ascii="仿宋" w:eastAsia="仿宋" w:hAnsi="仿宋" w:cs="仿宋"/>
          <w:sz w:val="24"/>
        </w:rPr>
      </w:pPr>
      <w:r>
        <w:rPr>
          <w:rFonts w:ascii="仿宋" w:eastAsia="仿宋" w:hAnsi="仿宋" w:cs="仿宋" w:hint="eastAsia"/>
          <w:sz w:val="24"/>
        </w:rPr>
        <w:t>不利物质条件</w:t>
      </w:r>
    </w:p>
    <w:p w:rsidR="00032B01" w:rsidRDefault="00032B01">
      <w:pPr>
        <w:rPr>
          <w:rFonts w:ascii="仿宋" w:eastAsia="仿宋" w:hAnsi="仿宋" w:cs="仿宋"/>
          <w:sz w:val="24"/>
        </w:rPr>
      </w:pPr>
    </w:p>
    <w:p w:rsidR="00032B01" w:rsidRDefault="0082653B">
      <w:pPr>
        <w:numPr>
          <w:ilvl w:val="1"/>
          <w:numId w:val="38"/>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4.11.2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numPr>
          <w:ilvl w:val="0"/>
          <w:numId w:val="39"/>
        </w:numPr>
        <w:tabs>
          <w:tab w:val="left" w:pos="1133"/>
        </w:tabs>
        <w:ind w:firstLine="424"/>
        <w:rPr>
          <w:rFonts w:ascii="仿宋" w:eastAsia="仿宋" w:hAnsi="仿宋" w:cs="仿宋"/>
          <w:sz w:val="24"/>
        </w:rPr>
      </w:pPr>
      <w:r>
        <w:rPr>
          <w:rFonts w:ascii="仿宋" w:eastAsia="仿宋" w:hAnsi="仿宋" w:cs="仿宋" w:hint="eastAsia"/>
          <w:sz w:val="24"/>
        </w:rPr>
        <w:t>承包人遇到不可预见的不利物质条件时，应采取适应不利物质条件的合理措施继续施工，并及时通知监理人。监理人应当及时发出指示，指示构成变更的，按第</w:t>
      </w:r>
      <w:r>
        <w:rPr>
          <w:rFonts w:ascii="仿宋" w:eastAsia="仿宋" w:hAnsi="仿宋" w:cs="仿宋" w:hint="eastAsia"/>
          <w:sz w:val="24"/>
        </w:rPr>
        <w:t xml:space="preserve"> 15 </w:t>
      </w:r>
      <w:r>
        <w:rPr>
          <w:rFonts w:ascii="仿宋" w:eastAsia="仿宋" w:hAnsi="仿宋" w:cs="仿宋" w:hint="eastAsia"/>
          <w:sz w:val="24"/>
        </w:rPr>
        <w:t>条约定办理。监理人没有发出指示的，承包人因采取合理措施而增加的费用和（或）工期延误，由发包人承担。</w:t>
      </w:r>
    </w:p>
    <w:p w:rsidR="00032B01" w:rsidRDefault="00032B01">
      <w:pPr>
        <w:rPr>
          <w:rFonts w:ascii="仿宋" w:eastAsia="仿宋" w:hAnsi="仿宋" w:cs="仿宋"/>
          <w:sz w:val="24"/>
        </w:rPr>
      </w:pPr>
    </w:p>
    <w:p w:rsidR="00032B01" w:rsidRDefault="0082653B">
      <w:pPr>
        <w:ind w:left="420"/>
        <w:jc w:val="both"/>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4.11.3 </w:t>
      </w:r>
      <w:r>
        <w:rPr>
          <w:rFonts w:ascii="仿宋" w:eastAsia="仿宋" w:hAnsi="仿宋" w:cs="仿宋" w:hint="eastAsia"/>
          <w:sz w:val="24"/>
        </w:rPr>
        <w:t>项：</w:t>
      </w:r>
    </w:p>
    <w:p w:rsidR="00032B01" w:rsidRDefault="00032B01">
      <w:pPr>
        <w:rPr>
          <w:rFonts w:ascii="仿宋" w:eastAsia="仿宋" w:hAnsi="仿宋" w:cs="仿宋"/>
          <w:sz w:val="24"/>
        </w:rPr>
      </w:pPr>
    </w:p>
    <w:p w:rsidR="00032B01" w:rsidRDefault="0082653B">
      <w:pPr>
        <w:numPr>
          <w:ilvl w:val="0"/>
          <w:numId w:val="39"/>
        </w:numPr>
        <w:tabs>
          <w:tab w:val="left" w:pos="1140"/>
        </w:tabs>
        <w:ind w:left="1140" w:hanging="716"/>
        <w:jc w:val="both"/>
        <w:rPr>
          <w:rFonts w:ascii="仿宋" w:eastAsia="仿宋" w:hAnsi="仿宋" w:cs="仿宋"/>
          <w:sz w:val="24"/>
        </w:rPr>
      </w:pPr>
      <w:r>
        <w:rPr>
          <w:rFonts w:ascii="仿宋" w:eastAsia="仿宋" w:hAnsi="仿宋" w:cs="仿宋" w:hint="eastAsia"/>
          <w:sz w:val="24"/>
        </w:rPr>
        <w:t>可预见的不利物质条件</w:t>
      </w:r>
    </w:p>
    <w:p w:rsidR="00032B01" w:rsidRDefault="00032B01">
      <w:pPr>
        <w:rPr>
          <w:rFonts w:ascii="仿宋" w:eastAsia="仿宋" w:hAnsi="仿宋" w:cs="仿宋"/>
        </w:rPr>
      </w:pPr>
    </w:p>
    <w:p w:rsidR="00032B01" w:rsidRDefault="0082653B">
      <w:pPr>
        <w:ind w:firstLine="42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）对于项目专用合同条款中已经明确指出的不利物质条件无论承包人是否有其经历和经验均视为承包人在接受合同时已预见其影响，并已在签约合同价</w:t>
      </w:r>
      <w:proofErr w:type="gramStart"/>
      <w:r>
        <w:rPr>
          <w:rFonts w:ascii="仿宋" w:eastAsia="仿宋" w:hAnsi="仿宋" w:cs="仿宋" w:hint="eastAsia"/>
          <w:sz w:val="24"/>
        </w:rPr>
        <w:t>中计入因其</w:t>
      </w:r>
      <w:proofErr w:type="gramEnd"/>
      <w:r>
        <w:rPr>
          <w:rFonts w:ascii="仿宋" w:eastAsia="仿宋" w:hAnsi="仿宋" w:cs="仿宋" w:hint="eastAsia"/>
          <w:sz w:val="24"/>
        </w:rPr>
        <w:t>影响而可能发生的一切费用。</w:t>
      </w:r>
    </w:p>
    <w:p w:rsidR="00032B01" w:rsidRDefault="0082653B">
      <w:pPr>
        <w:ind w:firstLine="420"/>
        <w:jc w:val="both"/>
        <w:rPr>
          <w:rFonts w:ascii="仿宋" w:eastAsia="仿宋" w:hAnsi="仿宋" w:cs="仿宋"/>
          <w:sz w:val="24"/>
        </w:rPr>
      </w:pPr>
      <w:bookmarkStart w:id="58" w:name="page133"/>
      <w:bookmarkEnd w:id="58"/>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）对于项目专用合同条款未明确指出，但是在不利物质条件发生之前，监理人已经指示承包人有可能发生，但承包人未能及时采取有效措施，而导致的损失和后果均由承包人承担。</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补充第</w:t>
      </w:r>
      <w:r>
        <w:rPr>
          <w:rFonts w:ascii="仿宋" w:eastAsia="仿宋" w:hAnsi="仿宋" w:cs="仿宋" w:hint="eastAsia"/>
          <w:sz w:val="24"/>
        </w:rPr>
        <w:t xml:space="preserve"> 4</w:t>
      </w:r>
      <w:r>
        <w:rPr>
          <w:rFonts w:ascii="仿宋" w:eastAsia="仿宋" w:hAnsi="仿宋" w:cs="仿宋" w:hint="eastAsia"/>
          <w:sz w:val="24"/>
        </w:rPr>
        <w:t xml:space="preserve">.12 </w:t>
      </w:r>
      <w:r>
        <w:rPr>
          <w:rFonts w:ascii="仿宋" w:eastAsia="仿宋" w:hAnsi="仿宋" w:cs="仿宋" w:hint="eastAsia"/>
          <w:sz w:val="24"/>
        </w:rPr>
        <w:t>款、第</w:t>
      </w:r>
      <w:r>
        <w:rPr>
          <w:rFonts w:ascii="仿宋" w:eastAsia="仿宋" w:hAnsi="仿宋" w:cs="仿宋" w:hint="eastAsia"/>
          <w:sz w:val="24"/>
        </w:rPr>
        <w:t xml:space="preserve"> 4.13 </w:t>
      </w:r>
      <w:r>
        <w:rPr>
          <w:rFonts w:ascii="仿宋" w:eastAsia="仿宋" w:hAnsi="仿宋" w:cs="仿宋" w:hint="eastAsia"/>
          <w:sz w:val="24"/>
        </w:rPr>
        <w:t>款：</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4.12 </w:t>
      </w:r>
      <w:r>
        <w:rPr>
          <w:rFonts w:ascii="仿宋" w:eastAsia="仿宋" w:hAnsi="仿宋" w:cs="仿宋" w:hint="eastAsia"/>
          <w:sz w:val="24"/>
        </w:rPr>
        <w:t>投标文件的完备性</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合同双方一致认为，承包人在递交投标文件前，对本合同工程的投标文件和已标价工程量清单中开列的单价和</w:t>
      </w:r>
      <w:proofErr w:type="gramStart"/>
      <w:r>
        <w:rPr>
          <w:rFonts w:ascii="仿宋" w:eastAsia="仿宋" w:hAnsi="仿宋" w:cs="仿宋" w:hint="eastAsia"/>
          <w:sz w:val="24"/>
        </w:rPr>
        <w:t>总额价</w:t>
      </w:r>
      <w:proofErr w:type="gramEnd"/>
      <w:r>
        <w:rPr>
          <w:rFonts w:ascii="仿宋" w:eastAsia="仿宋" w:hAnsi="仿宋" w:cs="仿宋" w:hint="eastAsia"/>
          <w:sz w:val="24"/>
        </w:rPr>
        <w:t>已查明是正确的和完备的。投标的单价和</w:t>
      </w:r>
      <w:proofErr w:type="gramStart"/>
      <w:r>
        <w:rPr>
          <w:rFonts w:ascii="仿宋" w:eastAsia="仿宋" w:hAnsi="仿宋" w:cs="仿宋" w:hint="eastAsia"/>
          <w:sz w:val="24"/>
        </w:rPr>
        <w:t>总额价</w:t>
      </w:r>
      <w:proofErr w:type="gramEnd"/>
      <w:r>
        <w:rPr>
          <w:rFonts w:ascii="仿宋" w:eastAsia="仿宋" w:hAnsi="仿宋" w:cs="仿宋" w:hint="eastAsia"/>
          <w:sz w:val="24"/>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4.13 </w:t>
      </w:r>
      <w:r>
        <w:rPr>
          <w:rFonts w:ascii="仿宋" w:eastAsia="仿宋" w:hAnsi="仿宋" w:cs="仿宋" w:hint="eastAsia"/>
          <w:sz w:val="24"/>
        </w:rPr>
        <w:t>开展党建工作要求</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5. </w:t>
      </w:r>
      <w:r>
        <w:rPr>
          <w:rFonts w:ascii="仿宋" w:eastAsia="仿宋" w:hAnsi="仿宋" w:cs="仿宋" w:hint="eastAsia"/>
          <w:sz w:val="28"/>
        </w:rPr>
        <w:t>材料和工程设备</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5.2 </w:t>
      </w:r>
      <w:r>
        <w:rPr>
          <w:rFonts w:ascii="仿宋" w:eastAsia="仿宋" w:hAnsi="仿宋" w:cs="仿宋" w:hint="eastAsia"/>
          <w:sz w:val="24"/>
        </w:rPr>
        <w:t>发包人提供的材料和工程设备</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5.2.3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lastRenderedPageBreak/>
        <w:t>承包人负责接收并按规定对材料进行抽</w:t>
      </w:r>
      <w:r>
        <w:rPr>
          <w:rFonts w:ascii="仿宋" w:eastAsia="仿宋" w:hAnsi="仿宋" w:cs="仿宋" w:hint="eastAsia"/>
          <w:sz w:val="24"/>
        </w:rPr>
        <w:t>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9" w:name="page134"/>
      <w:bookmarkEnd w:id="59"/>
    </w:p>
    <w:p w:rsidR="00032B01" w:rsidRDefault="0082653B">
      <w:pPr>
        <w:rPr>
          <w:rFonts w:ascii="仿宋" w:eastAsia="仿宋" w:hAnsi="仿宋" w:cs="仿宋"/>
          <w:sz w:val="28"/>
        </w:rPr>
      </w:pPr>
      <w:r>
        <w:rPr>
          <w:rFonts w:ascii="仿宋" w:eastAsia="仿宋" w:hAnsi="仿宋" w:cs="仿宋" w:hint="eastAsia"/>
          <w:sz w:val="28"/>
        </w:rPr>
        <w:t xml:space="preserve">6. </w:t>
      </w:r>
      <w:r>
        <w:rPr>
          <w:rFonts w:ascii="仿宋" w:eastAsia="仿宋" w:hAnsi="仿宋" w:cs="仿宋" w:hint="eastAsia"/>
          <w:sz w:val="28"/>
        </w:rPr>
        <w:t>施工设备和临时设施</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承包人提供的施工设备和临时设施</w:t>
      </w:r>
    </w:p>
    <w:p w:rsidR="00032B01" w:rsidRDefault="00032B01">
      <w:pPr>
        <w:rPr>
          <w:rFonts w:ascii="仿宋" w:eastAsia="仿宋" w:hAnsi="仿宋" w:cs="仿宋"/>
        </w:rPr>
      </w:pPr>
    </w:p>
    <w:p w:rsidR="00032B01" w:rsidRDefault="0082653B">
      <w:pPr>
        <w:ind w:left="42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6.1.2 </w:t>
      </w:r>
      <w:r>
        <w:rPr>
          <w:rFonts w:ascii="仿宋" w:eastAsia="仿宋" w:hAnsi="仿宋" w:cs="仿宋" w:hint="eastAsia"/>
          <w:sz w:val="24"/>
        </w:rPr>
        <w:t>项约定为：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承包人应自行承担修建临时设施的费用，需要临时占地的，应由承包人按第</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4.1.10 </w:t>
      </w:r>
      <w:r>
        <w:rPr>
          <w:rFonts w:ascii="仿宋" w:eastAsia="仿宋" w:hAnsi="仿宋" w:cs="仿宋" w:hint="eastAsia"/>
          <w:sz w:val="24"/>
        </w:rPr>
        <w:t>项（</w:t>
      </w:r>
      <w:r>
        <w:rPr>
          <w:rFonts w:ascii="仿宋" w:eastAsia="仿宋" w:hAnsi="仿宋" w:cs="仿宋" w:hint="eastAsia"/>
          <w:sz w:val="24"/>
        </w:rPr>
        <w:t>1</w:t>
      </w:r>
      <w:r>
        <w:rPr>
          <w:rFonts w:ascii="仿宋" w:eastAsia="仿宋" w:hAnsi="仿宋" w:cs="仿宋" w:hint="eastAsia"/>
          <w:sz w:val="24"/>
        </w:rPr>
        <w:t>）目的规定办理。</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6.3 </w:t>
      </w:r>
      <w:r>
        <w:rPr>
          <w:rFonts w:ascii="仿宋" w:eastAsia="仿宋" w:hAnsi="仿宋" w:cs="仿宋" w:hint="eastAsia"/>
          <w:sz w:val="24"/>
        </w:rPr>
        <w:t>要求承包人增加或更换施工设备</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7. </w:t>
      </w:r>
      <w:r>
        <w:rPr>
          <w:rFonts w:ascii="仿宋" w:eastAsia="仿宋" w:hAnsi="仿宋" w:cs="仿宋" w:hint="eastAsia"/>
          <w:sz w:val="28"/>
        </w:rPr>
        <w:t>交通运输</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7.1 </w:t>
      </w:r>
      <w:r>
        <w:rPr>
          <w:rFonts w:ascii="仿宋" w:eastAsia="仿宋" w:hAnsi="仿宋" w:cs="仿宋" w:hint="eastAsia"/>
          <w:sz w:val="24"/>
        </w:rPr>
        <w:t>道路通行权和场外设施</w:t>
      </w:r>
    </w:p>
    <w:p w:rsidR="00032B01" w:rsidRDefault="00032B01">
      <w:pPr>
        <w:rPr>
          <w:rFonts w:ascii="仿宋" w:eastAsia="仿宋" w:hAnsi="仿宋" w:cs="仿宋"/>
        </w:rPr>
      </w:pPr>
    </w:p>
    <w:p w:rsidR="00032B01" w:rsidRDefault="0082653B">
      <w:pPr>
        <w:ind w:left="420"/>
        <w:rPr>
          <w:rFonts w:ascii="仿宋" w:eastAsia="仿宋" w:hAnsi="仿宋" w:cs="仿宋"/>
          <w:sz w:val="24"/>
        </w:rPr>
      </w:pPr>
      <w:r>
        <w:rPr>
          <w:rFonts w:ascii="仿宋" w:eastAsia="仿宋" w:hAnsi="仿宋" w:cs="仿宋" w:hint="eastAsia"/>
          <w:sz w:val="24"/>
        </w:rPr>
        <w:t>本款约定为：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承包人应根据合同工程的施工需要，负责办理取得出入施工场地的专用和临时道路的通行权，以及取得为工程建设所需修建场外设施的权利，并承担有关费用。需要发包人协调时，发包人应协助</w:t>
      </w:r>
      <w:r>
        <w:rPr>
          <w:rFonts w:ascii="仿宋" w:eastAsia="仿宋" w:hAnsi="仿宋" w:cs="仿宋" w:hint="eastAsia"/>
          <w:sz w:val="24"/>
        </w:rPr>
        <w:t>承包人办理相关手续。</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8. </w:t>
      </w:r>
      <w:r>
        <w:rPr>
          <w:rFonts w:ascii="仿宋" w:eastAsia="仿宋" w:hAnsi="仿宋" w:cs="仿宋" w:hint="eastAsia"/>
          <w:sz w:val="28"/>
        </w:rPr>
        <w:t>测量放线</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8.4 </w:t>
      </w:r>
      <w:r>
        <w:rPr>
          <w:rFonts w:ascii="仿宋" w:eastAsia="仿宋" w:hAnsi="仿宋" w:cs="仿宋" w:hint="eastAsia"/>
          <w:sz w:val="24"/>
        </w:rPr>
        <w:t>监理人使用施工控制网</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经监理人批准，其他相关承包人也可免费使用施工控制网。</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9. </w:t>
      </w:r>
      <w:r>
        <w:rPr>
          <w:rFonts w:ascii="仿宋" w:eastAsia="仿宋" w:hAnsi="仿宋" w:cs="仿宋" w:hint="eastAsia"/>
          <w:sz w:val="28"/>
        </w:rPr>
        <w:t>施工安全、治安保卫和环境保护</w:t>
      </w:r>
    </w:p>
    <w:p w:rsidR="00032B01" w:rsidRDefault="00032B01">
      <w:pPr>
        <w:rPr>
          <w:rFonts w:ascii="仿宋" w:eastAsia="仿宋" w:hAnsi="仿宋" w:cs="仿宋"/>
        </w:rPr>
      </w:pPr>
    </w:p>
    <w:p w:rsidR="00032B01" w:rsidRDefault="0082653B">
      <w:pPr>
        <w:numPr>
          <w:ilvl w:val="0"/>
          <w:numId w:val="40"/>
        </w:numPr>
        <w:tabs>
          <w:tab w:val="left" w:pos="420"/>
        </w:tabs>
        <w:ind w:left="420" w:hanging="416"/>
        <w:jc w:val="both"/>
        <w:rPr>
          <w:rFonts w:ascii="仿宋" w:eastAsia="仿宋" w:hAnsi="仿宋" w:cs="仿宋"/>
          <w:sz w:val="24"/>
        </w:rPr>
      </w:pPr>
      <w:r>
        <w:rPr>
          <w:rFonts w:ascii="仿宋" w:eastAsia="仿宋" w:hAnsi="仿宋" w:cs="仿宋" w:hint="eastAsia"/>
          <w:sz w:val="24"/>
        </w:rPr>
        <w:t>承包人的施工安全责任</w:t>
      </w:r>
    </w:p>
    <w:p w:rsidR="00032B01" w:rsidRDefault="00032B01">
      <w:pPr>
        <w:rPr>
          <w:rFonts w:ascii="仿宋" w:eastAsia="仿宋" w:hAnsi="仿宋" w:cs="仿宋"/>
          <w:sz w:val="24"/>
        </w:rPr>
      </w:pPr>
    </w:p>
    <w:p w:rsidR="00032B01" w:rsidRDefault="0082653B">
      <w:pPr>
        <w:numPr>
          <w:ilvl w:val="1"/>
          <w:numId w:val="40"/>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9.2.1 </w:t>
      </w:r>
      <w:r>
        <w:rPr>
          <w:rFonts w:ascii="仿宋" w:eastAsia="仿宋" w:hAnsi="仿宋" w:cs="仿宋" w:hint="eastAsia"/>
          <w:sz w:val="24"/>
        </w:rPr>
        <w:t>项细化为：</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lastRenderedPageBreak/>
        <w:t>承包人应按合同约定履行安全职责，严格执行国家、地方政府有关施工安全管</w:t>
      </w:r>
      <w:bookmarkStart w:id="60" w:name="page135"/>
      <w:bookmarkEnd w:id="60"/>
      <w:r>
        <w:rPr>
          <w:rFonts w:ascii="仿宋" w:eastAsia="仿宋" w:hAnsi="仿宋" w:cs="仿宋" w:hint="eastAsia"/>
          <w:sz w:val="24"/>
        </w:rPr>
        <w:t>理方面的法律、法规及规章制度，同时严格执行发包人制订的本项目安全生产管理方面的规章制度、安全检查程序及施工安全管理要求，以及监理人有关安全工作的指示。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承包人应根据本工程的实际安全施工要求，编制施工安全技术措施，并在签订</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合同协议书后</w:t>
      </w:r>
      <w:r>
        <w:rPr>
          <w:rFonts w:ascii="仿宋" w:eastAsia="仿宋" w:hAnsi="仿宋" w:cs="仿宋" w:hint="eastAsia"/>
          <w:sz w:val="24"/>
        </w:rPr>
        <w:t xml:space="preserve"> 28 </w:t>
      </w:r>
      <w:r>
        <w:rPr>
          <w:rFonts w:ascii="仿宋" w:eastAsia="仿宋" w:hAnsi="仿宋" w:cs="仿宋" w:hint="eastAsia"/>
          <w:sz w:val="24"/>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Pr>
          <w:rFonts w:ascii="仿宋" w:eastAsia="仿宋" w:hAnsi="仿宋" w:cs="仿宋" w:hint="eastAsia"/>
          <w:sz w:val="24"/>
        </w:rPr>
        <w:t>附安全</w:t>
      </w:r>
      <w:proofErr w:type="gramEnd"/>
      <w:r>
        <w:rPr>
          <w:rFonts w:ascii="仿宋" w:eastAsia="仿宋" w:hAnsi="仿宋" w:cs="仿宋" w:hint="eastAsia"/>
          <w:sz w:val="24"/>
        </w:rPr>
        <w:t>验算结果，经承包人项目总工签字并报监理人和发包人批准后实施，由专职安全生产管理人员进行现场监督。</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本项目需要编</w:t>
      </w:r>
      <w:r>
        <w:rPr>
          <w:rFonts w:ascii="仿宋" w:eastAsia="仿宋" w:hAnsi="仿宋" w:cs="仿宋" w:hint="eastAsia"/>
          <w:sz w:val="24"/>
        </w:rPr>
        <w:t>制专项施工方案的工程包括但不限于以下内容：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）不良地质条件下有潜在危险性的土方、石方开挖；（</w:t>
      </w:r>
      <w:r>
        <w:rPr>
          <w:rFonts w:ascii="仿宋" w:eastAsia="仿宋" w:hAnsi="仿宋" w:cs="仿宋" w:hint="eastAsia"/>
          <w:sz w:val="24"/>
        </w:rPr>
        <w:t>2</w:t>
      </w:r>
      <w:r>
        <w:rPr>
          <w:rFonts w:ascii="仿宋" w:eastAsia="仿宋" w:hAnsi="仿宋" w:cs="仿宋" w:hint="eastAsia"/>
          <w:sz w:val="24"/>
        </w:rPr>
        <w:t>）滑坡和高边坡处理；（</w:t>
      </w:r>
      <w:r>
        <w:rPr>
          <w:rFonts w:ascii="仿宋" w:eastAsia="仿宋" w:hAnsi="仿宋" w:cs="仿宋" w:hint="eastAsia"/>
          <w:sz w:val="24"/>
        </w:rPr>
        <w:t>3</w:t>
      </w:r>
      <w:r>
        <w:rPr>
          <w:rFonts w:ascii="仿宋" w:eastAsia="仿宋" w:hAnsi="仿宋" w:cs="仿宋" w:hint="eastAsia"/>
          <w:sz w:val="24"/>
        </w:rPr>
        <w:t>）桩基础、挡墙基础、深水基础及围堰工程；</w:t>
      </w:r>
    </w:p>
    <w:p w:rsidR="00032B01" w:rsidRDefault="00032B01">
      <w:pPr>
        <w:rPr>
          <w:rFonts w:ascii="仿宋" w:eastAsia="仿宋" w:hAnsi="仿宋" w:cs="仿宋"/>
        </w:rPr>
      </w:pPr>
    </w:p>
    <w:p w:rsidR="00032B01" w:rsidRDefault="0082653B">
      <w:pPr>
        <w:ind w:left="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4</w:t>
      </w:r>
      <w:r>
        <w:rPr>
          <w:rFonts w:ascii="仿宋" w:eastAsia="仿宋" w:hAnsi="仿宋" w:cs="仿宋" w:hint="eastAsia"/>
          <w:sz w:val="23"/>
        </w:rPr>
        <w:t>）桥梁工程中的梁、拱、柱等构件施工等；（</w:t>
      </w:r>
      <w:r>
        <w:rPr>
          <w:rFonts w:ascii="仿宋" w:eastAsia="仿宋" w:hAnsi="仿宋" w:cs="仿宋" w:hint="eastAsia"/>
          <w:sz w:val="23"/>
        </w:rPr>
        <w:t>5</w:t>
      </w:r>
      <w:r>
        <w:rPr>
          <w:rFonts w:ascii="仿宋" w:eastAsia="仿宋" w:hAnsi="仿宋" w:cs="仿宋" w:hint="eastAsia"/>
          <w:sz w:val="23"/>
        </w:rPr>
        <w:t>）隧道工程中的不良地质隧道、高瓦斯隧道等；</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）水上工程中的打桩船作业、施工船作业、外海孤岛作业、边</w:t>
      </w:r>
      <w:proofErr w:type="gramStart"/>
      <w:r>
        <w:rPr>
          <w:rFonts w:ascii="仿宋" w:eastAsia="仿宋" w:hAnsi="仿宋" w:cs="仿宋" w:hint="eastAsia"/>
          <w:sz w:val="24"/>
        </w:rPr>
        <w:t>通航边</w:t>
      </w:r>
      <w:proofErr w:type="gramEnd"/>
      <w:r>
        <w:rPr>
          <w:rFonts w:ascii="仿宋" w:eastAsia="仿宋" w:hAnsi="仿宋" w:cs="仿宋" w:hint="eastAsia"/>
          <w:sz w:val="24"/>
        </w:rPr>
        <w:t>施工作业等；</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）水下工程中的水下焊接、混凝土浇筑、爆破工程等；（</w:t>
      </w:r>
      <w:r>
        <w:rPr>
          <w:rFonts w:ascii="仿宋" w:eastAsia="仿宋" w:hAnsi="仿宋" w:cs="仿宋" w:hint="eastAsia"/>
          <w:sz w:val="24"/>
        </w:rPr>
        <w:t>8</w:t>
      </w:r>
      <w:r>
        <w:rPr>
          <w:rFonts w:ascii="仿宋" w:eastAsia="仿宋" w:hAnsi="仿宋" w:cs="仿宋" w:hint="eastAsia"/>
          <w:sz w:val="24"/>
        </w:rPr>
        <w:t>）爆破工程；</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）大型临时工程中的大型支架、模板、便桥的架设与拆除；桥梁、码头的加固与拆除；</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）其他危险性较大的工程。</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监理人和发包人在检查中发现有安全问题或有违反安全管理规章制度的情况</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时，可视为承包人违约，应按第</w:t>
      </w:r>
      <w:r>
        <w:rPr>
          <w:rFonts w:ascii="仿宋" w:eastAsia="仿宋" w:hAnsi="仿宋" w:cs="仿宋" w:hint="eastAsia"/>
          <w:sz w:val="24"/>
        </w:rPr>
        <w:t xml:space="preserve"> 22.1 </w:t>
      </w:r>
      <w:r>
        <w:rPr>
          <w:rFonts w:ascii="仿宋" w:eastAsia="仿宋" w:hAnsi="仿宋" w:cs="仿宋" w:hint="eastAsia"/>
          <w:sz w:val="24"/>
        </w:rPr>
        <w:t>款的规定办理。</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9.2.5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proofErr w:type="gramStart"/>
      <w:r>
        <w:rPr>
          <w:rFonts w:ascii="仿宋" w:eastAsia="仿宋" w:hAnsi="仿宋" w:cs="仿宋" w:hint="eastAsia"/>
          <w:sz w:val="24"/>
        </w:rPr>
        <w:t>除项目</w:t>
      </w:r>
      <w:proofErr w:type="gramEnd"/>
      <w:r>
        <w:rPr>
          <w:rFonts w:ascii="仿宋" w:eastAsia="仿宋" w:hAnsi="仿宋" w:cs="仿宋" w:hint="eastAsia"/>
          <w:sz w:val="24"/>
        </w:rPr>
        <w:t>专用合同条款另有约定外，安全生产费用应为投标价（不含安全生产费</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及建筑工程一切险及第三者责任险的保险费）的</w:t>
      </w:r>
      <w:r>
        <w:rPr>
          <w:rFonts w:ascii="仿宋" w:eastAsia="仿宋" w:hAnsi="仿宋" w:cs="仿宋" w:hint="eastAsia"/>
          <w:sz w:val="23"/>
        </w:rPr>
        <w:t xml:space="preserve"> 1.5%</w:t>
      </w:r>
      <w:r>
        <w:rPr>
          <w:rFonts w:ascii="仿宋" w:eastAsia="仿宋" w:hAnsi="仿宋" w:cs="仿宋" w:hint="eastAsia"/>
          <w:sz w:val="23"/>
        </w:rPr>
        <w:t>（若发包人公布了最高投标限</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价时，按最高投标限价的</w:t>
      </w:r>
      <w:r>
        <w:rPr>
          <w:rFonts w:ascii="仿宋" w:eastAsia="仿宋" w:hAnsi="仿宋" w:cs="仿宋" w:hint="eastAsia"/>
          <w:sz w:val="23"/>
        </w:rPr>
        <w:t xml:space="preserve"> 1.5%</w:t>
      </w:r>
      <w:r>
        <w:rPr>
          <w:rFonts w:ascii="仿宋" w:eastAsia="仿宋" w:hAnsi="仿宋" w:cs="仿宋" w:hint="eastAsia"/>
          <w:sz w:val="23"/>
        </w:rPr>
        <w:t>计）。安全生产费用应用于施工安全防护用具及设施</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的采购和更新、安全施工措施的落实、安全生产条件的改善，不得挪作他用。如承</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包人在此</w:t>
      </w:r>
      <w:r>
        <w:rPr>
          <w:rFonts w:ascii="仿宋" w:eastAsia="仿宋" w:hAnsi="仿宋" w:cs="仿宋" w:hint="eastAsia"/>
          <w:sz w:val="24"/>
        </w:rPr>
        <w:t>基础上增加安全生产费用以满足项目施工需要，则承包人应在本项目工程</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量清单其他相关子目的单价或</w:t>
      </w:r>
      <w:proofErr w:type="gramStart"/>
      <w:r>
        <w:rPr>
          <w:rFonts w:ascii="仿宋" w:eastAsia="仿宋" w:hAnsi="仿宋" w:cs="仿宋" w:hint="eastAsia"/>
          <w:sz w:val="24"/>
        </w:rPr>
        <w:t>总额价</w:t>
      </w:r>
      <w:proofErr w:type="gramEnd"/>
      <w:r>
        <w:rPr>
          <w:rFonts w:ascii="仿宋" w:eastAsia="仿宋" w:hAnsi="仿宋" w:cs="仿宋" w:hint="eastAsia"/>
          <w:sz w:val="24"/>
        </w:rPr>
        <w:t>中予以考虑，发包人不再另行支付。因采取合</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同未约定的特殊防护措施增加的费用，由监理人按第</w:t>
      </w:r>
      <w:r>
        <w:rPr>
          <w:rFonts w:ascii="仿宋" w:eastAsia="仿宋" w:hAnsi="仿宋" w:cs="仿宋" w:hint="eastAsia"/>
          <w:sz w:val="24"/>
        </w:rPr>
        <w:t xml:space="preserve"> 3.5 </w:t>
      </w:r>
      <w:r>
        <w:rPr>
          <w:rFonts w:ascii="仿宋" w:eastAsia="仿宋" w:hAnsi="仿宋" w:cs="仿宋" w:hint="eastAsia"/>
          <w:sz w:val="24"/>
        </w:rPr>
        <w:t>款商定或确定。</w:t>
      </w:r>
      <w:bookmarkStart w:id="61" w:name="page136"/>
      <w:bookmarkEnd w:id="61"/>
    </w:p>
    <w:p w:rsidR="00032B01" w:rsidRDefault="00032B01">
      <w:pPr>
        <w:rPr>
          <w:rFonts w:ascii="仿宋" w:eastAsia="仿宋" w:hAnsi="仿宋" w:cs="仿宋"/>
          <w:sz w:val="24"/>
        </w:rPr>
      </w:pPr>
    </w:p>
    <w:p w:rsidR="00032B01" w:rsidRDefault="0082653B">
      <w:pPr>
        <w:ind w:left="480"/>
        <w:rPr>
          <w:rFonts w:ascii="仿宋" w:eastAsia="仿宋" w:hAnsi="仿宋" w:cs="仿宋"/>
          <w:sz w:val="24"/>
        </w:rPr>
      </w:pPr>
      <w:r>
        <w:rPr>
          <w:rFonts w:ascii="仿宋" w:eastAsia="仿宋" w:hAnsi="仿宋" w:cs="仿宋" w:hint="eastAsia"/>
          <w:sz w:val="24"/>
        </w:rPr>
        <w:lastRenderedPageBreak/>
        <w:t>本款补充第</w:t>
      </w:r>
      <w:r>
        <w:rPr>
          <w:rFonts w:ascii="仿宋" w:eastAsia="仿宋" w:hAnsi="仿宋" w:cs="仿宋" w:hint="eastAsia"/>
          <w:sz w:val="24"/>
        </w:rPr>
        <w:t xml:space="preserve"> 9.2.8 </w:t>
      </w:r>
      <w:r>
        <w:rPr>
          <w:rFonts w:ascii="仿宋" w:eastAsia="仿宋" w:hAnsi="仿宋" w:cs="仿宋" w:hint="eastAsia"/>
          <w:sz w:val="24"/>
        </w:rPr>
        <w:t>项</w:t>
      </w:r>
      <w:r>
        <w:rPr>
          <w:rFonts w:ascii="仿宋" w:eastAsia="仿宋" w:hAnsi="仿宋" w:cs="仿宋" w:hint="eastAsia"/>
          <w:sz w:val="24"/>
        </w:rPr>
        <w:t>~</w:t>
      </w:r>
      <w:r>
        <w:rPr>
          <w:rFonts w:ascii="仿宋" w:eastAsia="仿宋" w:hAnsi="仿宋" w:cs="仿宋" w:hint="eastAsia"/>
          <w:sz w:val="24"/>
        </w:rPr>
        <w:t>第</w:t>
      </w:r>
      <w:r>
        <w:rPr>
          <w:rFonts w:ascii="仿宋" w:eastAsia="仿宋" w:hAnsi="仿宋" w:cs="仿宋" w:hint="eastAsia"/>
          <w:sz w:val="24"/>
        </w:rPr>
        <w:t xml:space="preserve"> 9.2.11 </w:t>
      </w:r>
      <w:r>
        <w:rPr>
          <w:rFonts w:ascii="仿宋" w:eastAsia="仿宋" w:hAnsi="仿宋" w:cs="仿宋" w:hint="eastAsia"/>
          <w:sz w:val="24"/>
        </w:rPr>
        <w:t>项：</w:t>
      </w:r>
    </w:p>
    <w:p w:rsidR="00032B01" w:rsidRDefault="00032B01">
      <w:pPr>
        <w:ind w:left="480"/>
        <w:rPr>
          <w:rFonts w:ascii="仿宋" w:eastAsia="仿宋" w:hAnsi="仿宋" w:cs="仿宋"/>
          <w:sz w:val="24"/>
        </w:rPr>
      </w:pPr>
    </w:p>
    <w:p w:rsidR="00032B01" w:rsidRDefault="00032B01">
      <w:pPr>
        <w:rPr>
          <w:rFonts w:ascii="仿宋" w:eastAsia="仿宋" w:hAnsi="仿宋" w:cs="仿宋"/>
        </w:rPr>
      </w:pPr>
    </w:p>
    <w:p w:rsidR="00032B01" w:rsidRDefault="0082653B">
      <w:pPr>
        <w:numPr>
          <w:ilvl w:val="1"/>
          <w:numId w:val="41"/>
        </w:numPr>
        <w:tabs>
          <w:tab w:val="left" w:pos="1080"/>
        </w:tabs>
        <w:ind w:firstLine="484"/>
        <w:jc w:val="both"/>
        <w:rPr>
          <w:rFonts w:ascii="仿宋" w:eastAsia="仿宋" w:hAnsi="仿宋" w:cs="仿宋"/>
          <w:sz w:val="23"/>
        </w:rPr>
      </w:pPr>
      <w:r>
        <w:rPr>
          <w:rFonts w:ascii="仿宋" w:eastAsia="仿宋" w:hAnsi="仿宋" w:cs="仿宋" w:hint="eastAsia"/>
          <w:sz w:val="23"/>
        </w:rPr>
        <w:t>承包人应充分关注和保障所有在现场工作的人员的安全，采取以下有效措施，使现场和本合同工程的实施保持有条不紊，以免使上述人员的安全受到威胁。</w:t>
      </w:r>
    </w:p>
    <w:p w:rsidR="00032B01" w:rsidRDefault="00032B01">
      <w:pPr>
        <w:rPr>
          <w:rFonts w:ascii="仿宋" w:eastAsia="仿宋" w:hAnsi="仿宋" w:cs="仿宋"/>
          <w:sz w:val="23"/>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）按《公路水运工程安全生产监督管理办法》规定的最低数量和资质条件配备专职安全生产管理人员；</w:t>
      </w:r>
    </w:p>
    <w:p w:rsidR="00032B01" w:rsidRDefault="00032B01">
      <w:pPr>
        <w:rPr>
          <w:rFonts w:ascii="仿宋" w:eastAsia="仿宋" w:hAnsi="仿宋" w:cs="仿宋"/>
          <w:sz w:val="23"/>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rsidR="00032B01" w:rsidRDefault="00032B01">
      <w:pPr>
        <w:rPr>
          <w:rFonts w:ascii="仿宋" w:eastAsia="仿宋" w:hAnsi="仿宋" w:cs="仿宋"/>
          <w:sz w:val="23"/>
        </w:rPr>
      </w:pPr>
    </w:p>
    <w:p w:rsidR="00032B01" w:rsidRDefault="0082653B">
      <w:pPr>
        <w:ind w:left="480"/>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3</w:t>
      </w:r>
      <w:r>
        <w:rPr>
          <w:rFonts w:ascii="仿宋" w:eastAsia="仿宋" w:hAnsi="仿宋" w:cs="仿宋" w:hint="eastAsia"/>
          <w:sz w:val="23"/>
        </w:rPr>
        <w:t>）所有施工机具设备和高空作业设备均应定期检查，并有安全员的签字记录；（</w:t>
      </w:r>
      <w:r>
        <w:rPr>
          <w:rFonts w:ascii="仿宋" w:eastAsia="仿宋" w:hAnsi="仿宋" w:cs="仿宋" w:hint="eastAsia"/>
          <w:sz w:val="23"/>
        </w:rPr>
        <w:t>4</w:t>
      </w:r>
      <w:r>
        <w:rPr>
          <w:rFonts w:ascii="仿宋" w:eastAsia="仿宋" w:hAnsi="仿宋" w:cs="仿宋" w:hint="eastAsia"/>
          <w:sz w:val="23"/>
        </w:rPr>
        <w:t>）根据本合同各单位工程的施工特点，严格执行</w:t>
      </w:r>
      <w:proofErr w:type="gramStart"/>
      <w:r>
        <w:rPr>
          <w:rFonts w:ascii="仿宋" w:eastAsia="仿宋" w:hAnsi="仿宋" w:cs="仿宋" w:hint="eastAsia"/>
          <w:sz w:val="23"/>
        </w:rPr>
        <w:t>《</w:t>
      </w:r>
      <w:proofErr w:type="gramEnd"/>
      <w:r>
        <w:rPr>
          <w:rFonts w:ascii="仿宋" w:eastAsia="仿宋" w:hAnsi="仿宋" w:cs="仿宋" w:hint="eastAsia"/>
          <w:sz w:val="23"/>
        </w:rPr>
        <w:t>公路水运工程安全生产监</w:t>
      </w:r>
    </w:p>
    <w:p w:rsidR="00032B01" w:rsidRDefault="00032B01">
      <w:pPr>
        <w:rPr>
          <w:rFonts w:ascii="仿宋" w:eastAsia="仿宋" w:hAnsi="仿宋" w:cs="仿宋"/>
          <w:sz w:val="23"/>
        </w:rPr>
      </w:pPr>
    </w:p>
    <w:p w:rsidR="00032B01" w:rsidRDefault="0082653B">
      <w:pPr>
        <w:jc w:val="both"/>
        <w:rPr>
          <w:rFonts w:ascii="仿宋" w:eastAsia="仿宋" w:hAnsi="仿宋" w:cs="仿宋"/>
          <w:sz w:val="24"/>
        </w:rPr>
      </w:pPr>
      <w:proofErr w:type="gramStart"/>
      <w:r>
        <w:rPr>
          <w:rFonts w:ascii="仿宋" w:eastAsia="仿宋" w:hAnsi="仿宋" w:cs="仿宋" w:hint="eastAsia"/>
          <w:sz w:val="24"/>
        </w:rPr>
        <w:t>督管理</w:t>
      </w:r>
      <w:proofErr w:type="gramEnd"/>
      <w:r>
        <w:rPr>
          <w:rFonts w:ascii="仿宋" w:eastAsia="仿宋" w:hAnsi="仿宋" w:cs="仿宋" w:hint="eastAsia"/>
          <w:sz w:val="24"/>
        </w:rPr>
        <w:t>办法</w:t>
      </w:r>
      <w:proofErr w:type="gramStart"/>
      <w:r>
        <w:rPr>
          <w:rFonts w:ascii="仿宋" w:eastAsia="仿宋" w:hAnsi="仿宋" w:cs="仿宋" w:hint="eastAsia"/>
          <w:sz w:val="24"/>
        </w:rPr>
        <w:t>》</w:t>
      </w:r>
      <w:proofErr w:type="gramEnd"/>
      <w:r>
        <w:rPr>
          <w:rFonts w:ascii="仿宋" w:eastAsia="仿宋" w:hAnsi="仿宋" w:cs="仿宋" w:hint="eastAsia"/>
          <w:sz w:val="24"/>
        </w:rPr>
        <w:t>《公路工程施工安全技术规范》等有关规定。</w:t>
      </w:r>
    </w:p>
    <w:p w:rsidR="00032B01" w:rsidRDefault="00032B01">
      <w:pPr>
        <w:rPr>
          <w:rFonts w:ascii="仿宋" w:eastAsia="仿宋" w:hAnsi="仿宋" w:cs="仿宋"/>
          <w:sz w:val="23"/>
        </w:rPr>
      </w:pPr>
    </w:p>
    <w:p w:rsidR="00032B01" w:rsidRDefault="0082653B">
      <w:pPr>
        <w:numPr>
          <w:ilvl w:val="1"/>
          <w:numId w:val="41"/>
        </w:numPr>
        <w:tabs>
          <w:tab w:val="left" w:pos="1085"/>
        </w:tabs>
        <w:ind w:firstLine="484"/>
        <w:jc w:val="both"/>
        <w:rPr>
          <w:rFonts w:ascii="仿宋" w:eastAsia="仿宋" w:hAnsi="仿宋" w:cs="仿宋"/>
          <w:sz w:val="24"/>
        </w:rPr>
      </w:pPr>
      <w:r>
        <w:rPr>
          <w:rFonts w:ascii="仿宋" w:eastAsia="仿宋" w:hAnsi="仿宋" w:cs="仿宋" w:hint="eastAsia"/>
          <w:sz w:val="24"/>
        </w:rPr>
        <w:t>为了保护本合同工程免遭损坏，或为了现场附近和过往群众的安全与方便，在确有必要的时候和地方，或当</w:t>
      </w:r>
      <w:r>
        <w:rPr>
          <w:rFonts w:ascii="仿宋" w:eastAsia="仿宋" w:hAnsi="仿宋" w:cs="仿宋" w:hint="eastAsia"/>
          <w:sz w:val="24"/>
        </w:rPr>
        <w:t>监理人或有关主管部门要求时，承包人应自费提供照明、警卫、护栅、警告标志等安全防护设施。</w:t>
      </w:r>
    </w:p>
    <w:p w:rsidR="00032B01" w:rsidRDefault="00032B01">
      <w:pPr>
        <w:rPr>
          <w:rFonts w:ascii="仿宋" w:eastAsia="仿宋" w:hAnsi="仿宋" w:cs="仿宋"/>
          <w:sz w:val="24"/>
        </w:rPr>
      </w:pPr>
    </w:p>
    <w:p w:rsidR="00032B01" w:rsidRDefault="0082653B">
      <w:pPr>
        <w:numPr>
          <w:ilvl w:val="1"/>
          <w:numId w:val="41"/>
        </w:numPr>
        <w:tabs>
          <w:tab w:val="left" w:pos="1200"/>
        </w:tabs>
        <w:ind w:firstLine="484"/>
        <w:jc w:val="both"/>
        <w:rPr>
          <w:rFonts w:ascii="仿宋" w:eastAsia="仿宋" w:hAnsi="仿宋" w:cs="仿宋"/>
          <w:sz w:val="24"/>
        </w:rPr>
      </w:pPr>
      <w:r>
        <w:rPr>
          <w:rFonts w:ascii="仿宋" w:eastAsia="仿宋" w:hAnsi="仿宋" w:cs="仿宋" w:hint="eastAsia"/>
          <w:sz w:val="24"/>
        </w:rPr>
        <w:t>在通航水域施工时，承包人应与当地主管部门取得联系，设置必要的导航标志，及时发布航行通告，确保施工水域安全。</w:t>
      </w:r>
    </w:p>
    <w:p w:rsidR="00032B01" w:rsidRDefault="00032B01">
      <w:pPr>
        <w:rPr>
          <w:rFonts w:ascii="仿宋" w:eastAsia="仿宋" w:hAnsi="仿宋" w:cs="仿宋"/>
          <w:sz w:val="24"/>
        </w:rPr>
      </w:pPr>
    </w:p>
    <w:p w:rsidR="00032B01" w:rsidRDefault="0082653B">
      <w:pPr>
        <w:numPr>
          <w:ilvl w:val="1"/>
          <w:numId w:val="41"/>
        </w:numPr>
        <w:tabs>
          <w:tab w:val="left" w:pos="1193"/>
        </w:tabs>
        <w:ind w:firstLine="484"/>
        <w:jc w:val="both"/>
        <w:rPr>
          <w:rFonts w:ascii="仿宋" w:eastAsia="仿宋" w:hAnsi="仿宋" w:cs="仿宋"/>
          <w:sz w:val="24"/>
        </w:rPr>
      </w:pPr>
      <w:r>
        <w:rPr>
          <w:rFonts w:ascii="仿宋" w:eastAsia="仿宋" w:hAnsi="仿宋" w:cs="仿宋" w:hint="eastAsia"/>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032B01" w:rsidRDefault="00032B01">
      <w:pPr>
        <w:rPr>
          <w:rFonts w:ascii="仿宋" w:eastAsia="仿宋" w:hAnsi="仿宋" w:cs="仿宋"/>
          <w:sz w:val="24"/>
        </w:rPr>
      </w:pPr>
    </w:p>
    <w:p w:rsidR="00032B01" w:rsidRDefault="0082653B">
      <w:pPr>
        <w:numPr>
          <w:ilvl w:val="0"/>
          <w:numId w:val="42"/>
        </w:numPr>
        <w:tabs>
          <w:tab w:val="left" w:pos="420"/>
        </w:tabs>
        <w:ind w:left="420" w:hanging="416"/>
        <w:jc w:val="both"/>
        <w:rPr>
          <w:rFonts w:ascii="仿宋" w:eastAsia="仿宋" w:hAnsi="仿宋" w:cs="仿宋"/>
          <w:sz w:val="24"/>
        </w:rPr>
      </w:pPr>
      <w:r>
        <w:rPr>
          <w:rFonts w:ascii="仿宋" w:eastAsia="仿宋" w:hAnsi="仿宋" w:cs="仿宋" w:hint="eastAsia"/>
          <w:sz w:val="24"/>
        </w:rPr>
        <w:t>环境保护</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9.4.7 </w:t>
      </w:r>
      <w:r>
        <w:rPr>
          <w:rFonts w:ascii="仿宋" w:eastAsia="仿宋" w:hAnsi="仿宋" w:cs="仿宋" w:hint="eastAsia"/>
          <w:sz w:val="24"/>
        </w:rPr>
        <w:t>项</w:t>
      </w:r>
      <w:r>
        <w:rPr>
          <w:rFonts w:ascii="仿宋" w:eastAsia="仿宋" w:hAnsi="仿宋" w:cs="仿宋" w:hint="eastAsia"/>
          <w:sz w:val="24"/>
        </w:rPr>
        <w:t>~</w:t>
      </w:r>
      <w:r>
        <w:rPr>
          <w:rFonts w:ascii="仿宋" w:eastAsia="仿宋" w:hAnsi="仿宋" w:cs="仿宋" w:hint="eastAsia"/>
          <w:sz w:val="24"/>
        </w:rPr>
        <w:t>第</w:t>
      </w:r>
      <w:r>
        <w:rPr>
          <w:rFonts w:ascii="仿宋" w:eastAsia="仿宋" w:hAnsi="仿宋" w:cs="仿宋" w:hint="eastAsia"/>
          <w:sz w:val="24"/>
        </w:rPr>
        <w:t xml:space="preserve"> 9.4.11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9.4.7 </w:t>
      </w:r>
      <w:r>
        <w:rPr>
          <w:rFonts w:ascii="仿宋" w:eastAsia="仿宋" w:hAnsi="仿宋" w:cs="仿宋" w:hint="eastAsia"/>
          <w:sz w:val="24"/>
        </w:rPr>
        <w:t>承包人应切实执行技术规范中有关环境保护方面的条款和规定。</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水平。为保护施工现场附近居民的夜间休息，对居民区</w:t>
      </w:r>
      <w:r>
        <w:rPr>
          <w:rFonts w:ascii="仿宋" w:eastAsia="仿宋" w:hAnsi="仿宋" w:cs="仿宋" w:hint="eastAsia"/>
          <w:sz w:val="24"/>
        </w:rPr>
        <w:t xml:space="preserve"> 150m </w:t>
      </w:r>
      <w:r>
        <w:rPr>
          <w:rFonts w:ascii="仿宋" w:eastAsia="仿宋" w:hAnsi="仿宋" w:cs="仿宋" w:hint="eastAsia"/>
          <w:sz w:val="24"/>
        </w:rPr>
        <w:t>以内的施工现场，施</w:t>
      </w:r>
      <w:r>
        <w:rPr>
          <w:rFonts w:ascii="仿宋" w:eastAsia="仿宋" w:hAnsi="仿宋" w:cs="仿宋" w:hint="eastAsia"/>
          <w:sz w:val="24"/>
        </w:rPr>
        <w:t>工时间应加以控制。</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）对于公路施工中粉尘污染的主要污染源――灰土拌和、施工车辆和筑路机械运行及运输产生的扬尘，应采取有效措施减轻其对施工现场的大气污染，保护人民健康，如：</w:t>
      </w:r>
      <w:bookmarkStart w:id="62" w:name="page137"/>
      <w:bookmarkEnd w:id="62"/>
    </w:p>
    <w:p w:rsidR="00032B01" w:rsidRDefault="0082653B">
      <w:pPr>
        <w:numPr>
          <w:ilvl w:val="0"/>
          <w:numId w:val="43"/>
        </w:numPr>
        <w:tabs>
          <w:tab w:val="left" w:pos="780"/>
        </w:tabs>
        <w:ind w:left="780" w:hanging="296"/>
        <w:jc w:val="both"/>
        <w:rPr>
          <w:rFonts w:ascii="仿宋" w:eastAsia="仿宋" w:hAnsi="仿宋" w:cs="仿宋"/>
          <w:sz w:val="24"/>
        </w:rPr>
      </w:pPr>
      <w:r>
        <w:rPr>
          <w:rFonts w:ascii="仿宋" w:eastAsia="仿宋" w:hAnsi="仿宋" w:cs="仿宋" w:hint="eastAsia"/>
          <w:sz w:val="24"/>
        </w:rPr>
        <w:t>拌和设备应有较好的密封，或有防尘设备。</w:t>
      </w:r>
    </w:p>
    <w:p w:rsidR="00032B01" w:rsidRDefault="00032B01">
      <w:pPr>
        <w:rPr>
          <w:rFonts w:ascii="仿宋" w:eastAsia="仿宋" w:hAnsi="仿宋" w:cs="仿宋"/>
          <w:sz w:val="24"/>
        </w:rPr>
      </w:pPr>
    </w:p>
    <w:p w:rsidR="00032B01" w:rsidRDefault="0082653B">
      <w:pPr>
        <w:numPr>
          <w:ilvl w:val="0"/>
          <w:numId w:val="43"/>
        </w:numPr>
        <w:tabs>
          <w:tab w:val="left" w:pos="780"/>
        </w:tabs>
        <w:ind w:left="780" w:hanging="296"/>
        <w:jc w:val="both"/>
        <w:rPr>
          <w:rFonts w:ascii="仿宋" w:eastAsia="仿宋" w:hAnsi="仿宋" w:cs="仿宋"/>
          <w:sz w:val="24"/>
        </w:rPr>
      </w:pPr>
      <w:r>
        <w:rPr>
          <w:rFonts w:ascii="仿宋" w:eastAsia="仿宋" w:hAnsi="仿宋" w:cs="仿宋" w:hint="eastAsia"/>
          <w:sz w:val="24"/>
        </w:rPr>
        <w:lastRenderedPageBreak/>
        <w:t>施工通道、沥青混凝土</w:t>
      </w:r>
      <w:proofErr w:type="gramStart"/>
      <w:r>
        <w:rPr>
          <w:rFonts w:ascii="仿宋" w:eastAsia="仿宋" w:hAnsi="仿宋" w:cs="仿宋" w:hint="eastAsia"/>
          <w:sz w:val="24"/>
        </w:rPr>
        <w:t>拌和站</w:t>
      </w:r>
      <w:proofErr w:type="gramEnd"/>
      <w:r>
        <w:rPr>
          <w:rFonts w:ascii="仿宋" w:eastAsia="仿宋" w:hAnsi="仿宋" w:cs="仿宋" w:hint="eastAsia"/>
          <w:sz w:val="24"/>
        </w:rPr>
        <w:t>及灰土</w:t>
      </w:r>
      <w:proofErr w:type="gramStart"/>
      <w:r>
        <w:rPr>
          <w:rFonts w:ascii="仿宋" w:eastAsia="仿宋" w:hAnsi="仿宋" w:cs="仿宋" w:hint="eastAsia"/>
          <w:sz w:val="24"/>
        </w:rPr>
        <w:t>拌和站</w:t>
      </w:r>
      <w:proofErr w:type="gramEnd"/>
      <w:r>
        <w:rPr>
          <w:rFonts w:ascii="仿宋" w:eastAsia="仿宋" w:hAnsi="仿宋" w:cs="仿宋" w:hint="eastAsia"/>
          <w:sz w:val="24"/>
        </w:rPr>
        <w:t>应经常进行洒水降尘。</w:t>
      </w:r>
    </w:p>
    <w:p w:rsidR="00032B01" w:rsidRDefault="00032B01">
      <w:pPr>
        <w:rPr>
          <w:rFonts w:ascii="仿宋" w:eastAsia="仿宋" w:hAnsi="仿宋" w:cs="仿宋"/>
          <w:sz w:val="24"/>
        </w:rPr>
      </w:pPr>
    </w:p>
    <w:p w:rsidR="00032B01" w:rsidRDefault="0082653B">
      <w:pPr>
        <w:numPr>
          <w:ilvl w:val="0"/>
          <w:numId w:val="43"/>
        </w:numPr>
        <w:tabs>
          <w:tab w:val="left" w:pos="780"/>
        </w:tabs>
        <w:ind w:left="780" w:hanging="296"/>
        <w:jc w:val="both"/>
        <w:rPr>
          <w:rFonts w:ascii="仿宋" w:eastAsia="仿宋" w:hAnsi="仿宋" w:cs="仿宋"/>
          <w:sz w:val="24"/>
        </w:rPr>
      </w:pPr>
      <w:r>
        <w:rPr>
          <w:rFonts w:ascii="仿宋" w:eastAsia="仿宋" w:hAnsi="仿宋" w:cs="仿宋" w:hint="eastAsia"/>
          <w:sz w:val="24"/>
        </w:rPr>
        <w:t>路面施工应注意保持水分，以免扬尘。</w:t>
      </w:r>
    </w:p>
    <w:p w:rsidR="00032B01" w:rsidRDefault="00032B01">
      <w:pPr>
        <w:rPr>
          <w:rFonts w:ascii="仿宋" w:eastAsia="仿宋" w:hAnsi="仿宋" w:cs="仿宋"/>
          <w:sz w:val="24"/>
        </w:rPr>
      </w:pPr>
    </w:p>
    <w:p w:rsidR="00032B01" w:rsidRDefault="0082653B">
      <w:pPr>
        <w:numPr>
          <w:ilvl w:val="0"/>
          <w:numId w:val="43"/>
        </w:numPr>
        <w:tabs>
          <w:tab w:val="left" w:pos="780"/>
        </w:tabs>
        <w:ind w:firstLine="484"/>
        <w:jc w:val="both"/>
        <w:rPr>
          <w:rFonts w:ascii="仿宋" w:eastAsia="仿宋" w:hAnsi="仿宋" w:cs="仿宋"/>
          <w:sz w:val="24"/>
        </w:rPr>
      </w:pPr>
      <w:r>
        <w:rPr>
          <w:rFonts w:ascii="仿宋" w:eastAsia="仿宋" w:hAnsi="仿宋" w:cs="仿宋" w:hint="eastAsia"/>
          <w:sz w:val="24"/>
        </w:rPr>
        <w:t>隧道出渣和桥梁钻孔灌注桩施工时排出的泥浆要进行妥善处理，严禁向河流或农田排放。</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）采取可靠措施保证原有交通的正常通行，维持沿线村镇的居民饮水、农田</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灌溉、生产生活用电及通信等管线的正常使用。</w:t>
      </w:r>
    </w:p>
    <w:p w:rsidR="00032B01" w:rsidRDefault="00032B01">
      <w:pPr>
        <w:rPr>
          <w:rFonts w:ascii="仿宋" w:eastAsia="仿宋" w:hAnsi="仿宋" w:cs="仿宋"/>
        </w:rPr>
      </w:pPr>
    </w:p>
    <w:p w:rsidR="00032B01" w:rsidRDefault="0082653B">
      <w:pPr>
        <w:numPr>
          <w:ilvl w:val="0"/>
          <w:numId w:val="44"/>
        </w:numPr>
        <w:tabs>
          <w:tab w:val="left" w:pos="1080"/>
        </w:tabs>
        <w:ind w:firstLine="484"/>
        <w:jc w:val="both"/>
        <w:rPr>
          <w:rFonts w:ascii="仿宋" w:eastAsia="仿宋" w:hAnsi="仿宋" w:cs="仿宋"/>
          <w:sz w:val="24"/>
        </w:rPr>
      </w:pPr>
      <w:r>
        <w:rPr>
          <w:rFonts w:ascii="仿宋" w:eastAsia="仿宋" w:hAnsi="仿宋" w:cs="仿宋" w:hint="eastAsia"/>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032B01" w:rsidRDefault="00032B01">
      <w:pPr>
        <w:rPr>
          <w:rFonts w:ascii="仿宋" w:eastAsia="仿宋" w:hAnsi="仿宋" w:cs="仿宋"/>
          <w:sz w:val="24"/>
        </w:rPr>
      </w:pPr>
    </w:p>
    <w:p w:rsidR="00032B01" w:rsidRDefault="0082653B">
      <w:pPr>
        <w:numPr>
          <w:ilvl w:val="0"/>
          <w:numId w:val="44"/>
        </w:numPr>
        <w:tabs>
          <w:tab w:val="left" w:pos="1020"/>
        </w:tabs>
        <w:ind w:firstLine="484"/>
        <w:jc w:val="both"/>
        <w:rPr>
          <w:rFonts w:ascii="仿宋" w:eastAsia="仿宋" w:hAnsi="仿宋" w:cs="仿宋"/>
          <w:sz w:val="24"/>
        </w:rPr>
      </w:pPr>
      <w:r>
        <w:rPr>
          <w:rFonts w:ascii="仿宋" w:eastAsia="仿宋" w:hAnsi="仿宋" w:cs="仿宋" w:hint="eastAsia"/>
          <w:sz w:val="24"/>
        </w:rPr>
        <w:t>在施工期间，承包人应随时保持现场整洁，施工设备和材料、工程设备应整齐妥善存放和储存，废料与垃圾及不再需要的临时设施应及时从现场清除、拆除并运走。</w:t>
      </w:r>
    </w:p>
    <w:p w:rsidR="00032B01" w:rsidRDefault="00032B01">
      <w:pPr>
        <w:rPr>
          <w:rFonts w:ascii="仿宋" w:eastAsia="仿宋" w:hAnsi="仿宋" w:cs="仿宋"/>
          <w:sz w:val="24"/>
        </w:rPr>
      </w:pPr>
    </w:p>
    <w:p w:rsidR="00032B01" w:rsidRDefault="0082653B">
      <w:pPr>
        <w:numPr>
          <w:ilvl w:val="0"/>
          <w:numId w:val="44"/>
        </w:numPr>
        <w:tabs>
          <w:tab w:val="left" w:pos="1200"/>
        </w:tabs>
        <w:ind w:firstLine="484"/>
        <w:jc w:val="both"/>
        <w:rPr>
          <w:rFonts w:ascii="仿宋" w:eastAsia="仿宋" w:hAnsi="仿宋" w:cs="仿宋"/>
          <w:sz w:val="24"/>
        </w:rPr>
      </w:pPr>
      <w:r>
        <w:rPr>
          <w:rFonts w:ascii="仿宋" w:eastAsia="仿宋" w:hAnsi="仿宋" w:cs="仿宋" w:hint="eastAsia"/>
          <w:sz w:val="24"/>
        </w:rPr>
        <w:t>在施工期间，承包人应严格遵守《关于在公路建设中实行最严格的耕地保护制度的若干</w:t>
      </w:r>
      <w:r>
        <w:rPr>
          <w:rFonts w:ascii="仿宋" w:eastAsia="仿宋" w:hAnsi="仿宋" w:cs="仿宋" w:hint="eastAsia"/>
          <w:sz w:val="24"/>
        </w:rPr>
        <w:t>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032B01" w:rsidRDefault="00032B01">
      <w:pPr>
        <w:rPr>
          <w:rFonts w:ascii="仿宋" w:eastAsia="仿宋" w:hAnsi="仿宋" w:cs="仿宋"/>
          <w:sz w:val="24"/>
        </w:rPr>
      </w:pPr>
    </w:p>
    <w:p w:rsidR="00032B01" w:rsidRDefault="0082653B">
      <w:pPr>
        <w:numPr>
          <w:ilvl w:val="0"/>
          <w:numId w:val="44"/>
        </w:numPr>
        <w:tabs>
          <w:tab w:val="left" w:pos="1193"/>
        </w:tabs>
        <w:ind w:firstLine="484"/>
        <w:rPr>
          <w:rFonts w:ascii="仿宋" w:eastAsia="仿宋" w:hAnsi="仿宋" w:cs="仿宋"/>
          <w:sz w:val="24"/>
        </w:rPr>
      </w:pPr>
      <w:r>
        <w:rPr>
          <w:rFonts w:ascii="仿宋" w:eastAsia="仿宋" w:hAnsi="仿宋" w:cs="仿宋" w:hint="eastAsia"/>
          <w:sz w:val="24"/>
        </w:rPr>
        <w:t>承包人应严格按照国家有关法规要求，做好施工过程中的生态保护和水土保持工作。施工中要</w:t>
      </w:r>
      <w:r>
        <w:rPr>
          <w:rFonts w:ascii="仿宋" w:eastAsia="仿宋" w:hAnsi="仿宋" w:cs="仿宋" w:hint="eastAsia"/>
          <w:sz w:val="24"/>
        </w:rPr>
        <w:t>尽可能减少对原地面的扰动，减少对地面草木的破坏，需要爆破作业的，应按规定进行控爆设计。雨季填筑路基应随挖、随运、随填、随压，要完善施工中的临时排水系统，加强施工便道的管理。取（弃）土场</w:t>
      </w:r>
      <w:proofErr w:type="gramStart"/>
      <w:r>
        <w:rPr>
          <w:rFonts w:ascii="仿宋" w:eastAsia="仿宋" w:hAnsi="仿宋" w:cs="仿宋" w:hint="eastAsia"/>
          <w:sz w:val="24"/>
        </w:rPr>
        <w:t>必须先挡后</w:t>
      </w:r>
      <w:proofErr w:type="gramEnd"/>
      <w:r>
        <w:rPr>
          <w:rFonts w:ascii="仿宋" w:eastAsia="仿宋" w:hAnsi="仿宋" w:cs="仿宋" w:hint="eastAsia"/>
          <w:sz w:val="24"/>
        </w:rPr>
        <w:t>弃，严禁在指定的取（弃）土场以外的地方乱挖乱弃。</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10. </w:t>
      </w:r>
      <w:r>
        <w:rPr>
          <w:rFonts w:ascii="仿宋" w:eastAsia="仿宋" w:hAnsi="仿宋" w:cs="仿宋" w:hint="eastAsia"/>
          <w:sz w:val="28"/>
        </w:rPr>
        <w:t>进度计划</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合同进度计划</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承包人编制施工方案说明的内容</w:t>
      </w:r>
      <w:proofErr w:type="gramStart"/>
      <w:r>
        <w:rPr>
          <w:rFonts w:ascii="仿宋" w:eastAsia="仿宋" w:hAnsi="仿宋" w:cs="仿宋" w:hint="eastAsia"/>
          <w:sz w:val="24"/>
        </w:rPr>
        <w:t>见项目</w:t>
      </w:r>
      <w:proofErr w:type="gramEnd"/>
      <w:r>
        <w:rPr>
          <w:rFonts w:ascii="仿宋" w:eastAsia="仿宋" w:hAnsi="仿宋" w:cs="仿宋" w:hint="eastAsia"/>
          <w:sz w:val="24"/>
        </w:rPr>
        <w:t>专用合同条款。</w:t>
      </w:r>
    </w:p>
    <w:p w:rsidR="00032B01" w:rsidRDefault="00032B01">
      <w:pPr>
        <w:rPr>
          <w:rFonts w:ascii="仿宋" w:eastAsia="仿宋" w:hAnsi="仿宋" w:cs="仿宋"/>
        </w:rPr>
      </w:pPr>
    </w:p>
    <w:p w:rsidR="00032B01" w:rsidRDefault="0082653B">
      <w:pPr>
        <w:ind w:firstLineChars="236" w:firstLine="566"/>
        <w:rPr>
          <w:rFonts w:ascii="仿宋" w:eastAsia="仿宋" w:hAnsi="仿宋" w:cs="仿宋"/>
          <w:sz w:val="24"/>
        </w:rPr>
      </w:pPr>
      <w:r>
        <w:rPr>
          <w:rFonts w:ascii="仿宋" w:eastAsia="仿宋" w:hAnsi="仿宋" w:cs="仿宋" w:hint="eastAsia"/>
          <w:sz w:val="24"/>
        </w:rPr>
        <w:t>承包人向监理人报送施工进度计划和施工方案说明的期限：签订合同协议书后</w:t>
      </w:r>
      <w:r>
        <w:rPr>
          <w:rFonts w:ascii="仿宋" w:eastAsia="仿宋" w:hAnsi="仿宋" w:cs="仿宋" w:hint="eastAsia"/>
          <w:sz w:val="24"/>
        </w:rPr>
        <w:t xml:space="preserve">28 </w:t>
      </w:r>
      <w:r>
        <w:rPr>
          <w:rFonts w:ascii="仿宋" w:eastAsia="仿宋" w:hAnsi="仿宋" w:cs="仿宋" w:hint="eastAsia"/>
          <w:sz w:val="24"/>
        </w:rPr>
        <w:t>天之内。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监理人应在</w:t>
      </w:r>
      <w:r>
        <w:rPr>
          <w:rFonts w:ascii="仿宋" w:eastAsia="仿宋" w:hAnsi="仿宋" w:cs="仿宋" w:hint="eastAsia"/>
          <w:sz w:val="24"/>
        </w:rPr>
        <w:t xml:space="preserve"> 14 </w:t>
      </w:r>
      <w:r>
        <w:rPr>
          <w:rFonts w:ascii="仿宋" w:eastAsia="仿宋" w:hAnsi="仿宋" w:cs="仿宋" w:hint="eastAsia"/>
          <w:sz w:val="24"/>
        </w:rPr>
        <w:t>天内对承包人施工进度计划和施工方案说明予以批复或提出修改意见。</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lastRenderedPageBreak/>
        <w:t>合同进度计划应按照关键线路网络图和主要工作</w:t>
      </w:r>
      <w:proofErr w:type="gramStart"/>
      <w:r>
        <w:rPr>
          <w:rFonts w:ascii="仿宋" w:eastAsia="仿宋" w:hAnsi="仿宋" w:cs="仿宋" w:hint="eastAsia"/>
          <w:sz w:val="24"/>
        </w:rPr>
        <w:t>横道图</w:t>
      </w:r>
      <w:proofErr w:type="gramEnd"/>
      <w:r>
        <w:rPr>
          <w:rFonts w:ascii="仿宋" w:eastAsia="仿宋" w:hAnsi="仿宋" w:cs="仿宋" w:hint="eastAsia"/>
          <w:sz w:val="24"/>
        </w:rPr>
        <w:t>两种形式分别编绘，并应包括每月预计完成的工作量和形象进度。</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10.2 </w:t>
      </w:r>
      <w:r>
        <w:rPr>
          <w:rFonts w:ascii="仿宋" w:eastAsia="仿宋" w:hAnsi="仿宋" w:cs="仿宋" w:hint="eastAsia"/>
          <w:sz w:val="24"/>
        </w:rPr>
        <w:t>合同进度计划的修订</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承包人提交合同进度计划修订申请报告，并附有</w:t>
      </w:r>
      <w:proofErr w:type="gramStart"/>
      <w:r>
        <w:rPr>
          <w:rFonts w:ascii="仿宋" w:eastAsia="仿宋" w:hAnsi="仿宋" w:cs="仿宋" w:hint="eastAsia"/>
          <w:sz w:val="23"/>
        </w:rPr>
        <w:t>关措施</w:t>
      </w:r>
      <w:proofErr w:type="gramEnd"/>
      <w:r>
        <w:rPr>
          <w:rFonts w:ascii="仿宋" w:eastAsia="仿宋" w:hAnsi="仿宋" w:cs="仿宋" w:hint="eastAsia"/>
          <w:sz w:val="23"/>
        </w:rPr>
        <w:t>和相关资料的期限：实际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进度发生滞后的当月</w:t>
      </w:r>
      <w:r>
        <w:rPr>
          <w:rFonts w:ascii="仿宋" w:eastAsia="仿宋" w:hAnsi="仿宋" w:cs="仿宋" w:hint="eastAsia"/>
          <w:sz w:val="24"/>
        </w:rPr>
        <w:t xml:space="preserve"> 25 </w:t>
      </w:r>
      <w:r>
        <w:rPr>
          <w:rFonts w:ascii="仿宋" w:eastAsia="仿宋" w:hAnsi="仿宋" w:cs="仿宋" w:hint="eastAsia"/>
          <w:sz w:val="24"/>
        </w:rPr>
        <w:t>日前。</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监理人批复修订合同进度计划的期限：收到修订合同进度计划后</w:t>
      </w:r>
      <w:r>
        <w:rPr>
          <w:rFonts w:ascii="仿宋" w:eastAsia="仿宋" w:hAnsi="仿宋" w:cs="仿宋" w:hint="eastAsia"/>
          <w:sz w:val="24"/>
        </w:rPr>
        <w:t xml:space="preserve"> 14 </w:t>
      </w:r>
      <w:r>
        <w:rPr>
          <w:rFonts w:ascii="仿宋" w:eastAsia="仿宋" w:hAnsi="仿宋" w:cs="仿宋" w:hint="eastAsia"/>
          <w:sz w:val="24"/>
        </w:rPr>
        <w:t>天内。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本条补充第</w:t>
      </w:r>
      <w:r>
        <w:rPr>
          <w:rFonts w:ascii="仿宋" w:eastAsia="仿宋" w:hAnsi="仿宋" w:cs="仿宋" w:hint="eastAsia"/>
          <w:sz w:val="24"/>
        </w:rPr>
        <w:t xml:space="preserve"> 10.3 </w:t>
      </w:r>
      <w:r>
        <w:rPr>
          <w:rFonts w:ascii="仿宋" w:eastAsia="仿宋" w:hAnsi="仿宋" w:cs="仿宋" w:hint="eastAsia"/>
          <w:sz w:val="24"/>
        </w:rPr>
        <w:t>款、第</w:t>
      </w:r>
      <w:r>
        <w:rPr>
          <w:rFonts w:ascii="仿宋" w:eastAsia="仿宋" w:hAnsi="仿宋" w:cs="仿宋" w:hint="eastAsia"/>
          <w:sz w:val="24"/>
        </w:rPr>
        <w:t xml:space="preserve"> 10.4 </w:t>
      </w:r>
      <w:r>
        <w:rPr>
          <w:rFonts w:ascii="仿宋" w:eastAsia="仿宋" w:hAnsi="仿宋" w:cs="仿宋" w:hint="eastAsia"/>
          <w:sz w:val="24"/>
        </w:rPr>
        <w:t>款：</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10.3 </w:t>
      </w:r>
      <w:r>
        <w:rPr>
          <w:rFonts w:ascii="仿宋" w:eastAsia="仿宋" w:hAnsi="仿宋" w:cs="仿宋" w:hint="eastAsia"/>
          <w:sz w:val="24"/>
        </w:rPr>
        <w:t>年度施工计划</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承包人应在每年</w:t>
      </w:r>
      <w:r>
        <w:rPr>
          <w:rFonts w:ascii="仿宋" w:eastAsia="仿宋" w:hAnsi="仿宋" w:cs="仿宋" w:hint="eastAsia"/>
          <w:sz w:val="23"/>
        </w:rPr>
        <w:t xml:space="preserve"> 11 </w:t>
      </w:r>
      <w:r>
        <w:rPr>
          <w:rFonts w:ascii="仿宋" w:eastAsia="仿宋" w:hAnsi="仿宋" w:cs="仿宋" w:hint="eastAsia"/>
          <w:sz w:val="23"/>
        </w:rPr>
        <w:t>月底前，根</w:t>
      </w:r>
      <w:r>
        <w:rPr>
          <w:rFonts w:ascii="仿宋" w:eastAsia="仿宋" w:hAnsi="仿宋" w:cs="仿宋" w:hint="eastAsia"/>
          <w:sz w:val="23"/>
        </w:rPr>
        <w:t>据已同意的合同进度计划或其修订的计划，向监</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理人提交</w:t>
      </w:r>
      <w:r>
        <w:rPr>
          <w:rFonts w:ascii="仿宋" w:eastAsia="仿宋" w:hAnsi="仿宋" w:cs="仿宋" w:hint="eastAsia"/>
          <w:sz w:val="24"/>
        </w:rPr>
        <w:t xml:space="preserve"> 2 </w:t>
      </w:r>
      <w:r>
        <w:rPr>
          <w:rFonts w:ascii="仿宋" w:eastAsia="仿宋" w:hAnsi="仿宋" w:cs="仿宋" w:hint="eastAsia"/>
          <w:sz w:val="24"/>
        </w:rPr>
        <w:t>份格式和内容符合监理人合理规定的下一年度的施工计划，以供审查。该计划应包括本年度估计完成的和下一年度预计完成的分项工程数量和工作量，以及为实施此计划将采取的措施。</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10.4 </w:t>
      </w:r>
      <w:r>
        <w:rPr>
          <w:rFonts w:ascii="仿宋" w:eastAsia="仿宋" w:hAnsi="仿宋" w:cs="仿宋" w:hint="eastAsia"/>
          <w:sz w:val="24"/>
        </w:rPr>
        <w:t>合同用款计划</w:t>
      </w:r>
    </w:p>
    <w:p w:rsidR="00032B01" w:rsidRDefault="00032B01">
      <w:pPr>
        <w:rPr>
          <w:rFonts w:ascii="仿宋" w:eastAsia="仿宋" w:hAnsi="仿宋" w:cs="仿宋"/>
        </w:rPr>
      </w:pPr>
    </w:p>
    <w:p w:rsidR="00032B01" w:rsidRDefault="0082653B">
      <w:pPr>
        <w:ind w:left="400"/>
        <w:rPr>
          <w:rFonts w:ascii="仿宋" w:eastAsia="仿宋" w:hAnsi="仿宋" w:cs="仿宋"/>
          <w:sz w:val="23"/>
        </w:rPr>
      </w:pPr>
      <w:r>
        <w:rPr>
          <w:rFonts w:ascii="仿宋" w:eastAsia="仿宋" w:hAnsi="仿宋" w:cs="仿宋" w:hint="eastAsia"/>
          <w:sz w:val="23"/>
        </w:rPr>
        <w:t>承包人应在签订本合同协议书后</w:t>
      </w:r>
      <w:r>
        <w:rPr>
          <w:rFonts w:ascii="仿宋" w:eastAsia="仿宋" w:hAnsi="仿宋" w:cs="仿宋" w:hint="eastAsia"/>
          <w:sz w:val="23"/>
        </w:rPr>
        <w:t xml:space="preserve"> 28 </w:t>
      </w:r>
      <w:r>
        <w:rPr>
          <w:rFonts w:ascii="仿宋" w:eastAsia="仿宋" w:hAnsi="仿宋" w:cs="仿宋" w:hint="eastAsia"/>
          <w:sz w:val="23"/>
        </w:rPr>
        <w:t>天之内，按招标文件中规定的格式，向监理</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人提交</w:t>
      </w:r>
      <w:r>
        <w:rPr>
          <w:rFonts w:ascii="仿宋" w:eastAsia="仿宋" w:hAnsi="仿宋" w:cs="仿宋" w:hint="eastAsia"/>
          <w:sz w:val="24"/>
        </w:rPr>
        <w:t xml:space="preserve"> 2 </w:t>
      </w:r>
      <w:proofErr w:type="gramStart"/>
      <w:r>
        <w:rPr>
          <w:rFonts w:ascii="仿宋" w:eastAsia="仿宋" w:hAnsi="仿宋" w:cs="仿宋" w:hint="eastAsia"/>
          <w:sz w:val="24"/>
        </w:rPr>
        <w:t>份按合同</w:t>
      </w:r>
      <w:proofErr w:type="gramEnd"/>
      <w:r>
        <w:rPr>
          <w:rFonts w:ascii="仿宋" w:eastAsia="仿宋" w:hAnsi="仿宋" w:cs="仿宋" w:hint="eastAsia"/>
          <w:sz w:val="24"/>
        </w:rPr>
        <w:t>规定承包人有权得到支付的详细的季度合同用款计划，以备监理人查阅。如果监理人提出要求，承包人还应按季度提交修订的合同用款计划。</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11. </w:t>
      </w:r>
      <w:r>
        <w:rPr>
          <w:rFonts w:ascii="仿宋" w:eastAsia="仿宋" w:hAnsi="仿宋" w:cs="仿宋" w:hint="eastAsia"/>
          <w:sz w:val="28"/>
        </w:rPr>
        <w:t>开工和交工</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11.1 </w:t>
      </w:r>
      <w:r>
        <w:rPr>
          <w:rFonts w:ascii="仿宋" w:eastAsia="仿宋" w:hAnsi="仿宋" w:cs="仿宋" w:hint="eastAsia"/>
          <w:sz w:val="24"/>
        </w:rPr>
        <w:t>开工</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11.1.2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承包人应在分部工程开工前</w:t>
      </w:r>
      <w:r>
        <w:rPr>
          <w:rFonts w:ascii="仿宋" w:eastAsia="仿宋" w:hAnsi="仿宋" w:cs="仿宋" w:hint="eastAsia"/>
          <w:sz w:val="24"/>
        </w:rPr>
        <w:t xml:space="preserve"> 14 </w:t>
      </w:r>
      <w:r>
        <w:rPr>
          <w:rFonts w:ascii="仿宋" w:eastAsia="仿宋" w:hAnsi="仿宋" w:cs="仿宋" w:hint="eastAsia"/>
          <w:sz w:val="24"/>
        </w:rPr>
        <w:t>天向监理人提交分部工程开工报审表，若承包人的开工准备、工作计划和质量控制方法是可接受的且已获得批准，则经监理人书面同意，分部工程才能开工。</w:t>
      </w:r>
    </w:p>
    <w:p w:rsidR="00032B01" w:rsidRDefault="00032B01">
      <w:pPr>
        <w:rPr>
          <w:rFonts w:ascii="仿宋" w:eastAsia="仿宋" w:hAnsi="仿宋" w:cs="仿宋"/>
        </w:rPr>
      </w:pPr>
    </w:p>
    <w:p w:rsidR="00032B01" w:rsidRDefault="0082653B">
      <w:pPr>
        <w:rPr>
          <w:rFonts w:ascii="仿宋" w:eastAsia="仿宋" w:hAnsi="仿宋" w:cs="仿宋"/>
          <w:sz w:val="24"/>
        </w:rPr>
      </w:pPr>
      <w:bookmarkStart w:id="63" w:name="page139"/>
      <w:bookmarkEnd w:id="63"/>
      <w:r>
        <w:rPr>
          <w:rFonts w:ascii="仿宋" w:eastAsia="仿宋" w:hAnsi="仿宋" w:cs="仿宋" w:hint="eastAsia"/>
          <w:sz w:val="24"/>
        </w:rPr>
        <w:t xml:space="preserve">11.3 </w:t>
      </w:r>
      <w:r>
        <w:rPr>
          <w:rFonts w:ascii="仿宋" w:eastAsia="仿宋" w:hAnsi="仿宋" w:cs="仿宋" w:hint="eastAsia"/>
          <w:sz w:val="24"/>
        </w:rPr>
        <w:t>发包人的工期延误</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即使由于上述原因造成工期延误，如果受影响的工程并非处在工程施工进度网络计划的关键线路上，则承包人无权要求</w:t>
      </w:r>
      <w:proofErr w:type="gramStart"/>
      <w:r>
        <w:rPr>
          <w:rFonts w:ascii="仿宋" w:eastAsia="仿宋" w:hAnsi="仿宋" w:cs="仿宋" w:hint="eastAsia"/>
          <w:sz w:val="24"/>
        </w:rPr>
        <w:t>延长总</w:t>
      </w:r>
      <w:proofErr w:type="gramEnd"/>
      <w:r>
        <w:rPr>
          <w:rFonts w:ascii="仿宋" w:eastAsia="仿宋" w:hAnsi="仿宋" w:cs="仿宋" w:hint="eastAsia"/>
          <w:sz w:val="24"/>
        </w:rPr>
        <w:t>工期。</w:t>
      </w:r>
    </w:p>
    <w:p w:rsidR="00032B01" w:rsidRDefault="00032B01">
      <w:pPr>
        <w:rPr>
          <w:rFonts w:ascii="仿宋" w:eastAsia="仿宋" w:hAnsi="仿宋" w:cs="仿宋"/>
        </w:rPr>
      </w:pPr>
    </w:p>
    <w:p w:rsidR="00032B01" w:rsidRDefault="0082653B">
      <w:pPr>
        <w:numPr>
          <w:ilvl w:val="0"/>
          <w:numId w:val="45"/>
        </w:numPr>
        <w:tabs>
          <w:tab w:val="left" w:pos="480"/>
        </w:tabs>
        <w:ind w:left="480" w:hanging="476"/>
        <w:jc w:val="both"/>
        <w:rPr>
          <w:rFonts w:ascii="仿宋" w:eastAsia="仿宋" w:hAnsi="仿宋" w:cs="仿宋"/>
          <w:sz w:val="24"/>
        </w:rPr>
      </w:pPr>
      <w:r>
        <w:rPr>
          <w:rFonts w:ascii="仿宋" w:eastAsia="仿宋" w:hAnsi="仿宋" w:cs="仿宋" w:hint="eastAsia"/>
          <w:sz w:val="24"/>
        </w:rPr>
        <w:t>异常恶劣的气候条件本款补充：</w:t>
      </w:r>
    </w:p>
    <w:p w:rsidR="00032B01" w:rsidRDefault="0082653B">
      <w:pPr>
        <w:ind w:firstLine="480"/>
        <w:jc w:val="both"/>
        <w:rPr>
          <w:rFonts w:ascii="仿宋" w:eastAsia="仿宋" w:hAnsi="仿宋" w:cs="仿宋"/>
          <w:sz w:val="24"/>
        </w:rPr>
      </w:pPr>
      <w:r>
        <w:rPr>
          <w:rFonts w:ascii="仿宋" w:eastAsia="仿宋" w:hAnsi="仿宋" w:cs="仿宋" w:hint="eastAsia"/>
          <w:sz w:val="24"/>
        </w:rPr>
        <w:t>异常气候是指项目所在地</w:t>
      </w:r>
      <w:r>
        <w:rPr>
          <w:rFonts w:ascii="仿宋" w:eastAsia="仿宋" w:hAnsi="仿宋" w:cs="仿宋" w:hint="eastAsia"/>
          <w:sz w:val="24"/>
        </w:rPr>
        <w:t xml:space="preserve"> 30 </w:t>
      </w:r>
      <w:r>
        <w:rPr>
          <w:rFonts w:ascii="仿宋" w:eastAsia="仿宋" w:hAnsi="仿宋" w:cs="仿宋" w:hint="eastAsia"/>
          <w:sz w:val="24"/>
        </w:rPr>
        <w:t>年以上一遇的罕见气候现象（包括温度、降水、降雪、风等）。异常恶劣的气候条件在项目专用合同条款中作具体约定。</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lastRenderedPageBreak/>
        <w:t xml:space="preserve">11.5 </w:t>
      </w:r>
      <w:r>
        <w:rPr>
          <w:rFonts w:ascii="仿宋" w:eastAsia="仿宋" w:hAnsi="仿宋" w:cs="仿宋" w:hint="eastAsia"/>
          <w:sz w:val="24"/>
        </w:rPr>
        <w:t>承包人的工期延误</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）承包人应严格执行监理人批准的合同进度计划，对工作量计划和形象进度计划分别控制。除第</w:t>
      </w:r>
      <w:r>
        <w:rPr>
          <w:rFonts w:ascii="仿宋" w:eastAsia="仿宋" w:hAnsi="仿宋" w:cs="仿宋" w:hint="eastAsia"/>
          <w:sz w:val="24"/>
        </w:rPr>
        <w:t xml:space="preserve"> 11.3 </w:t>
      </w:r>
      <w:r>
        <w:rPr>
          <w:rFonts w:ascii="仿宋" w:eastAsia="仿宋" w:hAnsi="仿宋" w:cs="仿宋" w:hint="eastAsia"/>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）如果承包人在接到监理人通知后的</w:t>
      </w:r>
      <w:r>
        <w:rPr>
          <w:rFonts w:ascii="仿宋" w:eastAsia="仿宋" w:hAnsi="仿宋" w:cs="仿宋" w:hint="eastAsia"/>
          <w:sz w:val="23"/>
        </w:rPr>
        <w:t xml:space="preserve"> 14 </w:t>
      </w:r>
      <w:r>
        <w:rPr>
          <w:rFonts w:ascii="仿宋" w:eastAsia="仿宋" w:hAnsi="仿宋" w:cs="仿宋" w:hint="eastAsia"/>
          <w:sz w:val="23"/>
        </w:rPr>
        <w:t>天内，未能采取加快工程进度的措施，致使实际工程进度进一步滞后，或承包人虽采取了一些措施，仍无法按预计工</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期交工时，监理人应立即通知发包人。发包人在</w:t>
      </w:r>
      <w:r>
        <w:rPr>
          <w:rFonts w:ascii="仿宋" w:eastAsia="仿宋" w:hAnsi="仿宋" w:cs="仿宋" w:hint="eastAsia"/>
          <w:sz w:val="23"/>
        </w:rPr>
        <w:t>向承包人发出书面警告通知</w:t>
      </w:r>
      <w:r>
        <w:rPr>
          <w:rFonts w:ascii="仿宋" w:eastAsia="仿宋" w:hAnsi="仿宋" w:cs="仿宋" w:hint="eastAsia"/>
          <w:sz w:val="23"/>
        </w:rPr>
        <w:t xml:space="preserve"> 14 </w:t>
      </w:r>
      <w:r>
        <w:rPr>
          <w:rFonts w:ascii="仿宋" w:eastAsia="仿宋" w:hAnsi="仿宋" w:cs="仿宋" w:hint="eastAsia"/>
          <w:sz w:val="23"/>
        </w:rPr>
        <w:t>天后，</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发包人可按第</w:t>
      </w:r>
      <w:r>
        <w:rPr>
          <w:rFonts w:ascii="仿宋" w:eastAsia="仿宋" w:hAnsi="仿宋" w:cs="仿宋" w:hint="eastAsia"/>
          <w:sz w:val="24"/>
        </w:rPr>
        <w:t xml:space="preserve"> 22.1 </w:t>
      </w:r>
      <w:r>
        <w:rPr>
          <w:rFonts w:ascii="仿宋" w:eastAsia="仿宋" w:hAnsi="仿宋" w:cs="仿宋" w:hint="eastAsia"/>
          <w:sz w:val="24"/>
        </w:rPr>
        <w:t>款终止对承包人的雇用，也可将本合同工程中的一部分工作交由其他承包人或其他分包人完成。在不解除本合同规定的承包人责任和义务的同时，承包人应承担因此所增加的一切费用。</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w:t>
      </w:r>
      <w:r>
        <w:rPr>
          <w:rFonts w:ascii="仿宋" w:eastAsia="仿宋" w:hAnsi="仿宋" w:cs="仿宋" w:hint="eastAsia"/>
          <w:sz w:val="24"/>
        </w:rPr>
        <w:t>发包人可以从应付或到期应付给承包人的任何款项中或采用其他方法扣除此违约金。</w:t>
      </w:r>
    </w:p>
    <w:p w:rsidR="00032B01" w:rsidRDefault="00032B01">
      <w:pPr>
        <w:rPr>
          <w:rFonts w:ascii="仿宋" w:eastAsia="仿宋" w:hAnsi="仿宋" w:cs="仿宋"/>
        </w:rPr>
      </w:pPr>
    </w:p>
    <w:p w:rsidR="00032B01" w:rsidRDefault="0082653B">
      <w:pPr>
        <w:jc w:val="righ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）承包人支付逾期交工违约金，</w:t>
      </w:r>
      <w:proofErr w:type="gramStart"/>
      <w:r>
        <w:rPr>
          <w:rFonts w:ascii="仿宋" w:eastAsia="仿宋" w:hAnsi="仿宋" w:cs="仿宋" w:hint="eastAsia"/>
          <w:sz w:val="24"/>
        </w:rPr>
        <w:t>不</w:t>
      </w:r>
      <w:proofErr w:type="gramEnd"/>
      <w:r>
        <w:rPr>
          <w:rFonts w:ascii="仿宋" w:eastAsia="仿宋" w:hAnsi="仿宋" w:cs="仿宋" w:hint="eastAsia"/>
          <w:sz w:val="24"/>
        </w:rPr>
        <w:t>免除承包人完成工程及修补缺陷的义务。（</w:t>
      </w:r>
      <w:r>
        <w:rPr>
          <w:rFonts w:ascii="仿宋" w:eastAsia="仿宋" w:hAnsi="仿宋" w:cs="仿宋" w:hint="eastAsia"/>
          <w:sz w:val="24"/>
        </w:rPr>
        <w:t>5</w:t>
      </w:r>
      <w:r>
        <w:rPr>
          <w:rFonts w:ascii="仿宋" w:eastAsia="仿宋" w:hAnsi="仿宋" w:cs="仿宋" w:hint="eastAsia"/>
          <w:sz w:val="24"/>
        </w:rPr>
        <w:t>）如果在合同工程完工之前，已对合同工程内按时完工的单位工程签发了交工验收证书，则合同工程的逾期交工违约金，应按已签发交工验收证书的单位工程</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的价值占合同工</w:t>
      </w:r>
      <w:proofErr w:type="gramStart"/>
      <w:r>
        <w:rPr>
          <w:rFonts w:ascii="仿宋" w:eastAsia="仿宋" w:hAnsi="仿宋" w:cs="仿宋" w:hint="eastAsia"/>
          <w:sz w:val="24"/>
        </w:rPr>
        <w:t>程价值</w:t>
      </w:r>
      <w:proofErr w:type="gramEnd"/>
      <w:r>
        <w:rPr>
          <w:rFonts w:ascii="仿宋" w:eastAsia="仿宋" w:hAnsi="仿宋" w:cs="仿宋" w:hint="eastAsia"/>
          <w:sz w:val="24"/>
        </w:rPr>
        <w:t>的比例予以减少，但本规定不应影响逾期交工违约金的规定</w:t>
      </w:r>
      <w:bookmarkStart w:id="64" w:name="page140"/>
      <w:bookmarkEnd w:id="64"/>
      <w:r>
        <w:rPr>
          <w:rFonts w:ascii="仿宋" w:eastAsia="仿宋" w:hAnsi="仿宋" w:cs="仿宋" w:hint="eastAsia"/>
          <w:sz w:val="24"/>
        </w:rPr>
        <w:t>限额。</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11.6 </w:t>
      </w:r>
      <w:r>
        <w:rPr>
          <w:rFonts w:ascii="仿宋" w:eastAsia="仿宋" w:hAnsi="仿宋" w:cs="仿宋" w:hint="eastAsia"/>
          <w:sz w:val="24"/>
        </w:rPr>
        <w:t>工期提前</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发包人不得随意要求承包人提前交工，承包人也不得随意提出提前交工的建议。如遇特殊情况，确需将工期提前的</w:t>
      </w:r>
      <w:r>
        <w:rPr>
          <w:rFonts w:ascii="仿宋" w:eastAsia="仿宋" w:hAnsi="仿宋" w:cs="仿宋" w:hint="eastAsia"/>
          <w:sz w:val="24"/>
        </w:rPr>
        <w:t>，发包人和承包人必须采取有效措施，确保工程质量。</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本条补充第</w:t>
      </w:r>
      <w:r>
        <w:rPr>
          <w:rFonts w:ascii="仿宋" w:eastAsia="仿宋" w:hAnsi="仿宋" w:cs="仿宋" w:hint="eastAsia"/>
          <w:sz w:val="24"/>
        </w:rPr>
        <w:t xml:space="preserve"> 11.7 </w:t>
      </w:r>
      <w:r>
        <w:rPr>
          <w:rFonts w:ascii="仿宋" w:eastAsia="仿宋" w:hAnsi="仿宋" w:cs="仿宋" w:hint="eastAsia"/>
          <w:sz w:val="24"/>
        </w:rPr>
        <w:t>款：</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11.7 </w:t>
      </w:r>
      <w:r>
        <w:rPr>
          <w:rFonts w:ascii="仿宋" w:eastAsia="仿宋" w:hAnsi="仿宋" w:cs="仿宋" w:hint="eastAsia"/>
          <w:sz w:val="24"/>
        </w:rPr>
        <w:t>工作时间的限制</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lastRenderedPageBreak/>
        <w:t>承包人在夜间或国家规定的节假日进行永久工程的施工，应向监理人报告，以便监理人履行监理职责和义务。</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但是，为了抢救生命或保护财产，或为了工程的安全、质量而不可避免地短暂作业，则不必事先向监理人报告。但承包人应在事后立即向监理人报告。</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本款规定不适用于习惯上或施工本身要求实行连续生产的作业。</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12. </w:t>
      </w:r>
      <w:r>
        <w:rPr>
          <w:rFonts w:ascii="仿宋" w:eastAsia="仿宋" w:hAnsi="仿宋" w:cs="仿宋" w:hint="eastAsia"/>
          <w:sz w:val="28"/>
        </w:rPr>
        <w:t>暂停施工</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12.1 </w:t>
      </w:r>
      <w:r>
        <w:rPr>
          <w:rFonts w:ascii="仿宋" w:eastAsia="仿宋" w:hAnsi="仿宋" w:cs="仿宋" w:hint="eastAsia"/>
          <w:sz w:val="24"/>
        </w:rPr>
        <w:t>承包人暂停施工的责任</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本款第（</w:t>
      </w:r>
      <w:r>
        <w:rPr>
          <w:rFonts w:ascii="仿宋" w:eastAsia="仿宋" w:hAnsi="仿宋" w:cs="仿宋" w:hint="eastAsia"/>
          <w:sz w:val="24"/>
        </w:rPr>
        <w:t>5</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）现场气候条件导致的必要停工（第</w:t>
      </w:r>
      <w:r>
        <w:rPr>
          <w:rFonts w:ascii="仿宋" w:eastAsia="仿宋" w:hAnsi="仿宋" w:cs="仿宋" w:hint="eastAsia"/>
          <w:sz w:val="24"/>
        </w:rPr>
        <w:t xml:space="preserve"> 11.4 </w:t>
      </w:r>
      <w:r>
        <w:rPr>
          <w:rFonts w:ascii="仿宋" w:eastAsia="仿宋" w:hAnsi="仿宋" w:cs="仿宋" w:hint="eastAsia"/>
          <w:sz w:val="24"/>
        </w:rPr>
        <w:t>款约定的异常恶劣的气候条件除外）；</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）项目专用合同条款可能约定的由承包人承担的其他暂停施工。</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13. </w:t>
      </w:r>
      <w:r>
        <w:rPr>
          <w:rFonts w:ascii="仿宋" w:eastAsia="仿宋" w:hAnsi="仿宋" w:cs="仿宋" w:hint="eastAsia"/>
          <w:sz w:val="28"/>
        </w:rPr>
        <w:t>工程质量</w:t>
      </w:r>
    </w:p>
    <w:p w:rsidR="00032B01" w:rsidRDefault="00032B01">
      <w:pPr>
        <w:rPr>
          <w:rFonts w:ascii="仿宋" w:eastAsia="仿宋" w:hAnsi="仿宋" w:cs="仿宋"/>
        </w:rPr>
      </w:pPr>
    </w:p>
    <w:p w:rsidR="00032B01" w:rsidRDefault="0082653B">
      <w:pPr>
        <w:numPr>
          <w:ilvl w:val="0"/>
          <w:numId w:val="46"/>
        </w:numPr>
        <w:tabs>
          <w:tab w:val="left" w:pos="540"/>
        </w:tabs>
        <w:ind w:left="540" w:hanging="536"/>
        <w:jc w:val="both"/>
        <w:rPr>
          <w:rFonts w:ascii="仿宋" w:eastAsia="仿宋" w:hAnsi="仿宋" w:cs="仿宋"/>
          <w:sz w:val="24"/>
        </w:rPr>
      </w:pPr>
      <w:r>
        <w:rPr>
          <w:rFonts w:ascii="仿宋" w:eastAsia="仿宋" w:hAnsi="仿宋" w:cs="仿宋" w:hint="eastAsia"/>
          <w:sz w:val="24"/>
        </w:rPr>
        <w:t>工程质量要求</w:t>
      </w:r>
    </w:p>
    <w:p w:rsidR="00032B01" w:rsidRDefault="00032B01">
      <w:pPr>
        <w:rPr>
          <w:rFonts w:ascii="仿宋" w:eastAsia="仿宋" w:hAnsi="仿宋" w:cs="仿宋"/>
          <w:sz w:val="24"/>
        </w:rPr>
      </w:pPr>
    </w:p>
    <w:p w:rsidR="00032B01" w:rsidRDefault="0082653B">
      <w:pPr>
        <w:numPr>
          <w:ilvl w:val="1"/>
          <w:numId w:val="46"/>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13.1.1 </w:t>
      </w:r>
      <w:r>
        <w:rPr>
          <w:rFonts w:ascii="仿宋" w:eastAsia="仿宋" w:hAnsi="仿宋" w:cs="仿宋" w:hint="eastAsia"/>
          <w:sz w:val="24"/>
        </w:rPr>
        <w:t>项约定为：</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工程质量验收按技术规范及《公路工程质量检验评定标准》执行。</w:t>
      </w:r>
    </w:p>
    <w:p w:rsidR="00032B01" w:rsidRDefault="0082653B">
      <w:pPr>
        <w:ind w:left="480"/>
        <w:rPr>
          <w:rFonts w:ascii="仿宋" w:eastAsia="仿宋" w:hAnsi="仿宋" w:cs="仿宋"/>
          <w:sz w:val="24"/>
        </w:rPr>
      </w:pPr>
      <w:bookmarkStart w:id="65" w:name="page141"/>
      <w:bookmarkEnd w:id="65"/>
      <w:r>
        <w:rPr>
          <w:rFonts w:ascii="仿宋" w:eastAsia="仿宋" w:hAnsi="仿宋" w:cs="仿宋" w:hint="eastAsia"/>
          <w:sz w:val="24"/>
        </w:rPr>
        <w:t>本款补充第</w:t>
      </w:r>
      <w:r>
        <w:rPr>
          <w:rFonts w:ascii="仿宋" w:eastAsia="仿宋" w:hAnsi="仿宋" w:cs="仿宋" w:hint="eastAsia"/>
          <w:sz w:val="24"/>
        </w:rPr>
        <w:t xml:space="preserve"> 13.1.4 </w:t>
      </w:r>
      <w:r>
        <w:rPr>
          <w:rFonts w:ascii="仿宋" w:eastAsia="仿宋" w:hAnsi="仿宋" w:cs="仿宋" w:hint="eastAsia"/>
          <w:sz w:val="24"/>
        </w:rPr>
        <w:t>项、第</w:t>
      </w:r>
      <w:r>
        <w:rPr>
          <w:rFonts w:ascii="仿宋" w:eastAsia="仿宋" w:hAnsi="仿宋" w:cs="仿宋" w:hint="eastAsia"/>
          <w:sz w:val="24"/>
        </w:rPr>
        <w:t xml:space="preserve"> 13.1.5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13.1.4 </w:t>
      </w:r>
      <w:r>
        <w:rPr>
          <w:rFonts w:ascii="仿宋" w:eastAsia="仿宋" w:hAnsi="仿宋" w:cs="仿宋" w:hint="eastAsia"/>
          <w:sz w:val="24"/>
        </w:rPr>
        <w:t>发包人和承包人应严格遵守</w:t>
      </w:r>
      <w:proofErr w:type="gramStart"/>
      <w:r>
        <w:rPr>
          <w:rFonts w:ascii="仿宋" w:eastAsia="仿宋" w:hAnsi="仿宋" w:cs="仿宋" w:hint="eastAsia"/>
          <w:sz w:val="24"/>
        </w:rPr>
        <w:t>《</w:t>
      </w:r>
      <w:proofErr w:type="gramEnd"/>
      <w:r>
        <w:rPr>
          <w:rFonts w:ascii="仿宋" w:eastAsia="仿宋" w:hAnsi="仿宋" w:cs="仿宋" w:hint="eastAsia"/>
          <w:sz w:val="24"/>
        </w:rPr>
        <w:t>关于严格落实公路工程质量责任制的若干</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意见</w:t>
      </w:r>
      <w:proofErr w:type="gramStart"/>
      <w:r>
        <w:rPr>
          <w:rFonts w:ascii="仿宋" w:eastAsia="仿宋" w:hAnsi="仿宋" w:cs="仿宋" w:hint="eastAsia"/>
          <w:sz w:val="24"/>
        </w:rPr>
        <w:t>》</w:t>
      </w:r>
      <w:proofErr w:type="gramEnd"/>
      <w:r>
        <w:rPr>
          <w:rFonts w:ascii="仿宋" w:eastAsia="仿宋" w:hAnsi="仿宋" w:cs="仿宋" w:hint="eastAsia"/>
          <w:sz w:val="24"/>
        </w:rPr>
        <w:t>的相关规定，认真执行工程质量责任登记制度并按要求填写工程质量责任登记表。</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13.1.5 </w:t>
      </w:r>
      <w:r>
        <w:rPr>
          <w:rFonts w:ascii="仿宋" w:eastAsia="仿宋" w:hAnsi="仿宋" w:cs="仿宋" w:hint="eastAsia"/>
          <w:sz w:val="24"/>
        </w:rPr>
        <w:t>本项目严格执行质量责任追究制度。质量事故处理实行“四不放过”原则：</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事故原因调查不清不放过；事故责任者没有受到教育不放过；没有防范措施不放过；相关责任人没受到处理不放过。</w:t>
      </w:r>
    </w:p>
    <w:p w:rsidR="00032B01" w:rsidRDefault="00032B01">
      <w:pPr>
        <w:rPr>
          <w:rFonts w:ascii="仿宋" w:eastAsia="仿宋" w:hAnsi="仿宋" w:cs="仿宋"/>
        </w:rPr>
      </w:pPr>
    </w:p>
    <w:p w:rsidR="00032B01" w:rsidRDefault="0082653B">
      <w:pPr>
        <w:numPr>
          <w:ilvl w:val="0"/>
          <w:numId w:val="47"/>
        </w:numPr>
        <w:tabs>
          <w:tab w:val="left" w:pos="540"/>
        </w:tabs>
        <w:ind w:left="540" w:hanging="536"/>
        <w:jc w:val="both"/>
        <w:rPr>
          <w:rFonts w:ascii="仿宋" w:eastAsia="仿宋" w:hAnsi="仿宋" w:cs="仿宋"/>
          <w:sz w:val="24"/>
        </w:rPr>
      </w:pPr>
      <w:r>
        <w:rPr>
          <w:rFonts w:ascii="仿宋" w:eastAsia="仿宋" w:hAnsi="仿宋" w:cs="仿宋" w:hint="eastAsia"/>
          <w:sz w:val="24"/>
        </w:rPr>
        <w:t>承包人的质量管理</w:t>
      </w:r>
    </w:p>
    <w:p w:rsidR="00032B01" w:rsidRDefault="00032B01">
      <w:pPr>
        <w:rPr>
          <w:rFonts w:ascii="仿宋" w:eastAsia="仿宋" w:hAnsi="仿宋" w:cs="仿宋"/>
          <w:sz w:val="24"/>
        </w:rPr>
      </w:pPr>
    </w:p>
    <w:p w:rsidR="00032B01" w:rsidRDefault="0082653B">
      <w:pPr>
        <w:numPr>
          <w:ilvl w:val="1"/>
          <w:numId w:val="47"/>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13.2.1 </w:t>
      </w:r>
      <w:r>
        <w:rPr>
          <w:rFonts w:ascii="仿宋" w:eastAsia="仿宋" w:hAnsi="仿宋" w:cs="仿宋" w:hint="eastAsia"/>
          <w:sz w:val="24"/>
        </w:rPr>
        <w:t>项补充：</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承包人提交工程质量保证措施文件的期限：签订合同协议书后</w:t>
      </w:r>
      <w:r>
        <w:rPr>
          <w:rFonts w:ascii="仿宋" w:eastAsia="仿宋" w:hAnsi="仿宋" w:cs="仿宋" w:hint="eastAsia"/>
          <w:sz w:val="24"/>
        </w:rPr>
        <w:t xml:space="preserve"> 28 </w:t>
      </w:r>
      <w:r>
        <w:rPr>
          <w:rFonts w:ascii="仿宋" w:eastAsia="仿宋" w:hAnsi="仿宋" w:cs="仿宋" w:hint="eastAsia"/>
          <w:sz w:val="24"/>
        </w:rPr>
        <w:t>天之内。本款补充第</w:t>
      </w:r>
      <w:r>
        <w:rPr>
          <w:rFonts w:ascii="仿宋" w:eastAsia="仿宋" w:hAnsi="仿宋" w:cs="仿宋" w:hint="eastAsia"/>
          <w:sz w:val="24"/>
        </w:rPr>
        <w:t xml:space="preserve"> 13.2.3 </w:t>
      </w:r>
      <w:r>
        <w:rPr>
          <w:rFonts w:ascii="仿宋" w:eastAsia="仿宋" w:hAnsi="仿宋" w:cs="仿宋" w:hint="eastAsia"/>
          <w:sz w:val="24"/>
        </w:rPr>
        <w:t>项</w:t>
      </w:r>
      <w:r>
        <w:rPr>
          <w:rFonts w:ascii="仿宋" w:eastAsia="仿宋" w:hAnsi="仿宋" w:cs="仿宋" w:hint="eastAsia"/>
          <w:sz w:val="24"/>
        </w:rPr>
        <w:t>~</w:t>
      </w:r>
      <w:r>
        <w:rPr>
          <w:rFonts w:ascii="仿宋" w:eastAsia="仿宋" w:hAnsi="仿宋" w:cs="仿宋" w:hint="eastAsia"/>
          <w:sz w:val="24"/>
        </w:rPr>
        <w:t>第</w:t>
      </w:r>
      <w:r>
        <w:rPr>
          <w:rFonts w:ascii="仿宋" w:eastAsia="仿宋" w:hAnsi="仿宋" w:cs="仿宋" w:hint="eastAsia"/>
          <w:sz w:val="24"/>
        </w:rPr>
        <w:t xml:space="preserve"> 13.2.10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numPr>
          <w:ilvl w:val="0"/>
          <w:numId w:val="48"/>
        </w:numPr>
        <w:tabs>
          <w:tab w:val="left" w:pos="1200"/>
        </w:tabs>
        <w:ind w:firstLine="484"/>
        <w:jc w:val="both"/>
        <w:rPr>
          <w:rFonts w:ascii="仿宋" w:eastAsia="仿宋" w:hAnsi="仿宋" w:cs="仿宋"/>
          <w:sz w:val="24"/>
        </w:rPr>
      </w:pPr>
      <w:r>
        <w:rPr>
          <w:rFonts w:ascii="仿宋" w:eastAsia="仿宋" w:hAnsi="仿宋" w:cs="仿宋" w:hint="eastAsia"/>
          <w:sz w:val="24"/>
        </w:rPr>
        <w:t>公路工程施行质量责任终身制。承包人应当书面明确相应的项目负责人和质量负责人。承包人的相关人员按照国家法律法规和有关规定在工程合理使用年限内承担相应的质量责任。</w:t>
      </w:r>
    </w:p>
    <w:p w:rsidR="00032B01" w:rsidRDefault="00032B01">
      <w:pPr>
        <w:rPr>
          <w:rFonts w:ascii="仿宋" w:eastAsia="仿宋" w:hAnsi="仿宋" w:cs="仿宋"/>
          <w:sz w:val="24"/>
        </w:rPr>
      </w:pPr>
    </w:p>
    <w:p w:rsidR="00032B01" w:rsidRDefault="0082653B">
      <w:pPr>
        <w:numPr>
          <w:ilvl w:val="0"/>
          <w:numId w:val="48"/>
        </w:numPr>
        <w:tabs>
          <w:tab w:val="left" w:pos="1200"/>
        </w:tabs>
        <w:ind w:firstLine="484"/>
        <w:rPr>
          <w:rFonts w:ascii="仿宋" w:eastAsia="仿宋" w:hAnsi="仿宋" w:cs="仿宋"/>
          <w:sz w:val="23"/>
        </w:rPr>
      </w:pPr>
      <w:r>
        <w:rPr>
          <w:rFonts w:ascii="仿宋" w:eastAsia="仿宋" w:hAnsi="仿宋" w:cs="仿宋" w:hint="eastAsia"/>
          <w:sz w:val="23"/>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rsidR="00032B01" w:rsidRDefault="00032B01">
      <w:pPr>
        <w:rPr>
          <w:rFonts w:ascii="仿宋" w:eastAsia="仿宋" w:hAnsi="仿宋" w:cs="仿宋"/>
          <w:sz w:val="23"/>
        </w:rPr>
      </w:pPr>
    </w:p>
    <w:p w:rsidR="00032B01" w:rsidRDefault="0082653B">
      <w:pPr>
        <w:numPr>
          <w:ilvl w:val="0"/>
          <w:numId w:val="48"/>
        </w:numPr>
        <w:tabs>
          <w:tab w:val="left" w:pos="1200"/>
        </w:tabs>
        <w:ind w:firstLine="484"/>
        <w:jc w:val="both"/>
        <w:rPr>
          <w:rFonts w:ascii="仿宋" w:eastAsia="仿宋" w:hAnsi="仿宋" w:cs="仿宋"/>
          <w:sz w:val="24"/>
        </w:rPr>
      </w:pPr>
      <w:r>
        <w:rPr>
          <w:rFonts w:ascii="仿宋" w:eastAsia="仿宋" w:hAnsi="仿宋" w:cs="仿宋" w:hint="eastAsia"/>
          <w:sz w:val="24"/>
        </w:rPr>
        <w:t>承包人</w:t>
      </w:r>
      <w:r>
        <w:rPr>
          <w:rFonts w:ascii="仿宋" w:eastAsia="仿宋" w:hAnsi="仿宋" w:cs="仿宋" w:hint="eastAsia"/>
          <w:sz w:val="24"/>
        </w:rPr>
        <w:t>对工程施工质量负责，应当按合同约定设立现场质量管理机构、配备工程技术人员和质量管理人员，落实工程施工质量责任制。</w:t>
      </w:r>
    </w:p>
    <w:p w:rsidR="00032B01" w:rsidRDefault="00032B01">
      <w:pPr>
        <w:rPr>
          <w:rFonts w:ascii="仿宋" w:eastAsia="仿宋" w:hAnsi="仿宋" w:cs="仿宋"/>
          <w:sz w:val="24"/>
        </w:rPr>
      </w:pPr>
    </w:p>
    <w:p w:rsidR="00032B01" w:rsidRDefault="0082653B">
      <w:pPr>
        <w:numPr>
          <w:ilvl w:val="0"/>
          <w:numId w:val="48"/>
        </w:numPr>
        <w:tabs>
          <w:tab w:val="left" w:pos="1200"/>
        </w:tabs>
        <w:ind w:firstLine="484"/>
        <w:rPr>
          <w:rFonts w:ascii="仿宋" w:eastAsia="仿宋" w:hAnsi="仿宋" w:cs="仿宋"/>
          <w:sz w:val="24"/>
        </w:rPr>
      </w:pPr>
      <w:r>
        <w:rPr>
          <w:rFonts w:ascii="仿宋" w:eastAsia="仿宋" w:hAnsi="仿宋" w:cs="仿宋" w:hint="eastAsia"/>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rsidR="00032B01" w:rsidRDefault="00032B01">
      <w:pPr>
        <w:rPr>
          <w:rFonts w:ascii="仿宋" w:eastAsia="仿宋" w:hAnsi="仿宋" w:cs="仿宋"/>
          <w:sz w:val="24"/>
        </w:rPr>
      </w:pPr>
    </w:p>
    <w:p w:rsidR="00032B01" w:rsidRDefault="0082653B">
      <w:pPr>
        <w:numPr>
          <w:ilvl w:val="0"/>
          <w:numId w:val="48"/>
        </w:numPr>
        <w:tabs>
          <w:tab w:val="left" w:pos="1200"/>
        </w:tabs>
        <w:ind w:firstLine="484"/>
        <w:jc w:val="both"/>
        <w:rPr>
          <w:rFonts w:ascii="仿宋" w:eastAsia="仿宋" w:hAnsi="仿宋" w:cs="仿宋"/>
          <w:sz w:val="24"/>
        </w:rPr>
      </w:pPr>
      <w:r>
        <w:rPr>
          <w:rFonts w:ascii="仿宋" w:eastAsia="仿宋" w:hAnsi="仿宋" w:cs="仿宋" w:hint="eastAsia"/>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032B01" w:rsidRDefault="00032B01">
      <w:pPr>
        <w:rPr>
          <w:rFonts w:ascii="仿宋" w:eastAsia="仿宋" w:hAnsi="仿宋" w:cs="仿宋"/>
          <w:sz w:val="24"/>
        </w:rPr>
      </w:pPr>
    </w:p>
    <w:p w:rsidR="00032B01" w:rsidRDefault="0082653B">
      <w:pPr>
        <w:numPr>
          <w:ilvl w:val="0"/>
          <w:numId w:val="48"/>
        </w:numPr>
        <w:tabs>
          <w:tab w:val="left" w:pos="1200"/>
        </w:tabs>
        <w:ind w:firstLine="484"/>
        <w:rPr>
          <w:rFonts w:ascii="仿宋" w:eastAsia="仿宋" w:hAnsi="仿宋" w:cs="仿宋"/>
          <w:sz w:val="24"/>
        </w:rPr>
      </w:pPr>
      <w:r>
        <w:rPr>
          <w:rFonts w:ascii="仿宋" w:eastAsia="仿宋" w:hAnsi="仿宋" w:cs="仿宋" w:hint="eastAsia"/>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仿宋" w:eastAsia="仿宋" w:hAnsi="仿宋" w:cs="仿宋" w:hint="eastAsia"/>
          <w:sz w:val="24"/>
        </w:rPr>
        <w:t>客观性、准确性负责。</w:t>
      </w:r>
    </w:p>
    <w:p w:rsidR="00032B01" w:rsidRDefault="0082653B">
      <w:pPr>
        <w:numPr>
          <w:ilvl w:val="0"/>
          <w:numId w:val="48"/>
        </w:numPr>
        <w:tabs>
          <w:tab w:val="left" w:pos="1200"/>
        </w:tabs>
        <w:ind w:left="1200" w:hanging="716"/>
        <w:jc w:val="both"/>
        <w:rPr>
          <w:rFonts w:ascii="仿宋" w:eastAsia="仿宋" w:hAnsi="仿宋" w:cs="仿宋"/>
          <w:sz w:val="24"/>
        </w:rPr>
      </w:pPr>
      <w:r>
        <w:rPr>
          <w:rFonts w:ascii="仿宋" w:eastAsia="仿宋" w:hAnsi="仿宋" w:cs="仿宋" w:hint="eastAsia"/>
          <w:sz w:val="24"/>
        </w:rPr>
        <w:t>承包人应当依法规范分包行为，并对承担的工程质量负总责，分包单位</w:t>
      </w:r>
    </w:p>
    <w:p w:rsidR="00032B01" w:rsidRDefault="00032B01">
      <w:pPr>
        <w:rPr>
          <w:rFonts w:ascii="仿宋" w:eastAsia="仿宋" w:hAnsi="仿宋" w:cs="仿宋"/>
        </w:rPr>
      </w:pPr>
    </w:p>
    <w:p w:rsidR="00032B01" w:rsidRDefault="0082653B">
      <w:pPr>
        <w:rPr>
          <w:rFonts w:ascii="仿宋" w:eastAsia="仿宋" w:hAnsi="仿宋" w:cs="仿宋"/>
          <w:sz w:val="24"/>
        </w:rPr>
      </w:pPr>
      <w:bookmarkStart w:id="66" w:name="page142"/>
      <w:bookmarkEnd w:id="66"/>
      <w:r>
        <w:rPr>
          <w:rFonts w:ascii="仿宋" w:eastAsia="仿宋" w:hAnsi="仿宋" w:cs="仿宋" w:hint="eastAsia"/>
          <w:sz w:val="24"/>
        </w:rPr>
        <w:t>对分包合同范围内的工程质量负责。</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13.2.10 </w:t>
      </w:r>
      <w:r>
        <w:rPr>
          <w:rFonts w:ascii="仿宋" w:eastAsia="仿宋" w:hAnsi="仿宋" w:cs="仿宋" w:hint="eastAsia"/>
          <w:sz w:val="24"/>
        </w:rPr>
        <w:t>承包人</w:t>
      </w:r>
      <w:proofErr w:type="gramStart"/>
      <w:r>
        <w:rPr>
          <w:rFonts w:ascii="仿宋" w:eastAsia="仿宋" w:hAnsi="仿宋" w:cs="仿宋" w:hint="eastAsia"/>
          <w:sz w:val="24"/>
        </w:rPr>
        <w:t>驻工程</w:t>
      </w:r>
      <w:proofErr w:type="gramEnd"/>
      <w:r>
        <w:rPr>
          <w:rFonts w:ascii="仿宋" w:eastAsia="仿宋" w:hAnsi="仿宋" w:cs="仿宋" w:hint="eastAsia"/>
          <w:sz w:val="24"/>
        </w:rPr>
        <w:t>现场机构应在现场驻地和重要的分部、分项工程施工现场</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设置明显的工程质量责任登记表公示牌。</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13.4 </w:t>
      </w:r>
      <w:r>
        <w:rPr>
          <w:rFonts w:ascii="仿宋" w:eastAsia="仿宋" w:hAnsi="仿宋" w:cs="仿宋" w:hint="eastAsia"/>
          <w:sz w:val="24"/>
        </w:rPr>
        <w:t>监理人的质量检查</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监理人及其委派的检验人员，应能进入工程现场，以及材料或工程设备的制造、加工或制配的车间和场所，包括不属于承包人的车间或场所进行检查，承包人应为此提供便利和协助。</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监理人可以将材料或工程设备的检查和检验委托给一家独立的有质量检验认证资格的检验单位。该独立检验单位的检验结果应视为监理人完成的。监理人应将这</w:t>
      </w:r>
    </w:p>
    <w:p w:rsidR="00032B01" w:rsidRDefault="00032B01">
      <w:pPr>
        <w:rPr>
          <w:rFonts w:ascii="仿宋" w:eastAsia="仿宋" w:hAnsi="仿宋" w:cs="仿宋"/>
        </w:rPr>
      </w:pPr>
    </w:p>
    <w:p w:rsidR="00032B01" w:rsidRDefault="0082653B">
      <w:pPr>
        <w:rPr>
          <w:rFonts w:ascii="仿宋" w:eastAsia="仿宋" w:hAnsi="仿宋" w:cs="仿宋"/>
          <w:sz w:val="24"/>
        </w:rPr>
      </w:pPr>
      <w:proofErr w:type="gramStart"/>
      <w:r>
        <w:rPr>
          <w:rFonts w:ascii="仿宋" w:eastAsia="仿宋" w:hAnsi="仿宋" w:cs="仿宋" w:hint="eastAsia"/>
          <w:sz w:val="24"/>
        </w:rPr>
        <w:t>种委托</w:t>
      </w:r>
      <w:proofErr w:type="gramEnd"/>
      <w:r>
        <w:rPr>
          <w:rFonts w:ascii="仿宋" w:eastAsia="仿宋" w:hAnsi="仿宋" w:cs="仿宋" w:hint="eastAsia"/>
          <w:sz w:val="24"/>
        </w:rPr>
        <w:t>的通知书不少于</w:t>
      </w:r>
      <w:r>
        <w:rPr>
          <w:rFonts w:ascii="仿宋" w:eastAsia="仿宋" w:hAnsi="仿宋" w:cs="仿宋" w:hint="eastAsia"/>
          <w:sz w:val="24"/>
        </w:rPr>
        <w:t xml:space="preserve"> 7 </w:t>
      </w:r>
      <w:r>
        <w:rPr>
          <w:rFonts w:ascii="仿宋" w:eastAsia="仿宋" w:hAnsi="仿宋" w:cs="仿宋" w:hint="eastAsia"/>
          <w:sz w:val="24"/>
        </w:rPr>
        <w:t>天前交给承包人。</w:t>
      </w:r>
    </w:p>
    <w:p w:rsidR="00032B01" w:rsidRDefault="00032B01">
      <w:pPr>
        <w:rPr>
          <w:rFonts w:ascii="仿宋" w:eastAsia="仿宋" w:hAnsi="仿宋" w:cs="仿宋"/>
        </w:rPr>
      </w:pPr>
    </w:p>
    <w:p w:rsidR="00032B01" w:rsidRDefault="0082653B">
      <w:pPr>
        <w:numPr>
          <w:ilvl w:val="0"/>
          <w:numId w:val="49"/>
        </w:numPr>
        <w:tabs>
          <w:tab w:val="left" w:pos="540"/>
        </w:tabs>
        <w:ind w:left="540" w:hanging="536"/>
        <w:jc w:val="both"/>
        <w:rPr>
          <w:rFonts w:ascii="仿宋" w:eastAsia="仿宋" w:hAnsi="仿宋" w:cs="仿宋"/>
          <w:sz w:val="24"/>
        </w:rPr>
      </w:pPr>
      <w:r>
        <w:rPr>
          <w:rFonts w:ascii="仿宋" w:eastAsia="仿宋" w:hAnsi="仿宋" w:cs="仿宋" w:hint="eastAsia"/>
          <w:sz w:val="24"/>
        </w:rPr>
        <w:t>工程隐蔽部位覆盖前的检查</w:t>
      </w:r>
    </w:p>
    <w:p w:rsidR="00032B01" w:rsidRDefault="00032B01">
      <w:pPr>
        <w:rPr>
          <w:rFonts w:ascii="仿宋" w:eastAsia="仿宋" w:hAnsi="仿宋" w:cs="仿宋"/>
          <w:sz w:val="24"/>
        </w:rPr>
      </w:pPr>
    </w:p>
    <w:p w:rsidR="00032B01" w:rsidRDefault="0082653B">
      <w:pPr>
        <w:numPr>
          <w:ilvl w:val="1"/>
          <w:numId w:val="49"/>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13.5.1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lastRenderedPageBreak/>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仿宋" w:eastAsia="仿宋" w:hAnsi="仿宋" w:cs="仿宋" w:hint="eastAsia"/>
          <w:sz w:val="24"/>
        </w:rPr>
        <w:t>该基础</w:t>
      </w:r>
      <w:proofErr w:type="gramEnd"/>
      <w:r>
        <w:rPr>
          <w:rFonts w:ascii="仿宋" w:eastAsia="仿宋" w:hAnsi="仿宋" w:cs="仿宋" w:hint="eastAsia"/>
          <w:sz w:val="24"/>
        </w:rPr>
        <w:t>进行检查。</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13.6 </w:t>
      </w:r>
      <w:r>
        <w:rPr>
          <w:rFonts w:ascii="仿宋" w:eastAsia="仿宋" w:hAnsi="仿宋" w:cs="仿宋" w:hint="eastAsia"/>
          <w:sz w:val="24"/>
        </w:rPr>
        <w:t>清除不合格工程</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13.6.1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）承包人使用不合格材料、</w:t>
      </w:r>
      <w:r>
        <w:rPr>
          <w:rFonts w:ascii="仿宋" w:eastAsia="仿宋" w:hAnsi="仿宋" w:cs="仿宋" w:hint="eastAsia"/>
          <w:sz w:val="24"/>
        </w:rPr>
        <w:t>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）如果承包人未在规定时间内执行监理人的指示，发包人有权雇用他人执行，由此增加的费用和（或）工期延误由承包人承担。</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14. </w:t>
      </w:r>
      <w:r>
        <w:rPr>
          <w:rFonts w:ascii="仿宋" w:eastAsia="仿宋" w:hAnsi="仿宋" w:cs="仿宋" w:hint="eastAsia"/>
          <w:sz w:val="28"/>
        </w:rPr>
        <w:t>试验和检验</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本条补充第</w:t>
      </w:r>
      <w:r>
        <w:rPr>
          <w:rFonts w:ascii="仿宋" w:eastAsia="仿宋" w:hAnsi="仿宋" w:cs="仿宋" w:hint="eastAsia"/>
          <w:sz w:val="24"/>
        </w:rPr>
        <w:t xml:space="preserve"> 14.4 </w:t>
      </w:r>
      <w:r>
        <w:rPr>
          <w:rFonts w:ascii="仿宋" w:eastAsia="仿宋" w:hAnsi="仿宋" w:cs="仿宋" w:hint="eastAsia"/>
          <w:sz w:val="24"/>
        </w:rPr>
        <w:t>款：</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14.4 </w:t>
      </w:r>
      <w:r>
        <w:rPr>
          <w:rFonts w:ascii="仿宋" w:eastAsia="仿宋" w:hAnsi="仿宋" w:cs="仿宋" w:hint="eastAsia"/>
          <w:sz w:val="24"/>
        </w:rPr>
        <w:t>试验和检验费用</w:t>
      </w:r>
    </w:p>
    <w:p w:rsidR="00032B01" w:rsidRDefault="00032B01">
      <w:pPr>
        <w:rPr>
          <w:rFonts w:ascii="仿宋" w:eastAsia="仿宋" w:hAnsi="仿宋" w:cs="仿宋"/>
        </w:rPr>
      </w:pPr>
    </w:p>
    <w:p w:rsidR="00032B01" w:rsidRDefault="0082653B">
      <w:pPr>
        <w:ind w:firstLineChars="236" w:firstLine="566"/>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）承包人应负责提供合同和技术规范规定的试验和检验所需的全部样品，并承担其费用。</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）在合同中明确规定的试验和检验，包括无须在工程量清单中单独列项和已在工程量清单中单独列项的试验和检验，其试验和检验的费用由承包人承担。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15. </w:t>
      </w:r>
      <w:r>
        <w:rPr>
          <w:rFonts w:ascii="仿宋" w:eastAsia="仿宋" w:hAnsi="仿宋" w:cs="仿宋" w:hint="eastAsia"/>
          <w:sz w:val="28"/>
        </w:rPr>
        <w:t>变更</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15.1 </w:t>
      </w:r>
      <w:r>
        <w:rPr>
          <w:rFonts w:ascii="仿宋" w:eastAsia="仿宋" w:hAnsi="仿宋" w:cs="仿宋" w:hint="eastAsia"/>
          <w:sz w:val="24"/>
        </w:rPr>
        <w:t>变更的范围和内容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本款第（</w:t>
      </w:r>
      <w:r>
        <w:rPr>
          <w:rFonts w:ascii="仿宋" w:eastAsia="仿宋" w:hAnsi="仿宋" w:cs="仿宋" w:hint="eastAsia"/>
          <w:sz w:val="24"/>
        </w:rPr>
        <w:t>1</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）取消合同中任何一项工作，但被取消的工作不能转由发包人或其他人实施，由于承包人违约造成的情况除外；</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15.3 </w:t>
      </w:r>
      <w:r>
        <w:rPr>
          <w:rFonts w:ascii="仿宋" w:eastAsia="仿宋" w:hAnsi="仿宋" w:cs="仿宋" w:hint="eastAsia"/>
          <w:sz w:val="24"/>
        </w:rPr>
        <w:t>变更程序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15.3.4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numPr>
          <w:ilvl w:val="1"/>
          <w:numId w:val="50"/>
        </w:numPr>
        <w:tabs>
          <w:tab w:val="left" w:pos="1200"/>
        </w:tabs>
        <w:ind w:left="1200" w:hanging="716"/>
        <w:jc w:val="both"/>
        <w:rPr>
          <w:rFonts w:ascii="仿宋" w:eastAsia="仿宋" w:hAnsi="仿宋" w:cs="仿宋"/>
          <w:sz w:val="24"/>
        </w:rPr>
      </w:pPr>
      <w:r>
        <w:rPr>
          <w:rFonts w:ascii="仿宋" w:eastAsia="仿宋" w:hAnsi="仿宋" w:cs="仿宋" w:hint="eastAsia"/>
          <w:sz w:val="24"/>
        </w:rPr>
        <w:t>设计变更程序应执行《公路工程设计变更管理办法》的相关规定。</w:t>
      </w:r>
    </w:p>
    <w:p w:rsidR="00032B01" w:rsidRDefault="00032B01">
      <w:pPr>
        <w:rPr>
          <w:rFonts w:ascii="仿宋" w:eastAsia="仿宋" w:hAnsi="仿宋" w:cs="仿宋"/>
          <w:sz w:val="24"/>
        </w:rPr>
      </w:pPr>
    </w:p>
    <w:p w:rsidR="00032B01" w:rsidRDefault="0082653B">
      <w:pPr>
        <w:numPr>
          <w:ilvl w:val="0"/>
          <w:numId w:val="51"/>
        </w:numPr>
        <w:tabs>
          <w:tab w:val="left" w:pos="540"/>
        </w:tabs>
        <w:ind w:left="540" w:hanging="536"/>
        <w:jc w:val="both"/>
        <w:rPr>
          <w:rFonts w:ascii="仿宋" w:eastAsia="仿宋" w:hAnsi="仿宋" w:cs="仿宋"/>
          <w:sz w:val="24"/>
        </w:rPr>
      </w:pPr>
      <w:r>
        <w:rPr>
          <w:rFonts w:ascii="仿宋" w:eastAsia="仿宋" w:hAnsi="仿宋" w:cs="仿宋" w:hint="eastAsia"/>
          <w:sz w:val="24"/>
        </w:rPr>
        <w:t>变更的估价原则</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lastRenderedPageBreak/>
        <w:t>本款细化为：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proofErr w:type="gramStart"/>
      <w:r>
        <w:rPr>
          <w:rFonts w:ascii="仿宋" w:eastAsia="仿宋" w:hAnsi="仿宋" w:cs="仿宋" w:hint="eastAsia"/>
          <w:sz w:val="24"/>
        </w:rPr>
        <w:t>除项目</w:t>
      </w:r>
      <w:proofErr w:type="gramEnd"/>
      <w:r>
        <w:rPr>
          <w:rFonts w:ascii="仿宋" w:eastAsia="仿宋" w:hAnsi="仿宋" w:cs="仿宋" w:hint="eastAsia"/>
          <w:sz w:val="24"/>
        </w:rPr>
        <w:t>专用合同条款另有约定外，因变更引起的价格调整按照本款约定处理。</w:t>
      </w:r>
    </w:p>
    <w:p w:rsidR="00032B01" w:rsidRDefault="00032B01">
      <w:pPr>
        <w:rPr>
          <w:rFonts w:ascii="仿宋" w:eastAsia="仿宋" w:hAnsi="仿宋" w:cs="仿宋"/>
        </w:rPr>
      </w:pPr>
    </w:p>
    <w:p w:rsidR="00032B01" w:rsidRDefault="0082653B">
      <w:pPr>
        <w:numPr>
          <w:ilvl w:val="0"/>
          <w:numId w:val="52"/>
        </w:numPr>
        <w:tabs>
          <w:tab w:val="left" w:pos="1200"/>
        </w:tabs>
        <w:ind w:left="1200" w:hanging="716"/>
        <w:jc w:val="both"/>
        <w:rPr>
          <w:rFonts w:ascii="仿宋" w:eastAsia="仿宋" w:hAnsi="仿宋" w:cs="仿宋"/>
          <w:sz w:val="24"/>
        </w:rPr>
      </w:pPr>
      <w:r>
        <w:rPr>
          <w:rFonts w:ascii="仿宋" w:eastAsia="仿宋" w:hAnsi="仿宋" w:cs="仿宋" w:hint="eastAsia"/>
          <w:sz w:val="24"/>
        </w:rPr>
        <w:t>如果取消某项工作，则该项工作的</w:t>
      </w:r>
      <w:proofErr w:type="gramStart"/>
      <w:r>
        <w:rPr>
          <w:rFonts w:ascii="仿宋" w:eastAsia="仿宋" w:hAnsi="仿宋" w:cs="仿宋" w:hint="eastAsia"/>
          <w:sz w:val="24"/>
        </w:rPr>
        <w:t>总额价不予</w:t>
      </w:r>
      <w:proofErr w:type="gramEnd"/>
      <w:r>
        <w:rPr>
          <w:rFonts w:ascii="仿宋" w:eastAsia="仿宋" w:hAnsi="仿宋" w:cs="仿宋" w:hint="eastAsia"/>
          <w:sz w:val="24"/>
        </w:rPr>
        <w:t>支付。</w:t>
      </w:r>
    </w:p>
    <w:p w:rsidR="00032B01" w:rsidRDefault="00032B01">
      <w:pPr>
        <w:rPr>
          <w:rFonts w:ascii="仿宋" w:eastAsia="仿宋" w:hAnsi="仿宋" w:cs="仿宋"/>
          <w:sz w:val="24"/>
        </w:rPr>
      </w:pPr>
    </w:p>
    <w:p w:rsidR="00032B01" w:rsidRDefault="0082653B">
      <w:pPr>
        <w:numPr>
          <w:ilvl w:val="0"/>
          <w:numId w:val="52"/>
        </w:numPr>
        <w:tabs>
          <w:tab w:val="left" w:pos="1200"/>
        </w:tabs>
        <w:ind w:left="1200" w:hanging="716"/>
        <w:jc w:val="both"/>
        <w:rPr>
          <w:rFonts w:ascii="仿宋" w:eastAsia="仿宋" w:hAnsi="仿宋" w:cs="仿宋"/>
          <w:sz w:val="24"/>
        </w:rPr>
      </w:pPr>
      <w:r>
        <w:rPr>
          <w:rFonts w:ascii="仿宋" w:eastAsia="仿宋" w:hAnsi="仿宋" w:cs="仿宋" w:hint="eastAsia"/>
          <w:sz w:val="24"/>
        </w:rPr>
        <w:t>已标价工程量清单中有适用于变更工作的子目的，采用该子目的单价。</w:t>
      </w:r>
    </w:p>
    <w:p w:rsidR="00032B01" w:rsidRDefault="00032B01">
      <w:pPr>
        <w:rPr>
          <w:rFonts w:ascii="仿宋" w:eastAsia="仿宋" w:hAnsi="仿宋" w:cs="仿宋"/>
          <w:sz w:val="24"/>
        </w:rPr>
      </w:pPr>
    </w:p>
    <w:p w:rsidR="00032B01" w:rsidRDefault="0082653B">
      <w:pPr>
        <w:numPr>
          <w:ilvl w:val="0"/>
          <w:numId w:val="52"/>
        </w:numPr>
        <w:tabs>
          <w:tab w:val="left" w:pos="1200"/>
        </w:tabs>
        <w:ind w:firstLine="484"/>
        <w:rPr>
          <w:rFonts w:ascii="仿宋" w:eastAsia="仿宋" w:hAnsi="仿宋" w:cs="仿宋"/>
          <w:sz w:val="23"/>
        </w:rPr>
      </w:pPr>
      <w:r>
        <w:rPr>
          <w:rFonts w:ascii="仿宋" w:eastAsia="仿宋" w:hAnsi="仿宋" w:cs="仿宋" w:hint="eastAsia"/>
          <w:sz w:val="23"/>
        </w:rPr>
        <w:t>已标价工程量清单中无适用于变更工作的子目，但有类似子目的，可在合理范围内参照类似子目的单价，由监理人按第</w:t>
      </w:r>
      <w:r>
        <w:rPr>
          <w:rFonts w:ascii="仿宋" w:eastAsia="仿宋" w:hAnsi="仿宋" w:cs="仿宋" w:hint="eastAsia"/>
          <w:sz w:val="23"/>
        </w:rPr>
        <w:t xml:space="preserve"> 3.5 </w:t>
      </w:r>
      <w:r>
        <w:rPr>
          <w:rFonts w:ascii="仿宋" w:eastAsia="仿宋" w:hAnsi="仿宋" w:cs="仿宋" w:hint="eastAsia"/>
          <w:sz w:val="23"/>
        </w:rPr>
        <w:t>款商定或确定变更工作的单价。</w:t>
      </w:r>
    </w:p>
    <w:p w:rsidR="00032B01" w:rsidRDefault="00032B01">
      <w:pPr>
        <w:rPr>
          <w:rFonts w:ascii="仿宋" w:eastAsia="仿宋" w:hAnsi="仿宋" w:cs="仿宋"/>
          <w:sz w:val="23"/>
        </w:rPr>
      </w:pPr>
    </w:p>
    <w:p w:rsidR="00032B01" w:rsidRDefault="0082653B">
      <w:pPr>
        <w:numPr>
          <w:ilvl w:val="0"/>
          <w:numId w:val="52"/>
        </w:numPr>
        <w:tabs>
          <w:tab w:val="left" w:pos="1200"/>
        </w:tabs>
        <w:ind w:firstLine="484"/>
        <w:jc w:val="both"/>
        <w:rPr>
          <w:rFonts w:ascii="仿宋" w:eastAsia="仿宋" w:hAnsi="仿宋" w:cs="仿宋"/>
          <w:sz w:val="24"/>
        </w:rPr>
      </w:pPr>
      <w:r>
        <w:rPr>
          <w:rFonts w:ascii="仿宋" w:eastAsia="仿宋" w:hAnsi="仿宋" w:cs="仿宋" w:hint="eastAsia"/>
          <w:sz w:val="24"/>
        </w:rPr>
        <w:t>已标价工程量清单中无适用或类似子目的单价，可在综合考虑承包人在投标时所提供的单价分析表的基础上，由监理人按第</w:t>
      </w:r>
      <w:r>
        <w:rPr>
          <w:rFonts w:ascii="仿宋" w:eastAsia="仿宋" w:hAnsi="仿宋" w:cs="仿宋" w:hint="eastAsia"/>
          <w:sz w:val="24"/>
        </w:rPr>
        <w:t xml:space="preserve"> 3.5 </w:t>
      </w:r>
      <w:r>
        <w:rPr>
          <w:rFonts w:ascii="仿宋" w:eastAsia="仿宋" w:hAnsi="仿宋" w:cs="仿宋" w:hint="eastAsia"/>
          <w:sz w:val="24"/>
        </w:rPr>
        <w:t>款商定或确定变更工作的单价。</w:t>
      </w:r>
    </w:p>
    <w:p w:rsidR="00032B01" w:rsidRDefault="00032B01">
      <w:pPr>
        <w:rPr>
          <w:rFonts w:ascii="仿宋" w:eastAsia="仿宋" w:hAnsi="仿宋" w:cs="仿宋"/>
          <w:sz w:val="24"/>
        </w:rPr>
      </w:pPr>
    </w:p>
    <w:p w:rsidR="00032B01" w:rsidRDefault="0082653B">
      <w:pPr>
        <w:numPr>
          <w:ilvl w:val="0"/>
          <w:numId w:val="52"/>
        </w:numPr>
        <w:tabs>
          <w:tab w:val="left" w:pos="1200"/>
        </w:tabs>
        <w:ind w:firstLine="484"/>
        <w:jc w:val="both"/>
        <w:rPr>
          <w:rFonts w:ascii="仿宋" w:eastAsia="仿宋" w:hAnsi="仿宋" w:cs="仿宋"/>
          <w:sz w:val="24"/>
        </w:rPr>
      </w:pPr>
      <w:r>
        <w:rPr>
          <w:rFonts w:ascii="仿宋" w:eastAsia="仿宋" w:hAnsi="仿宋" w:cs="仿宋" w:hint="eastAsia"/>
          <w:sz w:val="24"/>
        </w:rPr>
        <w:t>如果本工程的变更指示是因承包人过错、承包人违反合同或承包人责任造成的，则这种违约引起的任何额外费用应由承包人承担。</w:t>
      </w:r>
    </w:p>
    <w:p w:rsidR="00032B01" w:rsidRDefault="00032B01">
      <w:pPr>
        <w:rPr>
          <w:rFonts w:ascii="仿宋" w:eastAsia="仿宋" w:hAnsi="仿宋" w:cs="仿宋"/>
        </w:rPr>
      </w:pPr>
    </w:p>
    <w:p w:rsidR="00032B01" w:rsidRDefault="0082653B">
      <w:pPr>
        <w:numPr>
          <w:ilvl w:val="0"/>
          <w:numId w:val="53"/>
        </w:numPr>
        <w:tabs>
          <w:tab w:val="left" w:pos="540"/>
        </w:tabs>
        <w:ind w:left="540" w:hanging="536"/>
        <w:jc w:val="both"/>
        <w:rPr>
          <w:rFonts w:ascii="仿宋" w:eastAsia="仿宋" w:hAnsi="仿宋" w:cs="仿宋"/>
          <w:sz w:val="24"/>
        </w:rPr>
      </w:pPr>
      <w:r>
        <w:rPr>
          <w:rFonts w:ascii="仿宋" w:eastAsia="仿宋" w:hAnsi="仿宋" w:cs="仿宋" w:hint="eastAsia"/>
          <w:sz w:val="24"/>
        </w:rPr>
        <w:t>承包人的合理化建议</w:t>
      </w:r>
    </w:p>
    <w:p w:rsidR="00032B01" w:rsidRDefault="00032B01">
      <w:pPr>
        <w:rPr>
          <w:rFonts w:ascii="仿宋" w:eastAsia="仿宋" w:hAnsi="仿宋" w:cs="仿宋"/>
          <w:sz w:val="24"/>
        </w:rPr>
      </w:pPr>
    </w:p>
    <w:p w:rsidR="00032B01" w:rsidRDefault="0082653B">
      <w:pPr>
        <w:numPr>
          <w:ilvl w:val="1"/>
          <w:numId w:val="53"/>
        </w:numPr>
        <w:tabs>
          <w:tab w:val="left" w:pos="700"/>
        </w:tabs>
        <w:ind w:left="700" w:hanging="304"/>
        <w:jc w:val="both"/>
        <w:rPr>
          <w:rFonts w:ascii="仿宋" w:eastAsia="仿宋" w:hAnsi="仿宋" w:cs="仿宋"/>
          <w:sz w:val="24"/>
        </w:rPr>
      </w:pPr>
      <w:r>
        <w:rPr>
          <w:rFonts w:ascii="仿宋" w:eastAsia="仿宋" w:hAnsi="仿宋" w:cs="仿宋" w:hint="eastAsia"/>
          <w:sz w:val="24"/>
        </w:rPr>
        <w:t xml:space="preserve">15.5.2 </w:t>
      </w:r>
      <w:r>
        <w:rPr>
          <w:rFonts w:ascii="仿宋" w:eastAsia="仿宋" w:hAnsi="仿宋" w:cs="仿宋" w:hint="eastAsia"/>
          <w:sz w:val="24"/>
        </w:rPr>
        <w:t>项约定为：</w:t>
      </w:r>
    </w:p>
    <w:p w:rsidR="00032B01" w:rsidRDefault="00032B01">
      <w:pPr>
        <w:rPr>
          <w:rFonts w:ascii="仿宋" w:eastAsia="仿宋" w:hAnsi="仿宋" w:cs="仿宋"/>
        </w:rPr>
      </w:pPr>
    </w:p>
    <w:p w:rsidR="00032B01" w:rsidRDefault="0082653B">
      <w:pPr>
        <w:ind w:firstLineChars="200" w:firstLine="460"/>
        <w:rPr>
          <w:rFonts w:ascii="仿宋" w:eastAsia="仿宋" w:hAnsi="仿宋" w:cs="仿宋"/>
          <w:sz w:val="24"/>
        </w:rPr>
      </w:pPr>
      <w:r>
        <w:rPr>
          <w:rFonts w:ascii="仿宋" w:eastAsia="仿宋" w:hAnsi="仿宋" w:cs="仿宋" w:hint="eastAsia"/>
          <w:sz w:val="23"/>
        </w:rPr>
        <w:t>承包人提出的合理化建议缩短了工期，发包人按第</w:t>
      </w:r>
      <w:r>
        <w:rPr>
          <w:rFonts w:ascii="仿宋" w:eastAsia="仿宋" w:hAnsi="仿宋" w:cs="仿宋" w:hint="eastAsia"/>
          <w:sz w:val="23"/>
        </w:rPr>
        <w:t xml:space="preserve"> </w:t>
      </w:r>
      <w:r>
        <w:rPr>
          <w:rFonts w:ascii="仿宋" w:eastAsia="仿宋" w:hAnsi="仿宋" w:cs="仿宋" w:hint="eastAsia"/>
          <w:sz w:val="23"/>
        </w:rPr>
        <w:t xml:space="preserve">11.6 </w:t>
      </w:r>
      <w:r>
        <w:rPr>
          <w:rFonts w:ascii="仿宋" w:eastAsia="仿宋" w:hAnsi="仿宋" w:cs="仿宋" w:hint="eastAsia"/>
          <w:sz w:val="23"/>
        </w:rPr>
        <w:t>款的规定给予奖励。承包人提出的合理化建议降低了合同价格或者提高了工程经济效益的，发包人按</w:t>
      </w:r>
      <w:r>
        <w:rPr>
          <w:rFonts w:ascii="仿宋" w:eastAsia="仿宋" w:hAnsi="仿宋" w:cs="仿宋" w:hint="eastAsia"/>
          <w:sz w:val="24"/>
        </w:rPr>
        <w:t>项目专用合同条款数据表中规定的金额给予奖励。</w:t>
      </w:r>
    </w:p>
    <w:p w:rsidR="00032B01" w:rsidRDefault="0082653B">
      <w:pPr>
        <w:rPr>
          <w:rFonts w:ascii="仿宋" w:eastAsia="仿宋" w:hAnsi="仿宋" w:cs="仿宋"/>
          <w:sz w:val="24"/>
        </w:rPr>
      </w:pPr>
      <w:r>
        <w:rPr>
          <w:rFonts w:ascii="仿宋" w:eastAsia="仿宋" w:hAnsi="仿宋" w:cs="仿宋" w:hint="eastAsia"/>
          <w:sz w:val="24"/>
        </w:rPr>
        <w:t xml:space="preserve">15.6 </w:t>
      </w:r>
      <w:r>
        <w:rPr>
          <w:rFonts w:ascii="仿宋" w:eastAsia="仿宋" w:hAnsi="仿宋" w:cs="仿宋" w:hint="eastAsia"/>
          <w:sz w:val="24"/>
        </w:rPr>
        <w:t>暂列金额</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numPr>
          <w:ilvl w:val="1"/>
          <w:numId w:val="54"/>
        </w:numPr>
        <w:tabs>
          <w:tab w:val="left" w:pos="1120"/>
        </w:tabs>
        <w:ind w:left="1120" w:hanging="724"/>
        <w:jc w:val="both"/>
        <w:rPr>
          <w:rFonts w:ascii="仿宋" w:eastAsia="仿宋" w:hAnsi="仿宋" w:cs="仿宋"/>
          <w:sz w:val="23"/>
        </w:rPr>
      </w:pPr>
      <w:r>
        <w:rPr>
          <w:rFonts w:ascii="仿宋" w:eastAsia="仿宋" w:hAnsi="仿宋" w:cs="仿宋" w:hint="eastAsia"/>
          <w:sz w:val="23"/>
        </w:rPr>
        <w:t>暂列金额应由监理人报发包人批准后指令全部或部分地使用，或者根本不</w:t>
      </w:r>
    </w:p>
    <w:p w:rsidR="00032B01" w:rsidRDefault="00032B01">
      <w:pPr>
        <w:rPr>
          <w:rFonts w:ascii="仿宋" w:eastAsia="仿宋" w:hAnsi="仿宋" w:cs="仿宋"/>
          <w:sz w:val="23"/>
        </w:rPr>
      </w:pPr>
    </w:p>
    <w:p w:rsidR="00032B01" w:rsidRDefault="0082653B">
      <w:pPr>
        <w:jc w:val="both"/>
        <w:rPr>
          <w:rFonts w:ascii="仿宋" w:eastAsia="仿宋" w:hAnsi="仿宋" w:cs="仿宋"/>
          <w:sz w:val="24"/>
        </w:rPr>
      </w:pPr>
      <w:r>
        <w:rPr>
          <w:rFonts w:ascii="仿宋" w:eastAsia="仿宋" w:hAnsi="仿宋" w:cs="仿宋" w:hint="eastAsia"/>
          <w:sz w:val="24"/>
        </w:rPr>
        <w:t>予动用。</w:t>
      </w:r>
    </w:p>
    <w:p w:rsidR="00032B01" w:rsidRDefault="00032B01">
      <w:pPr>
        <w:rPr>
          <w:rFonts w:ascii="仿宋" w:eastAsia="仿宋" w:hAnsi="仿宋" w:cs="仿宋"/>
          <w:sz w:val="23"/>
        </w:rPr>
      </w:pPr>
    </w:p>
    <w:p w:rsidR="00032B01" w:rsidRDefault="0082653B">
      <w:pPr>
        <w:numPr>
          <w:ilvl w:val="1"/>
          <w:numId w:val="54"/>
        </w:numPr>
        <w:tabs>
          <w:tab w:val="left" w:pos="1111"/>
        </w:tabs>
        <w:ind w:firstLine="396"/>
        <w:jc w:val="both"/>
        <w:rPr>
          <w:rFonts w:ascii="仿宋" w:eastAsia="仿宋" w:hAnsi="仿宋" w:cs="仿宋"/>
          <w:sz w:val="23"/>
        </w:rPr>
      </w:pPr>
      <w:r>
        <w:rPr>
          <w:rFonts w:ascii="仿宋" w:eastAsia="仿宋" w:hAnsi="仿宋" w:cs="仿宋" w:hint="eastAsia"/>
          <w:sz w:val="23"/>
        </w:rPr>
        <w:t>对于经发包人批准的每一笔暂列金额，监理人有权向承包人发出实施工程或提供材料、工程设备或服务的指令。这些指令应由承包人完成，监理人应根据第</w:t>
      </w:r>
    </w:p>
    <w:p w:rsidR="00032B01" w:rsidRDefault="00032B01">
      <w:pPr>
        <w:rPr>
          <w:rFonts w:ascii="仿宋" w:eastAsia="仿宋" w:hAnsi="仿宋" w:cs="仿宋"/>
          <w:sz w:val="23"/>
        </w:rPr>
      </w:pPr>
    </w:p>
    <w:p w:rsidR="00032B01" w:rsidRDefault="0082653B">
      <w:pPr>
        <w:numPr>
          <w:ilvl w:val="0"/>
          <w:numId w:val="55"/>
        </w:numPr>
        <w:tabs>
          <w:tab w:val="left" w:pos="480"/>
        </w:tabs>
        <w:ind w:left="480" w:hanging="476"/>
        <w:jc w:val="both"/>
        <w:rPr>
          <w:rFonts w:ascii="仿宋" w:eastAsia="仿宋" w:hAnsi="仿宋" w:cs="仿宋"/>
          <w:sz w:val="24"/>
        </w:rPr>
      </w:pPr>
      <w:r>
        <w:rPr>
          <w:rFonts w:ascii="仿宋" w:eastAsia="仿宋" w:hAnsi="仿宋" w:cs="仿宋" w:hint="eastAsia"/>
          <w:sz w:val="24"/>
        </w:rPr>
        <w:t>款约定的变更估价原则和第</w:t>
      </w:r>
      <w:r>
        <w:rPr>
          <w:rFonts w:ascii="仿宋" w:eastAsia="仿宋" w:hAnsi="仿宋" w:cs="仿宋" w:hint="eastAsia"/>
          <w:sz w:val="24"/>
        </w:rPr>
        <w:t xml:space="preserve"> 15.7 </w:t>
      </w:r>
      <w:r>
        <w:rPr>
          <w:rFonts w:ascii="仿宋" w:eastAsia="仿宋" w:hAnsi="仿宋" w:cs="仿宋" w:hint="eastAsia"/>
          <w:sz w:val="24"/>
        </w:rPr>
        <w:t>款的规定，对合同价格进行相应调整。</w:t>
      </w:r>
    </w:p>
    <w:p w:rsidR="00032B01" w:rsidRDefault="00032B01">
      <w:pPr>
        <w:rPr>
          <w:rFonts w:ascii="仿宋" w:eastAsia="仿宋" w:hAnsi="仿宋" w:cs="仿宋"/>
          <w:sz w:val="24"/>
        </w:rPr>
      </w:pPr>
    </w:p>
    <w:p w:rsidR="00032B01" w:rsidRDefault="0082653B">
      <w:pPr>
        <w:numPr>
          <w:ilvl w:val="1"/>
          <w:numId w:val="55"/>
        </w:numPr>
        <w:tabs>
          <w:tab w:val="left" w:pos="1111"/>
        </w:tabs>
        <w:ind w:firstLine="396"/>
        <w:jc w:val="both"/>
        <w:rPr>
          <w:rFonts w:ascii="仿宋" w:eastAsia="仿宋" w:hAnsi="仿宋" w:cs="仿宋"/>
          <w:sz w:val="24"/>
        </w:rPr>
      </w:pPr>
      <w:r>
        <w:rPr>
          <w:rFonts w:ascii="仿宋" w:eastAsia="仿宋" w:hAnsi="仿宋" w:cs="仿宋" w:hint="eastAsia"/>
          <w:sz w:val="24"/>
        </w:rPr>
        <w:t>当监理人提出要求时，承包人应提供有关暂列金额支出的所有报价单、发票、凭证和账单或收据，除非该工作是根据已标价工程量清单列明的单价或</w:t>
      </w:r>
      <w:proofErr w:type="gramStart"/>
      <w:r>
        <w:rPr>
          <w:rFonts w:ascii="仿宋" w:eastAsia="仿宋" w:hAnsi="仿宋" w:cs="仿宋" w:hint="eastAsia"/>
          <w:sz w:val="24"/>
        </w:rPr>
        <w:t>总额价</w:t>
      </w:r>
      <w:proofErr w:type="gramEnd"/>
      <w:r>
        <w:rPr>
          <w:rFonts w:ascii="仿宋" w:eastAsia="仿宋" w:hAnsi="仿宋" w:cs="仿宋" w:hint="eastAsia"/>
          <w:sz w:val="24"/>
        </w:rPr>
        <w:t>进行的估价。</w:t>
      </w: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16. </w:t>
      </w:r>
      <w:r>
        <w:rPr>
          <w:rFonts w:ascii="仿宋" w:eastAsia="仿宋" w:hAnsi="仿宋" w:cs="仿宋" w:hint="eastAsia"/>
          <w:sz w:val="28"/>
        </w:rPr>
        <w:t>价格调整</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16.1 </w:t>
      </w:r>
      <w:r>
        <w:rPr>
          <w:rFonts w:ascii="仿宋" w:eastAsia="仿宋" w:hAnsi="仿宋" w:cs="仿宋" w:hint="eastAsia"/>
          <w:sz w:val="24"/>
        </w:rPr>
        <w:t>物价波动引起的价格调整</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本款约定为：</w:t>
      </w:r>
    </w:p>
    <w:p w:rsidR="00032B01" w:rsidRDefault="00032B01">
      <w:pPr>
        <w:rPr>
          <w:rFonts w:ascii="仿宋" w:eastAsia="仿宋" w:hAnsi="仿宋" w:cs="仿宋"/>
        </w:rPr>
      </w:pPr>
    </w:p>
    <w:p w:rsidR="00032B01" w:rsidRDefault="0082653B">
      <w:pPr>
        <w:ind w:firstLine="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w:t>
      </w:r>
      <w:proofErr w:type="gramStart"/>
      <w:r>
        <w:rPr>
          <w:rFonts w:ascii="仿宋" w:eastAsia="仿宋" w:hAnsi="仿宋" w:cs="仿宋" w:hint="eastAsia"/>
          <w:sz w:val="23"/>
        </w:rPr>
        <w:t>除项目</w:t>
      </w:r>
      <w:proofErr w:type="gramEnd"/>
      <w:r>
        <w:rPr>
          <w:rFonts w:ascii="仿宋" w:eastAsia="仿宋" w:hAnsi="仿宋" w:cs="仿宋" w:hint="eastAsia"/>
          <w:sz w:val="23"/>
        </w:rPr>
        <w:t>专用合同条款另有约定外，因物价波动引起的价格调整应按项目专用合同条款数据表的规定，按照第</w:t>
      </w:r>
      <w:r>
        <w:rPr>
          <w:rFonts w:ascii="仿宋" w:eastAsia="仿宋" w:hAnsi="仿宋" w:cs="仿宋" w:hint="eastAsia"/>
          <w:sz w:val="23"/>
        </w:rPr>
        <w:t xml:space="preserve"> 16.1.1 </w:t>
      </w:r>
      <w:r>
        <w:rPr>
          <w:rFonts w:ascii="仿宋" w:eastAsia="仿宋" w:hAnsi="仿宋" w:cs="仿宋" w:hint="eastAsia"/>
          <w:sz w:val="23"/>
        </w:rPr>
        <w:t>项或第</w:t>
      </w:r>
      <w:r>
        <w:rPr>
          <w:rFonts w:ascii="仿宋" w:eastAsia="仿宋" w:hAnsi="仿宋" w:cs="仿宋" w:hint="eastAsia"/>
          <w:sz w:val="23"/>
        </w:rPr>
        <w:t xml:space="preserve"> 16.1.2 </w:t>
      </w:r>
      <w:r>
        <w:rPr>
          <w:rFonts w:ascii="仿宋" w:eastAsia="仿宋" w:hAnsi="仿宋" w:cs="仿宋" w:hint="eastAsia"/>
          <w:sz w:val="23"/>
        </w:rPr>
        <w:t>项约定的原则处理；或者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）在合同执行期间（包括工期拖延期间）由于人工、材料和设备价格的上涨而引起工程施工成本增加的风险由承包人自行承担，合同价格</w:t>
      </w:r>
      <w:r>
        <w:rPr>
          <w:rFonts w:ascii="仿宋" w:eastAsia="仿宋" w:hAnsi="仿宋" w:cs="仿宋" w:hint="eastAsia"/>
          <w:sz w:val="24"/>
        </w:rPr>
        <w:t>不会因此而调整。</w:t>
      </w:r>
    </w:p>
    <w:p w:rsidR="00032B01" w:rsidRDefault="00032B01">
      <w:pPr>
        <w:rPr>
          <w:rFonts w:ascii="仿宋" w:eastAsia="仿宋" w:hAnsi="仿宋" w:cs="仿宋"/>
        </w:rPr>
      </w:pPr>
    </w:p>
    <w:p w:rsidR="00032B01" w:rsidRDefault="0082653B">
      <w:pPr>
        <w:numPr>
          <w:ilvl w:val="0"/>
          <w:numId w:val="56"/>
        </w:numPr>
        <w:tabs>
          <w:tab w:val="left" w:pos="1200"/>
        </w:tabs>
        <w:ind w:left="1200" w:hanging="725"/>
        <w:jc w:val="both"/>
        <w:rPr>
          <w:rFonts w:ascii="仿宋" w:eastAsia="仿宋" w:hAnsi="仿宋" w:cs="仿宋"/>
          <w:sz w:val="24"/>
        </w:rPr>
      </w:pPr>
      <w:r>
        <w:rPr>
          <w:rFonts w:ascii="仿宋" w:eastAsia="仿宋" w:hAnsi="仿宋" w:cs="仿宋" w:hint="eastAsia"/>
          <w:sz w:val="24"/>
        </w:rPr>
        <w:t>采用价格指数调整价格差额</w:t>
      </w:r>
    </w:p>
    <w:p w:rsidR="00032B01" w:rsidRDefault="00032B01">
      <w:pPr>
        <w:rPr>
          <w:rFonts w:ascii="仿宋" w:eastAsia="仿宋" w:hAnsi="仿宋" w:cs="仿宋"/>
          <w:sz w:val="24"/>
        </w:rPr>
      </w:pPr>
    </w:p>
    <w:p w:rsidR="00032B01" w:rsidRDefault="0082653B">
      <w:pPr>
        <w:numPr>
          <w:ilvl w:val="1"/>
          <w:numId w:val="56"/>
        </w:numPr>
        <w:tabs>
          <w:tab w:val="left" w:pos="1380"/>
        </w:tabs>
        <w:ind w:left="1380" w:hanging="896"/>
        <w:jc w:val="both"/>
        <w:rPr>
          <w:rFonts w:ascii="仿宋" w:eastAsia="仿宋" w:hAnsi="仿宋" w:cs="仿宋"/>
          <w:sz w:val="24"/>
        </w:rPr>
      </w:pPr>
      <w:r>
        <w:rPr>
          <w:rFonts w:ascii="仿宋" w:eastAsia="仿宋" w:hAnsi="仿宋" w:cs="仿宋" w:hint="eastAsia"/>
          <w:sz w:val="24"/>
        </w:rPr>
        <w:t>价格调整公式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价格调整公式后增加备注如下：</w:t>
      </w:r>
    </w:p>
    <w:p w:rsidR="00032B01" w:rsidRDefault="00032B01">
      <w:pPr>
        <w:rPr>
          <w:rFonts w:ascii="仿宋" w:eastAsia="仿宋" w:hAnsi="仿宋" w:cs="仿宋"/>
        </w:rPr>
      </w:pPr>
    </w:p>
    <w:p w:rsidR="00032B01" w:rsidRDefault="0082653B">
      <w:pPr>
        <w:ind w:left="760"/>
        <w:rPr>
          <w:rFonts w:ascii="仿宋" w:eastAsia="仿宋" w:hAnsi="仿宋" w:cs="仿宋"/>
          <w:sz w:val="24"/>
        </w:rPr>
      </w:pPr>
      <w:r>
        <w:rPr>
          <w:rFonts w:ascii="仿宋" w:eastAsia="仿宋" w:hAnsi="仿宋" w:cs="仿宋" w:hint="eastAsia"/>
          <w:sz w:val="24"/>
        </w:rPr>
        <w:t>式中，</w:t>
      </w:r>
      <w:r>
        <w:rPr>
          <w:rFonts w:ascii="仿宋" w:eastAsia="仿宋" w:hAnsi="仿宋" w:cs="仿宋" w:hint="eastAsia"/>
          <w:b/>
          <w:sz w:val="24"/>
        </w:rPr>
        <w:t>A=1</w:t>
      </w:r>
      <w:r>
        <w:rPr>
          <w:rFonts w:ascii="仿宋" w:eastAsia="仿宋" w:hAnsi="仿宋" w:cs="仿宋" w:hint="eastAsia"/>
          <w:b/>
          <w:sz w:val="24"/>
        </w:rPr>
        <w:t>－（</w:t>
      </w:r>
      <w:r>
        <w:rPr>
          <w:rFonts w:ascii="仿宋" w:eastAsia="仿宋" w:hAnsi="仿宋" w:cs="仿宋" w:hint="eastAsia"/>
          <w:b/>
          <w:sz w:val="24"/>
        </w:rPr>
        <w:t>B</w:t>
      </w:r>
      <w:r>
        <w:rPr>
          <w:rFonts w:ascii="仿宋" w:eastAsia="仿宋" w:hAnsi="仿宋" w:cs="仿宋" w:hint="eastAsia"/>
          <w:b/>
          <w:sz w:val="32"/>
          <w:vertAlign w:val="subscript"/>
        </w:rPr>
        <w:t>1</w:t>
      </w:r>
      <w:r>
        <w:rPr>
          <w:rFonts w:ascii="仿宋" w:eastAsia="仿宋" w:hAnsi="仿宋" w:cs="仿宋" w:hint="eastAsia"/>
          <w:b/>
          <w:sz w:val="24"/>
        </w:rPr>
        <w:t>＋</w:t>
      </w:r>
      <w:r>
        <w:rPr>
          <w:rFonts w:ascii="仿宋" w:eastAsia="仿宋" w:hAnsi="仿宋" w:cs="仿宋" w:hint="eastAsia"/>
          <w:b/>
          <w:sz w:val="24"/>
        </w:rPr>
        <w:t>B</w:t>
      </w:r>
      <w:r>
        <w:rPr>
          <w:rFonts w:ascii="仿宋" w:eastAsia="仿宋" w:hAnsi="仿宋" w:cs="仿宋" w:hint="eastAsia"/>
          <w:b/>
          <w:sz w:val="32"/>
          <w:vertAlign w:val="subscript"/>
        </w:rPr>
        <w:t>2</w:t>
      </w:r>
      <w:r>
        <w:rPr>
          <w:rFonts w:ascii="仿宋" w:eastAsia="仿宋" w:hAnsi="仿宋" w:cs="仿宋" w:hint="eastAsia"/>
          <w:b/>
          <w:sz w:val="24"/>
        </w:rPr>
        <w:t>＋</w:t>
      </w:r>
      <w:r>
        <w:rPr>
          <w:rFonts w:ascii="仿宋" w:eastAsia="仿宋" w:hAnsi="仿宋" w:cs="仿宋" w:hint="eastAsia"/>
          <w:b/>
          <w:sz w:val="24"/>
        </w:rPr>
        <w:t>B</w:t>
      </w:r>
      <w:r>
        <w:rPr>
          <w:rFonts w:ascii="仿宋" w:eastAsia="仿宋" w:hAnsi="仿宋" w:cs="仿宋" w:hint="eastAsia"/>
          <w:b/>
          <w:sz w:val="32"/>
          <w:vertAlign w:val="subscript"/>
        </w:rPr>
        <w:t>3</w:t>
      </w:r>
      <w:r>
        <w:rPr>
          <w:rFonts w:ascii="仿宋" w:eastAsia="仿宋" w:hAnsi="仿宋" w:cs="仿宋" w:hint="eastAsia"/>
          <w:b/>
          <w:sz w:val="24"/>
        </w:rPr>
        <w:t>＋</w:t>
      </w:r>
      <w:r>
        <w:rPr>
          <w:rFonts w:ascii="仿宋" w:eastAsia="仿宋" w:hAnsi="仿宋" w:cs="仿宋" w:hint="eastAsia"/>
          <w:b/>
          <w:sz w:val="32"/>
          <w:vertAlign w:val="subscript"/>
        </w:rPr>
        <w:t>……</w:t>
      </w:r>
      <w:r>
        <w:rPr>
          <w:rFonts w:ascii="仿宋" w:eastAsia="仿宋" w:hAnsi="仿宋" w:cs="仿宋" w:hint="eastAsia"/>
          <w:b/>
          <w:sz w:val="24"/>
        </w:rPr>
        <w:t>＋</w:t>
      </w:r>
      <w:r>
        <w:rPr>
          <w:rFonts w:ascii="仿宋" w:eastAsia="仿宋" w:hAnsi="仿宋" w:cs="仿宋" w:hint="eastAsia"/>
          <w:b/>
          <w:sz w:val="24"/>
        </w:rPr>
        <w:t>B</w:t>
      </w:r>
      <w:r>
        <w:rPr>
          <w:rFonts w:ascii="仿宋" w:eastAsia="仿宋" w:hAnsi="仿宋" w:cs="仿宋" w:hint="eastAsia"/>
          <w:b/>
          <w:sz w:val="32"/>
          <w:vertAlign w:val="subscript"/>
        </w:rPr>
        <w:t>n</w:t>
      </w:r>
      <w:r>
        <w:rPr>
          <w:rFonts w:ascii="仿宋" w:eastAsia="仿宋" w:hAnsi="仿宋" w:cs="仿宋" w:hint="eastAsia"/>
          <w:b/>
          <w:sz w:val="24"/>
        </w:rPr>
        <w:t>）</w:t>
      </w:r>
      <w:r>
        <w:rPr>
          <w:rFonts w:ascii="仿宋" w:eastAsia="仿宋" w:hAnsi="仿宋" w:cs="仿宋" w:hint="eastAsia"/>
          <w:sz w:val="24"/>
        </w:rPr>
        <w:t>。</w:t>
      </w:r>
    </w:p>
    <w:p w:rsidR="00032B01" w:rsidRDefault="00032B01">
      <w:pPr>
        <w:rPr>
          <w:rFonts w:ascii="仿宋" w:eastAsia="仿宋" w:hAnsi="仿宋" w:cs="仿宋"/>
        </w:rPr>
      </w:pPr>
    </w:p>
    <w:p w:rsidR="00032B01" w:rsidRDefault="0082653B">
      <w:pPr>
        <w:ind w:left="480"/>
        <w:rPr>
          <w:rFonts w:ascii="仿宋" w:eastAsia="仿宋" w:hAnsi="仿宋" w:cs="仿宋"/>
          <w:sz w:val="24"/>
        </w:rPr>
      </w:pPr>
      <w:proofErr w:type="gramStart"/>
      <w:r>
        <w:rPr>
          <w:rFonts w:ascii="仿宋" w:eastAsia="仿宋" w:hAnsi="仿宋" w:cs="仿宋" w:hint="eastAsia"/>
          <w:sz w:val="24"/>
        </w:rPr>
        <w:t>本目最后</w:t>
      </w:r>
      <w:proofErr w:type="gramEnd"/>
      <w:r>
        <w:rPr>
          <w:rFonts w:ascii="仿宋" w:eastAsia="仿宋" w:hAnsi="仿宋" w:cs="仿宋" w:hint="eastAsia"/>
          <w:sz w:val="24"/>
        </w:rPr>
        <w:t>一段文字细化为：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在采用价格调整公式进行调价时，还应遵守以下规定：</w:t>
      </w:r>
    </w:p>
    <w:p w:rsidR="00032B01" w:rsidRDefault="00032B01">
      <w:pPr>
        <w:rPr>
          <w:rFonts w:ascii="仿宋" w:eastAsia="仿宋" w:hAnsi="仿宋" w:cs="仿宋"/>
        </w:rPr>
      </w:pPr>
    </w:p>
    <w:p w:rsidR="00032B01" w:rsidRDefault="0082653B">
      <w:pPr>
        <w:ind w:firstLine="478"/>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）以上价格调整公式中的各可调因子、定值权重，以及基本价格指数及其来源由发包人在投标函附录价格指数和权重表中约定。价格指数应首先采用国家或省、</w:t>
      </w:r>
      <w:bookmarkStart w:id="67" w:name="page145"/>
      <w:bookmarkEnd w:id="67"/>
      <w:r>
        <w:rPr>
          <w:rFonts w:ascii="仿宋" w:eastAsia="仿宋" w:hAnsi="仿宋" w:cs="仿宋" w:hint="eastAsia"/>
          <w:sz w:val="24"/>
        </w:rPr>
        <w:t>自治区、直辖市价格部门或统计部门提供的价格指数，缺乏上述价格指数时，可采用上述部门提供的价格代替。</w:t>
      </w:r>
    </w:p>
    <w:p w:rsidR="00032B01" w:rsidRDefault="00032B01">
      <w:pPr>
        <w:rPr>
          <w:rFonts w:ascii="仿宋" w:eastAsia="仿宋" w:hAnsi="仿宋" w:cs="仿宋"/>
        </w:rPr>
      </w:pPr>
    </w:p>
    <w:p w:rsidR="00032B01" w:rsidRDefault="0082653B">
      <w:pPr>
        <w:ind w:firstLine="478"/>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rsidR="00032B01" w:rsidRDefault="0082653B">
      <w:pPr>
        <w:rPr>
          <w:rFonts w:ascii="仿宋" w:eastAsia="仿宋" w:hAnsi="仿宋" w:cs="仿宋"/>
          <w:sz w:val="28"/>
        </w:rPr>
      </w:pPr>
      <w:r>
        <w:rPr>
          <w:rFonts w:ascii="仿宋" w:eastAsia="仿宋" w:hAnsi="仿宋" w:cs="仿宋" w:hint="eastAsia"/>
          <w:sz w:val="28"/>
        </w:rPr>
        <w:t xml:space="preserve">17. </w:t>
      </w:r>
      <w:r>
        <w:rPr>
          <w:rFonts w:ascii="仿宋" w:eastAsia="仿宋" w:hAnsi="仿宋" w:cs="仿宋" w:hint="eastAsia"/>
          <w:sz w:val="28"/>
        </w:rPr>
        <w:t>计量与支付</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17.1 </w:t>
      </w:r>
      <w:r>
        <w:rPr>
          <w:rFonts w:ascii="仿宋" w:eastAsia="仿宋" w:hAnsi="仿宋" w:cs="仿宋" w:hint="eastAsia"/>
          <w:sz w:val="24"/>
        </w:rPr>
        <w:t>计量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17.1.2 </w:t>
      </w:r>
      <w:r>
        <w:rPr>
          <w:rFonts w:ascii="仿宋" w:eastAsia="仿宋" w:hAnsi="仿宋" w:cs="仿宋" w:hint="eastAsia"/>
          <w:sz w:val="24"/>
        </w:rPr>
        <w:t>计量方法</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本项约定为：</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工程的计量应以净值为准，除非项目专用合同条款另有约定。工程量清单中各个子目的具体计量方法按本合同文件工程量清单计量规则中的规定执行。</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17.1.4 </w:t>
      </w:r>
      <w:r>
        <w:rPr>
          <w:rFonts w:ascii="仿宋" w:eastAsia="仿宋" w:hAnsi="仿宋" w:cs="仿宋" w:hint="eastAsia"/>
          <w:sz w:val="24"/>
        </w:rPr>
        <w:t>单价子目的计量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本项补充：</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）承包人未在已标价工程量清单中填入单价或</w:t>
      </w:r>
      <w:proofErr w:type="gramStart"/>
      <w:r>
        <w:rPr>
          <w:rFonts w:ascii="仿宋" w:eastAsia="仿宋" w:hAnsi="仿宋" w:cs="仿宋" w:hint="eastAsia"/>
          <w:sz w:val="24"/>
        </w:rPr>
        <w:t>总额价</w:t>
      </w:r>
      <w:proofErr w:type="gramEnd"/>
      <w:r>
        <w:rPr>
          <w:rFonts w:ascii="仿宋" w:eastAsia="仿宋" w:hAnsi="仿宋" w:cs="仿宋" w:hint="eastAsia"/>
          <w:sz w:val="24"/>
        </w:rPr>
        <w:t>的工程</w:t>
      </w:r>
      <w:r>
        <w:rPr>
          <w:rFonts w:ascii="仿宋" w:eastAsia="仿宋" w:hAnsi="仿宋" w:cs="仿宋" w:hint="eastAsia"/>
          <w:sz w:val="24"/>
        </w:rPr>
        <w:t>子目，将被认为其已包含在本合同的其他子目的单价和</w:t>
      </w:r>
      <w:proofErr w:type="gramStart"/>
      <w:r>
        <w:rPr>
          <w:rFonts w:ascii="仿宋" w:eastAsia="仿宋" w:hAnsi="仿宋" w:cs="仿宋" w:hint="eastAsia"/>
          <w:sz w:val="24"/>
        </w:rPr>
        <w:t>总额价</w:t>
      </w:r>
      <w:proofErr w:type="gramEnd"/>
      <w:r>
        <w:rPr>
          <w:rFonts w:ascii="仿宋" w:eastAsia="仿宋" w:hAnsi="仿宋" w:cs="仿宋" w:hint="eastAsia"/>
          <w:sz w:val="24"/>
        </w:rPr>
        <w:t>中，发包人将</w:t>
      </w:r>
      <w:proofErr w:type="gramStart"/>
      <w:r>
        <w:rPr>
          <w:rFonts w:ascii="仿宋" w:eastAsia="仿宋" w:hAnsi="仿宋" w:cs="仿宋" w:hint="eastAsia"/>
          <w:sz w:val="24"/>
        </w:rPr>
        <w:t>不</w:t>
      </w:r>
      <w:proofErr w:type="gramEnd"/>
      <w:r>
        <w:rPr>
          <w:rFonts w:ascii="仿宋" w:eastAsia="仿宋" w:hAnsi="仿宋" w:cs="仿宋" w:hint="eastAsia"/>
          <w:sz w:val="24"/>
        </w:rPr>
        <w:t>另行支付。</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17.1.5 </w:t>
      </w:r>
      <w:r>
        <w:rPr>
          <w:rFonts w:ascii="仿宋" w:eastAsia="仿宋" w:hAnsi="仿宋" w:cs="仿宋" w:hint="eastAsia"/>
          <w:sz w:val="24"/>
        </w:rPr>
        <w:t>总价子目的计量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本项补充：</w:t>
      </w:r>
    </w:p>
    <w:p w:rsidR="00032B01" w:rsidRDefault="00032B01">
      <w:pPr>
        <w:rPr>
          <w:rFonts w:ascii="仿宋" w:eastAsia="仿宋" w:hAnsi="仿宋" w:cs="仿宋"/>
        </w:rPr>
      </w:pPr>
    </w:p>
    <w:p w:rsidR="00032B01" w:rsidRDefault="0082653B">
      <w:pPr>
        <w:ind w:firstLine="470"/>
        <w:rPr>
          <w:rFonts w:ascii="仿宋" w:eastAsia="仿宋" w:hAnsi="仿宋" w:cs="仿宋"/>
          <w:sz w:val="24"/>
        </w:rPr>
      </w:pPr>
      <w:r>
        <w:rPr>
          <w:rFonts w:ascii="仿宋" w:eastAsia="仿宋" w:hAnsi="仿宋" w:cs="仿宋" w:hint="eastAsia"/>
          <w:sz w:val="24"/>
        </w:rPr>
        <w:t>本项目工程量清单中要求承包人以“总额”方式报价的子目，各子目的支付原则和支付进度按项目专用合同条款的规定执行。</w:t>
      </w:r>
    </w:p>
    <w:p w:rsidR="00032B01" w:rsidRDefault="00032B01">
      <w:pPr>
        <w:rPr>
          <w:rFonts w:ascii="仿宋" w:eastAsia="仿宋" w:hAnsi="仿宋" w:cs="仿宋"/>
        </w:rPr>
      </w:pPr>
    </w:p>
    <w:p w:rsidR="00032B01" w:rsidRDefault="0082653B">
      <w:pPr>
        <w:numPr>
          <w:ilvl w:val="0"/>
          <w:numId w:val="57"/>
        </w:numPr>
        <w:tabs>
          <w:tab w:val="left" w:pos="540"/>
        </w:tabs>
        <w:ind w:left="540" w:hanging="536"/>
        <w:jc w:val="both"/>
        <w:rPr>
          <w:rFonts w:ascii="仿宋" w:eastAsia="仿宋" w:hAnsi="仿宋" w:cs="仿宋"/>
          <w:sz w:val="24"/>
        </w:rPr>
      </w:pPr>
      <w:r>
        <w:rPr>
          <w:rFonts w:ascii="仿宋" w:eastAsia="仿宋" w:hAnsi="仿宋" w:cs="仿宋" w:hint="eastAsia"/>
          <w:sz w:val="24"/>
        </w:rPr>
        <w:t>预付款</w:t>
      </w:r>
    </w:p>
    <w:p w:rsidR="00032B01" w:rsidRDefault="00032B01">
      <w:pPr>
        <w:rPr>
          <w:rFonts w:ascii="仿宋" w:eastAsia="仿宋" w:hAnsi="仿宋" w:cs="仿宋"/>
          <w:sz w:val="24"/>
        </w:rPr>
      </w:pPr>
    </w:p>
    <w:p w:rsidR="00032B01" w:rsidRDefault="0082653B">
      <w:pPr>
        <w:numPr>
          <w:ilvl w:val="1"/>
          <w:numId w:val="57"/>
        </w:numPr>
        <w:tabs>
          <w:tab w:val="left" w:pos="1140"/>
        </w:tabs>
        <w:ind w:left="1140" w:hanging="665"/>
        <w:jc w:val="both"/>
        <w:rPr>
          <w:rFonts w:ascii="仿宋" w:eastAsia="仿宋" w:hAnsi="仿宋" w:cs="仿宋"/>
          <w:sz w:val="24"/>
        </w:rPr>
      </w:pPr>
      <w:r>
        <w:rPr>
          <w:rFonts w:ascii="仿宋" w:eastAsia="仿宋" w:hAnsi="仿宋" w:cs="仿宋" w:hint="eastAsia"/>
          <w:sz w:val="24"/>
        </w:rPr>
        <w:t>预付款</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本项约定为：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预付款包括开工预付款和材料、设备预付款。具体额度和预付办法如下：</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）开工预付款的金额在项目专用合同条款数据表中约定。在承包人签订了合同协议书且承包人承诺的主要设备进场后，监理人应在当期进度付款证书中向承包人支付开工预付款。</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承包人不得将该预付款用于与本工程无关的支出，监理人有权监督承包人对该项费用的使用，如经查实承包人滥用开工预付款，发包人有权立即向银行索赔履约保证金，并解除合同。</w:t>
      </w:r>
    </w:p>
    <w:p w:rsidR="00032B01" w:rsidRDefault="00032B01">
      <w:pPr>
        <w:rPr>
          <w:rFonts w:ascii="仿宋" w:eastAsia="仿宋" w:hAnsi="仿宋" w:cs="仿宋"/>
        </w:rPr>
      </w:pPr>
    </w:p>
    <w:p w:rsidR="00032B01" w:rsidRDefault="0082653B" w:rsidP="00032B01">
      <w:pPr>
        <w:ind w:firstLineChars="246" w:firstLine="566"/>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w:t>
      </w:r>
      <w:r>
        <w:rPr>
          <w:rFonts w:ascii="仿宋" w:eastAsia="仿宋" w:hAnsi="仿宋" w:cs="仿宋" w:hint="eastAsia"/>
          <w:sz w:val="24"/>
        </w:rPr>
        <w:t>材料、设备预付款按项目专用合同条款数据表中所列主要材料、设备单据费用（进口的材料、设备为到岸价，国内采购的为出厂价或销售价，地方材料为堆场价）的百分比支付。其预付条件为：</w:t>
      </w:r>
    </w:p>
    <w:p w:rsidR="00032B01" w:rsidRDefault="00032B01">
      <w:pPr>
        <w:rPr>
          <w:rFonts w:ascii="仿宋" w:eastAsia="仿宋" w:hAnsi="仿宋" w:cs="仿宋"/>
        </w:rPr>
      </w:pPr>
    </w:p>
    <w:p w:rsidR="00032B01" w:rsidRDefault="0082653B">
      <w:pPr>
        <w:numPr>
          <w:ilvl w:val="0"/>
          <w:numId w:val="58"/>
        </w:numPr>
        <w:tabs>
          <w:tab w:val="left" w:pos="780"/>
        </w:tabs>
        <w:ind w:left="780" w:hanging="296"/>
        <w:jc w:val="both"/>
        <w:rPr>
          <w:rFonts w:ascii="仿宋" w:eastAsia="仿宋" w:hAnsi="仿宋" w:cs="仿宋"/>
          <w:sz w:val="24"/>
        </w:rPr>
      </w:pPr>
      <w:r>
        <w:rPr>
          <w:rFonts w:ascii="仿宋" w:eastAsia="仿宋" w:hAnsi="仿宋" w:cs="仿宋" w:hint="eastAsia"/>
          <w:sz w:val="24"/>
        </w:rPr>
        <w:t>材料、设备符合规范要求并经监理人认可；</w:t>
      </w:r>
    </w:p>
    <w:p w:rsidR="00032B01" w:rsidRDefault="00032B01">
      <w:pPr>
        <w:rPr>
          <w:rFonts w:ascii="仿宋" w:eastAsia="仿宋" w:hAnsi="仿宋" w:cs="仿宋"/>
          <w:sz w:val="24"/>
        </w:rPr>
      </w:pPr>
    </w:p>
    <w:p w:rsidR="00032B01" w:rsidRDefault="0082653B">
      <w:pPr>
        <w:numPr>
          <w:ilvl w:val="0"/>
          <w:numId w:val="58"/>
        </w:numPr>
        <w:tabs>
          <w:tab w:val="left" w:pos="780"/>
        </w:tabs>
        <w:ind w:left="780" w:hanging="296"/>
        <w:jc w:val="both"/>
        <w:rPr>
          <w:rFonts w:ascii="仿宋" w:eastAsia="仿宋" w:hAnsi="仿宋" w:cs="仿宋"/>
          <w:sz w:val="24"/>
        </w:rPr>
      </w:pPr>
      <w:r>
        <w:rPr>
          <w:rFonts w:ascii="仿宋" w:eastAsia="仿宋" w:hAnsi="仿宋" w:cs="仿宋" w:hint="eastAsia"/>
          <w:sz w:val="24"/>
        </w:rPr>
        <w:t>承包人已出具材料、设备费用凭证或支付单据；</w:t>
      </w:r>
    </w:p>
    <w:p w:rsidR="00032B01" w:rsidRDefault="00032B01">
      <w:pPr>
        <w:rPr>
          <w:rFonts w:ascii="仿宋" w:eastAsia="仿宋" w:hAnsi="仿宋" w:cs="仿宋"/>
          <w:sz w:val="24"/>
        </w:rPr>
      </w:pPr>
    </w:p>
    <w:p w:rsidR="00032B01" w:rsidRDefault="0082653B">
      <w:pPr>
        <w:numPr>
          <w:ilvl w:val="0"/>
          <w:numId w:val="58"/>
        </w:numPr>
        <w:tabs>
          <w:tab w:val="left" w:pos="766"/>
        </w:tabs>
        <w:ind w:firstLine="484"/>
        <w:jc w:val="both"/>
        <w:rPr>
          <w:rFonts w:ascii="仿宋" w:eastAsia="仿宋" w:hAnsi="仿宋" w:cs="仿宋"/>
          <w:sz w:val="24"/>
        </w:rPr>
      </w:pPr>
      <w:r>
        <w:rPr>
          <w:rFonts w:ascii="仿宋" w:eastAsia="仿宋" w:hAnsi="仿宋" w:cs="仿宋" w:hint="eastAsia"/>
          <w:sz w:val="24"/>
        </w:rPr>
        <w:t>材料、设备已在现场交货，且存储良好，监理人认为材料、设备的存储方法符合要求。</w:t>
      </w:r>
    </w:p>
    <w:p w:rsidR="00032B01" w:rsidRDefault="00032B01">
      <w:pPr>
        <w:rPr>
          <w:rFonts w:ascii="仿宋" w:eastAsia="仿宋" w:hAnsi="仿宋" w:cs="仿宋"/>
          <w:sz w:val="24"/>
        </w:rPr>
      </w:pPr>
    </w:p>
    <w:p w:rsidR="00032B01" w:rsidRDefault="0082653B">
      <w:pPr>
        <w:ind w:firstLine="480"/>
        <w:jc w:val="both"/>
        <w:rPr>
          <w:rFonts w:ascii="仿宋" w:eastAsia="仿宋" w:hAnsi="仿宋" w:cs="仿宋"/>
          <w:sz w:val="24"/>
        </w:rPr>
      </w:pPr>
      <w:r>
        <w:rPr>
          <w:rFonts w:ascii="仿宋" w:eastAsia="仿宋" w:hAnsi="仿宋" w:cs="仿宋" w:hint="eastAsia"/>
          <w:sz w:val="24"/>
        </w:rPr>
        <w:t>则监理人应将此项金额作为材料、设备预付款计入下一次的进度付款证书中。在预计交工前</w:t>
      </w:r>
      <w:r>
        <w:rPr>
          <w:rFonts w:ascii="仿宋" w:eastAsia="仿宋" w:hAnsi="仿宋" w:cs="仿宋" w:hint="eastAsia"/>
          <w:sz w:val="24"/>
        </w:rPr>
        <w:t xml:space="preserve"> 3 </w:t>
      </w:r>
      <w:proofErr w:type="gramStart"/>
      <w:r>
        <w:rPr>
          <w:rFonts w:ascii="仿宋" w:eastAsia="仿宋" w:hAnsi="仿宋" w:cs="仿宋" w:hint="eastAsia"/>
          <w:sz w:val="24"/>
        </w:rPr>
        <w:t>个</w:t>
      </w:r>
      <w:proofErr w:type="gramEnd"/>
      <w:r>
        <w:rPr>
          <w:rFonts w:ascii="仿宋" w:eastAsia="仿宋" w:hAnsi="仿宋" w:cs="仿宋" w:hint="eastAsia"/>
          <w:sz w:val="24"/>
        </w:rPr>
        <w:t>月，将不再支付材料、设备预付款。</w:t>
      </w:r>
    </w:p>
    <w:p w:rsidR="00032B01" w:rsidRDefault="00032B01">
      <w:pPr>
        <w:rPr>
          <w:rFonts w:ascii="仿宋" w:eastAsia="仿宋" w:hAnsi="仿宋" w:cs="仿宋"/>
          <w:sz w:val="24"/>
        </w:rPr>
      </w:pPr>
    </w:p>
    <w:p w:rsidR="00032B01" w:rsidRDefault="0082653B">
      <w:pPr>
        <w:ind w:left="480"/>
        <w:jc w:val="both"/>
        <w:rPr>
          <w:rFonts w:ascii="仿宋" w:eastAsia="仿宋" w:hAnsi="仿宋" w:cs="仿宋"/>
          <w:sz w:val="24"/>
        </w:rPr>
      </w:pPr>
      <w:r>
        <w:rPr>
          <w:rFonts w:ascii="仿宋" w:eastAsia="仿宋" w:hAnsi="仿宋" w:cs="仿宋" w:hint="eastAsia"/>
          <w:sz w:val="24"/>
        </w:rPr>
        <w:t xml:space="preserve">17.2.2 </w:t>
      </w:r>
      <w:r>
        <w:rPr>
          <w:rFonts w:ascii="仿宋" w:eastAsia="仿宋" w:hAnsi="仿宋" w:cs="仿宋" w:hint="eastAsia"/>
          <w:sz w:val="24"/>
        </w:rPr>
        <w:t>预付款保函</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承包人无须向发包人提交预付款保函。发包人向承包人支付的预付款，应按照</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本合同第</w:t>
      </w:r>
      <w:r>
        <w:rPr>
          <w:rFonts w:ascii="仿宋" w:eastAsia="仿宋" w:hAnsi="仿宋" w:cs="仿宋" w:hint="eastAsia"/>
          <w:sz w:val="24"/>
        </w:rPr>
        <w:t xml:space="preserve"> 17.2.1 </w:t>
      </w:r>
      <w:r>
        <w:rPr>
          <w:rFonts w:ascii="仿宋" w:eastAsia="仿宋" w:hAnsi="仿宋" w:cs="仿宋" w:hint="eastAsia"/>
          <w:sz w:val="24"/>
        </w:rPr>
        <w:t>项规定使用，承包人提交的履约保证金对预付款的正常使用承担保证责任。</w:t>
      </w:r>
    </w:p>
    <w:p w:rsidR="00032B01" w:rsidRDefault="00032B01">
      <w:pPr>
        <w:rPr>
          <w:rFonts w:ascii="仿宋" w:eastAsia="仿宋" w:hAnsi="仿宋" w:cs="仿宋"/>
        </w:rPr>
      </w:pPr>
    </w:p>
    <w:p w:rsidR="00032B01" w:rsidRDefault="0082653B">
      <w:pPr>
        <w:ind w:left="420"/>
        <w:rPr>
          <w:rFonts w:ascii="仿宋" w:eastAsia="仿宋" w:hAnsi="仿宋" w:cs="仿宋"/>
          <w:sz w:val="24"/>
        </w:rPr>
      </w:pPr>
      <w:r>
        <w:rPr>
          <w:rFonts w:ascii="仿宋" w:eastAsia="仿宋" w:hAnsi="仿宋" w:cs="仿宋" w:hint="eastAsia"/>
          <w:sz w:val="24"/>
        </w:rPr>
        <w:t xml:space="preserve">17.2.3 </w:t>
      </w:r>
      <w:r>
        <w:rPr>
          <w:rFonts w:ascii="仿宋" w:eastAsia="仿宋" w:hAnsi="仿宋" w:cs="仿宋" w:hint="eastAsia"/>
          <w:sz w:val="24"/>
        </w:rPr>
        <w:t>预付款的扣回与还清</w:t>
      </w:r>
    </w:p>
    <w:p w:rsidR="00032B01" w:rsidRDefault="00032B01">
      <w:pPr>
        <w:rPr>
          <w:rFonts w:ascii="仿宋" w:eastAsia="仿宋" w:hAnsi="仿宋" w:cs="仿宋"/>
        </w:rPr>
      </w:pPr>
    </w:p>
    <w:p w:rsidR="00032B01" w:rsidRDefault="0082653B">
      <w:pPr>
        <w:ind w:left="420"/>
        <w:rPr>
          <w:rFonts w:ascii="仿宋" w:eastAsia="仿宋" w:hAnsi="仿宋" w:cs="仿宋"/>
          <w:sz w:val="24"/>
        </w:rPr>
      </w:pPr>
      <w:r>
        <w:rPr>
          <w:rFonts w:ascii="仿宋" w:eastAsia="仿宋" w:hAnsi="仿宋" w:cs="仿宋" w:hint="eastAsia"/>
          <w:sz w:val="24"/>
        </w:rPr>
        <w:t>本项约定为：</w:t>
      </w:r>
    </w:p>
    <w:p w:rsidR="00032B01" w:rsidRDefault="00032B01">
      <w:pPr>
        <w:rPr>
          <w:rFonts w:ascii="仿宋" w:eastAsia="仿宋" w:hAnsi="仿宋" w:cs="仿宋"/>
        </w:rPr>
      </w:pPr>
    </w:p>
    <w:p w:rsidR="00032B01" w:rsidRDefault="0082653B">
      <w:pPr>
        <w:ind w:firstLine="420"/>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）开工预付款在进度付款证书的累计金额未达到签约合同价的</w:t>
      </w:r>
      <w:r>
        <w:rPr>
          <w:rFonts w:ascii="仿宋" w:eastAsia="仿宋" w:hAnsi="仿宋" w:cs="仿宋" w:hint="eastAsia"/>
          <w:sz w:val="23"/>
        </w:rPr>
        <w:t xml:space="preserve"> 30%</w:t>
      </w:r>
      <w:r>
        <w:rPr>
          <w:rFonts w:ascii="仿宋" w:eastAsia="仿宋" w:hAnsi="仿宋" w:cs="仿宋" w:hint="eastAsia"/>
          <w:sz w:val="23"/>
        </w:rPr>
        <w:t>之前不予扣回，在达到签约合同价</w:t>
      </w:r>
      <w:r>
        <w:rPr>
          <w:rFonts w:ascii="仿宋" w:eastAsia="仿宋" w:hAnsi="仿宋" w:cs="仿宋" w:hint="eastAsia"/>
          <w:sz w:val="23"/>
        </w:rPr>
        <w:t xml:space="preserve"> </w:t>
      </w:r>
      <w:r>
        <w:rPr>
          <w:rFonts w:ascii="仿宋" w:eastAsia="仿宋" w:hAnsi="仿宋" w:cs="仿宋" w:hint="eastAsia"/>
          <w:sz w:val="23"/>
        </w:rPr>
        <w:t>30%</w:t>
      </w:r>
      <w:r>
        <w:rPr>
          <w:rFonts w:ascii="仿宋" w:eastAsia="仿宋" w:hAnsi="仿宋" w:cs="仿宋" w:hint="eastAsia"/>
          <w:sz w:val="23"/>
        </w:rPr>
        <w:t>之后，开始按工程进度以固定比例（即每完成签约合</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同价的</w:t>
      </w:r>
      <w:r>
        <w:rPr>
          <w:rFonts w:ascii="仿宋" w:eastAsia="仿宋" w:hAnsi="仿宋" w:cs="仿宋" w:hint="eastAsia"/>
          <w:sz w:val="24"/>
        </w:rPr>
        <w:t xml:space="preserve"> 1%</w:t>
      </w:r>
      <w:r>
        <w:rPr>
          <w:rFonts w:ascii="仿宋" w:eastAsia="仿宋" w:hAnsi="仿宋" w:cs="仿宋" w:hint="eastAsia"/>
          <w:sz w:val="24"/>
        </w:rPr>
        <w:t>，扣回开工预付款的</w:t>
      </w:r>
      <w:r>
        <w:rPr>
          <w:rFonts w:ascii="仿宋" w:eastAsia="仿宋" w:hAnsi="仿宋" w:cs="仿宋" w:hint="eastAsia"/>
          <w:sz w:val="24"/>
        </w:rPr>
        <w:t xml:space="preserve"> 2%</w:t>
      </w:r>
      <w:r>
        <w:rPr>
          <w:rFonts w:ascii="仿宋" w:eastAsia="仿宋" w:hAnsi="仿宋" w:cs="仿宋" w:hint="eastAsia"/>
          <w:sz w:val="24"/>
        </w:rPr>
        <w:t>）</w:t>
      </w:r>
      <w:proofErr w:type="gramStart"/>
      <w:r>
        <w:rPr>
          <w:rFonts w:ascii="仿宋" w:eastAsia="仿宋" w:hAnsi="仿宋" w:cs="仿宋" w:hint="eastAsia"/>
          <w:sz w:val="24"/>
        </w:rPr>
        <w:t>分期从</w:t>
      </w:r>
      <w:proofErr w:type="gramEnd"/>
      <w:r>
        <w:rPr>
          <w:rFonts w:ascii="仿宋" w:eastAsia="仿宋" w:hAnsi="仿宋" w:cs="仿宋" w:hint="eastAsia"/>
          <w:sz w:val="24"/>
        </w:rPr>
        <w:t>各月的进度付款证书中扣回，全部金额在进度付款证书的累计金额达到签约合同价的</w:t>
      </w:r>
      <w:r>
        <w:rPr>
          <w:rFonts w:ascii="仿宋" w:eastAsia="仿宋" w:hAnsi="仿宋" w:cs="仿宋" w:hint="eastAsia"/>
          <w:sz w:val="24"/>
        </w:rPr>
        <w:t xml:space="preserve"> 80%</w:t>
      </w:r>
      <w:r>
        <w:rPr>
          <w:rFonts w:ascii="仿宋" w:eastAsia="仿宋" w:hAnsi="仿宋" w:cs="仿宋" w:hint="eastAsia"/>
          <w:sz w:val="24"/>
        </w:rPr>
        <w:t>时扣完。</w:t>
      </w:r>
    </w:p>
    <w:p w:rsidR="00032B01" w:rsidRDefault="00032B01">
      <w:pPr>
        <w:rPr>
          <w:rFonts w:ascii="仿宋" w:eastAsia="仿宋" w:hAnsi="仿宋" w:cs="仿宋"/>
        </w:rPr>
      </w:pPr>
    </w:p>
    <w:p w:rsidR="00032B01" w:rsidRDefault="0082653B">
      <w:pPr>
        <w:ind w:firstLine="42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）当材料、设备已用于或安装在永久工程之中时，材料、设备预付款应从进度付款证书中扣回，扣回期不超过</w:t>
      </w:r>
      <w:r>
        <w:rPr>
          <w:rFonts w:ascii="仿宋" w:eastAsia="仿宋" w:hAnsi="仿宋" w:cs="仿宋" w:hint="eastAsia"/>
          <w:sz w:val="24"/>
        </w:rPr>
        <w:t xml:space="preserve"> 3 </w:t>
      </w:r>
      <w:proofErr w:type="gramStart"/>
      <w:r>
        <w:rPr>
          <w:rFonts w:ascii="仿宋" w:eastAsia="仿宋" w:hAnsi="仿宋" w:cs="仿宋" w:hint="eastAsia"/>
          <w:sz w:val="24"/>
        </w:rPr>
        <w:t>个</w:t>
      </w:r>
      <w:proofErr w:type="gramEnd"/>
      <w:r>
        <w:rPr>
          <w:rFonts w:ascii="仿宋" w:eastAsia="仿宋" w:hAnsi="仿宋" w:cs="仿宋" w:hint="eastAsia"/>
          <w:sz w:val="24"/>
        </w:rPr>
        <w:t>月。已经支付材料、设备预付款的材料、设备的所有权应属于发包人。</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工程进度付款</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17.3.3 </w:t>
      </w:r>
      <w:r>
        <w:rPr>
          <w:rFonts w:ascii="仿宋" w:eastAsia="仿宋" w:hAnsi="仿宋" w:cs="仿宋" w:hint="eastAsia"/>
          <w:sz w:val="24"/>
        </w:rPr>
        <w:t>进度付款证书和支付时间</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1</w:t>
      </w:r>
      <w:r>
        <w:rPr>
          <w:rFonts w:ascii="仿宋" w:eastAsia="仿宋" w:hAnsi="仿宋" w:cs="仿宋" w:hint="eastAsia"/>
          <w:sz w:val="24"/>
        </w:rPr>
        <w:t>）目补充：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2</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发包人应在监理人收到进度付款</w:t>
      </w:r>
      <w:proofErr w:type="gramStart"/>
      <w:r>
        <w:rPr>
          <w:rFonts w:ascii="仿宋" w:eastAsia="仿宋" w:hAnsi="仿宋" w:cs="仿宋" w:hint="eastAsia"/>
          <w:sz w:val="24"/>
        </w:rPr>
        <w:t>申请单且承包人</w:t>
      </w:r>
      <w:proofErr w:type="gramEnd"/>
      <w:r>
        <w:rPr>
          <w:rFonts w:ascii="仿宋" w:eastAsia="仿宋" w:hAnsi="仿宋" w:cs="仿宋" w:hint="eastAsia"/>
          <w:sz w:val="24"/>
        </w:rPr>
        <w:t>提交了合格的增值税专用发票</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后的</w:t>
      </w:r>
      <w:r>
        <w:rPr>
          <w:rFonts w:ascii="仿宋" w:eastAsia="仿宋" w:hAnsi="仿宋" w:cs="仿宋" w:hint="eastAsia"/>
          <w:sz w:val="24"/>
        </w:rPr>
        <w:t xml:space="preserve"> 28 </w:t>
      </w:r>
      <w:r>
        <w:rPr>
          <w:rFonts w:ascii="仿宋" w:eastAsia="仿宋" w:hAnsi="仿宋" w:cs="仿宋" w:hint="eastAsia"/>
          <w:sz w:val="24"/>
        </w:rPr>
        <w:t>天内，将进度应付款支付给承包人。</w:t>
      </w:r>
    </w:p>
    <w:p w:rsidR="00032B01" w:rsidRDefault="00032B01">
      <w:pPr>
        <w:rPr>
          <w:rFonts w:ascii="仿宋" w:eastAsia="仿宋" w:hAnsi="仿宋" w:cs="仿宋"/>
        </w:rPr>
      </w:pPr>
    </w:p>
    <w:p w:rsidR="00032B01" w:rsidRDefault="0082653B">
      <w:pPr>
        <w:ind w:firstLineChars="200" w:firstLine="480"/>
        <w:rPr>
          <w:rFonts w:ascii="仿宋" w:eastAsia="仿宋" w:hAnsi="仿宋" w:cs="仿宋"/>
          <w:sz w:val="24"/>
        </w:rPr>
      </w:pPr>
      <w:r>
        <w:rPr>
          <w:rFonts w:ascii="仿宋" w:eastAsia="仿宋" w:hAnsi="仿宋" w:cs="仿宋" w:hint="eastAsia"/>
          <w:sz w:val="24"/>
        </w:rPr>
        <w:t>发包人不按期支付的，按项目专用合同条款数据表中约定的利率向承包人支付</w:t>
      </w:r>
      <w:bookmarkStart w:id="68" w:name="page147"/>
      <w:bookmarkEnd w:id="68"/>
      <w:r>
        <w:rPr>
          <w:rFonts w:ascii="仿宋" w:eastAsia="仿宋" w:hAnsi="仿宋" w:cs="仿宋" w:hint="eastAsia"/>
          <w:sz w:val="24"/>
        </w:rPr>
        <w:t>逾期付款违约金。违约金计算基数为发包人的全部未付款额</w:t>
      </w:r>
      <w:r>
        <w:rPr>
          <w:rFonts w:ascii="仿宋" w:eastAsia="仿宋" w:hAnsi="仿宋" w:cs="仿宋" w:hint="eastAsia"/>
          <w:sz w:val="24"/>
        </w:rPr>
        <w:t>，时间从应付而未付该款额之日算起（不计复利）。</w:t>
      </w:r>
    </w:p>
    <w:p w:rsidR="00032B01" w:rsidRDefault="00032B01">
      <w:pPr>
        <w:ind w:firstLineChars="200" w:firstLine="400"/>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本款补充第</w:t>
      </w:r>
      <w:r>
        <w:rPr>
          <w:rFonts w:ascii="仿宋" w:eastAsia="仿宋" w:hAnsi="仿宋" w:cs="仿宋" w:hint="eastAsia"/>
          <w:sz w:val="24"/>
        </w:rPr>
        <w:t xml:space="preserve"> 17.3.5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17.3.5 </w:t>
      </w:r>
      <w:r>
        <w:rPr>
          <w:rFonts w:ascii="仿宋" w:eastAsia="仿宋" w:hAnsi="仿宋" w:cs="仿宋" w:hint="eastAsia"/>
          <w:sz w:val="24"/>
        </w:rPr>
        <w:t>农民工工资保证金</w:t>
      </w:r>
    </w:p>
    <w:p w:rsidR="00032B01" w:rsidRDefault="00032B01">
      <w:pPr>
        <w:rPr>
          <w:rFonts w:ascii="仿宋" w:eastAsia="仿宋" w:hAnsi="仿宋" w:cs="仿宋"/>
        </w:rPr>
      </w:pPr>
    </w:p>
    <w:p w:rsidR="00032B01" w:rsidRDefault="0082653B">
      <w:pPr>
        <w:ind w:left="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）为确保施工过程中农民工工资实时、足额发放到位，承包人应按照项目专</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用合同条款约定的时间和金额缴存农民工工资保证金。</w:t>
      </w:r>
    </w:p>
    <w:p w:rsidR="00032B01" w:rsidRDefault="00032B01">
      <w:pPr>
        <w:rPr>
          <w:rFonts w:ascii="仿宋" w:eastAsia="仿宋" w:hAnsi="仿宋" w:cs="仿宋"/>
        </w:rPr>
      </w:pPr>
    </w:p>
    <w:p w:rsidR="00032B01" w:rsidRDefault="0082653B">
      <w:pPr>
        <w:ind w:left="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）农民工工资保证金可采用银行保函或现金、支票形式。采用银行保函时，</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出具保函的银行须具有相应担保能力，</w:t>
      </w:r>
      <w:proofErr w:type="gramStart"/>
      <w:r>
        <w:rPr>
          <w:rFonts w:ascii="仿宋" w:eastAsia="仿宋" w:hAnsi="仿宋" w:cs="仿宋" w:hint="eastAsia"/>
          <w:sz w:val="24"/>
        </w:rPr>
        <w:t>且按照</w:t>
      </w:r>
      <w:proofErr w:type="gramEnd"/>
      <w:r>
        <w:rPr>
          <w:rFonts w:ascii="仿宋" w:eastAsia="仿宋" w:hAnsi="仿宋" w:cs="仿宋" w:hint="eastAsia"/>
          <w:sz w:val="24"/>
        </w:rPr>
        <w:t>发包人批准的格式出具，所需费用由</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承包人承担。</w:t>
      </w:r>
    </w:p>
    <w:p w:rsidR="00032B01" w:rsidRDefault="00032B01">
      <w:pPr>
        <w:rPr>
          <w:rFonts w:ascii="仿宋" w:eastAsia="仿宋" w:hAnsi="仿宋" w:cs="仿宋"/>
        </w:rPr>
      </w:pPr>
    </w:p>
    <w:p w:rsidR="00032B01" w:rsidRDefault="0082653B">
      <w:pPr>
        <w:ind w:left="480"/>
        <w:rPr>
          <w:rFonts w:ascii="仿宋" w:eastAsia="仿宋" w:hAnsi="仿宋" w:cs="仿宋"/>
        </w:rPr>
      </w:pPr>
      <w:r>
        <w:rPr>
          <w:rFonts w:ascii="仿宋" w:eastAsia="仿宋" w:hAnsi="仿宋" w:cs="仿宋" w:hint="eastAsia"/>
          <w:sz w:val="23"/>
        </w:rPr>
        <w:t>（</w:t>
      </w:r>
      <w:r>
        <w:rPr>
          <w:rFonts w:ascii="仿宋" w:eastAsia="仿宋" w:hAnsi="仿宋" w:cs="仿宋" w:hint="eastAsia"/>
          <w:sz w:val="23"/>
        </w:rPr>
        <w:t>3</w:t>
      </w:r>
      <w:r>
        <w:rPr>
          <w:rFonts w:ascii="仿宋" w:eastAsia="仿宋" w:hAnsi="仿宋" w:cs="仿宋" w:hint="eastAsia"/>
          <w:sz w:val="23"/>
        </w:rPr>
        <w:t>）农民工工资保证金的扣留条件、返还时间按照项目专用合同条款的约定执</w:t>
      </w:r>
    </w:p>
    <w:p w:rsidR="00032B01" w:rsidRDefault="0082653B">
      <w:pPr>
        <w:rPr>
          <w:rFonts w:ascii="仿宋" w:eastAsia="仿宋" w:hAnsi="仿宋" w:cs="仿宋"/>
          <w:sz w:val="24"/>
        </w:rPr>
      </w:pPr>
      <w:r>
        <w:rPr>
          <w:rFonts w:ascii="仿宋" w:eastAsia="仿宋" w:hAnsi="仿宋" w:cs="仿宋" w:hint="eastAsia"/>
          <w:sz w:val="24"/>
        </w:rPr>
        <w:t>行。</w:t>
      </w:r>
    </w:p>
    <w:p w:rsidR="00032B01" w:rsidRDefault="00032B01">
      <w:pPr>
        <w:rPr>
          <w:rFonts w:ascii="仿宋" w:eastAsia="仿宋" w:hAnsi="仿宋" w:cs="仿宋"/>
        </w:rPr>
      </w:pPr>
    </w:p>
    <w:p w:rsidR="00032B01" w:rsidRDefault="0082653B">
      <w:pPr>
        <w:numPr>
          <w:ilvl w:val="0"/>
          <w:numId w:val="59"/>
        </w:numPr>
        <w:tabs>
          <w:tab w:val="left" w:pos="540"/>
        </w:tabs>
        <w:ind w:left="540" w:hanging="536"/>
        <w:jc w:val="both"/>
        <w:rPr>
          <w:rFonts w:ascii="仿宋" w:eastAsia="仿宋" w:hAnsi="仿宋" w:cs="仿宋"/>
          <w:sz w:val="24"/>
        </w:rPr>
      </w:pPr>
      <w:r>
        <w:rPr>
          <w:rFonts w:ascii="仿宋" w:eastAsia="仿宋" w:hAnsi="仿宋" w:cs="仿宋" w:hint="eastAsia"/>
          <w:sz w:val="24"/>
        </w:rPr>
        <w:t>质量保证金</w:t>
      </w:r>
    </w:p>
    <w:p w:rsidR="00032B01" w:rsidRDefault="00032B01">
      <w:pPr>
        <w:rPr>
          <w:rFonts w:ascii="仿宋" w:eastAsia="仿宋" w:hAnsi="仿宋" w:cs="仿宋"/>
          <w:sz w:val="24"/>
        </w:rPr>
      </w:pPr>
    </w:p>
    <w:p w:rsidR="00032B01" w:rsidRDefault="0082653B">
      <w:pPr>
        <w:numPr>
          <w:ilvl w:val="1"/>
          <w:numId w:val="59"/>
        </w:numPr>
        <w:tabs>
          <w:tab w:val="left" w:pos="780"/>
        </w:tabs>
        <w:ind w:left="780" w:hanging="296"/>
        <w:jc w:val="both"/>
        <w:rPr>
          <w:rFonts w:ascii="仿宋" w:eastAsia="仿宋" w:hAnsi="仿宋" w:cs="仿宋"/>
          <w:sz w:val="24"/>
        </w:rPr>
      </w:pPr>
      <w:r>
        <w:rPr>
          <w:rFonts w:ascii="仿宋" w:eastAsia="仿宋" w:hAnsi="仿宋" w:cs="仿宋" w:hint="eastAsia"/>
          <w:sz w:val="24"/>
        </w:rPr>
        <w:t xml:space="preserve">17.4.1 </w:t>
      </w:r>
      <w:r>
        <w:rPr>
          <w:rFonts w:ascii="仿宋" w:eastAsia="仿宋" w:hAnsi="仿宋" w:cs="仿宋" w:hint="eastAsia"/>
          <w:sz w:val="24"/>
        </w:rPr>
        <w:t>项、第</w:t>
      </w:r>
      <w:r>
        <w:rPr>
          <w:rFonts w:ascii="仿宋" w:eastAsia="仿宋" w:hAnsi="仿宋" w:cs="仿宋" w:hint="eastAsia"/>
          <w:sz w:val="24"/>
        </w:rPr>
        <w:t xml:space="preserve"> 17.4.2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numPr>
          <w:ilvl w:val="0"/>
          <w:numId w:val="60"/>
        </w:numPr>
        <w:tabs>
          <w:tab w:val="left" w:pos="1200"/>
        </w:tabs>
        <w:ind w:firstLine="484"/>
        <w:jc w:val="both"/>
        <w:rPr>
          <w:rFonts w:ascii="仿宋" w:eastAsia="仿宋" w:hAnsi="仿宋" w:cs="仿宋"/>
          <w:sz w:val="24"/>
        </w:rPr>
      </w:pPr>
      <w:r>
        <w:rPr>
          <w:rFonts w:ascii="仿宋" w:eastAsia="仿宋" w:hAnsi="仿宋" w:cs="仿宋" w:hint="eastAsia"/>
          <w:sz w:val="24"/>
        </w:rPr>
        <w:t>交工验收证书签发后</w:t>
      </w:r>
      <w:r>
        <w:rPr>
          <w:rFonts w:ascii="仿宋" w:eastAsia="仿宋" w:hAnsi="仿宋" w:cs="仿宋" w:hint="eastAsia"/>
          <w:sz w:val="24"/>
        </w:rPr>
        <w:t xml:space="preserve"> 14 </w:t>
      </w:r>
      <w:r>
        <w:rPr>
          <w:rFonts w:ascii="仿宋" w:eastAsia="仿宋" w:hAnsi="仿宋" w:cs="仿宋" w:hint="eastAsia"/>
          <w:sz w:val="24"/>
        </w:rPr>
        <w:t>天内，承包人应向发包人缴纳质量保证金。质量保证金可采用银行保函或现金、支票形式，金额应符合项目专用合同条款数据表的规定。采用银行保函时，出具保函的银行须具有相应担保能力，</w:t>
      </w:r>
      <w:proofErr w:type="gramStart"/>
      <w:r>
        <w:rPr>
          <w:rFonts w:ascii="仿宋" w:eastAsia="仿宋" w:hAnsi="仿宋" w:cs="仿宋" w:hint="eastAsia"/>
          <w:sz w:val="24"/>
        </w:rPr>
        <w:t>且按照</w:t>
      </w:r>
      <w:proofErr w:type="gramEnd"/>
      <w:r>
        <w:rPr>
          <w:rFonts w:ascii="仿宋" w:eastAsia="仿宋" w:hAnsi="仿宋" w:cs="仿宋" w:hint="eastAsia"/>
          <w:sz w:val="24"/>
        </w:rPr>
        <w:t>发包人批准的格式出具，所需费用由承包人承担。</w:t>
      </w:r>
    </w:p>
    <w:p w:rsidR="00032B01" w:rsidRDefault="00032B01">
      <w:pPr>
        <w:rPr>
          <w:rFonts w:ascii="仿宋" w:eastAsia="仿宋" w:hAnsi="仿宋" w:cs="仿宋"/>
          <w:sz w:val="24"/>
        </w:rPr>
      </w:pPr>
    </w:p>
    <w:p w:rsidR="00032B01" w:rsidRDefault="0082653B">
      <w:pPr>
        <w:ind w:firstLine="480"/>
        <w:jc w:val="both"/>
        <w:rPr>
          <w:rFonts w:ascii="仿宋" w:eastAsia="仿宋" w:hAnsi="仿宋" w:cs="仿宋"/>
          <w:sz w:val="24"/>
        </w:rPr>
      </w:pPr>
      <w:r>
        <w:rPr>
          <w:rFonts w:ascii="仿宋" w:eastAsia="仿宋" w:hAnsi="仿宋" w:cs="仿宋" w:hint="eastAsia"/>
          <w:sz w:val="24"/>
        </w:rPr>
        <w:t>质量保证金采用现金、支票形式提交的，发包人应在项目专用合同条款数据表中明确是否计付利息以及利息的计算方式。</w:t>
      </w:r>
    </w:p>
    <w:p w:rsidR="00032B01" w:rsidRDefault="00032B01">
      <w:pPr>
        <w:rPr>
          <w:rFonts w:ascii="仿宋" w:eastAsia="仿宋" w:hAnsi="仿宋" w:cs="仿宋"/>
          <w:sz w:val="24"/>
        </w:rPr>
      </w:pPr>
    </w:p>
    <w:p w:rsidR="00032B01" w:rsidRDefault="0082653B">
      <w:pPr>
        <w:numPr>
          <w:ilvl w:val="0"/>
          <w:numId w:val="60"/>
        </w:numPr>
        <w:tabs>
          <w:tab w:val="left" w:pos="1200"/>
        </w:tabs>
        <w:ind w:left="1200" w:hanging="716"/>
        <w:jc w:val="both"/>
        <w:rPr>
          <w:rFonts w:ascii="仿宋" w:eastAsia="仿宋" w:hAnsi="仿宋" w:cs="仿宋"/>
          <w:sz w:val="23"/>
        </w:rPr>
      </w:pPr>
      <w:r>
        <w:rPr>
          <w:rFonts w:ascii="仿宋" w:eastAsia="仿宋" w:hAnsi="仿宋" w:cs="仿宋" w:hint="eastAsia"/>
          <w:sz w:val="23"/>
        </w:rPr>
        <w:t>在第</w:t>
      </w:r>
      <w:r>
        <w:rPr>
          <w:rFonts w:ascii="仿宋" w:eastAsia="仿宋" w:hAnsi="仿宋" w:cs="仿宋" w:hint="eastAsia"/>
          <w:sz w:val="23"/>
        </w:rPr>
        <w:t xml:space="preserve"> 1.1.4.5 </w:t>
      </w:r>
      <w:r>
        <w:rPr>
          <w:rFonts w:ascii="仿宋" w:eastAsia="仿宋" w:hAnsi="仿宋" w:cs="仿宋" w:hint="eastAsia"/>
          <w:sz w:val="23"/>
        </w:rPr>
        <w:t>目约定的缺陷责任期满，且质量监督机构已按规定对工程质</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量检测鉴定合格，承包人向发包人申请到期应返还承包人剩余的质量保证金金额，</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发包人应在</w:t>
      </w:r>
      <w:r>
        <w:rPr>
          <w:rFonts w:ascii="仿宋" w:eastAsia="仿宋" w:hAnsi="仿宋" w:cs="仿宋" w:hint="eastAsia"/>
          <w:sz w:val="24"/>
        </w:rPr>
        <w:t xml:space="preserve"> 14 </w:t>
      </w:r>
      <w:r>
        <w:rPr>
          <w:rFonts w:ascii="仿宋" w:eastAsia="仿宋" w:hAnsi="仿宋" w:cs="仿宋" w:hint="eastAsia"/>
          <w:sz w:val="24"/>
        </w:rPr>
        <w:t>天内会同承包人按照合同约定的内容核实承包人是否完成缺陷责任。如无异议，发包人应当在核实后将剩余保证金返还承包人。</w:t>
      </w:r>
    </w:p>
    <w:p w:rsidR="00032B01" w:rsidRDefault="00032B01">
      <w:pPr>
        <w:rPr>
          <w:rFonts w:ascii="仿宋" w:eastAsia="仿宋" w:hAnsi="仿宋" w:cs="仿宋"/>
        </w:rPr>
      </w:pPr>
    </w:p>
    <w:p w:rsidR="00032B01" w:rsidRDefault="0082653B">
      <w:pPr>
        <w:numPr>
          <w:ilvl w:val="0"/>
          <w:numId w:val="61"/>
        </w:numPr>
        <w:tabs>
          <w:tab w:val="left" w:pos="540"/>
        </w:tabs>
        <w:ind w:left="540" w:hanging="536"/>
        <w:jc w:val="both"/>
        <w:rPr>
          <w:rFonts w:ascii="仿宋" w:eastAsia="仿宋" w:hAnsi="仿宋" w:cs="仿宋"/>
          <w:sz w:val="24"/>
        </w:rPr>
      </w:pPr>
      <w:r>
        <w:rPr>
          <w:rFonts w:ascii="仿宋" w:eastAsia="仿宋" w:hAnsi="仿宋" w:cs="仿宋" w:hint="eastAsia"/>
          <w:sz w:val="24"/>
        </w:rPr>
        <w:t>交工结算</w:t>
      </w:r>
    </w:p>
    <w:p w:rsidR="00032B01" w:rsidRDefault="00032B01">
      <w:pPr>
        <w:rPr>
          <w:rFonts w:ascii="仿宋" w:eastAsia="仿宋" w:hAnsi="仿宋" w:cs="仿宋"/>
          <w:sz w:val="24"/>
        </w:rPr>
      </w:pPr>
    </w:p>
    <w:p w:rsidR="00032B01" w:rsidRDefault="0082653B">
      <w:pPr>
        <w:numPr>
          <w:ilvl w:val="1"/>
          <w:numId w:val="61"/>
        </w:numPr>
        <w:tabs>
          <w:tab w:val="left" w:pos="1200"/>
        </w:tabs>
        <w:ind w:left="1200" w:hanging="725"/>
        <w:jc w:val="both"/>
        <w:rPr>
          <w:rFonts w:ascii="仿宋" w:eastAsia="仿宋" w:hAnsi="仿宋" w:cs="仿宋"/>
          <w:sz w:val="24"/>
        </w:rPr>
      </w:pPr>
      <w:r>
        <w:rPr>
          <w:rFonts w:ascii="仿宋" w:eastAsia="仿宋" w:hAnsi="仿宋" w:cs="仿宋" w:hint="eastAsia"/>
          <w:sz w:val="24"/>
        </w:rPr>
        <w:t>交工付款申请单</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1</w:t>
      </w:r>
      <w:r>
        <w:rPr>
          <w:rFonts w:ascii="仿宋" w:eastAsia="仿宋" w:hAnsi="仿宋" w:cs="仿宋" w:hint="eastAsia"/>
          <w:sz w:val="24"/>
        </w:rPr>
        <w:t>）目约定为：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承包人向监理人提交交工付款申请单（包括相关证明材料）的份数在项目专用</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合同条款数据表中约定；期限：交工验收证书签发后</w:t>
      </w:r>
      <w:r>
        <w:rPr>
          <w:rFonts w:ascii="仿宋" w:eastAsia="仿宋" w:hAnsi="仿宋" w:cs="仿宋" w:hint="eastAsia"/>
          <w:sz w:val="24"/>
        </w:rPr>
        <w:t xml:space="preserve"> 42 </w:t>
      </w:r>
      <w:r>
        <w:rPr>
          <w:rFonts w:ascii="仿宋" w:eastAsia="仿宋" w:hAnsi="仿宋" w:cs="仿宋" w:hint="eastAsia"/>
          <w:sz w:val="24"/>
        </w:rPr>
        <w:t>天内。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17.5.2 </w:t>
      </w:r>
      <w:r>
        <w:rPr>
          <w:rFonts w:ascii="仿宋" w:eastAsia="仿宋" w:hAnsi="仿宋" w:cs="仿宋" w:hint="eastAsia"/>
          <w:sz w:val="24"/>
        </w:rPr>
        <w:t>交工付款证书及支付时间</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2</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Chars="236" w:firstLine="566"/>
        <w:rPr>
          <w:rFonts w:ascii="仿宋" w:eastAsia="仿宋" w:hAnsi="仿宋" w:cs="仿宋"/>
          <w:sz w:val="24"/>
        </w:rPr>
      </w:pPr>
      <w:r>
        <w:rPr>
          <w:rFonts w:ascii="仿宋" w:eastAsia="仿宋" w:hAnsi="仿宋" w:cs="仿宋" w:hint="eastAsia"/>
          <w:sz w:val="24"/>
        </w:rPr>
        <w:t>发包人应在监理人出具交工付款证书且承包人提交了合格的增值税专用发票后</w:t>
      </w:r>
      <w:bookmarkStart w:id="69" w:name="page148"/>
      <w:bookmarkEnd w:id="69"/>
      <w:r>
        <w:rPr>
          <w:rFonts w:ascii="仿宋" w:eastAsia="仿宋" w:hAnsi="仿宋" w:cs="仿宋" w:hint="eastAsia"/>
          <w:sz w:val="24"/>
        </w:rPr>
        <w:t>的</w:t>
      </w:r>
      <w:r>
        <w:rPr>
          <w:rFonts w:ascii="仿宋" w:eastAsia="仿宋" w:hAnsi="仿宋" w:cs="仿宋" w:hint="eastAsia"/>
          <w:sz w:val="24"/>
        </w:rPr>
        <w:t xml:space="preserve"> 14 </w:t>
      </w:r>
      <w:r>
        <w:rPr>
          <w:rFonts w:ascii="仿宋" w:eastAsia="仿宋" w:hAnsi="仿宋" w:cs="仿宋" w:hint="eastAsia"/>
          <w:sz w:val="24"/>
        </w:rPr>
        <w:t>天内，将应支付款支付给承包人。发包人不按期支付的，按第</w:t>
      </w:r>
      <w:r>
        <w:rPr>
          <w:rFonts w:ascii="仿宋" w:eastAsia="仿宋" w:hAnsi="仿宋" w:cs="仿宋" w:hint="eastAsia"/>
          <w:sz w:val="24"/>
        </w:rPr>
        <w:t xml:space="preserve"> 17.3.3</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）目的约定，将逾期付款违约金支付给承包人。</w:t>
      </w:r>
    </w:p>
    <w:p w:rsidR="00032B01" w:rsidRDefault="00032B01">
      <w:pPr>
        <w:rPr>
          <w:rFonts w:ascii="仿宋" w:eastAsia="仿宋" w:hAnsi="仿宋" w:cs="仿宋"/>
        </w:rPr>
      </w:pPr>
    </w:p>
    <w:p w:rsidR="00032B01" w:rsidRDefault="0082653B">
      <w:pPr>
        <w:numPr>
          <w:ilvl w:val="0"/>
          <w:numId w:val="62"/>
        </w:numPr>
        <w:tabs>
          <w:tab w:val="left" w:pos="540"/>
        </w:tabs>
        <w:ind w:left="540" w:hanging="536"/>
        <w:jc w:val="both"/>
        <w:rPr>
          <w:rFonts w:ascii="仿宋" w:eastAsia="仿宋" w:hAnsi="仿宋" w:cs="仿宋"/>
          <w:sz w:val="24"/>
        </w:rPr>
      </w:pPr>
      <w:r>
        <w:rPr>
          <w:rFonts w:ascii="仿宋" w:eastAsia="仿宋" w:hAnsi="仿宋" w:cs="仿宋" w:hint="eastAsia"/>
          <w:sz w:val="24"/>
        </w:rPr>
        <w:t>最终结清</w:t>
      </w:r>
    </w:p>
    <w:p w:rsidR="00032B01" w:rsidRDefault="00032B01">
      <w:pPr>
        <w:rPr>
          <w:rFonts w:ascii="仿宋" w:eastAsia="仿宋" w:hAnsi="仿宋" w:cs="仿宋"/>
          <w:sz w:val="24"/>
        </w:rPr>
      </w:pPr>
    </w:p>
    <w:p w:rsidR="00032B01" w:rsidRDefault="0082653B">
      <w:pPr>
        <w:numPr>
          <w:ilvl w:val="1"/>
          <w:numId w:val="62"/>
        </w:numPr>
        <w:tabs>
          <w:tab w:val="left" w:pos="1190"/>
        </w:tabs>
        <w:ind w:left="480" w:hanging="5"/>
        <w:jc w:val="both"/>
        <w:rPr>
          <w:rFonts w:ascii="仿宋" w:eastAsia="仿宋" w:hAnsi="仿宋" w:cs="仿宋"/>
          <w:sz w:val="24"/>
        </w:rPr>
      </w:pPr>
      <w:r>
        <w:rPr>
          <w:rFonts w:ascii="仿宋" w:eastAsia="仿宋" w:hAnsi="仿宋" w:cs="仿宋" w:hint="eastAsia"/>
          <w:sz w:val="24"/>
        </w:rPr>
        <w:t>最终结清申请单本项（</w:t>
      </w:r>
      <w:r>
        <w:rPr>
          <w:rFonts w:ascii="仿宋" w:eastAsia="仿宋" w:hAnsi="仿宋" w:cs="仿宋" w:hint="eastAsia"/>
          <w:sz w:val="24"/>
        </w:rPr>
        <w:t>1</w:t>
      </w:r>
      <w:r>
        <w:rPr>
          <w:rFonts w:ascii="仿宋" w:eastAsia="仿宋" w:hAnsi="仿宋" w:cs="仿宋" w:hint="eastAsia"/>
          <w:sz w:val="24"/>
        </w:rPr>
        <w:t>）目约定为：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承包人向监理人提交最终结清申请单（包括相关证明材料）的份数在项目专用</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合同条款数据表中约定；期限：缺陷责任期终止证书签发后</w:t>
      </w:r>
      <w:r>
        <w:rPr>
          <w:rFonts w:ascii="仿宋" w:eastAsia="仿宋" w:hAnsi="仿宋" w:cs="仿宋" w:hint="eastAsia"/>
          <w:sz w:val="24"/>
        </w:rPr>
        <w:t xml:space="preserve"> 28 </w:t>
      </w:r>
      <w:r>
        <w:rPr>
          <w:rFonts w:ascii="仿宋" w:eastAsia="仿宋" w:hAnsi="仿宋" w:cs="仿宋" w:hint="eastAsia"/>
          <w:sz w:val="24"/>
        </w:rPr>
        <w:t>天内。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最终结清申请单中的总金额应认为是代表了根据合同规定应付给承包人的全部款项的最后结算。</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17.6.2 </w:t>
      </w:r>
      <w:r>
        <w:rPr>
          <w:rFonts w:ascii="仿宋" w:eastAsia="仿宋" w:hAnsi="仿宋" w:cs="仿宋" w:hint="eastAsia"/>
          <w:sz w:val="24"/>
        </w:rPr>
        <w:t>最终结清证书和支付时间</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2</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48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）发包人应在监理人出具最终结清证书且承包人提交了合格的增值税专用发票后的</w:t>
      </w:r>
      <w:r>
        <w:rPr>
          <w:rFonts w:ascii="仿宋" w:eastAsia="仿宋" w:hAnsi="仿宋" w:cs="仿宋" w:hint="eastAsia"/>
          <w:sz w:val="23"/>
        </w:rPr>
        <w:t xml:space="preserve"> 14 </w:t>
      </w:r>
      <w:r>
        <w:rPr>
          <w:rFonts w:ascii="仿宋" w:eastAsia="仿宋" w:hAnsi="仿宋" w:cs="仿宋" w:hint="eastAsia"/>
          <w:sz w:val="23"/>
        </w:rPr>
        <w:t>天内，将应支付款支付给承包人。发包人不按期支付的，按第</w:t>
      </w:r>
      <w:r>
        <w:rPr>
          <w:rFonts w:ascii="仿宋" w:eastAsia="仿宋" w:hAnsi="仿宋" w:cs="仿宋" w:hint="eastAsia"/>
          <w:sz w:val="23"/>
        </w:rPr>
        <w:t xml:space="preserve"> 17.3.3</w:t>
      </w: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目的约定，将逾期付款违约金支付给承包人。</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18. </w:t>
      </w:r>
      <w:r>
        <w:rPr>
          <w:rFonts w:ascii="仿宋" w:eastAsia="仿宋" w:hAnsi="仿宋" w:cs="仿宋" w:hint="eastAsia"/>
          <w:sz w:val="28"/>
        </w:rPr>
        <w:t>交工验收</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18.2 </w:t>
      </w:r>
      <w:r>
        <w:rPr>
          <w:rFonts w:ascii="仿宋" w:eastAsia="仿宋" w:hAnsi="仿宋" w:cs="仿宋" w:hint="eastAsia"/>
          <w:sz w:val="24"/>
        </w:rPr>
        <w:t>交工验收申请报告</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本款第（</w:t>
      </w:r>
      <w:r>
        <w:rPr>
          <w:rFonts w:ascii="仿宋" w:eastAsia="仿宋" w:hAnsi="仿宋" w:cs="仿宋" w:hint="eastAsia"/>
          <w:sz w:val="24"/>
        </w:rPr>
        <w:t>2</w:t>
      </w:r>
      <w:r>
        <w:rPr>
          <w:rFonts w:ascii="仿宋" w:eastAsia="仿宋" w:hAnsi="仿宋" w:cs="仿宋" w:hint="eastAsia"/>
          <w:sz w:val="24"/>
        </w:rPr>
        <w:t>）项约定为：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竣工资料的内容：承包人应按照《公路工程竣（交）工验收办法》和相关规定编制竣工资料。</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lastRenderedPageBreak/>
        <w:t>竣工资料的份数在项目专用合同条款数据表中约定。</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18.3 </w:t>
      </w:r>
      <w:r>
        <w:rPr>
          <w:rFonts w:ascii="仿宋" w:eastAsia="仿宋" w:hAnsi="仿宋" w:cs="仿宋" w:hint="eastAsia"/>
          <w:sz w:val="24"/>
        </w:rPr>
        <w:t>验收</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18.3.2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交工验收由发包人主持，由发包人、监理人、质监、设计、施工、运营、管理养护等有关部门代表组成交工验收小组，对本项目的工程质量进行评定，并写出交工验收报告</w:t>
      </w:r>
      <w:proofErr w:type="gramStart"/>
      <w:r>
        <w:rPr>
          <w:rFonts w:ascii="仿宋" w:eastAsia="仿宋" w:hAnsi="仿宋" w:cs="仿宋" w:hint="eastAsia"/>
          <w:sz w:val="24"/>
        </w:rPr>
        <w:t>报交通</w:t>
      </w:r>
      <w:proofErr w:type="gramEnd"/>
      <w:r>
        <w:rPr>
          <w:rFonts w:ascii="仿宋" w:eastAsia="仿宋" w:hAnsi="仿宋" w:cs="仿宋" w:hint="eastAsia"/>
          <w:sz w:val="24"/>
        </w:rPr>
        <w:t>运输主管部门备案。承包人应按发包人的要求提交竣工资料，完成交工验收准备工作。</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18.3.5 </w:t>
      </w:r>
      <w:r>
        <w:rPr>
          <w:rFonts w:ascii="仿宋" w:eastAsia="仿宋" w:hAnsi="仿宋" w:cs="仿宋" w:hint="eastAsia"/>
          <w:sz w:val="24"/>
        </w:rPr>
        <w:t>项约定为：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经验收合格工程的实际交工日期，以最终提交交工验收申请报告的日期为准，并在交工验收证书中写明。</w:t>
      </w:r>
    </w:p>
    <w:p w:rsidR="00032B01" w:rsidRDefault="00032B01">
      <w:pPr>
        <w:rPr>
          <w:rFonts w:ascii="仿宋" w:eastAsia="仿宋" w:hAnsi="仿宋" w:cs="仿宋"/>
          <w:sz w:val="18"/>
        </w:rPr>
      </w:pPr>
    </w:p>
    <w:p w:rsidR="00032B01" w:rsidRDefault="0082653B">
      <w:pPr>
        <w:ind w:left="480"/>
        <w:rPr>
          <w:rFonts w:ascii="仿宋" w:eastAsia="仿宋" w:hAnsi="仿宋" w:cs="仿宋"/>
          <w:sz w:val="24"/>
        </w:rPr>
      </w:pPr>
      <w:bookmarkStart w:id="70" w:name="page149"/>
      <w:bookmarkEnd w:id="70"/>
      <w:r>
        <w:rPr>
          <w:rFonts w:ascii="仿宋" w:eastAsia="仿宋" w:hAnsi="仿宋" w:cs="仿宋" w:hint="eastAsia"/>
          <w:sz w:val="24"/>
        </w:rPr>
        <w:t>本款补充第</w:t>
      </w:r>
      <w:r>
        <w:rPr>
          <w:rFonts w:ascii="仿宋" w:eastAsia="仿宋" w:hAnsi="仿宋" w:cs="仿宋" w:hint="eastAsia"/>
          <w:sz w:val="24"/>
        </w:rPr>
        <w:t xml:space="preserve"> 18.3.7 </w:t>
      </w:r>
      <w:r>
        <w:rPr>
          <w:rFonts w:ascii="仿宋" w:eastAsia="仿宋" w:hAnsi="仿宋" w:cs="仿宋" w:hint="eastAsia"/>
          <w:sz w:val="24"/>
        </w:rPr>
        <w:t>项：</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组织办理交工验收和签发交工验收证书的费用由发包人承担。但按照第</w:t>
      </w:r>
      <w:r>
        <w:rPr>
          <w:rFonts w:ascii="仿宋" w:eastAsia="仿宋" w:hAnsi="仿宋" w:cs="仿宋" w:hint="eastAsia"/>
          <w:sz w:val="24"/>
        </w:rPr>
        <w:t xml:space="preserve"> 18.3.4</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项规定达不到合格标准的交工验收费用</w:t>
      </w:r>
      <w:r>
        <w:rPr>
          <w:rFonts w:ascii="仿宋" w:eastAsia="仿宋" w:hAnsi="仿宋" w:cs="仿宋" w:hint="eastAsia"/>
          <w:sz w:val="24"/>
        </w:rPr>
        <w:t>由承包人承担。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本条补充第</w:t>
      </w:r>
      <w:r>
        <w:rPr>
          <w:rFonts w:ascii="仿宋" w:eastAsia="仿宋" w:hAnsi="仿宋" w:cs="仿宋" w:hint="eastAsia"/>
          <w:sz w:val="24"/>
        </w:rPr>
        <w:t xml:space="preserve"> 18.9 </w:t>
      </w:r>
      <w:r>
        <w:rPr>
          <w:rFonts w:ascii="仿宋" w:eastAsia="仿宋" w:hAnsi="仿宋" w:cs="仿宋" w:hint="eastAsia"/>
          <w:sz w:val="24"/>
        </w:rPr>
        <w:t>款：</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18.9 </w:t>
      </w:r>
      <w:r>
        <w:rPr>
          <w:rFonts w:ascii="仿宋" w:eastAsia="仿宋" w:hAnsi="仿宋" w:cs="仿宋" w:hint="eastAsia"/>
          <w:sz w:val="24"/>
        </w:rPr>
        <w:t>竣工文件</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承包人应按照《公路工程竣（交）工验收办法》的相关规定，在缺陷责任期内为竣工验收补充竣工资料，并在签发缺陷责任期终止证书之前提交。</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19. </w:t>
      </w:r>
      <w:r>
        <w:rPr>
          <w:rFonts w:ascii="仿宋" w:eastAsia="仿宋" w:hAnsi="仿宋" w:cs="仿宋" w:hint="eastAsia"/>
          <w:sz w:val="28"/>
        </w:rPr>
        <w:t>缺陷责任与保修责任</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缺陷责任</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19.2.2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在缺陷责任期内，承包人应尽快完成在交工验收证书中写明的未完成工作，并完成对本工程缺陷的修复或监理人指令的修补工作。</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19.5 </w:t>
      </w:r>
      <w:r>
        <w:rPr>
          <w:rFonts w:ascii="仿宋" w:eastAsia="仿宋" w:hAnsi="仿宋" w:cs="仿宋" w:hint="eastAsia"/>
          <w:sz w:val="24"/>
        </w:rPr>
        <w:t>承包人的进入权</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承包人在缺陷修复施工过程中，应服从管养单位的有关安全管理规定，由于承包人自身原因造成的人员伤亡、设备和材料的损毁及罚款等责任由承包人自负。</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19.7 </w:t>
      </w:r>
      <w:r>
        <w:rPr>
          <w:rFonts w:ascii="仿宋" w:eastAsia="仿宋" w:hAnsi="仿宋" w:cs="仿宋" w:hint="eastAsia"/>
          <w:sz w:val="24"/>
        </w:rPr>
        <w:t>保修责任</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）保修期自实际交工日期起计算，具体期限在项目专用合同条款数据表中约定。保修期与缺陷责任期重叠的期间内，承包人的保修责任同缺陷责任。在缺陷责</w:t>
      </w:r>
      <w:r>
        <w:rPr>
          <w:rFonts w:ascii="仿宋" w:eastAsia="仿宋" w:hAnsi="仿宋" w:cs="仿宋" w:hint="eastAsia"/>
          <w:sz w:val="24"/>
        </w:rPr>
        <w:lastRenderedPageBreak/>
        <w:t>任期满后的保修期内，承包人可不在工地留有办事人员和机械设备，但必须随时与发包人保持联系，在保修期内承包人应对由于施工质量原因造成的损坏自费进行修复。</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）在全部工程交工验收前，已经发包人提前验收的单位工程，其保修期的起算日期相应提前。</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）工程保修期终止后</w:t>
      </w:r>
      <w:r>
        <w:rPr>
          <w:rFonts w:ascii="仿宋" w:eastAsia="仿宋" w:hAnsi="仿宋" w:cs="仿宋" w:hint="eastAsia"/>
          <w:sz w:val="24"/>
        </w:rPr>
        <w:t xml:space="preserve"> 28 </w:t>
      </w:r>
      <w:r>
        <w:rPr>
          <w:rFonts w:ascii="仿宋" w:eastAsia="仿宋" w:hAnsi="仿宋" w:cs="仿宋" w:hint="eastAsia"/>
          <w:sz w:val="24"/>
        </w:rPr>
        <w:t>天内，监理人签发保修期终止证书。</w:t>
      </w:r>
    </w:p>
    <w:p w:rsidR="00032B01" w:rsidRDefault="00032B01">
      <w:pPr>
        <w:rPr>
          <w:rFonts w:ascii="仿宋" w:eastAsia="仿宋" w:hAnsi="仿宋" w:cs="仿宋"/>
        </w:rPr>
      </w:pPr>
    </w:p>
    <w:p w:rsidR="00032B01" w:rsidRDefault="0082653B">
      <w:pPr>
        <w:ind w:firstLine="480"/>
        <w:jc w:val="both"/>
        <w:rPr>
          <w:rFonts w:ascii="仿宋" w:eastAsia="仿宋" w:hAnsi="仿宋" w:cs="仿宋"/>
        </w:rPr>
      </w:pPr>
      <w:r>
        <w:rPr>
          <w:rFonts w:ascii="仿宋" w:eastAsia="仿宋" w:hAnsi="仿宋" w:cs="仿宋" w:hint="eastAsia"/>
          <w:sz w:val="23"/>
        </w:rPr>
        <w:t>（</w:t>
      </w:r>
      <w:r>
        <w:rPr>
          <w:rFonts w:ascii="仿宋" w:eastAsia="仿宋" w:hAnsi="仿宋" w:cs="仿宋" w:hint="eastAsia"/>
          <w:sz w:val="23"/>
        </w:rPr>
        <w:t>4</w:t>
      </w:r>
      <w:r>
        <w:rPr>
          <w:rFonts w:ascii="仿宋" w:eastAsia="仿宋" w:hAnsi="仿宋" w:cs="仿宋" w:hint="eastAsia"/>
          <w:sz w:val="23"/>
        </w:rPr>
        <w:t>）若承包人不履行保修义务和责任，则承包人应承</w:t>
      </w:r>
      <w:proofErr w:type="gramStart"/>
      <w:r>
        <w:rPr>
          <w:rFonts w:ascii="仿宋" w:eastAsia="仿宋" w:hAnsi="仿宋" w:cs="仿宋" w:hint="eastAsia"/>
          <w:sz w:val="23"/>
        </w:rPr>
        <w:t>担由于</w:t>
      </w:r>
      <w:proofErr w:type="gramEnd"/>
      <w:r>
        <w:rPr>
          <w:rFonts w:ascii="仿宋" w:eastAsia="仿宋" w:hAnsi="仿宋" w:cs="仿宋" w:hint="eastAsia"/>
          <w:sz w:val="23"/>
        </w:rPr>
        <w:t>违约造成的法律后果，并由发包人将其违约行为上报</w:t>
      </w:r>
      <w:proofErr w:type="gramStart"/>
      <w:r>
        <w:rPr>
          <w:rFonts w:ascii="仿宋" w:eastAsia="仿宋" w:hAnsi="仿宋" w:cs="仿宋" w:hint="eastAsia"/>
          <w:sz w:val="23"/>
        </w:rPr>
        <w:t>省级交通</w:t>
      </w:r>
      <w:proofErr w:type="gramEnd"/>
      <w:r>
        <w:rPr>
          <w:rFonts w:ascii="仿宋" w:eastAsia="仿宋" w:hAnsi="仿宋" w:cs="仿宋" w:hint="eastAsia"/>
          <w:sz w:val="23"/>
        </w:rPr>
        <w:t>运输主管部门，作为不良记录纳入公路</w:t>
      </w:r>
      <w:r>
        <w:rPr>
          <w:rFonts w:ascii="仿宋" w:eastAsia="仿宋" w:hAnsi="仿宋" w:cs="仿宋" w:hint="eastAsia"/>
          <w:sz w:val="24"/>
        </w:rPr>
        <w:t>建设市场信用信息管理系统。</w:t>
      </w: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20. </w:t>
      </w:r>
      <w:r>
        <w:rPr>
          <w:rFonts w:ascii="仿宋" w:eastAsia="仿宋" w:hAnsi="仿宋" w:cs="仿宋" w:hint="eastAsia"/>
          <w:sz w:val="28"/>
        </w:rPr>
        <w:t>保险</w:t>
      </w:r>
    </w:p>
    <w:p w:rsidR="00032B01" w:rsidRDefault="00032B01">
      <w:pPr>
        <w:rPr>
          <w:rFonts w:ascii="仿宋" w:eastAsia="仿宋" w:hAnsi="仿宋" w:cs="仿宋"/>
        </w:rPr>
      </w:pPr>
    </w:p>
    <w:p w:rsidR="00032B01" w:rsidRDefault="0082653B">
      <w:pPr>
        <w:numPr>
          <w:ilvl w:val="0"/>
          <w:numId w:val="63"/>
        </w:numPr>
        <w:tabs>
          <w:tab w:val="left" w:pos="480"/>
        </w:tabs>
        <w:ind w:left="480" w:hanging="476"/>
        <w:rPr>
          <w:rFonts w:ascii="仿宋" w:eastAsia="仿宋" w:hAnsi="仿宋" w:cs="仿宋"/>
          <w:sz w:val="24"/>
        </w:rPr>
      </w:pPr>
      <w:r>
        <w:rPr>
          <w:rFonts w:ascii="仿宋" w:eastAsia="仿宋" w:hAnsi="仿宋" w:cs="仿宋" w:hint="eastAsia"/>
          <w:sz w:val="24"/>
        </w:rPr>
        <w:t>工程保险本款约定为：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建筑工程一切险的投保内容：为本合同工程的永久工程、临时工程和设备及已运至施工工地用于永久工程的材料和设备所投的保险。</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保险金额：工程量清单第</w:t>
      </w:r>
      <w:r>
        <w:rPr>
          <w:rFonts w:ascii="仿宋" w:eastAsia="仿宋" w:hAnsi="仿宋" w:cs="仿宋" w:hint="eastAsia"/>
          <w:sz w:val="24"/>
        </w:rPr>
        <w:t xml:space="preserve"> </w:t>
      </w:r>
      <w:r>
        <w:rPr>
          <w:rFonts w:ascii="仿宋" w:eastAsia="仿宋" w:hAnsi="仿宋" w:cs="仿宋" w:hint="eastAsia"/>
          <w:sz w:val="24"/>
        </w:rPr>
        <w:t xml:space="preserve">100 </w:t>
      </w:r>
      <w:r>
        <w:rPr>
          <w:rFonts w:ascii="仿宋" w:eastAsia="仿宋" w:hAnsi="仿宋" w:cs="仿宋" w:hint="eastAsia"/>
          <w:sz w:val="24"/>
        </w:rPr>
        <w:t>章（不含建筑工程一切险及第三者责任险的保险费）至第</w:t>
      </w:r>
      <w:r>
        <w:rPr>
          <w:rFonts w:ascii="仿宋" w:eastAsia="仿宋" w:hAnsi="仿宋" w:cs="仿宋" w:hint="eastAsia"/>
          <w:sz w:val="24"/>
        </w:rPr>
        <w:t xml:space="preserve"> 700 </w:t>
      </w:r>
      <w:r>
        <w:rPr>
          <w:rFonts w:ascii="仿宋" w:eastAsia="仿宋" w:hAnsi="仿宋" w:cs="仿宋" w:hint="eastAsia"/>
          <w:sz w:val="24"/>
        </w:rPr>
        <w:t>章的合计金额。</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保险费率：在项目专用合同条款数据表中约定。</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保险期限：开工日起直至本合同工程签发缺陷责任期终止证书止（即合同工期＋缺陷责任期）。</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承包人应以发包人和承包人的共同名义投保建筑工程一切险。建筑工程一切险</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的保险费由承包人报价时列入工程量清单第</w:t>
      </w:r>
      <w:r>
        <w:rPr>
          <w:rFonts w:ascii="仿宋" w:eastAsia="仿宋" w:hAnsi="仿宋" w:cs="仿宋" w:hint="eastAsia"/>
          <w:sz w:val="24"/>
        </w:rPr>
        <w:t xml:space="preserve"> 100 </w:t>
      </w:r>
      <w:r>
        <w:rPr>
          <w:rFonts w:ascii="仿宋" w:eastAsia="仿宋" w:hAnsi="仿宋" w:cs="仿宋" w:hint="eastAsia"/>
          <w:sz w:val="24"/>
        </w:rPr>
        <w:t>章内。发包人在接到保险单后，将按照保险单的费用直接向承包人支付。</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20.4 </w:t>
      </w:r>
      <w:r>
        <w:rPr>
          <w:rFonts w:ascii="仿宋" w:eastAsia="仿宋" w:hAnsi="仿宋" w:cs="仿宋" w:hint="eastAsia"/>
          <w:sz w:val="24"/>
        </w:rPr>
        <w:t>第三者责任险</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20.4.2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第三者责任险的保险费由承包人报价时列入工程量清单第</w:t>
      </w:r>
      <w:r>
        <w:rPr>
          <w:rFonts w:ascii="仿宋" w:eastAsia="仿宋" w:hAnsi="仿宋" w:cs="仿宋" w:hint="eastAsia"/>
          <w:sz w:val="24"/>
        </w:rPr>
        <w:t xml:space="preserve"> 100 </w:t>
      </w:r>
      <w:r>
        <w:rPr>
          <w:rFonts w:ascii="仿宋" w:eastAsia="仿宋" w:hAnsi="仿宋" w:cs="仿宋" w:hint="eastAsia"/>
          <w:sz w:val="24"/>
        </w:rPr>
        <w:t>章内。发包人在接到保险单后，将按照保险单的费用直接向承包人支付。</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20.5 </w:t>
      </w:r>
      <w:r>
        <w:rPr>
          <w:rFonts w:ascii="仿宋" w:eastAsia="仿宋" w:hAnsi="仿宋" w:cs="仿宋" w:hint="eastAsia"/>
          <w:sz w:val="24"/>
        </w:rPr>
        <w:t>其他保险</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本款约定为：</w:t>
      </w:r>
    </w:p>
    <w:p w:rsidR="00032B01" w:rsidRDefault="00032B01">
      <w:pPr>
        <w:rPr>
          <w:rFonts w:ascii="仿宋" w:eastAsia="仿宋" w:hAnsi="仿宋" w:cs="仿宋"/>
        </w:rPr>
      </w:pPr>
    </w:p>
    <w:p w:rsidR="00032B01" w:rsidRDefault="0082653B">
      <w:pPr>
        <w:ind w:firstLine="420"/>
        <w:jc w:val="both"/>
        <w:rPr>
          <w:rFonts w:ascii="仿宋" w:eastAsia="仿宋" w:hAnsi="仿宋" w:cs="仿宋"/>
          <w:sz w:val="24"/>
        </w:rPr>
      </w:pPr>
      <w:r>
        <w:rPr>
          <w:rFonts w:ascii="仿宋" w:eastAsia="仿宋" w:hAnsi="仿宋" w:cs="仿宋" w:hint="eastAsia"/>
          <w:sz w:val="24"/>
        </w:rPr>
        <w:t>承包人应为其施工设备等办理保险，其投保金额应足以现场重置。办理本款保险的一切费用均由承包人承担，并包括在工程量清单的单价及</w:t>
      </w:r>
      <w:proofErr w:type="gramStart"/>
      <w:r>
        <w:rPr>
          <w:rFonts w:ascii="仿宋" w:eastAsia="仿宋" w:hAnsi="仿宋" w:cs="仿宋" w:hint="eastAsia"/>
          <w:sz w:val="24"/>
        </w:rPr>
        <w:t>总额价</w:t>
      </w:r>
      <w:proofErr w:type="gramEnd"/>
      <w:r>
        <w:rPr>
          <w:rFonts w:ascii="仿宋" w:eastAsia="仿宋" w:hAnsi="仿宋" w:cs="仿宋" w:hint="eastAsia"/>
          <w:sz w:val="24"/>
        </w:rPr>
        <w:t>中，发包人不单独支付。</w:t>
      </w:r>
    </w:p>
    <w:p w:rsidR="00032B01" w:rsidRDefault="00032B01">
      <w:pPr>
        <w:rPr>
          <w:rFonts w:ascii="仿宋" w:eastAsia="仿宋" w:hAnsi="仿宋" w:cs="仿宋"/>
        </w:rPr>
      </w:pPr>
    </w:p>
    <w:p w:rsidR="00032B01" w:rsidRDefault="0082653B">
      <w:pPr>
        <w:numPr>
          <w:ilvl w:val="0"/>
          <w:numId w:val="64"/>
        </w:numPr>
        <w:tabs>
          <w:tab w:val="left" w:pos="540"/>
        </w:tabs>
        <w:ind w:left="540" w:hanging="536"/>
        <w:jc w:val="both"/>
        <w:rPr>
          <w:rFonts w:ascii="仿宋" w:eastAsia="仿宋" w:hAnsi="仿宋" w:cs="仿宋"/>
          <w:sz w:val="24"/>
        </w:rPr>
      </w:pPr>
      <w:r>
        <w:rPr>
          <w:rFonts w:ascii="仿宋" w:eastAsia="仿宋" w:hAnsi="仿宋" w:cs="仿宋" w:hint="eastAsia"/>
          <w:sz w:val="24"/>
        </w:rPr>
        <w:t>对各项保险的一般要求</w:t>
      </w:r>
    </w:p>
    <w:p w:rsidR="00032B01" w:rsidRDefault="00032B01">
      <w:pPr>
        <w:rPr>
          <w:rFonts w:ascii="仿宋" w:eastAsia="仿宋" w:hAnsi="仿宋" w:cs="仿宋"/>
          <w:sz w:val="24"/>
        </w:rPr>
      </w:pPr>
    </w:p>
    <w:p w:rsidR="00032B01" w:rsidRDefault="00032B01">
      <w:pPr>
        <w:rPr>
          <w:rFonts w:ascii="仿宋" w:eastAsia="仿宋" w:hAnsi="仿宋" w:cs="仿宋"/>
          <w:sz w:val="24"/>
        </w:rPr>
      </w:pPr>
    </w:p>
    <w:p w:rsidR="00032B01" w:rsidRDefault="0082653B">
      <w:pPr>
        <w:numPr>
          <w:ilvl w:val="1"/>
          <w:numId w:val="64"/>
        </w:numPr>
        <w:tabs>
          <w:tab w:val="left" w:pos="1120"/>
        </w:tabs>
        <w:ind w:left="400" w:hanging="4"/>
        <w:jc w:val="both"/>
        <w:rPr>
          <w:rFonts w:ascii="仿宋" w:eastAsia="仿宋" w:hAnsi="仿宋" w:cs="仿宋"/>
          <w:sz w:val="23"/>
        </w:rPr>
      </w:pPr>
      <w:r>
        <w:rPr>
          <w:rFonts w:ascii="仿宋" w:eastAsia="仿宋" w:hAnsi="仿宋" w:cs="仿宋" w:hint="eastAsia"/>
          <w:sz w:val="23"/>
        </w:rPr>
        <w:lastRenderedPageBreak/>
        <w:t>保险凭证本项约定为：</w:t>
      </w:r>
    </w:p>
    <w:p w:rsidR="00032B01" w:rsidRDefault="00032B01">
      <w:pPr>
        <w:rPr>
          <w:rFonts w:ascii="仿宋" w:eastAsia="仿宋" w:hAnsi="仿宋" w:cs="仿宋"/>
          <w:sz w:val="23"/>
        </w:rPr>
      </w:pPr>
    </w:p>
    <w:p w:rsidR="00032B01" w:rsidRDefault="0082653B">
      <w:pPr>
        <w:ind w:left="400"/>
        <w:jc w:val="both"/>
        <w:rPr>
          <w:rFonts w:ascii="仿宋" w:eastAsia="仿宋" w:hAnsi="仿宋" w:cs="仿宋"/>
          <w:sz w:val="23"/>
        </w:rPr>
      </w:pPr>
      <w:r>
        <w:rPr>
          <w:rFonts w:ascii="仿宋" w:eastAsia="仿宋" w:hAnsi="仿宋" w:cs="仿宋" w:hint="eastAsia"/>
          <w:sz w:val="23"/>
        </w:rPr>
        <w:t>承包人向发包人提交各项保险生效的证据和保险单副本的期限：开工后</w:t>
      </w:r>
      <w:r>
        <w:rPr>
          <w:rFonts w:ascii="仿宋" w:eastAsia="仿宋" w:hAnsi="仿宋" w:cs="仿宋" w:hint="eastAsia"/>
          <w:sz w:val="23"/>
        </w:rPr>
        <w:t xml:space="preserve"> 56 </w:t>
      </w:r>
      <w:r>
        <w:rPr>
          <w:rFonts w:ascii="仿宋" w:eastAsia="仿宋" w:hAnsi="仿宋" w:cs="仿宋" w:hint="eastAsia"/>
          <w:sz w:val="23"/>
        </w:rPr>
        <w:t>天内。</w:t>
      </w:r>
    </w:p>
    <w:p w:rsidR="00032B01" w:rsidRDefault="00032B01">
      <w:pPr>
        <w:rPr>
          <w:rFonts w:ascii="仿宋" w:eastAsia="仿宋" w:hAnsi="仿宋" w:cs="仿宋"/>
          <w:sz w:val="23"/>
        </w:rPr>
      </w:pPr>
    </w:p>
    <w:p w:rsidR="00032B01" w:rsidRDefault="0082653B">
      <w:pPr>
        <w:numPr>
          <w:ilvl w:val="1"/>
          <w:numId w:val="65"/>
        </w:numPr>
        <w:tabs>
          <w:tab w:val="left" w:pos="1120"/>
        </w:tabs>
        <w:ind w:left="1120" w:hanging="724"/>
        <w:jc w:val="both"/>
        <w:rPr>
          <w:rFonts w:ascii="仿宋" w:eastAsia="仿宋" w:hAnsi="仿宋" w:cs="仿宋"/>
          <w:sz w:val="24"/>
        </w:rPr>
      </w:pPr>
      <w:r>
        <w:rPr>
          <w:rFonts w:ascii="仿宋" w:eastAsia="仿宋" w:hAnsi="仿宋" w:cs="仿宋" w:hint="eastAsia"/>
          <w:sz w:val="24"/>
        </w:rPr>
        <w:t>持续保险</w:t>
      </w:r>
    </w:p>
    <w:p w:rsidR="00032B01" w:rsidRDefault="0082653B">
      <w:pPr>
        <w:ind w:left="480"/>
        <w:rPr>
          <w:rFonts w:ascii="仿宋" w:eastAsia="仿宋" w:hAnsi="仿宋" w:cs="仿宋"/>
          <w:sz w:val="24"/>
        </w:rPr>
      </w:pPr>
      <w:r>
        <w:rPr>
          <w:rFonts w:ascii="仿宋" w:eastAsia="仿宋" w:hAnsi="仿宋" w:cs="仿宋" w:hint="eastAsia"/>
          <w:sz w:val="24"/>
        </w:rPr>
        <w:t>本项补充：</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在整个合同期内，承包人应按合同条款规定保证足够的保险额。</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 xml:space="preserve">20.6.4 </w:t>
      </w:r>
      <w:r>
        <w:rPr>
          <w:rFonts w:ascii="仿宋" w:eastAsia="仿宋" w:hAnsi="仿宋" w:cs="仿宋" w:hint="eastAsia"/>
          <w:sz w:val="24"/>
        </w:rPr>
        <w:t>保险金不足的补偿</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保险金不足以补偿损失的（包括免赔额和超过赔偿限额的部分），应由承包人和（或）发包人按合同约定负责补偿。</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 xml:space="preserve">20.6.5 </w:t>
      </w:r>
      <w:r>
        <w:rPr>
          <w:rFonts w:ascii="仿宋" w:eastAsia="仿宋" w:hAnsi="仿宋" w:cs="仿宋" w:hint="eastAsia"/>
          <w:sz w:val="24"/>
        </w:rPr>
        <w:t>未按约定投保的补救</w:t>
      </w:r>
    </w:p>
    <w:p w:rsidR="00032B01" w:rsidRDefault="00032B01">
      <w:pPr>
        <w:rPr>
          <w:rFonts w:ascii="仿宋" w:eastAsia="仿宋" w:hAnsi="仿宋" w:cs="仿宋"/>
        </w:rPr>
      </w:pPr>
    </w:p>
    <w:p w:rsidR="00032B01" w:rsidRDefault="0082653B">
      <w:pPr>
        <w:ind w:left="400"/>
        <w:rPr>
          <w:rFonts w:ascii="仿宋" w:eastAsia="仿宋" w:hAnsi="仿宋" w:cs="仿宋"/>
          <w:sz w:val="24"/>
        </w:rPr>
      </w:pPr>
      <w:r>
        <w:rPr>
          <w:rFonts w:ascii="仿宋" w:eastAsia="仿宋" w:hAnsi="仿宋" w:cs="仿宋" w:hint="eastAsia"/>
          <w:sz w:val="24"/>
        </w:rPr>
        <w:t>本项（</w:t>
      </w:r>
      <w:r>
        <w:rPr>
          <w:rFonts w:ascii="仿宋" w:eastAsia="仿宋" w:hAnsi="仿宋" w:cs="仿宋" w:hint="eastAsia"/>
          <w:sz w:val="24"/>
        </w:rPr>
        <w:t>2</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39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w:t>
      </w:r>
      <w:r>
        <w:rPr>
          <w:rFonts w:ascii="仿宋" w:eastAsia="仿宋" w:hAnsi="仿宋" w:cs="仿宋" w:hint="eastAsia"/>
          <w:sz w:val="24"/>
        </w:rPr>
        <w:t>保险金应由负有投保义务的一方当事人支付。</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21. </w:t>
      </w:r>
      <w:r>
        <w:rPr>
          <w:rFonts w:ascii="仿宋" w:eastAsia="仿宋" w:hAnsi="仿宋" w:cs="仿宋" w:hint="eastAsia"/>
          <w:sz w:val="28"/>
        </w:rPr>
        <w:t>不可抗力</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21.1 </w:t>
      </w:r>
      <w:r>
        <w:rPr>
          <w:rFonts w:ascii="仿宋" w:eastAsia="仿宋" w:hAnsi="仿宋" w:cs="仿宋" w:hint="eastAsia"/>
          <w:sz w:val="24"/>
        </w:rPr>
        <w:t>不可抗力的确认</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21.1.1 </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不可抗力是指承包人和发包人在订立合同时不可预见，在工程施工过程中不可避免发生并不能克服的自然灾害和社会性突发事件。包括但不限于：</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）地震、海啸、火山爆发、泥石流、暴雨（雪）、台风、龙卷风、水灾等自然灾害；</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）战争、骚乱、暴动，但纯属承包人或其分包人派遣与雇用的人员由于本合同工程施工原因引起者除外；</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）核反应、辐射或放射性污染；（</w:t>
      </w:r>
      <w:r>
        <w:rPr>
          <w:rFonts w:ascii="仿宋" w:eastAsia="仿宋" w:hAnsi="仿宋" w:cs="仿宋" w:hint="eastAsia"/>
          <w:sz w:val="24"/>
        </w:rPr>
        <w:t>4</w:t>
      </w:r>
      <w:r>
        <w:rPr>
          <w:rFonts w:ascii="仿宋" w:eastAsia="仿宋" w:hAnsi="仿宋" w:cs="仿宋" w:hint="eastAsia"/>
          <w:sz w:val="24"/>
        </w:rPr>
        <w:t>）空中飞行物体坠落或非发包人或承包人责任造成的爆炸、火灾；（</w:t>
      </w:r>
      <w:r>
        <w:rPr>
          <w:rFonts w:ascii="仿宋" w:eastAsia="仿宋" w:hAnsi="仿宋" w:cs="仿宋" w:hint="eastAsia"/>
          <w:sz w:val="24"/>
        </w:rPr>
        <w:t>5</w:t>
      </w:r>
      <w:r>
        <w:rPr>
          <w:rFonts w:ascii="仿宋" w:eastAsia="仿宋" w:hAnsi="仿宋" w:cs="仿宋" w:hint="eastAsia"/>
          <w:sz w:val="24"/>
        </w:rPr>
        <w:t>）瘟疫；</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）项目专用合同条款约定的其他情形。</w:t>
      </w:r>
    </w:p>
    <w:p w:rsidR="00032B01" w:rsidRDefault="00032B01">
      <w:pPr>
        <w:rPr>
          <w:rFonts w:ascii="仿宋" w:eastAsia="仿宋" w:hAnsi="仿宋" w:cs="仿宋"/>
        </w:rPr>
      </w:pPr>
    </w:p>
    <w:p w:rsidR="00032B01" w:rsidRDefault="0082653B">
      <w:pPr>
        <w:numPr>
          <w:ilvl w:val="0"/>
          <w:numId w:val="66"/>
        </w:numPr>
        <w:tabs>
          <w:tab w:val="left" w:pos="540"/>
        </w:tabs>
        <w:ind w:left="540" w:hanging="536"/>
        <w:jc w:val="both"/>
        <w:rPr>
          <w:rFonts w:ascii="仿宋" w:eastAsia="仿宋" w:hAnsi="仿宋" w:cs="仿宋"/>
          <w:sz w:val="24"/>
        </w:rPr>
      </w:pPr>
      <w:r>
        <w:rPr>
          <w:rFonts w:ascii="仿宋" w:eastAsia="仿宋" w:hAnsi="仿宋" w:cs="仿宋" w:hint="eastAsia"/>
          <w:sz w:val="24"/>
        </w:rPr>
        <w:t>不可抗力后果及其处理</w:t>
      </w:r>
    </w:p>
    <w:p w:rsidR="00032B01" w:rsidRDefault="00032B01">
      <w:pPr>
        <w:rPr>
          <w:rFonts w:ascii="仿宋" w:eastAsia="仿宋" w:hAnsi="仿宋" w:cs="仿宋"/>
          <w:sz w:val="24"/>
        </w:rPr>
      </w:pPr>
    </w:p>
    <w:p w:rsidR="00032B01" w:rsidRDefault="0082653B">
      <w:pPr>
        <w:numPr>
          <w:ilvl w:val="1"/>
          <w:numId w:val="66"/>
        </w:numPr>
        <w:tabs>
          <w:tab w:val="left" w:pos="1200"/>
        </w:tabs>
        <w:ind w:left="1200" w:hanging="725"/>
        <w:jc w:val="both"/>
        <w:rPr>
          <w:rFonts w:ascii="仿宋" w:eastAsia="仿宋" w:hAnsi="仿宋" w:cs="仿宋"/>
          <w:sz w:val="24"/>
        </w:rPr>
      </w:pPr>
      <w:r>
        <w:rPr>
          <w:rFonts w:ascii="仿宋" w:eastAsia="仿宋" w:hAnsi="仿宋" w:cs="仿宋" w:hint="eastAsia"/>
          <w:sz w:val="24"/>
        </w:rPr>
        <w:t>因不可抗力解除合同</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Chars="236" w:firstLine="566"/>
        <w:rPr>
          <w:rFonts w:ascii="仿宋" w:eastAsia="仿宋" w:hAnsi="仿宋" w:cs="仿宋"/>
          <w:sz w:val="24"/>
        </w:rPr>
      </w:pPr>
      <w:r>
        <w:rPr>
          <w:rFonts w:ascii="仿宋" w:eastAsia="仿宋" w:hAnsi="仿宋" w:cs="仿宋" w:hint="eastAsia"/>
          <w:sz w:val="24"/>
        </w:rPr>
        <w:lastRenderedPageBreak/>
        <w:t>合同一方当事人因不可抗力不能履行合同的，应当及时通知对方解除合同。合同解除后，承包人应按照第</w:t>
      </w:r>
      <w:r>
        <w:rPr>
          <w:rFonts w:ascii="仿宋" w:eastAsia="仿宋" w:hAnsi="仿宋" w:cs="仿宋" w:hint="eastAsia"/>
          <w:sz w:val="24"/>
        </w:rPr>
        <w:t xml:space="preserve"> 22.2.5 </w:t>
      </w:r>
      <w:r>
        <w:rPr>
          <w:rFonts w:ascii="仿宋" w:eastAsia="仿宋" w:hAnsi="仿宋" w:cs="仿宋" w:hint="eastAsia"/>
          <w:sz w:val="24"/>
        </w:rPr>
        <w:t>项约定撤离施工场地。已经订货的材料、设备由</w:t>
      </w:r>
      <w:r>
        <w:rPr>
          <w:rFonts w:ascii="仿宋" w:eastAsia="仿宋" w:hAnsi="仿宋" w:cs="仿宋" w:hint="eastAsia"/>
          <w:sz w:val="23"/>
        </w:rPr>
        <w:t>订货方负责退货或解除订货合同，不能退还的货款和因退货、解除订货合同发生的费用，由发包人承担，因未及时退货造成的损失由责任方承担。合同解除后的付款，</w:t>
      </w:r>
      <w:r>
        <w:rPr>
          <w:rFonts w:ascii="仿宋" w:eastAsia="仿宋" w:hAnsi="仿宋" w:cs="仿宋" w:hint="eastAsia"/>
          <w:sz w:val="24"/>
        </w:rPr>
        <w:t>参</w:t>
      </w:r>
      <w:r>
        <w:rPr>
          <w:rFonts w:ascii="仿宋" w:eastAsia="仿宋" w:hAnsi="仿宋" w:cs="仿宋" w:hint="eastAsia"/>
          <w:sz w:val="24"/>
        </w:rPr>
        <w:t>照第</w:t>
      </w:r>
      <w:r>
        <w:rPr>
          <w:rFonts w:ascii="仿宋" w:eastAsia="仿宋" w:hAnsi="仿宋" w:cs="仿宋" w:hint="eastAsia"/>
          <w:sz w:val="24"/>
        </w:rPr>
        <w:t xml:space="preserve"> 22.2.4 </w:t>
      </w:r>
      <w:r>
        <w:rPr>
          <w:rFonts w:ascii="仿宋" w:eastAsia="仿宋" w:hAnsi="仿宋" w:cs="仿宋" w:hint="eastAsia"/>
          <w:sz w:val="24"/>
        </w:rPr>
        <w:t>项约定，由监理人按第</w:t>
      </w:r>
      <w:r>
        <w:rPr>
          <w:rFonts w:ascii="仿宋" w:eastAsia="仿宋" w:hAnsi="仿宋" w:cs="仿宋" w:hint="eastAsia"/>
          <w:sz w:val="24"/>
        </w:rPr>
        <w:t xml:space="preserve"> 3.5 </w:t>
      </w:r>
      <w:r>
        <w:rPr>
          <w:rFonts w:ascii="仿宋" w:eastAsia="仿宋" w:hAnsi="仿宋" w:cs="仿宋" w:hint="eastAsia"/>
          <w:sz w:val="24"/>
        </w:rPr>
        <w:t>款商定或确定，但由于解除合同应赔偿的承包人损失不予考虑。</w:t>
      </w: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22. </w:t>
      </w:r>
      <w:r>
        <w:rPr>
          <w:rFonts w:ascii="仿宋" w:eastAsia="仿宋" w:hAnsi="仿宋" w:cs="仿宋" w:hint="eastAsia"/>
          <w:sz w:val="28"/>
        </w:rPr>
        <w:t>违约</w:t>
      </w:r>
    </w:p>
    <w:p w:rsidR="00032B01" w:rsidRDefault="00032B01">
      <w:pPr>
        <w:rPr>
          <w:rFonts w:ascii="仿宋" w:eastAsia="仿宋" w:hAnsi="仿宋" w:cs="仿宋"/>
        </w:rPr>
      </w:pPr>
    </w:p>
    <w:p w:rsidR="00032B01" w:rsidRDefault="0082653B">
      <w:pPr>
        <w:numPr>
          <w:ilvl w:val="0"/>
          <w:numId w:val="67"/>
        </w:numPr>
        <w:tabs>
          <w:tab w:val="left" w:pos="540"/>
        </w:tabs>
        <w:ind w:left="540" w:hanging="536"/>
        <w:jc w:val="both"/>
        <w:rPr>
          <w:rFonts w:ascii="仿宋" w:eastAsia="仿宋" w:hAnsi="仿宋" w:cs="仿宋"/>
          <w:sz w:val="24"/>
        </w:rPr>
      </w:pPr>
      <w:r>
        <w:rPr>
          <w:rFonts w:ascii="仿宋" w:eastAsia="仿宋" w:hAnsi="仿宋" w:cs="仿宋" w:hint="eastAsia"/>
          <w:sz w:val="24"/>
        </w:rPr>
        <w:t>承包人违约</w:t>
      </w:r>
    </w:p>
    <w:p w:rsidR="00032B01" w:rsidRDefault="0082653B">
      <w:pPr>
        <w:numPr>
          <w:ilvl w:val="1"/>
          <w:numId w:val="67"/>
        </w:numPr>
        <w:tabs>
          <w:tab w:val="left" w:pos="1200"/>
        </w:tabs>
        <w:ind w:left="1200" w:hanging="716"/>
        <w:jc w:val="both"/>
        <w:rPr>
          <w:rFonts w:ascii="仿宋" w:eastAsia="仿宋" w:hAnsi="仿宋" w:cs="仿宋"/>
        </w:rPr>
      </w:pPr>
      <w:r>
        <w:rPr>
          <w:rFonts w:ascii="仿宋" w:eastAsia="仿宋" w:hAnsi="仿宋" w:cs="仿宋" w:hint="eastAsia"/>
          <w:sz w:val="24"/>
        </w:rPr>
        <w:t>承包人违约的情形</w:t>
      </w:r>
    </w:p>
    <w:p w:rsidR="00032B01" w:rsidRDefault="0082653B">
      <w:pPr>
        <w:ind w:left="480"/>
        <w:rPr>
          <w:rFonts w:ascii="仿宋" w:eastAsia="仿宋" w:hAnsi="仿宋" w:cs="仿宋"/>
        </w:rPr>
      </w:pPr>
      <w:r>
        <w:rPr>
          <w:rFonts w:ascii="仿宋" w:eastAsia="仿宋" w:hAnsi="仿宋" w:cs="仿宋" w:hint="eastAsia"/>
          <w:sz w:val="24"/>
        </w:rPr>
        <w:t>本项（</w:t>
      </w:r>
      <w:r>
        <w:rPr>
          <w:rFonts w:ascii="仿宋" w:eastAsia="仿宋" w:hAnsi="仿宋" w:cs="仿宋" w:hint="eastAsia"/>
          <w:sz w:val="24"/>
        </w:rPr>
        <w:t>2</w:t>
      </w:r>
      <w:r>
        <w:rPr>
          <w:rFonts w:ascii="仿宋" w:eastAsia="仿宋" w:hAnsi="仿宋" w:cs="仿宋" w:hint="eastAsia"/>
          <w:sz w:val="24"/>
        </w:rPr>
        <w:t>）目细化为：</w:t>
      </w:r>
    </w:p>
    <w:p w:rsidR="00032B01" w:rsidRDefault="0082653B">
      <w:pPr>
        <w:ind w:firstLine="480"/>
        <w:jc w:val="both"/>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）承包人违反第</w:t>
      </w:r>
      <w:r>
        <w:rPr>
          <w:rFonts w:ascii="仿宋" w:eastAsia="仿宋" w:hAnsi="仿宋" w:cs="仿宋" w:hint="eastAsia"/>
          <w:sz w:val="24"/>
        </w:rPr>
        <w:t xml:space="preserve"> 5.3 </w:t>
      </w:r>
      <w:r>
        <w:rPr>
          <w:rFonts w:ascii="仿宋" w:eastAsia="仿宋" w:hAnsi="仿宋" w:cs="仿宋" w:hint="eastAsia"/>
          <w:sz w:val="24"/>
        </w:rPr>
        <w:t>款或第</w:t>
      </w:r>
      <w:r>
        <w:rPr>
          <w:rFonts w:ascii="仿宋" w:eastAsia="仿宋" w:hAnsi="仿宋" w:cs="仿宋" w:hint="eastAsia"/>
          <w:sz w:val="24"/>
        </w:rPr>
        <w:t xml:space="preserve"> 6.4 </w:t>
      </w:r>
      <w:r>
        <w:rPr>
          <w:rFonts w:ascii="仿宋" w:eastAsia="仿宋" w:hAnsi="仿宋" w:cs="仿宋" w:hint="eastAsia"/>
          <w:sz w:val="24"/>
        </w:rPr>
        <w:t>款的约定，未经监理人批准，私自将已按合同约定进入施工场地的施工设备、临时设施、材料或工程设备撤离施工场地；</w:t>
      </w:r>
    </w:p>
    <w:p w:rsidR="00032B01" w:rsidRDefault="0082653B">
      <w:pPr>
        <w:ind w:left="480"/>
        <w:rPr>
          <w:rFonts w:ascii="仿宋" w:eastAsia="仿宋" w:hAnsi="仿宋" w:cs="仿宋"/>
        </w:rPr>
      </w:pPr>
      <w:r>
        <w:rPr>
          <w:rFonts w:ascii="仿宋" w:eastAsia="仿宋" w:hAnsi="仿宋" w:cs="仿宋" w:hint="eastAsia"/>
          <w:sz w:val="24"/>
        </w:rPr>
        <w:t>本项（</w:t>
      </w:r>
      <w:r>
        <w:rPr>
          <w:rFonts w:ascii="仿宋" w:eastAsia="仿宋" w:hAnsi="仿宋" w:cs="仿宋" w:hint="eastAsia"/>
          <w:sz w:val="24"/>
        </w:rPr>
        <w:t>7</w:t>
      </w:r>
      <w:r>
        <w:rPr>
          <w:rFonts w:ascii="仿宋" w:eastAsia="仿宋" w:hAnsi="仿宋" w:cs="仿宋" w:hint="eastAsia"/>
          <w:sz w:val="24"/>
        </w:rPr>
        <w:t>）目细化为：</w:t>
      </w:r>
    </w:p>
    <w:p w:rsidR="00032B01" w:rsidRDefault="0082653B">
      <w:pPr>
        <w:ind w:left="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）承包人未能按期开工；</w:t>
      </w:r>
    </w:p>
    <w:p w:rsidR="00032B01" w:rsidRDefault="0082653B">
      <w:pPr>
        <w:ind w:firstLine="480"/>
        <w:jc w:val="both"/>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）承包人违反第</w:t>
      </w:r>
      <w:r>
        <w:rPr>
          <w:rFonts w:ascii="仿宋" w:eastAsia="仿宋" w:hAnsi="仿宋" w:cs="仿宋" w:hint="eastAsia"/>
          <w:sz w:val="24"/>
        </w:rPr>
        <w:t xml:space="preserve"> 4.6 </w:t>
      </w:r>
      <w:r>
        <w:rPr>
          <w:rFonts w:ascii="仿宋" w:eastAsia="仿宋" w:hAnsi="仿宋" w:cs="仿宋" w:hint="eastAsia"/>
          <w:sz w:val="24"/>
        </w:rPr>
        <w:t>款或第</w:t>
      </w:r>
      <w:r>
        <w:rPr>
          <w:rFonts w:ascii="仿宋" w:eastAsia="仿宋" w:hAnsi="仿宋" w:cs="仿宋" w:hint="eastAsia"/>
          <w:sz w:val="24"/>
        </w:rPr>
        <w:t xml:space="preserve"> 6.3 </w:t>
      </w:r>
      <w:r>
        <w:rPr>
          <w:rFonts w:ascii="仿宋" w:eastAsia="仿宋" w:hAnsi="仿宋" w:cs="仿宋" w:hint="eastAsia"/>
          <w:sz w:val="24"/>
        </w:rPr>
        <w:t>款的规定，未按承诺或未按监理人的要求及时配备称职的主要管理人员、技术骨干或关键施工设备；</w:t>
      </w:r>
    </w:p>
    <w:p w:rsidR="00032B01" w:rsidRDefault="0082653B">
      <w:pPr>
        <w:ind w:firstLine="480"/>
        <w:jc w:val="both"/>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）经监理人和发包人检查，发现承包人有安全问题或有违反安全管理规章制度的情况；</w:t>
      </w:r>
    </w:p>
    <w:p w:rsidR="00032B01" w:rsidRDefault="0082653B">
      <w:pPr>
        <w:ind w:left="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）承包人不按合同约定履行义务的其他情况。</w:t>
      </w:r>
    </w:p>
    <w:p w:rsidR="00032B01" w:rsidRDefault="0082653B">
      <w:pPr>
        <w:ind w:left="480"/>
        <w:rPr>
          <w:rFonts w:ascii="仿宋" w:eastAsia="仿宋" w:hAnsi="仿宋" w:cs="仿宋"/>
        </w:rPr>
      </w:pPr>
      <w:r>
        <w:rPr>
          <w:rFonts w:ascii="仿宋" w:eastAsia="仿宋" w:hAnsi="仿宋" w:cs="仿宋" w:hint="eastAsia"/>
          <w:sz w:val="24"/>
        </w:rPr>
        <w:t xml:space="preserve">22.1.2 </w:t>
      </w:r>
      <w:r>
        <w:rPr>
          <w:rFonts w:ascii="仿宋" w:eastAsia="仿宋" w:hAnsi="仿宋" w:cs="仿宋" w:hint="eastAsia"/>
          <w:sz w:val="24"/>
        </w:rPr>
        <w:t>对承包人违约的处理</w:t>
      </w:r>
    </w:p>
    <w:p w:rsidR="00032B01" w:rsidRDefault="0082653B">
      <w:pPr>
        <w:ind w:left="480"/>
        <w:rPr>
          <w:rFonts w:ascii="仿宋" w:eastAsia="仿宋" w:hAnsi="仿宋" w:cs="仿宋"/>
        </w:rPr>
      </w:pPr>
      <w:r>
        <w:rPr>
          <w:rFonts w:ascii="仿宋" w:eastAsia="仿宋" w:hAnsi="仿宋" w:cs="仿宋" w:hint="eastAsia"/>
          <w:sz w:val="24"/>
        </w:rPr>
        <w:t>本项补充：</w:t>
      </w:r>
    </w:p>
    <w:p w:rsidR="00032B01" w:rsidRDefault="0082653B">
      <w:pPr>
        <w:ind w:firstLine="480"/>
        <w:jc w:val="both"/>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）承包人发生第</w:t>
      </w:r>
      <w:r>
        <w:rPr>
          <w:rFonts w:ascii="仿宋" w:eastAsia="仿宋" w:hAnsi="仿宋" w:cs="仿宋" w:hint="eastAsia"/>
          <w:sz w:val="24"/>
        </w:rPr>
        <w:t xml:space="preserve"> 22.1.1 </w:t>
      </w:r>
      <w:r>
        <w:rPr>
          <w:rFonts w:ascii="仿宋" w:eastAsia="仿宋" w:hAnsi="仿宋" w:cs="仿宋" w:hint="eastAsia"/>
          <w:sz w:val="24"/>
        </w:rPr>
        <w:t>项约定的违约情况时，无论发包人是否解除合同，发包人均有权向承包人课以项目专用合同条款中规定的违约金，并由发包人将其违约行为上报</w:t>
      </w:r>
      <w:proofErr w:type="gramStart"/>
      <w:r>
        <w:rPr>
          <w:rFonts w:ascii="仿宋" w:eastAsia="仿宋" w:hAnsi="仿宋" w:cs="仿宋" w:hint="eastAsia"/>
          <w:sz w:val="24"/>
        </w:rPr>
        <w:t>省级交通</w:t>
      </w:r>
      <w:proofErr w:type="gramEnd"/>
      <w:r>
        <w:rPr>
          <w:rFonts w:ascii="仿宋" w:eastAsia="仿宋" w:hAnsi="仿宋" w:cs="仿宋" w:hint="eastAsia"/>
          <w:sz w:val="24"/>
        </w:rPr>
        <w:t>运输主管部门，作为不良记录纳入公路建设市场信用信息管理系统。</w:t>
      </w:r>
    </w:p>
    <w:p w:rsidR="00032B01" w:rsidRDefault="0082653B">
      <w:pPr>
        <w:rPr>
          <w:rFonts w:ascii="仿宋" w:eastAsia="仿宋" w:hAnsi="仿宋" w:cs="仿宋"/>
        </w:rPr>
      </w:pPr>
      <w:r>
        <w:rPr>
          <w:rFonts w:ascii="仿宋" w:eastAsia="仿宋" w:hAnsi="仿宋" w:cs="仿宋" w:hint="eastAsia"/>
          <w:sz w:val="24"/>
        </w:rPr>
        <w:t xml:space="preserve">22.2 </w:t>
      </w:r>
      <w:r>
        <w:rPr>
          <w:rFonts w:ascii="仿宋" w:eastAsia="仿宋" w:hAnsi="仿宋" w:cs="仿宋" w:hint="eastAsia"/>
          <w:sz w:val="24"/>
        </w:rPr>
        <w:t>发包人违约</w:t>
      </w:r>
    </w:p>
    <w:p w:rsidR="00032B01" w:rsidRDefault="0082653B">
      <w:pPr>
        <w:ind w:left="480"/>
        <w:rPr>
          <w:rFonts w:ascii="仿宋" w:eastAsia="仿宋" w:hAnsi="仿宋" w:cs="仿宋"/>
        </w:rPr>
      </w:pPr>
      <w:r>
        <w:rPr>
          <w:rFonts w:ascii="仿宋" w:eastAsia="仿宋" w:hAnsi="仿宋" w:cs="仿宋" w:hint="eastAsia"/>
          <w:sz w:val="24"/>
        </w:rPr>
        <w:t xml:space="preserve">22.2.1 </w:t>
      </w:r>
      <w:r>
        <w:rPr>
          <w:rFonts w:ascii="仿宋" w:eastAsia="仿宋" w:hAnsi="仿宋" w:cs="仿宋" w:hint="eastAsia"/>
          <w:sz w:val="24"/>
        </w:rPr>
        <w:t>发包人违约的情形</w:t>
      </w:r>
    </w:p>
    <w:p w:rsidR="00032B01" w:rsidRDefault="0082653B">
      <w:pPr>
        <w:ind w:left="480"/>
        <w:rPr>
          <w:rFonts w:ascii="仿宋" w:eastAsia="仿宋" w:hAnsi="仿宋" w:cs="仿宋"/>
        </w:rPr>
      </w:pPr>
      <w:r>
        <w:rPr>
          <w:rFonts w:ascii="仿宋" w:eastAsia="仿宋" w:hAnsi="仿宋" w:cs="仿宋" w:hint="eastAsia"/>
          <w:sz w:val="24"/>
        </w:rPr>
        <w:t>本项（</w:t>
      </w:r>
      <w:r>
        <w:rPr>
          <w:rFonts w:ascii="仿宋" w:eastAsia="仿宋" w:hAnsi="仿宋" w:cs="仿宋" w:hint="eastAsia"/>
          <w:sz w:val="24"/>
        </w:rPr>
        <w:t>5</w:t>
      </w:r>
      <w:r>
        <w:rPr>
          <w:rFonts w:ascii="仿宋" w:eastAsia="仿宋" w:hAnsi="仿宋" w:cs="仿宋" w:hint="eastAsia"/>
          <w:sz w:val="24"/>
        </w:rPr>
        <w:t>）目细化为：</w:t>
      </w:r>
    </w:p>
    <w:p w:rsidR="00032B01" w:rsidRDefault="0082653B">
      <w:pPr>
        <w:ind w:firstLine="480"/>
        <w:jc w:val="both"/>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）发包人无正当理由不按时</w:t>
      </w:r>
      <w:r>
        <w:rPr>
          <w:rFonts w:ascii="仿宋" w:eastAsia="仿宋" w:hAnsi="仿宋" w:cs="仿宋" w:hint="eastAsia"/>
          <w:sz w:val="24"/>
        </w:rPr>
        <w:t>返还履约保证金、质量保证金或农民工工资保证金的；</w: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）发包人不履行合同约定其他义务的。</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22.2.2 </w:t>
      </w:r>
      <w:r>
        <w:rPr>
          <w:rFonts w:ascii="仿宋" w:eastAsia="仿宋" w:hAnsi="仿宋" w:cs="仿宋" w:hint="eastAsia"/>
          <w:sz w:val="24"/>
        </w:rPr>
        <w:t>承包人有权暂停施工</w:t>
      </w:r>
    </w:p>
    <w:p w:rsidR="00032B01" w:rsidRDefault="0082653B">
      <w:pPr>
        <w:ind w:left="480"/>
        <w:rPr>
          <w:rFonts w:ascii="仿宋" w:eastAsia="仿宋" w:hAnsi="仿宋" w:cs="仿宋"/>
          <w:sz w:val="24"/>
        </w:rPr>
      </w:pPr>
      <w:bookmarkStart w:id="71" w:name="page153"/>
      <w:bookmarkEnd w:id="71"/>
      <w:r>
        <w:rPr>
          <w:rFonts w:ascii="仿宋" w:eastAsia="仿宋" w:hAnsi="仿宋" w:cs="仿宋" w:hint="eastAsia"/>
          <w:sz w:val="24"/>
        </w:rPr>
        <w:t>本项细化为：</w:t>
      </w:r>
    </w:p>
    <w:p w:rsidR="00032B01" w:rsidRDefault="00032B01">
      <w:pPr>
        <w:rPr>
          <w:rFonts w:ascii="仿宋" w:eastAsia="仿宋" w:hAnsi="仿宋" w:cs="仿宋"/>
        </w:rPr>
      </w:pPr>
    </w:p>
    <w:p w:rsidR="00032B01" w:rsidRDefault="0082653B">
      <w:pPr>
        <w:ind w:firstLine="470"/>
        <w:jc w:val="both"/>
        <w:rPr>
          <w:rFonts w:ascii="仿宋" w:eastAsia="仿宋" w:hAnsi="仿宋" w:cs="仿宋"/>
        </w:rPr>
      </w:pPr>
      <w:r>
        <w:rPr>
          <w:rFonts w:ascii="仿宋" w:eastAsia="仿宋" w:hAnsi="仿宋" w:cs="仿宋" w:hint="eastAsia"/>
          <w:sz w:val="23"/>
        </w:rPr>
        <w:t>发包人发生除第</w:t>
      </w:r>
      <w:r>
        <w:rPr>
          <w:rFonts w:ascii="仿宋" w:eastAsia="仿宋" w:hAnsi="仿宋" w:cs="仿宋" w:hint="eastAsia"/>
          <w:sz w:val="23"/>
        </w:rPr>
        <w:t xml:space="preserve"> 22.2.1</w:t>
      </w:r>
      <w:r>
        <w:rPr>
          <w:rFonts w:ascii="仿宋" w:eastAsia="仿宋" w:hAnsi="仿宋" w:cs="仿宋" w:hint="eastAsia"/>
          <w:sz w:val="23"/>
        </w:rPr>
        <w:t>（</w:t>
      </w:r>
      <w:r>
        <w:rPr>
          <w:rFonts w:ascii="仿宋" w:eastAsia="仿宋" w:hAnsi="仿宋" w:cs="仿宋" w:hint="eastAsia"/>
          <w:sz w:val="23"/>
        </w:rPr>
        <w:t>4</w:t>
      </w:r>
      <w:r>
        <w:rPr>
          <w:rFonts w:ascii="仿宋" w:eastAsia="仿宋" w:hAnsi="仿宋" w:cs="仿宋" w:hint="eastAsia"/>
          <w:sz w:val="23"/>
        </w:rPr>
        <w:t>）、（</w:t>
      </w:r>
      <w:r>
        <w:rPr>
          <w:rFonts w:ascii="仿宋" w:eastAsia="仿宋" w:hAnsi="仿宋" w:cs="仿宋" w:hint="eastAsia"/>
          <w:sz w:val="23"/>
        </w:rPr>
        <w:t>5</w:t>
      </w:r>
      <w:r>
        <w:rPr>
          <w:rFonts w:ascii="仿宋" w:eastAsia="仿宋" w:hAnsi="仿宋" w:cs="仿宋" w:hint="eastAsia"/>
          <w:sz w:val="23"/>
        </w:rPr>
        <w:t>）目以外的违约情况时，承包人可向发包人发出通知，要求发包人采取有效措施纠正违约行为。发包人收到承包人通知后的</w:t>
      </w:r>
      <w:r>
        <w:rPr>
          <w:rFonts w:ascii="仿宋" w:eastAsia="仿宋" w:hAnsi="仿宋" w:cs="仿宋" w:hint="eastAsia"/>
          <w:sz w:val="23"/>
        </w:rPr>
        <w:t xml:space="preserve"> 28 </w:t>
      </w:r>
      <w:r>
        <w:rPr>
          <w:rFonts w:ascii="仿宋" w:eastAsia="仿宋" w:hAnsi="仿宋" w:cs="仿宋" w:hint="eastAsia"/>
          <w:sz w:val="23"/>
        </w:rPr>
        <w:t>天</w:t>
      </w:r>
    </w:p>
    <w:p w:rsidR="00032B01" w:rsidRDefault="0082653B">
      <w:pPr>
        <w:jc w:val="both"/>
        <w:rPr>
          <w:rFonts w:ascii="仿宋" w:eastAsia="仿宋" w:hAnsi="仿宋" w:cs="仿宋"/>
          <w:sz w:val="24"/>
        </w:rPr>
      </w:pPr>
      <w:r>
        <w:rPr>
          <w:rFonts w:ascii="仿宋" w:eastAsia="仿宋" w:hAnsi="仿宋" w:cs="仿宋" w:hint="eastAsia"/>
          <w:sz w:val="24"/>
        </w:rPr>
        <w:t>内仍不履行合同义务，承包人有权暂停施工，并通知监理人，发包人应承担由此增加的费用和（或）工期延误，并支付承包人合理利润。</w:t>
      </w:r>
    </w:p>
    <w:p w:rsidR="00032B01" w:rsidRDefault="00032B01">
      <w:pPr>
        <w:rPr>
          <w:rFonts w:ascii="仿宋" w:eastAsia="仿宋" w:hAnsi="仿宋" w:cs="仿宋"/>
        </w:rPr>
      </w:pPr>
    </w:p>
    <w:p w:rsidR="00032B01" w:rsidRDefault="0082653B">
      <w:pPr>
        <w:ind w:firstLine="470"/>
        <w:jc w:val="both"/>
        <w:rPr>
          <w:rFonts w:ascii="仿宋" w:eastAsia="仿宋" w:hAnsi="仿宋" w:cs="仿宋"/>
          <w:sz w:val="24"/>
        </w:rPr>
      </w:pPr>
      <w:r>
        <w:rPr>
          <w:rFonts w:ascii="仿宋" w:eastAsia="仿宋" w:hAnsi="仿宋" w:cs="仿宋" w:hint="eastAsia"/>
          <w:sz w:val="24"/>
        </w:rPr>
        <w:t>发包人发生第</w:t>
      </w:r>
      <w:r>
        <w:rPr>
          <w:rFonts w:ascii="仿宋" w:eastAsia="仿宋" w:hAnsi="仿宋" w:cs="仿宋" w:hint="eastAsia"/>
          <w:sz w:val="24"/>
        </w:rPr>
        <w:t xml:space="preserve"> </w:t>
      </w:r>
      <w:r>
        <w:rPr>
          <w:rFonts w:ascii="仿宋" w:eastAsia="仿宋" w:hAnsi="仿宋" w:cs="仿宋" w:hint="eastAsia"/>
          <w:sz w:val="24"/>
        </w:rPr>
        <w:t>22.2.1</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）目的违约情况时，承包人可向发包人发出通知，要求发包人采取有效措施纠正违约行为。发包人收到承包人通知后的</w:t>
      </w:r>
      <w:r>
        <w:rPr>
          <w:rFonts w:ascii="仿宋" w:eastAsia="仿宋" w:hAnsi="仿宋" w:cs="仿宋" w:hint="eastAsia"/>
          <w:sz w:val="24"/>
        </w:rPr>
        <w:t xml:space="preserve"> 28 </w:t>
      </w:r>
      <w:r>
        <w:rPr>
          <w:rFonts w:ascii="仿宋" w:eastAsia="仿宋" w:hAnsi="仿宋" w:cs="仿宋" w:hint="eastAsia"/>
          <w:sz w:val="24"/>
        </w:rPr>
        <w:t>天内仍</w:t>
      </w:r>
      <w:proofErr w:type="gramStart"/>
      <w:r>
        <w:rPr>
          <w:rFonts w:ascii="仿宋" w:eastAsia="仿宋" w:hAnsi="仿宋" w:cs="仿宋" w:hint="eastAsia"/>
          <w:sz w:val="24"/>
        </w:rPr>
        <w:t>不</w:t>
      </w:r>
      <w:proofErr w:type="gramEnd"/>
      <w:r>
        <w:rPr>
          <w:rFonts w:ascii="仿宋" w:eastAsia="仿宋" w:hAnsi="仿宋" w:cs="仿宋" w:hint="eastAsia"/>
          <w:sz w:val="24"/>
        </w:rPr>
        <w:t>返还履约保证金、质量保证金或农民工工资保证金的，发包人应按项目专用合同条款的约定向承包人支付逾期返还保证金的违约金。</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22.2.4 </w:t>
      </w:r>
      <w:r>
        <w:rPr>
          <w:rFonts w:ascii="仿宋" w:eastAsia="仿宋" w:hAnsi="仿宋" w:cs="仿宋" w:hint="eastAsia"/>
          <w:sz w:val="24"/>
        </w:rPr>
        <w:t>解除合同后的付款</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lastRenderedPageBreak/>
        <w:t>本项（</w:t>
      </w:r>
      <w:r>
        <w:rPr>
          <w:rFonts w:ascii="仿宋" w:eastAsia="仿宋" w:hAnsi="仿宋" w:cs="仿宋" w:hint="eastAsia"/>
          <w:sz w:val="24"/>
        </w:rPr>
        <w:t>2</w:t>
      </w:r>
      <w:r>
        <w:rPr>
          <w:rFonts w:ascii="仿宋" w:eastAsia="仿宋" w:hAnsi="仿宋" w:cs="仿宋" w:hint="eastAsia"/>
          <w:sz w:val="24"/>
        </w:rPr>
        <w:t>）目细化为：</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）承包人为该工程施工订购并已付款的材料、工程设备和其他物品的金额。发包人付款后，该材料、工程设备和其他物品归发包人所有；</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8"/>
        </w:rPr>
      </w:pPr>
      <w:r>
        <w:rPr>
          <w:rFonts w:ascii="仿宋" w:eastAsia="仿宋" w:hAnsi="仿宋" w:cs="仿宋" w:hint="eastAsia"/>
          <w:sz w:val="28"/>
        </w:rPr>
        <w:t xml:space="preserve">23. </w:t>
      </w:r>
      <w:r>
        <w:rPr>
          <w:rFonts w:ascii="仿宋" w:eastAsia="仿宋" w:hAnsi="仿宋" w:cs="仿宋" w:hint="eastAsia"/>
          <w:sz w:val="28"/>
        </w:rPr>
        <w:t>索赔</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承包人索赔的提出</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本款第（</w:t>
      </w:r>
      <w:r>
        <w:rPr>
          <w:rFonts w:ascii="仿宋" w:eastAsia="仿宋" w:hAnsi="仿宋" w:cs="仿宋" w:hint="eastAsia"/>
          <w:sz w:val="24"/>
        </w:rPr>
        <w:t>4</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）在索赔事件影响结束后的</w:t>
      </w:r>
      <w:r>
        <w:rPr>
          <w:rFonts w:ascii="仿宋" w:eastAsia="仿宋" w:hAnsi="仿宋" w:cs="仿宋" w:hint="eastAsia"/>
          <w:sz w:val="24"/>
        </w:rPr>
        <w:t xml:space="preserve"> 28 </w:t>
      </w:r>
      <w:r>
        <w:rPr>
          <w:rFonts w:ascii="仿宋" w:eastAsia="仿宋" w:hAnsi="仿宋" w:cs="仿宋" w:hint="eastAsia"/>
          <w:sz w:val="24"/>
        </w:rPr>
        <w:t>天内，承包人应向监理人递交最终索赔通知书，说明最终要求索赔的追加付款金额和（或）延长的工期，并附必要的记录和证明材料。</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23.2 </w:t>
      </w:r>
      <w:r>
        <w:rPr>
          <w:rFonts w:ascii="仿宋" w:eastAsia="仿宋" w:hAnsi="仿宋" w:cs="仿宋" w:hint="eastAsia"/>
          <w:sz w:val="24"/>
        </w:rPr>
        <w:t>承包人索赔处理程序</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本款第（</w:t>
      </w:r>
      <w:r>
        <w:rPr>
          <w:rFonts w:ascii="仿宋" w:eastAsia="仿宋" w:hAnsi="仿宋" w:cs="仿宋" w:hint="eastAsia"/>
          <w:sz w:val="24"/>
        </w:rPr>
        <w:t>2</w:t>
      </w:r>
      <w:r>
        <w:rPr>
          <w:rFonts w:ascii="仿宋" w:eastAsia="仿宋" w:hAnsi="仿宋" w:cs="仿宋" w:hint="eastAsia"/>
          <w:sz w:val="24"/>
        </w:rPr>
        <w:t>）项细化为：</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）监理人应按第</w:t>
      </w:r>
      <w:r>
        <w:rPr>
          <w:rFonts w:ascii="仿宋" w:eastAsia="仿宋" w:hAnsi="仿宋" w:cs="仿宋" w:hint="eastAsia"/>
          <w:sz w:val="24"/>
        </w:rPr>
        <w:t xml:space="preserve"> 3.5 </w:t>
      </w:r>
      <w:r>
        <w:rPr>
          <w:rFonts w:ascii="仿宋" w:eastAsia="仿宋" w:hAnsi="仿宋" w:cs="仿宋" w:hint="eastAsia"/>
          <w:sz w:val="24"/>
        </w:rPr>
        <w:t>款商定或确定追加的付款和（或）延长的工期，并在收到上述索赔通知书或有关索赔的进一步证明材料后的</w:t>
      </w:r>
      <w:r>
        <w:rPr>
          <w:rFonts w:ascii="仿宋" w:eastAsia="仿宋" w:hAnsi="仿宋" w:cs="仿宋" w:hint="eastAsia"/>
          <w:sz w:val="24"/>
        </w:rPr>
        <w:t xml:space="preserve"> 42 </w:t>
      </w:r>
      <w:r>
        <w:rPr>
          <w:rFonts w:ascii="仿宋" w:eastAsia="仿宋" w:hAnsi="仿宋" w:cs="仿宋" w:hint="eastAsia"/>
          <w:sz w:val="24"/>
        </w:rPr>
        <w:t>天内，将索赔处理结果报发包人批准后答复承包人。如果承包人提出的索赔要求未能</w:t>
      </w:r>
      <w:proofErr w:type="gramStart"/>
      <w:r>
        <w:rPr>
          <w:rFonts w:ascii="仿宋" w:eastAsia="仿宋" w:hAnsi="仿宋" w:cs="仿宋" w:hint="eastAsia"/>
          <w:sz w:val="24"/>
        </w:rPr>
        <w:t>遵守第</w:t>
      </w:r>
      <w:proofErr w:type="gramEnd"/>
      <w:r>
        <w:rPr>
          <w:rFonts w:ascii="仿宋" w:eastAsia="仿宋" w:hAnsi="仿宋" w:cs="仿宋" w:hint="eastAsia"/>
          <w:sz w:val="24"/>
        </w:rPr>
        <w:t xml:space="preserve"> </w:t>
      </w:r>
      <w:r>
        <w:rPr>
          <w:rFonts w:ascii="仿宋" w:eastAsia="仿宋" w:hAnsi="仿宋" w:cs="仿宋" w:hint="eastAsia"/>
          <w:sz w:val="24"/>
        </w:rPr>
        <w:t>23.1</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）项的规定，则承包人只限于索赔由监理人按当时记录予以核实的那部分款额和（或）工期延长天数。</w:t>
      </w:r>
    </w:p>
    <w:p w:rsidR="00032B01" w:rsidRDefault="00032B01">
      <w:pPr>
        <w:rPr>
          <w:rFonts w:ascii="仿宋" w:eastAsia="仿宋" w:hAnsi="仿宋" w:cs="仿宋"/>
        </w:rPr>
      </w:pPr>
      <w:bookmarkStart w:id="72" w:name="page154"/>
      <w:bookmarkEnd w:id="72"/>
    </w:p>
    <w:p w:rsidR="00032B01" w:rsidRDefault="0082653B">
      <w:pPr>
        <w:rPr>
          <w:rFonts w:ascii="仿宋" w:eastAsia="仿宋" w:hAnsi="仿宋" w:cs="仿宋"/>
          <w:sz w:val="28"/>
        </w:rPr>
      </w:pPr>
      <w:r>
        <w:rPr>
          <w:rFonts w:ascii="仿宋" w:eastAsia="仿宋" w:hAnsi="仿宋" w:cs="仿宋" w:hint="eastAsia"/>
          <w:sz w:val="28"/>
        </w:rPr>
        <w:t xml:space="preserve">24. </w:t>
      </w:r>
      <w:r>
        <w:rPr>
          <w:rFonts w:ascii="仿宋" w:eastAsia="仿宋" w:hAnsi="仿宋" w:cs="仿宋" w:hint="eastAsia"/>
          <w:sz w:val="28"/>
        </w:rPr>
        <w:t>争议的解决</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24.3 </w:t>
      </w:r>
      <w:r>
        <w:rPr>
          <w:rFonts w:ascii="仿宋" w:eastAsia="仿宋" w:hAnsi="仿宋" w:cs="仿宋" w:hint="eastAsia"/>
          <w:sz w:val="24"/>
        </w:rPr>
        <w:t>争议评审</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第</w:t>
      </w:r>
      <w:r>
        <w:rPr>
          <w:rFonts w:ascii="仿宋" w:eastAsia="仿宋" w:hAnsi="仿宋" w:cs="仿宋" w:hint="eastAsia"/>
          <w:sz w:val="24"/>
        </w:rPr>
        <w:t xml:space="preserve"> 24.3.1 </w:t>
      </w:r>
      <w:r>
        <w:rPr>
          <w:rFonts w:ascii="仿宋" w:eastAsia="仿宋" w:hAnsi="仿宋" w:cs="仿宋" w:hint="eastAsia"/>
          <w:sz w:val="24"/>
        </w:rPr>
        <w:t>项补充：</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争议评审组由</w:t>
      </w:r>
      <w:r>
        <w:rPr>
          <w:rFonts w:ascii="仿宋" w:eastAsia="仿宋" w:hAnsi="仿宋" w:cs="仿宋" w:hint="eastAsia"/>
          <w:sz w:val="24"/>
        </w:rPr>
        <w:t xml:space="preserve"> 3 </w:t>
      </w:r>
      <w:r>
        <w:rPr>
          <w:rFonts w:ascii="仿宋" w:eastAsia="仿宋" w:hAnsi="仿宋" w:cs="仿宋" w:hint="eastAsia"/>
          <w:sz w:val="24"/>
        </w:rPr>
        <w:t>人或</w:t>
      </w:r>
      <w:r>
        <w:rPr>
          <w:rFonts w:ascii="仿宋" w:eastAsia="仿宋" w:hAnsi="仿宋" w:cs="仿宋" w:hint="eastAsia"/>
          <w:sz w:val="24"/>
        </w:rPr>
        <w:t xml:space="preserve"> 5 </w:t>
      </w:r>
      <w:r>
        <w:rPr>
          <w:rFonts w:ascii="仿宋" w:eastAsia="仿宋" w:hAnsi="仿宋" w:cs="仿宋" w:hint="eastAsia"/>
          <w:sz w:val="24"/>
        </w:rPr>
        <w:t>人组成，专家的聘请方法可由发包人和承包人共同协商确定，</w:t>
      </w:r>
      <w:proofErr w:type="gramStart"/>
      <w:r>
        <w:rPr>
          <w:rFonts w:ascii="仿宋" w:eastAsia="仿宋" w:hAnsi="仿宋" w:cs="仿宋" w:hint="eastAsia"/>
          <w:sz w:val="24"/>
        </w:rPr>
        <w:t>亦可请</w:t>
      </w:r>
      <w:proofErr w:type="gramEnd"/>
      <w:r>
        <w:rPr>
          <w:rFonts w:ascii="仿宋" w:eastAsia="仿宋" w:hAnsi="仿宋" w:cs="仿宋" w:hint="eastAsia"/>
          <w:sz w:val="24"/>
        </w:rPr>
        <w:t>政府主管部门推荐或通过合同争议调解机构聘请，并经双方认同。争议评审组成员应与合同双方均无利害关系。争议评审组的各项费用由发包人和承包人平均分担。</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本条补充第</w:t>
      </w:r>
      <w:r>
        <w:rPr>
          <w:rFonts w:ascii="仿宋" w:eastAsia="仿宋" w:hAnsi="仿宋" w:cs="仿宋" w:hint="eastAsia"/>
          <w:sz w:val="24"/>
        </w:rPr>
        <w:t xml:space="preserve"> 24.4 </w:t>
      </w:r>
      <w:r>
        <w:rPr>
          <w:rFonts w:ascii="仿宋" w:eastAsia="仿宋" w:hAnsi="仿宋" w:cs="仿宋" w:hint="eastAsia"/>
          <w:sz w:val="24"/>
        </w:rPr>
        <w:t>款、第</w:t>
      </w:r>
      <w:r>
        <w:rPr>
          <w:rFonts w:ascii="仿宋" w:eastAsia="仿宋" w:hAnsi="仿宋" w:cs="仿宋" w:hint="eastAsia"/>
          <w:sz w:val="24"/>
        </w:rPr>
        <w:t xml:space="preserve"> 24.5 </w:t>
      </w:r>
      <w:r>
        <w:rPr>
          <w:rFonts w:ascii="仿宋" w:eastAsia="仿宋" w:hAnsi="仿宋" w:cs="仿宋" w:hint="eastAsia"/>
          <w:sz w:val="24"/>
        </w:rPr>
        <w:t>款（适用于采用仲裁方式最终解决争议的项目）：</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 xml:space="preserve">24.4 </w:t>
      </w:r>
      <w:r>
        <w:rPr>
          <w:rFonts w:ascii="仿宋" w:eastAsia="仿宋" w:hAnsi="仿宋" w:cs="仿宋" w:hint="eastAsia"/>
          <w:sz w:val="24"/>
        </w:rPr>
        <w:t>仲裁</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）对于未能友好解决或未能通过争议评审解决的争议，发包人或承包人任一方均有权提交给第</w:t>
      </w:r>
      <w:r>
        <w:rPr>
          <w:rFonts w:ascii="仿宋" w:eastAsia="仿宋" w:hAnsi="仿宋" w:cs="仿宋" w:hint="eastAsia"/>
          <w:sz w:val="24"/>
        </w:rPr>
        <w:t xml:space="preserve"> 24.1 </w:t>
      </w:r>
      <w:r>
        <w:rPr>
          <w:rFonts w:ascii="仿宋" w:eastAsia="仿宋" w:hAnsi="仿宋" w:cs="仿宋" w:hint="eastAsia"/>
          <w:sz w:val="24"/>
        </w:rPr>
        <w:t>款约定的仲裁委员会仲裁。</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p>
    <w:p w:rsidR="00032B01" w:rsidRDefault="00032B01">
      <w:pPr>
        <w:rPr>
          <w:rFonts w:ascii="仿宋" w:eastAsia="仿宋" w:hAnsi="仿宋" w:cs="仿宋"/>
        </w:rPr>
      </w:pPr>
    </w:p>
    <w:p w:rsidR="00032B01" w:rsidRDefault="0082653B">
      <w:pPr>
        <w:ind w:left="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）仲裁裁决是终局性的并对发包人和承包人双方具有约束力。</w:t>
      </w:r>
    </w:p>
    <w:p w:rsidR="00032B01" w:rsidRDefault="0082653B">
      <w:pPr>
        <w:ind w:left="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）全部仲裁费用应由败诉方承担；或按仲裁委员会裁决的比例分担。</w:t>
      </w:r>
    </w:p>
    <w:p w:rsidR="00032B01" w:rsidRDefault="0082653B">
      <w:pPr>
        <w:rPr>
          <w:rFonts w:ascii="仿宋" w:eastAsia="仿宋" w:hAnsi="仿宋" w:cs="仿宋"/>
          <w:sz w:val="24"/>
        </w:rPr>
      </w:pPr>
      <w:r>
        <w:rPr>
          <w:rFonts w:ascii="仿宋" w:eastAsia="仿宋" w:hAnsi="仿宋" w:cs="仿宋" w:hint="eastAsia"/>
          <w:sz w:val="24"/>
        </w:rPr>
        <w:t xml:space="preserve">24.5 </w:t>
      </w:r>
      <w:r>
        <w:rPr>
          <w:rFonts w:ascii="仿宋" w:eastAsia="仿宋" w:hAnsi="仿宋" w:cs="仿宋" w:hint="eastAsia"/>
          <w:sz w:val="24"/>
        </w:rPr>
        <w:t>仲裁的执行</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）任何一方不履行仲裁</w:t>
      </w:r>
      <w:r>
        <w:rPr>
          <w:rFonts w:ascii="仿宋" w:eastAsia="仿宋" w:hAnsi="仿宋" w:cs="仿宋" w:hint="eastAsia"/>
          <w:sz w:val="24"/>
        </w:rPr>
        <w:t>机构的裁决的，对方可以向有管辖权的人民法院申请执行。</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032B01" w:rsidRDefault="00032B01">
      <w:pPr>
        <w:jc w:val="both"/>
        <w:rPr>
          <w:rFonts w:ascii="仿宋" w:eastAsia="仿宋" w:hAnsi="仿宋" w:cs="仿宋"/>
          <w:sz w:val="24"/>
        </w:rPr>
        <w:sectPr w:rsidR="00032B01">
          <w:pgSz w:w="11900" w:h="16841"/>
          <w:pgMar w:top="851" w:right="1580" w:bottom="579" w:left="1640" w:header="567" w:footer="567" w:gutter="0"/>
          <w:cols w:space="720"/>
          <w:docGrid w:linePitch="360"/>
        </w:sect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sz w:val="18"/>
        </w:rPr>
        <w:sectPr w:rsidR="00032B01">
          <w:type w:val="continuous"/>
          <w:pgSz w:w="11900" w:h="16841"/>
          <w:pgMar w:top="851" w:right="9980" w:bottom="579" w:left="1640" w:header="0" w:footer="0" w:gutter="0"/>
          <w:cols w:space="720"/>
          <w:docGrid w:linePitch="360"/>
        </w:sectPr>
      </w:pPr>
    </w:p>
    <w:p w:rsidR="00032B01" w:rsidRDefault="0082653B">
      <w:pPr>
        <w:ind w:left="2840"/>
        <w:rPr>
          <w:rFonts w:ascii="仿宋" w:eastAsia="仿宋" w:hAnsi="仿宋" w:cs="仿宋"/>
          <w:sz w:val="32"/>
        </w:rPr>
      </w:pPr>
      <w:bookmarkStart w:id="73" w:name="page155"/>
      <w:bookmarkEnd w:id="73"/>
      <w:r>
        <w:rPr>
          <w:rFonts w:ascii="仿宋" w:eastAsia="仿宋" w:hAnsi="仿宋" w:cs="仿宋" w:hint="eastAsia"/>
          <w:sz w:val="32"/>
        </w:rPr>
        <w:lastRenderedPageBreak/>
        <w:t xml:space="preserve">B. </w:t>
      </w:r>
      <w:r>
        <w:rPr>
          <w:rFonts w:ascii="仿宋" w:eastAsia="仿宋" w:hAnsi="仿宋" w:cs="仿宋" w:hint="eastAsia"/>
          <w:sz w:val="32"/>
        </w:rPr>
        <w:t>项目专用合同条款</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tabs>
          <w:tab w:val="left" w:pos="460"/>
        </w:tabs>
        <w:rPr>
          <w:rFonts w:ascii="仿宋" w:eastAsia="仿宋" w:hAnsi="仿宋" w:cs="仿宋"/>
          <w:sz w:val="24"/>
        </w:rPr>
      </w:pPr>
      <w:r>
        <w:rPr>
          <w:rFonts w:ascii="仿宋" w:eastAsia="仿宋" w:hAnsi="仿宋" w:cs="仿宋" w:hint="eastAsia"/>
          <w:sz w:val="24"/>
        </w:rPr>
        <w:t>说</w:t>
      </w:r>
      <w:r>
        <w:rPr>
          <w:rFonts w:ascii="仿宋" w:eastAsia="仿宋" w:hAnsi="仿宋" w:cs="仿宋" w:hint="eastAsia"/>
        </w:rPr>
        <w:tab/>
      </w:r>
      <w:r>
        <w:rPr>
          <w:rFonts w:ascii="仿宋" w:eastAsia="仿宋" w:hAnsi="仿宋" w:cs="仿宋" w:hint="eastAsia"/>
          <w:sz w:val="24"/>
        </w:rPr>
        <w:t>明：</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w:t>
      </w:r>
      <w:proofErr w:type="gramStart"/>
      <w:r>
        <w:rPr>
          <w:rFonts w:ascii="仿宋" w:eastAsia="仿宋" w:hAnsi="仿宋" w:cs="仿宋" w:hint="eastAsia"/>
          <w:sz w:val="24"/>
        </w:rPr>
        <w:t>作出</w:t>
      </w:r>
      <w:proofErr w:type="gramEnd"/>
      <w:r>
        <w:rPr>
          <w:rFonts w:ascii="仿宋" w:eastAsia="仿宋" w:hAnsi="仿宋" w:cs="仿宋" w:hint="eastAsia"/>
          <w:sz w:val="24"/>
        </w:rPr>
        <w:t>不同约定以及“公路工程专用合同条款”明确“项目专用合同条款”可</w:t>
      </w:r>
      <w:proofErr w:type="gramStart"/>
      <w:r>
        <w:rPr>
          <w:rFonts w:ascii="仿宋" w:eastAsia="仿宋" w:hAnsi="仿宋" w:cs="仿宋" w:hint="eastAsia"/>
          <w:sz w:val="24"/>
        </w:rPr>
        <w:t>作出</w:t>
      </w:r>
      <w:proofErr w:type="gramEnd"/>
      <w:r>
        <w:rPr>
          <w:rFonts w:ascii="仿宋" w:eastAsia="仿宋" w:hAnsi="仿宋" w:cs="仿宋" w:hint="eastAsia"/>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项目专用合同条款的</w:t>
      </w:r>
      <w:r>
        <w:rPr>
          <w:rFonts w:ascii="仿宋" w:eastAsia="仿宋" w:hAnsi="仿宋" w:cs="仿宋" w:hint="eastAsia"/>
          <w:sz w:val="24"/>
        </w:rPr>
        <w:t>编号应与通用合同条款和公路工程专用合同条款一</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致。</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项目专用合同条款可对下列内容进行补充和细化：</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w:t>
      </w:r>
      <w:r>
        <w:rPr>
          <w:rFonts w:ascii="仿宋" w:eastAsia="仿宋" w:hAnsi="仿宋" w:cs="仿宋" w:hint="eastAsia"/>
          <w:sz w:val="23"/>
        </w:rPr>
        <w:t>）“通用合同条款”中明确指出“专用合同条款”可对“通用合同条款”进行修改的内容（在“通用合同条款”中用“应按合同约定”“应按专用合同条款约定”</w:t>
      </w:r>
      <w:proofErr w:type="gramStart"/>
      <w:r>
        <w:rPr>
          <w:rFonts w:ascii="仿宋" w:eastAsia="仿宋" w:hAnsi="仿宋" w:cs="仿宋" w:hint="eastAsia"/>
          <w:sz w:val="23"/>
        </w:rPr>
        <w:t>“</w:t>
      </w:r>
      <w:proofErr w:type="gramEnd"/>
      <w:r>
        <w:rPr>
          <w:rFonts w:ascii="仿宋" w:eastAsia="仿宋" w:hAnsi="仿宋" w:cs="仿宋" w:hint="eastAsia"/>
          <w:sz w:val="23"/>
        </w:rPr>
        <w:t>除合同另有约定外“”除专用合同条款另有约定外“”在专用合同条款中约定</w:t>
      </w:r>
      <w:proofErr w:type="gramStart"/>
      <w:r>
        <w:rPr>
          <w:rFonts w:ascii="仿宋" w:eastAsia="仿宋" w:hAnsi="仿宋" w:cs="仿宋" w:hint="eastAsia"/>
          <w:sz w:val="23"/>
        </w:rPr>
        <w:t>”</w:t>
      </w:r>
      <w:proofErr w:type="gramEnd"/>
      <w:r>
        <w:rPr>
          <w:rFonts w:ascii="仿宋" w:eastAsia="仿宋" w:hAnsi="仿宋" w:cs="仿宋" w:hint="eastAsia"/>
          <w:sz w:val="23"/>
        </w:rPr>
        <w:t>等多种文字形式表达）；</w:t>
      </w:r>
    </w:p>
    <w:p w:rsidR="00032B01" w:rsidRDefault="00032B01">
      <w:pPr>
        <w:rPr>
          <w:rFonts w:ascii="仿宋" w:eastAsia="仿宋" w:hAnsi="仿宋" w:cs="仿宋"/>
        </w:rPr>
      </w:pPr>
    </w:p>
    <w:p w:rsidR="00032B01" w:rsidRDefault="0082653B">
      <w:pPr>
        <w:ind w:firstLine="72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）“公路工程专用合同条款”中明确指出“项目专用合同条款”可对“公路工程专用合同条款”进行修改的内容（在“公路工程专用合同条款”中用</w:t>
      </w:r>
      <w:proofErr w:type="gramStart"/>
      <w:r>
        <w:rPr>
          <w:rFonts w:ascii="仿宋" w:eastAsia="仿宋" w:hAnsi="仿宋" w:cs="仿宋" w:hint="eastAsia"/>
          <w:sz w:val="24"/>
        </w:rPr>
        <w:t>“</w:t>
      </w:r>
      <w:proofErr w:type="gramEnd"/>
      <w:r>
        <w:rPr>
          <w:rFonts w:ascii="仿宋" w:eastAsia="仿宋" w:hAnsi="仿宋" w:cs="仿宋" w:hint="eastAsia"/>
          <w:sz w:val="24"/>
        </w:rPr>
        <w:t>除项目专用合同条款另有约</w:t>
      </w:r>
      <w:r>
        <w:rPr>
          <w:rFonts w:ascii="仿宋" w:eastAsia="仿宋" w:hAnsi="仿宋" w:cs="仿宋" w:hint="eastAsia"/>
          <w:sz w:val="24"/>
        </w:rPr>
        <w:t>定外“”项目专用合同条款可能约定的</w:t>
      </w:r>
      <w:proofErr w:type="gramStart"/>
      <w:r>
        <w:rPr>
          <w:rFonts w:ascii="仿宋" w:eastAsia="仿宋" w:hAnsi="仿宋" w:cs="仿宋" w:hint="eastAsia"/>
          <w:sz w:val="24"/>
        </w:rPr>
        <w:t>”</w:t>
      </w:r>
      <w:proofErr w:type="gramEnd"/>
      <w:r>
        <w:rPr>
          <w:rFonts w:ascii="仿宋" w:eastAsia="仿宋" w:hAnsi="仿宋" w:cs="仿宋" w:hint="eastAsia"/>
          <w:sz w:val="24"/>
        </w:rPr>
        <w:t>“项目专用合同条款约定的其他情形”等多种文字形式表达）。</w:t>
      </w:r>
    </w:p>
    <w:p w:rsidR="00032B01" w:rsidRDefault="00032B01">
      <w:pPr>
        <w:rPr>
          <w:rFonts w:ascii="仿宋" w:eastAsia="仿宋" w:hAnsi="仿宋" w:cs="仿宋"/>
        </w:rPr>
      </w:pPr>
    </w:p>
    <w:p w:rsidR="00032B01" w:rsidRDefault="0082653B">
      <w:pPr>
        <w:ind w:left="7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）其他需要补充、细化的内容。</w:t>
      </w:r>
    </w:p>
    <w:p w:rsidR="00032B01" w:rsidRDefault="00032B01">
      <w:pPr>
        <w:rPr>
          <w:rFonts w:ascii="仿宋" w:eastAsia="仿宋" w:hAnsi="仿宋" w:cs="仿宋"/>
          <w:sz w:val="18"/>
        </w:rPr>
        <w:sectPr w:rsidR="00032B01">
          <w:pgSz w:w="11900" w:h="16841"/>
          <w:pgMar w:top="851" w:right="1500" w:bottom="610" w:left="1640" w:header="567" w:footer="567" w:gutter="0"/>
          <w:cols w:space="720"/>
          <w:docGrid w:linePitch="360"/>
        </w:sectPr>
      </w:pPr>
    </w:p>
    <w:p w:rsidR="00032B01" w:rsidRDefault="0082653B">
      <w:pPr>
        <w:ind w:left="2680"/>
        <w:rPr>
          <w:rFonts w:ascii="仿宋" w:eastAsia="仿宋" w:hAnsi="仿宋" w:cs="仿宋"/>
          <w:sz w:val="32"/>
        </w:rPr>
      </w:pPr>
      <w:bookmarkStart w:id="74" w:name="page156"/>
      <w:bookmarkEnd w:id="74"/>
      <w:r>
        <w:rPr>
          <w:rFonts w:ascii="仿宋" w:eastAsia="仿宋" w:hAnsi="仿宋" w:cs="仿宋" w:hint="eastAsia"/>
          <w:sz w:val="32"/>
        </w:rPr>
        <w:lastRenderedPageBreak/>
        <w:t>项目专用合同条款数据表</w:t>
      </w:r>
    </w:p>
    <w:p w:rsidR="00032B01" w:rsidRDefault="00032B01">
      <w:pPr>
        <w:rPr>
          <w:rFonts w:ascii="仿宋" w:eastAsia="仿宋" w:hAnsi="仿宋" w:cs="仿宋"/>
        </w:rPr>
      </w:pPr>
    </w:p>
    <w:p w:rsidR="00032B01" w:rsidRDefault="0082653B">
      <w:pPr>
        <w:ind w:left="760" w:hanging="659"/>
        <w:jc w:val="both"/>
        <w:rPr>
          <w:rFonts w:ascii="仿宋" w:eastAsia="仿宋" w:hAnsi="仿宋" w:cs="仿宋"/>
          <w:sz w:val="24"/>
        </w:rPr>
      </w:pPr>
      <w:r>
        <w:rPr>
          <w:rFonts w:ascii="仿宋" w:eastAsia="仿宋" w:hAnsi="仿宋" w:cs="仿宋" w:hint="eastAsia"/>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rsidR="00032B01" w:rsidRDefault="00032B01">
      <w:pPr>
        <w:rPr>
          <w:rFonts w:ascii="仿宋" w:eastAsia="仿宋" w:hAnsi="仿宋" w:cs="仿宋"/>
        </w:rPr>
      </w:pPr>
      <w:r w:rsidRPr="00032B01">
        <w:rPr>
          <w:rFonts w:ascii="仿宋" w:eastAsia="仿宋" w:hAnsi="仿宋" w:cs="仿宋"/>
          <w:sz w:val="24"/>
        </w:rPr>
        <w:pict>
          <v:rect id="_x0000_s2090" style="position:absolute;margin-left:451.55pt;margin-top:15.6pt;width:1pt;height:1pt;z-index:-251169792;mso-width-relative:page;mso-height-relative:page"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YIZ2DWAAAACQEAAA8AAAAA&#10;AAAAAQAgAAAAIgAAAGRycy9kb3ducmV2LnhtbFBLAQIUABQAAAAIAIdO4kBjHGhP3QEAAM8DAAAO&#10;AAAAAAAAAAEAIAAAACUBAABkcnMvZTJvRG9jLnhtbFBLBQYAAAAABgAGAFkBAAB0BQAAAAA=&#10;" o:allowincell="f" fillcolor="black" strokecolor="white"/>
        </w:pict>
      </w:r>
    </w:p>
    <w:tbl>
      <w:tblPr>
        <w:tblW w:w="9060" w:type="dxa"/>
        <w:tblLayout w:type="fixed"/>
        <w:tblCellMar>
          <w:left w:w="0" w:type="dxa"/>
          <w:right w:w="0" w:type="dxa"/>
        </w:tblCellMar>
        <w:tblLook w:val="04A0"/>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rsidR="00032B01">
        <w:trPr>
          <w:trHeight w:val="338"/>
        </w:trPr>
        <w:tc>
          <w:tcPr>
            <w:tcW w:w="640" w:type="dxa"/>
            <w:tcBorders>
              <w:top w:val="single" w:sz="8" w:space="0" w:color="auto"/>
              <w:left w:val="single" w:sz="8" w:space="0" w:color="auto"/>
              <w:right w:val="single" w:sz="8" w:space="0" w:color="auto"/>
            </w:tcBorders>
            <w:noWrap/>
            <w:vAlign w:val="bottom"/>
          </w:tcPr>
          <w:p w:rsidR="00032B01" w:rsidRDefault="0082653B">
            <w:pPr>
              <w:jc w:val="center"/>
              <w:rPr>
                <w:rFonts w:ascii="仿宋" w:eastAsia="仿宋" w:hAnsi="仿宋" w:cs="仿宋"/>
                <w:b/>
                <w:w w:val="99"/>
                <w:sz w:val="21"/>
              </w:rPr>
            </w:pPr>
            <w:r>
              <w:rPr>
                <w:rFonts w:ascii="仿宋" w:eastAsia="仿宋" w:hAnsi="仿宋" w:cs="仿宋" w:hint="eastAsia"/>
                <w:b/>
                <w:w w:val="99"/>
                <w:sz w:val="21"/>
              </w:rPr>
              <w:t>序号</w:t>
            </w:r>
          </w:p>
        </w:tc>
        <w:tc>
          <w:tcPr>
            <w:tcW w:w="1120" w:type="dxa"/>
            <w:tcBorders>
              <w:top w:val="single" w:sz="8" w:space="0" w:color="auto"/>
              <w:right w:val="single" w:sz="8" w:space="0" w:color="auto"/>
            </w:tcBorders>
            <w:noWrap/>
            <w:vAlign w:val="bottom"/>
          </w:tcPr>
          <w:p w:rsidR="00032B01" w:rsidRDefault="0082653B">
            <w:pPr>
              <w:jc w:val="center"/>
              <w:rPr>
                <w:rFonts w:ascii="仿宋" w:eastAsia="仿宋" w:hAnsi="仿宋" w:cs="仿宋"/>
                <w:b/>
                <w:sz w:val="21"/>
              </w:rPr>
            </w:pPr>
            <w:r>
              <w:rPr>
                <w:rFonts w:ascii="仿宋" w:eastAsia="仿宋" w:hAnsi="仿宋" w:cs="仿宋" w:hint="eastAsia"/>
                <w:b/>
                <w:sz w:val="21"/>
              </w:rPr>
              <w:t>条目号</w:t>
            </w:r>
          </w:p>
        </w:tc>
        <w:tc>
          <w:tcPr>
            <w:tcW w:w="740" w:type="dxa"/>
            <w:tcBorders>
              <w:top w:val="single" w:sz="8" w:space="0" w:color="auto"/>
            </w:tcBorders>
            <w:noWrap/>
            <w:vAlign w:val="bottom"/>
          </w:tcPr>
          <w:p w:rsidR="00032B01" w:rsidRDefault="00032B01">
            <w:pPr>
              <w:rPr>
                <w:rFonts w:ascii="仿宋" w:eastAsia="仿宋" w:hAnsi="仿宋" w:cs="仿宋"/>
                <w:sz w:val="24"/>
              </w:rPr>
            </w:pPr>
          </w:p>
        </w:tc>
        <w:tc>
          <w:tcPr>
            <w:tcW w:w="600" w:type="dxa"/>
            <w:tcBorders>
              <w:top w:val="single" w:sz="8" w:space="0" w:color="auto"/>
            </w:tcBorders>
            <w:noWrap/>
            <w:vAlign w:val="bottom"/>
          </w:tcPr>
          <w:p w:rsidR="00032B01" w:rsidRDefault="00032B01">
            <w:pPr>
              <w:rPr>
                <w:rFonts w:ascii="仿宋" w:eastAsia="仿宋" w:hAnsi="仿宋" w:cs="仿宋"/>
                <w:sz w:val="24"/>
              </w:rPr>
            </w:pPr>
          </w:p>
        </w:tc>
        <w:tc>
          <w:tcPr>
            <w:tcW w:w="420" w:type="dxa"/>
            <w:tcBorders>
              <w:top w:val="single" w:sz="8" w:space="0" w:color="auto"/>
            </w:tcBorders>
            <w:noWrap/>
            <w:vAlign w:val="bottom"/>
          </w:tcPr>
          <w:p w:rsidR="00032B01" w:rsidRDefault="00032B01">
            <w:pPr>
              <w:rPr>
                <w:rFonts w:ascii="仿宋" w:eastAsia="仿宋" w:hAnsi="仿宋" w:cs="仿宋"/>
                <w:sz w:val="24"/>
              </w:rPr>
            </w:pPr>
          </w:p>
        </w:tc>
        <w:tc>
          <w:tcPr>
            <w:tcW w:w="120" w:type="dxa"/>
            <w:tcBorders>
              <w:top w:val="single" w:sz="8" w:space="0" w:color="auto"/>
            </w:tcBorders>
            <w:noWrap/>
            <w:vAlign w:val="bottom"/>
          </w:tcPr>
          <w:p w:rsidR="00032B01" w:rsidRDefault="00032B01">
            <w:pPr>
              <w:rPr>
                <w:rFonts w:ascii="仿宋" w:eastAsia="仿宋" w:hAnsi="仿宋" w:cs="仿宋"/>
                <w:sz w:val="24"/>
              </w:rPr>
            </w:pPr>
          </w:p>
        </w:tc>
        <w:tc>
          <w:tcPr>
            <w:tcW w:w="120" w:type="dxa"/>
            <w:tcBorders>
              <w:top w:val="single" w:sz="8" w:space="0" w:color="auto"/>
            </w:tcBorders>
            <w:noWrap/>
            <w:vAlign w:val="bottom"/>
          </w:tcPr>
          <w:p w:rsidR="00032B01" w:rsidRDefault="00032B01">
            <w:pPr>
              <w:rPr>
                <w:rFonts w:ascii="仿宋" w:eastAsia="仿宋" w:hAnsi="仿宋" w:cs="仿宋"/>
                <w:sz w:val="24"/>
              </w:rPr>
            </w:pPr>
          </w:p>
        </w:tc>
        <w:tc>
          <w:tcPr>
            <w:tcW w:w="60" w:type="dxa"/>
            <w:tcBorders>
              <w:top w:val="single" w:sz="8" w:space="0" w:color="auto"/>
            </w:tcBorders>
            <w:noWrap/>
            <w:vAlign w:val="bottom"/>
          </w:tcPr>
          <w:p w:rsidR="00032B01" w:rsidRDefault="00032B01">
            <w:pPr>
              <w:rPr>
                <w:rFonts w:ascii="仿宋" w:eastAsia="仿宋" w:hAnsi="仿宋" w:cs="仿宋"/>
                <w:sz w:val="24"/>
              </w:rPr>
            </w:pPr>
          </w:p>
        </w:tc>
        <w:tc>
          <w:tcPr>
            <w:tcW w:w="120" w:type="dxa"/>
            <w:tcBorders>
              <w:top w:val="single" w:sz="8" w:space="0" w:color="auto"/>
            </w:tcBorders>
            <w:noWrap/>
            <w:vAlign w:val="bottom"/>
          </w:tcPr>
          <w:p w:rsidR="00032B01" w:rsidRDefault="00032B01">
            <w:pPr>
              <w:rPr>
                <w:rFonts w:ascii="仿宋" w:eastAsia="仿宋" w:hAnsi="仿宋" w:cs="仿宋"/>
                <w:sz w:val="24"/>
              </w:rPr>
            </w:pPr>
          </w:p>
        </w:tc>
        <w:tc>
          <w:tcPr>
            <w:tcW w:w="240" w:type="dxa"/>
            <w:tcBorders>
              <w:top w:val="single" w:sz="8" w:space="0" w:color="auto"/>
            </w:tcBorders>
            <w:noWrap/>
            <w:vAlign w:val="bottom"/>
          </w:tcPr>
          <w:p w:rsidR="00032B01" w:rsidRDefault="00032B01">
            <w:pPr>
              <w:rPr>
                <w:rFonts w:ascii="仿宋" w:eastAsia="仿宋" w:hAnsi="仿宋" w:cs="仿宋"/>
                <w:sz w:val="24"/>
              </w:rPr>
            </w:pPr>
          </w:p>
        </w:tc>
        <w:tc>
          <w:tcPr>
            <w:tcW w:w="420" w:type="dxa"/>
            <w:tcBorders>
              <w:top w:val="single" w:sz="8" w:space="0" w:color="auto"/>
            </w:tcBorders>
            <w:noWrap/>
            <w:vAlign w:val="bottom"/>
          </w:tcPr>
          <w:p w:rsidR="00032B01" w:rsidRDefault="00032B01">
            <w:pPr>
              <w:rPr>
                <w:rFonts w:ascii="仿宋" w:eastAsia="仿宋" w:hAnsi="仿宋" w:cs="仿宋"/>
                <w:sz w:val="24"/>
              </w:rPr>
            </w:pPr>
          </w:p>
        </w:tc>
        <w:tc>
          <w:tcPr>
            <w:tcW w:w="4460" w:type="dxa"/>
            <w:gridSpan w:val="20"/>
            <w:tcBorders>
              <w:top w:val="single" w:sz="8" w:space="0" w:color="auto"/>
              <w:right w:val="single" w:sz="8" w:space="0" w:color="auto"/>
            </w:tcBorders>
            <w:noWrap/>
            <w:vAlign w:val="bottom"/>
          </w:tcPr>
          <w:p w:rsidR="00032B01" w:rsidRDefault="0082653B">
            <w:pPr>
              <w:ind w:left="260"/>
              <w:rPr>
                <w:rFonts w:ascii="仿宋" w:eastAsia="仿宋" w:hAnsi="仿宋" w:cs="仿宋"/>
                <w:b/>
                <w:sz w:val="21"/>
              </w:rPr>
            </w:pPr>
            <w:r>
              <w:rPr>
                <w:rFonts w:ascii="仿宋" w:eastAsia="仿宋" w:hAnsi="仿宋" w:cs="仿宋" w:hint="eastAsia"/>
                <w:b/>
                <w:sz w:val="21"/>
              </w:rPr>
              <w:t>信息或数据</w:t>
            </w:r>
          </w:p>
        </w:tc>
      </w:tr>
      <w:tr w:rsidR="00032B01">
        <w:trPr>
          <w:trHeight w:val="32"/>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3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24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64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80" w:type="dxa"/>
            <w:tcBorders>
              <w:bottom w:val="single" w:sz="8" w:space="0" w:color="auto"/>
            </w:tcBorders>
            <w:noWrap/>
            <w:vAlign w:val="bottom"/>
          </w:tcPr>
          <w:p w:rsidR="00032B01" w:rsidRDefault="00032B01">
            <w:pPr>
              <w:rPr>
                <w:rFonts w:ascii="仿宋" w:eastAsia="仿宋" w:hAnsi="仿宋" w:cs="仿宋"/>
                <w:sz w:val="2"/>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38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80" w:type="dxa"/>
            <w:tcBorders>
              <w:bottom w:val="single" w:sz="8" w:space="0" w:color="auto"/>
            </w:tcBorders>
            <w:noWrap/>
            <w:vAlign w:val="bottom"/>
          </w:tcPr>
          <w:p w:rsidR="00032B01" w:rsidRDefault="00032B01">
            <w:pPr>
              <w:rPr>
                <w:rFonts w:ascii="仿宋" w:eastAsia="仿宋" w:hAnsi="仿宋" w:cs="仿宋"/>
                <w:sz w:val="2"/>
              </w:rPr>
            </w:pPr>
          </w:p>
        </w:tc>
        <w:tc>
          <w:tcPr>
            <w:tcW w:w="40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20" w:type="dxa"/>
            <w:tcBorders>
              <w:bottom w:val="single" w:sz="8" w:space="0" w:color="auto"/>
            </w:tcBorders>
            <w:noWrap/>
            <w:vAlign w:val="bottom"/>
          </w:tcPr>
          <w:p w:rsidR="00032B01" w:rsidRDefault="00032B01">
            <w:pPr>
              <w:rPr>
                <w:rFonts w:ascii="仿宋" w:eastAsia="仿宋" w:hAnsi="仿宋" w:cs="仿宋"/>
                <w:sz w:val="2"/>
              </w:rPr>
            </w:pPr>
          </w:p>
        </w:tc>
        <w:tc>
          <w:tcPr>
            <w:tcW w:w="34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r>
      <w:tr w:rsidR="00032B01">
        <w:trPr>
          <w:trHeight w:val="318"/>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1</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1.1.2.2</w:t>
            </w:r>
          </w:p>
        </w:tc>
        <w:tc>
          <w:tcPr>
            <w:tcW w:w="1880" w:type="dxa"/>
            <w:gridSpan w:val="4"/>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发</w:t>
            </w:r>
            <w:r>
              <w:rPr>
                <w:rFonts w:ascii="仿宋" w:eastAsia="仿宋" w:hAnsi="仿宋" w:cs="仿宋" w:hint="eastAsia"/>
                <w:sz w:val="21"/>
              </w:rPr>
              <w:t xml:space="preserve"> </w:t>
            </w:r>
            <w:r>
              <w:rPr>
                <w:rFonts w:ascii="仿宋" w:eastAsia="仿宋" w:hAnsi="仿宋" w:cs="仿宋" w:hint="eastAsia"/>
                <w:sz w:val="21"/>
              </w:rPr>
              <w:t>包</w:t>
            </w:r>
            <w:r>
              <w:rPr>
                <w:rFonts w:ascii="仿宋" w:eastAsia="仿宋" w:hAnsi="仿宋" w:cs="仿宋" w:hint="eastAsia"/>
                <w:sz w:val="21"/>
              </w:rPr>
              <w:t xml:space="preserve"> </w:t>
            </w:r>
            <w:r>
              <w:rPr>
                <w:rFonts w:ascii="仿宋" w:eastAsia="仿宋" w:hAnsi="仿宋" w:cs="仿宋" w:hint="eastAsia"/>
                <w:sz w:val="21"/>
              </w:rPr>
              <w:t>人：</w:t>
            </w:r>
          </w:p>
        </w:tc>
        <w:tc>
          <w:tcPr>
            <w:tcW w:w="12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6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c>
          <w:tcPr>
            <w:tcW w:w="20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38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20" w:type="dxa"/>
            <w:noWrap/>
            <w:vAlign w:val="bottom"/>
          </w:tcPr>
          <w:p w:rsidR="00032B01" w:rsidRDefault="00032B01">
            <w:pPr>
              <w:rPr>
                <w:rFonts w:ascii="仿宋" w:eastAsia="仿宋" w:hAnsi="仿宋" w:cs="仿宋"/>
                <w:sz w:val="24"/>
              </w:rPr>
            </w:pPr>
          </w:p>
        </w:tc>
        <w:tc>
          <w:tcPr>
            <w:tcW w:w="340" w:type="dxa"/>
            <w:noWrap/>
            <w:vAlign w:val="bottom"/>
          </w:tcPr>
          <w:p w:rsidR="00032B01" w:rsidRDefault="00032B01">
            <w:pPr>
              <w:rPr>
                <w:rFonts w:ascii="仿宋" w:eastAsia="仿宋" w:hAnsi="仿宋" w:cs="仿宋"/>
                <w:sz w:val="24"/>
              </w:rPr>
            </w:pPr>
          </w:p>
        </w:tc>
        <w:tc>
          <w:tcPr>
            <w:tcW w:w="120" w:type="dxa"/>
            <w:tcBorders>
              <w:right w:val="single" w:sz="8" w:space="0" w:color="auto"/>
            </w:tcBorders>
            <w:noWrap/>
            <w:vAlign w:val="bottom"/>
          </w:tcPr>
          <w:p w:rsidR="00032B01" w:rsidRDefault="00032B01">
            <w:pPr>
              <w:rPr>
                <w:rFonts w:ascii="仿宋" w:eastAsia="仿宋" w:hAnsi="仿宋" w:cs="仿宋"/>
                <w:sz w:val="24"/>
              </w:rPr>
            </w:pPr>
          </w:p>
        </w:tc>
      </w:tr>
      <w:tr w:rsidR="00032B01">
        <w:trPr>
          <w:trHeight w:val="206"/>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7"/>
              </w:rPr>
            </w:pPr>
          </w:p>
        </w:tc>
        <w:tc>
          <w:tcPr>
            <w:tcW w:w="1120" w:type="dxa"/>
            <w:vMerge/>
            <w:tcBorders>
              <w:right w:val="single" w:sz="8" w:space="0" w:color="auto"/>
            </w:tcBorders>
            <w:noWrap/>
            <w:vAlign w:val="bottom"/>
          </w:tcPr>
          <w:p w:rsidR="00032B01" w:rsidRDefault="00032B01">
            <w:pPr>
              <w:rPr>
                <w:rFonts w:ascii="仿宋" w:eastAsia="仿宋" w:hAnsi="仿宋" w:cs="仿宋"/>
                <w:sz w:val="17"/>
              </w:rPr>
            </w:pPr>
          </w:p>
        </w:tc>
        <w:tc>
          <w:tcPr>
            <w:tcW w:w="740" w:type="dxa"/>
            <w:vMerge w:val="restart"/>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地</w:t>
            </w:r>
          </w:p>
        </w:tc>
        <w:tc>
          <w:tcPr>
            <w:tcW w:w="1140" w:type="dxa"/>
            <w:gridSpan w:val="3"/>
            <w:vMerge w:val="restart"/>
            <w:noWrap/>
            <w:vAlign w:val="bottom"/>
          </w:tcPr>
          <w:p w:rsidR="00032B01" w:rsidRDefault="0082653B">
            <w:pPr>
              <w:ind w:left="220"/>
              <w:rPr>
                <w:rFonts w:ascii="仿宋" w:eastAsia="仿宋" w:hAnsi="仿宋" w:cs="仿宋"/>
                <w:sz w:val="21"/>
              </w:rPr>
            </w:pPr>
            <w:r>
              <w:rPr>
                <w:rFonts w:ascii="仿宋" w:eastAsia="仿宋" w:hAnsi="仿宋" w:cs="仿宋" w:hint="eastAsia"/>
                <w:sz w:val="21"/>
              </w:rPr>
              <w:t>址：</w:t>
            </w:r>
          </w:p>
        </w:tc>
        <w:tc>
          <w:tcPr>
            <w:tcW w:w="120" w:type="dxa"/>
            <w:noWrap/>
            <w:vAlign w:val="bottom"/>
          </w:tcPr>
          <w:p w:rsidR="00032B01" w:rsidRDefault="00032B01">
            <w:pPr>
              <w:rPr>
                <w:rFonts w:ascii="仿宋" w:eastAsia="仿宋" w:hAnsi="仿宋" w:cs="仿宋"/>
                <w:sz w:val="17"/>
              </w:rPr>
            </w:pPr>
          </w:p>
        </w:tc>
        <w:tc>
          <w:tcPr>
            <w:tcW w:w="60" w:type="dxa"/>
            <w:noWrap/>
            <w:vAlign w:val="bottom"/>
          </w:tcPr>
          <w:p w:rsidR="00032B01" w:rsidRDefault="00032B01">
            <w:pPr>
              <w:rPr>
                <w:rFonts w:ascii="仿宋" w:eastAsia="仿宋" w:hAnsi="仿宋" w:cs="仿宋"/>
                <w:sz w:val="17"/>
              </w:rPr>
            </w:pPr>
          </w:p>
        </w:tc>
        <w:tc>
          <w:tcPr>
            <w:tcW w:w="120" w:type="dxa"/>
            <w:noWrap/>
            <w:vAlign w:val="bottom"/>
          </w:tcPr>
          <w:p w:rsidR="00032B01" w:rsidRDefault="00032B01">
            <w:pPr>
              <w:rPr>
                <w:rFonts w:ascii="仿宋" w:eastAsia="仿宋" w:hAnsi="仿宋" w:cs="仿宋"/>
                <w:sz w:val="17"/>
              </w:rPr>
            </w:pPr>
          </w:p>
        </w:tc>
        <w:tc>
          <w:tcPr>
            <w:tcW w:w="240" w:type="dxa"/>
            <w:noWrap/>
            <w:vAlign w:val="bottom"/>
          </w:tcPr>
          <w:p w:rsidR="00032B01" w:rsidRDefault="00032B01">
            <w:pPr>
              <w:rPr>
                <w:rFonts w:ascii="仿宋" w:eastAsia="仿宋" w:hAnsi="仿宋" w:cs="仿宋"/>
                <w:sz w:val="17"/>
              </w:rPr>
            </w:pPr>
          </w:p>
        </w:tc>
        <w:tc>
          <w:tcPr>
            <w:tcW w:w="420" w:type="dxa"/>
            <w:noWrap/>
            <w:vAlign w:val="bottom"/>
          </w:tcPr>
          <w:p w:rsidR="00032B01" w:rsidRDefault="00032B01">
            <w:pPr>
              <w:rPr>
                <w:rFonts w:ascii="仿宋" w:eastAsia="仿宋" w:hAnsi="仿宋" w:cs="仿宋"/>
                <w:sz w:val="17"/>
              </w:rPr>
            </w:pPr>
          </w:p>
        </w:tc>
        <w:tc>
          <w:tcPr>
            <w:tcW w:w="4460" w:type="dxa"/>
            <w:gridSpan w:val="20"/>
            <w:vMerge w:val="restart"/>
            <w:tcBorders>
              <w:right w:val="single" w:sz="8" w:space="0" w:color="auto"/>
            </w:tcBorders>
            <w:noWrap/>
            <w:vAlign w:val="bottom"/>
          </w:tcPr>
          <w:p w:rsidR="00032B01" w:rsidRDefault="0082653B">
            <w:pPr>
              <w:jc w:val="right"/>
              <w:rPr>
                <w:rFonts w:ascii="仿宋" w:eastAsia="仿宋" w:hAnsi="仿宋" w:cs="仿宋"/>
                <w:sz w:val="21"/>
              </w:rPr>
            </w:pPr>
            <w:r>
              <w:rPr>
                <w:rFonts w:ascii="仿宋" w:eastAsia="仿宋" w:hAnsi="仿宋" w:cs="仿宋" w:hint="eastAsia"/>
                <w:sz w:val="21"/>
              </w:rPr>
              <w:t>邮政编码：</w:t>
            </w:r>
          </w:p>
        </w:tc>
      </w:tr>
      <w:tr w:rsidR="00032B01">
        <w:trPr>
          <w:trHeight w:val="154"/>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740" w:type="dxa"/>
            <w:vMerge/>
            <w:noWrap/>
            <w:vAlign w:val="bottom"/>
          </w:tcPr>
          <w:p w:rsidR="00032B01" w:rsidRDefault="00032B01">
            <w:pPr>
              <w:rPr>
                <w:rFonts w:ascii="仿宋" w:eastAsia="仿宋" w:hAnsi="仿宋" w:cs="仿宋"/>
                <w:sz w:val="13"/>
              </w:rPr>
            </w:pPr>
          </w:p>
        </w:tc>
        <w:tc>
          <w:tcPr>
            <w:tcW w:w="1140" w:type="dxa"/>
            <w:gridSpan w:val="3"/>
            <w:vMerge/>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60" w:type="dxa"/>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240" w:type="dxa"/>
            <w:noWrap/>
            <w:vAlign w:val="bottom"/>
          </w:tcPr>
          <w:p w:rsidR="00032B01" w:rsidRDefault="00032B01">
            <w:pPr>
              <w:rPr>
                <w:rFonts w:ascii="仿宋" w:eastAsia="仿宋" w:hAnsi="仿宋" w:cs="仿宋"/>
                <w:sz w:val="13"/>
              </w:rPr>
            </w:pPr>
          </w:p>
        </w:tc>
        <w:tc>
          <w:tcPr>
            <w:tcW w:w="420" w:type="dxa"/>
            <w:noWrap/>
            <w:vAlign w:val="bottom"/>
          </w:tcPr>
          <w:p w:rsidR="00032B01" w:rsidRDefault="00032B01">
            <w:pPr>
              <w:rPr>
                <w:rFonts w:ascii="仿宋" w:eastAsia="仿宋" w:hAnsi="仿宋" w:cs="仿宋"/>
                <w:sz w:val="13"/>
              </w:rPr>
            </w:pPr>
          </w:p>
        </w:tc>
        <w:tc>
          <w:tcPr>
            <w:tcW w:w="4460" w:type="dxa"/>
            <w:gridSpan w:val="20"/>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32"/>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3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24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64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80" w:type="dxa"/>
            <w:tcBorders>
              <w:bottom w:val="single" w:sz="8" w:space="0" w:color="auto"/>
            </w:tcBorders>
            <w:noWrap/>
            <w:vAlign w:val="bottom"/>
          </w:tcPr>
          <w:p w:rsidR="00032B01" w:rsidRDefault="00032B01">
            <w:pPr>
              <w:rPr>
                <w:rFonts w:ascii="仿宋" w:eastAsia="仿宋" w:hAnsi="仿宋" w:cs="仿宋"/>
                <w:sz w:val="2"/>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38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80" w:type="dxa"/>
            <w:tcBorders>
              <w:bottom w:val="single" w:sz="8" w:space="0" w:color="auto"/>
            </w:tcBorders>
            <w:noWrap/>
            <w:vAlign w:val="bottom"/>
          </w:tcPr>
          <w:p w:rsidR="00032B01" w:rsidRDefault="00032B01">
            <w:pPr>
              <w:rPr>
                <w:rFonts w:ascii="仿宋" w:eastAsia="仿宋" w:hAnsi="仿宋" w:cs="仿宋"/>
                <w:sz w:val="2"/>
              </w:rPr>
            </w:pPr>
          </w:p>
        </w:tc>
        <w:tc>
          <w:tcPr>
            <w:tcW w:w="40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20" w:type="dxa"/>
            <w:tcBorders>
              <w:bottom w:val="single" w:sz="8" w:space="0" w:color="auto"/>
            </w:tcBorders>
            <w:noWrap/>
            <w:vAlign w:val="bottom"/>
          </w:tcPr>
          <w:p w:rsidR="00032B01" w:rsidRDefault="00032B01">
            <w:pPr>
              <w:rPr>
                <w:rFonts w:ascii="仿宋" w:eastAsia="仿宋" w:hAnsi="仿宋" w:cs="仿宋"/>
                <w:sz w:val="2"/>
              </w:rPr>
            </w:pPr>
          </w:p>
        </w:tc>
        <w:tc>
          <w:tcPr>
            <w:tcW w:w="34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r>
      <w:tr w:rsidR="00032B01">
        <w:trPr>
          <w:trHeight w:val="320"/>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2</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1.1.2.6</w:t>
            </w:r>
          </w:p>
        </w:tc>
        <w:tc>
          <w:tcPr>
            <w:tcW w:w="1880" w:type="dxa"/>
            <w:gridSpan w:val="4"/>
            <w:noWrap/>
            <w:vAlign w:val="bottom"/>
          </w:tcPr>
          <w:p w:rsidR="00032B01" w:rsidRDefault="0082653B">
            <w:pPr>
              <w:ind w:left="320"/>
              <w:rPr>
                <w:rFonts w:ascii="仿宋" w:eastAsia="仿宋" w:hAnsi="仿宋" w:cs="仿宋"/>
                <w:sz w:val="21"/>
              </w:rPr>
            </w:pPr>
            <w:r>
              <w:rPr>
                <w:rFonts w:ascii="仿宋" w:eastAsia="仿宋" w:hAnsi="仿宋" w:cs="仿宋" w:hint="eastAsia"/>
                <w:sz w:val="21"/>
              </w:rPr>
              <w:t>监</w:t>
            </w:r>
            <w:r>
              <w:rPr>
                <w:rFonts w:ascii="仿宋" w:eastAsia="仿宋" w:hAnsi="仿宋" w:cs="仿宋" w:hint="eastAsia"/>
                <w:sz w:val="21"/>
              </w:rPr>
              <w:t xml:space="preserve"> </w:t>
            </w:r>
            <w:r>
              <w:rPr>
                <w:rFonts w:ascii="仿宋" w:eastAsia="仿宋" w:hAnsi="仿宋" w:cs="仿宋" w:hint="eastAsia"/>
                <w:sz w:val="21"/>
              </w:rPr>
              <w:t>理</w:t>
            </w:r>
            <w:r>
              <w:rPr>
                <w:rFonts w:ascii="仿宋" w:eastAsia="仿宋" w:hAnsi="仿宋" w:cs="仿宋" w:hint="eastAsia"/>
                <w:sz w:val="21"/>
              </w:rPr>
              <w:t xml:space="preserve"> </w:t>
            </w:r>
            <w:r>
              <w:rPr>
                <w:rFonts w:ascii="仿宋" w:eastAsia="仿宋" w:hAnsi="仿宋" w:cs="仿宋" w:hint="eastAsia"/>
                <w:sz w:val="21"/>
              </w:rPr>
              <w:t>人：</w:t>
            </w:r>
          </w:p>
        </w:tc>
        <w:tc>
          <w:tcPr>
            <w:tcW w:w="12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6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c>
          <w:tcPr>
            <w:tcW w:w="20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38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20" w:type="dxa"/>
            <w:noWrap/>
            <w:vAlign w:val="bottom"/>
          </w:tcPr>
          <w:p w:rsidR="00032B01" w:rsidRDefault="00032B01">
            <w:pPr>
              <w:rPr>
                <w:rFonts w:ascii="仿宋" w:eastAsia="仿宋" w:hAnsi="仿宋" w:cs="仿宋"/>
                <w:sz w:val="24"/>
              </w:rPr>
            </w:pPr>
          </w:p>
        </w:tc>
        <w:tc>
          <w:tcPr>
            <w:tcW w:w="340" w:type="dxa"/>
            <w:noWrap/>
            <w:vAlign w:val="bottom"/>
          </w:tcPr>
          <w:p w:rsidR="00032B01" w:rsidRDefault="00032B01">
            <w:pPr>
              <w:rPr>
                <w:rFonts w:ascii="仿宋" w:eastAsia="仿宋" w:hAnsi="仿宋" w:cs="仿宋"/>
                <w:sz w:val="24"/>
              </w:rPr>
            </w:pPr>
          </w:p>
        </w:tc>
        <w:tc>
          <w:tcPr>
            <w:tcW w:w="120" w:type="dxa"/>
            <w:tcBorders>
              <w:right w:val="single" w:sz="8" w:space="0" w:color="auto"/>
            </w:tcBorders>
            <w:noWrap/>
            <w:vAlign w:val="bottom"/>
          </w:tcPr>
          <w:p w:rsidR="00032B01" w:rsidRDefault="00032B01">
            <w:pPr>
              <w:rPr>
                <w:rFonts w:ascii="仿宋" w:eastAsia="仿宋" w:hAnsi="仿宋" w:cs="仿宋"/>
                <w:sz w:val="24"/>
              </w:rPr>
            </w:pPr>
          </w:p>
        </w:tc>
      </w:tr>
      <w:tr w:rsidR="00032B01">
        <w:trPr>
          <w:trHeight w:val="206"/>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7"/>
              </w:rPr>
            </w:pPr>
          </w:p>
        </w:tc>
        <w:tc>
          <w:tcPr>
            <w:tcW w:w="1120" w:type="dxa"/>
            <w:vMerge/>
            <w:tcBorders>
              <w:right w:val="single" w:sz="8" w:space="0" w:color="auto"/>
            </w:tcBorders>
            <w:noWrap/>
            <w:vAlign w:val="bottom"/>
          </w:tcPr>
          <w:p w:rsidR="00032B01" w:rsidRDefault="00032B01">
            <w:pPr>
              <w:rPr>
                <w:rFonts w:ascii="仿宋" w:eastAsia="仿宋" w:hAnsi="仿宋" w:cs="仿宋"/>
                <w:sz w:val="17"/>
              </w:rPr>
            </w:pPr>
          </w:p>
        </w:tc>
        <w:tc>
          <w:tcPr>
            <w:tcW w:w="740" w:type="dxa"/>
            <w:vMerge w:val="restart"/>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地</w:t>
            </w:r>
          </w:p>
        </w:tc>
        <w:tc>
          <w:tcPr>
            <w:tcW w:w="1140" w:type="dxa"/>
            <w:gridSpan w:val="3"/>
            <w:vMerge w:val="restart"/>
            <w:noWrap/>
            <w:vAlign w:val="bottom"/>
          </w:tcPr>
          <w:p w:rsidR="00032B01" w:rsidRDefault="0082653B">
            <w:pPr>
              <w:ind w:left="220"/>
              <w:rPr>
                <w:rFonts w:ascii="仿宋" w:eastAsia="仿宋" w:hAnsi="仿宋" w:cs="仿宋"/>
                <w:sz w:val="21"/>
              </w:rPr>
            </w:pPr>
            <w:r>
              <w:rPr>
                <w:rFonts w:ascii="仿宋" w:eastAsia="仿宋" w:hAnsi="仿宋" w:cs="仿宋" w:hint="eastAsia"/>
                <w:sz w:val="21"/>
              </w:rPr>
              <w:t>址：</w:t>
            </w:r>
          </w:p>
        </w:tc>
        <w:tc>
          <w:tcPr>
            <w:tcW w:w="120" w:type="dxa"/>
            <w:noWrap/>
            <w:vAlign w:val="bottom"/>
          </w:tcPr>
          <w:p w:rsidR="00032B01" w:rsidRDefault="00032B01">
            <w:pPr>
              <w:rPr>
                <w:rFonts w:ascii="仿宋" w:eastAsia="仿宋" w:hAnsi="仿宋" w:cs="仿宋"/>
                <w:sz w:val="17"/>
              </w:rPr>
            </w:pPr>
          </w:p>
        </w:tc>
        <w:tc>
          <w:tcPr>
            <w:tcW w:w="60" w:type="dxa"/>
            <w:noWrap/>
            <w:vAlign w:val="bottom"/>
          </w:tcPr>
          <w:p w:rsidR="00032B01" w:rsidRDefault="00032B01">
            <w:pPr>
              <w:rPr>
                <w:rFonts w:ascii="仿宋" w:eastAsia="仿宋" w:hAnsi="仿宋" w:cs="仿宋"/>
                <w:sz w:val="17"/>
              </w:rPr>
            </w:pPr>
          </w:p>
        </w:tc>
        <w:tc>
          <w:tcPr>
            <w:tcW w:w="120" w:type="dxa"/>
            <w:noWrap/>
            <w:vAlign w:val="bottom"/>
          </w:tcPr>
          <w:p w:rsidR="00032B01" w:rsidRDefault="00032B01">
            <w:pPr>
              <w:rPr>
                <w:rFonts w:ascii="仿宋" w:eastAsia="仿宋" w:hAnsi="仿宋" w:cs="仿宋"/>
                <w:sz w:val="17"/>
              </w:rPr>
            </w:pPr>
          </w:p>
        </w:tc>
        <w:tc>
          <w:tcPr>
            <w:tcW w:w="240" w:type="dxa"/>
            <w:noWrap/>
            <w:vAlign w:val="bottom"/>
          </w:tcPr>
          <w:p w:rsidR="00032B01" w:rsidRDefault="00032B01">
            <w:pPr>
              <w:rPr>
                <w:rFonts w:ascii="仿宋" w:eastAsia="仿宋" w:hAnsi="仿宋" w:cs="仿宋"/>
                <w:sz w:val="17"/>
              </w:rPr>
            </w:pPr>
          </w:p>
        </w:tc>
        <w:tc>
          <w:tcPr>
            <w:tcW w:w="420" w:type="dxa"/>
            <w:noWrap/>
            <w:vAlign w:val="bottom"/>
          </w:tcPr>
          <w:p w:rsidR="00032B01" w:rsidRDefault="00032B01">
            <w:pPr>
              <w:rPr>
                <w:rFonts w:ascii="仿宋" w:eastAsia="仿宋" w:hAnsi="仿宋" w:cs="仿宋"/>
                <w:sz w:val="17"/>
              </w:rPr>
            </w:pPr>
          </w:p>
        </w:tc>
        <w:tc>
          <w:tcPr>
            <w:tcW w:w="4460" w:type="dxa"/>
            <w:gridSpan w:val="20"/>
            <w:vMerge w:val="restart"/>
            <w:tcBorders>
              <w:right w:val="single" w:sz="8" w:space="0" w:color="auto"/>
            </w:tcBorders>
            <w:noWrap/>
            <w:vAlign w:val="bottom"/>
          </w:tcPr>
          <w:p w:rsidR="00032B01" w:rsidRDefault="0082653B">
            <w:pPr>
              <w:jc w:val="right"/>
              <w:rPr>
                <w:rFonts w:ascii="仿宋" w:eastAsia="仿宋" w:hAnsi="仿宋" w:cs="仿宋"/>
                <w:sz w:val="21"/>
              </w:rPr>
            </w:pPr>
            <w:r>
              <w:rPr>
                <w:rFonts w:ascii="仿宋" w:eastAsia="仿宋" w:hAnsi="仿宋" w:cs="仿宋" w:hint="eastAsia"/>
                <w:sz w:val="21"/>
              </w:rPr>
              <w:t>邮政编码：</w:t>
            </w:r>
          </w:p>
        </w:tc>
      </w:tr>
      <w:tr w:rsidR="00032B01">
        <w:trPr>
          <w:trHeight w:val="154"/>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740" w:type="dxa"/>
            <w:vMerge/>
            <w:noWrap/>
            <w:vAlign w:val="bottom"/>
          </w:tcPr>
          <w:p w:rsidR="00032B01" w:rsidRDefault="00032B01">
            <w:pPr>
              <w:rPr>
                <w:rFonts w:ascii="仿宋" w:eastAsia="仿宋" w:hAnsi="仿宋" w:cs="仿宋"/>
                <w:sz w:val="13"/>
              </w:rPr>
            </w:pPr>
          </w:p>
        </w:tc>
        <w:tc>
          <w:tcPr>
            <w:tcW w:w="1140" w:type="dxa"/>
            <w:gridSpan w:val="3"/>
            <w:vMerge/>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60" w:type="dxa"/>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240" w:type="dxa"/>
            <w:noWrap/>
            <w:vAlign w:val="bottom"/>
          </w:tcPr>
          <w:p w:rsidR="00032B01" w:rsidRDefault="00032B01">
            <w:pPr>
              <w:rPr>
                <w:rFonts w:ascii="仿宋" w:eastAsia="仿宋" w:hAnsi="仿宋" w:cs="仿宋"/>
                <w:sz w:val="13"/>
              </w:rPr>
            </w:pPr>
          </w:p>
        </w:tc>
        <w:tc>
          <w:tcPr>
            <w:tcW w:w="420" w:type="dxa"/>
            <w:noWrap/>
            <w:vAlign w:val="bottom"/>
          </w:tcPr>
          <w:p w:rsidR="00032B01" w:rsidRDefault="00032B01">
            <w:pPr>
              <w:rPr>
                <w:rFonts w:ascii="仿宋" w:eastAsia="仿宋" w:hAnsi="仿宋" w:cs="仿宋"/>
                <w:sz w:val="13"/>
              </w:rPr>
            </w:pPr>
          </w:p>
        </w:tc>
        <w:tc>
          <w:tcPr>
            <w:tcW w:w="4460" w:type="dxa"/>
            <w:gridSpan w:val="20"/>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32"/>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3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2"/>
              </w:rPr>
            </w:pPr>
          </w:p>
        </w:tc>
        <w:tc>
          <w:tcPr>
            <w:tcW w:w="64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80" w:type="dxa"/>
            <w:tcBorders>
              <w:bottom w:val="single" w:sz="8" w:space="0" w:color="auto"/>
            </w:tcBorders>
            <w:noWrap/>
            <w:vAlign w:val="bottom"/>
          </w:tcPr>
          <w:p w:rsidR="00032B01" w:rsidRDefault="00032B01">
            <w:pPr>
              <w:rPr>
                <w:rFonts w:ascii="仿宋" w:eastAsia="仿宋" w:hAnsi="仿宋" w:cs="仿宋"/>
                <w:sz w:val="2"/>
              </w:rPr>
            </w:pPr>
          </w:p>
        </w:tc>
        <w:tc>
          <w:tcPr>
            <w:tcW w:w="69" w:type="dxa"/>
            <w:tcBorders>
              <w:bottom w:val="single" w:sz="8" w:space="0" w:color="auto"/>
            </w:tcBorders>
            <w:noWrap/>
            <w:vAlign w:val="bottom"/>
          </w:tcPr>
          <w:p w:rsidR="00032B01" w:rsidRDefault="00032B01">
            <w:pPr>
              <w:rPr>
                <w:rFonts w:ascii="仿宋" w:eastAsia="仿宋" w:hAnsi="仿宋" w:cs="仿宋"/>
                <w:sz w:val="2"/>
              </w:rPr>
            </w:pPr>
          </w:p>
        </w:tc>
        <w:tc>
          <w:tcPr>
            <w:tcW w:w="231" w:type="dxa"/>
            <w:gridSpan w:val="2"/>
            <w:tcBorders>
              <w:bottom w:val="single" w:sz="8" w:space="0" w:color="auto"/>
            </w:tcBorders>
            <w:noWrap/>
            <w:vAlign w:val="bottom"/>
          </w:tcPr>
          <w:p w:rsidR="00032B01" w:rsidRDefault="00032B01">
            <w:pPr>
              <w:rPr>
                <w:rFonts w:ascii="仿宋" w:eastAsia="仿宋" w:hAnsi="仿宋" w:cs="仿宋"/>
                <w:sz w:val="2"/>
              </w:rPr>
            </w:pPr>
          </w:p>
        </w:tc>
        <w:tc>
          <w:tcPr>
            <w:tcW w:w="40" w:type="dxa"/>
            <w:tcBorders>
              <w:bottom w:val="single" w:sz="8" w:space="0" w:color="auto"/>
            </w:tcBorders>
            <w:noWrap/>
            <w:vAlign w:val="bottom"/>
          </w:tcPr>
          <w:p w:rsidR="00032B01" w:rsidRDefault="00032B01">
            <w:pPr>
              <w:rPr>
                <w:rFonts w:ascii="仿宋" w:eastAsia="仿宋" w:hAnsi="仿宋" w:cs="仿宋"/>
                <w:sz w:val="2"/>
              </w:rPr>
            </w:pPr>
          </w:p>
        </w:tc>
        <w:tc>
          <w:tcPr>
            <w:tcW w:w="38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0" w:type="dxa"/>
            <w:tcBorders>
              <w:bottom w:val="single" w:sz="8" w:space="0" w:color="auto"/>
            </w:tcBorders>
            <w:noWrap/>
            <w:vAlign w:val="bottom"/>
          </w:tcPr>
          <w:p w:rsidR="00032B01" w:rsidRDefault="00032B01">
            <w:pPr>
              <w:rPr>
                <w:rFonts w:ascii="仿宋" w:eastAsia="仿宋" w:hAnsi="仿宋" w:cs="仿宋"/>
                <w:sz w:val="2"/>
              </w:rPr>
            </w:pPr>
          </w:p>
        </w:tc>
        <w:tc>
          <w:tcPr>
            <w:tcW w:w="180" w:type="dxa"/>
            <w:tcBorders>
              <w:bottom w:val="single" w:sz="8" w:space="0" w:color="auto"/>
            </w:tcBorders>
            <w:noWrap/>
            <w:vAlign w:val="bottom"/>
          </w:tcPr>
          <w:p w:rsidR="00032B01" w:rsidRDefault="00032B01">
            <w:pPr>
              <w:rPr>
                <w:rFonts w:ascii="仿宋" w:eastAsia="仿宋" w:hAnsi="仿宋" w:cs="仿宋"/>
                <w:sz w:val="2"/>
              </w:rPr>
            </w:pPr>
          </w:p>
        </w:tc>
        <w:tc>
          <w:tcPr>
            <w:tcW w:w="400" w:type="dxa"/>
            <w:tcBorders>
              <w:bottom w:val="single" w:sz="8" w:space="0" w:color="auto"/>
            </w:tcBorders>
            <w:noWrap/>
            <w:vAlign w:val="bottom"/>
          </w:tcPr>
          <w:p w:rsidR="00032B01" w:rsidRDefault="00032B01">
            <w:pPr>
              <w:rPr>
                <w:rFonts w:ascii="仿宋" w:eastAsia="仿宋" w:hAnsi="仿宋" w:cs="仿宋"/>
                <w:sz w:val="2"/>
              </w:rPr>
            </w:pPr>
          </w:p>
        </w:tc>
        <w:tc>
          <w:tcPr>
            <w:tcW w:w="42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620" w:type="dxa"/>
            <w:tcBorders>
              <w:bottom w:val="single" w:sz="8" w:space="0" w:color="auto"/>
            </w:tcBorders>
            <w:noWrap/>
            <w:vAlign w:val="bottom"/>
          </w:tcPr>
          <w:p w:rsidR="00032B01" w:rsidRDefault="00032B01">
            <w:pPr>
              <w:rPr>
                <w:rFonts w:ascii="仿宋" w:eastAsia="仿宋" w:hAnsi="仿宋" w:cs="仿宋"/>
                <w:sz w:val="2"/>
              </w:rPr>
            </w:pPr>
          </w:p>
        </w:tc>
        <w:tc>
          <w:tcPr>
            <w:tcW w:w="340" w:type="dxa"/>
            <w:tcBorders>
              <w:bottom w:val="single" w:sz="8" w:space="0" w:color="auto"/>
            </w:tcBorders>
            <w:noWrap/>
            <w:vAlign w:val="bottom"/>
          </w:tcPr>
          <w:p w:rsidR="00032B01" w:rsidRDefault="00032B01">
            <w:pPr>
              <w:rPr>
                <w:rFonts w:ascii="仿宋" w:eastAsia="仿宋" w:hAnsi="仿宋" w:cs="仿宋"/>
                <w:sz w:val="2"/>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r>
      <w:tr w:rsidR="00032B01">
        <w:trPr>
          <w:trHeight w:val="314"/>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3</w:t>
            </w:r>
          </w:p>
        </w:tc>
        <w:tc>
          <w:tcPr>
            <w:tcW w:w="1120" w:type="dxa"/>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1.1.4.5</w:t>
            </w:r>
          </w:p>
        </w:tc>
        <w:tc>
          <w:tcPr>
            <w:tcW w:w="3700" w:type="dxa"/>
            <w:gridSpan w:val="13"/>
            <w:noWrap/>
            <w:vAlign w:val="bottom"/>
          </w:tcPr>
          <w:p w:rsidR="00032B01" w:rsidRDefault="0082653B">
            <w:pPr>
              <w:ind w:left="320"/>
              <w:rPr>
                <w:rFonts w:ascii="仿宋" w:eastAsia="仿宋" w:hAnsi="仿宋" w:cs="仿宋"/>
                <w:w w:val="99"/>
                <w:sz w:val="21"/>
              </w:rPr>
            </w:pPr>
            <w:r>
              <w:rPr>
                <w:rFonts w:ascii="仿宋" w:eastAsia="仿宋" w:hAnsi="仿宋" w:cs="仿宋" w:hint="eastAsia"/>
                <w:w w:val="99"/>
                <w:sz w:val="21"/>
              </w:rPr>
              <w:t>缺陷责任期：自实际交工日期起计算</w:t>
            </w:r>
          </w:p>
        </w:tc>
        <w:tc>
          <w:tcPr>
            <w:tcW w:w="69" w:type="dxa"/>
            <w:tcBorders>
              <w:bottom w:val="single" w:sz="8" w:space="0" w:color="auto"/>
            </w:tcBorders>
            <w:noWrap/>
            <w:vAlign w:val="bottom"/>
          </w:tcPr>
          <w:p w:rsidR="00032B01" w:rsidRDefault="00032B01">
            <w:pPr>
              <w:rPr>
                <w:rFonts w:ascii="仿宋" w:eastAsia="仿宋" w:hAnsi="仿宋" w:cs="仿宋"/>
                <w:sz w:val="24"/>
              </w:rPr>
            </w:pPr>
          </w:p>
        </w:tc>
        <w:tc>
          <w:tcPr>
            <w:tcW w:w="231" w:type="dxa"/>
            <w:gridSpan w:val="2"/>
            <w:tcBorders>
              <w:bottom w:val="single" w:sz="8" w:space="0" w:color="auto"/>
            </w:tcBorders>
            <w:noWrap/>
            <w:vAlign w:val="bottom"/>
          </w:tcPr>
          <w:p w:rsidR="00032B01" w:rsidRDefault="0082653B">
            <w:pPr>
              <w:rPr>
                <w:rFonts w:ascii="仿宋" w:eastAsia="仿宋" w:hAnsi="仿宋" w:cs="仿宋"/>
                <w:sz w:val="24"/>
              </w:rPr>
            </w:pPr>
            <w:r>
              <w:rPr>
                <w:rFonts w:ascii="仿宋" w:eastAsia="仿宋" w:hAnsi="仿宋" w:cs="仿宋" w:hint="eastAsia"/>
                <w:sz w:val="24"/>
              </w:rPr>
              <w:t>2</w:t>
            </w:r>
          </w:p>
        </w:tc>
        <w:tc>
          <w:tcPr>
            <w:tcW w:w="3300" w:type="dxa"/>
            <w:gridSpan w:val="13"/>
            <w:tcBorders>
              <w:right w:val="single" w:sz="8" w:space="0" w:color="auto"/>
            </w:tcBorders>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年</w:t>
            </w: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6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4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149" w:type="dxa"/>
            <w:gridSpan w:val="2"/>
            <w:tcBorders>
              <w:bottom w:val="single" w:sz="8" w:space="0" w:color="auto"/>
            </w:tcBorders>
            <w:noWrap/>
            <w:vAlign w:val="bottom"/>
          </w:tcPr>
          <w:p w:rsidR="00032B01" w:rsidRDefault="00032B01">
            <w:pPr>
              <w:rPr>
                <w:rFonts w:ascii="仿宋" w:eastAsia="仿宋" w:hAnsi="仿宋" w:cs="仿宋"/>
                <w:sz w:val="1"/>
              </w:rPr>
            </w:pPr>
          </w:p>
        </w:tc>
        <w:tc>
          <w:tcPr>
            <w:tcW w:w="271" w:type="dxa"/>
            <w:gridSpan w:val="3"/>
            <w:tcBorders>
              <w:bottom w:val="single" w:sz="8" w:space="0" w:color="auto"/>
            </w:tcBorders>
            <w:noWrap/>
            <w:vAlign w:val="bottom"/>
          </w:tcPr>
          <w:p w:rsidR="00032B01" w:rsidRDefault="00032B01">
            <w:pPr>
              <w:rPr>
                <w:rFonts w:ascii="仿宋" w:eastAsia="仿宋" w:hAnsi="仿宋" w:cs="仿宋"/>
                <w:sz w:val="1"/>
              </w:rPr>
            </w:pPr>
          </w:p>
        </w:tc>
        <w:tc>
          <w:tcPr>
            <w:tcW w:w="38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0" w:type="dxa"/>
            <w:tcBorders>
              <w:bottom w:val="single" w:sz="8" w:space="0" w:color="auto"/>
            </w:tcBorders>
            <w:noWrap/>
            <w:vAlign w:val="bottom"/>
          </w:tcPr>
          <w:p w:rsidR="00032B01" w:rsidRDefault="00032B01">
            <w:pPr>
              <w:rPr>
                <w:rFonts w:ascii="仿宋" w:eastAsia="仿宋" w:hAnsi="仿宋" w:cs="仿宋"/>
                <w:sz w:val="1"/>
              </w:rPr>
            </w:pPr>
          </w:p>
        </w:tc>
        <w:tc>
          <w:tcPr>
            <w:tcW w:w="180" w:type="dxa"/>
            <w:tcBorders>
              <w:bottom w:val="single" w:sz="8" w:space="0" w:color="auto"/>
            </w:tcBorders>
            <w:noWrap/>
            <w:vAlign w:val="bottom"/>
          </w:tcPr>
          <w:p w:rsidR="00032B01" w:rsidRDefault="00032B01">
            <w:pPr>
              <w:rPr>
                <w:rFonts w:ascii="仿宋" w:eastAsia="仿宋" w:hAnsi="仿宋" w:cs="仿宋"/>
                <w:sz w:val="1"/>
              </w:rPr>
            </w:pPr>
          </w:p>
        </w:tc>
        <w:tc>
          <w:tcPr>
            <w:tcW w:w="40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20" w:type="dxa"/>
            <w:tcBorders>
              <w:bottom w:val="single" w:sz="8" w:space="0" w:color="auto"/>
            </w:tcBorders>
            <w:noWrap/>
            <w:vAlign w:val="bottom"/>
          </w:tcPr>
          <w:p w:rsidR="00032B01" w:rsidRDefault="00032B01">
            <w:pPr>
              <w:rPr>
                <w:rFonts w:ascii="仿宋" w:eastAsia="仿宋" w:hAnsi="仿宋" w:cs="仿宋"/>
                <w:sz w:val="1"/>
              </w:rPr>
            </w:pPr>
          </w:p>
        </w:tc>
        <w:tc>
          <w:tcPr>
            <w:tcW w:w="34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4"/>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4</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w w:val="99"/>
                <w:sz w:val="21"/>
              </w:rPr>
            </w:pPr>
            <w:r>
              <w:rPr>
                <w:rFonts w:ascii="仿宋" w:eastAsia="仿宋" w:hAnsi="仿宋" w:cs="仿宋" w:hint="eastAsia"/>
                <w:w w:val="99"/>
                <w:sz w:val="21"/>
              </w:rPr>
              <w:t>1.6.3</w:t>
            </w:r>
          </w:p>
        </w:tc>
        <w:tc>
          <w:tcPr>
            <w:tcW w:w="7300" w:type="dxa"/>
            <w:gridSpan w:val="29"/>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图纸需要修改和补充的，应由监理人取得发包人同意后，在该工程或工程相</w:t>
            </w:r>
          </w:p>
        </w:tc>
      </w:tr>
      <w:tr w:rsidR="00032B01">
        <w:trPr>
          <w:trHeight w:val="220"/>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7"/>
              </w:rPr>
            </w:pPr>
          </w:p>
        </w:tc>
        <w:tc>
          <w:tcPr>
            <w:tcW w:w="1120" w:type="dxa"/>
            <w:vMerge/>
            <w:tcBorders>
              <w:right w:val="single" w:sz="8" w:space="0" w:color="auto"/>
            </w:tcBorders>
            <w:noWrap/>
            <w:vAlign w:val="bottom"/>
          </w:tcPr>
          <w:p w:rsidR="00032B01" w:rsidRDefault="00032B01">
            <w:pPr>
              <w:rPr>
                <w:rFonts w:ascii="仿宋" w:eastAsia="仿宋" w:hAnsi="仿宋" w:cs="仿宋"/>
                <w:sz w:val="17"/>
              </w:rPr>
            </w:pPr>
          </w:p>
        </w:tc>
        <w:tc>
          <w:tcPr>
            <w:tcW w:w="1880" w:type="dxa"/>
            <w:gridSpan w:val="4"/>
            <w:vMerge w:val="restart"/>
            <w:noWrap/>
            <w:vAlign w:val="bottom"/>
          </w:tcPr>
          <w:p w:rsidR="00032B01" w:rsidRDefault="0082653B">
            <w:pPr>
              <w:ind w:left="80"/>
              <w:rPr>
                <w:rFonts w:ascii="仿宋" w:eastAsia="仿宋" w:hAnsi="仿宋" w:cs="仿宋"/>
                <w:sz w:val="21"/>
              </w:rPr>
            </w:pPr>
            <w:r>
              <w:rPr>
                <w:rFonts w:ascii="仿宋" w:eastAsia="仿宋" w:hAnsi="仿宋" w:cs="仿宋" w:hint="eastAsia"/>
                <w:sz w:val="21"/>
              </w:rPr>
              <w:t>应部位施工前</w:t>
            </w:r>
          </w:p>
        </w:tc>
        <w:tc>
          <w:tcPr>
            <w:tcW w:w="5420" w:type="dxa"/>
            <w:gridSpan w:val="25"/>
            <w:vMerge w:val="restart"/>
            <w:tcBorders>
              <w:right w:val="single" w:sz="8" w:space="0" w:color="auto"/>
            </w:tcBorders>
            <w:noWrap/>
            <w:vAlign w:val="bottom"/>
          </w:tcPr>
          <w:p w:rsidR="00032B01" w:rsidRDefault="0082653B">
            <w:pPr>
              <w:ind w:right="412"/>
              <w:rPr>
                <w:rFonts w:ascii="仿宋" w:eastAsia="仿宋" w:hAnsi="仿宋" w:cs="仿宋"/>
                <w:sz w:val="21"/>
              </w:rPr>
            </w:pPr>
            <w:r>
              <w:rPr>
                <w:rFonts w:ascii="仿宋" w:eastAsia="仿宋" w:hAnsi="仿宋" w:cs="仿宋" w:hint="eastAsia"/>
                <w:sz w:val="21"/>
              </w:rPr>
              <w:t>天签发图纸修改图给承包人</w:t>
            </w:r>
          </w:p>
        </w:tc>
      </w:tr>
      <w:tr w:rsidR="00032B01">
        <w:trPr>
          <w:trHeight w:val="15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1880" w:type="dxa"/>
            <w:gridSpan w:val="4"/>
            <w:vMerge/>
            <w:noWrap/>
            <w:vAlign w:val="bottom"/>
          </w:tcPr>
          <w:p w:rsidR="00032B01" w:rsidRDefault="00032B01">
            <w:pPr>
              <w:rPr>
                <w:rFonts w:ascii="仿宋" w:eastAsia="仿宋" w:hAnsi="仿宋" w:cs="仿宋"/>
                <w:sz w:val="13"/>
              </w:rPr>
            </w:pPr>
          </w:p>
        </w:tc>
        <w:tc>
          <w:tcPr>
            <w:tcW w:w="5420" w:type="dxa"/>
            <w:gridSpan w:val="25"/>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4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28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8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4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20" w:type="dxa"/>
            <w:tcBorders>
              <w:bottom w:val="single" w:sz="8" w:space="0" w:color="auto"/>
            </w:tcBorders>
            <w:noWrap/>
            <w:vAlign w:val="bottom"/>
          </w:tcPr>
          <w:p w:rsidR="00032B01" w:rsidRDefault="00032B01">
            <w:pPr>
              <w:rPr>
                <w:rFonts w:ascii="仿宋" w:eastAsia="仿宋" w:hAnsi="仿宋" w:cs="仿宋"/>
                <w:sz w:val="1"/>
              </w:rPr>
            </w:pPr>
          </w:p>
        </w:tc>
        <w:tc>
          <w:tcPr>
            <w:tcW w:w="34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4"/>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24"/>
              </w:rPr>
            </w:pPr>
          </w:p>
        </w:tc>
        <w:tc>
          <w:tcPr>
            <w:tcW w:w="1120" w:type="dxa"/>
            <w:tcBorders>
              <w:right w:val="single" w:sz="8" w:space="0" w:color="auto"/>
            </w:tcBorders>
            <w:noWrap/>
            <w:vAlign w:val="bottom"/>
          </w:tcPr>
          <w:p w:rsidR="00032B01" w:rsidRDefault="00032B01">
            <w:pPr>
              <w:rPr>
                <w:rFonts w:ascii="仿宋" w:eastAsia="仿宋" w:hAnsi="仿宋" w:cs="仿宋"/>
                <w:sz w:val="24"/>
              </w:rPr>
            </w:pPr>
          </w:p>
        </w:tc>
        <w:tc>
          <w:tcPr>
            <w:tcW w:w="7300" w:type="dxa"/>
            <w:gridSpan w:val="29"/>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监理人在行使下列权力前需要经发包人事先批准：</w:t>
            </w:r>
          </w:p>
        </w:tc>
      </w:tr>
      <w:tr w:rsidR="00032B01">
        <w:trPr>
          <w:trHeight w:val="386"/>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5</w:t>
            </w:r>
          </w:p>
        </w:tc>
        <w:tc>
          <w:tcPr>
            <w:tcW w:w="1120" w:type="dxa"/>
            <w:tcBorders>
              <w:right w:val="single" w:sz="8" w:space="0" w:color="auto"/>
            </w:tcBorders>
            <w:noWrap/>
            <w:vAlign w:val="bottom"/>
          </w:tcPr>
          <w:p w:rsidR="00032B01" w:rsidRDefault="0082653B">
            <w:pPr>
              <w:jc w:val="center"/>
              <w:rPr>
                <w:rFonts w:ascii="仿宋" w:eastAsia="仿宋" w:hAnsi="仿宋" w:cs="仿宋"/>
                <w:w w:val="99"/>
                <w:sz w:val="21"/>
              </w:rPr>
            </w:pPr>
            <w:r>
              <w:rPr>
                <w:rFonts w:ascii="仿宋" w:eastAsia="仿宋" w:hAnsi="仿宋" w:cs="仿宋" w:hint="eastAsia"/>
                <w:w w:val="99"/>
                <w:sz w:val="21"/>
              </w:rPr>
              <w:t>3.1.1</w:t>
            </w:r>
          </w:p>
        </w:tc>
        <w:tc>
          <w:tcPr>
            <w:tcW w:w="7300" w:type="dxa"/>
            <w:gridSpan w:val="29"/>
            <w:tcBorders>
              <w:right w:val="single" w:sz="8" w:space="0" w:color="auto"/>
            </w:tcBorders>
            <w:noWrap/>
            <w:vAlign w:val="bottom"/>
          </w:tcPr>
          <w:p w:rsidR="00032B01" w:rsidRDefault="0082653B">
            <w:pPr>
              <w:ind w:left="320"/>
              <w:rPr>
                <w:rFonts w:ascii="仿宋" w:eastAsia="仿宋" w:hAnsi="仿宋" w:cs="仿宋"/>
                <w:w w:val="93"/>
                <w:sz w:val="21"/>
              </w:rPr>
            </w:pPr>
            <w:r>
              <w:rPr>
                <w:rFonts w:ascii="仿宋" w:eastAsia="仿宋" w:hAnsi="仿宋" w:cs="仿宋" w:hint="eastAsia"/>
                <w:sz w:val="21"/>
              </w:rPr>
              <w:t>（</w:t>
            </w:r>
            <w:r>
              <w:rPr>
                <w:rFonts w:ascii="仿宋" w:eastAsia="仿宋" w:hAnsi="仿宋" w:cs="仿宋" w:hint="eastAsia"/>
                <w:sz w:val="21"/>
              </w:rPr>
              <w:t>6</w:t>
            </w:r>
            <w:r>
              <w:rPr>
                <w:rFonts w:ascii="仿宋" w:eastAsia="仿宋" w:hAnsi="仿宋" w:cs="仿宋" w:hint="eastAsia"/>
                <w:sz w:val="21"/>
              </w:rPr>
              <w:t>）根据第</w:t>
            </w:r>
            <w:r>
              <w:rPr>
                <w:rFonts w:ascii="仿宋" w:eastAsia="仿宋" w:hAnsi="仿宋" w:cs="仿宋" w:hint="eastAsia"/>
                <w:sz w:val="21"/>
              </w:rPr>
              <w:t xml:space="preserve"> 15.3 </w:t>
            </w:r>
            <w:r>
              <w:rPr>
                <w:rFonts w:ascii="仿宋" w:eastAsia="仿宋" w:hAnsi="仿宋" w:cs="仿宋" w:hint="eastAsia"/>
                <w:sz w:val="21"/>
              </w:rPr>
              <w:t>款发出的变更指示，其单项工程变更涉及的金额超过了该单项</w:t>
            </w:r>
          </w:p>
        </w:tc>
      </w:tr>
      <w:tr w:rsidR="00032B01">
        <w:trPr>
          <w:trHeight w:val="33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24"/>
              </w:rPr>
            </w:pPr>
          </w:p>
        </w:tc>
        <w:tc>
          <w:tcPr>
            <w:tcW w:w="1120" w:type="dxa"/>
            <w:tcBorders>
              <w:right w:val="single" w:sz="8" w:space="0" w:color="auto"/>
            </w:tcBorders>
            <w:noWrap/>
            <w:vAlign w:val="bottom"/>
          </w:tcPr>
          <w:p w:rsidR="00032B01" w:rsidRDefault="00032B01">
            <w:pPr>
              <w:rPr>
                <w:rFonts w:ascii="仿宋" w:eastAsia="仿宋" w:hAnsi="仿宋" w:cs="仿宋"/>
                <w:sz w:val="24"/>
              </w:rPr>
            </w:pPr>
          </w:p>
        </w:tc>
        <w:tc>
          <w:tcPr>
            <w:tcW w:w="7300" w:type="dxa"/>
            <w:gridSpan w:val="29"/>
            <w:tcBorders>
              <w:right w:val="single" w:sz="8" w:space="0" w:color="auto"/>
            </w:tcBorders>
            <w:noWrap/>
            <w:vAlign w:val="bottom"/>
          </w:tcPr>
          <w:p w:rsidR="00032B01" w:rsidRDefault="0082653B">
            <w:pPr>
              <w:ind w:left="80"/>
              <w:rPr>
                <w:rFonts w:ascii="仿宋" w:eastAsia="仿宋" w:hAnsi="仿宋" w:cs="仿宋"/>
                <w:sz w:val="21"/>
              </w:rPr>
            </w:pPr>
            <w:r>
              <w:rPr>
                <w:rFonts w:ascii="仿宋" w:eastAsia="仿宋" w:hAnsi="仿宋" w:cs="仿宋" w:hint="eastAsia"/>
                <w:sz w:val="21"/>
              </w:rPr>
              <w:t>工程签约时合同价的</w:t>
            </w:r>
            <w:r>
              <w:rPr>
                <w:rFonts w:ascii="仿宋" w:eastAsia="仿宋" w:hAnsi="仿宋" w:cs="仿宋" w:hint="eastAsia"/>
                <w:sz w:val="21"/>
              </w:rPr>
              <w:t xml:space="preserve">  %</w:t>
            </w:r>
            <w:r>
              <w:rPr>
                <w:rFonts w:ascii="仿宋" w:eastAsia="仿宋" w:hAnsi="仿宋" w:cs="仿宋" w:hint="eastAsia"/>
                <w:sz w:val="21"/>
              </w:rPr>
              <w:t>或累计变更超过了签约合同价的</w:t>
            </w:r>
            <w:r>
              <w:rPr>
                <w:rFonts w:ascii="仿宋" w:eastAsia="仿宋" w:hAnsi="仿宋" w:cs="仿宋" w:hint="eastAsia"/>
                <w:sz w:val="21"/>
              </w:rPr>
              <w:t xml:space="preserve">  %</w:t>
            </w: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6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28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0" w:type="dxa"/>
            <w:tcBorders>
              <w:bottom w:val="single" w:sz="8" w:space="0" w:color="auto"/>
            </w:tcBorders>
            <w:noWrap/>
            <w:vAlign w:val="bottom"/>
          </w:tcPr>
          <w:p w:rsidR="00032B01" w:rsidRDefault="00032B01">
            <w:pPr>
              <w:rPr>
                <w:rFonts w:ascii="仿宋" w:eastAsia="仿宋" w:hAnsi="仿宋" w:cs="仿宋"/>
                <w:sz w:val="1"/>
              </w:rPr>
            </w:pPr>
          </w:p>
        </w:tc>
        <w:tc>
          <w:tcPr>
            <w:tcW w:w="18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8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20" w:type="dxa"/>
            <w:tcBorders>
              <w:bottom w:val="single" w:sz="8" w:space="0" w:color="auto"/>
            </w:tcBorders>
            <w:noWrap/>
            <w:vAlign w:val="bottom"/>
          </w:tcPr>
          <w:p w:rsidR="00032B01" w:rsidRDefault="00032B01">
            <w:pPr>
              <w:rPr>
                <w:rFonts w:ascii="仿宋" w:eastAsia="仿宋" w:hAnsi="仿宋" w:cs="仿宋"/>
                <w:sz w:val="1"/>
              </w:rPr>
            </w:pPr>
          </w:p>
        </w:tc>
        <w:tc>
          <w:tcPr>
            <w:tcW w:w="460" w:type="dxa"/>
            <w:gridSpan w:val="2"/>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2"/>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6</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w w:val="99"/>
                <w:sz w:val="21"/>
              </w:rPr>
            </w:pPr>
            <w:r>
              <w:rPr>
                <w:rFonts w:ascii="仿宋" w:eastAsia="仿宋" w:hAnsi="仿宋" w:cs="仿宋" w:hint="eastAsia"/>
                <w:w w:val="99"/>
                <w:sz w:val="21"/>
              </w:rPr>
              <w:t>5.2.1</w:t>
            </w:r>
          </w:p>
        </w:tc>
        <w:tc>
          <w:tcPr>
            <w:tcW w:w="7300" w:type="dxa"/>
            <w:gridSpan w:val="29"/>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发包人是否提供材料或工程设备：</w:t>
            </w:r>
            <w:r>
              <w:rPr>
                <w:rFonts w:ascii="仿宋" w:eastAsia="仿宋" w:hAnsi="仿宋" w:cs="仿宋" w:hint="eastAsia"/>
                <w:sz w:val="21"/>
              </w:rPr>
              <w:t xml:space="preserve"> </w:t>
            </w:r>
            <w:r>
              <w:rPr>
                <w:rFonts w:ascii="仿宋" w:eastAsia="仿宋" w:hAnsi="仿宋" w:cs="仿宋" w:hint="eastAsia"/>
                <w:sz w:val="21"/>
              </w:rPr>
              <w:t>是或否</w:t>
            </w:r>
          </w:p>
        </w:tc>
      </w:tr>
      <w:tr w:rsidR="00032B01">
        <w:trPr>
          <w:trHeight w:val="20"/>
        </w:trPr>
        <w:tc>
          <w:tcPr>
            <w:tcW w:w="640" w:type="dxa"/>
            <w:vMerge/>
            <w:tcBorders>
              <w:left w:val="single" w:sz="8" w:space="0" w:color="auto"/>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740" w:type="dxa"/>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6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640" w:type="dxa"/>
            <w:shd w:val="clear" w:color="auto" w:fill="auto"/>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80" w:type="dxa"/>
            <w:shd w:val="clear" w:color="auto" w:fill="000000"/>
            <w:noWrap/>
            <w:vAlign w:val="bottom"/>
          </w:tcPr>
          <w:p w:rsidR="00032B01" w:rsidRDefault="00032B01">
            <w:pPr>
              <w:rPr>
                <w:rFonts w:ascii="仿宋" w:eastAsia="仿宋" w:hAnsi="仿宋" w:cs="仿宋"/>
                <w:sz w:val="1"/>
              </w:rPr>
            </w:pPr>
          </w:p>
        </w:tc>
        <w:tc>
          <w:tcPr>
            <w:tcW w:w="200" w:type="dxa"/>
            <w:gridSpan w:val="2"/>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380" w:type="dxa"/>
            <w:shd w:val="clear" w:color="auto" w:fill="000000"/>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60" w:type="dxa"/>
            <w:noWrap/>
            <w:vAlign w:val="bottom"/>
          </w:tcPr>
          <w:p w:rsidR="00032B01" w:rsidRDefault="00032B01">
            <w:pPr>
              <w:rPr>
                <w:rFonts w:ascii="仿宋" w:eastAsia="仿宋" w:hAnsi="仿宋" w:cs="仿宋"/>
                <w:sz w:val="1"/>
              </w:rPr>
            </w:pPr>
          </w:p>
        </w:tc>
        <w:tc>
          <w:tcPr>
            <w:tcW w:w="180" w:type="dxa"/>
            <w:noWrap/>
            <w:vAlign w:val="bottom"/>
          </w:tcPr>
          <w:p w:rsidR="00032B01" w:rsidRDefault="00032B01">
            <w:pPr>
              <w:rPr>
                <w:rFonts w:ascii="仿宋" w:eastAsia="仿宋" w:hAnsi="仿宋" w:cs="仿宋"/>
                <w:sz w:val="1"/>
              </w:rPr>
            </w:pPr>
          </w:p>
        </w:tc>
        <w:tc>
          <w:tcPr>
            <w:tcW w:w="400" w:type="dxa"/>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620" w:type="dxa"/>
            <w:noWrap/>
            <w:vAlign w:val="bottom"/>
          </w:tcPr>
          <w:p w:rsidR="00032B01" w:rsidRDefault="00032B01">
            <w:pPr>
              <w:rPr>
                <w:rFonts w:ascii="仿宋" w:eastAsia="仿宋" w:hAnsi="仿宋" w:cs="仿宋"/>
                <w:sz w:val="1"/>
              </w:rPr>
            </w:pPr>
          </w:p>
        </w:tc>
        <w:tc>
          <w:tcPr>
            <w:tcW w:w="340" w:type="dxa"/>
            <w:noWrap/>
            <w:vAlign w:val="bottom"/>
          </w:tcPr>
          <w:p w:rsidR="00032B01" w:rsidRDefault="00032B01">
            <w:pPr>
              <w:rPr>
                <w:rFonts w:ascii="仿宋" w:eastAsia="仿宋" w:hAnsi="仿宋" w:cs="仿宋"/>
                <w:sz w:val="1"/>
              </w:rPr>
            </w:pPr>
          </w:p>
        </w:tc>
        <w:tc>
          <w:tcPr>
            <w:tcW w:w="120" w:type="dxa"/>
            <w:tcBorders>
              <w:right w:val="single" w:sz="8" w:space="0" w:color="auto"/>
            </w:tcBorders>
            <w:noWrap/>
            <w:vAlign w:val="bottom"/>
          </w:tcPr>
          <w:p w:rsidR="00032B01" w:rsidRDefault="00032B01">
            <w:pPr>
              <w:rPr>
                <w:rFonts w:ascii="仿宋" w:eastAsia="仿宋" w:hAnsi="仿宋" w:cs="仿宋"/>
                <w:sz w:val="1"/>
              </w:rPr>
            </w:pPr>
          </w:p>
        </w:tc>
      </w:tr>
      <w:tr w:rsidR="00032B01">
        <w:trPr>
          <w:trHeight w:val="210"/>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6"/>
              </w:rPr>
            </w:pPr>
          </w:p>
        </w:tc>
        <w:tc>
          <w:tcPr>
            <w:tcW w:w="1120" w:type="dxa"/>
            <w:vMerge/>
            <w:tcBorders>
              <w:right w:val="single" w:sz="8" w:space="0" w:color="auto"/>
            </w:tcBorders>
            <w:noWrap/>
            <w:vAlign w:val="bottom"/>
          </w:tcPr>
          <w:p w:rsidR="00032B01" w:rsidRDefault="00032B01">
            <w:pPr>
              <w:rPr>
                <w:rFonts w:ascii="仿宋" w:eastAsia="仿宋" w:hAnsi="仿宋" w:cs="仿宋"/>
                <w:sz w:val="16"/>
              </w:rPr>
            </w:pPr>
          </w:p>
        </w:tc>
        <w:tc>
          <w:tcPr>
            <w:tcW w:w="7300" w:type="dxa"/>
            <w:gridSpan w:val="29"/>
            <w:vMerge w:val="restart"/>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如发包人负责提供部分材料或工程设备，相关规定如下：</w:t>
            </w:r>
          </w:p>
        </w:tc>
      </w:tr>
      <w:tr w:rsidR="00032B01">
        <w:trPr>
          <w:trHeight w:val="15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7300" w:type="dxa"/>
            <w:gridSpan w:val="29"/>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5"/>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640" w:type="dxa"/>
            <w:gridSpan w:val="3"/>
            <w:tcBorders>
              <w:bottom w:val="single" w:sz="8" w:space="0" w:color="auto"/>
            </w:tcBorders>
            <w:noWrap/>
            <w:vAlign w:val="bottom"/>
          </w:tcPr>
          <w:p w:rsidR="00032B01" w:rsidRDefault="00032B01">
            <w:pPr>
              <w:rPr>
                <w:rFonts w:ascii="仿宋" w:eastAsia="仿宋" w:hAnsi="仿宋" w:cs="仿宋"/>
                <w:sz w:val="1"/>
              </w:rPr>
            </w:pPr>
          </w:p>
        </w:tc>
        <w:tc>
          <w:tcPr>
            <w:tcW w:w="54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6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4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2"/>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7</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6.2</w:t>
            </w:r>
          </w:p>
        </w:tc>
        <w:tc>
          <w:tcPr>
            <w:tcW w:w="7300" w:type="dxa"/>
            <w:gridSpan w:val="29"/>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发包人是否提供施工设备和临时设施：</w:t>
            </w:r>
            <w:r>
              <w:rPr>
                <w:rFonts w:ascii="仿宋" w:eastAsia="仿宋" w:hAnsi="仿宋" w:cs="仿宋" w:hint="eastAsia"/>
                <w:sz w:val="21"/>
              </w:rPr>
              <w:t xml:space="preserve"> </w:t>
            </w:r>
            <w:r>
              <w:rPr>
                <w:rFonts w:ascii="仿宋" w:eastAsia="仿宋" w:hAnsi="仿宋" w:cs="仿宋" w:hint="eastAsia"/>
                <w:sz w:val="21"/>
              </w:rPr>
              <w:t>是或否</w:t>
            </w:r>
          </w:p>
        </w:tc>
      </w:tr>
      <w:tr w:rsidR="00032B01">
        <w:trPr>
          <w:trHeight w:val="20"/>
        </w:trPr>
        <w:tc>
          <w:tcPr>
            <w:tcW w:w="640" w:type="dxa"/>
            <w:vMerge/>
            <w:tcBorders>
              <w:left w:val="single" w:sz="8" w:space="0" w:color="auto"/>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740" w:type="dxa"/>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6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64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40" w:type="dxa"/>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20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380" w:type="dxa"/>
            <w:shd w:val="clear" w:color="auto" w:fill="000000"/>
            <w:noWrap/>
            <w:vAlign w:val="bottom"/>
          </w:tcPr>
          <w:p w:rsidR="00032B01" w:rsidRDefault="00032B01">
            <w:pPr>
              <w:rPr>
                <w:rFonts w:ascii="仿宋" w:eastAsia="仿宋" w:hAnsi="仿宋" w:cs="仿宋"/>
                <w:sz w:val="1"/>
              </w:rPr>
            </w:pPr>
          </w:p>
        </w:tc>
        <w:tc>
          <w:tcPr>
            <w:tcW w:w="420" w:type="dxa"/>
            <w:shd w:val="clear" w:color="auto" w:fill="000000"/>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60" w:type="dxa"/>
            <w:noWrap/>
            <w:vAlign w:val="bottom"/>
          </w:tcPr>
          <w:p w:rsidR="00032B01" w:rsidRDefault="00032B01">
            <w:pPr>
              <w:rPr>
                <w:rFonts w:ascii="仿宋" w:eastAsia="仿宋" w:hAnsi="仿宋" w:cs="仿宋"/>
                <w:sz w:val="1"/>
              </w:rPr>
            </w:pPr>
          </w:p>
        </w:tc>
        <w:tc>
          <w:tcPr>
            <w:tcW w:w="180" w:type="dxa"/>
            <w:noWrap/>
            <w:vAlign w:val="bottom"/>
          </w:tcPr>
          <w:p w:rsidR="00032B01" w:rsidRDefault="00032B01">
            <w:pPr>
              <w:rPr>
                <w:rFonts w:ascii="仿宋" w:eastAsia="仿宋" w:hAnsi="仿宋" w:cs="仿宋"/>
                <w:sz w:val="1"/>
              </w:rPr>
            </w:pPr>
          </w:p>
        </w:tc>
        <w:tc>
          <w:tcPr>
            <w:tcW w:w="400" w:type="dxa"/>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620" w:type="dxa"/>
            <w:noWrap/>
            <w:vAlign w:val="bottom"/>
          </w:tcPr>
          <w:p w:rsidR="00032B01" w:rsidRDefault="00032B01">
            <w:pPr>
              <w:rPr>
                <w:rFonts w:ascii="仿宋" w:eastAsia="仿宋" w:hAnsi="仿宋" w:cs="仿宋"/>
                <w:sz w:val="1"/>
              </w:rPr>
            </w:pPr>
          </w:p>
        </w:tc>
        <w:tc>
          <w:tcPr>
            <w:tcW w:w="340" w:type="dxa"/>
            <w:noWrap/>
            <w:vAlign w:val="bottom"/>
          </w:tcPr>
          <w:p w:rsidR="00032B01" w:rsidRDefault="00032B01">
            <w:pPr>
              <w:rPr>
                <w:rFonts w:ascii="仿宋" w:eastAsia="仿宋" w:hAnsi="仿宋" w:cs="仿宋"/>
                <w:sz w:val="1"/>
              </w:rPr>
            </w:pPr>
          </w:p>
        </w:tc>
        <w:tc>
          <w:tcPr>
            <w:tcW w:w="120" w:type="dxa"/>
            <w:tcBorders>
              <w:right w:val="single" w:sz="8" w:space="0" w:color="auto"/>
            </w:tcBorders>
            <w:noWrap/>
            <w:vAlign w:val="bottom"/>
          </w:tcPr>
          <w:p w:rsidR="00032B01" w:rsidRDefault="00032B01">
            <w:pPr>
              <w:rPr>
                <w:rFonts w:ascii="仿宋" w:eastAsia="仿宋" w:hAnsi="仿宋" w:cs="仿宋"/>
                <w:sz w:val="1"/>
              </w:rPr>
            </w:pPr>
          </w:p>
        </w:tc>
      </w:tr>
      <w:tr w:rsidR="00032B01">
        <w:trPr>
          <w:trHeight w:val="210"/>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6"/>
              </w:rPr>
            </w:pPr>
          </w:p>
        </w:tc>
        <w:tc>
          <w:tcPr>
            <w:tcW w:w="1120" w:type="dxa"/>
            <w:vMerge/>
            <w:tcBorders>
              <w:right w:val="single" w:sz="8" w:space="0" w:color="auto"/>
            </w:tcBorders>
            <w:noWrap/>
            <w:vAlign w:val="bottom"/>
          </w:tcPr>
          <w:p w:rsidR="00032B01" w:rsidRDefault="00032B01">
            <w:pPr>
              <w:rPr>
                <w:rFonts w:ascii="仿宋" w:eastAsia="仿宋" w:hAnsi="仿宋" w:cs="仿宋"/>
                <w:sz w:val="16"/>
              </w:rPr>
            </w:pPr>
          </w:p>
        </w:tc>
        <w:tc>
          <w:tcPr>
            <w:tcW w:w="7300" w:type="dxa"/>
            <w:gridSpan w:val="29"/>
            <w:vMerge w:val="restart"/>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如发包人负责提供部分施工设备和临时设施，相关规定如下：</w:t>
            </w:r>
          </w:p>
        </w:tc>
      </w:tr>
      <w:tr w:rsidR="00032B01">
        <w:trPr>
          <w:trHeight w:val="15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7300" w:type="dxa"/>
            <w:gridSpan w:val="29"/>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2"/>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5"/>
            <w:tcBorders>
              <w:bottom w:val="single" w:sz="8" w:space="0" w:color="auto"/>
            </w:tcBorders>
            <w:noWrap/>
            <w:vAlign w:val="bottom"/>
          </w:tcPr>
          <w:p w:rsidR="00032B01" w:rsidRDefault="00032B01">
            <w:pPr>
              <w:rPr>
                <w:rFonts w:ascii="仿宋" w:eastAsia="仿宋" w:hAnsi="仿宋" w:cs="仿宋"/>
                <w:sz w:val="1"/>
              </w:rPr>
            </w:pPr>
          </w:p>
        </w:tc>
        <w:tc>
          <w:tcPr>
            <w:tcW w:w="1960" w:type="dxa"/>
            <w:gridSpan w:val="7"/>
            <w:tcBorders>
              <w:bottom w:val="single" w:sz="8" w:space="0" w:color="auto"/>
            </w:tcBorders>
            <w:noWrap/>
            <w:vAlign w:val="bottom"/>
          </w:tcPr>
          <w:p w:rsidR="00032B01" w:rsidRDefault="00032B01">
            <w:pPr>
              <w:rPr>
                <w:rFonts w:ascii="仿宋" w:eastAsia="仿宋" w:hAnsi="仿宋" w:cs="仿宋"/>
                <w:sz w:val="1"/>
              </w:rPr>
            </w:pPr>
          </w:p>
        </w:tc>
        <w:tc>
          <w:tcPr>
            <w:tcW w:w="1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6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2"/>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8</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w w:val="99"/>
                <w:sz w:val="21"/>
              </w:rPr>
            </w:pPr>
            <w:r>
              <w:rPr>
                <w:rFonts w:ascii="仿宋" w:eastAsia="仿宋" w:hAnsi="仿宋" w:cs="仿宋" w:hint="eastAsia"/>
                <w:w w:val="99"/>
                <w:sz w:val="21"/>
              </w:rPr>
              <w:t>8.1.1</w:t>
            </w:r>
          </w:p>
        </w:tc>
        <w:tc>
          <w:tcPr>
            <w:tcW w:w="6220" w:type="dxa"/>
            <w:gridSpan w:val="26"/>
            <w:noWrap/>
            <w:vAlign w:val="bottom"/>
          </w:tcPr>
          <w:p w:rsidR="00032B01" w:rsidRDefault="0082653B">
            <w:pPr>
              <w:ind w:left="320"/>
              <w:rPr>
                <w:rFonts w:ascii="仿宋" w:eastAsia="仿宋" w:hAnsi="仿宋" w:cs="仿宋"/>
                <w:w w:val="99"/>
                <w:sz w:val="21"/>
              </w:rPr>
            </w:pPr>
            <w:r>
              <w:rPr>
                <w:rFonts w:ascii="仿宋" w:eastAsia="仿宋" w:hAnsi="仿宋" w:cs="仿宋" w:hint="eastAsia"/>
                <w:w w:val="99"/>
                <w:sz w:val="21"/>
              </w:rPr>
              <w:t>发包人提供测量基准点、基准线和水准点及其书面资料的期限：</w:t>
            </w:r>
          </w:p>
        </w:tc>
        <w:tc>
          <w:tcPr>
            <w:tcW w:w="96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tcBorders>
              <w:right w:val="single" w:sz="8" w:space="0" w:color="auto"/>
            </w:tcBorders>
            <w:noWrap/>
            <w:vAlign w:val="bottom"/>
          </w:tcPr>
          <w:p w:rsidR="00032B01" w:rsidRDefault="00032B01">
            <w:pPr>
              <w:rPr>
                <w:rFonts w:ascii="仿宋" w:eastAsia="仿宋" w:hAnsi="仿宋" w:cs="仿宋"/>
                <w:sz w:val="24"/>
              </w:rPr>
            </w:pPr>
          </w:p>
        </w:tc>
      </w:tr>
      <w:tr w:rsidR="00032B01">
        <w:trPr>
          <w:trHeight w:val="210"/>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6"/>
              </w:rPr>
            </w:pPr>
          </w:p>
        </w:tc>
        <w:tc>
          <w:tcPr>
            <w:tcW w:w="1120" w:type="dxa"/>
            <w:vMerge/>
            <w:tcBorders>
              <w:right w:val="single" w:sz="8" w:space="0" w:color="auto"/>
            </w:tcBorders>
            <w:noWrap/>
            <w:vAlign w:val="bottom"/>
          </w:tcPr>
          <w:p w:rsidR="00032B01" w:rsidRDefault="00032B01">
            <w:pPr>
              <w:rPr>
                <w:rFonts w:ascii="仿宋" w:eastAsia="仿宋" w:hAnsi="仿宋" w:cs="仿宋"/>
                <w:sz w:val="16"/>
              </w:rPr>
            </w:pPr>
          </w:p>
        </w:tc>
        <w:tc>
          <w:tcPr>
            <w:tcW w:w="7300" w:type="dxa"/>
            <w:gridSpan w:val="29"/>
            <w:vMerge w:val="restart"/>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承包人将施工控制网资料报送监理人审批的期限：</w:t>
            </w:r>
          </w:p>
        </w:tc>
      </w:tr>
      <w:tr w:rsidR="00032B01">
        <w:trPr>
          <w:trHeight w:val="15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7300" w:type="dxa"/>
            <w:gridSpan w:val="29"/>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4"/>
            <w:tcBorders>
              <w:bottom w:val="single" w:sz="8" w:space="0" w:color="auto"/>
            </w:tcBorders>
            <w:noWrap/>
            <w:vAlign w:val="bottom"/>
          </w:tcPr>
          <w:p w:rsidR="00032B01" w:rsidRDefault="00032B01">
            <w:pPr>
              <w:rPr>
                <w:rFonts w:ascii="仿宋" w:eastAsia="仿宋" w:hAnsi="仿宋" w:cs="仿宋"/>
                <w:sz w:val="1"/>
              </w:rPr>
            </w:pPr>
          </w:p>
        </w:tc>
        <w:tc>
          <w:tcPr>
            <w:tcW w:w="24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80" w:type="dxa"/>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38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8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0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6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4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0"/>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w w:val="94"/>
                <w:sz w:val="21"/>
              </w:rPr>
            </w:pPr>
            <w:r>
              <w:rPr>
                <w:rFonts w:ascii="仿宋" w:eastAsia="仿宋" w:hAnsi="仿宋" w:cs="仿宋" w:hint="eastAsia"/>
                <w:w w:val="94"/>
                <w:sz w:val="21"/>
              </w:rPr>
              <w:t>9</w:t>
            </w:r>
          </w:p>
        </w:tc>
        <w:tc>
          <w:tcPr>
            <w:tcW w:w="1120" w:type="dxa"/>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11.5</w:t>
            </w:r>
            <w:r>
              <w:rPr>
                <w:rFonts w:ascii="仿宋" w:eastAsia="仿宋" w:hAnsi="仿宋" w:cs="仿宋" w:hint="eastAsia"/>
                <w:w w:val="98"/>
                <w:sz w:val="21"/>
              </w:rPr>
              <w:t>（</w:t>
            </w:r>
            <w:r>
              <w:rPr>
                <w:rFonts w:ascii="仿宋" w:eastAsia="仿宋" w:hAnsi="仿宋" w:cs="仿宋" w:hint="eastAsia"/>
                <w:w w:val="98"/>
                <w:sz w:val="21"/>
              </w:rPr>
              <w:t>3</w:t>
            </w:r>
            <w:r>
              <w:rPr>
                <w:rFonts w:ascii="仿宋" w:eastAsia="仿宋" w:hAnsi="仿宋" w:cs="仿宋" w:hint="eastAsia"/>
                <w:w w:val="98"/>
                <w:sz w:val="21"/>
              </w:rPr>
              <w:t>）</w:t>
            </w:r>
          </w:p>
        </w:tc>
        <w:tc>
          <w:tcPr>
            <w:tcW w:w="2420" w:type="dxa"/>
            <w:gridSpan w:val="8"/>
            <w:noWrap/>
            <w:vAlign w:val="bottom"/>
          </w:tcPr>
          <w:p w:rsidR="00032B01" w:rsidRDefault="0082653B">
            <w:pPr>
              <w:ind w:left="320"/>
              <w:rPr>
                <w:rFonts w:ascii="仿宋" w:eastAsia="仿宋" w:hAnsi="仿宋" w:cs="仿宋"/>
                <w:sz w:val="21"/>
              </w:rPr>
            </w:pPr>
            <w:r>
              <w:rPr>
                <w:rFonts w:ascii="仿宋" w:eastAsia="仿宋" w:hAnsi="仿宋" w:cs="仿宋" w:hint="eastAsia"/>
                <w:sz w:val="21"/>
              </w:rPr>
              <w:t>逾期交工违约金：</w:t>
            </w:r>
          </w:p>
        </w:tc>
        <w:tc>
          <w:tcPr>
            <w:tcW w:w="1280" w:type="dxa"/>
            <w:gridSpan w:val="5"/>
            <w:noWrap/>
            <w:vAlign w:val="bottom"/>
          </w:tcPr>
          <w:p w:rsidR="00032B01" w:rsidRDefault="0082653B">
            <w:pPr>
              <w:rPr>
                <w:rFonts w:ascii="仿宋" w:eastAsia="仿宋" w:hAnsi="仿宋" w:cs="仿宋"/>
                <w:sz w:val="21"/>
              </w:rPr>
            </w:pPr>
            <w:r>
              <w:rPr>
                <w:rFonts w:ascii="仿宋" w:eastAsia="仿宋" w:hAnsi="仿宋" w:cs="仿宋" w:hint="eastAsia"/>
                <w:sz w:val="21"/>
              </w:rPr>
              <w:t>元</w:t>
            </w:r>
            <w:r>
              <w:rPr>
                <w:rFonts w:ascii="仿宋" w:eastAsia="仿宋" w:hAnsi="仿宋" w:cs="仿宋" w:hint="eastAsia"/>
                <w:sz w:val="21"/>
              </w:rPr>
              <w:t>/</w:t>
            </w:r>
            <w:r>
              <w:rPr>
                <w:rFonts w:ascii="仿宋" w:eastAsia="仿宋" w:hAnsi="仿宋" w:cs="仿宋" w:hint="eastAsia"/>
                <w:sz w:val="21"/>
              </w:rPr>
              <w:t>天</w:t>
            </w:r>
          </w:p>
        </w:tc>
        <w:tc>
          <w:tcPr>
            <w:tcW w:w="20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38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20" w:type="dxa"/>
            <w:noWrap/>
            <w:vAlign w:val="bottom"/>
          </w:tcPr>
          <w:p w:rsidR="00032B01" w:rsidRDefault="00032B01">
            <w:pPr>
              <w:rPr>
                <w:rFonts w:ascii="仿宋" w:eastAsia="仿宋" w:hAnsi="仿宋" w:cs="仿宋"/>
                <w:sz w:val="24"/>
              </w:rPr>
            </w:pPr>
          </w:p>
        </w:tc>
        <w:tc>
          <w:tcPr>
            <w:tcW w:w="340" w:type="dxa"/>
            <w:noWrap/>
            <w:vAlign w:val="bottom"/>
          </w:tcPr>
          <w:p w:rsidR="00032B01" w:rsidRDefault="00032B01">
            <w:pPr>
              <w:rPr>
                <w:rFonts w:ascii="仿宋" w:eastAsia="仿宋" w:hAnsi="仿宋" w:cs="仿宋"/>
                <w:sz w:val="24"/>
              </w:rPr>
            </w:pPr>
          </w:p>
        </w:tc>
        <w:tc>
          <w:tcPr>
            <w:tcW w:w="120" w:type="dxa"/>
            <w:tcBorders>
              <w:right w:val="single" w:sz="8" w:space="0" w:color="auto"/>
            </w:tcBorders>
            <w:noWrap/>
            <w:vAlign w:val="bottom"/>
          </w:tcPr>
          <w:p w:rsidR="00032B01" w:rsidRDefault="00032B01">
            <w:pPr>
              <w:rPr>
                <w:rFonts w:ascii="仿宋" w:eastAsia="仿宋" w:hAnsi="仿宋" w:cs="仿宋"/>
                <w:sz w:val="24"/>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4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5"/>
            <w:tcBorders>
              <w:bottom w:val="single" w:sz="8" w:space="0" w:color="auto"/>
            </w:tcBorders>
            <w:noWrap/>
            <w:vAlign w:val="bottom"/>
          </w:tcPr>
          <w:p w:rsidR="00032B01" w:rsidRDefault="00032B01">
            <w:pPr>
              <w:rPr>
                <w:rFonts w:ascii="仿宋" w:eastAsia="仿宋" w:hAnsi="仿宋" w:cs="仿宋"/>
                <w:sz w:val="1"/>
              </w:rPr>
            </w:pPr>
          </w:p>
        </w:tc>
        <w:tc>
          <w:tcPr>
            <w:tcW w:w="2080" w:type="dxa"/>
            <w:gridSpan w:val="8"/>
            <w:tcBorders>
              <w:bottom w:val="single" w:sz="8" w:space="0" w:color="auto"/>
            </w:tcBorders>
            <w:noWrap/>
            <w:vAlign w:val="bottom"/>
          </w:tcPr>
          <w:p w:rsidR="00032B01" w:rsidRDefault="00032B01">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0"/>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10</w:t>
            </w:r>
          </w:p>
        </w:tc>
        <w:tc>
          <w:tcPr>
            <w:tcW w:w="1120" w:type="dxa"/>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11.5</w:t>
            </w:r>
            <w:r>
              <w:rPr>
                <w:rFonts w:ascii="仿宋" w:eastAsia="仿宋" w:hAnsi="仿宋" w:cs="仿宋" w:hint="eastAsia"/>
                <w:w w:val="98"/>
                <w:sz w:val="21"/>
              </w:rPr>
              <w:t>（</w:t>
            </w:r>
            <w:r>
              <w:rPr>
                <w:rFonts w:ascii="仿宋" w:eastAsia="仿宋" w:hAnsi="仿宋" w:cs="仿宋" w:hint="eastAsia"/>
                <w:w w:val="98"/>
                <w:sz w:val="21"/>
              </w:rPr>
              <w:t>3</w:t>
            </w:r>
            <w:r>
              <w:rPr>
                <w:rFonts w:ascii="仿宋" w:eastAsia="仿宋" w:hAnsi="仿宋" w:cs="仿宋" w:hint="eastAsia"/>
                <w:w w:val="98"/>
                <w:sz w:val="21"/>
              </w:rPr>
              <w:t>）</w:t>
            </w:r>
          </w:p>
        </w:tc>
        <w:tc>
          <w:tcPr>
            <w:tcW w:w="2420" w:type="dxa"/>
            <w:gridSpan w:val="8"/>
            <w:noWrap/>
            <w:vAlign w:val="bottom"/>
          </w:tcPr>
          <w:p w:rsidR="00032B01" w:rsidRDefault="0082653B">
            <w:pPr>
              <w:ind w:left="320"/>
              <w:rPr>
                <w:rFonts w:ascii="仿宋" w:eastAsia="仿宋" w:hAnsi="仿宋" w:cs="仿宋"/>
                <w:w w:val="99"/>
                <w:sz w:val="21"/>
              </w:rPr>
            </w:pPr>
            <w:r>
              <w:rPr>
                <w:rFonts w:ascii="仿宋" w:eastAsia="仿宋" w:hAnsi="仿宋" w:cs="仿宋" w:hint="eastAsia"/>
                <w:w w:val="99"/>
                <w:sz w:val="21"/>
              </w:rPr>
              <w:t>逾期交工违约金限额：</w:t>
            </w:r>
          </w:p>
        </w:tc>
        <w:tc>
          <w:tcPr>
            <w:tcW w:w="420" w:type="dxa"/>
            <w:tcBorders>
              <w:bottom w:val="single" w:sz="8" w:space="0" w:color="auto"/>
            </w:tcBorders>
            <w:noWrap/>
            <w:vAlign w:val="bottom"/>
          </w:tcPr>
          <w:p w:rsidR="00032B01" w:rsidRDefault="0082653B">
            <w:pPr>
              <w:rPr>
                <w:rFonts w:ascii="仿宋" w:eastAsia="仿宋" w:hAnsi="仿宋" w:cs="仿宋"/>
                <w:sz w:val="24"/>
              </w:rPr>
            </w:pPr>
            <w:r>
              <w:rPr>
                <w:rFonts w:ascii="仿宋" w:eastAsia="仿宋" w:hAnsi="仿宋" w:cs="仿宋" w:hint="eastAsia"/>
                <w:sz w:val="24"/>
              </w:rPr>
              <w:t>10</w:t>
            </w:r>
          </w:p>
        </w:tc>
        <w:tc>
          <w:tcPr>
            <w:tcW w:w="4460" w:type="dxa"/>
            <w:gridSpan w:val="20"/>
            <w:tcBorders>
              <w:right w:val="single" w:sz="8" w:space="0" w:color="auto"/>
            </w:tcBorders>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w:t>
            </w:r>
            <w:r>
              <w:rPr>
                <w:rFonts w:ascii="仿宋" w:eastAsia="仿宋" w:hAnsi="仿宋" w:cs="仿宋" w:hint="eastAsia"/>
                <w:sz w:val="21"/>
              </w:rPr>
              <w:t>签约合同价</w:t>
            </w: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4"/>
            <w:tcBorders>
              <w:bottom w:val="single" w:sz="8" w:space="0" w:color="auto"/>
            </w:tcBorders>
            <w:noWrap/>
            <w:vAlign w:val="bottom"/>
          </w:tcPr>
          <w:p w:rsidR="00032B01" w:rsidRDefault="00032B01">
            <w:pPr>
              <w:rPr>
                <w:rFonts w:ascii="仿宋" w:eastAsia="仿宋" w:hAnsi="仿宋" w:cs="仿宋"/>
                <w:sz w:val="1"/>
              </w:rPr>
            </w:pPr>
          </w:p>
        </w:tc>
        <w:tc>
          <w:tcPr>
            <w:tcW w:w="240" w:type="dxa"/>
            <w:tcBorders>
              <w:bottom w:val="single" w:sz="8" w:space="0" w:color="auto"/>
            </w:tcBorders>
            <w:noWrap/>
            <w:vAlign w:val="bottom"/>
          </w:tcPr>
          <w:p w:rsidR="00032B01" w:rsidRDefault="00032B01">
            <w:pPr>
              <w:rPr>
                <w:rFonts w:ascii="仿宋" w:eastAsia="仿宋" w:hAnsi="仿宋" w:cs="仿宋"/>
                <w:sz w:val="1"/>
              </w:rPr>
            </w:pPr>
          </w:p>
        </w:tc>
        <w:tc>
          <w:tcPr>
            <w:tcW w:w="1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80" w:type="dxa"/>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38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0" w:type="dxa"/>
            <w:tcBorders>
              <w:bottom w:val="single" w:sz="8" w:space="0" w:color="auto"/>
            </w:tcBorders>
            <w:noWrap/>
            <w:vAlign w:val="bottom"/>
          </w:tcPr>
          <w:p w:rsidR="00032B01" w:rsidRDefault="00032B01">
            <w:pPr>
              <w:rPr>
                <w:rFonts w:ascii="仿宋" w:eastAsia="仿宋" w:hAnsi="仿宋" w:cs="仿宋"/>
                <w:sz w:val="1"/>
              </w:rPr>
            </w:pPr>
          </w:p>
        </w:tc>
        <w:tc>
          <w:tcPr>
            <w:tcW w:w="180" w:type="dxa"/>
            <w:tcBorders>
              <w:bottom w:val="single" w:sz="8" w:space="0" w:color="auto"/>
            </w:tcBorders>
            <w:noWrap/>
            <w:vAlign w:val="bottom"/>
          </w:tcPr>
          <w:p w:rsidR="00032B01" w:rsidRDefault="00032B01">
            <w:pPr>
              <w:rPr>
                <w:rFonts w:ascii="仿宋" w:eastAsia="仿宋" w:hAnsi="仿宋" w:cs="仿宋"/>
                <w:sz w:val="1"/>
              </w:rPr>
            </w:pPr>
          </w:p>
        </w:tc>
        <w:tc>
          <w:tcPr>
            <w:tcW w:w="400" w:type="dxa"/>
            <w:tcBorders>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620" w:type="dxa"/>
            <w:tcBorders>
              <w:bottom w:val="single" w:sz="8" w:space="0" w:color="auto"/>
            </w:tcBorders>
            <w:noWrap/>
            <w:vAlign w:val="bottom"/>
          </w:tcPr>
          <w:p w:rsidR="00032B01" w:rsidRDefault="00032B01">
            <w:pPr>
              <w:rPr>
                <w:rFonts w:ascii="仿宋" w:eastAsia="仿宋" w:hAnsi="仿宋" w:cs="仿宋"/>
                <w:sz w:val="1"/>
              </w:rPr>
            </w:pPr>
          </w:p>
        </w:tc>
        <w:tc>
          <w:tcPr>
            <w:tcW w:w="340" w:type="dxa"/>
            <w:tcBorders>
              <w:bottom w:val="single" w:sz="8" w:space="0" w:color="auto"/>
            </w:tcBorders>
            <w:noWrap/>
            <w:vAlign w:val="bottom"/>
          </w:tcPr>
          <w:p w:rsidR="00032B01" w:rsidRDefault="00032B01">
            <w:pPr>
              <w:rPr>
                <w:rFonts w:ascii="仿宋" w:eastAsia="仿宋" w:hAnsi="仿宋" w:cs="仿宋"/>
                <w:sz w:val="1"/>
              </w:rPr>
            </w:pPr>
          </w:p>
        </w:tc>
        <w:tc>
          <w:tcPr>
            <w:tcW w:w="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0"/>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w w:val="95"/>
                <w:sz w:val="21"/>
              </w:rPr>
            </w:pPr>
            <w:r>
              <w:rPr>
                <w:rFonts w:ascii="仿宋" w:eastAsia="仿宋" w:hAnsi="仿宋" w:cs="仿宋" w:hint="eastAsia"/>
                <w:w w:val="95"/>
                <w:sz w:val="21"/>
              </w:rPr>
              <w:t>11</w:t>
            </w:r>
          </w:p>
        </w:tc>
        <w:tc>
          <w:tcPr>
            <w:tcW w:w="1120" w:type="dxa"/>
            <w:tcBorders>
              <w:right w:val="single" w:sz="8" w:space="0" w:color="auto"/>
            </w:tcBorders>
            <w:noWrap/>
            <w:vAlign w:val="bottom"/>
          </w:tcPr>
          <w:p w:rsidR="00032B01" w:rsidRDefault="0082653B">
            <w:pPr>
              <w:jc w:val="center"/>
              <w:rPr>
                <w:rFonts w:ascii="仿宋" w:eastAsia="仿宋" w:hAnsi="仿宋" w:cs="仿宋"/>
                <w:w w:val="97"/>
                <w:sz w:val="21"/>
              </w:rPr>
            </w:pPr>
            <w:r>
              <w:rPr>
                <w:rFonts w:ascii="仿宋" w:eastAsia="仿宋" w:hAnsi="仿宋" w:cs="仿宋" w:hint="eastAsia"/>
                <w:w w:val="97"/>
                <w:sz w:val="21"/>
              </w:rPr>
              <w:t>11.6</w:t>
            </w:r>
          </w:p>
        </w:tc>
        <w:tc>
          <w:tcPr>
            <w:tcW w:w="2420" w:type="dxa"/>
            <w:gridSpan w:val="8"/>
            <w:noWrap/>
            <w:vAlign w:val="bottom"/>
          </w:tcPr>
          <w:p w:rsidR="00032B01" w:rsidRDefault="0082653B">
            <w:pPr>
              <w:ind w:left="320"/>
              <w:rPr>
                <w:rFonts w:ascii="仿宋" w:eastAsia="仿宋" w:hAnsi="仿宋" w:cs="仿宋"/>
                <w:sz w:val="21"/>
              </w:rPr>
            </w:pPr>
            <w:r>
              <w:rPr>
                <w:rFonts w:ascii="仿宋" w:eastAsia="仿宋" w:hAnsi="仿宋" w:cs="仿宋" w:hint="eastAsia"/>
                <w:sz w:val="21"/>
              </w:rPr>
              <w:t>提前交工的奖金：</w:t>
            </w:r>
          </w:p>
        </w:tc>
        <w:tc>
          <w:tcPr>
            <w:tcW w:w="1280" w:type="dxa"/>
            <w:gridSpan w:val="5"/>
            <w:noWrap/>
            <w:vAlign w:val="bottom"/>
          </w:tcPr>
          <w:p w:rsidR="00032B01" w:rsidRDefault="0082653B">
            <w:pPr>
              <w:rPr>
                <w:rFonts w:ascii="仿宋" w:eastAsia="仿宋" w:hAnsi="仿宋" w:cs="仿宋"/>
                <w:sz w:val="21"/>
              </w:rPr>
            </w:pPr>
            <w:r>
              <w:rPr>
                <w:rFonts w:ascii="仿宋" w:eastAsia="仿宋" w:hAnsi="仿宋" w:cs="仿宋" w:hint="eastAsia"/>
                <w:sz w:val="21"/>
              </w:rPr>
              <w:t>元</w:t>
            </w:r>
            <w:r>
              <w:rPr>
                <w:rFonts w:ascii="仿宋" w:eastAsia="仿宋" w:hAnsi="仿宋" w:cs="仿宋" w:hint="eastAsia"/>
                <w:sz w:val="21"/>
              </w:rPr>
              <w:t>/</w:t>
            </w:r>
            <w:r>
              <w:rPr>
                <w:rFonts w:ascii="仿宋" w:eastAsia="仿宋" w:hAnsi="仿宋" w:cs="仿宋" w:hint="eastAsia"/>
                <w:sz w:val="21"/>
              </w:rPr>
              <w:t>天</w:t>
            </w:r>
          </w:p>
        </w:tc>
        <w:tc>
          <w:tcPr>
            <w:tcW w:w="20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38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620" w:type="dxa"/>
            <w:noWrap/>
            <w:vAlign w:val="bottom"/>
          </w:tcPr>
          <w:p w:rsidR="00032B01" w:rsidRDefault="00032B01">
            <w:pPr>
              <w:rPr>
                <w:rFonts w:ascii="仿宋" w:eastAsia="仿宋" w:hAnsi="仿宋" w:cs="仿宋"/>
                <w:sz w:val="24"/>
              </w:rPr>
            </w:pPr>
          </w:p>
        </w:tc>
        <w:tc>
          <w:tcPr>
            <w:tcW w:w="340" w:type="dxa"/>
            <w:noWrap/>
            <w:vAlign w:val="bottom"/>
          </w:tcPr>
          <w:p w:rsidR="00032B01" w:rsidRDefault="00032B01">
            <w:pPr>
              <w:rPr>
                <w:rFonts w:ascii="仿宋" w:eastAsia="仿宋" w:hAnsi="仿宋" w:cs="仿宋"/>
                <w:sz w:val="24"/>
              </w:rPr>
            </w:pPr>
          </w:p>
        </w:tc>
        <w:tc>
          <w:tcPr>
            <w:tcW w:w="120" w:type="dxa"/>
            <w:tcBorders>
              <w:right w:val="single" w:sz="8" w:space="0" w:color="auto"/>
            </w:tcBorders>
            <w:noWrap/>
            <w:vAlign w:val="bottom"/>
          </w:tcPr>
          <w:p w:rsidR="00032B01" w:rsidRDefault="00032B01">
            <w:pPr>
              <w:rPr>
                <w:rFonts w:ascii="仿宋" w:eastAsia="仿宋" w:hAnsi="仿宋" w:cs="仿宋"/>
                <w:sz w:val="24"/>
              </w:rPr>
            </w:pP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4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20" w:type="dxa"/>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 w:type="dxa"/>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5"/>
            <w:tcBorders>
              <w:bottom w:val="single" w:sz="8" w:space="0" w:color="auto"/>
            </w:tcBorders>
            <w:noWrap/>
            <w:vAlign w:val="bottom"/>
          </w:tcPr>
          <w:p w:rsidR="00032B01" w:rsidRDefault="00032B01">
            <w:pPr>
              <w:rPr>
                <w:rFonts w:ascii="仿宋" w:eastAsia="仿宋" w:hAnsi="仿宋" w:cs="仿宋"/>
                <w:sz w:val="1"/>
              </w:rPr>
            </w:pPr>
          </w:p>
        </w:tc>
        <w:tc>
          <w:tcPr>
            <w:tcW w:w="2080" w:type="dxa"/>
            <w:gridSpan w:val="8"/>
            <w:tcBorders>
              <w:bottom w:val="single" w:sz="8" w:space="0" w:color="auto"/>
            </w:tcBorders>
            <w:noWrap/>
            <w:vAlign w:val="bottom"/>
          </w:tcPr>
          <w:p w:rsidR="00032B01" w:rsidRDefault="00032B01">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0"/>
        </w:trPr>
        <w:tc>
          <w:tcPr>
            <w:tcW w:w="640" w:type="dxa"/>
            <w:tcBorders>
              <w:left w:val="single" w:sz="8" w:space="0" w:color="auto"/>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12</w:t>
            </w:r>
          </w:p>
        </w:tc>
        <w:tc>
          <w:tcPr>
            <w:tcW w:w="1120" w:type="dxa"/>
            <w:tcBorders>
              <w:right w:val="single" w:sz="8" w:space="0" w:color="auto"/>
            </w:tcBorders>
            <w:noWrap/>
            <w:vAlign w:val="bottom"/>
          </w:tcPr>
          <w:p w:rsidR="00032B01" w:rsidRDefault="0082653B">
            <w:pPr>
              <w:jc w:val="center"/>
              <w:rPr>
                <w:rFonts w:ascii="仿宋" w:eastAsia="仿宋" w:hAnsi="仿宋" w:cs="仿宋"/>
                <w:w w:val="97"/>
                <w:sz w:val="21"/>
              </w:rPr>
            </w:pPr>
            <w:r>
              <w:rPr>
                <w:rFonts w:ascii="仿宋" w:eastAsia="仿宋" w:hAnsi="仿宋" w:cs="仿宋" w:hint="eastAsia"/>
                <w:w w:val="97"/>
                <w:sz w:val="21"/>
              </w:rPr>
              <w:t>11.6</w:t>
            </w:r>
          </w:p>
        </w:tc>
        <w:tc>
          <w:tcPr>
            <w:tcW w:w="2420" w:type="dxa"/>
            <w:gridSpan w:val="8"/>
            <w:noWrap/>
            <w:vAlign w:val="bottom"/>
          </w:tcPr>
          <w:p w:rsidR="00032B01" w:rsidRDefault="0082653B">
            <w:pPr>
              <w:ind w:left="320"/>
              <w:rPr>
                <w:rFonts w:ascii="仿宋" w:eastAsia="仿宋" w:hAnsi="仿宋" w:cs="仿宋"/>
                <w:w w:val="99"/>
                <w:sz w:val="21"/>
              </w:rPr>
            </w:pPr>
            <w:r>
              <w:rPr>
                <w:rFonts w:ascii="仿宋" w:eastAsia="仿宋" w:hAnsi="仿宋" w:cs="仿宋" w:hint="eastAsia"/>
                <w:w w:val="99"/>
                <w:sz w:val="21"/>
              </w:rPr>
              <w:t>提前交工的奖金限额：</w:t>
            </w:r>
          </w:p>
        </w:tc>
        <w:tc>
          <w:tcPr>
            <w:tcW w:w="420" w:type="dxa"/>
            <w:tcBorders>
              <w:bottom w:val="single" w:sz="8" w:space="0" w:color="auto"/>
            </w:tcBorders>
            <w:noWrap/>
            <w:vAlign w:val="bottom"/>
          </w:tcPr>
          <w:p w:rsidR="00032B01" w:rsidRDefault="00032B01">
            <w:pPr>
              <w:rPr>
                <w:rFonts w:ascii="仿宋" w:eastAsia="仿宋" w:hAnsi="仿宋" w:cs="仿宋"/>
                <w:sz w:val="24"/>
              </w:rPr>
            </w:pPr>
          </w:p>
        </w:tc>
        <w:tc>
          <w:tcPr>
            <w:tcW w:w="4460" w:type="dxa"/>
            <w:gridSpan w:val="20"/>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w:t>
            </w:r>
            <w:r>
              <w:rPr>
                <w:rFonts w:ascii="仿宋" w:eastAsia="仿宋" w:hAnsi="仿宋" w:cs="仿宋" w:hint="eastAsia"/>
                <w:sz w:val="21"/>
              </w:rPr>
              <w:t>签约合同价</w:t>
            </w:r>
          </w:p>
        </w:tc>
      </w:tr>
      <w:tr w:rsidR="00032B01">
        <w:trPr>
          <w:trHeight w:val="20"/>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58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2540" w:type="dxa"/>
            <w:gridSpan w:val="14"/>
            <w:tcBorders>
              <w:bottom w:val="single" w:sz="8" w:space="0" w:color="auto"/>
            </w:tcBorders>
            <w:noWrap/>
            <w:vAlign w:val="bottom"/>
          </w:tcPr>
          <w:p w:rsidR="00032B01" w:rsidRDefault="00032B01">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trHeight w:val="314"/>
        </w:trPr>
        <w:tc>
          <w:tcPr>
            <w:tcW w:w="640" w:type="dxa"/>
            <w:vMerge w:val="restart"/>
            <w:tcBorders>
              <w:left w:val="single" w:sz="8" w:space="0" w:color="auto"/>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13</w:t>
            </w:r>
          </w:p>
        </w:tc>
        <w:tc>
          <w:tcPr>
            <w:tcW w:w="1120" w:type="dxa"/>
            <w:vMerge w:val="restart"/>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15.5.2</w:t>
            </w:r>
          </w:p>
        </w:tc>
        <w:tc>
          <w:tcPr>
            <w:tcW w:w="7300" w:type="dxa"/>
            <w:gridSpan w:val="29"/>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承包人提出的合理化建议降低了合同价格或者提高了工程经济效益的，发包</w:t>
            </w:r>
          </w:p>
        </w:tc>
      </w:tr>
      <w:tr w:rsidR="00032B01">
        <w:trPr>
          <w:trHeight w:val="206"/>
        </w:trPr>
        <w:tc>
          <w:tcPr>
            <w:tcW w:w="640" w:type="dxa"/>
            <w:vMerge/>
            <w:tcBorders>
              <w:left w:val="single" w:sz="8" w:space="0" w:color="auto"/>
              <w:right w:val="single" w:sz="8" w:space="0" w:color="auto"/>
            </w:tcBorders>
            <w:noWrap/>
            <w:vAlign w:val="bottom"/>
          </w:tcPr>
          <w:p w:rsidR="00032B01" w:rsidRDefault="00032B01">
            <w:pPr>
              <w:rPr>
                <w:rFonts w:ascii="仿宋" w:eastAsia="仿宋" w:hAnsi="仿宋" w:cs="仿宋"/>
                <w:sz w:val="17"/>
              </w:rPr>
            </w:pPr>
          </w:p>
        </w:tc>
        <w:tc>
          <w:tcPr>
            <w:tcW w:w="1120" w:type="dxa"/>
            <w:vMerge/>
            <w:tcBorders>
              <w:right w:val="single" w:sz="8" w:space="0" w:color="auto"/>
            </w:tcBorders>
            <w:noWrap/>
            <w:vAlign w:val="bottom"/>
          </w:tcPr>
          <w:p w:rsidR="00032B01" w:rsidRDefault="00032B01">
            <w:pPr>
              <w:rPr>
                <w:rFonts w:ascii="仿宋" w:eastAsia="仿宋" w:hAnsi="仿宋" w:cs="仿宋"/>
                <w:sz w:val="17"/>
              </w:rPr>
            </w:pPr>
          </w:p>
        </w:tc>
        <w:tc>
          <w:tcPr>
            <w:tcW w:w="1880" w:type="dxa"/>
            <w:gridSpan w:val="4"/>
            <w:vMerge w:val="restart"/>
            <w:noWrap/>
            <w:vAlign w:val="bottom"/>
          </w:tcPr>
          <w:p w:rsidR="00032B01" w:rsidRDefault="0082653B">
            <w:pPr>
              <w:ind w:left="80"/>
              <w:rPr>
                <w:rFonts w:ascii="仿宋" w:eastAsia="仿宋" w:hAnsi="仿宋" w:cs="仿宋"/>
                <w:sz w:val="21"/>
              </w:rPr>
            </w:pPr>
            <w:r>
              <w:rPr>
                <w:rFonts w:ascii="仿宋" w:eastAsia="仿宋" w:hAnsi="仿宋" w:cs="仿宋" w:hint="eastAsia"/>
                <w:sz w:val="21"/>
              </w:rPr>
              <w:t>人按所节约成本的</w:t>
            </w:r>
          </w:p>
        </w:tc>
        <w:tc>
          <w:tcPr>
            <w:tcW w:w="120" w:type="dxa"/>
            <w:noWrap/>
            <w:vAlign w:val="bottom"/>
          </w:tcPr>
          <w:p w:rsidR="00032B01" w:rsidRDefault="00032B01">
            <w:pPr>
              <w:rPr>
                <w:rFonts w:ascii="仿宋" w:eastAsia="仿宋" w:hAnsi="仿宋" w:cs="仿宋"/>
                <w:sz w:val="17"/>
              </w:rPr>
            </w:pPr>
          </w:p>
        </w:tc>
        <w:tc>
          <w:tcPr>
            <w:tcW w:w="60" w:type="dxa"/>
            <w:noWrap/>
            <w:vAlign w:val="bottom"/>
          </w:tcPr>
          <w:p w:rsidR="00032B01" w:rsidRDefault="00032B01">
            <w:pPr>
              <w:rPr>
                <w:rFonts w:ascii="仿宋" w:eastAsia="仿宋" w:hAnsi="仿宋" w:cs="仿宋"/>
                <w:sz w:val="17"/>
              </w:rPr>
            </w:pPr>
          </w:p>
        </w:tc>
        <w:tc>
          <w:tcPr>
            <w:tcW w:w="120" w:type="dxa"/>
            <w:noWrap/>
            <w:vAlign w:val="bottom"/>
          </w:tcPr>
          <w:p w:rsidR="00032B01" w:rsidRDefault="00032B01">
            <w:pPr>
              <w:rPr>
                <w:rFonts w:ascii="仿宋" w:eastAsia="仿宋" w:hAnsi="仿宋" w:cs="仿宋"/>
                <w:sz w:val="17"/>
              </w:rPr>
            </w:pPr>
          </w:p>
        </w:tc>
        <w:tc>
          <w:tcPr>
            <w:tcW w:w="1520" w:type="dxa"/>
            <w:gridSpan w:val="6"/>
            <w:vMerge w:val="restart"/>
            <w:noWrap/>
            <w:vAlign w:val="bottom"/>
          </w:tcPr>
          <w:p w:rsidR="00032B01" w:rsidRDefault="0082653B">
            <w:pPr>
              <w:rPr>
                <w:rFonts w:ascii="仿宋" w:eastAsia="仿宋" w:hAnsi="仿宋" w:cs="仿宋"/>
                <w:sz w:val="21"/>
              </w:rPr>
            </w:pPr>
            <w:r>
              <w:rPr>
                <w:rFonts w:ascii="仿宋" w:eastAsia="仿宋" w:hAnsi="仿宋" w:cs="仿宋" w:hint="eastAsia"/>
                <w:sz w:val="21"/>
              </w:rPr>
              <w:t>%</w:t>
            </w:r>
            <w:r>
              <w:rPr>
                <w:rFonts w:ascii="仿宋" w:eastAsia="仿宋" w:hAnsi="仿宋" w:cs="仿宋" w:hint="eastAsia"/>
                <w:sz w:val="21"/>
              </w:rPr>
              <w:t>或增加收益的</w:t>
            </w:r>
          </w:p>
        </w:tc>
        <w:tc>
          <w:tcPr>
            <w:tcW w:w="200" w:type="dxa"/>
            <w:gridSpan w:val="2"/>
            <w:noWrap/>
            <w:vAlign w:val="bottom"/>
          </w:tcPr>
          <w:p w:rsidR="00032B01" w:rsidRDefault="00032B01">
            <w:pPr>
              <w:rPr>
                <w:rFonts w:ascii="仿宋" w:eastAsia="仿宋" w:hAnsi="仿宋" w:cs="仿宋"/>
                <w:sz w:val="17"/>
              </w:rPr>
            </w:pPr>
          </w:p>
        </w:tc>
        <w:tc>
          <w:tcPr>
            <w:tcW w:w="100" w:type="dxa"/>
            <w:noWrap/>
            <w:vAlign w:val="bottom"/>
          </w:tcPr>
          <w:p w:rsidR="00032B01" w:rsidRDefault="00032B01">
            <w:pPr>
              <w:rPr>
                <w:rFonts w:ascii="仿宋" w:eastAsia="仿宋" w:hAnsi="仿宋" w:cs="仿宋"/>
                <w:sz w:val="17"/>
              </w:rPr>
            </w:pPr>
          </w:p>
        </w:tc>
        <w:tc>
          <w:tcPr>
            <w:tcW w:w="40" w:type="dxa"/>
            <w:noWrap/>
            <w:vAlign w:val="bottom"/>
          </w:tcPr>
          <w:p w:rsidR="00032B01" w:rsidRDefault="00032B01">
            <w:pPr>
              <w:rPr>
                <w:rFonts w:ascii="仿宋" w:eastAsia="仿宋" w:hAnsi="仿宋" w:cs="仿宋"/>
                <w:sz w:val="17"/>
              </w:rPr>
            </w:pPr>
          </w:p>
        </w:tc>
        <w:tc>
          <w:tcPr>
            <w:tcW w:w="3260" w:type="dxa"/>
            <w:gridSpan w:val="12"/>
            <w:vMerge w:val="restart"/>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w:t>
            </w:r>
            <w:r>
              <w:rPr>
                <w:rFonts w:ascii="仿宋" w:eastAsia="仿宋" w:hAnsi="仿宋" w:cs="仿宋" w:hint="eastAsia"/>
                <w:sz w:val="21"/>
              </w:rPr>
              <w:t>给予奖励</w:t>
            </w:r>
          </w:p>
        </w:tc>
      </w:tr>
      <w:tr w:rsidR="00032B01">
        <w:trPr>
          <w:trHeight w:val="150"/>
        </w:trPr>
        <w:tc>
          <w:tcPr>
            <w:tcW w:w="640" w:type="dxa"/>
            <w:tcBorders>
              <w:left w:val="single" w:sz="8" w:space="0" w:color="auto"/>
              <w:right w:val="single" w:sz="8" w:space="0" w:color="auto"/>
            </w:tcBorders>
            <w:noWrap/>
            <w:vAlign w:val="bottom"/>
          </w:tcPr>
          <w:p w:rsidR="00032B01" w:rsidRDefault="00032B01">
            <w:pPr>
              <w:rPr>
                <w:rFonts w:ascii="仿宋" w:eastAsia="仿宋" w:hAnsi="仿宋" w:cs="仿宋"/>
                <w:sz w:val="13"/>
              </w:rPr>
            </w:pPr>
          </w:p>
        </w:tc>
        <w:tc>
          <w:tcPr>
            <w:tcW w:w="1120" w:type="dxa"/>
            <w:tcBorders>
              <w:right w:val="single" w:sz="8" w:space="0" w:color="auto"/>
            </w:tcBorders>
            <w:noWrap/>
            <w:vAlign w:val="bottom"/>
          </w:tcPr>
          <w:p w:rsidR="00032B01" w:rsidRDefault="00032B01">
            <w:pPr>
              <w:rPr>
                <w:rFonts w:ascii="仿宋" w:eastAsia="仿宋" w:hAnsi="仿宋" w:cs="仿宋"/>
                <w:sz w:val="13"/>
              </w:rPr>
            </w:pPr>
          </w:p>
        </w:tc>
        <w:tc>
          <w:tcPr>
            <w:tcW w:w="1880" w:type="dxa"/>
            <w:gridSpan w:val="4"/>
            <w:vMerge/>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60" w:type="dxa"/>
            <w:noWrap/>
            <w:vAlign w:val="bottom"/>
          </w:tcPr>
          <w:p w:rsidR="00032B01" w:rsidRDefault="00032B01">
            <w:pPr>
              <w:rPr>
                <w:rFonts w:ascii="仿宋" w:eastAsia="仿宋" w:hAnsi="仿宋" w:cs="仿宋"/>
                <w:sz w:val="13"/>
              </w:rPr>
            </w:pPr>
          </w:p>
        </w:tc>
        <w:tc>
          <w:tcPr>
            <w:tcW w:w="120" w:type="dxa"/>
            <w:noWrap/>
            <w:vAlign w:val="bottom"/>
          </w:tcPr>
          <w:p w:rsidR="00032B01" w:rsidRDefault="00032B01">
            <w:pPr>
              <w:rPr>
                <w:rFonts w:ascii="仿宋" w:eastAsia="仿宋" w:hAnsi="仿宋" w:cs="仿宋"/>
                <w:sz w:val="13"/>
              </w:rPr>
            </w:pPr>
          </w:p>
        </w:tc>
        <w:tc>
          <w:tcPr>
            <w:tcW w:w="1520" w:type="dxa"/>
            <w:gridSpan w:val="6"/>
            <w:vMerge/>
            <w:noWrap/>
            <w:vAlign w:val="bottom"/>
          </w:tcPr>
          <w:p w:rsidR="00032B01" w:rsidRDefault="00032B01">
            <w:pPr>
              <w:rPr>
                <w:rFonts w:ascii="仿宋" w:eastAsia="仿宋" w:hAnsi="仿宋" w:cs="仿宋"/>
                <w:sz w:val="13"/>
              </w:rPr>
            </w:pPr>
          </w:p>
        </w:tc>
        <w:tc>
          <w:tcPr>
            <w:tcW w:w="20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0" w:type="dxa"/>
            <w:noWrap/>
            <w:vAlign w:val="bottom"/>
          </w:tcPr>
          <w:p w:rsidR="00032B01" w:rsidRDefault="00032B01">
            <w:pPr>
              <w:rPr>
                <w:rFonts w:ascii="仿宋" w:eastAsia="仿宋" w:hAnsi="仿宋" w:cs="仿宋"/>
                <w:sz w:val="13"/>
              </w:rPr>
            </w:pPr>
          </w:p>
        </w:tc>
        <w:tc>
          <w:tcPr>
            <w:tcW w:w="3260" w:type="dxa"/>
            <w:gridSpan w:val="12"/>
            <w:vMerge/>
            <w:tcBorders>
              <w:right w:val="single" w:sz="8" w:space="0" w:color="auto"/>
            </w:tcBorders>
            <w:noWrap/>
            <w:vAlign w:val="bottom"/>
          </w:tcPr>
          <w:p w:rsidR="00032B01" w:rsidRDefault="00032B01">
            <w:pPr>
              <w:rPr>
                <w:rFonts w:ascii="仿宋" w:eastAsia="仿宋" w:hAnsi="仿宋" w:cs="仿宋"/>
                <w:sz w:val="13"/>
              </w:rPr>
            </w:pPr>
          </w:p>
        </w:tc>
      </w:tr>
      <w:tr w:rsidR="00032B01">
        <w:trPr>
          <w:trHeight w:val="43"/>
        </w:trPr>
        <w:tc>
          <w:tcPr>
            <w:tcW w:w="640" w:type="dxa"/>
            <w:tcBorders>
              <w:left w:val="single" w:sz="8" w:space="0" w:color="auto"/>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7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4"/>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4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5"/>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260" w:type="dxa"/>
            <w:gridSpan w:val="12"/>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032B01">
      <w:pPr>
        <w:ind w:left="100"/>
        <w:rPr>
          <w:rFonts w:ascii="仿宋" w:eastAsia="仿宋" w:hAnsi="仿宋" w:cs="仿宋"/>
          <w:sz w:val="18"/>
        </w:rPr>
        <w:sectPr w:rsidR="00032B01">
          <w:pgSz w:w="11900" w:h="16841"/>
          <w:pgMar w:top="851" w:right="1320" w:bottom="579" w:left="1540" w:header="567" w:footer="567" w:gutter="0"/>
          <w:cols w:space="720"/>
          <w:docGrid w:linePitch="360"/>
        </w:sect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sectPr w:rsidR="00032B01">
          <w:type w:val="continuous"/>
          <w:pgSz w:w="11900" w:h="16841"/>
          <w:pgMar w:top="851" w:right="9980" w:bottom="579" w:left="1640" w:header="0" w:footer="0" w:gutter="0"/>
          <w:cols w:space="720"/>
          <w:docGrid w:linePitch="360"/>
        </w:sectPr>
      </w:pPr>
    </w:p>
    <w:tbl>
      <w:tblPr>
        <w:tblW w:w="9122" w:type="dxa"/>
        <w:tblInd w:w="-10" w:type="dxa"/>
        <w:tblLayout w:type="fixed"/>
        <w:tblCellMar>
          <w:left w:w="0" w:type="dxa"/>
          <w:right w:w="0" w:type="dxa"/>
        </w:tblCellMar>
        <w:tblLook w:val="04A0"/>
      </w:tblPr>
      <w:tblGrid>
        <w:gridCol w:w="5"/>
        <w:gridCol w:w="5"/>
        <w:gridCol w:w="136"/>
        <w:gridCol w:w="6"/>
        <w:gridCol w:w="14"/>
        <w:gridCol w:w="6"/>
        <w:gridCol w:w="100"/>
        <w:gridCol w:w="372"/>
        <w:gridCol w:w="59"/>
        <w:gridCol w:w="9"/>
        <w:gridCol w:w="1055"/>
        <w:gridCol w:w="51"/>
        <w:gridCol w:w="14"/>
        <w:gridCol w:w="254"/>
        <w:gridCol w:w="49"/>
        <w:gridCol w:w="17"/>
        <w:gridCol w:w="355"/>
        <w:gridCol w:w="47"/>
        <w:gridCol w:w="18"/>
        <w:gridCol w:w="157"/>
        <w:gridCol w:w="45"/>
        <w:gridCol w:w="18"/>
        <w:gridCol w:w="198"/>
        <w:gridCol w:w="43"/>
        <w:gridCol w:w="19"/>
        <w:gridCol w:w="99"/>
        <w:gridCol w:w="42"/>
        <w:gridCol w:w="19"/>
        <w:gridCol w:w="361"/>
        <w:gridCol w:w="39"/>
        <w:gridCol w:w="20"/>
        <w:gridCol w:w="122"/>
        <w:gridCol w:w="20"/>
        <w:gridCol w:w="18"/>
        <w:gridCol w:w="20"/>
        <w:gridCol w:w="20"/>
        <w:gridCol w:w="164"/>
        <w:gridCol w:w="36"/>
        <w:gridCol w:w="20"/>
        <w:gridCol w:w="125"/>
        <w:gridCol w:w="35"/>
        <w:gridCol w:w="20"/>
        <w:gridCol w:w="46"/>
        <w:gridCol w:w="34"/>
        <w:gridCol w:w="20"/>
        <w:gridCol w:w="87"/>
        <w:gridCol w:w="33"/>
        <w:gridCol w:w="20"/>
        <w:gridCol w:w="48"/>
        <w:gridCol w:w="32"/>
        <w:gridCol w:w="20"/>
        <w:gridCol w:w="169"/>
        <w:gridCol w:w="30"/>
        <w:gridCol w:w="21"/>
        <w:gridCol w:w="50"/>
        <w:gridCol w:w="29"/>
        <w:gridCol w:w="21"/>
        <w:gridCol w:w="79"/>
        <w:gridCol w:w="21"/>
        <w:gridCol w:w="79"/>
        <w:gridCol w:w="21"/>
        <w:gridCol w:w="220"/>
        <w:gridCol w:w="178"/>
        <w:gridCol w:w="22"/>
        <w:gridCol w:w="98"/>
        <w:gridCol w:w="22"/>
        <w:gridCol w:w="58"/>
        <w:gridCol w:w="22"/>
        <w:gridCol w:w="317"/>
        <w:gridCol w:w="23"/>
        <w:gridCol w:w="157"/>
        <w:gridCol w:w="23"/>
        <w:gridCol w:w="97"/>
        <w:gridCol w:w="23"/>
        <w:gridCol w:w="360"/>
        <w:gridCol w:w="16"/>
        <w:gridCol w:w="24"/>
        <w:gridCol w:w="415"/>
        <w:gridCol w:w="25"/>
        <w:gridCol w:w="658"/>
        <w:gridCol w:w="22"/>
        <w:gridCol w:w="38"/>
        <w:gridCol w:w="20"/>
        <w:gridCol w:w="2"/>
        <w:gridCol w:w="20"/>
        <w:gridCol w:w="79"/>
        <w:gridCol w:w="21"/>
        <w:gridCol w:w="60"/>
        <w:gridCol w:w="20"/>
        <w:gridCol w:w="20"/>
        <w:gridCol w:w="20"/>
        <w:gridCol w:w="20"/>
        <w:gridCol w:w="479"/>
        <w:gridCol w:w="5"/>
        <w:gridCol w:w="16"/>
        <w:gridCol w:w="300"/>
        <w:gridCol w:w="5"/>
        <w:gridCol w:w="15"/>
        <w:gridCol w:w="100"/>
        <w:gridCol w:w="10"/>
        <w:gridCol w:w="10"/>
      </w:tblGrid>
      <w:tr w:rsidR="00032B01">
        <w:trPr>
          <w:gridAfter w:val="2"/>
          <w:wAfter w:w="10" w:type="dxa"/>
          <w:trHeight w:val="54"/>
        </w:trPr>
        <w:tc>
          <w:tcPr>
            <w:tcW w:w="142" w:type="dxa"/>
            <w:gridSpan w:val="3"/>
            <w:noWrap/>
            <w:vAlign w:val="bottom"/>
          </w:tcPr>
          <w:p w:rsidR="00032B01" w:rsidRDefault="00032B01">
            <w:pPr>
              <w:rPr>
                <w:rFonts w:ascii="仿宋" w:eastAsia="仿宋" w:hAnsi="仿宋" w:cs="仿宋"/>
                <w:sz w:val="4"/>
              </w:rPr>
            </w:pPr>
            <w:bookmarkStart w:id="75" w:name="page157"/>
            <w:bookmarkEnd w:id="75"/>
          </w:p>
        </w:tc>
        <w:tc>
          <w:tcPr>
            <w:tcW w:w="20" w:type="dxa"/>
            <w:gridSpan w:val="2"/>
            <w:tcBorders>
              <w:bottom w:val="single" w:sz="8" w:space="0" w:color="auto"/>
            </w:tcBorders>
            <w:noWrap/>
            <w:vAlign w:val="bottom"/>
          </w:tcPr>
          <w:p w:rsidR="00032B01" w:rsidRDefault="00032B01">
            <w:pPr>
              <w:rPr>
                <w:rFonts w:ascii="仿宋" w:eastAsia="仿宋" w:hAnsi="仿宋" w:cs="仿宋"/>
                <w:sz w:val="4"/>
              </w:rPr>
            </w:pPr>
          </w:p>
        </w:tc>
        <w:tc>
          <w:tcPr>
            <w:tcW w:w="540" w:type="dxa"/>
            <w:gridSpan w:val="4"/>
            <w:tcBorders>
              <w:bottom w:val="single" w:sz="8" w:space="0" w:color="auto"/>
            </w:tcBorders>
            <w:noWrap/>
            <w:vAlign w:val="bottom"/>
          </w:tcPr>
          <w:p w:rsidR="00032B01" w:rsidRDefault="00032B01">
            <w:pPr>
              <w:rPr>
                <w:rFonts w:ascii="仿宋" w:eastAsia="仿宋" w:hAnsi="仿宋" w:cs="仿宋"/>
                <w:sz w:val="4"/>
              </w:rPr>
            </w:pPr>
          </w:p>
        </w:tc>
        <w:tc>
          <w:tcPr>
            <w:tcW w:w="11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4"/>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4"/>
              </w:rPr>
            </w:pPr>
          </w:p>
        </w:tc>
        <w:tc>
          <w:tcPr>
            <w:tcW w:w="20" w:type="dxa"/>
            <w:tcBorders>
              <w:bottom w:val="single" w:sz="8" w:space="0" w:color="auto"/>
            </w:tcBorders>
            <w:noWrap/>
            <w:vAlign w:val="bottom"/>
          </w:tcPr>
          <w:p w:rsidR="00032B01" w:rsidRDefault="00032B01">
            <w:pPr>
              <w:rPr>
                <w:rFonts w:ascii="仿宋" w:eastAsia="仿宋" w:hAnsi="仿宋" w:cs="仿宋"/>
                <w:sz w:val="4"/>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8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4"/>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4"/>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4"/>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4"/>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4"/>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4"/>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4"/>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4"/>
              </w:rPr>
            </w:pPr>
          </w:p>
        </w:tc>
        <w:tc>
          <w:tcPr>
            <w:tcW w:w="60" w:type="dxa"/>
            <w:gridSpan w:val="2"/>
            <w:tcBorders>
              <w:bottom w:val="single" w:sz="8" w:space="0" w:color="auto"/>
            </w:tcBorders>
            <w:noWrap/>
            <w:vAlign w:val="bottom"/>
          </w:tcPr>
          <w:p w:rsidR="00032B01" w:rsidRDefault="00032B01">
            <w:pPr>
              <w:rPr>
                <w:rFonts w:ascii="仿宋" w:eastAsia="仿宋" w:hAnsi="仿宋" w:cs="仿宋"/>
                <w:sz w:val="4"/>
              </w:rPr>
            </w:pPr>
          </w:p>
        </w:tc>
        <w:tc>
          <w:tcPr>
            <w:tcW w:w="20" w:type="dxa"/>
            <w:tcBorders>
              <w:bottom w:val="single" w:sz="8" w:space="0" w:color="auto"/>
            </w:tcBorders>
            <w:noWrap/>
            <w:vAlign w:val="bottom"/>
          </w:tcPr>
          <w:p w:rsidR="00032B01" w:rsidRDefault="00032B01">
            <w:pPr>
              <w:rPr>
                <w:rFonts w:ascii="仿宋" w:eastAsia="仿宋" w:hAnsi="仿宋" w:cs="仿宋"/>
                <w:sz w:val="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4"/>
              </w:rPr>
            </w:pPr>
          </w:p>
        </w:tc>
        <w:tc>
          <w:tcPr>
            <w:tcW w:w="20" w:type="dxa"/>
            <w:tcBorders>
              <w:bottom w:val="single" w:sz="8" w:space="0" w:color="auto"/>
            </w:tcBorders>
            <w:noWrap/>
            <w:vAlign w:val="bottom"/>
          </w:tcPr>
          <w:p w:rsidR="00032B01" w:rsidRDefault="00032B01">
            <w:pPr>
              <w:rPr>
                <w:rFonts w:ascii="仿宋" w:eastAsia="仿宋" w:hAnsi="仿宋" w:cs="仿宋"/>
                <w:sz w:val="4"/>
              </w:rPr>
            </w:pPr>
          </w:p>
        </w:tc>
        <w:tc>
          <w:tcPr>
            <w:tcW w:w="40" w:type="dxa"/>
            <w:gridSpan w:val="2"/>
            <w:tcBorders>
              <w:bottom w:val="single" w:sz="8" w:space="0" w:color="auto"/>
            </w:tcBorders>
            <w:noWrap/>
            <w:vAlign w:val="bottom"/>
          </w:tcPr>
          <w:p w:rsidR="00032B01" w:rsidRDefault="00032B01">
            <w:pPr>
              <w:rPr>
                <w:rFonts w:ascii="仿宋" w:eastAsia="仿宋" w:hAnsi="仿宋" w:cs="仿宋"/>
                <w:sz w:val="4"/>
              </w:rPr>
            </w:pPr>
          </w:p>
        </w:tc>
        <w:tc>
          <w:tcPr>
            <w:tcW w:w="500" w:type="dxa"/>
            <w:gridSpan w:val="2"/>
            <w:tcBorders>
              <w:bottom w:val="single" w:sz="8" w:space="0" w:color="auto"/>
            </w:tcBorders>
            <w:noWrap/>
            <w:vAlign w:val="bottom"/>
          </w:tcPr>
          <w:p w:rsidR="00032B01" w:rsidRDefault="00032B01">
            <w:pPr>
              <w:rPr>
                <w:rFonts w:ascii="仿宋" w:eastAsia="仿宋" w:hAnsi="仿宋" w:cs="仿宋"/>
                <w:sz w:val="4"/>
              </w:rPr>
            </w:pPr>
          </w:p>
        </w:tc>
        <w:tc>
          <w:tcPr>
            <w:tcW w:w="320" w:type="dxa"/>
            <w:gridSpan w:val="3"/>
            <w:noWrap/>
            <w:vAlign w:val="bottom"/>
          </w:tcPr>
          <w:p w:rsidR="00032B01" w:rsidRDefault="00032B01">
            <w:pPr>
              <w:rPr>
                <w:rFonts w:ascii="仿宋" w:eastAsia="仿宋" w:hAnsi="仿宋" w:cs="仿宋"/>
                <w:sz w:val="4"/>
              </w:rPr>
            </w:pPr>
          </w:p>
        </w:tc>
        <w:tc>
          <w:tcPr>
            <w:tcW w:w="120" w:type="dxa"/>
            <w:gridSpan w:val="3"/>
            <w:noWrap/>
            <w:vAlign w:val="bottom"/>
          </w:tcPr>
          <w:p w:rsidR="00032B01" w:rsidRDefault="00032B01">
            <w:pPr>
              <w:rPr>
                <w:rFonts w:ascii="仿宋" w:eastAsia="仿宋" w:hAnsi="仿宋" w:cs="仿宋"/>
                <w:sz w:val="4"/>
              </w:rPr>
            </w:pPr>
          </w:p>
        </w:tc>
      </w:tr>
      <w:tr w:rsidR="00032B01">
        <w:trPr>
          <w:gridBefore w:val="1"/>
          <w:gridAfter w:val="1"/>
          <w:trHeight w:val="318"/>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500" w:type="dxa"/>
            <w:gridSpan w:val="5"/>
            <w:tcBorders>
              <w:right w:val="single" w:sz="8" w:space="0" w:color="auto"/>
            </w:tcBorders>
            <w:noWrap/>
            <w:vAlign w:val="bottom"/>
          </w:tcPr>
          <w:p w:rsidR="00032B01" w:rsidRDefault="0082653B">
            <w:pPr>
              <w:jc w:val="center"/>
              <w:rPr>
                <w:rFonts w:ascii="仿宋" w:eastAsia="仿宋" w:hAnsi="仿宋" w:cs="仿宋"/>
                <w:b/>
                <w:w w:val="99"/>
                <w:sz w:val="21"/>
              </w:rPr>
            </w:pPr>
            <w:r>
              <w:rPr>
                <w:rFonts w:ascii="仿宋" w:eastAsia="仿宋" w:hAnsi="仿宋" w:cs="仿宋" w:hint="eastAsia"/>
                <w:b/>
                <w:w w:val="99"/>
                <w:sz w:val="21"/>
              </w:rPr>
              <w:t>序号</w:t>
            </w:r>
          </w:p>
        </w:tc>
        <w:tc>
          <w:tcPr>
            <w:tcW w:w="1128" w:type="dxa"/>
            <w:gridSpan w:val="3"/>
            <w:tcBorders>
              <w:right w:val="single" w:sz="8" w:space="0" w:color="auto"/>
            </w:tcBorders>
            <w:noWrap/>
            <w:vAlign w:val="bottom"/>
          </w:tcPr>
          <w:p w:rsidR="00032B01" w:rsidRDefault="0082653B">
            <w:pPr>
              <w:jc w:val="center"/>
              <w:rPr>
                <w:rFonts w:ascii="仿宋" w:eastAsia="仿宋" w:hAnsi="仿宋" w:cs="仿宋"/>
                <w:b/>
                <w:sz w:val="21"/>
              </w:rPr>
            </w:pPr>
            <w:r>
              <w:rPr>
                <w:rFonts w:ascii="仿宋" w:eastAsia="仿宋" w:hAnsi="仿宋" w:cs="仿宋" w:hint="eastAsia"/>
                <w:b/>
                <w:sz w:val="21"/>
              </w:rPr>
              <w:t>条目号</w:t>
            </w:r>
          </w:p>
        </w:tc>
        <w:tc>
          <w:tcPr>
            <w:tcW w:w="322" w:type="dxa"/>
            <w:gridSpan w:val="3"/>
            <w:noWrap/>
            <w:vAlign w:val="bottom"/>
          </w:tcPr>
          <w:p w:rsidR="00032B01" w:rsidRDefault="00032B01">
            <w:pPr>
              <w:rPr>
                <w:rFonts w:ascii="仿宋" w:eastAsia="仿宋" w:hAnsi="仿宋" w:cs="仿宋"/>
                <w:sz w:val="24"/>
              </w:rPr>
            </w:pPr>
          </w:p>
        </w:tc>
        <w:tc>
          <w:tcPr>
            <w:tcW w:w="423" w:type="dxa"/>
            <w:gridSpan w:val="3"/>
            <w:noWrap/>
            <w:vAlign w:val="bottom"/>
          </w:tcPr>
          <w:p w:rsidR="00032B01" w:rsidRDefault="00032B01">
            <w:pPr>
              <w:rPr>
                <w:rFonts w:ascii="仿宋" w:eastAsia="仿宋" w:hAnsi="仿宋" w:cs="仿宋"/>
                <w:sz w:val="24"/>
              </w:rPr>
            </w:pPr>
          </w:p>
        </w:tc>
        <w:tc>
          <w:tcPr>
            <w:tcW w:w="222" w:type="dxa"/>
            <w:gridSpan w:val="3"/>
            <w:noWrap/>
            <w:vAlign w:val="bottom"/>
          </w:tcPr>
          <w:p w:rsidR="00032B01" w:rsidRDefault="00032B01">
            <w:pPr>
              <w:rPr>
                <w:rFonts w:ascii="仿宋" w:eastAsia="仿宋" w:hAnsi="仿宋" w:cs="仿宋"/>
                <w:sz w:val="24"/>
              </w:rPr>
            </w:pPr>
          </w:p>
        </w:tc>
        <w:tc>
          <w:tcPr>
            <w:tcW w:w="262" w:type="dxa"/>
            <w:gridSpan w:val="3"/>
            <w:noWrap/>
            <w:vAlign w:val="bottom"/>
          </w:tcPr>
          <w:p w:rsidR="00032B01" w:rsidRDefault="00032B01">
            <w:pPr>
              <w:rPr>
                <w:rFonts w:ascii="仿宋" w:eastAsia="仿宋" w:hAnsi="仿宋" w:cs="仿宋"/>
                <w:sz w:val="24"/>
              </w:rPr>
            </w:pPr>
          </w:p>
        </w:tc>
        <w:tc>
          <w:tcPr>
            <w:tcW w:w="161" w:type="dxa"/>
            <w:gridSpan w:val="3"/>
            <w:noWrap/>
            <w:vAlign w:val="bottom"/>
          </w:tcPr>
          <w:p w:rsidR="00032B01" w:rsidRDefault="00032B01">
            <w:pPr>
              <w:rPr>
                <w:rFonts w:ascii="仿宋" w:eastAsia="仿宋" w:hAnsi="仿宋" w:cs="仿宋"/>
                <w:sz w:val="24"/>
              </w:rPr>
            </w:pPr>
          </w:p>
        </w:tc>
        <w:tc>
          <w:tcPr>
            <w:tcW w:w="423" w:type="dxa"/>
            <w:gridSpan w:val="3"/>
            <w:noWrap/>
            <w:vAlign w:val="bottom"/>
          </w:tcPr>
          <w:p w:rsidR="00032B01" w:rsidRDefault="00032B01">
            <w:pPr>
              <w:rPr>
                <w:rFonts w:ascii="仿宋" w:eastAsia="仿宋" w:hAnsi="仿宋" w:cs="仿宋"/>
                <w:sz w:val="24"/>
              </w:rPr>
            </w:pPr>
          </w:p>
        </w:tc>
        <w:tc>
          <w:tcPr>
            <w:tcW w:w="181"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222" w:type="dxa"/>
            <w:gridSpan w:val="4"/>
            <w:noWrap/>
            <w:vAlign w:val="bottom"/>
          </w:tcPr>
          <w:p w:rsidR="00032B01" w:rsidRDefault="00032B01">
            <w:pPr>
              <w:rPr>
                <w:rFonts w:ascii="仿宋" w:eastAsia="仿宋" w:hAnsi="仿宋" w:cs="仿宋"/>
                <w:sz w:val="24"/>
              </w:rPr>
            </w:pPr>
          </w:p>
        </w:tc>
        <w:tc>
          <w:tcPr>
            <w:tcW w:w="181" w:type="dxa"/>
            <w:gridSpan w:val="3"/>
            <w:noWrap/>
            <w:vAlign w:val="bottom"/>
          </w:tcPr>
          <w:p w:rsidR="00032B01" w:rsidRDefault="00032B01">
            <w:pPr>
              <w:rPr>
                <w:rFonts w:ascii="仿宋" w:eastAsia="仿宋" w:hAnsi="仿宋" w:cs="仿宋"/>
                <w:sz w:val="24"/>
              </w:rPr>
            </w:pPr>
          </w:p>
        </w:tc>
        <w:tc>
          <w:tcPr>
            <w:tcW w:w="101" w:type="dxa"/>
            <w:gridSpan w:val="3"/>
            <w:noWrap/>
            <w:vAlign w:val="bottom"/>
          </w:tcPr>
          <w:p w:rsidR="00032B01" w:rsidRDefault="00032B01">
            <w:pPr>
              <w:rPr>
                <w:rFonts w:ascii="仿宋" w:eastAsia="仿宋" w:hAnsi="仿宋" w:cs="仿宋"/>
                <w:sz w:val="24"/>
              </w:rPr>
            </w:pPr>
          </w:p>
        </w:tc>
        <w:tc>
          <w:tcPr>
            <w:tcW w:w="141" w:type="dxa"/>
            <w:gridSpan w:val="3"/>
            <w:noWrap/>
            <w:vAlign w:val="bottom"/>
          </w:tcPr>
          <w:p w:rsidR="00032B01" w:rsidRDefault="00032B01">
            <w:pPr>
              <w:rPr>
                <w:rFonts w:ascii="仿宋" w:eastAsia="仿宋" w:hAnsi="仿宋" w:cs="仿宋"/>
                <w:sz w:val="24"/>
              </w:rPr>
            </w:pPr>
          </w:p>
        </w:tc>
        <w:tc>
          <w:tcPr>
            <w:tcW w:w="101" w:type="dxa"/>
            <w:gridSpan w:val="3"/>
            <w:noWrap/>
            <w:vAlign w:val="bottom"/>
          </w:tcPr>
          <w:p w:rsidR="00032B01" w:rsidRDefault="00032B01">
            <w:pPr>
              <w:rPr>
                <w:rFonts w:ascii="仿宋" w:eastAsia="仿宋" w:hAnsi="仿宋" w:cs="仿宋"/>
                <w:sz w:val="24"/>
              </w:rPr>
            </w:pPr>
          </w:p>
        </w:tc>
        <w:tc>
          <w:tcPr>
            <w:tcW w:w="222" w:type="dxa"/>
            <w:gridSpan w:val="3"/>
            <w:noWrap/>
            <w:vAlign w:val="bottom"/>
          </w:tcPr>
          <w:p w:rsidR="00032B01" w:rsidRDefault="00032B01">
            <w:pPr>
              <w:rPr>
                <w:rFonts w:ascii="仿宋" w:eastAsia="仿宋" w:hAnsi="仿宋" w:cs="仿宋"/>
                <w:sz w:val="24"/>
              </w:rPr>
            </w:pPr>
          </w:p>
        </w:tc>
        <w:tc>
          <w:tcPr>
            <w:tcW w:w="101" w:type="dxa"/>
            <w:gridSpan w:val="3"/>
            <w:noWrap/>
            <w:vAlign w:val="bottom"/>
          </w:tcPr>
          <w:p w:rsidR="00032B01" w:rsidRDefault="00032B01">
            <w:pPr>
              <w:rPr>
                <w:rFonts w:ascii="仿宋" w:eastAsia="仿宋" w:hAnsi="仿宋" w:cs="仿宋"/>
                <w:sz w:val="24"/>
              </w:rPr>
            </w:pPr>
          </w:p>
        </w:tc>
        <w:tc>
          <w:tcPr>
            <w:tcW w:w="1873" w:type="dxa"/>
            <w:gridSpan w:val="20"/>
            <w:noWrap/>
            <w:vAlign w:val="bottom"/>
          </w:tcPr>
          <w:p w:rsidR="00032B01" w:rsidRDefault="0082653B">
            <w:pPr>
              <w:ind w:left="40"/>
              <w:rPr>
                <w:rFonts w:ascii="仿宋" w:eastAsia="仿宋" w:hAnsi="仿宋" w:cs="仿宋"/>
                <w:b/>
                <w:sz w:val="21"/>
              </w:rPr>
            </w:pPr>
            <w:r>
              <w:rPr>
                <w:rFonts w:ascii="仿宋" w:eastAsia="仿宋" w:hAnsi="仿宋" w:cs="仿宋" w:hint="eastAsia"/>
                <w:b/>
                <w:sz w:val="21"/>
              </w:rPr>
              <w:t>信息或数据</w:t>
            </w:r>
          </w:p>
        </w:tc>
        <w:tc>
          <w:tcPr>
            <w:tcW w:w="443" w:type="dxa"/>
            <w:gridSpan w:val="3"/>
            <w:noWrap/>
            <w:vAlign w:val="bottom"/>
          </w:tcPr>
          <w:p w:rsidR="00032B01" w:rsidRDefault="00032B01">
            <w:pPr>
              <w:rPr>
                <w:rFonts w:ascii="仿宋" w:eastAsia="仿宋" w:hAnsi="仿宋" w:cs="仿宋"/>
                <w:sz w:val="24"/>
              </w:rPr>
            </w:pPr>
          </w:p>
        </w:tc>
        <w:tc>
          <w:tcPr>
            <w:tcW w:w="685" w:type="dxa"/>
            <w:gridSpan w:val="2"/>
            <w:noWrap/>
            <w:vAlign w:val="bottom"/>
          </w:tcPr>
          <w:p w:rsidR="00032B01" w:rsidRDefault="00032B01">
            <w:pPr>
              <w:rPr>
                <w:rFonts w:ascii="仿宋" w:eastAsia="仿宋" w:hAnsi="仿宋" w:cs="仿宋"/>
                <w:sz w:val="24"/>
              </w:rPr>
            </w:pPr>
          </w:p>
        </w:tc>
        <w:tc>
          <w:tcPr>
            <w:tcW w:w="6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1" w:type="dxa"/>
            <w:gridSpan w:val="3"/>
            <w:noWrap/>
            <w:vAlign w:val="bottom"/>
          </w:tcPr>
          <w:p w:rsidR="00032B01" w:rsidRDefault="00032B01">
            <w:pPr>
              <w:rPr>
                <w:rFonts w:ascii="仿宋" w:eastAsia="仿宋" w:hAnsi="仿宋" w:cs="仿宋"/>
                <w:sz w:val="24"/>
              </w:rPr>
            </w:pPr>
          </w:p>
        </w:tc>
        <w:tc>
          <w:tcPr>
            <w:tcW w:w="81"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3" w:type="dxa"/>
            <w:gridSpan w:val="3"/>
            <w:noWrap/>
            <w:vAlign w:val="bottom"/>
          </w:tcPr>
          <w:p w:rsidR="00032B01" w:rsidRDefault="00032B01">
            <w:pPr>
              <w:rPr>
                <w:rFonts w:ascii="仿宋" w:eastAsia="仿宋" w:hAnsi="仿宋" w:cs="仿宋"/>
                <w:sz w:val="24"/>
              </w:rPr>
            </w:pPr>
          </w:p>
        </w:tc>
        <w:tc>
          <w:tcPr>
            <w:tcW w:w="322" w:type="dxa"/>
            <w:gridSpan w:val="3"/>
            <w:noWrap/>
            <w:vAlign w:val="bottom"/>
          </w:tcPr>
          <w:p w:rsidR="00032B01" w:rsidRDefault="00032B01">
            <w:pPr>
              <w:rPr>
                <w:rFonts w:ascii="仿宋" w:eastAsia="仿宋" w:hAnsi="仿宋" w:cs="仿宋"/>
                <w:sz w:val="24"/>
              </w:rPr>
            </w:pPr>
          </w:p>
        </w:tc>
        <w:tc>
          <w:tcPr>
            <w:tcW w:w="121"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32"/>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2"/>
              </w:rPr>
            </w:pPr>
          </w:p>
        </w:tc>
        <w:tc>
          <w:tcPr>
            <w:tcW w:w="2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00" w:type="dxa"/>
            <w:tcBorders>
              <w:bottom w:val="single" w:sz="8" w:space="0" w:color="auto"/>
            </w:tcBorders>
            <w:noWrap/>
            <w:vAlign w:val="bottom"/>
          </w:tcPr>
          <w:p w:rsidR="00032B01" w:rsidRDefault="00032B01">
            <w:pPr>
              <w:rPr>
                <w:rFonts w:ascii="仿宋" w:eastAsia="仿宋" w:hAnsi="仿宋" w:cs="仿宋"/>
                <w:sz w:val="2"/>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2"/>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2"/>
              </w:rPr>
            </w:pPr>
          </w:p>
        </w:tc>
        <w:tc>
          <w:tcPr>
            <w:tcW w:w="20" w:type="dxa"/>
            <w:tcBorders>
              <w:bottom w:val="single" w:sz="8" w:space="0" w:color="auto"/>
            </w:tcBorders>
            <w:noWrap/>
            <w:vAlign w:val="bottom"/>
          </w:tcPr>
          <w:p w:rsidR="00032B01" w:rsidRDefault="00032B01">
            <w:pPr>
              <w:rPr>
                <w:rFonts w:ascii="仿宋" w:eastAsia="仿宋" w:hAnsi="仿宋" w:cs="仿宋"/>
                <w:sz w:val="2"/>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8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220" w:type="dxa"/>
            <w:tcBorders>
              <w:bottom w:val="single" w:sz="8" w:space="0" w:color="auto"/>
            </w:tcBorders>
            <w:noWrap/>
            <w:vAlign w:val="bottom"/>
          </w:tcPr>
          <w:p w:rsidR="00032B01" w:rsidRDefault="00032B01">
            <w:pPr>
              <w:rPr>
                <w:rFonts w:ascii="仿宋" w:eastAsia="仿宋" w:hAnsi="仿宋" w:cs="仿宋"/>
                <w:sz w:val="2"/>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2"/>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2"/>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2"/>
              </w:rPr>
            </w:pPr>
          </w:p>
        </w:tc>
        <w:tc>
          <w:tcPr>
            <w:tcW w:w="60" w:type="dxa"/>
            <w:gridSpan w:val="3"/>
            <w:tcBorders>
              <w:bottom w:val="single" w:sz="8" w:space="0" w:color="auto"/>
            </w:tcBorders>
            <w:noWrap/>
            <w:vAlign w:val="bottom"/>
          </w:tcPr>
          <w:p w:rsidR="00032B01" w:rsidRDefault="00032B01">
            <w:pPr>
              <w:rPr>
                <w:rFonts w:ascii="仿宋" w:eastAsia="仿宋" w:hAnsi="仿宋" w:cs="仿宋"/>
                <w:sz w:val="2"/>
              </w:rPr>
            </w:pPr>
          </w:p>
        </w:tc>
        <w:tc>
          <w:tcPr>
            <w:tcW w:w="20" w:type="dxa"/>
            <w:tcBorders>
              <w:bottom w:val="single" w:sz="8" w:space="0" w:color="auto"/>
            </w:tcBorders>
            <w:noWrap/>
            <w:vAlign w:val="bottom"/>
          </w:tcPr>
          <w:p w:rsidR="00032B01" w:rsidRDefault="00032B01">
            <w:pPr>
              <w:rPr>
                <w:rFonts w:ascii="仿宋" w:eastAsia="仿宋" w:hAnsi="仿宋" w:cs="仿宋"/>
                <w:sz w:val="2"/>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
              </w:rPr>
            </w:pPr>
          </w:p>
        </w:tc>
        <w:tc>
          <w:tcPr>
            <w:tcW w:w="20" w:type="dxa"/>
            <w:tcBorders>
              <w:bottom w:val="single" w:sz="8" w:space="0" w:color="auto"/>
            </w:tcBorders>
            <w:noWrap/>
            <w:vAlign w:val="bottom"/>
          </w:tcPr>
          <w:p w:rsidR="00032B01" w:rsidRDefault="00032B01">
            <w:pPr>
              <w:rPr>
                <w:rFonts w:ascii="仿宋" w:eastAsia="仿宋" w:hAnsi="仿宋" w:cs="仿宋"/>
                <w:sz w:val="2"/>
              </w:rPr>
            </w:pPr>
          </w:p>
        </w:tc>
        <w:tc>
          <w:tcPr>
            <w:tcW w:w="40" w:type="dxa"/>
            <w:gridSpan w:val="2"/>
            <w:tcBorders>
              <w:bottom w:val="single" w:sz="8" w:space="0" w:color="auto"/>
            </w:tcBorders>
            <w:noWrap/>
            <w:vAlign w:val="bottom"/>
          </w:tcPr>
          <w:p w:rsidR="00032B01" w:rsidRDefault="00032B01">
            <w:pPr>
              <w:rPr>
                <w:rFonts w:ascii="仿宋" w:eastAsia="仿宋" w:hAnsi="仿宋" w:cs="仿宋"/>
                <w:sz w:val="2"/>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2"/>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2"/>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
              </w:rPr>
            </w:pPr>
          </w:p>
        </w:tc>
      </w:tr>
      <w:tr w:rsidR="00032B01">
        <w:trPr>
          <w:gridBefore w:val="2"/>
          <w:trHeight w:val="352"/>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00" w:type="dxa"/>
            <w:tcBorders>
              <w:bottom w:val="single" w:sz="8" w:space="0" w:color="auto"/>
            </w:tcBorders>
            <w:noWrap/>
            <w:vAlign w:val="bottom"/>
          </w:tcPr>
          <w:p w:rsidR="00032B01" w:rsidRDefault="00032B01">
            <w:pPr>
              <w:jc w:val="center"/>
              <w:rPr>
                <w:rFonts w:ascii="仿宋" w:eastAsia="仿宋" w:hAnsi="仿宋" w:cs="仿宋"/>
                <w:sz w:val="21"/>
              </w:rPr>
            </w:pPr>
          </w:p>
        </w:tc>
        <w:tc>
          <w:tcPr>
            <w:tcW w:w="440" w:type="dxa"/>
            <w:gridSpan w:val="3"/>
            <w:tcBorders>
              <w:bottom w:val="single" w:sz="8" w:space="0" w:color="auto"/>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14</w:t>
            </w:r>
          </w:p>
        </w:tc>
        <w:tc>
          <w:tcPr>
            <w:tcW w:w="1120" w:type="dxa"/>
            <w:gridSpan w:val="3"/>
            <w:tcBorders>
              <w:bottom w:val="single" w:sz="8" w:space="0" w:color="auto"/>
              <w:right w:val="single" w:sz="8" w:space="0" w:color="auto"/>
            </w:tcBorders>
            <w:noWrap/>
            <w:vAlign w:val="bottom"/>
          </w:tcPr>
          <w:p w:rsidR="00032B01" w:rsidRDefault="0082653B">
            <w:pPr>
              <w:rPr>
                <w:rFonts w:ascii="仿宋" w:eastAsia="仿宋" w:hAnsi="仿宋" w:cs="仿宋"/>
                <w:sz w:val="24"/>
              </w:rPr>
            </w:pPr>
            <w:r>
              <w:rPr>
                <w:rFonts w:ascii="仿宋" w:eastAsia="仿宋" w:hAnsi="仿宋" w:cs="仿宋" w:hint="eastAsia"/>
                <w:sz w:val="24"/>
              </w:rPr>
              <w:t>16.1</w:t>
            </w:r>
          </w:p>
        </w:tc>
        <w:tc>
          <w:tcPr>
            <w:tcW w:w="3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180" w:type="dxa"/>
            <w:gridSpan w:val="29"/>
            <w:tcBorders>
              <w:bottom w:val="single" w:sz="8" w:space="0" w:color="auto"/>
            </w:tcBorders>
            <w:noWrap/>
            <w:vAlign w:val="bottom"/>
          </w:tcPr>
          <w:p w:rsidR="00032B01" w:rsidRDefault="0082653B">
            <w:pPr>
              <w:ind w:left="120"/>
              <w:rPr>
                <w:rFonts w:ascii="仿宋" w:eastAsia="仿宋" w:hAnsi="仿宋" w:cs="仿宋"/>
                <w:sz w:val="22"/>
                <w:vertAlign w:val="superscript"/>
              </w:rPr>
            </w:pPr>
            <w:r>
              <w:rPr>
                <w:rFonts w:ascii="仿宋" w:eastAsia="仿宋" w:hAnsi="仿宋" w:cs="仿宋" w:hint="eastAsia"/>
                <w:sz w:val="21"/>
              </w:rPr>
              <w:t>合同期内不调价</w:t>
            </w:r>
          </w:p>
        </w:tc>
        <w:tc>
          <w:tcPr>
            <w:tcW w:w="14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220" w:type="dxa"/>
            <w:tcBorders>
              <w:bottom w:val="single" w:sz="8" w:space="0" w:color="auto"/>
            </w:tcBorders>
            <w:noWrap/>
            <w:vAlign w:val="bottom"/>
          </w:tcPr>
          <w:p w:rsidR="00032B01" w:rsidRDefault="00032B01">
            <w:pPr>
              <w:rPr>
                <w:rFonts w:ascii="仿宋" w:eastAsia="仿宋" w:hAnsi="仿宋" w:cs="仿宋"/>
                <w:sz w:val="24"/>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6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0" w:type="dxa"/>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20" w:type="dxa"/>
            <w:tcBorders>
              <w:bottom w:val="single" w:sz="8" w:space="0" w:color="auto"/>
            </w:tcBorders>
            <w:noWrap/>
            <w:vAlign w:val="bottom"/>
          </w:tcPr>
          <w:p w:rsidR="00032B01" w:rsidRDefault="00032B01">
            <w:pPr>
              <w:rPr>
                <w:rFonts w:ascii="仿宋" w:eastAsia="仿宋" w:hAnsi="仿宋" w:cs="仿宋"/>
                <w:sz w:val="24"/>
              </w:rPr>
            </w:pPr>
          </w:p>
        </w:tc>
        <w:tc>
          <w:tcPr>
            <w:tcW w:w="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318"/>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15</w:t>
            </w:r>
          </w:p>
        </w:tc>
        <w:tc>
          <w:tcPr>
            <w:tcW w:w="1120" w:type="dxa"/>
            <w:gridSpan w:val="3"/>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17.2.1</w:t>
            </w:r>
            <w:r>
              <w:rPr>
                <w:rFonts w:ascii="仿宋" w:eastAsia="仿宋" w:hAnsi="仿宋" w:cs="仿宋" w:hint="eastAsia"/>
                <w:w w:val="93"/>
                <w:sz w:val="21"/>
              </w:rPr>
              <w:t>（</w:t>
            </w:r>
            <w:r>
              <w:rPr>
                <w:rFonts w:ascii="仿宋" w:eastAsia="仿宋" w:hAnsi="仿宋" w:cs="仿宋" w:hint="eastAsia"/>
                <w:w w:val="93"/>
                <w:sz w:val="21"/>
              </w:rPr>
              <w:t>1</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4600" w:type="dxa"/>
            <w:gridSpan w:val="61"/>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开工预付款金额：</w:t>
            </w:r>
            <w:r>
              <w:rPr>
                <w:rFonts w:ascii="仿宋" w:eastAsia="仿宋" w:hAnsi="仿宋" w:cs="仿宋" w:hint="eastAsia"/>
                <w:sz w:val="21"/>
              </w:rPr>
              <w:t xml:space="preserve">  %</w:t>
            </w:r>
            <w:r>
              <w:rPr>
                <w:rFonts w:ascii="仿宋" w:eastAsia="仿宋" w:hAnsi="仿宋" w:cs="仿宋" w:hint="eastAsia"/>
                <w:sz w:val="21"/>
              </w:rPr>
              <w:t>签约合同价</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8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82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2"/>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16</w:t>
            </w:r>
          </w:p>
        </w:tc>
        <w:tc>
          <w:tcPr>
            <w:tcW w:w="1120" w:type="dxa"/>
            <w:gridSpan w:val="3"/>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17.2.1</w:t>
            </w:r>
            <w:r>
              <w:rPr>
                <w:rFonts w:ascii="仿宋" w:eastAsia="仿宋" w:hAnsi="仿宋" w:cs="仿宋" w:hint="eastAsia"/>
                <w:w w:val="93"/>
                <w:sz w:val="21"/>
              </w:rPr>
              <w:t>（</w:t>
            </w:r>
            <w:r>
              <w:rPr>
                <w:rFonts w:ascii="仿宋" w:eastAsia="仿宋" w:hAnsi="仿宋" w:cs="仿宋" w:hint="eastAsia"/>
                <w:w w:val="93"/>
                <w:sz w:val="21"/>
              </w:rPr>
              <w:t>2</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2320" w:type="dxa"/>
            <w:gridSpan w:val="32"/>
            <w:noWrap/>
            <w:vAlign w:val="bottom"/>
          </w:tcPr>
          <w:p w:rsidR="00032B01" w:rsidRDefault="0082653B">
            <w:pPr>
              <w:rPr>
                <w:rFonts w:ascii="仿宋" w:eastAsia="仿宋" w:hAnsi="仿宋" w:cs="仿宋"/>
                <w:w w:val="99"/>
                <w:sz w:val="21"/>
              </w:rPr>
            </w:pPr>
            <w:r>
              <w:rPr>
                <w:rFonts w:ascii="仿宋" w:eastAsia="仿宋" w:hAnsi="仿宋" w:cs="仿宋" w:hint="eastAsia"/>
                <w:w w:val="99"/>
                <w:sz w:val="21"/>
              </w:rPr>
              <w:t>材料、设备预付款比例：</w:t>
            </w:r>
          </w:p>
        </w:tc>
        <w:tc>
          <w:tcPr>
            <w:tcW w:w="320" w:type="dxa"/>
            <w:gridSpan w:val="6"/>
            <w:noWrap/>
            <w:vAlign w:val="bottom"/>
          </w:tcPr>
          <w:p w:rsidR="00032B01" w:rsidRDefault="00032B01">
            <w:pPr>
              <w:rPr>
                <w:rFonts w:ascii="仿宋" w:eastAsia="仿宋" w:hAnsi="仿宋" w:cs="仿宋"/>
                <w:sz w:val="24"/>
              </w:rPr>
            </w:pPr>
          </w:p>
        </w:tc>
        <w:tc>
          <w:tcPr>
            <w:tcW w:w="4340" w:type="dxa"/>
            <w:gridSpan w:val="47"/>
            <w:tcBorders>
              <w:right w:val="single" w:sz="8" w:space="0" w:color="auto"/>
            </w:tcBorders>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等主要材料、设备单据所列费用的</w:t>
            </w:r>
            <w:r>
              <w:rPr>
                <w:rFonts w:ascii="仿宋" w:eastAsia="仿宋" w:hAnsi="仿宋" w:cs="仿宋" w:hint="eastAsia"/>
                <w:sz w:val="21"/>
              </w:rPr>
              <w:t xml:space="preserve">  % </w:t>
            </w: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2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17</w:t>
            </w:r>
          </w:p>
        </w:tc>
        <w:tc>
          <w:tcPr>
            <w:tcW w:w="1120" w:type="dxa"/>
            <w:gridSpan w:val="3"/>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17.3.2</w:t>
            </w:r>
          </w:p>
        </w:tc>
        <w:tc>
          <w:tcPr>
            <w:tcW w:w="7300" w:type="dxa"/>
            <w:gridSpan w:val="88"/>
            <w:tcBorders>
              <w:right w:val="single" w:sz="8" w:space="0" w:color="auto"/>
            </w:tcBorders>
            <w:noWrap/>
            <w:vAlign w:val="bottom"/>
          </w:tcPr>
          <w:p w:rsidR="00032B01" w:rsidRDefault="0082653B">
            <w:pPr>
              <w:ind w:left="320"/>
              <w:rPr>
                <w:rFonts w:ascii="仿宋" w:eastAsia="仿宋" w:hAnsi="仿宋" w:cs="仿宋"/>
                <w:sz w:val="21"/>
              </w:rPr>
            </w:pPr>
            <w:r>
              <w:rPr>
                <w:rFonts w:ascii="仿宋" w:eastAsia="仿宋" w:hAnsi="仿宋" w:cs="仿宋" w:hint="eastAsia"/>
                <w:sz w:val="21"/>
              </w:rPr>
              <w:t>承包人在每个付款周期末向监理人提交进度付款申请单的份数：</w:t>
            </w:r>
            <w:r>
              <w:rPr>
                <w:rFonts w:ascii="仿宋" w:eastAsia="仿宋" w:hAnsi="仿宋" w:cs="仿宋" w:hint="eastAsia"/>
                <w:sz w:val="21"/>
              </w:rPr>
              <w:t xml:space="preserve">  </w:t>
            </w:r>
            <w:r>
              <w:rPr>
                <w:rFonts w:ascii="仿宋" w:eastAsia="仿宋" w:hAnsi="仿宋" w:cs="仿宋" w:hint="eastAsia"/>
                <w:sz w:val="21"/>
              </w:rPr>
              <w:t>份</w:t>
            </w: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18</w:t>
            </w:r>
          </w:p>
        </w:tc>
        <w:tc>
          <w:tcPr>
            <w:tcW w:w="1120" w:type="dxa"/>
            <w:gridSpan w:val="3"/>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17.3.3</w:t>
            </w:r>
            <w:r>
              <w:rPr>
                <w:rFonts w:ascii="仿宋" w:eastAsia="仿宋" w:hAnsi="仿宋" w:cs="仿宋" w:hint="eastAsia"/>
                <w:w w:val="93"/>
                <w:sz w:val="21"/>
              </w:rPr>
              <w:t>（</w:t>
            </w:r>
            <w:r>
              <w:rPr>
                <w:rFonts w:ascii="仿宋" w:eastAsia="仿宋" w:hAnsi="仿宋" w:cs="仿宋" w:hint="eastAsia"/>
                <w:w w:val="93"/>
                <w:sz w:val="21"/>
              </w:rPr>
              <w:t>1</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2320" w:type="dxa"/>
            <w:gridSpan w:val="32"/>
            <w:noWrap/>
            <w:vAlign w:val="bottom"/>
          </w:tcPr>
          <w:p w:rsidR="00032B01" w:rsidRDefault="0082653B">
            <w:pPr>
              <w:rPr>
                <w:rFonts w:ascii="仿宋" w:eastAsia="仿宋" w:hAnsi="仿宋" w:cs="仿宋"/>
                <w:w w:val="99"/>
                <w:sz w:val="21"/>
              </w:rPr>
            </w:pPr>
            <w:r>
              <w:rPr>
                <w:rFonts w:ascii="仿宋" w:eastAsia="仿宋" w:hAnsi="仿宋" w:cs="仿宋" w:hint="eastAsia"/>
                <w:w w:val="99"/>
                <w:sz w:val="21"/>
              </w:rPr>
              <w:t>进度付款证书最低限额：</w:t>
            </w:r>
          </w:p>
        </w:tc>
        <w:tc>
          <w:tcPr>
            <w:tcW w:w="320" w:type="dxa"/>
            <w:gridSpan w:val="6"/>
            <w:noWrap/>
            <w:vAlign w:val="bottom"/>
          </w:tcPr>
          <w:p w:rsidR="00032B01" w:rsidRDefault="00032B01">
            <w:pPr>
              <w:rPr>
                <w:rFonts w:ascii="仿宋" w:eastAsia="仿宋" w:hAnsi="仿宋" w:cs="仿宋"/>
                <w:sz w:val="24"/>
              </w:rPr>
            </w:pPr>
          </w:p>
        </w:tc>
        <w:tc>
          <w:tcPr>
            <w:tcW w:w="1960" w:type="dxa"/>
            <w:gridSpan w:val="23"/>
            <w:noWrap/>
            <w:vAlign w:val="bottom"/>
          </w:tcPr>
          <w:p w:rsidR="00032B01" w:rsidRDefault="0082653B">
            <w:pPr>
              <w:ind w:left="100"/>
              <w:rPr>
                <w:rFonts w:ascii="仿宋" w:eastAsia="仿宋" w:hAnsi="仿宋" w:cs="仿宋"/>
                <w:sz w:val="21"/>
              </w:rPr>
            </w:pPr>
            <w:r>
              <w:rPr>
                <w:rFonts w:ascii="仿宋" w:eastAsia="仿宋" w:hAnsi="仿宋" w:cs="仿宋" w:hint="eastAsia"/>
                <w:sz w:val="21"/>
              </w:rPr>
              <w:t>%</w:t>
            </w:r>
            <w:r>
              <w:rPr>
                <w:rFonts w:ascii="仿宋" w:eastAsia="仿宋" w:hAnsi="仿宋" w:cs="仿宋" w:hint="eastAsia"/>
                <w:sz w:val="21"/>
              </w:rPr>
              <w:t>签约合同价或</w:t>
            </w:r>
          </w:p>
        </w:tc>
        <w:tc>
          <w:tcPr>
            <w:tcW w:w="1400" w:type="dxa"/>
            <w:gridSpan w:val="13"/>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万元</w:t>
            </w: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19</w:t>
            </w:r>
          </w:p>
        </w:tc>
        <w:tc>
          <w:tcPr>
            <w:tcW w:w="1120" w:type="dxa"/>
            <w:gridSpan w:val="3"/>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17.3.3</w:t>
            </w:r>
            <w:r>
              <w:rPr>
                <w:rFonts w:ascii="仿宋" w:eastAsia="仿宋" w:hAnsi="仿宋" w:cs="仿宋" w:hint="eastAsia"/>
                <w:w w:val="93"/>
                <w:sz w:val="21"/>
              </w:rPr>
              <w:t>（</w:t>
            </w:r>
            <w:r>
              <w:rPr>
                <w:rFonts w:ascii="仿宋" w:eastAsia="仿宋" w:hAnsi="仿宋" w:cs="仿宋" w:hint="eastAsia"/>
                <w:w w:val="93"/>
                <w:sz w:val="21"/>
              </w:rPr>
              <w:t>2</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2320" w:type="dxa"/>
            <w:gridSpan w:val="32"/>
            <w:noWrap/>
            <w:vAlign w:val="bottom"/>
          </w:tcPr>
          <w:p w:rsidR="00032B01" w:rsidRDefault="0082653B">
            <w:pPr>
              <w:rPr>
                <w:rFonts w:ascii="仿宋" w:eastAsia="仿宋" w:hAnsi="仿宋" w:cs="仿宋"/>
                <w:w w:val="99"/>
                <w:sz w:val="21"/>
              </w:rPr>
            </w:pPr>
            <w:r>
              <w:rPr>
                <w:rFonts w:ascii="仿宋" w:eastAsia="仿宋" w:hAnsi="仿宋" w:cs="仿宋" w:hint="eastAsia"/>
                <w:w w:val="99"/>
                <w:sz w:val="21"/>
              </w:rPr>
              <w:t>逾期付款违</w:t>
            </w:r>
            <w:r>
              <w:rPr>
                <w:rFonts w:ascii="仿宋" w:eastAsia="仿宋" w:hAnsi="仿宋" w:cs="仿宋" w:hint="eastAsia"/>
                <w:w w:val="99"/>
                <w:sz w:val="21"/>
              </w:rPr>
              <w:t>约金的利率：</w:t>
            </w:r>
          </w:p>
        </w:tc>
        <w:tc>
          <w:tcPr>
            <w:tcW w:w="320" w:type="dxa"/>
            <w:gridSpan w:val="6"/>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760" w:type="dxa"/>
            <w:gridSpan w:val="18"/>
            <w:noWrap/>
            <w:vAlign w:val="bottom"/>
          </w:tcPr>
          <w:p w:rsidR="00032B01" w:rsidRDefault="0082653B">
            <w:pPr>
              <w:rPr>
                <w:rFonts w:ascii="仿宋" w:eastAsia="仿宋" w:hAnsi="仿宋" w:cs="仿宋"/>
                <w:sz w:val="21"/>
                <w:vertAlign w:val="superscript"/>
              </w:rPr>
            </w:pPr>
            <w:r>
              <w:rPr>
                <w:rFonts w:ascii="仿宋" w:eastAsia="仿宋" w:hAnsi="仿宋" w:cs="仿宋" w:hint="eastAsia"/>
                <w:sz w:val="21"/>
              </w:rPr>
              <w:t>‰</w:t>
            </w:r>
            <w:r>
              <w:rPr>
                <w:rFonts w:ascii="仿宋" w:eastAsia="仿宋" w:hAnsi="仿宋" w:cs="仿宋" w:hint="eastAsia"/>
                <w:sz w:val="21"/>
              </w:rPr>
              <w:t>/</w:t>
            </w:r>
            <w:r>
              <w:rPr>
                <w:rFonts w:ascii="仿宋" w:eastAsia="仿宋" w:hAnsi="仿宋" w:cs="仿宋" w:hint="eastAsia"/>
                <w:sz w:val="21"/>
              </w:rPr>
              <w:t>天</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9"/>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20" w:type="dxa"/>
            <w:gridSpan w:val="4"/>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6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2180" w:type="dxa"/>
            <w:gridSpan w:val="29"/>
            <w:noWrap/>
            <w:vAlign w:val="bottom"/>
          </w:tcPr>
          <w:p w:rsidR="00032B01" w:rsidRDefault="0082653B">
            <w:pPr>
              <w:rPr>
                <w:rFonts w:ascii="仿宋" w:eastAsia="仿宋" w:hAnsi="仿宋" w:cs="仿宋"/>
                <w:sz w:val="21"/>
              </w:rPr>
            </w:pPr>
            <w:r>
              <w:rPr>
                <w:rFonts w:ascii="仿宋" w:eastAsia="仿宋" w:hAnsi="仿宋" w:cs="仿宋" w:hint="eastAsia"/>
                <w:sz w:val="21"/>
              </w:rPr>
              <w:t>质量保证金金额：</w:t>
            </w:r>
            <w:r>
              <w:rPr>
                <w:rFonts w:ascii="仿宋" w:eastAsia="仿宋" w:hAnsi="仿宋" w:cs="仿宋" w:hint="eastAsia"/>
                <w:sz w:val="21"/>
              </w:rPr>
              <w:t>3</w:t>
            </w:r>
          </w:p>
        </w:tc>
        <w:tc>
          <w:tcPr>
            <w:tcW w:w="4800" w:type="dxa"/>
            <w:gridSpan w:val="56"/>
            <w:tcBorders>
              <w:right w:val="single" w:sz="8" w:space="0" w:color="auto"/>
            </w:tcBorders>
            <w:noWrap/>
            <w:vAlign w:val="bottom"/>
          </w:tcPr>
          <w:p w:rsidR="00032B01" w:rsidRDefault="0082653B">
            <w:pPr>
              <w:ind w:right="306"/>
              <w:jc w:val="right"/>
              <w:rPr>
                <w:rFonts w:ascii="仿宋" w:eastAsia="仿宋" w:hAnsi="仿宋" w:cs="仿宋"/>
                <w:w w:val="98"/>
                <w:sz w:val="21"/>
              </w:rPr>
            </w:pPr>
            <w:r>
              <w:rPr>
                <w:rFonts w:ascii="仿宋" w:eastAsia="仿宋" w:hAnsi="仿宋" w:cs="仿宋" w:hint="eastAsia"/>
                <w:w w:val="98"/>
                <w:sz w:val="21"/>
              </w:rPr>
              <w:t>%</w:t>
            </w:r>
            <w:r>
              <w:rPr>
                <w:rFonts w:ascii="仿宋" w:eastAsia="仿宋" w:hAnsi="仿宋" w:cs="仿宋" w:hint="eastAsia"/>
                <w:w w:val="98"/>
                <w:sz w:val="21"/>
              </w:rPr>
              <w:t>合同价格，若交工验收时承包人具备被招标项目</w:t>
            </w:r>
          </w:p>
        </w:tc>
      </w:tr>
      <w:tr w:rsidR="00032B01">
        <w:trPr>
          <w:gridBefore w:val="2"/>
          <w:trHeight w:val="20"/>
        </w:trPr>
        <w:tc>
          <w:tcPr>
            <w:tcW w:w="142" w:type="dxa"/>
            <w:gridSpan w:val="2"/>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2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440" w:type="dxa"/>
            <w:gridSpan w:val="3"/>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gridSpan w:val="3"/>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32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260" w:type="dxa"/>
            <w:gridSpan w:val="3"/>
            <w:shd w:val="clear" w:color="auto" w:fill="auto"/>
            <w:noWrap/>
            <w:vAlign w:val="bottom"/>
          </w:tcPr>
          <w:p w:rsidR="00032B01" w:rsidRDefault="00032B01">
            <w:pPr>
              <w:rPr>
                <w:rFonts w:ascii="仿宋" w:eastAsia="仿宋" w:hAnsi="仿宋" w:cs="仿宋"/>
                <w:sz w:val="1"/>
              </w:rPr>
            </w:pPr>
          </w:p>
        </w:tc>
        <w:tc>
          <w:tcPr>
            <w:tcW w:w="16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180" w:type="dxa"/>
            <w:gridSpan w:val="4"/>
            <w:shd w:val="clear" w:color="auto" w:fill="auto"/>
            <w:noWrap/>
            <w:vAlign w:val="bottom"/>
          </w:tcPr>
          <w:p w:rsidR="00032B01" w:rsidRDefault="00032B01">
            <w:pPr>
              <w:rPr>
                <w:rFonts w:ascii="仿宋" w:eastAsia="仿宋" w:hAnsi="仿宋" w:cs="仿宋"/>
                <w:sz w:val="1"/>
              </w:rPr>
            </w:pPr>
          </w:p>
        </w:tc>
        <w:tc>
          <w:tcPr>
            <w:tcW w:w="420" w:type="dxa"/>
            <w:gridSpan w:val="7"/>
            <w:shd w:val="clear" w:color="auto" w:fill="000000"/>
            <w:noWrap/>
            <w:vAlign w:val="bottom"/>
          </w:tcPr>
          <w:p w:rsidR="00032B01" w:rsidRDefault="00032B01">
            <w:pPr>
              <w:rPr>
                <w:rFonts w:ascii="仿宋" w:eastAsia="仿宋" w:hAnsi="仿宋" w:cs="仿宋"/>
                <w:sz w:val="1"/>
              </w:rPr>
            </w:pPr>
          </w:p>
        </w:tc>
        <w:tc>
          <w:tcPr>
            <w:tcW w:w="100" w:type="dxa"/>
            <w:gridSpan w:val="3"/>
            <w:shd w:val="clear" w:color="auto" w:fill="000000"/>
            <w:noWrap/>
            <w:vAlign w:val="bottom"/>
          </w:tcPr>
          <w:p w:rsidR="00032B01" w:rsidRDefault="00032B01">
            <w:pPr>
              <w:rPr>
                <w:rFonts w:ascii="仿宋" w:eastAsia="仿宋" w:hAnsi="仿宋" w:cs="仿宋"/>
                <w:sz w:val="1"/>
              </w:rPr>
            </w:pPr>
          </w:p>
        </w:tc>
        <w:tc>
          <w:tcPr>
            <w:tcW w:w="140" w:type="dxa"/>
            <w:gridSpan w:val="3"/>
            <w:noWrap/>
            <w:vAlign w:val="bottom"/>
          </w:tcPr>
          <w:p w:rsidR="00032B01" w:rsidRDefault="00032B01">
            <w:pPr>
              <w:rPr>
                <w:rFonts w:ascii="仿宋" w:eastAsia="仿宋" w:hAnsi="仿宋" w:cs="仿宋"/>
                <w:sz w:val="1"/>
              </w:rPr>
            </w:pPr>
          </w:p>
        </w:tc>
        <w:tc>
          <w:tcPr>
            <w:tcW w:w="100" w:type="dxa"/>
            <w:gridSpan w:val="3"/>
            <w:noWrap/>
            <w:vAlign w:val="bottom"/>
          </w:tcPr>
          <w:p w:rsidR="00032B01" w:rsidRDefault="00032B01">
            <w:pPr>
              <w:rPr>
                <w:rFonts w:ascii="仿宋" w:eastAsia="仿宋" w:hAnsi="仿宋" w:cs="仿宋"/>
                <w:sz w:val="1"/>
              </w:rPr>
            </w:pPr>
          </w:p>
        </w:tc>
        <w:tc>
          <w:tcPr>
            <w:tcW w:w="320" w:type="dxa"/>
            <w:gridSpan w:val="6"/>
            <w:noWrap/>
            <w:vAlign w:val="bottom"/>
          </w:tcPr>
          <w:p w:rsidR="00032B01" w:rsidRDefault="00032B01">
            <w:pPr>
              <w:rPr>
                <w:rFonts w:ascii="仿宋" w:eastAsia="仿宋" w:hAnsi="仿宋" w:cs="仿宋"/>
                <w:sz w:val="1"/>
              </w:rPr>
            </w:pPr>
          </w:p>
        </w:tc>
        <w:tc>
          <w:tcPr>
            <w:tcW w:w="200" w:type="dxa"/>
            <w:gridSpan w:val="4"/>
            <w:noWrap/>
            <w:vAlign w:val="bottom"/>
          </w:tcPr>
          <w:p w:rsidR="00032B01" w:rsidRDefault="00032B01">
            <w:pPr>
              <w:rPr>
                <w:rFonts w:ascii="仿宋" w:eastAsia="仿宋" w:hAnsi="仿宋" w:cs="仿宋"/>
                <w:sz w:val="1"/>
              </w:rPr>
            </w:pPr>
          </w:p>
        </w:tc>
        <w:tc>
          <w:tcPr>
            <w:tcW w:w="420" w:type="dxa"/>
            <w:gridSpan w:val="3"/>
            <w:noWrap/>
            <w:vAlign w:val="bottom"/>
          </w:tcPr>
          <w:p w:rsidR="00032B01" w:rsidRDefault="00032B01">
            <w:pPr>
              <w:rPr>
                <w:rFonts w:ascii="仿宋" w:eastAsia="仿宋" w:hAnsi="仿宋" w:cs="仿宋"/>
                <w:sz w:val="1"/>
              </w:rPr>
            </w:pPr>
          </w:p>
        </w:tc>
        <w:tc>
          <w:tcPr>
            <w:tcW w:w="120" w:type="dxa"/>
            <w:gridSpan w:val="2"/>
            <w:noWrap/>
            <w:vAlign w:val="bottom"/>
          </w:tcPr>
          <w:p w:rsidR="00032B01" w:rsidRDefault="00032B01">
            <w:pPr>
              <w:rPr>
                <w:rFonts w:ascii="仿宋" w:eastAsia="仿宋" w:hAnsi="仿宋" w:cs="仿宋"/>
                <w:sz w:val="1"/>
              </w:rPr>
            </w:pPr>
          </w:p>
        </w:tc>
        <w:tc>
          <w:tcPr>
            <w:tcW w:w="80" w:type="dxa"/>
            <w:gridSpan w:val="2"/>
            <w:noWrap/>
            <w:vAlign w:val="bottom"/>
          </w:tcPr>
          <w:p w:rsidR="00032B01" w:rsidRDefault="00032B01">
            <w:pPr>
              <w:rPr>
                <w:rFonts w:ascii="仿宋" w:eastAsia="仿宋" w:hAnsi="仿宋" w:cs="仿宋"/>
                <w:sz w:val="1"/>
              </w:rPr>
            </w:pPr>
          </w:p>
        </w:tc>
        <w:tc>
          <w:tcPr>
            <w:tcW w:w="340" w:type="dxa"/>
            <w:gridSpan w:val="2"/>
            <w:noWrap/>
            <w:vAlign w:val="bottom"/>
          </w:tcPr>
          <w:p w:rsidR="00032B01" w:rsidRDefault="00032B01">
            <w:pPr>
              <w:rPr>
                <w:rFonts w:ascii="仿宋" w:eastAsia="仿宋" w:hAnsi="仿宋" w:cs="仿宋"/>
                <w:sz w:val="1"/>
              </w:rPr>
            </w:pPr>
          </w:p>
        </w:tc>
        <w:tc>
          <w:tcPr>
            <w:tcW w:w="180" w:type="dxa"/>
            <w:gridSpan w:val="2"/>
            <w:noWrap/>
            <w:vAlign w:val="bottom"/>
          </w:tcPr>
          <w:p w:rsidR="00032B01" w:rsidRDefault="00032B01">
            <w:pPr>
              <w:rPr>
                <w:rFonts w:ascii="仿宋" w:eastAsia="仿宋" w:hAnsi="仿宋" w:cs="仿宋"/>
                <w:sz w:val="1"/>
              </w:rPr>
            </w:pPr>
          </w:p>
        </w:tc>
        <w:tc>
          <w:tcPr>
            <w:tcW w:w="120" w:type="dxa"/>
            <w:gridSpan w:val="2"/>
            <w:noWrap/>
            <w:vAlign w:val="bottom"/>
          </w:tcPr>
          <w:p w:rsidR="00032B01" w:rsidRDefault="00032B01">
            <w:pPr>
              <w:rPr>
                <w:rFonts w:ascii="仿宋" w:eastAsia="仿宋" w:hAnsi="仿宋" w:cs="仿宋"/>
                <w:sz w:val="1"/>
              </w:rPr>
            </w:pPr>
          </w:p>
        </w:tc>
        <w:tc>
          <w:tcPr>
            <w:tcW w:w="840" w:type="dxa"/>
            <w:gridSpan w:val="5"/>
            <w:noWrap/>
            <w:vAlign w:val="bottom"/>
          </w:tcPr>
          <w:p w:rsidR="00032B01" w:rsidRDefault="00032B01">
            <w:pPr>
              <w:rPr>
                <w:rFonts w:ascii="仿宋" w:eastAsia="仿宋" w:hAnsi="仿宋" w:cs="仿宋"/>
                <w:sz w:val="1"/>
              </w:rPr>
            </w:pPr>
          </w:p>
        </w:tc>
        <w:tc>
          <w:tcPr>
            <w:tcW w:w="680" w:type="dxa"/>
            <w:gridSpan w:val="2"/>
            <w:noWrap/>
            <w:vAlign w:val="bottom"/>
          </w:tcPr>
          <w:p w:rsidR="00032B01" w:rsidRDefault="00032B01">
            <w:pPr>
              <w:rPr>
                <w:rFonts w:ascii="仿宋" w:eastAsia="仿宋" w:hAnsi="仿宋" w:cs="仿宋"/>
                <w:sz w:val="1"/>
              </w:rPr>
            </w:pPr>
          </w:p>
        </w:tc>
        <w:tc>
          <w:tcPr>
            <w:tcW w:w="60" w:type="dxa"/>
            <w:gridSpan w:val="3"/>
            <w:noWrap/>
            <w:vAlign w:val="bottom"/>
          </w:tcPr>
          <w:p w:rsidR="00032B01" w:rsidRDefault="00032B01">
            <w:pPr>
              <w:rPr>
                <w:rFonts w:ascii="仿宋" w:eastAsia="仿宋" w:hAnsi="仿宋" w:cs="仿宋"/>
                <w:sz w:val="1"/>
              </w:rPr>
            </w:pPr>
          </w:p>
        </w:tc>
        <w:tc>
          <w:tcPr>
            <w:tcW w:w="120" w:type="dxa"/>
            <w:gridSpan w:val="3"/>
            <w:noWrap/>
            <w:vAlign w:val="bottom"/>
          </w:tcPr>
          <w:p w:rsidR="00032B01" w:rsidRDefault="00032B01">
            <w:pPr>
              <w:rPr>
                <w:rFonts w:ascii="仿宋" w:eastAsia="仿宋" w:hAnsi="仿宋" w:cs="仿宋"/>
                <w:sz w:val="1"/>
              </w:rPr>
            </w:pPr>
          </w:p>
        </w:tc>
        <w:tc>
          <w:tcPr>
            <w:tcW w:w="100" w:type="dxa"/>
            <w:gridSpan w:val="3"/>
            <w:noWrap/>
            <w:vAlign w:val="bottom"/>
          </w:tcPr>
          <w:p w:rsidR="00032B01" w:rsidRDefault="00032B01">
            <w:pPr>
              <w:rPr>
                <w:rFonts w:ascii="仿宋" w:eastAsia="仿宋" w:hAnsi="仿宋" w:cs="仿宋"/>
                <w:sz w:val="1"/>
              </w:rPr>
            </w:pPr>
          </w:p>
        </w:tc>
        <w:tc>
          <w:tcPr>
            <w:tcW w:w="40" w:type="dxa"/>
            <w:gridSpan w:val="2"/>
            <w:noWrap/>
            <w:vAlign w:val="bottom"/>
          </w:tcPr>
          <w:p w:rsidR="00032B01" w:rsidRDefault="00032B01">
            <w:pPr>
              <w:rPr>
                <w:rFonts w:ascii="仿宋" w:eastAsia="仿宋" w:hAnsi="仿宋" w:cs="仿宋"/>
                <w:sz w:val="1"/>
              </w:rPr>
            </w:pPr>
          </w:p>
        </w:tc>
        <w:tc>
          <w:tcPr>
            <w:tcW w:w="940" w:type="dxa"/>
            <w:gridSpan w:val="9"/>
            <w:vMerge w:val="restart"/>
            <w:tcBorders>
              <w:right w:val="single" w:sz="8" w:space="0" w:color="auto"/>
            </w:tcBorders>
            <w:noWrap/>
            <w:vAlign w:val="bottom"/>
          </w:tcPr>
          <w:p w:rsidR="00032B01" w:rsidRDefault="0082653B">
            <w:pPr>
              <w:jc w:val="right"/>
              <w:rPr>
                <w:rFonts w:ascii="仿宋" w:eastAsia="仿宋" w:hAnsi="仿宋" w:cs="仿宋"/>
                <w:w w:val="99"/>
                <w:sz w:val="21"/>
              </w:rPr>
            </w:pPr>
            <w:r>
              <w:rPr>
                <w:rFonts w:ascii="仿宋" w:eastAsia="仿宋" w:hAnsi="仿宋" w:cs="仿宋" w:hint="eastAsia"/>
                <w:w w:val="99"/>
                <w:sz w:val="21"/>
              </w:rPr>
              <w:t>%</w:t>
            </w:r>
            <w:r>
              <w:rPr>
                <w:rFonts w:ascii="仿宋" w:eastAsia="仿宋" w:hAnsi="仿宋" w:cs="仿宋" w:hint="eastAsia"/>
                <w:w w:val="99"/>
                <w:sz w:val="21"/>
              </w:rPr>
              <w:t>合同价</w:t>
            </w:r>
          </w:p>
        </w:tc>
      </w:tr>
      <w:tr w:rsidR="00032B01">
        <w:trPr>
          <w:gridBefore w:val="2"/>
          <w:trHeight w:val="341"/>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24"/>
              </w:rPr>
            </w:pPr>
          </w:p>
        </w:tc>
        <w:tc>
          <w:tcPr>
            <w:tcW w:w="6320" w:type="dxa"/>
            <w:gridSpan w:val="77"/>
            <w:noWrap/>
            <w:vAlign w:val="bottom"/>
          </w:tcPr>
          <w:p w:rsidR="00032B01" w:rsidRDefault="0082653B">
            <w:pPr>
              <w:ind w:left="80"/>
              <w:rPr>
                <w:rFonts w:ascii="仿宋" w:eastAsia="仿宋" w:hAnsi="仿宋" w:cs="仿宋"/>
                <w:sz w:val="21"/>
              </w:rPr>
            </w:pPr>
            <w:r>
              <w:rPr>
                <w:rFonts w:ascii="仿宋" w:eastAsia="仿宋" w:hAnsi="仿宋" w:cs="仿宋" w:hint="eastAsia"/>
                <w:sz w:val="21"/>
              </w:rPr>
              <w:t>所在地</w:t>
            </w:r>
            <w:proofErr w:type="gramStart"/>
            <w:r>
              <w:rPr>
                <w:rFonts w:ascii="仿宋" w:eastAsia="仿宋" w:hAnsi="仿宋" w:cs="仿宋" w:hint="eastAsia"/>
                <w:sz w:val="21"/>
              </w:rPr>
              <w:t>省级交通</w:t>
            </w:r>
            <w:proofErr w:type="gramEnd"/>
            <w:r>
              <w:rPr>
                <w:rFonts w:ascii="仿宋" w:eastAsia="仿宋" w:hAnsi="仿宋" w:cs="仿宋" w:hint="eastAsia"/>
                <w:sz w:val="21"/>
              </w:rPr>
              <w:t>运输主管部门评定的最高信用等级，发包人给予</w:t>
            </w:r>
          </w:p>
        </w:tc>
        <w:tc>
          <w:tcPr>
            <w:tcW w:w="40" w:type="dxa"/>
            <w:gridSpan w:val="2"/>
            <w:noWrap/>
            <w:vAlign w:val="bottom"/>
          </w:tcPr>
          <w:p w:rsidR="00032B01" w:rsidRDefault="00032B01">
            <w:pPr>
              <w:rPr>
                <w:rFonts w:ascii="仿宋" w:eastAsia="仿宋" w:hAnsi="仿宋" w:cs="仿宋"/>
                <w:sz w:val="24"/>
              </w:rPr>
            </w:pPr>
          </w:p>
        </w:tc>
        <w:tc>
          <w:tcPr>
            <w:tcW w:w="940" w:type="dxa"/>
            <w:gridSpan w:val="9"/>
            <w:vMerge/>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348"/>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20</w:t>
            </w:r>
          </w:p>
        </w:tc>
        <w:tc>
          <w:tcPr>
            <w:tcW w:w="1120" w:type="dxa"/>
            <w:gridSpan w:val="3"/>
            <w:vMerge w:val="restart"/>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17.4.1</w:t>
            </w:r>
          </w:p>
        </w:tc>
        <w:tc>
          <w:tcPr>
            <w:tcW w:w="2500" w:type="dxa"/>
            <w:gridSpan w:val="32"/>
            <w:noWrap/>
            <w:vAlign w:val="bottom"/>
          </w:tcPr>
          <w:p w:rsidR="00032B01" w:rsidRDefault="0082653B">
            <w:pPr>
              <w:ind w:left="80"/>
              <w:rPr>
                <w:rFonts w:ascii="仿宋" w:eastAsia="仿宋" w:hAnsi="仿宋" w:cs="仿宋"/>
                <w:sz w:val="21"/>
                <w:vertAlign w:val="superscript"/>
              </w:rPr>
            </w:pPr>
            <w:r>
              <w:rPr>
                <w:rFonts w:ascii="仿宋" w:eastAsia="仿宋" w:hAnsi="仿宋" w:cs="仿宋" w:hint="eastAsia"/>
                <w:sz w:val="21"/>
              </w:rPr>
              <w:t>格质量保证金的优惠。</w:t>
            </w:r>
          </w:p>
        </w:tc>
        <w:tc>
          <w:tcPr>
            <w:tcW w:w="140" w:type="dxa"/>
            <w:gridSpan w:val="3"/>
            <w:noWrap/>
            <w:vAlign w:val="bottom"/>
          </w:tcPr>
          <w:p w:rsidR="00032B01" w:rsidRDefault="00032B01">
            <w:pPr>
              <w:rPr>
                <w:rFonts w:ascii="仿宋" w:eastAsia="仿宋" w:hAnsi="仿宋" w:cs="仿宋"/>
                <w:sz w:val="24"/>
              </w:rPr>
            </w:pPr>
          </w:p>
        </w:tc>
        <w:tc>
          <w:tcPr>
            <w:tcW w:w="100" w:type="dxa"/>
            <w:gridSpan w:val="3"/>
            <w:noWrap/>
            <w:vAlign w:val="bottom"/>
          </w:tcPr>
          <w:p w:rsidR="00032B01" w:rsidRDefault="00032B01">
            <w:pPr>
              <w:rPr>
                <w:rFonts w:ascii="仿宋" w:eastAsia="仿宋" w:hAnsi="仿宋" w:cs="仿宋"/>
                <w:sz w:val="24"/>
              </w:rPr>
            </w:pPr>
          </w:p>
        </w:tc>
        <w:tc>
          <w:tcPr>
            <w:tcW w:w="220" w:type="dxa"/>
            <w:gridSpan w:val="3"/>
            <w:noWrap/>
            <w:vAlign w:val="bottom"/>
          </w:tcPr>
          <w:p w:rsidR="00032B01" w:rsidRDefault="00032B01">
            <w:pPr>
              <w:rPr>
                <w:rFonts w:ascii="仿宋" w:eastAsia="仿宋" w:hAnsi="仿宋" w:cs="仿宋"/>
                <w:sz w:val="24"/>
              </w:rPr>
            </w:pPr>
          </w:p>
        </w:tc>
        <w:tc>
          <w:tcPr>
            <w:tcW w:w="100" w:type="dxa"/>
            <w:gridSpan w:val="3"/>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220" w:type="dxa"/>
            <w:noWrap/>
            <w:vAlign w:val="bottom"/>
          </w:tcPr>
          <w:p w:rsidR="00032B01" w:rsidRDefault="00032B01">
            <w:pPr>
              <w:rPr>
                <w:rFonts w:ascii="仿宋" w:eastAsia="仿宋" w:hAnsi="仿宋" w:cs="仿宋"/>
                <w:sz w:val="24"/>
              </w:rPr>
            </w:pPr>
          </w:p>
        </w:tc>
        <w:tc>
          <w:tcPr>
            <w:tcW w:w="20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340" w:type="dxa"/>
            <w:gridSpan w:val="2"/>
            <w:noWrap/>
            <w:vAlign w:val="bottom"/>
          </w:tcPr>
          <w:p w:rsidR="00032B01" w:rsidRDefault="00032B01">
            <w:pPr>
              <w:rPr>
                <w:rFonts w:ascii="仿宋" w:eastAsia="仿宋" w:hAnsi="仿宋" w:cs="仿宋"/>
                <w:sz w:val="24"/>
              </w:rPr>
            </w:pPr>
          </w:p>
        </w:tc>
        <w:tc>
          <w:tcPr>
            <w:tcW w:w="18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400" w:type="dxa"/>
            <w:gridSpan w:val="3"/>
            <w:noWrap/>
            <w:vAlign w:val="bottom"/>
          </w:tcPr>
          <w:p w:rsidR="00032B01" w:rsidRDefault="00032B01">
            <w:pPr>
              <w:rPr>
                <w:rFonts w:ascii="仿宋" w:eastAsia="仿宋" w:hAnsi="仿宋" w:cs="仿宋"/>
                <w:sz w:val="24"/>
              </w:rPr>
            </w:pP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tcBorders>
              <w:top w:val="single" w:sz="8" w:space="0" w:color="auto"/>
            </w:tcBorders>
            <w:noWrap/>
            <w:vAlign w:val="bottom"/>
          </w:tcPr>
          <w:p w:rsidR="00032B01" w:rsidRDefault="00032B01">
            <w:pPr>
              <w:rPr>
                <w:rFonts w:ascii="仿宋" w:eastAsia="仿宋" w:hAnsi="仿宋" w:cs="仿宋"/>
                <w:sz w:val="24"/>
              </w:rPr>
            </w:pPr>
          </w:p>
        </w:tc>
        <w:tc>
          <w:tcPr>
            <w:tcW w:w="20" w:type="dxa"/>
            <w:tcBorders>
              <w:top w:val="single" w:sz="8" w:space="0" w:color="auto"/>
            </w:tcBorders>
            <w:noWrap/>
            <w:vAlign w:val="bottom"/>
          </w:tcPr>
          <w:p w:rsidR="00032B01" w:rsidRDefault="00032B01">
            <w:pPr>
              <w:rPr>
                <w:rFonts w:ascii="仿宋" w:eastAsia="仿宋" w:hAnsi="仿宋" w:cs="仿宋"/>
                <w:sz w:val="24"/>
              </w:rPr>
            </w:pPr>
          </w:p>
        </w:tc>
        <w:tc>
          <w:tcPr>
            <w:tcW w:w="100" w:type="dxa"/>
            <w:gridSpan w:val="2"/>
            <w:tcBorders>
              <w:top w:val="single" w:sz="8" w:space="0" w:color="auto"/>
            </w:tcBorders>
            <w:noWrap/>
            <w:vAlign w:val="bottom"/>
          </w:tcPr>
          <w:p w:rsidR="00032B01" w:rsidRDefault="00032B01">
            <w:pPr>
              <w:rPr>
                <w:rFonts w:ascii="仿宋" w:eastAsia="仿宋" w:hAnsi="仿宋" w:cs="仿宋"/>
                <w:sz w:val="24"/>
              </w:rPr>
            </w:pPr>
          </w:p>
        </w:tc>
        <w:tc>
          <w:tcPr>
            <w:tcW w:w="80" w:type="dxa"/>
            <w:gridSpan w:val="2"/>
            <w:tcBorders>
              <w:top w:val="single" w:sz="8" w:space="0" w:color="auto"/>
            </w:tcBorders>
            <w:noWrap/>
            <w:vAlign w:val="bottom"/>
          </w:tcPr>
          <w:p w:rsidR="00032B01" w:rsidRDefault="00032B01">
            <w:pPr>
              <w:rPr>
                <w:rFonts w:ascii="仿宋" w:eastAsia="仿宋" w:hAnsi="仿宋" w:cs="仿宋"/>
                <w:sz w:val="24"/>
              </w:rPr>
            </w:pPr>
          </w:p>
        </w:tc>
        <w:tc>
          <w:tcPr>
            <w:tcW w:w="20" w:type="dxa"/>
            <w:tcBorders>
              <w:top w:val="single" w:sz="8" w:space="0" w:color="auto"/>
            </w:tcBorders>
            <w:noWrap/>
            <w:vAlign w:val="bottom"/>
          </w:tcPr>
          <w:p w:rsidR="00032B01" w:rsidRDefault="00032B01">
            <w:pPr>
              <w:rPr>
                <w:rFonts w:ascii="仿宋" w:eastAsia="仿宋" w:hAnsi="仿宋" w:cs="仿宋"/>
                <w:sz w:val="24"/>
              </w:rPr>
            </w:pPr>
          </w:p>
        </w:tc>
        <w:tc>
          <w:tcPr>
            <w:tcW w:w="40" w:type="dxa"/>
            <w:gridSpan w:val="2"/>
            <w:tcBorders>
              <w:top w:val="single" w:sz="8" w:space="0" w:color="auto"/>
            </w:tcBorders>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11"/>
        </w:trPr>
        <w:tc>
          <w:tcPr>
            <w:tcW w:w="142" w:type="dxa"/>
            <w:gridSpan w:val="2"/>
            <w:tcBorders>
              <w:left w:val="single" w:sz="8" w:space="0" w:color="auto"/>
            </w:tcBorders>
            <w:noWrap/>
            <w:vAlign w:val="bottom"/>
          </w:tcPr>
          <w:p w:rsidR="00032B01" w:rsidRDefault="00032B01">
            <w:pPr>
              <w:rPr>
                <w:rFonts w:ascii="仿宋" w:eastAsia="仿宋" w:hAnsi="仿宋" w:cs="仿宋"/>
                <w:sz w:val="18"/>
              </w:rPr>
            </w:pPr>
          </w:p>
        </w:tc>
        <w:tc>
          <w:tcPr>
            <w:tcW w:w="20" w:type="dxa"/>
            <w:gridSpan w:val="2"/>
            <w:noWrap/>
            <w:vAlign w:val="bottom"/>
          </w:tcPr>
          <w:p w:rsidR="00032B01" w:rsidRDefault="00032B01">
            <w:pPr>
              <w:rPr>
                <w:rFonts w:ascii="仿宋" w:eastAsia="仿宋" w:hAnsi="仿宋" w:cs="仿宋"/>
                <w:sz w:val="18"/>
              </w:rPr>
            </w:pPr>
          </w:p>
        </w:tc>
        <w:tc>
          <w:tcPr>
            <w:tcW w:w="100" w:type="dxa"/>
            <w:noWrap/>
            <w:vAlign w:val="bottom"/>
          </w:tcPr>
          <w:p w:rsidR="00032B01" w:rsidRDefault="00032B01">
            <w:pPr>
              <w:rPr>
                <w:rFonts w:ascii="仿宋" w:eastAsia="仿宋" w:hAnsi="仿宋" w:cs="仿宋"/>
                <w:sz w:val="18"/>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8"/>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8"/>
              </w:rPr>
            </w:pPr>
          </w:p>
        </w:tc>
        <w:tc>
          <w:tcPr>
            <w:tcW w:w="320" w:type="dxa"/>
            <w:gridSpan w:val="3"/>
            <w:noWrap/>
            <w:vAlign w:val="bottom"/>
          </w:tcPr>
          <w:p w:rsidR="00032B01" w:rsidRDefault="00032B01">
            <w:pPr>
              <w:rPr>
                <w:rFonts w:ascii="仿宋" w:eastAsia="仿宋" w:hAnsi="仿宋" w:cs="仿宋"/>
                <w:sz w:val="18"/>
              </w:rPr>
            </w:pPr>
          </w:p>
        </w:tc>
        <w:tc>
          <w:tcPr>
            <w:tcW w:w="2640" w:type="dxa"/>
            <w:gridSpan w:val="38"/>
            <w:vMerge w:val="restart"/>
            <w:noWrap/>
            <w:vAlign w:val="bottom"/>
          </w:tcPr>
          <w:p w:rsidR="00032B01" w:rsidRDefault="0082653B">
            <w:pPr>
              <w:rPr>
                <w:rFonts w:ascii="仿宋" w:eastAsia="仿宋" w:hAnsi="仿宋" w:cs="仿宋"/>
                <w:sz w:val="21"/>
              </w:rPr>
            </w:pPr>
            <w:r>
              <w:rPr>
                <w:rFonts w:ascii="仿宋" w:eastAsia="仿宋" w:hAnsi="仿宋" w:cs="仿宋" w:hint="eastAsia"/>
                <w:sz w:val="21"/>
              </w:rPr>
              <w:t>质量保证金是否计付利息：</w:t>
            </w:r>
          </w:p>
        </w:tc>
        <w:tc>
          <w:tcPr>
            <w:tcW w:w="100" w:type="dxa"/>
            <w:gridSpan w:val="3"/>
            <w:noWrap/>
            <w:vAlign w:val="bottom"/>
          </w:tcPr>
          <w:p w:rsidR="00032B01" w:rsidRDefault="00032B01">
            <w:pPr>
              <w:rPr>
                <w:rFonts w:ascii="仿宋" w:eastAsia="仿宋" w:hAnsi="仿宋" w:cs="仿宋"/>
                <w:sz w:val="18"/>
              </w:rPr>
            </w:pPr>
          </w:p>
        </w:tc>
        <w:tc>
          <w:tcPr>
            <w:tcW w:w="100" w:type="dxa"/>
            <w:gridSpan w:val="2"/>
            <w:noWrap/>
            <w:vAlign w:val="bottom"/>
          </w:tcPr>
          <w:p w:rsidR="00032B01" w:rsidRDefault="00032B01">
            <w:pPr>
              <w:rPr>
                <w:rFonts w:ascii="仿宋" w:eastAsia="仿宋" w:hAnsi="仿宋" w:cs="仿宋"/>
                <w:sz w:val="18"/>
              </w:rPr>
            </w:pPr>
          </w:p>
        </w:tc>
        <w:tc>
          <w:tcPr>
            <w:tcW w:w="100" w:type="dxa"/>
            <w:gridSpan w:val="2"/>
            <w:noWrap/>
            <w:vAlign w:val="bottom"/>
          </w:tcPr>
          <w:p w:rsidR="00032B01" w:rsidRDefault="00032B01">
            <w:pPr>
              <w:rPr>
                <w:rFonts w:ascii="仿宋" w:eastAsia="仿宋" w:hAnsi="仿宋" w:cs="仿宋"/>
                <w:sz w:val="18"/>
              </w:rPr>
            </w:pPr>
          </w:p>
        </w:tc>
        <w:tc>
          <w:tcPr>
            <w:tcW w:w="220" w:type="dxa"/>
            <w:noWrap/>
            <w:vAlign w:val="bottom"/>
          </w:tcPr>
          <w:p w:rsidR="00032B01" w:rsidRDefault="00032B01">
            <w:pPr>
              <w:rPr>
                <w:rFonts w:ascii="仿宋" w:eastAsia="仿宋" w:hAnsi="仿宋" w:cs="仿宋"/>
                <w:sz w:val="18"/>
              </w:rPr>
            </w:pPr>
          </w:p>
        </w:tc>
        <w:tc>
          <w:tcPr>
            <w:tcW w:w="200" w:type="dxa"/>
            <w:gridSpan w:val="2"/>
            <w:noWrap/>
            <w:vAlign w:val="bottom"/>
          </w:tcPr>
          <w:p w:rsidR="00032B01" w:rsidRDefault="00032B01">
            <w:pPr>
              <w:rPr>
                <w:rFonts w:ascii="仿宋" w:eastAsia="仿宋" w:hAnsi="仿宋" w:cs="仿宋"/>
                <w:sz w:val="18"/>
              </w:rPr>
            </w:pPr>
          </w:p>
        </w:tc>
        <w:tc>
          <w:tcPr>
            <w:tcW w:w="120" w:type="dxa"/>
            <w:gridSpan w:val="2"/>
            <w:noWrap/>
            <w:vAlign w:val="bottom"/>
          </w:tcPr>
          <w:p w:rsidR="00032B01" w:rsidRDefault="00032B01">
            <w:pPr>
              <w:rPr>
                <w:rFonts w:ascii="仿宋" w:eastAsia="仿宋" w:hAnsi="仿宋" w:cs="仿宋"/>
                <w:sz w:val="18"/>
              </w:rPr>
            </w:pPr>
          </w:p>
        </w:tc>
        <w:tc>
          <w:tcPr>
            <w:tcW w:w="80" w:type="dxa"/>
            <w:gridSpan w:val="2"/>
            <w:noWrap/>
            <w:vAlign w:val="bottom"/>
          </w:tcPr>
          <w:p w:rsidR="00032B01" w:rsidRDefault="00032B01">
            <w:pPr>
              <w:rPr>
                <w:rFonts w:ascii="仿宋" w:eastAsia="仿宋" w:hAnsi="仿宋" w:cs="仿宋"/>
                <w:sz w:val="18"/>
              </w:rPr>
            </w:pPr>
          </w:p>
        </w:tc>
        <w:tc>
          <w:tcPr>
            <w:tcW w:w="340" w:type="dxa"/>
            <w:gridSpan w:val="2"/>
            <w:noWrap/>
            <w:vAlign w:val="bottom"/>
          </w:tcPr>
          <w:p w:rsidR="00032B01" w:rsidRDefault="00032B01">
            <w:pPr>
              <w:rPr>
                <w:rFonts w:ascii="仿宋" w:eastAsia="仿宋" w:hAnsi="仿宋" w:cs="仿宋"/>
                <w:sz w:val="18"/>
              </w:rPr>
            </w:pPr>
          </w:p>
        </w:tc>
        <w:tc>
          <w:tcPr>
            <w:tcW w:w="180" w:type="dxa"/>
            <w:gridSpan w:val="2"/>
            <w:noWrap/>
            <w:vAlign w:val="bottom"/>
          </w:tcPr>
          <w:p w:rsidR="00032B01" w:rsidRDefault="00032B01">
            <w:pPr>
              <w:rPr>
                <w:rFonts w:ascii="仿宋" w:eastAsia="仿宋" w:hAnsi="仿宋" w:cs="仿宋"/>
                <w:sz w:val="18"/>
              </w:rPr>
            </w:pPr>
          </w:p>
        </w:tc>
        <w:tc>
          <w:tcPr>
            <w:tcW w:w="120" w:type="dxa"/>
            <w:gridSpan w:val="2"/>
            <w:noWrap/>
            <w:vAlign w:val="bottom"/>
          </w:tcPr>
          <w:p w:rsidR="00032B01" w:rsidRDefault="00032B01">
            <w:pPr>
              <w:rPr>
                <w:rFonts w:ascii="仿宋" w:eastAsia="仿宋" w:hAnsi="仿宋" w:cs="仿宋"/>
                <w:sz w:val="18"/>
              </w:rPr>
            </w:pPr>
          </w:p>
        </w:tc>
        <w:tc>
          <w:tcPr>
            <w:tcW w:w="400" w:type="dxa"/>
            <w:gridSpan w:val="3"/>
            <w:noWrap/>
            <w:vAlign w:val="bottom"/>
          </w:tcPr>
          <w:p w:rsidR="00032B01" w:rsidRDefault="00032B01">
            <w:pPr>
              <w:rPr>
                <w:rFonts w:ascii="仿宋" w:eastAsia="仿宋" w:hAnsi="仿宋" w:cs="仿宋"/>
                <w:sz w:val="18"/>
              </w:rPr>
            </w:pPr>
          </w:p>
        </w:tc>
        <w:tc>
          <w:tcPr>
            <w:tcW w:w="440" w:type="dxa"/>
            <w:gridSpan w:val="2"/>
            <w:noWrap/>
            <w:vAlign w:val="bottom"/>
          </w:tcPr>
          <w:p w:rsidR="00032B01" w:rsidRDefault="00032B01">
            <w:pPr>
              <w:rPr>
                <w:rFonts w:ascii="仿宋" w:eastAsia="仿宋" w:hAnsi="仿宋" w:cs="仿宋"/>
                <w:sz w:val="18"/>
              </w:rPr>
            </w:pPr>
          </w:p>
        </w:tc>
        <w:tc>
          <w:tcPr>
            <w:tcW w:w="680" w:type="dxa"/>
            <w:gridSpan w:val="2"/>
            <w:noWrap/>
            <w:vAlign w:val="bottom"/>
          </w:tcPr>
          <w:p w:rsidR="00032B01" w:rsidRDefault="00032B01">
            <w:pPr>
              <w:rPr>
                <w:rFonts w:ascii="仿宋" w:eastAsia="仿宋" w:hAnsi="仿宋" w:cs="仿宋"/>
                <w:sz w:val="18"/>
              </w:rPr>
            </w:pPr>
          </w:p>
        </w:tc>
        <w:tc>
          <w:tcPr>
            <w:tcW w:w="60" w:type="dxa"/>
            <w:gridSpan w:val="3"/>
            <w:noWrap/>
            <w:vAlign w:val="bottom"/>
          </w:tcPr>
          <w:p w:rsidR="00032B01" w:rsidRDefault="00032B01">
            <w:pPr>
              <w:rPr>
                <w:rFonts w:ascii="仿宋" w:eastAsia="仿宋" w:hAnsi="仿宋" w:cs="仿宋"/>
                <w:sz w:val="18"/>
              </w:rPr>
            </w:pPr>
          </w:p>
        </w:tc>
        <w:tc>
          <w:tcPr>
            <w:tcW w:w="20" w:type="dxa"/>
            <w:noWrap/>
            <w:vAlign w:val="bottom"/>
          </w:tcPr>
          <w:p w:rsidR="00032B01" w:rsidRDefault="00032B01">
            <w:pPr>
              <w:rPr>
                <w:rFonts w:ascii="仿宋" w:eastAsia="仿宋" w:hAnsi="仿宋" w:cs="仿宋"/>
                <w:sz w:val="18"/>
              </w:rPr>
            </w:pPr>
          </w:p>
        </w:tc>
        <w:tc>
          <w:tcPr>
            <w:tcW w:w="100" w:type="dxa"/>
            <w:gridSpan w:val="2"/>
            <w:noWrap/>
            <w:vAlign w:val="bottom"/>
          </w:tcPr>
          <w:p w:rsidR="00032B01" w:rsidRDefault="00032B01">
            <w:pPr>
              <w:rPr>
                <w:rFonts w:ascii="仿宋" w:eastAsia="仿宋" w:hAnsi="仿宋" w:cs="仿宋"/>
                <w:sz w:val="18"/>
              </w:rPr>
            </w:pPr>
          </w:p>
        </w:tc>
        <w:tc>
          <w:tcPr>
            <w:tcW w:w="80" w:type="dxa"/>
            <w:gridSpan w:val="2"/>
            <w:noWrap/>
            <w:vAlign w:val="bottom"/>
          </w:tcPr>
          <w:p w:rsidR="00032B01" w:rsidRDefault="00032B01">
            <w:pPr>
              <w:rPr>
                <w:rFonts w:ascii="仿宋" w:eastAsia="仿宋" w:hAnsi="仿宋" w:cs="仿宋"/>
                <w:sz w:val="18"/>
              </w:rPr>
            </w:pPr>
          </w:p>
        </w:tc>
        <w:tc>
          <w:tcPr>
            <w:tcW w:w="20" w:type="dxa"/>
            <w:noWrap/>
            <w:vAlign w:val="bottom"/>
          </w:tcPr>
          <w:p w:rsidR="00032B01" w:rsidRDefault="00032B01">
            <w:pPr>
              <w:rPr>
                <w:rFonts w:ascii="仿宋" w:eastAsia="仿宋" w:hAnsi="仿宋" w:cs="仿宋"/>
                <w:sz w:val="18"/>
              </w:rPr>
            </w:pPr>
          </w:p>
        </w:tc>
        <w:tc>
          <w:tcPr>
            <w:tcW w:w="40" w:type="dxa"/>
            <w:gridSpan w:val="2"/>
            <w:noWrap/>
            <w:vAlign w:val="bottom"/>
          </w:tcPr>
          <w:p w:rsidR="00032B01" w:rsidRDefault="00032B01">
            <w:pPr>
              <w:rPr>
                <w:rFonts w:ascii="仿宋" w:eastAsia="仿宋" w:hAnsi="仿宋" w:cs="仿宋"/>
                <w:sz w:val="18"/>
              </w:rPr>
            </w:pPr>
          </w:p>
        </w:tc>
        <w:tc>
          <w:tcPr>
            <w:tcW w:w="500" w:type="dxa"/>
            <w:gridSpan w:val="3"/>
            <w:noWrap/>
            <w:vAlign w:val="bottom"/>
          </w:tcPr>
          <w:p w:rsidR="00032B01" w:rsidRDefault="00032B01">
            <w:pPr>
              <w:rPr>
                <w:rFonts w:ascii="仿宋" w:eastAsia="仿宋" w:hAnsi="仿宋" w:cs="仿宋"/>
                <w:sz w:val="18"/>
              </w:rPr>
            </w:pPr>
          </w:p>
        </w:tc>
        <w:tc>
          <w:tcPr>
            <w:tcW w:w="320" w:type="dxa"/>
            <w:gridSpan w:val="3"/>
            <w:noWrap/>
            <w:vAlign w:val="bottom"/>
          </w:tcPr>
          <w:p w:rsidR="00032B01" w:rsidRDefault="00032B01">
            <w:pPr>
              <w:rPr>
                <w:rFonts w:ascii="仿宋" w:eastAsia="仿宋" w:hAnsi="仿宋" w:cs="仿宋"/>
                <w:sz w:val="18"/>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8"/>
              </w:rPr>
            </w:pPr>
          </w:p>
        </w:tc>
      </w:tr>
      <w:tr w:rsidR="00032B01">
        <w:trPr>
          <w:gridBefore w:val="2"/>
          <w:trHeight w:val="145"/>
        </w:trPr>
        <w:tc>
          <w:tcPr>
            <w:tcW w:w="142" w:type="dxa"/>
            <w:gridSpan w:val="2"/>
            <w:tcBorders>
              <w:left w:val="single" w:sz="8" w:space="0" w:color="auto"/>
            </w:tcBorders>
            <w:noWrap/>
            <w:vAlign w:val="bottom"/>
          </w:tcPr>
          <w:p w:rsidR="00032B01" w:rsidRDefault="00032B01">
            <w:pPr>
              <w:rPr>
                <w:rFonts w:ascii="仿宋" w:eastAsia="仿宋" w:hAnsi="仿宋" w:cs="仿宋"/>
                <w:sz w:val="12"/>
              </w:rPr>
            </w:pPr>
          </w:p>
        </w:tc>
        <w:tc>
          <w:tcPr>
            <w:tcW w:w="20" w:type="dxa"/>
            <w:gridSpan w:val="2"/>
            <w:noWrap/>
            <w:vAlign w:val="bottom"/>
          </w:tcPr>
          <w:p w:rsidR="00032B01" w:rsidRDefault="00032B01">
            <w:pPr>
              <w:rPr>
                <w:rFonts w:ascii="仿宋" w:eastAsia="仿宋" w:hAnsi="仿宋" w:cs="仿宋"/>
                <w:sz w:val="12"/>
              </w:rPr>
            </w:pPr>
          </w:p>
        </w:tc>
        <w:tc>
          <w:tcPr>
            <w:tcW w:w="100" w:type="dxa"/>
            <w:noWrap/>
            <w:vAlign w:val="bottom"/>
          </w:tcPr>
          <w:p w:rsidR="00032B01" w:rsidRDefault="00032B01">
            <w:pPr>
              <w:rPr>
                <w:rFonts w:ascii="仿宋" w:eastAsia="仿宋" w:hAnsi="仿宋" w:cs="仿宋"/>
                <w:sz w:val="12"/>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2"/>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2"/>
              </w:rPr>
            </w:pPr>
          </w:p>
        </w:tc>
        <w:tc>
          <w:tcPr>
            <w:tcW w:w="320" w:type="dxa"/>
            <w:gridSpan w:val="3"/>
            <w:noWrap/>
            <w:vAlign w:val="bottom"/>
          </w:tcPr>
          <w:p w:rsidR="00032B01" w:rsidRDefault="00032B01">
            <w:pPr>
              <w:rPr>
                <w:rFonts w:ascii="仿宋" w:eastAsia="仿宋" w:hAnsi="仿宋" w:cs="仿宋"/>
                <w:sz w:val="12"/>
              </w:rPr>
            </w:pPr>
          </w:p>
        </w:tc>
        <w:tc>
          <w:tcPr>
            <w:tcW w:w="2640" w:type="dxa"/>
            <w:gridSpan w:val="38"/>
            <w:vMerge/>
            <w:noWrap/>
            <w:vAlign w:val="bottom"/>
          </w:tcPr>
          <w:p w:rsidR="00032B01" w:rsidRDefault="00032B01">
            <w:pPr>
              <w:rPr>
                <w:rFonts w:ascii="仿宋" w:eastAsia="仿宋" w:hAnsi="仿宋" w:cs="仿宋"/>
                <w:sz w:val="12"/>
              </w:rPr>
            </w:pPr>
          </w:p>
        </w:tc>
        <w:tc>
          <w:tcPr>
            <w:tcW w:w="100" w:type="dxa"/>
            <w:gridSpan w:val="3"/>
            <w:noWrap/>
            <w:vAlign w:val="bottom"/>
          </w:tcPr>
          <w:p w:rsidR="00032B01" w:rsidRDefault="00032B01">
            <w:pPr>
              <w:rPr>
                <w:rFonts w:ascii="仿宋" w:eastAsia="仿宋" w:hAnsi="仿宋" w:cs="仿宋"/>
                <w:sz w:val="12"/>
              </w:rPr>
            </w:pPr>
          </w:p>
        </w:tc>
        <w:tc>
          <w:tcPr>
            <w:tcW w:w="100" w:type="dxa"/>
            <w:gridSpan w:val="2"/>
            <w:noWrap/>
            <w:vAlign w:val="bottom"/>
          </w:tcPr>
          <w:p w:rsidR="00032B01" w:rsidRDefault="00032B01">
            <w:pPr>
              <w:rPr>
                <w:rFonts w:ascii="仿宋" w:eastAsia="仿宋" w:hAnsi="仿宋" w:cs="仿宋"/>
                <w:sz w:val="12"/>
              </w:rPr>
            </w:pPr>
          </w:p>
        </w:tc>
        <w:tc>
          <w:tcPr>
            <w:tcW w:w="100" w:type="dxa"/>
            <w:gridSpan w:val="2"/>
            <w:noWrap/>
            <w:vAlign w:val="bottom"/>
          </w:tcPr>
          <w:p w:rsidR="00032B01" w:rsidRDefault="00032B01">
            <w:pPr>
              <w:rPr>
                <w:rFonts w:ascii="仿宋" w:eastAsia="仿宋" w:hAnsi="仿宋" w:cs="仿宋"/>
                <w:sz w:val="12"/>
              </w:rPr>
            </w:pPr>
          </w:p>
        </w:tc>
        <w:tc>
          <w:tcPr>
            <w:tcW w:w="220" w:type="dxa"/>
            <w:noWrap/>
            <w:vAlign w:val="bottom"/>
          </w:tcPr>
          <w:p w:rsidR="00032B01" w:rsidRDefault="00032B01">
            <w:pPr>
              <w:rPr>
                <w:rFonts w:ascii="仿宋" w:eastAsia="仿宋" w:hAnsi="仿宋" w:cs="仿宋"/>
                <w:sz w:val="12"/>
              </w:rPr>
            </w:pPr>
          </w:p>
        </w:tc>
        <w:tc>
          <w:tcPr>
            <w:tcW w:w="200" w:type="dxa"/>
            <w:gridSpan w:val="2"/>
            <w:noWrap/>
            <w:vAlign w:val="bottom"/>
          </w:tcPr>
          <w:p w:rsidR="00032B01" w:rsidRDefault="00032B01">
            <w:pPr>
              <w:rPr>
                <w:rFonts w:ascii="仿宋" w:eastAsia="仿宋" w:hAnsi="仿宋" w:cs="仿宋"/>
                <w:sz w:val="12"/>
              </w:rPr>
            </w:pPr>
          </w:p>
        </w:tc>
        <w:tc>
          <w:tcPr>
            <w:tcW w:w="120" w:type="dxa"/>
            <w:gridSpan w:val="2"/>
            <w:noWrap/>
            <w:vAlign w:val="bottom"/>
          </w:tcPr>
          <w:p w:rsidR="00032B01" w:rsidRDefault="00032B01">
            <w:pPr>
              <w:rPr>
                <w:rFonts w:ascii="仿宋" w:eastAsia="仿宋" w:hAnsi="仿宋" w:cs="仿宋"/>
                <w:sz w:val="12"/>
              </w:rPr>
            </w:pPr>
          </w:p>
        </w:tc>
        <w:tc>
          <w:tcPr>
            <w:tcW w:w="80" w:type="dxa"/>
            <w:gridSpan w:val="2"/>
            <w:noWrap/>
            <w:vAlign w:val="bottom"/>
          </w:tcPr>
          <w:p w:rsidR="00032B01" w:rsidRDefault="00032B01">
            <w:pPr>
              <w:rPr>
                <w:rFonts w:ascii="仿宋" w:eastAsia="仿宋" w:hAnsi="仿宋" w:cs="仿宋"/>
                <w:sz w:val="12"/>
              </w:rPr>
            </w:pPr>
          </w:p>
        </w:tc>
        <w:tc>
          <w:tcPr>
            <w:tcW w:w="340" w:type="dxa"/>
            <w:gridSpan w:val="2"/>
            <w:noWrap/>
            <w:vAlign w:val="bottom"/>
          </w:tcPr>
          <w:p w:rsidR="00032B01" w:rsidRDefault="00032B01">
            <w:pPr>
              <w:rPr>
                <w:rFonts w:ascii="仿宋" w:eastAsia="仿宋" w:hAnsi="仿宋" w:cs="仿宋"/>
                <w:sz w:val="12"/>
              </w:rPr>
            </w:pPr>
          </w:p>
        </w:tc>
        <w:tc>
          <w:tcPr>
            <w:tcW w:w="180" w:type="dxa"/>
            <w:gridSpan w:val="2"/>
            <w:noWrap/>
            <w:vAlign w:val="bottom"/>
          </w:tcPr>
          <w:p w:rsidR="00032B01" w:rsidRDefault="00032B01">
            <w:pPr>
              <w:rPr>
                <w:rFonts w:ascii="仿宋" w:eastAsia="仿宋" w:hAnsi="仿宋" w:cs="仿宋"/>
                <w:sz w:val="12"/>
              </w:rPr>
            </w:pPr>
          </w:p>
        </w:tc>
        <w:tc>
          <w:tcPr>
            <w:tcW w:w="120" w:type="dxa"/>
            <w:gridSpan w:val="2"/>
            <w:noWrap/>
            <w:vAlign w:val="bottom"/>
          </w:tcPr>
          <w:p w:rsidR="00032B01" w:rsidRDefault="00032B01">
            <w:pPr>
              <w:rPr>
                <w:rFonts w:ascii="仿宋" w:eastAsia="仿宋" w:hAnsi="仿宋" w:cs="仿宋"/>
                <w:sz w:val="12"/>
              </w:rPr>
            </w:pPr>
          </w:p>
        </w:tc>
        <w:tc>
          <w:tcPr>
            <w:tcW w:w="400" w:type="dxa"/>
            <w:gridSpan w:val="3"/>
            <w:noWrap/>
            <w:vAlign w:val="bottom"/>
          </w:tcPr>
          <w:p w:rsidR="00032B01" w:rsidRDefault="00032B01">
            <w:pPr>
              <w:rPr>
                <w:rFonts w:ascii="仿宋" w:eastAsia="仿宋" w:hAnsi="仿宋" w:cs="仿宋"/>
                <w:sz w:val="12"/>
              </w:rPr>
            </w:pPr>
          </w:p>
        </w:tc>
        <w:tc>
          <w:tcPr>
            <w:tcW w:w="440" w:type="dxa"/>
            <w:gridSpan w:val="2"/>
            <w:noWrap/>
            <w:vAlign w:val="bottom"/>
          </w:tcPr>
          <w:p w:rsidR="00032B01" w:rsidRDefault="00032B01">
            <w:pPr>
              <w:rPr>
                <w:rFonts w:ascii="仿宋" w:eastAsia="仿宋" w:hAnsi="仿宋" w:cs="仿宋"/>
                <w:sz w:val="12"/>
              </w:rPr>
            </w:pPr>
          </w:p>
        </w:tc>
        <w:tc>
          <w:tcPr>
            <w:tcW w:w="680" w:type="dxa"/>
            <w:gridSpan w:val="2"/>
            <w:noWrap/>
            <w:vAlign w:val="bottom"/>
          </w:tcPr>
          <w:p w:rsidR="00032B01" w:rsidRDefault="00032B01">
            <w:pPr>
              <w:rPr>
                <w:rFonts w:ascii="仿宋" w:eastAsia="仿宋" w:hAnsi="仿宋" w:cs="仿宋"/>
                <w:sz w:val="12"/>
              </w:rPr>
            </w:pPr>
          </w:p>
        </w:tc>
        <w:tc>
          <w:tcPr>
            <w:tcW w:w="60" w:type="dxa"/>
            <w:gridSpan w:val="3"/>
            <w:noWrap/>
            <w:vAlign w:val="bottom"/>
          </w:tcPr>
          <w:p w:rsidR="00032B01" w:rsidRDefault="00032B01">
            <w:pPr>
              <w:rPr>
                <w:rFonts w:ascii="仿宋" w:eastAsia="仿宋" w:hAnsi="仿宋" w:cs="仿宋"/>
                <w:sz w:val="12"/>
              </w:rPr>
            </w:pPr>
          </w:p>
        </w:tc>
        <w:tc>
          <w:tcPr>
            <w:tcW w:w="20" w:type="dxa"/>
            <w:noWrap/>
            <w:vAlign w:val="bottom"/>
          </w:tcPr>
          <w:p w:rsidR="00032B01" w:rsidRDefault="00032B01">
            <w:pPr>
              <w:rPr>
                <w:rFonts w:ascii="仿宋" w:eastAsia="仿宋" w:hAnsi="仿宋" w:cs="仿宋"/>
                <w:sz w:val="12"/>
              </w:rPr>
            </w:pPr>
          </w:p>
        </w:tc>
        <w:tc>
          <w:tcPr>
            <w:tcW w:w="100" w:type="dxa"/>
            <w:gridSpan w:val="2"/>
            <w:noWrap/>
            <w:vAlign w:val="bottom"/>
          </w:tcPr>
          <w:p w:rsidR="00032B01" w:rsidRDefault="00032B01">
            <w:pPr>
              <w:rPr>
                <w:rFonts w:ascii="仿宋" w:eastAsia="仿宋" w:hAnsi="仿宋" w:cs="仿宋"/>
                <w:sz w:val="12"/>
              </w:rPr>
            </w:pPr>
          </w:p>
        </w:tc>
        <w:tc>
          <w:tcPr>
            <w:tcW w:w="80" w:type="dxa"/>
            <w:gridSpan w:val="2"/>
            <w:noWrap/>
            <w:vAlign w:val="bottom"/>
          </w:tcPr>
          <w:p w:rsidR="00032B01" w:rsidRDefault="00032B01">
            <w:pPr>
              <w:rPr>
                <w:rFonts w:ascii="仿宋" w:eastAsia="仿宋" w:hAnsi="仿宋" w:cs="仿宋"/>
                <w:sz w:val="12"/>
              </w:rPr>
            </w:pPr>
          </w:p>
        </w:tc>
        <w:tc>
          <w:tcPr>
            <w:tcW w:w="20" w:type="dxa"/>
            <w:noWrap/>
            <w:vAlign w:val="bottom"/>
          </w:tcPr>
          <w:p w:rsidR="00032B01" w:rsidRDefault="00032B01">
            <w:pPr>
              <w:rPr>
                <w:rFonts w:ascii="仿宋" w:eastAsia="仿宋" w:hAnsi="仿宋" w:cs="仿宋"/>
                <w:sz w:val="12"/>
              </w:rPr>
            </w:pPr>
          </w:p>
        </w:tc>
        <w:tc>
          <w:tcPr>
            <w:tcW w:w="40" w:type="dxa"/>
            <w:gridSpan w:val="2"/>
            <w:noWrap/>
            <w:vAlign w:val="bottom"/>
          </w:tcPr>
          <w:p w:rsidR="00032B01" w:rsidRDefault="00032B01">
            <w:pPr>
              <w:rPr>
                <w:rFonts w:ascii="仿宋" w:eastAsia="仿宋" w:hAnsi="仿宋" w:cs="仿宋"/>
                <w:sz w:val="12"/>
              </w:rPr>
            </w:pPr>
          </w:p>
        </w:tc>
        <w:tc>
          <w:tcPr>
            <w:tcW w:w="500" w:type="dxa"/>
            <w:gridSpan w:val="3"/>
            <w:noWrap/>
            <w:vAlign w:val="bottom"/>
          </w:tcPr>
          <w:p w:rsidR="00032B01" w:rsidRDefault="00032B01">
            <w:pPr>
              <w:rPr>
                <w:rFonts w:ascii="仿宋" w:eastAsia="仿宋" w:hAnsi="仿宋" w:cs="仿宋"/>
                <w:sz w:val="12"/>
              </w:rPr>
            </w:pPr>
          </w:p>
        </w:tc>
        <w:tc>
          <w:tcPr>
            <w:tcW w:w="320" w:type="dxa"/>
            <w:gridSpan w:val="3"/>
            <w:noWrap/>
            <w:vAlign w:val="bottom"/>
          </w:tcPr>
          <w:p w:rsidR="00032B01" w:rsidRDefault="00032B01">
            <w:pPr>
              <w:rPr>
                <w:rFonts w:ascii="仿宋" w:eastAsia="仿宋" w:hAnsi="仿宋" w:cs="仿宋"/>
                <w:sz w:val="12"/>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2"/>
              </w:rPr>
            </w:pPr>
          </w:p>
        </w:tc>
      </w:tr>
      <w:tr w:rsidR="00032B01">
        <w:trPr>
          <w:gridBefore w:val="2"/>
          <w:trHeight w:val="351"/>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2640" w:type="dxa"/>
            <w:gridSpan w:val="38"/>
            <w:noWrap/>
            <w:vAlign w:val="bottom"/>
          </w:tcPr>
          <w:p w:rsidR="00032B01" w:rsidRDefault="0082653B">
            <w:pPr>
              <w:ind w:left="120"/>
              <w:rPr>
                <w:rFonts w:ascii="仿宋" w:eastAsia="仿宋" w:hAnsi="仿宋" w:cs="仿宋"/>
                <w:sz w:val="21"/>
              </w:rPr>
            </w:pPr>
            <w:r>
              <w:rPr>
                <w:rFonts w:ascii="仿宋" w:eastAsia="仿宋" w:hAnsi="仿宋" w:cs="仿宋" w:hint="eastAsia"/>
                <w:sz w:val="32"/>
              </w:rPr>
              <w:t>□</w:t>
            </w:r>
            <w:r>
              <w:rPr>
                <w:rFonts w:ascii="仿宋" w:eastAsia="仿宋" w:hAnsi="仿宋" w:cs="仿宋" w:hint="eastAsia"/>
                <w:sz w:val="21"/>
              </w:rPr>
              <w:t>是，利息的计算方式：</w:t>
            </w:r>
          </w:p>
        </w:tc>
        <w:tc>
          <w:tcPr>
            <w:tcW w:w="100" w:type="dxa"/>
            <w:gridSpan w:val="3"/>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220" w:type="dxa"/>
            <w:noWrap/>
            <w:vAlign w:val="bottom"/>
          </w:tcPr>
          <w:p w:rsidR="00032B01" w:rsidRDefault="00032B01">
            <w:pPr>
              <w:rPr>
                <w:rFonts w:ascii="仿宋" w:eastAsia="仿宋" w:hAnsi="仿宋" w:cs="仿宋"/>
                <w:sz w:val="24"/>
              </w:rPr>
            </w:pPr>
          </w:p>
        </w:tc>
        <w:tc>
          <w:tcPr>
            <w:tcW w:w="20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340" w:type="dxa"/>
            <w:gridSpan w:val="2"/>
            <w:noWrap/>
            <w:vAlign w:val="bottom"/>
          </w:tcPr>
          <w:p w:rsidR="00032B01" w:rsidRDefault="00032B01">
            <w:pPr>
              <w:rPr>
                <w:rFonts w:ascii="仿宋" w:eastAsia="仿宋" w:hAnsi="仿宋" w:cs="仿宋"/>
                <w:sz w:val="24"/>
              </w:rPr>
            </w:pPr>
          </w:p>
        </w:tc>
        <w:tc>
          <w:tcPr>
            <w:tcW w:w="18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400" w:type="dxa"/>
            <w:gridSpan w:val="3"/>
            <w:noWrap/>
            <w:vAlign w:val="bottom"/>
          </w:tcPr>
          <w:p w:rsidR="00032B01" w:rsidRDefault="00032B01">
            <w:pPr>
              <w:rPr>
                <w:rFonts w:ascii="仿宋" w:eastAsia="仿宋" w:hAnsi="仿宋" w:cs="仿宋"/>
                <w:sz w:val="24"/>
              </w:rPr>
            </w:pP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393"/>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00" w:type="dxa"/>
            <w:tcBorders>
              <w:bottom w:val="single" w:sz="8" w:space="0" w:color="auto"/>
            </w:tcBorders>
            <w:noWrap/>
            <w:vAlign w:val="bottom"/>
          </w:tcPr>
          <w:p w:rsidR="00032B01" w:rsidRDefault="00032B01">
            <w:pPr>
              <w:rPr>
                <w:rFonts w:ascii="仿宋" w:eastAsia="仿宋" w:hAnsi="仿宋" w:cs="仿宋"/>
                <w:sz w:val="24"/>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180" w:type="dxa"/>
            <w:gridSpan w:val="29"/>
            <w:tcBorders>
              <w:bottom w:val="single" w:sz="8" w:space="0" w:color="auto"/>
            </w:tcBorders>
            <w:noWrap/>
            <w:vAlign w:val="bottom"/>
          </w:tcPr>
          <w:p w:rsidR="00032B01" w:rsidRDefault="0082653B">
            <w:pPr>
              <w:ind w:left="120"/>
              <w:rPr>
                <w:rFonts w:ascii="仿宋" w:eastAsia="仿宋" w:hAnsi="仿宋" w:cs="仿宋"/>
                <w:sz w:val="21"/>
              </w:rPr>
            </w:pPr>
            <w:r>
              <w:rPr>
                <w:rFonts w:ascii="仿宋" w:eastAsia="仿宋" w:hAnsi="仿宋" w:cs="仿宋" w:hint="eastAsia"/>
                <w:sz w:val="32"/>
              </w:rPr>
              <w:t>□</w:t>
            </w:r>
            <w:r>
              <w:rPr>
                <w:rFonts w:ascii="仿宋" w:eastAsia="仿宋" w:hAnsi="仿宋" w:cs="仿宋" w:hint="eastAsia"/>
                <w:sz w:val="21"/>
              </w:rPr>
              <w:t>否</w:t>
            </w:r>
          </w:p>
        </w:tc>
        <w:tc>
          <w:tcPr>
            <w:tcW w:w="14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220" w:type="dxa"/>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20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2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34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6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0" w:type="dxa"/>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20" w:type="dxa"/>
            <w:tcBorders>
              <w:bottom w:val="single" w:sz="8" w:space="0" w:color="auto"/>
            </w:tcBorders>
            <w:noWrap/>
            <w:vAlign w:val="bottom"/>
          </w:tcPr>
          <w:p w:rsidR="00032B01" w:rsidRDefault="00032B01">
            <w:pPr>
              <w:rPr>
                <w:rFonts w:ascii="仿宋" w:eastAsia="仿宋" w:hAnsi="仿宋" w:cs="仿宋"/>
                <w:sz w:val="24"/>
              </w:rPr>
            </w:pPr>
          </w:p>
        </w:tc>
        <w:tc>
          <w:tcPr>
            <w:tcW w:w="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322"/>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21</w:t>
            </w:r>
          </w:p>
        </w:tc>
        <w:tc>
          <w:tcPr>
            <w:tcW w:w="1120" w:type="dxa"/>
            <w:gridSpan w:val="3"/>
            <w:vMerge w:val="restart"/>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17.5.1</w:t>
            </w:r>
            <w:r>
              <w:rPr>
                <w:rFonts w:ascii="仿宋" w:eastAsia="仿宋" w:hAnsi="仿宋" w:cs="仿宋" w:hint="eastAsia"/>
                <w:w w:val="93"/>
                <w:sz w:val="21"/>
              </w:rPr>
              <w:t>（</w:t>
            </w:r>
            <w:r>
              <w:rPr>
                <w:rFonts w:ascii="仿宋" w:eastAsia="仿宋" w:hAnsi="仿宋" w:cs="仿宋" w:hint="eastAsia"/>
                <w:w w:val="93"/>
                <w:sz w:val="21"/>
              </w:rPr>
              <w:t>1</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6980" w:type="dxa"/>
            <w:gridSpan w:val="85"/>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承包人向监理人提交交工付款申请单（包括相关证明材料）的份数：</w:t>
            </w:r>
          </w:p>
        </w:tc>
      </w:tr>
      <w:tr w:rsidR="00032B01">
        <w:trPr>
          <w:gridBefore w:val="2"/>
          <w:trHeight w:val="206"/>
        </w:trPr>
        <w:tc>
          <w:tcPr>
            <w:tcW w:w="142" w:type="dxa"/>
            <w:gridSpan w:val="2"/>
            <w:tcBorders>
              <w:left w:val="single" w:sz="8" w:space="0" w:color="auto"/>
            </w:tcBorders>
            <w:noWrap/>
            <w:vAlign w:val="bottom"/>
          </w:tcPr>
          <w:p w:rsidR="00032B01" w:rsidRDefault="00032B01">
            <w:pPr>
              <w:rPr>
                <w:rFonts w:ascii="仿宋" w:eastAsia="仿宋" w:hAnsi="仿宋" w:cs="仿宋"/>
                <w:sz w:val="17"/>
              </w:rPr>
            </w:pPr>
          </w:p>
        </w:tc>
        <w:tc>
          <w:tcPr>
            <w:tcW w:w="20" w:type="dxa"/>
            <w:gridSpan w:val="2"/>
            <w:noWrap/>
            <w:vAlign w:val="bottom"/>
          </w:tcPr>
          <w:p w:rsidR="00032B01" w:rsidRDefault="00032B01">
            <w:pPr>
              <w:rPr>
                <w:rFonts w:ascii="仿宋" w:eastAsia="仿宋" w:hAnsi="仿宋" w:cs="仿宋"/>
                <w:sz w:val="17"/>
              </w:rPr>
            </w:pPr>
          </w:p>
        </w:tc>
        <w:tc>
          <w:tcPr>
            <w:tcW w:w="100" w:type="dxa"/>
            <w:noWrap/>
            <w:vAlign w:val="bottom"/>
          </w:tcPr>
          <w:p w:rsidR="00032B01" w:rsidRDefault="00032B01">
            <w:pPr>
              <w:rPr>
                <w:rFonts w:ascii="仿宋" w:eastAsia="仿宋" w:hAnsi="仿宋" w:cs="仿宋"/>
                <w:sz w:val="17"/>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7"/>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7"/>
              </w:rPr>
            </w:pPr>
          </w:p>
        </w:tc>
        <w:tc>
          <w:tcPr>
            <w:tcW w:w="320" w:type="dxa"/>
            <w:gridSpan w:val="3"/>
            <w:noWrap/>
            <w:vAlign w:val="bottom"/>
          </w:tcPr>
          <w:p w:rsidR="00032B01" w:rsidRDefault="00032B01">
            <w:pPr>
              <w:rPr>
                <w:rFonts w:ascii="仿宋" w:eastAsia="仿宋" w:hAnsi="仿宋" w:cs="仿宋"/>
                <w:sz w:val="17"/>
              </w:rPr>
            </w:pPr>
          </w:p>
        </w:tc>
        <w:tc>
          <w:tcPr>
            <w:tcW w:w="420" w:type="dxa"/>
            <w:gridSpan w:val="3"/>
            <w:noWrap/>
            <w:vAlign w:val="bottom"/>
          </w:tcPr>
          <w:p w:rsidR="00032B01" w:rsidRDefault="00032B01">
            <w:pPr>
              <w:rPr>
                <w:rFonts w:ascii="仿宋" w:eastAsia="仿宋" w:hAnsi="仿宋" w:cs="仿宋"/>
                <w:sz w:val="17"/>
              </w:rPr>
            </w:pPr>
          </w:p>
        </w:tc>
        <w:tc>
          <w:tcPr>
            <w:tcW w:w="1760" w:type="dxa"/>
            <w:gridSpan w:val="26"/>
            <w:vMerge w:val="restart"/>
            <w:noWrap/>
            <w:vAlign w:val="bottom"/>
          </w:tcPr>
          <w:p w:rsidR="00032B01" w:rsidRDefault="0082653B">
            <w:pPr>
              <w:rPr>
                <w:rFonts w:ascii="仿宋" w:eastAsia="仿宋" w:hAnsi="仿宋" w:cs="仿宋"/>
                <w:sz w:val="21"/>
              </w:rPr>
            </w:pPr>
            <w:r>
              <w:rPr>
                <w:rFonts w:ascii="仿宋" w:eastAsia="仿宋" w:hAnsi="仿宋" w:cs="仿宋" w:hint="eastAsia"/>
                <w:sz w:val="21"/>
              </w:rPr>
              <w:t>份</w:t>
            </w:r>
          </w:p>
        </w:tc>
        <w:tc>
          <w:tcPr>
            <w:tcW w:w="140" w:type="dxa"/>
            <w:gridSpan w:val="3"/>
            <w:noWrap/>
            <w:vAlign w:val="bottom"/>
          </w:tcPr>
          <w:p w:rsidR="00032B01" w:rsidRDefault="00032B01">
            <w:pPr>
              <w:rPr>
                <w:rFonts w:ascii="仿宋" w:eastAsia="仿宋" w:hAnsi="仿宋" w:cs="仿宋"/>
                <w:sz w:val="17"/>
              </w:rPr>
            </w:pPr>
          </w:p>
        </w:tc>
        <w:tc>
          <w:tcPr>
            <w:tcW w:w="100" w:type="dxa"/>
            <w:gridSpan w:val="3"/>
            <w:noWrap/>
            <w:vAlign w:val="bottom"/>
          </w:tcPr>
          <w:p w:rsidR="00032B01" w:rsidRDefault="00032B01">
            <w:pPr>
              <w:rPr>
                <w:rFonts w:ascii="仿宋" w:eastAsia="仿宋" w:hAnsi="仿宋" w:cs="仿宋"/>
                <w:sz w:val="17"/>
              </w:rPr>
            </w:pPr>
          </w:p>
        </w:tc>
        <w:tc>
          <w:tcPr>
            <w:tcW w:w="220" w:type="dxa"/>
            <w:gridSpan w:val="3"/>
            <w:noWrap/>
            <w:vAlign w:val="bottom"/>
          </w:tcPr>
          <w:p w:rsidR="00032B01" w:rsidRDefault="00032B01">
            <w:pPr>
              <w:rPr>
                <w:rFonts w:ascii="仿宋" w:eastAsia="仿宋" w:hAnsi="仿宋" w:cs="仿宋"/>
                <w:sz w:val="17"/>
              </w:rPr>
            </w:pPr>
          </w:p>
        </w:tc>
        <w:tc>
          <w:tcPr>
            <w:tcW w:w="100" w:type="dxa"/>
            <w:gridSpan w:val="3"/>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220" w:type="dxa"/>
            <w:noWrap/>
            <w:vAlign w:val="bottom"/>
          </w:tcPr>
          <w:p w:rsidR="00032B01" w:rsidRDefault="00032B01">
            <w:pPr>
              <w:rPr>
                <w:rFonts w:ascii="仿宋" w:eastAsia="仿宋" w:hAnsi="仿宋" w:cs="仿宋"/>
                <w:sz w:val="17"/>
              </w:rPr>
            </w:pPr>
          </w:p>
        </w:tc>
        <w:tc>
          <w:tcPr>
            <w:tcW w:w="200" w:type="dxa"/>
            <w:gridSpan w:val="2"/>
            <w:noWrap/>
            <w:vAlign w:val="bottom"/>
          </w:tcPr>
          <w:p w:rsidR="00032B01" w:rsidRDefault="00032B01">
            <w:pPr>
              <w:rPr>
                <w:rFonts w:ascii="仿宋" w:eastAsia="仿宋" w:hAnsi="仿宋" w:cs="仿宋"/>
                <w:sz w:val="17"/>
              </w:rPr>
            </w:pPr>
          </w:p>
        </w:tc>
        <w:tc>
          <w:tcPr>
            <w:tcW w:w="120" w:type="dxa"/>
            <w:gridSpan w:val="2"/>
            <w:noWrap/>
            <w:vAlign w:val="bottom"/>
          </w:tcPr>
          <w:p w:rsidR="00032B01" w:rsidRDefault="00032B01">
            <w:pPr>
              <w:rPr>
                <w:rFonts w:ascii="仿宋" w:eastAsia="仿宋" w:hAnsi="仿宋" w:cs="仿宋"/>
                <w:sz w:val="17"/>
              </w:rPr>
            </w:pPr>
          </w:p>
        </w:tc>
        <w:tc>
          <w:tcPr>
            <w:tcW w:w="80" w:type="dxa"/>
            <w:gridSpan w:val="2"/>
            <w:noWrap/>
            <w:vAlign w:val="bottom"/>
          </w:tcPr>
          <w:p w:rsidR="00032B01" w:rsidRDefault="00032B01">
            <w:pPr>
              <w:rPr>
                <w:rFonts w:ascii="仿宋" w:eastAsia="仿宋" w:hAnsi="仿宋" w:cs="仿宋"/>
                <w:sz w:val="17"/>
              </w:rPr>
            </w:pPr>
          </w:p>
        </w:tc>
        <w:tc>
          <w:tcPr>
            <w:tcW w:w="340" w:type="dxa"/>
            <w:gridSpan w:val="2"/>
            <w:noWrap/>
            <w:vAlign w:val="bottom"/>
          </w:tcPr>
          <w:p w:rsidR="00032B01" w:rsidRDefault="00032B01">
            <w:pPr>
              <w:rPr>
                <w:rFonts w:ascii="仿宋" w:eastAsia="仿宋" w:hAnsi="仿宋" w:cs="仿宋"/>
                <w:sz w:val="17"/>
              </w:rPr>
            </w:pPr>
          </w:p>
        </w:tc>
        <w:tc>
          <w:tcPr>
            <w:tcW w:w="180" w:type="dxa"/>
            <w:gridSpan w:val="2"/>
            <w:noWrap/>
            <w:vAlign w:val="bottom"/>
          </w:tcPr>
          <w:p w:rsidR="00032B01" w:rsidRDefault="00032B01">
            <w:pPr>
              <w:rPr>
                <w:rFonts w:ascii="仿宋" w:eastAsia="仿宋" w:hAnsi="仿宋" w:cs="仿宋"/>
                <w:sz w:val="17"/>
              </w:rPr>
            </w:pPr>
          </w:p>
        </w:tc>
        <w:tc>
          <w:tcPr>
            <w:tcW w:w="120" w:type="dxa"/>
            <w:gridSpan w:val="2"/>
            <w:noWrap/>
            <w:vAlign w:val="bottom"/>
          </w:tcPr>
          <w:p w:rsidR="00032B01" w:rsidRDefault="00032B01">
            <w:pPr>
              <w:rPr>
                <w:rFonts w:ascii="仿宋" w:eastAsia="仿宋" w:hAnsi="仿宋" w:cs="仿宋"/>
                <w:sz w:val="17"/>
              </w:rPr>
            </w:pPr>
          </w:p>
        </w:tc>
        <w:tc>
          <w:tcPr>
            <w:tcW w:w="400" w:type="dxa"/>
            <w:gridSpan w:val="3"/>
            <w:noWrap/>
            <w:vAlign w:val="bottom"/>
          </w:tcPr>
          <w:p w:rsidR="00032B01" w:rsidRDefault="00032B01">
            <w:pPr>
              <w:rPr>
                <w:rFonts w:ascii="仿宋" w:eastAsia="仿宋" w:hAnsi="仿宋" w:cs="仿宋"/>
                <w:sz w:val="17"/>
              </w:rPr>
            </w:pPr>
          </w:p>
        </w:tc>
        <w:tc>
          <w:tcPr>
            <w:tcW w:w="440" w:type="dxa"/>
            <w:gridSpan w:val="2"/>
            <w:noWrap/>
            <w:vAlign w:val="bottom"/>
          </w:tcPr>
          <w:p w:rsidR="00032B01" w:rsidRDefault="00032B01">
            <w:pPr>
              <w:rPr>
                <w:rFonts w:ascii="仿宋" w:eastAsia="仿宋" w:hAnsi="仿宋" w:cs="仿宋"/>
                <w:sz w:val="17"/>
              </w:rPr>
            </w:pPr>
          </w:p>
        </w:tc>
        <w:tc>
          <w:tcPr>
            <w:tcW w:w="680" w:type="dxa"/>
            <w:gridSpan w:val="2"/>
            <w:noWrap/>
            <w:vAlign w:val="bottom"/>
          </w:tcPr>
          <w:p w:rsidR="00032B01" w:rsidRDefault="00032B01">
            <w:pPr>
              <w:rPr>
                <w:rFonts w:ascii="仿宋" w:eastAsia="仿宋" w:hAnsi="仿宋" w:cs="仿宋"/>
                <w:sz w:val="17"/>
              </w:rPr>
            </w:pPr>
          </w:p>
        </w:tc>
        <w:tc>
          <w:tcPr>
            <w:tcW w:w="60" w:type="dxa"/>
            <w:gridSpan w:val="3"/>
            <w:noWrap/>
            <w:vAlign w:val="bottom"/>
          </w:tcPr>
          <w:p w:rsidR="00032B01" w:rsidRDefault="00032B01">
            <w:pPr>
              <w:rPr>
                <w:rFonts w:ascii="仿宋" w:eastAsia="仿宋" w:hAnsi="仿宋" w:cs="仿宋"/>
                <w:sz w:val="17"/>
              </w:rPr>
            </w:pPr>
          </w:p>
        </w:tc>
        <w:tc>
          <w:tcPr>
            <w:tcW w:w="20" w:type="dxa"/>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80" w:type="dxa"/>
            <w:gridSpan w:val="2"/>
            <w:noWrap/>
            <w:vAlign w:val="bottom"/>
          </w:tcPr>
          <w:p w:rsidR="00032B01" w:rsidRDefault="00032B01">
            <w:pPr>
              <w:rPr>
                <w:rFonts w:ascii="仿宋" w:eastAsia="仿宋" w:hAnsi="仿宋" w:cs="仿宋"/>
                <w:sz w:val="17"/>
              </w:rPr>
            </w:pPr>
          </w:p>
        </w:tc>
        <w:tc>
          <w:tcPr>
            <w:tcW w:w="20" w:type="dxa"/>
            <w:noWrap/>
            <w:vAlign w:val="bottom"/>
          </w:tcPr>
          <w:p w:rsidR="00032B01" w:rsidRDefault="00032B01">
            <w:pPr>
              <w:rPr>
                <w:rFonts w:ascii="仿宋" w:eastAsia="仿宋" w:hAnsi="仿宋" w:cs="仿宋"/>
                <w:sz w:val="17"/>
              </w:rPr>
            </w:pPr>
          </w:p>
        </w:tc>
        <w:tc>
          <w:tcPr>
            <w:tcW w:w="40" w:type="dxa"/>
            <w:gridSpan w:val="2"/>
            <w:noWrap/>
            <w:vAlign w:val="bottom"/>
          </w:tcPr>
          <w:p w:rsidR="00032B01" w:rsidRDefault="00032B01">
            <w:pPr>
              <w:rPr>
                <w:rFonts w:ascii="仿宋" w:eastAsia="仿宋" w:hAnsi="仿宋" w:cs="仿宋"/>
                <w:sz w:val="17"/>
              </w:rPr>
            </w:pPr>
          </w:p>
        </w:tc>
        <w:tc>
          <w:tcPr>
            <w:tcW w:w="500" w:type="dxa"/>
            <w:gridSpan w:val="3"/>
            <w:noWrap/>
            <w:vAlign w:val="bottom"/>
          </w:tcPr>
          <w:p w:rsidR="00032B01" w:rsidRDefault="00032B01">
            <w:pPr>
              <w:rPr>
                <w:rFonts w:ascii="仿宋" w:eastAsia="仿宋" w:hAnsi="仿宋" w:cs="仿宋"/>
                <w:sz w:val="17"/>
              </w:rPr>
            </w:pPr>
          </w:p>
        </w:tc>
        <w:tc>
          <w:tcPr>
            <w:tcW w:w="320" w:type="dxa"/>
            <w:gridSpan w:val="3"/>
            <w:noWrap/>
            <w:vAlign w:val="bottom"/>
          </w:tcPr>
          <w:p w:rsidR="00032B01" w:rsidRDefault="00032B01">
            <w:pPr>
              <w:rPr>
                <w:rFonts w:ascii="仿宋" w:eastAsia="仿宋" w:hAnsi="仿宋" w:cs="仿宋"/>
                <w:sz w:val="17"/>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7"/>
              </w:rPr>
            </w:pPr>
          </w:p>
        </w:tc>
      </w:tr>
      <w:tr w:rsidR="00032B01">
        <w:trPr>
          <w:gridBefore w:val="2"/>
          <w:trHeight w:val="150"/>
        </w:trPr>
        <w:tc>
          <w:tcPr>
            <w:tcW w:w="142" w:type="dxa"/>
            <w:gridSpan w:val="2"/>
            <w:tcBorders>
              <w:left w:val="single" w:sz="8" w:space="0" w:color="auto"/>
            </w:tcBorders>
            <w:noWrap/>
            <w:vAlign w:val="bottom"/>
          </w:tcPr>
          <w:p w:rsidR="00032B01" w:rsidRDefault="00032B01">
            <w:pPr>
              <w:rPr>
                <w:rFonts w:ascii="仿宋" w:eastAsia="仿宋" w:hAnsi="仿宋" w:cs="仿宋"/>
                <w:sz w:val="13"/>
              </w:rPr>
            </w:pPr>
          </w:p>
        </w:tc>
        <w:tc>
          <w:tcPr>
            <w:tcW w:w="2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3"/>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3"/>
              </w:rPr>
            </w:pPr>
          </w:p>
        </w:tc>
        <w:tc>
          <w:tcPr>
            <w:tcW w:w="1760" w:type="dxa"/>
            <w:gridSpan w:val="26"/>
            <w:vMerge/>
            <w:noWrap/>
            <w:vAlign w:val="bottom"/>
          </w:tcPr>
          <w:p w:rsidR="00032B01" w:rsidRDefault="00032B01">
            <w:pPr>
              <w:rPr>
                <w:rFonts w:ascii="仿宋" w:eastAsia="仿宋" w:hAnsi="仿宋" w:cs="仿宋"/>
                <w:sz w:val="13"/>
              </w:rPr>
            </w:pPr>
          </w:p>
        </w:tc>
        <w:tc>
          <w:tcPr>
            <w:tcW w:w="14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22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220" w:type="dxa"/>
            <w:noWrap/>
            <w:vAlign w:val="bottom"/>
          </w:tcPr>
          <w:p w:rsidR="00032B01" w:rsidRDefault="00032B01">
            <w:pPr>
              <w:rPr>
                <w:rFonts w:ascii="仿宋" w:eastAsia="仿宋" w:hAnsi="仿宋" w:cs="仿宋"/>
                <w:sz w:val="13"/>
              </w:rPr>
            </w:pPr>
          </w:p>
        </w:tc>
        <w:tc>
          <w:tcPr>
            <w:tcW w:w="20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340" w:type="dxa"/>
            <w:gridSpan w:val="2"/>
            <w:noWrap/>
            <w:vAlign w:val="bottom"/>
          </w:tcPr>
          <w:p w:rsidR="00032B01" w:rsidRDefault="00032B01">
            <w:pPr>
              <w:rPr>
                <w:rFonts w:ascii="仿宋" w:eastAsia="仿宋" w:hAnsi="仿宋" w:cs="仿宋"/>
                <w:sz w:val="13"/>
              </w:rPr>
            </w:pPr>
          </w:p>
        </w:tc>
        <w:tc>
          <w:tcPr>
            <w:tcW w:w="18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400" w:type="dxa"/>
            <w:gridSpan w:val="3"/>
            <w:noWrap/>
            <w:vAlign w:val="bottom"/>
          </w:tcPr>
          <w:p w:rsidR="00032B01" w:rsidRDefault="00032B01">
            <w:pPr>
              <w:rPr>
                <w:rFonts w:ascii="仿宋" w:eastAsia="仿宋" w:hAnsi="仿宋" w:cs="仿宋"/>
                <w:sz w:val="13"/>
              </w:rPr>
            </w:pPr>
          </w:p>
        </w:tc>
        <w:tc>
          <w:tcPr>
            <w:tcW w:w="440" w:type="dxa"/>
            <w:gridSpan w:val="2"/>
            <w:noWrap/>
            <w:vAlign w:val="bottom"/>
          </w:tcPr>
          <w:p w:rsidR="00032B01" w:rsidRDefault="00032B01">
            <w:pPr>
              <w:rPr>
                <w:rFonts w:ascii="仿宋" w:eastAsia="仿宋" w:hAnsi="仿宋" w:cs="仿宋"/>
                <w:sz w:val="13"/>
              </w:rPr>
            </w:pPr>
          </w:p>
        </w:tc>
        <w:tc>
          <w:tcPr>
            <w:tcW w:w="680" w:type="dxa"/>
            <w:gridSpan w:val="2"/>
            <w:noWrap/>
            <w:vAlign w:val="bottom"/>
          </w:tcPr>
          <w:p w:rsidR="00032B01" w:rsidRDefault="00032B01">
            <w:pPr>
              <w:rPr>
                <w:rFonts w:ascii="仿宋" w:eastAsia="仿宋" w:hAnsi="仿宋" w:cs="仿宋"/>
                <w:sz w:val="13"/>
              </w:rPr>
            </w:pPr>
          </w:p>
        </w:tc>
        <w:tc>
          <w:tcPr>
            <w:tcW w:w="60" w:type="dxa"/>
            <w:gridSpan w:val="3"/>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40" w:type="dxa"/>
            <w:gridSpan w:val="2"/>
            <w:noWrap/>
            <w:vAlign w:val="bottom"/>
          </w:tcPr>
          <w:p w:rsidR="00032B01" w:rsidRDefault="00032B01">
            <w:pPr>
              <w:rPr>
                <w:rFonts w:ascii="仿宋" w:eastAsia="仿宋" w:hAnsi="仿宋" w:cs="仿宋"/>
                <w:sz w:val="13"/>
              </w:rPr>
            </w:pPr>
          </w:p>
        </w:tc>
        <w:tc>
          <w:tcPr>
            <w:tcW w:w="500" w:type="dxa"/>
            <w:gridSpan w:val="3"/>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3"/>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9"/>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20" w:type="dxa"/>
            <w:gridSpan w:val="4"/>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7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6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4"/>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22</w:t>
            </w:r>
          </w:p>
        </w:tc>
        <w:tc>
          <w:tcPr>
            <w:tcW w:w="1120" w:type="dxa"/>
            <w:gridSpan w:val="3"/>
            <w:vMerge w:val="restart"/>
            <w:tcBorders>
              <w:right w:val="single" w:sz="8" w:space="0" w:color="auto"/>
            </w:tcBorders>
            <w:noWrap/>
            <w:vAlign w:val="bottom"/>
          </w:tcPr>
          <w:p w:rsidR="00032B01" w:rsidRDefault="0082653B">
            <w:pPr>
              <w:ind w:left="100"/>
              <w:rPr>
                <w:rFonts w:ascii="仿宋" w:eastAsia="仿宋" w:hAnsi="仿宋" w:cs="仿宋"/>
                <w:w w:val="93"/>
                <w:sz w:val="21"/>
              </w:rPr>
            </w:pPr>
            <w:r>
              <w:rPr>
                <w:rFonts w:ascii="仿宋" w:eastAsia="仿宋" w:hAnsi="仿宋" w:cs="仿宋" w:hint="eastAsia"/>
                <w:w w:val="93"/>
                <w:sz w:val="21"/>
              </w:rPr>
              <w:t>17.6.1</w:t>
            </w:r>
            <w:r>
              <w:rPr>
                <w:rFonts w:ascii="仿宋" w:eastAsia="仿宋" w:hAnsi="仿宋" w:cs="仿宋" w:hint="eastAsia"/>
                <w:w w:val="93"/>
                <w:sz w:val="21"/>
              </w:rPr>
              <w:t>（</w:t>
            </w:r>
            <w:r>
              <w:rPr>
                <w:rFonts w:ascii="仿宋" w:eastAsia="仿宋" w:hAnsi="仿宋" w:cs="仿宋" w:hint="eastAsia"/>
                <w:w w:val="93"/>
                <w:sz w:val="21"/>
              </w:rPr>
              <w:t>1</w:t>
            </w:r>
            <w:r>
              <w:rPr>
                <w:rFonts w:ascii="仿宋" w:eastAsia="仿宋" w:hAnsi="仿宋" w:cs="仿宋" w:hint="eastAsia"/>
                <w:w w:val="93"/>
                <w:sz w:val="21"/>
              </w:rPr>
              <w:t>）</w:t>
            </w:r>
          </w:p>
        </w:tc>
        <w:tc>
          <w:tcPr>
            <w:tcW w:w="320" w:type="dxa"/>
            <w:gridSpan w:val="3"/>
            <w:noWrap/>
            <w:vAlign w:val="bottom"/>
          </w:tcPr>
          <w:p w:rsidR="00032B01" w:rsidRDefault="00032B01">
            <w:pPr>
              <w:rPr>
                <w:rFonts w:ascii="仿宋" w:eastAsia="仿宋" w:hAnsi="仿宋" w:cs="仿宋"/>
                <w:sz w:val="24"/>
              </w:rPr>
            </w:pPr>
          </w:p>
        </w:tc>
        <w:tc>
          <w:tcPr>
            <w:tcW w:w="6980" w:type="dxa"/>
            <w:gridSpan w:val="85"/>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承包人向监理人提交最终结清申请单（包括相关证明材料）的份数：</w:t>
            </w:r>
          </w:p>
        </w:tc>
      </w:tr>
      <w:tr w:rsidR="00032B01">
        <w:trPr>
          <w:gridBefore w:val="2"/>
          <w:trHeight w:val="206"/>
        </w:trPr>
        <w:tc>
          <w:tcPr>
            <w:tcW w:w="142" w:type="dxa"/>
            <w:gridSpan w:val="2"/>
            <w:tcBorders>
              <w:left w:val="single" w:sz="8" w:space="0" w:color="auto"/>
            </w:tcBorders>
            <w:noWrap/>
            <w:vAlign w:val="bottom"/>
          </w:tcPr>
          <w:p w:rsidR="00032B01" w:rsidRDefault="00032B01">
            <w:pPr>
              <w:rPr>
                <w:rFonts w:ascii="仿宋" w:eastAsia="仿宋" w:hAnsi="仿宋" w:cs="仿宋"/>
                <w:sz w:val="17"/>
              </w:rPr>
            </w:pPr>
          </w:p>
        </w:tc>
        <w:tc>
          <w:tcPr>
            <w:tcW w:w="20" w:type="dxa"/>
            <w:gridSpan w:val="2"/>
            <w:noWrap/>
            <w:vAlign w:val="bottom"/>
          </w:tcPr>
          <w:p w:rsidR="00032B01" w:rsidRDefault="00032B01">
            <w:pPr>
              <w:rPr>
                <w:rFonts w:ascii="仿宋" w:eastAsia="仿宋" w:hAnsi="仿宋" w:cs="仿宋"/>
                <w:sz w:val="17"/>
              </w:rPr>
            </w:pPr>
          </w:p>
        </w:tc>
        <w:tc>
          <w:tcPr>
            <w:tcW w:w="100" w:type="dxa"/>
            <w:noWrap/>
            <w:vAlign w:val="bottom"/>
          </w:tcPr>
          <w:p w:rsidR="00032B01" w:rsidRDefault="00032B01">
            <w:pPr>
              <w:rPr>
                <w:rFonts w:ascii="仿宋" w:eastAsia="仿宋" w:hAnsi="仿宋" w:cs="仿宋"/>
                <w:sz w:val="17"/>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7"/>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7"/>
              </w:rPr>
            </w:pPr>
          </w:p>
        </w:tc>
        <w:tc>
          <w:tcPr>
            <w:tcW w:w="320" w:type="dxa"/>
            <w:gridSpan w:val="3"/>
            <w:noWrap/>
            <w:vAlign w:val="bottom"/>
          </w:tcPr>
          <w:p w:rsidR="00032B01" w:rsidRDefault="00032B01">
            <w:pPr>
              <w:rPr>
                <w:rFonts w:ascii="仿宋" w:eastAsia="仿宋" w:hAnsi="仿宋" w:cs="仿宋"/>
                <w:sz w:val="17"/>
              </w:rPr>
            </w:pPr>
          </w:p>
        </w:tc>
        <w:tc>
          <w:tcPr>
            <w:tcW w:w="420" w:type="dxa"/>
            <w:gridSpan w:val="3"/>
            <w:noWrap/>
            <w:vAlign w:val="bottom"/>
          </w:tcPr>
          <w:p w:rsidR="00032B01" w:rsidRDefault="00032B01">
            <w:pPr>
              <w:rPr>
                <w:rFonts w:ascii="仿宋" w:eastAsia="仿宋" w:hAnsi="仿宋" w:cs="仿宋"/>
                <w:sz w:val="17"/>
              </w:rPr>
            </w:pPr>
          </w:p>
        </w:tc>
        <w:tc>
          <w:tcPr>
            <w:tcW w:w="220" w:type="dxa"/>
            <w:gridSpan w:val="3"/>
            <w:noWrap/>
            <w:vAlign w:val="bottom"/>
          </w:tcPr>
          <w:p w:rsidR="00032B01" w:rsidRDefault="00032B01">
            <w:pPr>
              <w:rPr>
                <w:rFonts w:ascii="仿宋" w:eastAsia="仿宋" w:hAnsi="仿宋" w:cs="仿宋"/>
                <w:sz w:val="17"/>
              </w:rPr>
            </w:pPr>
          </w:p>
        </w:tc>
        <w:tc>
          <w:tcPr>
            <w:tcW w:w="1540" w:type="dxa"/>
            <w:gridSpan w:val="23"/>
            <w:vMerge w:val="restart"/>
            <w:noWrap/>
            <w:vAlign w:val="bottom"/>
          </w:tcPr>
          <w:p w:rsidR="00032B01" w:rsidRDefault="0082653B">
            <w:pPr>
              <w:rPr>
                <w:rFonts w:ascii="仿宋" w:eastAsia="仿宋" w:hAnsi="仿宋" w:cs="仿宋"/>
                <w:sz w:val="21"/>
              </w:rPr>
            </w:pPr>
            <w:r>
              <w:rPr>
                <w:rFonts w:ascii="仿宋" w:eastAsia="仿宋" w:hAnsi="仿宋" w:cs="仿宋" w:hint="eastAsia"/>
                <w:sz w:val="21"/>
              </w:rPr>
              <w:t>份</w:t>
            </w:r>
          </w:p>
        </w:tc>
        <w:tc>
          <w:tcPr>
            <w:tcW w:w="140" w:type="dxa"/>
            <w:gridSpan w:val="3"/>
            <w:noWrap/>
            <w:vAlign w:val="bottom"/>
          </w:tcPr>
          <w:p w:rsidR="00032B01" w:rsidRDefault="00032B01">
            <w:pPr>
              <w:rPr>
                <w:rFonts w:ascii="仿宋" w:eastAsia="仿宋" w:hAnsi="仿宋" w:cs="仿宋"/>
                <w:sz w:val="17"/>
              </w:rPr>
            </w:pPr>
          </w:p>
        </w:tc>
        <w:tc>
          <w:tcPr>
            <w:tcW w:w="100" w:type="dxa"/>
            <w:gridSpan w:val="3"/>
            <w:noWrap/>
            <w:vAlign w:val="bottom"/>
          </w:tcPr>
          <w:p w:rsidR="00032B01" w:rsidRDefault="00032B01">
            <w:pPr>
              <w:rPr>
                <w:rFonts w:ascii="仿宋" w:eastAsia="仿宋" w:hAnsi="仿宋" w:cs="仿宋"/>
                <w:sz w:val="17"/>
              </w:rPr>
            </w:pPr>
          </w:p>
        </w:tc>
        <w:tc>
          <w:tcPr>
            <w:tcW w:w="220" w:type="dxa"/>
            <w:gridSpan w:val="3"/>
            <w:noWrap/>
            <w:vAlign w:val="bottom"/>
          </w:tcPr>
          <w:p w:rsidR="00032B01" w:rsidRDefault="00032B01">
            <w:pPr>
              <w:rPr>
                <w:rFonts w:ascii="仿宋" w:eastAsia="仿宋" w:hAnsi="仿宋" w:cs="仿宋"/>
                <w:sz w:val="17"/>
              </w:rPr>
            </w:pPr>
          </w:p>
        </w:tc>
        <w:tc>
          <w:tcPr>
            <w:tcW w:w="100" w:type="dxa"/>
            <w:gridSpan w:val="3"/>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220" w:type="dxa"/>
            <w:noWrap/>
            <w:vAlign w:val="bottom"/>
          </w:tcPr>
          <w:p w:rsidR="00032B01" w:rsidRDefault="00032B01">
            <w:pPr>
              <w:rPr>
                <w:rFonts w:ascii="仿宋" w:eastAsia="仿宋" w:hAnsi="仿宋" w:cs="仿宋"/>
                <w:sz w:val="17"/>
              </w:rPr>
            </w:pPr>
          </w:p>
        </w:tc>
        <w:tc>
          <w:tcPr>
            <w:tcW w:w="200" w:type="dxa"/>
            <w:gridSpan w:val="2"/>
            <w:noWrap/>
            <w:vAlign w:val="bottom"/>
          </w:tcPr>
          <w:p w:rsidR="00032B01" w:rsidRDefault="00032B01">
            <w:pPr>
              <w:rPr>
                <w:rFonts w:ascii="仿宋" w:eastAsia="仿宋" w:hAnsi="仿宋" w:cs="仿宋"/>
                <w:sz w:val="17"/>
              </w:rPr>
            </w:pPr>
          </w:p>
        </w:tc>
        <w:tc>
          <w:tcPr>
            <w:tcW w:w="120" w:type="dxa"/>
            <w:gridSpan w:val="2"/>
            <w:noWrap/>
            <w:vAlign w:val="bottom"/>
          </w:tcPr>
          <w:p w:rsidR="00032B01" w:rsidRDefault="00032B01">
            <w:pPr>
              <w:rPr>
                <w:rFonts w:ascii="仿宋" w:eastAsia="仿宋" w:hAnsi="仿宋" w:cs="仿宋"/>
                <w:sz w:val="17"/>
              </w:rPr>
            </w:pPr>
          </w:p>
        </w:tc>
        <w:tc>
          <w:tcPr>
            <w:tcW w:w="80" w:type="dxa"/>
            <w:gridSpan w:val="2"/>
            <w:noWrap/>
            <w:vAlign w:val="bottom"/>
          </w:tcPr>
          <w:p w:rsidR="00032B01" w:rsidRDefault="00032B01">
            <w:pPr>
              <w:rPr>
                <w:rFonts w:ascii="仿宋" w:eastAsia="仿宋" w:hAnsi="仿宋" w:cs="仿宋"/>
                <w:sz w:val="17"/>
              </w:rPr>
            </w:pPr>
          </w:p>
        </w:tc>
        <w:tc>
          <w:tcPr>
            <w:tcW w:w="340" w:type="dxa"/>
            <w:gridSpan w:val="2"/>
            <w:noWrap/>
            <w:vAlign w:val="bottom"/>
          </w:tcPr>
          <w:p w:rsidR="00032B01" w:rsidRDefault="00032B01">
            <w:pPr>
              <w:rPr>
                <w:rFonts w:ascii="仿宋" w:eastAsia="仿宋" w:hAnsi="仿宋" w:cs="仿宋"/>
                <w:sz w:val="17"/>
              </w:rPr>
            </w:pPr>
          </w:p>
        </w:tc>
        <w:tc>
          <w:tcPr>
            <w:tcW w:w="180" w:type="dxa"/>
            <w:gridSpan w:val="2"/>
            <w:noWrap/>
            <w:vAlign w:val="bottom"/>
          </w:tcPr>
          <w:p w:rsidR="00032B01" w:rsidRDefault="00032B01">
            <w:pPr>
              <w:rPr>
                <w:rFonts w:ascii="仿宋" w:eastAsia="仿宋" w:hAnsi="仿宋" w:cs="仿宋"/>
                <w:sz w:val="17"/>
              </w:rPr>
            </w:pPr>
          </w:p>
        </w:tc>
        <w:tc>
          <w:tcPr>
            <w:tcW w:w="120" w:type="dxa"/>
            <w:gridSpan w:val="2"/>
            <w:noWrap/>
            <w:vAlign w:val="bottom"/>
          </w:tcPr>
          <w:p w:rsidR="00032B01" w:rsidRDefault="00032B01">
            <w:pPr>
              <w:rPr>
                <w:rFonts w:ascii="仿宋" w:eastAsia="仿宋" w:hAnsi="仿宋" w:cs="仿宋"/>
                <w:sz w:val="17"/>
              </w:rPr>
            </w:pPr>
          </w:p>
        </w:tc>
        <w:tc>
          <w:tcPr>
            <w:tcW w:w="400" w:type="dxa"/>
            <w:gridSpan w:val="3"/>
            <w:noWrap/>
            <w:vAlign w:val="bottom"/>
          </w:tcPr>
          <w:p w:rsidR="00032B01" w:rsidRDefault="00032B01">
            <w:pPr>
              <w:rPr>
                <w:rFonts w:ascii="仿宋" w:eastAsia="仿宋" w:hAnsi="仿宋" w:cs="仿宋"/>
                <w:sz w:val="17"/>
              </w:rPr>
            </w:pPr>
          </w:p>
        </w:tc>
        <w:tc>
          <w:tcPr>
            <w:tcW w:w="440" w:type="dxa"/>
            <w:gridSpan w:val="2"/>
            <w:noWrap/>
            <w:vAlign w:val="bottom"/>
          </w:tcPr>
          <w:p w:rsidR="00032B01" w:rsidRDefault="00032B01">
            <w:pPr>
              <w:rPr>
                <w:rFonts w:ascii="仿宋" w:eastAsia="仿宋" w:hAnsi="仿宋" w:cs="仿宋"/>
                <w:sz w:val="17"/>
              </w:rPr>
            </w:pPr>
          </w:p>
        </w:tc>
        <w:tc>
          <w:tcPr>
            <w:tcW w:w="680" w:type="dxa"/>
            <w:gridSpan w:val="2"/>
            <w:noWrap/>
            <w:vAlign w:val="bottom"/>
          </w:tcPr>
          <w:p w:rsidR="00032B01" w:rsidRDefault="00032B01">
            <w:pPr>
              <w:rPr>
                <w:rFonts w:ascii="仿宋" w:eastAsia="仿宋" w:hAnsi="仿宋" w:cs="仿宋"/>
                <w:sz w:val="17"/>
              </w:rPr>
            </w:pPr>
          </w:p>
        </w:tc>
        <w:tc>
          <w:tcPr>
            <w:tcW w:w="60" w:type="dxa"/>
            <w:gridSpan w:val="3"/>
            <w:noWrap/>
            <w:vAlign w:val="bottom"/>
          </w:tcPr>
          <w:p w:rsidR="00032B01" w:rsidRDefault="00032B01">
            <w:pPr>
              <w:rPr>
                <w:rFonts w:ascii="仿宋" w:eastAsia="仿宋" w:hAnsi="仿宋" w:cs="仿宋"/>
                <w:sz w:val="17"/>
              </w:rPr>
            </w:pPr>
          </w:p>
        </w:tc>
        <w:tc>
          <w:tcPr>
            <w:tcW w:w="20" w:type="dxa"/>
            <w:noWrap/>
            <w:vAlign w:val="bottom"/>
          </w:tcPr>
          <w:p w:rsidR="00032B01" w:rsidRDefault="00032B01">
            <w:pPr>
              <w:rPr>
                <w:rFonts w:ascii="仿宋" w:eastAsia="仿宋" w:hAnsi="仿宋" w:cs="仿宋"/>
                <w:sz w:val="17"/>
              </w:rPr>
            </w:pPr>
          </w:p>
        </w:tc>
        <w:tc>
          <w:tcPr>
            <w:tcW w:w="100" w:type="dxa"/>
            <w:gridSpan w:val="2"/>
            <w:noWrap/>
            <w:vAlign w:val="bottom"/>
          </w:tcPr>
          <w:p w:rsidR="00032B01" w:rsidRDefault="00032B01">
            <w:pPr>
              <w:rPr>
                <w:rFonts w:ascii="仿宋" w:eastAsia="仿宋" w:hAnsi="仿宋" w:cs="仿宋"/>
                <w:sz w:val="17"/>
              </w:rPr>
            </w:pPr>
          </w:p>
        </w:tc>
        <w:tc>
          <w:tcPr>
            <w:tcW w:w="80" w:type="dxa"/>
            <w:gridSpan w:val="2"/>
            <w:noWrap/>
            <w:vAlign w:val="bottom"/>
          </w:tcPr>
          <w:p w:rsidR="00032B01" w:rsidRDefault="00032B01">
            <w:pPr>
              <w:rPr>
                <w:rFonts w:ascii="仿宋" w:eastAsia="仿宋" w:hAnsi="仿宋" w:cs="仿宋"/>
                <w:sz w:val="17"/>
              </w:rPr>
            </w:pPr>
          </w:p>
        </w:tc>
        <w:tc>
          <w:tcPr>
            <w:tcW w:w="20" w:type="dxa"/>
            <w:noWrap/>
            <w:vAlign w:val="bottom"/>
          </w:tcPr>
          <w:p w:rsidR="00032B01" w:rsidRDefault="00032B01">
            <w:pPr>
              <w:rPr>
                <w:rFonts w:ascii="仿宋" w:eastAsia="仿宋" w:hAnsi="仿宋" w:cs="仿宋"/>
                <w:sz w:val="17"/>
              </w:rPr>
            </w:pPr>
          </w:p>
        </w:tc>
        <w:tc>
          <w:tcPr>
            <w:tcW w:w="40" w:type="dxa"/>
            <w:gridSpan w:val="2"/>
            <w:noWrap/>
            <w:vAlign w:val="bottom"/>
          </w:tcPr>
          <w:p w:rsidR="00032B01" w:rsidRDefault="00032B01">
            <w:pPr>
              <w:rPr>
                <w:rFonts w:ascii="仿宋" w:eastAsia="仿宋" w:hAnsi="仿宋" w:cs="仿宋"/>
                <w:sz w:val="17"/>
              </w:rPr>
            </w:pPr>
          </w:p>
        </w:tc>
        <w:tc>
          <w:tcPr>
            <w:tcW w:w="500" w:type="dxa"/>
            <w:gridSpan w:val="3"/>
            <w:noWrap/>
            <w:vAlign w:val="bottom"/>
          </w:tcPr>
          <w:p w:rsidR="00032B01" w:rsidRDefault="00032B01">
            <w:pPr>
              <w:rPr>
                <w:rFonts w:ascii="仿宋" w:eastAsia="仿宋" w:hAnsi="仿宋" w:cs="仿宋"/>
                <w:sz w:val="17"/>
              </w:rPr>
            </w:pPr>
          </w:p>
        </w:tc>
        <w:tc>
          <w:tcPr>
            <w:tcW w:w="320" w:type="dxa"/>
            <w:gridSpan w:val="3"/>
            <w:noWrap/>
            <w:vAlign w:val="bottom"/>
          </w:tcPr>
          <w:p w:rsidR="00032B01" w:rsidRDefault="00032B01">
            <w:pPr>
              <w:rPr>
                <w:rFonts w:ascii="仿宋" w:eastAsia="仿宋" w:hAnsi="仿宋" w:cs="仿宋"/>
                <w:sz w:val="17"/>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7"/>
              </w:rPr>
            </w:pPr>
          </w:p>
        </w:tc>
      </w:tr>
      <w:tr w:rsidR="00032B01">
        <w:trPr>
          <w:gridBefore w:val="2"/>
          <w:trHeight w:val="151"/>
        </w:trPr>
        <w:tc>
          <w:tcPr>
            <w:tcW w:w="142" w:type="dxa"/>
            <w:gridSpan w:val="2"/>
            <w:tcBorders>
              <w:left w:val="single" w:sz="8" w:space="0" w:color="auto"/>
            </w:tcBorders>
            <w:noWrap/>
            <w:vAlign w:val="bottom"/>
          </w:tcPr>
          <w:p w:rsidR="00032B01" w:rsidRDefault="00032B01">
            <w:pPr>
              <w:rPr>
                <w:rFonts w:ascii="仿宋" w:eastAsia="仿宋" w:hAnsi="仿宋" w:cs="仿宋"/>
                <w:sz w:val="13"/>
              </w:rPr>
            </w:pPr>
          </w:p>
        </w:tc>
        <w:tc>
          <w:tcPr>
            <w:tcW w:w="2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3"/>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3"/>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3"/>
              </w:rPr>
            </w:pPr>
          </w:p>
        </w:tc>
        <w:tc>
          <w:tcPr>
            <w:tcW w:w="1540" w:type="dxa"/>
            <w:gridSpan w:val="23"/>
            <w:vMerge/>
            <w:noWrap/>
            <w:vAlign w:val="bottom"/>
          </w:tcPr>
          <w:p w:rsidR="00032B01" w:rsidRDefault="00032B01">
            <w:pPr>
              <w:rPr>
                <w:rFonts w:ascii="仿宋" w:eastAsia="仿宋" w:hAnsi="仿宋" w:cs="仿宋"/>
                <w:sz w:val="13"/>
              </w:rPr>
            </w:pPr>
          </w:p>
        </w:tc>
        <w:tc>
          <w:tcPr>
            <w:tcW w:w="14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22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220" w:type="dxa"/>
            <w:noWrap/>
            <w:vAlign w:val="bottom"/>
          </w:tcPr>
          <w:p w:rsidR="00032B01" w:rsidRDefault="00032B01">
            <w:pPr>
              <w:rPr>
                <w:rFonts w:ascii="仿宋" w:eastAsia="仿宋" w:hAnsi="仿宋" w:cs="仿宋"/>
                <w:sz w:val="13"/>
              </w:rPr>
            </w:pPr>
          </w:p>
        </w:tc>
        <w:tc>
          <w:tcPr>
            <w:tcW w:w="20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340" w:type="dxa"/>
            <w:gridSpan w:val="2"/>
            <w:noWrap/>
            <w:vAlign w:val="bottom"/>
          </w:tcPr>
          <w:p w:rsidR="00032B01" w:rsidRDefault="00032B01">
            <w:pPr>
              <w:rPr>
                <w:rFonts w:ascii="仿宋" w:eastAsia="仿宋" w:hAnsi="仿宋" w:cs="仿宋"/>
                <w:sz w:val="13"/>
              </w:rPr>
            </w:pPr>
          </w:p>
        </w:tc>
        <w:tc>
          <w:tcPr>
            <w:tcW w:w="18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400" w:type="dxa"/>
            <w:gridSpan w:val="3"/>
            <w:noWrap/>
            <w:vAlign w:val="bottom"/>
          </w:tcPr>
          <w:p w:rsidR="00032B01" w:rsidRDefault="00032B01">
            <w:pPr>
              <w:rPr>
                <w:rFonts w:ascii="仿宋" w:eastAsia="仿宋" w:hAnsi="仿宋" w:cs="仿宋"/>
                <w:sz w:val="13"/>
              </w:rPr>
            </w:pPr>
          </w:p>
        </w:tc>
        <w:tc>
          <w:tcPr>
            <w:tcW w:w="440" w:type="dxa"/>
            <w:gridSpan w:val="2"/>
            <w:noWrap/>
            <w:vAlign w:val="bottom"/>
          </w:tcPr>
          <w:p w:rsidR="00032B01" w:rsidRDefault="00032B01">
            <w:pPr>
              <w:rPr>
                <w:rFonts w:ascii="仿宋" w:eastAsia="仿宋" w:hAnsi="仿宋" w:cs="仿宋"/>
                <w:sz w:val="13"/>
              </w:rPr>
            </w:pPr>
          </w:p>
        </w:tc>
        <w:tc>
          <w:tcPr>
            <w:tcW w:w="680" w:type="dxa"/>
            <w:gridSpan w:val="2"/>
            <w:noWrap/>
            <w:vAlign w:val="bottom"/>
          </w:tcPr>
          <w:p w:rsidR="00032B01" w:rsidRDefault="00032B01">
            <w:pPr>
              <w:rPr>
                <w:rFonts w:ascii="仿宋" w:eastAsia="仿宋" w:hAnsi="仿宋" w:cs="仿宋"/>
                <w:sz w:val="13"/>
              </w:rPr>
            </w:pPr>
          </w:p>
        </w:tc>
        <w:tc>
          <w:tcPr>
            <w:tcW w:w="60" w:type="dxa"/>
            <w:gridSpan w:val="3"/>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40" w:type="dxa"/>
            <w:gridSpan w:val="2"/>
            <w:noWrap/>
            <w:vAlign w:val="bottom"/>
          </w:tcPr>
          <w:p w:rsidR="00032B01" w:rsidRDefault="00032B01">
            <w:pPr>
              <w:rPr>
                <w:rFonts w:ascii="仿宋" w:eastAsia="仿宋" w:hAnsi="仿宋" w:cs="仿宋"/>
                <w:sz w:val="13"/>
              </w:rPr>
            </w:pPr>
          </w:p>
        </w:tc>
        <w:tc>
          <w:tcPr>
            <w:tcW w:w="500" w:type="dxa"/>
            <w:gridSpan w:val="3"/>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3"/>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7"/>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20" w:type="dxa"/>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4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23</w:t>
            </w:r>
          </w:p>
        </w:tc>
        <w:tc>
          <w:tcPr>
            <w:tcW w:w="1120" w:type="dxa"/>
            <w:gridSpan w:val="3"/>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18.2</w:t>
            </w:r>
            <w:r>
              <w:rPr>
                <w:rFonts w:ascii="仿宋" w:eastAsia="仿宋" w:hAnsi="仿宋" w:cs="仿宋" w:hint="eastAsia"/>
                <w:w w:val="98"/>
                <w:sz w:val="21"/>
              </w:rPr>
              <w:t>（</w:t>
            </w:r>
            <w:r>
              <w:rPr>
                <w:rFonts w:ascii="仿宋" w:eastAsia="仿宋" w:hAnsi="仿宋" w:cs="仿宋" w:hint="eastAsia"/>
                <w:w w:val="98"/>
                <w:sz w:val="21"/>
              </w:rPr>
              <w:t>2</w:t>
            </w:r>
            <w:r>
              <w:rPr>
                <w:rFonts w:ascii="仿宋" w:eastAsia="仿宋" w:hAnsi="仿宋" w:cs="仿宋" w:hint="eastAsia"/>
                <w:w w:val="98"/>
                <w:sz w:val="21"/>
              </w:rPr>
              <w:t>）</w:t>
            </w:r>
          </w:p>
        </w:tc>
        <w:tc>
          <w:tcPr>
            <w:tcW w:w="320" w:type="dxa"/>
            <w:gridSpan w:val="3"/>
            <w:noWrap/>
            <w:vAlign w:val="bottom"/>
          </w:tcPr>
          <w:p w:rsidR="00032B01" w:rsidRDefault="00032B01">
            <w:pPr>
              <w:rPr>
                <w:rFonts w:ascii="仿宋" w:eastAsia="仿宋" w:hAnsi="仿宋" w:cs="仿宋"/>
                <w:sz w:val="24"/>
              </w:rPr>
            </w:pPr>
          </w:p>
        </w:tc>
        <w:tc>
          <w:tcPr>
            <w:tcW w:w="2180" w:type="dxa"/>
            <w:gridSpan w:val="29"/>
            <w:noWrap/>
            <w:vAlign w:val="bottom"/>
          </w:tcPr>
          <w:p w:rsidR="00032B01" w:rsidRDefault="0082653B">
            <w:pPr>
              <w:rPr>
                <w:rFonts w:ascii="仿宋" w:eastAsia="仿宋" w:hAnsi="仿宋" w:cs="仿宋"/>
                <w:sz w:val="21"/>
              </w:rPr>
            </w:pPr>
            <w:r>
              <w:rPr>
                <w:rFonts w:ascii="仿宋" w:eastAsia="仿宋" w:hAnsi="仿宋" w:cs="仿宋" w:hint="eastAsia"/>
                <w:sz w:val="21"/>
              </w:rPr>
              <w:t>竣工资料的份数：</w:t>
            </w:r>
          </w:p>
        </w:tc>
        <w:tc>
          <w:tcPr>
            <w:tcW w:w="140" w:type="dxa"/>
            <w:gridSpan w:val="3"/>
            <w:noWrap/>
            <w:vAlign w:val="bottom"/>
          </w:tcPr>
          <w:p w:rsidR="00032B01" w:rsidRDefault="00032B01">
            <w:pPr>
              <w:rPr>
                <w:rFonts w:ascii="仿宋" w:eastAsia="仿宋" w:hAnsi="仿宋" w:cs="仿宋"/>
                <w:sz w:val="24"/>
              </w:rPr>
            </w:pPr>
          </w:p>
        </w:tc>
        <w:tc>
          <w:tcPr>
            <w:tcW w:w="320" w:type="dxa"/>
            <w:gridSpan w:val="6"/>
            <w:noWrap/>
            <w:vAlign w:val="bottom"/>
          </w:tcPr>
          <w:p w:rsidR="00032B01" w:rsidRDefault="0082653B">
            <w:pPr>
              <w:rPr>
                <w:rFonts w:ascii="仿宋" w:eastAsia="仿宋" w:hAnsi="仿宋" w:cs="仿宋"/>
                <w:sz w:val="21"/>
              </w:rPr>
            </w:pPr>
            <w:r>
              <w:rPr>
                <w:rFonts w:ascii="仿宋" w:eastAsia="仿宋" w:hAnsi="仿宋" w:cs="仿宋" w:hint="eastAsia"/>
                <w:sz w:val="21"/>
              </w:rPr>
              <w:t>份</w:t>
            </w:r>
          </w:p>
        </w:tc>
        <w:tc>
          <w:tcPr>
            <w:tcW w:w="100" w:type="dxa"/>
            <w:gridSpan w:val="3"/>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220" w:type="dxa"/>
            <w:noWrap/>
            <w:vAlign w:val="bottom"/>
          </w:tcPr>
          <w:p w:rsidR="00032B01" w:rsidRDefault="00032B01">
            <w:pPr>
              <w:rPr>
                <w:rFonts w:ascii="仿宋" w:eastAsia="仿宋" w:hAnsi="仿宋" w:cs="仿宋"/>
                <w:sz w:val="24"/>
              </w:rPr>
            </w:pPr>
          </w:p>
        </w:tc>
        <w:tc>
          <w:tcPr>
            <w:tcW w:w="20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340" w:type="dxa"/>
            <w:gridSpan w:val="2"/>
            <w:noWrap/>
            <w:vAlign w:val="bottom"/>
          </w:tcPr>
          <w:p w:rsidR="00032B01" w:rsidRDefault="00032B01">
            <w:pPr>
              <w:rPr>
                <w:rFonts w:ascii="仿宋" w:eastAsia="仿宋" w:hAnsi="仿宋" w:cs="仿宋"/>
                <w:sz w:val="24"/>
              </w:rPr>
            </w:pPr>
          </w:p>
        </w:tc>
        <w:tc>
          <w:tcPr>
            <w:tcW w:w="18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400" w:type="dxa"/>
            <w:gridSpan w:val="3"/>
            <w:noWrap/>
            <w:vAlign w:val="bottom"/>
          </w:tcPr>
          <w:p w:rsidR="00032B01" w:rsidRDefault="00032B01">
            <w:pPr>
              <w:rPr>
                <w:rFonts w:ascii="仿宋" w:eastAsia="仿宋" w:hAnsi="仿宋" w:cs="仿宋"/>
                <w:sz w:val="24"/>
              </w:rPr>
            </w:pP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5"/>
            <w:tcBorders>
              <w:bottom w:val="single" w:sz="8" w:space="0" w:color="auto"/>
            </w:tcBorders>
            <w:noWrap/>
            <w:vAlign w:val="bottom"/>
          </w:tcPr>
          <w:p w:rsidR="00032B01" w:rsidRDefault="00032B01">
            <w:pPr>
              <w:rPr>
                <w:rFonts w:ascii="仿宋" w:eastAsia="仿宋" w:hAnsi="仿宋" w:cs="仿宋"/>
                <w:sz w:val="1"/>
              </w:rPr>
            </w:pPr>
          </w:p>
        </w:tc>
        <w:tc>
          <w:tcPr>
            <w:tcW w:w="400" w:type="dxa"/>
            <w:gridSpan w:val="6"/>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40" w:type="dxa"/>
            <w:gridSpan w:val="6"/>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20" w:type="dxa"/>
            <w:gridSpan w:val="9"/>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4"/>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40" w:type="dxa"/>
            <w:gridSpan w:val="6"/>
            <w:tcBorders>
              <w:bottom w:val="single" w:sz="8" w:space="0" w:color="auto"/>
            </w:tcBorders>
            <w:noWrap/>
            <w:vAlign w:val="bottom"/>
          </w:tcPr>
          <w:p w:rsidR="00032B01" w:rsidRDefault="00032B01">
            <w:pPr>
              <w:rPr>
                <w:rFonts w:ascii="仿宋" w:eastAsia="仿宋" w:hAnsi="仿宋" w:cs="仿宋"/>
                <w:sz w:val="1"/>
              </w:rPr>
            </w:pPr>
          </w:p>
        </w:tc>
        <w:tc>
          <w:tcPr>
            <w:tcW w:w="1580" w:type="dxa"/>
            <w:gridSpan w:val="10"/>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6"/>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6000" w:type="dxa"/>
            <w:gridSpan w:val="74"/>
            <w:noWrap/>
            <w:vAlign w:val="bottom"/>
          </w:tcPr>
          <w:p w:rsidR="00032B01" w:rsidRDefault="0082653B">
            <w:pPr>
              <w:rPr>
                <w:rFonts w:ascii="仿宋" w:eastAsia="仿宋" w:hAnsi="仿宋" w:cs="仿宋"/>
                <w:sz w:val="21"/>
              </w:rPr>
            </w:pPr>
            <w:r>
              <w:rPr>
                <w:rFonts w:ascii="仿宋" w:eastAsia="仿宋" w:hAnsi="仿宋" w:cs="仿宋" w:hint="eastAsia"/>
                <w:sz w:val="21"/>
              </w:rPr>
              <w:t>单位工程或工程设备是否需投入施工期运行：</w:t>
            </w:r>
            <w:r>
              <w:rPr>
                <w:rFonts w:ascii="仿宋" w:eastAsia="仿宋" w:hAnsi="仿宋" w:cs="仿宋" w:hint="eastAsia"/>
                <w:sz w:val="21"/>
              </w:rPr>
              <w:t xml:space="preserve"> </w:t>
            </w:r>
            <w:r>
              <w:rPr>
                <w:rFonts w:ascii="仿宋" w:eastAsia="仿宋" w:hAnsi="仿宋" w:cs="仿宋" w:hint="eastAsia"/>
                <w:sz w:val="21"/>
              </w:rPr>
              <w:t>是或否</w:t>
            </w: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2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440" w:type="dxa"/>
            <w:gridSpan w:val="3"/>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gridSpan w:val="3"/>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320" w:type="dxa"/>
            <w:gridSpan w:val="3"/>
            <w:shd w:val="clear" w:color="auto" w:fill="auto"/>
            <w:noWrap/>
            <w:vAlign w:val="bottom"/>
          </w:tcPr>
          <w:p w:rsidR="00032B01" w:rsidRDefault="00032B01">
            <w:pPr>
              <w:rPr>
                <w:rFonts w:ascii="仿宋" w:eastAsia="仿宋" w:hAnsi="仿宋" w:cs="仿宋"/>
                <w:sz w:val="1"/>
              </w:rPr>
            </w:pPr>
          </w:p>
        </w:tc>
        <w:tc>
          <w:tcPr>
            <w:tcW w:w="900" w:type="dxa"/>
            <w:gridSpan w:val="9"/>
            <w:shd w:val="clear" w:color="auto" w:fill="auto"/>
            <w:noWrap/>
            <w:vAlign w:val="bottom"/>
          </w:tcPr>
          <w:p w:rsidR="00032B01" w:rsidRDefault="00032B01">
            <w:pPr>
              <w:rPr>
                <w:rFonts w:ascii="仿宋" w:eastAsia="仿宋" w:hAnsi="仿宋" w:cs="仿宋"/>
                <w:sz w:val="1"/>
              </w:rPr>
            </w:pPr>
          </w:p>
        </w:tc>
        <w:tc>
          <w:tcPr>
            <w:tcW w:w="16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180" w:type="dxa"/>
            <w:gridSpan w:val="4"/>
            <w:shd w:val="clear" w:color="auto" w:fill="auto"/>
            <w:noWrap/>
            <w:vAlign w:val="bottom"/>
          </w:tcPr>
          <w:p w:rsidR="00032B01" w:rsidRDefault="00032B01">
            <w:pPr>
              <w:rPr>
                <w:rFonts w:ascii="仿宋" w:eastAsia="仿宋" w:hAnsi="仿宋" w:cs="仿宋"/>
                <w:sz w:val="1"/>
              </w:rPr>
            </w:pPr>
          </w:p>
        </w:tc>
        <w:tc>
          <w:tcPr>
            <w:tcW w:w="420" w:type="dxa"/>
            <w:gridSpan w:val="7"/>
            <w:shd w:val="clear" w:color="auto" w:fill="auto"/>
            <w:noWrap/>
            <w:vAlign w:val="bottom"/>
          </w:tcPr>
          <w:p w:rsidR="00032B01" w:rsidRDefault="00032B01">
            <w:pPr>
              <w:rPr>
                <w:rFonts w:ascii="仿宋" w:eastAsia="仿宋" w:hAnsi="仿宋" w:cs="仿宋"/>
                <w:sz w:val="1"/>
              </w:rPr>
            </w:pPr>
          </w:p>
        </w:tc>
        <w:tc>
          <w:tcPr>
            <w:tcW w:w="660" w:type="dxa"/>
            <w:gridSpan w:val="15"/>
            <w:shd w:val="clear" w:color="auto" w:fill="auto"/>
            <w:noWrap/>
            <w:vAlign w:val="bottom"/>
          </w:tcPr>
          <w:p w:rsidR="00032B01" w:rsidRDefault="00032B01">
            <w:pPr>
              <w:rPr>
                <w:rFonts w:ascii="仿宋" w:eastAsia="仿宋" w:hAnsi="仿宋" w:cs="仿宋"/>
                <w:sz w:val="1"/>
              </w:rPr>
            </w:pPr>
          </w:p>
        </w:tc>
        <w:tc>
          <w:tcPr>
            <w:tcW w:w="200" w:type="dxa"/>
            <w:gridSpan w:val="4"/>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120" w:type="dxa"/>
            <w:gridSpan w:val="2"/>
            <w:shd w:val="clear" w:color="auto" w:fill="auto"/>
            <w:noWrap/>
            <w:vAlign w:val="bottom"/>
          </w:tcPr>
          <w:p w:rsidR="00032B01" w:rsidRDefault="00032B01">
            <w:pPr>
              <w:rPr>
                <w:rFonts w:ascii="仿宋" w:eastAsia="仿宋" w:hAnsi="仿宋" w:cs="仿宋"/>
                <w:sz w:val="1"/>
              </w:rPr>
            </w:pPr>
          </w:p>
        </w:tc>
        <w:tc>
          <w:tcPr>
            <w:tcW w:w="80" w:type="dxa"/>
            <w:gridSpan w:val="2"/>
            <w:shd w:val="clear" w:color="auto" w:fill="auto"/>
            <w:noWrap/>
            <w:vAlign w:val="bottom"/>
          </w:tcPr>
          <w:p w:rsidR="00032B01" w:rsidRDefault="00032B01">
            <w:pPr>
              <w:rPr>
                <w:rFonts w:ascii="仿宋" w:eastAsia="仿宋" w:hAnsi="仿宋" w:cs="仿宋"/>
                <w:sz w:val="1"/>
              </w:rPr>
            </w:pPr>
          </w:p>
        </w:tc>
        <w:tc>
          <w:tcPr>
            <w:tcW w:w="520" w:type="dxa"/>
            <w:gridSpan w:val="4"/>
            <w:shd w:val="clear" w:color="auto" w:fill="auto"/>
            <w:noWrap/>
            <w:vAlign w:val="bottom"/>
          </w:tcPr>
          <w:p w:rsidR="00032B01" w:rsidRDefault="00032B01">
            <w:pPr>
              <w:rPr>
                <w:rFonts w:ascii="仿宋" w:eastAsia="仿宋" w:hAnsi="仿宋" w:cs="仿宋"/>
                <w:sz w:val="1"/>
              </w:rPr>
            </w:pPr>
          </w:p>
        </w:tc>
        <w:tc>
          <w:tcPr>
            <w:tcW w:w="120" w:type="dxa"/>
            <w:gridSpan w:val="2"/>
            <w:shd w:val="clear" w:color="auto" w:fill="auto"/>
            <w:noWrap/>
            <w:vAlign w:val="bottom"/>
          </w:tcPr>
          <w:p w:rsidR="00032B01" w:rsidRDefault="00032B01">
            <w:pPr>
              <w:rPr>
                <w:rFonts w:ascii="仿宋" w:eastAsia="仿宋" w:hAnsi="仿宋" w:cs="仿宋"/>
                <w:sz w:val="1"/>
              </w:rPr>
            </w:pPr>
          </w:p>
        </w:tc>
        <w:tc>
          <w:tcPr>
            <w:tcW w:w="840" w:type="dxa"/>
            <w:gridSpan w:val="5"/>
            <w:shd w:val="clear" w:color="auto" w:fill="000000"/>
            <w:noWrap/>
            <w:vAlign w:val="bottom"/>
          </w:tcPr>
          <w:p w:rsidR="00032B01" w:rsidRDefault="00032B01">
            <w:pPr>
              <w:rPr>
                <w:rFonts w:ascii="仿宋" w:eastAsia="仿宋" w:hAnsi="仿宋" w:cs="仿宋"/>
                <w:sz w:val="1"/>
              </w:rPr>
            </w:pPr>
          </w:p>
        </w:tc>
        <w:tc>
          <w:tcPr>
            <w:tcW w:w="740" w:type="dxa"/>
            <w:gridSpan w:val="5"/>
            <w:noWrap/>
            <w:vAlign w:val="bottom"/>
          </w:tcPr>
          <w:p w:rsidR="00032B01" w:rsidRDefault="00032B01">
            <w:pPr>
              <w:rPr>
                <w:rFonts w:ascii="仿宋" w:eastAsia="仿宋" w:hAnsi="仿宋" w:cs="仿宋"/>
                <w:sz w:val="1"/>
              </w:rPr>
            </w:pPr>
          </w:p>
        </w:tc>
        <w:tc>
          <w:tcPr>
            <w:tcW w:w="120" w:type="dxa"/>
            <w:gridSpan w:val="3"/>
            <w:noWrap/>
            <w:vAlign w:val="bottom"/>
          </w:tcPr>
          <w:p w:rsidR="00032B01" w:rsidRDefault="00032B01">
            <w:pPr>
              <w:rPr>
                <w:rFonts w:ascii="仿宋" w:eastAsia="仿宋" w:hAnsi="仿宋" w:cs="仿宋"/>
                <w:sz w:val="1"/>
              </w:rPr>
            </w:pPr>
          </w:p>
        </w:tc>
        <w:tc>
          <w:tcPr>
            <w:tcW w:w="960" w:type="dxa"/>
            <w:gridSpan w:val="11"/>
            <w:noWrap/>
            <w:vAlign w:val="bottom"/>
          </w:tcPr>
          <w:p w:rsidR="00032B01" w:rsidRDefault="00032B01">
            <w:pPr>
              <w:rPr>
                <w:rFonts w:ascii="仿宋" w:eastAsia="仿宋" w:hAnsi="仿宋" w:cs="仿宋"/>
                <w:sz w:val="1"/>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65"/>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24</w:t>
            </w:r>
          </w:p>
        </w:tc>
        <w:tc>
          <w:tcPr>
            <w:tcW w:w="1120" w:type="dxa"/>
            <w:gridSpan w:val="3"/>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18.5.1</w:t>
            </w:r>
          </w:p>
        </w:tc>
        <w:tc>
          <w:tcPr>
            <w:tcW w:w="320" w:type="dxa"/>
            <w:gridSpan w:val="3"/>
            <w:noWrap/>
            <w:vAlign w:val="bottom"/>
          </w:tcPr>
          <w:p w:rsidR="00032B01" w:rsidRDefault="00032B01">
            <w:pPr>
              <w:rPr>
                <w:rFonts w:ascii="仿宋" w:eastAsia="仿宋" w:hAnsi="仿宋" w:cs="仿宋"/>
                <w:sz w:val="24"/>
              </w:rPr>
            </w:pPr>
          </w:p>
        </w:tc>
        <w:tc>
          <w:tcPr>
            <w:tcW w:w="6980" w:type="dxa"/>
            <w:gridSpan w:val="85"/>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如单位工程或工程设备需要进行施工期运行，需要施工期运行的单位工程或</w:t>
            </w:r>
          </w:p>
        </w:tc>
      </w:tr>
      <w:tr w:rsidR="00032B01">
        <w:trPr>
          <w:gridBefore w:val="2"/>
          <w:trHeight w:val="33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24"/>
              </w:rPr>
            </w:pPr>
          </w:p>
        </w:tc>
        <w:tc>
          <w:tcPr>
            <w:tcW w:w="1980" w:type="dxa"/>
            <w:gridSpan w:val="22"/>
            <w:noWrap/>
            <w:vAlign w:val="bottom"/>
          </w:tcPr>
          <w:p w:rsidR="00032B01" w:rsidRDefault="0082653B">
            <w:pPr>
              <w:ind w:left="80"/>
              <w:rPr>
                <w:rFonts w:ascii="仿宋" w:eastAsia="仿宋" w:hAnsi="仿宋" w:cs="仿宋"/>
                <w:w w:val="99"/>
                <w:sz w:val="21"/>
              </w:rPr>
            </w:pPr>
            <w:r>
              <w:rPr>
                <w:rFonts w:ascii="仿宋" w:eastAsia="仿宋" w:hAnsi="仿宋" w:cs="仿宋" w:hint="eastAsia"/>
                <w:w w:val="99"/>
                <w:sz w:val="21"/>
              </w:rPr>
              <w:t>工程设备规定如下：</w:t>
            </w:r>
          </w:p>
        </w:tc>
        <w:tc>
          <w:tcPr>
            <w:tcW w:w="520" w:type="dxa"/>
            <w:gridSpan w:val="10"/>
            <w:tcBorders>
              <w:bottom w:val="single" w:sz="8" w:space="0" w:color="auto"/>
            </w:tcBorders>
            <w:noWrap/>
            <w:vAlign w:val="bottom"/>
          </w:tcPr>
          <w:p w:rsidR="00032B01" w:rsidRDefault="00032B01">
            <w:pPr>
              <w:rPr>
                <w:rFonts w:ascii="仿宋" w:eastAsia="仿宋" w:hAnsi="仿宋" w:cs="仿宋"/>
                <w:sz w:val="24"/>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220" w:type="dxa"/>
            <w:tcBorders>
              <w:bottom w:val="single" w:sz="8" w:space="0" w:color="auto"/>
            </w:tcBorders>
            <w:noWrap/>
            <w:vAlign w:val="bottom"/>
          </w:tcPr>
          <w:p w:rsidR="00032B01" w:rsidRDefault="00032B01">
            <w:pPr>
              <w:rPr>
                <w:rFonts w:ascii="仿宋" w:eastAsia="仿宋" w:hAnsi="仿宋" w:cs="仿宋"/>
                <w:sz w:val="24"/>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34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80" w:type="dxa"/>
            <w:gridSpan w:val="2"/>
            <w:tcBorders>
              <w:bottom w:val="single" w:sz="8" w:space="0" w:color="auto"/>
            </w:tcBorders>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400" w:type="dxa"/>
            <w:gridSpan w:val="3"/>
            <w:noWrap/>
            <w:vAlign w:val="bottom"/>
          </w:tcPr>
          <w:p w:rsidR="00032B01" w:rsidRDefault="00032B01">
            <w:pPr>
              <w:rPr>
                <w:rFonts w:ascii="仿宋" w:eastAsia="仿宋" w:hAnsi="仿宋" w:cs="仿宋"/>
                <w:sz w:val="24"/>
              </w:rPr>
            </w:pP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60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15"/>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4"/>
            <w:tcBorders>
              <w:bottom w:val="single" w:sz="8" w:space="0" w:color="auto"/>
            </w:tcBorders>
            <w:noWrap/>
            <w:vAlign w:val="bottom"/>
          </w:tcPr>
          <w:p w:rsidR="00032B01" w:rsidRDefault="00032B01">
            <w:pPr>
              <w:rPr>
                <w:rFonts w:ascii="仿宋" w:eastAsia="仿宋" w:hAnsi="仿宋" w:cs="仿宋"/>
                <w:sz w:val="1"/>
              </w:rPr>
            </w:pPr>
          </w:p>
        </w:tc>
        <w:tc>
          <w:tcPr>
            <w:tcW w:w="540" w:type="dxa"/>
            <w:gridSpan w:val="5"/>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40" w:type="dxa"/>
            <w:gridSpan w:val="9"/>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4"/>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25</w:t>
            </w:r>
          </w:p>
        </w:tc>
        <w:tc>
          <w:tcPr>
            <w:tcW w:w="1120" w:type="dxa"/>
            <w:gridSpan w:val="3"/>
            <w:vMerge w:val="restart"/>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18.6.1</w:t>
            </w:r>
          </w:p>
        </w:tc>
        <w:tc>
          <w:tcPr>
            <w:tcW w:w="320" w:type="dxa"/>
            <w:gridSpan w:val="3"/>
            <w:noWrap/>
            <w:vAlign w:val="bottom"/>
          </w:tcPr>
          <w:p w:rsidR="00032B01" w:rsidRDefault="00032B01">
            <w:pPr>
              <w:rPr>
                <w:rFonts w:ascii="仿宋" w:eastAsia="仿宋" w:hAnsi="仿宋" w:cs="仿宋"/>
                <w:sz w:val="24"/>
              </w:rPr>
            </w:pPr>
          </w:p>
        </w:tc>
        <w:tc>
          <w:tcPr>
            <w:tcW w:w="4600" w:type="dxa"/>
            <w:gridSpan w:val="61"/>
            <w:noWrap/>
            <w:vAlign w:val="bottom"/>
          </w:tcPr>
          <w:p w:rsidR="00032B01" w:rsidRDefault="0082653B">
            <w:pPr>
              <w:rPr>
                <w:rFonts w:ascii="仿宋" w:eastAsia="仿宋" w:hAnsi="仿宋" w:cs="仿宋"/>
                <w:sz w:val="21"/>
              </w:rPr>
            </w:pPr>
            <w:r>
              <w:rPr>
                <w:rFonts w:ascii="仿宋" w:eastAsia="仿宋" w:hAnsi="仿宋" w:cs="仿宋" w:hint="eastAsia"/>
                <w:sz w:val="21"/>
              </w:rPr>
              <w:t>本工程及工程设备是否进行试运行：</w:t>
            </w:r>
            <w:r>
              <w:rPr>
                <w:rFonts w:ascii="仿宋" w:eastAsia="仿宋" w:hAnsi="仿宋" w:cs="仿宋" w:hint="eastAsia"/>
                <w:sz w:val="21"/>
              </w:rPr>
              <w:t xml:space="preserve"> </w:t>
            </w:r>
            <w:r>
              <w:rPr>
                <w:rFonts w:ascii="仿宋" w:eastAsia="仿宋" w:hAnsi="仿宋" w:cs="仿宋" w:hint="eastAsia"/>
                <w:sz w:val="21"/>
              </w:rPr>
              <w:t>是或否</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2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440" w:type="dxa"/>
            <w:gridSpan w:val="3"/>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gridSpan w:val="3"/>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32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260" w:type="dxa"/>
            <w:gridSpan w:val="3"/>
            <w:shd w:val="clear" w:color="auto" w:fill="auto"/>
            <w:noWrap/>
            <w:vAlign w:val="bottom"/>
          </w:tcPr>
          <w:p w:rsidR="00032B01" w:rsidRDefault="00032B01">
            <w:pPr>
              <w:rPr>
                <w:rFonts w:ascii="仿宋" w:eastAsia="仿宋" w:hAnsi="仿宋" w:cs="仿宋"/>
                <w:sz w:val="1"/>
              </w:rPr>
            </w:pPr>
          </w:p>
        </w:tc>
        <w:tc>
          <w:tcPr>
            <w:tcW w:w="16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180" w:type="dxa"/>
            <w:gridSpan w:val="4"/>
            <w:shd w:val="clear" w:color="auto" w:fill="auto"/>
            <w:noWrap/>
            <w:vAlign w:val="bottom"/>
          </w:tcPr>
          <w:p w:rsidR="00032B01" w:rsidRDefault="00032B01">
            <w:pPr>
              <w:rPr>
                <w:rFonts w:ascii="仿宋" w:eastAsia="仿宋" w:hAnsi="仿宋" w:cs="仿宋"/>
                <w:sz w:val="1"/>
              </w:rPr>
            </w:pPr>
          </w:p>
        </w:tc>
        <w:tc>
          <w:tcPr>
            <w:tcW w:w="20" w:type="dxa"/>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180" w:type="dxa"/>
            <w:gridSpan w:val="3"/>
            <w:shd w:val="clear" w:color="auto" w:fill="auto"/>
            <w:noWrap/>
            <w:vAlign w:val="bottom"/>
          </w:tcPr>
          <w:p w:rsidR="00032B01" w:rsidRDefault="00032B01">
            <w:pPr>
              <w:rPr>
                <w:rFonts w:ascii="仿宋" w:eastAsia="仿宋" w:hAnsi="仿宋" w:cs="仿宋"/>
                <w:sz w:val="1"/>
              </w:rPr>
            </w:pPr>
          </w:p>
        </w:tc>
        <w:tc>
          <w:tcPr>
            <w:tcW w:w="100" w:type="dxa"/>
            <w:gridSpan w:val="3"/>
            <w:shd w:val="clear" w:color="auto" w:fill="auto"/>
            <w:noWrap/>
            <w:vAlign w:val="bottom"/>
          </w:tcPr>
          <w:p w:rsidR="00032B01" w:rsidRDefault="00032B01">
            <w:pPr>
              <w:rPr>
                <w:rFonts w:ascii="仿宋" w:eastAsia="仿宋" w:hAnsi="仿宋" w:cs="仿宋"/>
                <w:sz w:val="1"/>
              </w:rPr>
            </w:pPr>
          </w:p>
        </w:tc>
        <w:tc>
          <w:tcPr>
            <w:tcW w:w="140" w:type="dxa"/>
            <w:gridSpan w:val="3"/>
            <w:shd w:val="clear" w:color="auto" w:fill="auto"/>
            <w:noWrap/>
            <w:vAlign w:val="bottom"/>
          </w:tcPr>
          <w:p w:rsidR="00032B01" w:rsidRDefault="00032B01">
            <w:pPr>
              <w:rPr>
                <w:rFonts w:ascii="仿宋" w:eastAsia="仿宋" w:hAnsi="仿宋" w:cs="仿宋"/>
                <w:sz w:val="1"/>
              </w:rPr>
            </w:pPr>
          </w:p>
        </w:tc>
        <w:tc>
          <w:tcPr>
            <w:tcW w:w="100" w:type="dxa"/>
            <w:gridSpan w:val="3"/>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100" w:type="dxa"/>
            <w:gridSpan w:val="3"/>
            <w:shd w:val="clear" w:color="auto" w:fill="auto"/>
            <w:noWrap/>
            <w:vAlign w:val="bottom"/>
          </w:tcPr>
          <w:p w:rsidR="00032B01" w:rsidRDefault="00032B01">
            <w:pPr>
              <w:rPr>
                <w:rFonts w:ascii="仿宋" w:eastAsia="仿宋" w:hAnsi="仿宋" w:cs="仿宋"/>
                <w:sz w:val="1"/>
              </w:rPr>
            </w:pPr>
          </w:p>
        </w:tc>
        <w:tc>
          <w:tcPr>
            <w:tcW w:w="100" w:type="dxa"/>
            <w:gridSpan w:val="2"/>
            <w:shd w:val="clear" w:color="auto" w:fill="auto"/>
            <w:noWrap/>
            <w:vAlign w:val="bottom"/>
          </w:tcPr>
          <w:p w:rsidR="00032B01" w:rsidRDefault="00032B01">
            <w:pPr>
              <w:rPr>
                <w:rFonts w:ascii="仿宋" w:eastAsia="仿宋" w:hAnsi="仿宋" w:cs="仿宋"/>
                <w:sz w:val="1"/>
              </w:rPr>
            </w:pPr>
          </w:p>
        </w:tc>
        <w:tc>
          <w:tcPr>
            <w:tcW w:w="100" w:type="dxa"/>
            <w:gridSpan w:val="2"/>
            <w:shd w:val="clear" w:color="auto" w:fill="auto"/>
            <w:noWrap/>
            <w:vAlign w:val="bottom"/>
          </w:tcPr>
          <w:p w:rsidR="00032B01" w:rsidRDefault="00032B01">
            <w:pPr>
              <w:rPr>
                <w:rFonts w:ascii="仿宋" w:eastAsia="仿宋" w:hAnsi="仿宋" w:cs="仿宋"/>
                <w:sz w:val="1"/>
              </w:rPr>
            </w:pPr>
          </w:p>
        </w:tc>
        <w:tc>
          <w:tcPr>
            <w:tcW w:w="220" w:type="dxa"/>
            <w:shd w:val="clear" w:color="auto" w:fill="auto"/>
            <w:noWrap/>
            <w:vAlign w:val="bottom"/>
          </w:tcPr>
          <w:p w:rsidR="00032B01" w:rsidRDefault="00032B01">
            <w:pPr>
              <w:rPr>
                <w:rFonts w:ascii="仿宋" w:eastAsia="仿宋" w:hAnsi="仿宋" w:cs="仿宋"/>
                <w:sz w:val="1"/>
              </w:rPr>
            </w:pPr>
          </w:p>
        </w:tc>
        <w:tc>
          <w:tcPr>
            <w:tcW w:w="200" w:type="dxa"/>
            <w:gridSpan w:val="2"/>
            <w:shd w:val="clear" w:color="auto" w:fill="auto"/>
            <w:noWrap/>
            <w:vAlign w:val="bottom"/>
          </w:tcPr>
          <w:p w:rsidR="00032B01" w:rsidRDefault="00032B01">
            <w:pPr>
              <w:rPr>
                <w:rFonts w:ascii="仿宋" w:eastAsia="仿宋" w:hAnsi="仿宋" w:cs="仿宋"/>
                <w:sz w:val="1"/>
              </w:rPr>
            </w:pPr>
          </w:p>
        </w:tc>
        <w:tc>
          <w:tcPr>
            <w:tcW w:w="120" w:type="dxa"/>
            <w:gridSpan w:val="2"/>
            <w:shd w:val="clear" w:color="auto" w:fill="000000"/>
            <w:noWrap/>
            <w:vAlign w:val="bottom"/>
          </w:tcPr>
          <w:p w:rsidR="00032B01" w:rsidRDefault="00032B01">
            <w:pPr>
              <w:rPr>
                <w:rFonts w:ascii="仿宋" w:eastAsia="仿宋" w:hAnsi="仿宋" w:cs="仿宋"/>
                <w:sz w:val="1"/>
              </w:rPr>
            </w:pPr>
          </w:p>
        </w:tc>
        <w:tc>
          <w:tcPr>
            <w:tcW w:w="80" w:type="dxa"/>
            <w:gridSpan w:val="2"/>
            <w:shd w:val="clear" w:color="auto" w:fill="000000"/>
            <w:noWrap/>
            <w:vAlign w:val="bottom"/>
          </w:tcPr>
          <w:p w:rsidR="00032B01" w:rsidRDefault="00032B01">
            <w:pPr>
              <w:rPr>
                <w:rFonts w:ascii="仿宋" w:eastAsia="仿宋" w:hAnsi="仿宋" w:cs="仿宋"/>
                <w:sz w:val="1"/>
              </w:rPr>
            </w:pPr>
          </w:p>
        </w:tc>
        <w:tc>
          <w:tcPr>
            <w:tcW w:w="340" w:type="dxa"/>
            <w:gridSpan w:val="2"/>
            <w:shd w:val="clear" w:color="auto" w:fill="000000"/>
            <w:noWrap/>
            <w:vAlign w:val="bottom"/>
          </w:tcPr>
          <w:p w:rsidR="00032B01" w:rsidRDefault="00032B01">
            <w:pPr>
              <w:rPr>
                <w:rFonts w:ascii="仿宋" w:eastAsia="仿宋" w:hAnsi="仿宋" w:cs="仿宋"/>
                <w:sz w:val="1"/>
              </w:rPr>
            </w:pPr>
          </w:p>
        </w:tc>
        <w:tc>
          <w:tcPr>
            <w:tcW w:w="180" w:type="dxa"/>
            <w:gridSpan w:val="2"/>
            <w:shd w:val="clear" w:color="auto" w:fill="000000"/>
            <w:noWrap/>
            <w:vAlign w:val="bottom"/>
          </w:tcPr>
          <w:p w:rsidR="00032B01" w:rsidRDefault="00032B01">
            <w:pPr>
              <w:rPr>
                <w:rFonts w:ascii="仿宋" w:eastAsia="仿宋" w:hAnsi="仿宋" w:cs="仿宋"/>
                <w:sz w:val="1"/>
              </w:rPr>
            </w:pPr>
          </w:p>
        </w:tc>
        <w:tc>
          <w:tcPr>
            <w:tcW w:w="120" w:type="dxa"/>
            <w:gridSpan w:val="2"/>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400" w:type="dxa"/>
            <w:gridSpan w:val="3"/>
            <w:noWrap/>
            <w:vAlign w:val="bottom"/>
          </w:tcPr>
          <w:p w:rsidR="00032B01" w:rsidRDefault="00032B01">
            <w:pPr>
              <w:rPr>
                <w:rFonts w:ascii="仿宋" w:eastAsia="仿宋" w:hAnsi="仿宋" w:cs="仿宋"/>
                <w:sz w:val="1"/>
              </w:rPr>
            </w:pPr>
          </w:p>
        </w:tc>
        <w:tc>
          <w:tcPr>
            <w:tcW w:w="440" w:type="dxa"/>
            <w:gridSpan w:val="2"/>
            <w:noWrap/>
            <w:vAlign w:val="bottom"/>
          </w:tcPr>
          <w:p w:rsidR="00032B01" w:rsidRDefault="00032B01">
            <w:pPr>
              <w:rPr>
                <w:rFonts w:ascii="仿宋" w:eastAsia="仿宋" w:hAnsi="仿宋" w:cs="仿宋"/>
                <w:sz w:val="1"/>
              </w:rPr>
            </w:pPr>
          </w:p>
        </w:tc>
        <w:tc>
          <w:tcPr>
            <w:tcW w:w="680" w:type="dxa"/>
            <w:gridSpan w:val="2"/>
            <w:noWrap/>
            <w:vAlign w:val="bottom"/>
          </w:tcPr>
          <w:p w:rsidR="00032B01" w:rsidRDefault="00032B01">
            <w:pPr>
              <w:rPr>
                <w:rFonts w:ascii="仿宋" w:eastAsia="仿宋" w:hAnsi="仿宋" w:cs="仿宋"/>
                <w:sz w:val="1"/>
              </w:rPr>
            </w:pPr>
          </w:p>
        </w:tc>
        <w:tc>
          <w:tcPr>
            <w:tcW w:w="60" w:type="dxa"/>
            <w:gridSpan w:val="3"/>
            <w:noWrap/>
            <w:vAlign w:val="bottom"/>
          </w:tcPr>
          <w:p w:rsidR="00032B01" w:rsidRDefault="00032B01">
            <w:pPr>
              <w:rPr>
                <w:rFonts w:ascii="仿宋" w:eastAsia="仿宋" w:hAnsi="仿宋" w:cs="仿宋"/>
                <w:sz w:val="1"/>
              </w:rPr>
            </w:pPr>
          </w:p>
        </w:tc>
        <w:tc>
          <w:tcPr>
            <w:tcW w:w="20" w:type="dxa"/>
            <w:noWrap/>
            <w:vAlign w:val="bottom"/>
          </w:tcPr>
          <w:p w:rsidR="00032B01" w:rsidRDefault="00032B01">
            <w:pPr>
              <w:rPr>
                <w:rFonts w:ascii="仿宋" w:eastAsia="仿宋" w:hAnsi="仿宋" w:cs="仿宋"/>
                <w:sz w:val="1"/>
              </w:rPr>
            </w:pPr>
          </w:p>
        </w:tc>
        <w:tc>
          <w:tcPr>
            <w:tcW w:w="100" w:type="dxa"/>
            <w:gridSpan w:val="2"/>
            <w:noWrap/>
            <w:vAlign w:val="bottom"/>
          </w:tcPr>
          <w:p w:rsidR="00032B01" w:rsidRDefault="00032B01">
            <w:pPr>
              <w:rPr>
                <w:rFonts w:ascii="仿宋" w:eastAsia="仿宋" w:hAnsi="仿宋" w:cs="仿宋"/>
                <w:sz w:val="1"/>
              </w:rPr>
            </w:pPr>
          </w:p>
        </w:tc>
        <w:tc>
          <w:tcPr>
            <w:tcW w:w="80" w:type="dxa"/>
            <w:gridSpan w:val="2"/>
            <w:noWrap/>
            <w:vAlign w:val="bottom"/>
          </w:tcPr>
          <w:p w:rsidR="00032B01" w:rsidRDefault="00032B01">
            <w:pPr>
              <w:rPr>
                <w:rFonts w:ascii="仿宋" w:eastAsia="仿宋" w:hAnsi="仿宋" w:cs="仿宋"/>
                <w:sz w:val="1"/>
              </w:rPr>
            </w:pPr>
          </w:p>
        </w:tc>
        <w:tc>
          <w:tcPr>
            <w:tcW w:w="20" w:type="dxa"/>
            <w:noWrap/>
            <w:vAlign w:val="bottom"/>
          </w:tcPr>
          <w:p w:rsidR="00032B01" w:rsidRDefault="00032B01">
            <w:pPr>
              <w:rPr>
                <w:rFonts w:ascii="仿宋" w:eastAsia="仿宋" w:hAnsi="仿宋" w:cs="仿宋"/>
                <w:sz w:val="1"/>
              </w:rPr>
            </w:pPr>
          </w:p>
        </w:tc>
        <w:tc>
          <w:tcPr>
            <w:tcW w:w="40" w:type="dxa"/>
            <w:gridSpan w:val="2"/>
            <w:noWrap/>
            <w:vAlign w:val="bottom"/>
          </w:tcPr>
          <w:p w:rsidR="00032B01" w:rsidRDefault="00032B01">
            <w:pPr>
              <w:rPr>
                <w:rFonts w:ascii="仿宋" w:eastAsia="仿宋" w:hAnsi="仿宋" w:cs="仿宋"/>
                <w:sz w:val="1"/>
              </w:rPr>
            </w:pPr>
          </w:p>
        </w:tc>
        <w:tc>
          <w:tcPr>
            <w:tcW w:w="500" w:type="dxa"/>
            <w:gridSpan w:val="3"/>
            <w:noWrap/>
            <w:vAlign w:val="bottom"/>
          </w:tcPr>
          <w:p w:rsidR="00032B01" w:rsidRDefault="00032B01">
            <w:pPr>
              <w:rPr>
                <w:rFonts w:ascii="仿宋" w:eastAsia="仿宋" w:hAnsi="仿宋" w:cs="仿宋"/>
                <w:sz w:val="1"/>
              </w:rPr>
            </w:pPr>
          </w:p>
        </w:tc>
        <w:tc>
          <w:tcPr>
            <w:tcW w:w="320" w:type="dxa"/>
            <w:gridSpan w:val="3"/>
            <w:noWrap/>
            <w:vAlign w:val="bottom"/>
          </w:tcPr>
          <w:p w:rsidR="00032B01" w:rsidRDefault="00032B01">
            <w:pPr>
              <w:rPr>
                <w:rFonts w:ascii="仿宋" w:eastAsia="仿宋" w:hAnsi="仿宋" w:cs="仿宋"/>
                <w:sz w:val="1"/>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185"/>
        </w:trPr>
        <w:tc>
          <w:tcPr>
            <w:tcW w:w="142" w:type="dxa"/>
            <w:gridSpan w:val="2"/>
            <w:tcBorders>
              <w:left w:val="single" w:sz="8" w:space="0" w:color="auto"/>
            </w:tcBorders>
            <w:noWrap/>
            <w:vAlign w:val="bottom"/>
          </w:tcPr>
          <w:p w:rsidR="00032B01" w:rsidRDefault="00032B01">
            <w:pPr>
              <w:rPr>
                <w:rFonts w:ascii="仿宋" w:eastAsia="仿宋" w:hAnsi="仿宋" w:cs="仿宋"/>
                <w:sz w:val="16"/>
              </w:rPr>
            </w:pPr>
          </w:p>
        </w:tc>
        <w:tc>
          <w:tcPr>
            <w:tcW w:w="20" w:type="dxa"/>
            <w:gridSpan w:val="2"/>
            <w:noWrap/>
            <w:vAlign w:val="bottom"/>
          </w:tcPr>
          <w:p w:rsidR="00032B01" w:rsidRDefault="00032B01">
            <w:pPr>
              <w:rPr>
                <w:rFonts w:ascii="仿宋" w:eastAsia="仿宋" w:hAnsi="仿宋" w:cs="仿宋"/>
                <w:sz w:val="16"/>
              </w:rPr>
            </w:pPr>
          </w:p>
        </w:tc>
        <w:tc>
          <w:tcPr>
            <w:tcW w:w="100" w:type="dxa"/>
            <w:noWrap/>
            <w:vAlign w:val="bottom"/>
          </w:tcPr>
          <w:p w:rsidR="00032B01" w:rsidRDefault="00032B01">
            <w:pPr>
              <w:rPr>
                <w:rFonts w:ascii="仿宋" w:eastAsia="仿宋" w:hAnsi="仿宋" w:cs="仿宋"/>
                <w:sz w:val="16"/>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320" w:type="dxa"/>
            <w:gridSpan w:val="3"/>
            <w:noWrap/>
            <w:vAlign w:val="bottom"/>
          </w:tcPr>
          <w:p w:rsidR="00032B01" w:rsidRDefault="00032B01">
            <w:pPr>
              <w:rPr>
                <w:rFonts w:ascii="仿宋" w:eastAsia="仿宋" w:hAnsi="仿宋" w:cs="仿宋"/>
                <w:sz w:val="16"/>
              </w:rPr>
            </w:pPr>
          </w:p>
        </w:tc>
        <w:tc>
          <w:tcPr>
            <w:tcW w:w="6000" w:type="dxa"/>
            <w:gridSpan w:val="74"/>
            <w:vMerge w:val="restart"/>
            <w:noWrap/>
            <w:vAlign w:val="bottom"/>
          </w:tcPr>
          <w:p w:rsidR="00032B01" w:rsidRDefault="0082653B">
            <w:pPr>
              <w:rPr>
                <w:rFonts w:ascii="仿宋" w:eastAsia="仿宋" w:hAnsi="仿宋" w:cs="仿宋"/>
                <w:sz w:val="21"/>
              </w:rPr>
            </w:pPr>
            <w:r>
              <w:rPr>
                <w:rFonts w:ascii="仿宋" w:eastAsia="仿宋" w:hAnsi="仿宋" w:cs="仿宋" w:hint="eastAsia"/>
                <w:sz w:val="21"/>
              </w:rPr>
              <w:t>如本工程及工程设备需要进行试运行，试运行的具体规定如下：</w:t>
            </w:r>
          </w:p>
        </w:tc>
        <w:tc>
          <w:tcPr>
            <w:tcW w:w="40" w:type="dxa"/>
            <w:gridSpan w:val="2"/>
            <w:noWrap/>
            <w:vAlign w:val="bottom"/>
          </w:tcPr>
          <w:p w:rsidR="00032B01" w:rsidRDefault="00032B01">
            <w:pPr>
              <w:rPr>
                <w:rFonts w:ascii="仿宋" w:eastAsia="仿宋" w:hAnsi="仿宋" w:cs="仿宋"/>
                <w:sz w:val="16"/>
              </w:rPr>
            </w:pPr>
          </w:p>
        </w:tc>
        <w:tc>
          <w:tcPr>
            <w:tcW w:w="500" w:type="dxa"/>
            <w:gridSpan w:val="3"/>
            <w:noWrap/>
            <w:vAlign w:val="bottom"/>
          </w:tcPr>
          <w:p w:rsidR="00032B01" w:rsidRDefault="00032B01">
            <w:pPr>
              <w:rPr>
                <w:rFonts w:ascii="仿宋" w:eastAsia="仿宋" w:hAnsi="仿宋" w:cs="仿宋"/>
                <w:sz w:val="16"/>
              </w:rPr>
            </w:pPr>
          </w:p>
        </w:tc>
        <w:tc>
          <w:tcPr>
            <w:tcW w:w="320" w:type="dxa"/>
            <w:gridSpan w:val="3"/>
            <w:noWrap/>
            <w:vAlign w:val="bottom"/>
          </w:tcPr>
          <w:p w:rsidR="00032B01" w:rsidRDefault="00032B01">
            <w:pPr>
              <w:rPr>
                <w:rFonts w:ascii="仿宋" w:eastAsia="仿宋" w:hAnsi="仿宋" w:cs="仿宋"/>
                <w:sz w:val="16"/>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6"/>
              </w:rPr>
            </w:pPr>
          </w:p>
        </w:tc>
      </w:tr>
      <w:tr w:rsidR="00032B01">
        <w:trPr>
          <w:gridBefore w:val="2"/>
          <w:trHeight w:val="150"/>
        </w:trPr>
        <w:tc>
          <w:tcPr>
            <w:tcW w:w="142" w:type="dxa"/>
            <w:gridSpan w:val="2"/>
            <w:tcBorders>
              <w:left w:val="single" w:sz="8" w:space="0" w:color="auto"/>
            </w:tcBorders>
            <w:noWrap/>
            <w:vAlign w:val="bottom"/>
          </w:tcPr>
          <w:p w:rsidR="00032B01" w:rsidRDefault="00032B01">
            <w:pPr>
              <w:rPr>
                <w:rFonts w:ascii="仿宋" w:eastAsia="仿宋" w:hAnsi="仿宋" w:cs="仿宋"/>
                <w:sz w:val="13"/>
              </w:rPr>
            </w:pPr>
          </w:p>
        </w:tc>
        <w:tc>
          <w:tcPr>
            <w:tcW w:w="2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3"/>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6000" w:type="dxa"/>
            <w:gridSpan w:val="74"/>
            <w:vMerge/>
            <w:noWrap/>
            <w:vAlign w:val="bottom"/>
          </w:tcPr>
          <w:p w:rsidR="00032B01" w:rsidRDefault="00032B01">
            <w:pPr>
              <w:rPr>
                <w:rFonts w:ascii="仿宋" w:eastAsia="仿宋" w:hAnsi="仿宋" w:cs="仿宋"/>
                <w:sz w:val="13"/>
              </w:rPr>
            </w:pPr>
          </w:p>
        </w:tc>
        <w:tc>
          <w:tcPr>
            <w:tcW w:w="40" w:type="dxa"/>
            <w:gridSpan w:val="2"/>
            <w:noWrap/>
            <w:vAlign w:val="bottom"/>
          </w:tcPr>
          <w:p w:rsidR="00032B01" w:rsidRDefault="00032B01">
            <w:pPr>
              <w:rPr>
                <w:rFonts w:ascii="仿宋" w:eastAsia="仿宋" w:hAnsi="仿宋" w:cs="仿宋"/>
                <w:sz w:val="13"/>
              </w:rPr>
            </w:pPr>
          </w:p>
        </w:tc>
        <w:tc>
          <w:tcPr>
            <w:tcW w:w="500" w:type="dxa"/>
            <w:gridSpan w:val="3"/>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3"/>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60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660" w:type="dxa"/>
            <w:gridSpan w:val="15"/>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4"/>
            <w:tcBorders>
              <w:bottom w:val="single" w:sz="8" w:space="0" w:color="auto"/>
            </w:tcBorders>
            <w:noWrap/>
            <w:vAlign w:val="bottom"/>
          </w:tcPr>
          <w:p w:rsidR="00032B01" w:rsidRDefault="00032B01">
            <w:pPr>
              <w:rPr>
                <w:rFonts w:ascii="仿宋" w:eastAsia="仿宋" w:hAnsi="仿宋" w:cs="仿宋"/>
                <w:sz w:val="1"/>
              </w:rPr>
            </w:pPr>
          </w:p>
        </w:tc>
        <w:tc>
          <w:tcPr>
            <w:tcW w:w="220" w:type="dxa"/>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40" w:type="dxa"/>
            <w:gridSpan w:val="9"/>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26</w:t>
            </w:r>
          </w:p>
        </w:tc>
        <w:tc>
          <w:tcPr>
            <w:tcW w:w="1120" w:type="dxa"/>
            <w:gridSpan w:val="3"/>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19.7</w:t>
            </w:r>
            <w:r>
              <w:rPr>
                <w:rFonts w:ascii="仿宋" w:eastAsia="仿宋" w:hAnsi="仿宋" w:cs="仿宋" w:hint="eastAsia"/>
                <w:w w:val="98"/>
                <w:sz w:val="21"/>
              </w:rPr>
              <w:t>（</w:t>
            </w:r>
            <w:r>
              <w:rPr>
                <w:rFonts w:ascii="仿宋" w:eastAsia="仿宋" w:hAnsi="仿宋" w:cs="仿宋" w:hint="eastAsia"/>
                <w:w w:val="98"/>
                <w:sz w:val="21"/>
              </w:rPr>
              <w:t>1</w:t>
            </w:r>
            <w:r>
              <w:rPr>
                <w:rFonts w:ascii="仿宋" w:eastAsia="仿宋" w:hAnsi="仿宋" w:cs="仿宋" w:hint="eastAsia"/>
                <w:w w:val="98"/>
                <w:sz w:val="21"/>
              </w:rPr>
              <w:t>）</w:t>
            </w:r>
          </w:p>
        </w:tc>
        <w:tc>
          <w:tcPr>
            <w:tcW w:w="320" w:type="dxa"/>
            <w:gridSpan w:val="3"/>
            <w:noWrap/>
            <w:vAlign w:val="bottom"/>
          </w:tcPr>
          <w:p w:rsidR="00032B01" w:rsidRDefault="00032B01">
            <w:pPr>
              <w:rPr>
                <w:rFonts w:ascii="仿宋" w:eastAsia="仿宋" w:hAnsi="仿宋" w:cs="仿宋"/>
                <w:sz w:val="24"/>
              </w:rPr>
            </w:pPr>
          </w:p>
        </w:tc>
        <w:tc>
          <w:tcPr>
            <w:tcW w:w="3160" w:type="dxa"/>
            <w:gridSpan w:val="46"/>
            <w:noWrap/>
            <w:vAlign w:val="bottom"/>
          </w:tcPr>
          <w:p w:rsidR="00032B01" w:rsidRDefault="0082653B">
            <w:pPr>
              <w:rPr>
                <w:rFonts w:ascii="仿宋" w:eastAsia="仿宋" w:hAnsi="仿宋" w:cs="仿宋"/>
                <w:sz w:val="21"/>
              </w:rPr>
            </w:pPr>
            <w:r>
              <w:rPr>
                <w:rFonts w:ascii="仿宋" w:eastAsia="仿宋" w:hAnsi="仿宋" w:cs="仿宋" w:hint="eastAsia"/>
                <w:sz w:val="21"/>
              </w:rPr>
              <w:t>保修期：自实际交工日期起计算</w:t>
            </w:r>
          </w:p>
        </w:tc>
        <w:tc>
          <w:tcPr>
            <w:tcW w:w="20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5</w:t>
            </w:r>
          </w:p>
        </w:tc>
        <w:tc>
          <w:tcPr>
            <w:tcW w:w="120" w:type="dxa"/>
            <w:gridSpan w:val="2"/>
            <w:noWrap/>
            <w:vAlign w:val="bottom"/>
          </w:tcPr>
          <w:p w:rsidR="00032B01" w:rsidRDefault="00032B01">
            <w:pPr>
              <w:rPr>
                <w:rFonts w:ascii="仿宋" w:eastAsia="仿宋" w:hAnsi="仿宋" w:cs="仿宋"/>
                <w:sz w:val="24"/>
              </w:rPr>
            </w:pPr>
          </w:p>
        </w:tc>
        <w:tc>
          <w:tcPr>
            <w:tcW w:w="1120" w:type="dxa"/>
            <w:gridSpan w:val="11"/>
            <w:noWrap/>
            <w:vAlign w:val="bottom"/>
          </w:tcPr>
          <w:p w:rsidR="00032B01" w:rsidRDefault="0082653B">
            <w:pPr>
              <w:rPr>
                <w:rFonts w:ascii="仿宋" w:eastAsia="仿宋" w:hAnsi="仿宋" w:cs="仿宋"/>
                <w:sz w:val="10"/>
              </w:rPr>
            </w:pPr>
            <w:r>
              <w:rPr>
                <w:rFonts w:ascii="仿宋" w:eastAsia="仿宋" w:hAnsi="仿宋" w:cs="仿宋" w:hint="eastAsia"/>
                <w:sz w:val="36"/>
                <w:vertAlign w:val="subscript"/>
              </w:rPr>
              <w:t>年</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900" w:type="dxa"/>
            <w:gridSpan w:val="9"/>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600" w:type="dxa"/>
            <w:gridSpan w:val="11"/>
            <w:tcBorders>
              <w:bottom w:val="single" w:sz="8" w:space="0" w:color="auto"/>
            </w:tcBorders>
            <w:noWrap/>
            <w:vAlign w:val="bottom"/>
          </w:tcPr>
          <w:p w:rsidR="00032B01" w:rsidRDefault="00032B01">
            <w:pPr>
              <w:rPr>
                <w:rFonts w:ascii="仿宋" w:eastAsia="仿宋" w:hAnsi="仿宋" w:cs="仿宋"/>
                <w:sz w:val="1"/>
              </w:rPr>
            </w:pPr>
          </w:p>
        </w:tc>
        <w:tc>
          <w:tcPr>
            <w:tcW w:w="860" w:type="dxa"/>
            <w:gridSpan w:val="19"/>
            <w:tcBorders>
              <w:bottom w:val="single" w:sz="8" w:space="0" w:color="auto"/>
            </w:tcBorders>
            <w:noWrap/>
            <w:vAlign w:val="bottom"/>
          </w:tcPr>
          <w:p w:rsidR="00032B01" w:rsidRDefault="00032B01">
            <w:pPr>
              <w:rPr>
                <w:rFonts w:ascii="仿宋" w:eastAsia="仿宋" w:hAnsi="仿宋" w:cs="仿宋"/>
                <w:sz w:val="1"/>
              </w:rPr>
            </w:pPr>
          </w:p>
        </w:tc>
        <w:tc>
          <w:tcPr>
            <w:tcW w:w="2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20" w:type="dxa"/>
            <w:gridSpan w:val="4"/>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40" w:type="dxa"/>
            <w:gridSpan w:val="9"/>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27</w:t>
            </w:r>
          </w:p>
        </w:tc>
        <w:tc>
          <w:tcPr>
            <w:tcW w:w="1120" w:type="dxa"/>
            <w:gridSpan w:val="3"/>
            <w:tcBorders>
              <w:right w:val="single" w:sz="8" w:space="0" w:color="auto"/>
            </w:tcBorders>
            <w:noWrap/>
            <w:vAlign w:val="bottom"/>
          </w:tcPr>
          <w:p w:rsidR="00032B01" w:rsidRDefault="0082653B">
            <w:pPr>
              <w:jc w:val="center"/>
              <w:rPr>
                <w:rFonts w:ascii="仿宋" w:eastAsia="仿宋" w:hAnsi="仿宋" w:cs="仿宋"/>
                <w:w w:val="97"/>
                <w:sz w:val="21"/>
              </w:rPr>
            </w:pPr>
            <w:r>
              <w:rPr>
                <w:rFonts w:ascii="仿宋" w:eastAsia="仿宋" w:hAnsi="仿宋" w:cs="仿宋" w:hint="eastAsia"/>
                <w:w w:val="97"/>
                <w:sz w:val="21"/>
              </w:rPr>
              <w:t>20.1</w:t>
            </w:r>
          </w:p>
        </w:tc>
        <w:tc>
          <w:tcPr>
            <w:tcW w:w="320" w:type="dxa"/>
            <w:gridSpan w:val="3"/>
            <w:noWrap/>
            <w:vAlign w:val="bottom"/>
          </w:tcPr>
          <w:p w:rsidR="00032B01" w:rsidRDefault="00032B01">
            <w:pPr>
              <w:rPr>
                <w:rFonts w:ascii="仿宋" w:eastAsia="仿宋" w:hAnsi="仿宋" w:cs="仿宋"/>
                <w:sz w:val="24"/>
              </w:rPr>
            </w:pPr>
          </w:p>
        </w:tc>
        <w:tc>
          <w:tcPr>
            <w:tcW w:w="2740" w:type="dxa"/>
            <w:gridSpan w:val="41"/>
            <w:noWrap/>
            <w:vAlign w:val="bottom"/>
          </w:tcPr>
          <w:p w:rsidR="00032B01" w:rsidRDefault="0082653B">
            <w:pPr>
              <w:rPr>
                <w:rFonts w:ascii="仿宋" w:eastAsia="仿宋" w:hAnsi="仿宋" w:cs="仿宋"/>
                <w:w w:val="99"/>
                <w:sz w:val="21"/>
              </w:rPr>
            </w:pPr>
            <w:r>
              <w:rPr>
                <w:rFonts w:ascii="仿宋" w:eastAsia="仿宋" w:hAnsi="仿宋" w:cs="仿宋" w:hint="eastAsia"/>
                <w:w w:val="99"/>
                <w:sz w:val="21"/>
              </w:rPr>
              <w:t>建筑工程一切险的保险费率：</w:t>
            </w:r>
          </w:p>
        </w:tc>
        <w:tc>
          <w:tcPr>
            <w:tcW w:w="420" w:type="dxa"/>
            <w:gridSpan w:val="5"/>
            <w:tcBorders>
              <w:bottom w:val="single" w:sz="8" w:space="0" w:color="auto"/>
            </w:tcBorders>
            <w:noWrap/>
            <w:vAlign w:val="bottom"/>
          </w:tcPr>
          <w:p w:rsidR="00032B01" w:rsidRDefault="00032B01">
            <w:pPr>
              <w:rPr>
                <w:rFonts w:ascii="仿宋" w:eastAsia="仿宋" w:hAnsi="仿宋" w:cs="仿宋"/>
                <w:sz w:val="24"/>
              </w:rPr>
            </w:pPr>
          </w:p>
        </w:tc>
        <w:tc>
          <w:tcPr>
            <w:tcW w:w="1440" w:type="dxa"/>
            <w:gridSpan w:val="15"/>
            <w:noWrap/>
            <w:vAlign w:val="bottom"/>
          </w:tcPr>
          <w:p w:rsidR="00032B01" w:rsidRDefault="0082653B">
            <w:pPr>
              <w:jc w:val="right"/>
              <w:rPr>
                <w:rFonts w:ascii="仿宋" w:eastAsia="仿宋" w:hAnsi="仿宋" w:cs="仿宋"/>
                <w:w w:val="95"/>
                <w:sz w:val="21"/>
              </w:rPr>
            </w:pPr>
            <w:r>
              <w:rPr>
                <w:rFonts w:ascii="仿宋" w:eastAsia="仿宋" w:hAnsi="仿宋" w:cs="仿宋" w:hint="eastAsia"/>
                <w:w w:val="95"/>
                <w:sz w:val="21"/>
              </w:rPr>
              <w:t>‰</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220" w:type="dxa"/>
            <w:gridSpan w:val="12"/>
            <w:tcBorders>
              <w:bottom w:val="single" w:sz="8" w:space="0" w:color="auto"/>
            </w:tcBorders>
            <w:noWrap/>
            <w:vAlign w:val="bottom"/>
          </w:tcPr>
          <w:p w:rsidR="00032B01" w:rsidRDefault="00032B01">
            <w:pPr>
              <w:rPr>
                <w:rFonts w:ascii="仿宋" w:eastAsia="仿宋" w:hAnsi="仿宋" w:cs="仿宋"/>
                <w:sz w:val="1"/>
              </w:rPr>
            </w:pPr>
          </w:p>
        </w:tc>
        <w:tc>
          <w:tcPr>
            <w:tcW w:w="1180" w:type="dxa"/>
            <w:gridSpan w:val="17"/>
            <w:tcBorders>
              <w:bottom w:val="single" w:sz="8" w:space="0" w:color="auto"/>
            </w:tcBorders>
            <w:noWrap/>
            <w:vAlign w:val="bottom"/>
          </w:tcPr>
          <w:p w:rsidR="00032B01" w:rsidRDefault="00032B01">
            <w:pPr>
              <w:rPr>
                <w:rFonts w:ascii="仿宋" w:eastAsia="仿宋" w:hAnsi="仿宋" w:cs="仿宋"/>
                <w:sz w:val="1"/>
              </w:rPr>
            </w:pPr>
          </w:p>
        </w:tc>
        <w:tc>
          <w:tcPr>
            <w:tcW w:w="1080" w:type="dxa"/>
            <w:gridSpan w:val="20"/>
            <w:tcBorders>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220" w:type="dxa"/>
            <w:gridSpan w:val="16"/>
            <w:tcBorders>
              <w:bottom w:val="single" w:sz="8" w:space="0" w:color="auto"/>
            </w:tcBorders>
            <w:noWrap/>
            <w:vAlign w:val="bottom"/>
          </w:tcPr>
          <w:p w:rsidR="00032B01" w:rsidRDefault="00032B01">
            <w:pPr>
              <w:rPr>
                <w:rFonts w:ascii="仿宋" w:eastAsia="仿宋" w:hAnsi="仿宋" w:cs="仿宋"/>
                <w:sz w:val="1"/>
              </w:rPr>
            </w:pPr>
          </w:p>
        </w:tc>
        <w:tc>
          <w:tcPr>
            <w:tcW w:w="1200" w:type="dxa"/>
            <w:gridSpan w:val="17"/>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0"/>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28</w:t>
            </w:r>
          </w:p>
        </w:tc>
        <w:tc>
          <w:tcPr>
            <w:tcW w:w="1120" w:type="dxa"/>
            <w:gridSpan w:val="3"/>
            <w:vMerge w:val="restart"/>
            <w:tcBorders>
              <w:right w:val="single" w:sz="8" w:space="0" w:color="auto"/>
            </w:tcBorders>
            <w:noWrap/>
            <w:vAlign w:val="bottom"/>
          </w:tcPr>
          <w:p w:rsidR="00032B01" w:rsidRDefault="0082653B">
            <w:pPr>
              <w:jc w:val="center"/>
              <w:rPr>
                <w:rFonts w:ascii="仿宋" w:eastAsia="仿宋" w:hAnsi="仿宋" w:cs="仿宋"/>
                <w:w w:val="98"/>
                <w:sz w:val="21"/>
              </w:rPr>
            </w:pPr>
            <w:r>
              <w:rPr>
                <w:rFonts w:ascii="仿宋" w:eastAsia="仿宋" w:hAnsi="仿宋" w:cs="仿宋" w:hint="eastAsia"/>
                <w:w w:val="98"/>
                <w:sz w:val="21"/>
              </w:rPr>
              <w:t>20.4.2</w:t>
            </w:r>
          </w:p>
        </w:tc>
        <w:tc>
          <w:tcPr>
            <w:tcW w:w="3480" w:type="dxa"/>
            <w:gridSpan w:val="49"/>
            <w:noWrap/>
            <w:vAlign w:val="bottom"/>
          </w:tcPr>
          <w:p w:rsidR="00032B01" w:rsidRDefault="0082653B">
            <w:pPr>
              <w:ind w:left="320"/>
              <w:rPr>
                <w:rFonts w:ascii="仿宋" w:eastAsia="仿宋" w:hAnsi="仿宋" w:cs="仿宋"/>
                <w:sz w:val="21"/>
              </w:rPr>
            </w:pPr>
            <w:r>
              <w:rPr>
                <w:rFonts w:ascii="仿宋" w:eastAsia="仿宋" w:hAnsi="仿宋" w:cs="仿宋" w:hint="eastAsia"/>
                <w:sz w:val="21"/>
              </w:rPr>
              <w:t>第三者责任险的最低投保金额：</w:t>
            </w:r>
          </w:p>
        </w:tc>
        <w:tc>
          <w:tcPr>
            <w:tcW w:w="200" w:type="dxa"/>
            <w:gridSpan w:val="2"/>
            <w:noWrap/>
            <w:vAlign w:val="bottom"/>
          </w:tcPr>
          <w:p w:rsidR="00032B01" w:rsidRDefault="00032B01">
            <w:pPr>
              <w:rPr>
                <w:rFonts w:ascii="仿宋" w:eastAsia="仿宋" w:hAnsi="仿宋" w:cs="仿宋"/>
                <w:sz w:val="24"/>
              </w:rPr>
            </w:pPr>
          </w:p>
        </w:tc>
        <w:tc>
          <w:tcPr>
            <w:tcW w:w="120" w:type="dxa"/>
            <w:gridSpan w:val="2"/>
            <w:noWrap/>
            <w:vAlign w:val="bottom"/>
          </w:tcPr>
          <w:p w:rsidR="00032B01" w:rsidRDefault="00032B01">
            <w:pPr>
              <w:rPr>
                <w:rFonts w:ascii="仿宋" w:eastAsia="仿宋" w:hAnsi="仿宋" w:cs="仿宋"/>
                <w:sz w:val="24"/>
              </w:rPr>
            </w:pPr>
          </w:p>
        </w:tc>
        <w:tc>
          <w:tcPr>
            <w:tcW w:w="3500" w:type="dxa"/>
            <w:gridSpan w:val="35"/>
            <w:tcBorders>
              <w:right w:val="single" w:sz="8" w:space="0" w:color="auto"/>
            </w:tcBorders>
            <w:noWrap/>
            <w:vAlign w:val="bottom"/>
          </w:tcPr>
          <w:p w:rsidR="00032B01" w:rsidRDefault="0082653B">
            <w:pPr>
              <w:rPr>
                <w:rFonts w:ascii="仿宋" w:eastAsia="仿宋" w:hAnsi="仿宋" w:cs="仿宋"/>
                <w:sz w:val="21"/>
              </w:rPr>
            </w:pPr>
            <w:r>
              <w:rPr>
                <w:rFonts w:ascii="仿宋" w:eastAsia="仿宋" w:hAnsi="仿宋" w:cs="仿宋" w:hint="eastAsia"/>
                <w:sz w:val="21"/>
              </w:rPr>
              <w:t>万元，事故次数不限（不计免赔额）</w:t>
            </w:r>
          </w:p>
        </w:tc>
      </w:tr>
      <w:tr w:rsidR="00032B01">
        <w:trPr>
          <w:gridBefore w:val="2"/>
          <w:trHeight w:val="190"/>
        </w:trPr>
        <w:tc>
          <w:tcPr>
            <w:tcW w:w="142" w:type="dxa"/>
            <w:gridSpan w:val="2"/>
            <w:tcBorders>
              <w:left w:val="single" w:sz="8" w:space="0" w:color="auto"/>
            </w:tcBorders>
            <w:noWrap/>
            <w:vAlign w:val="bottom"/>
          </w:tcPr>
          <w:p w:rsidR="00032B01" w:rsidRDefault="00032B01">
            <w:pPr>
              <w:rPr>
                <w:rFonts w:ascii="仿宋" w:eastAsia="仿宋" w:hAnsi="仿宋" w:cs="仿宋"/>
                <w:sz w:val="16"/>
              </w:rPr>
            </w:pPr>
          </w:p>
        </w:tc>
        <w:tc>
          <w:tcPr>
            <w:tcW w:w="20" w:type="dxa"/>
            <w:gridSpan w:val="2"/>
            <w:noWrap/>
            <w:vAlign w:val="bottom"/>
          </w:tcPr>
          <w:p w:rsidR="00032B01" w:rsidRDefault="00032B01">
            <w:pPr>
              <w:rPr>
                <w:rFonts w:ascii="仿宋" w:eastAsia="仿宋" w:hAnsi="仿宋" w:cs="仿宋"/>
                <w:sz w:val="16"/>
              </w:rPr>
            </w:pPr>
          </w:p>
        </w:tc>
        <w:tc>
          <w:tcPr>
            <w:tcW w:w="100" w:type="dxa"/>
            <w:noWrap/>
            <w:vAlign w:val="bottom"/>
          </w:tcPr>
          <w:p w:rsidR="00032B01" w:rsidRDefault="00032B01">
            <w:pPr>
              <w:rPr>
                <w:rFonts w:ascii="仿宋" w:eastAsia="仿宋" w:hAnsi="仿宋" w:cs="仿宋"/>
                <w:sz w:val="16"/>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2500" w:type="dxa"/>
            <w:gridSpan w:val="32"/>
            <w:vMerge w:val="restart"/>
            <w:noWrap/>
            <w:vAlign w:val="bottom"/>
          </w:tcPr>
          <w:p w:rsidR="00032B01" w:rsidRDefault="0082653B">
            <w:pPr>
              <w:ind w:left="320"/>
              <w:rPr>
                <w:rFonts w:ascii="仿宋" w:eastAsia="仿宋" w:hAnsi="仿宋" w:cs="仿宋"/>
                <w:w w:val="95"/>
                <w:sz w:val="21"/>
              </w:rPr>
            </w:pPr>
            <w:r>
              <w:rPr>
                <w:rFonts w:ascii="仿宋" w:eastAsia="仿宋" w:hAnsi="仿宋" w:cs="仿宋" w:hint="eastAsia"/>
                <w:w w:val="95"/>
                <w:sz w:val="21"/>
              </w:rPr>
              <w:t>保险费率：‰</w:t>
            </w:r>
          </w:p>
        </w:tc>
        <w:tc>
          <w:tcPr>
            <w:tcW w:w="140" w:type="dxa"/>
            <w:gridSpan w:val="3"/>
            <w:noWrap/>
            <w:vAlign w:val="bottom"/>
          </w:tcPr>
          <w:p w:rsidR="00032B01" w:rsidRDefault="00032B01">
            <w:pPr>
              <w:rPr>
                <w:rFonts w:ascii="仿宋" w:eastAsia="仿宋" w:hAnsi="仿宋" w:cs="仿宋"/>
                <w:sz w:val="16"/>
              </w:rPr>
            </w:pPr>
          </w:p>
        </w:tc>
        <w:tc>
          <w:tcPr>
            <w:tcW w:w="100" w:type="dxa"/>
            <w:gridSpan w:val="3"/>
            <w:noWrap/>
            <w:vAlign w:val="bottom"/>
          </w:tcPr>
          <w:p w:rsidR="00032B01" w:rsidRDefault="00032B01">
            <w:pPr>
              <w:rPr>
                <w:rFonts w:ascii="仿宋" w:eastAsia="仿宋" w:hAnsi="仿宋" w:cs="仿宋"/>
                <w:sz w:val="16"/>
              </w:rPr>
            </w:pPr>
          </w:p>
        </w:tc>
        <w:tc>
          <w:tcPr>
            <w:tcW w:w="220" w:type="dxa"/>
            <w:gridSpan w:val="3"/>
            <w:noWrap/>
            <w:vAlign w:val="bottom"/>
          </w:tcPr>
          <w:p w:rsidR="00032B01" w:rsidRDefault="00032B01">
            <w:pPr>
              <w:rPr>
                <w:rFonts w:ascii="仿宋" w:eastAsia="仿宋" w:hAnsi="仿宋" w:cs="仿宋"/>
                <w:sz w:val="16"/>
              </w:rPr>
            </w:pPr>
          </w:p>
        </w:tc>
        <w:tc>
          <w:tcPr>
            <w:tcW w:w="100" w:type="dxa"/>
            <w:gridSpan w:val="3"/>
            <w:noWrap/>
            <w:vAlign w:val="bottom"/>
          </w:tcPr>
          <w:p w:rsidR="00032B01" w:rsidRDefault="00032B01">
            <w:pPr>
              <w:rPr>
                <w:rFonts w:ascii="仿宋" w:eastAsia="仿宋" w:hAnsi="仿宋" w:cs="仿宋"/>
                <w:sz w:val="16"/>
              </w:rPr>
            </w:pPr>
          </w:p>
        </w:tc>
        <w:tc>
          <w:tcPr>
            <w:tcW w:w="100" w:type="dxa"/>
            <w:gridSpan w:val="2"/>
            <w:noWrap/>
            <w:vAlign w:val="bottom"/>
          </w:tcPr>
          <w:p w:rsidR="00032B01" w:rsidRDefault="00032B01">
            <w:pPr>
              <w:rPr>
                <w:rFonts w:ascii="仿宋" w:eastAsia="仿宋" w:hAnsi="仿宋" w:cs="仿宋"/>
                <w:sz w:val="16"/>
              </w:rPr>
            </w:pPr>
          </w:p>
        </w:tc>
        <w:tc>
          <w:tcPr>
            <w:tcW w:w="100" w:type="dxa"/>
            <w:gridSpan w:val="2"/>
            <w:noWrap/>
            <w:vAlign w:val="bottom"/>
          </w:tcPr>
          <w:p w:rsidR="00032B01" w:rsidRDefault="00032B01">
            <w:pPr>
              <w:rPr>
                <w:rFonts w:ascii="仿宋" w:eastAsia="仿宋" w:hAnsi="仿宋" w:cs="仿宋"/>
                <w:sz w:val="16"/>
              </w:rPr>
            </w:pPr>
          </w:p>
        </w:tc>
        <w:tc>
          <w:tcPr>
            <w:tcW w:w="220" w:type="dxa"/>
            <w:tcBorders>
              <w:top w:val="single" w:sz="8" w:space="0" w:color="auto"/>
            </w:tcBorders>
            <w:noWrap/>
            <w:vAlign w:val="bottom"/>
          </w:tcPr>
          <w:p w:rsidR="00032B01" w:rsidRDefault="00032B01">
            <w:pPr>
              <w:rPr>
                <w:rFonts w:ascii="仿宋" w:eastAsia="仿宋" w:hAnsi="仿宋" w:cs="仿宋"/>
                <w:sz w:val="16"/>
              </w:rPr>
            </w:pPr>
          </w:p>
        </w:tc>
        <w:tc>
          <w:tcPr>
            <w:tcW w:w="200" w:type="dxa"/>
            <w:gridSpan w:val="2"/>
            <w:tcBorders>
              <w:top w:val="single" w:sz="8" w:space="0" w:color="auto"/>
            </w:tcBorders>
            <w:noWrap/>
            <w:vAlign w:val="bottom"/>
          </w:tcPr>
          <w:p w:rsidR="00032B01" w:rsidRDefault="00032B01">
            <w:pPr>
              <w:rPr>
                <w:rFonts w:ascii="仿宋" w:eastAsia="仿宋" w:hAnsi="仿宋" w:cs="仿宋"/>
                <w:sz w:val="16"/>
              </w:rPr>
            </w:pPr>
          </w:p>
        </w:tc>
        <w:tc>
          <w:tcPr>
            <w:tcW w:w="120" w:type="dxa"/>
            <w:gridSpan w:val="2"/>
            <w:tcBorders>
              <w:top w:val="single" w:sz="8" w:space="0" w:color="auto"/>
            </w:tcBorders>
            <w:noWrap/>
            <w:vAlign w:val="bottom"/>
          </w:tcPr>
          <w:p w:rsidR="00032B01" w:rsidRDefault="00032B01">
            <w:pPr>
              <w:rPr>
                <w:rFonts w:ascii="仿宋" w:eastAsia="仿宋" w:hAnsi="仿宋" w:cs="仿宋"/>
                <w:sz w:val="16"/>
              </w:rPr>
            </w:pPr>
          </w:p>
        </w:tc>
        <w:tc>
          <w:tcPr>
            <w:tcW w:w="80" w:type="dxa"/>
            <w:gridSpan w:val="2"/>
            <w:noWrap/>
            <w:vAlign w:val="bottom"/>
          </w:tcPr>
          <w:p w:rsidR="00032B01" w:rsidRDefault="00032B01">
            <w:pPr>
              <w:rPr>
                <w:rFonts w:ascii="仿宋" w:eastAsia="仿宋" w:hAnsi="仿宋" w:cs="仿宋"/>
                <w:sz w:val="16"/>
              </w:rPr>
            </w:pPr>
          </w:p>
        </w:tc>
        <w:tc>
          <w:tcPr>
            <w:tcW w:w="340" w:type="dxa"/>
            <w:gridSpan w:val="2"/>
            <w:noWrap/>
            <w:vAlign w:val="bottom"/>
          </w:tcPr>
          <w:p w:rsidR="00032B01" w:rsidRDefault="00032B01">
            <w:pPr>
              <w:rPr>
                <w:rFonts w:ascii="仿宋" w:eastAsia="仿宋" w:hAnsi="仿宋" w:cs="仿宋"/>
                <w:sz w:val="16"/>
              </w:rPr>
            </w:pPr>
          </w:p>
        </w:tc>
        <w:tc>
          <w:tcPr>
            <w:tcW w:w="180" w:type="dxa"/>
            <w:gridSpan w:val="2"/>
            <w:noWrap/>
            <w:vAlign w:val="bottom"/>
          </w:tcPr>
          <w:p w:rsidR="00032B01" w:rsidRDefault="00032B01">
            <w:pPr>
              <w:rPr>
                <w:rFonts w:ascii="仿宋" w:eastAsia="仿宋" w:hAnsi="仿宋" w:cs="仿宋"/>
                <w:sz w:val="16"/>
              </w:rPr>
            </w:pPr>
          </w:p>
        </w:tc>
        <w:tc>
          <w:tcPr>
            <w:tcW w:w="120" w:type="dxa"/>
            <w:gridSpan w:val="2"/>
            <w:noWrap/>
            <w:vAlign w:val="bottom"/>
          </w:tcPr>
          <w:p w:rsidR="00032B01" w:rsidRDefault="00032B01">
            <w:pPr>
              <w:rPr>
                <w:rFonts w:ascii="仿宋" w:eastAsia="仿宋" w:hAnsi="仿宋" w:cs="仿宋"/>
                <w:sz w:val="16"/>
              </w:rPr>
            </w:pPr>
          </w:p>
        </w:tc>
        <w:tc>
          <w:tcPr>
            <w:tcW w:w="400" w:type="dxa"/>
            <w:gridSpan w:val="3"/>
            <w:noWrap/>
            <w:vAlign w:val="bottom"/>
          </w:tcPr>
          <w:p w:rsidR="00032B01" w:rsidRDefault="00032B01">
            <w:pPr>
              <w:rPr>
                <w:rFonts w:ascii="仿宋" w:eastAsia="仿宋" w:hAnsi="仿宋" w:cs="仿宋"/>
                <w:sz w:val="16"/>
              </w:rPr>
            </w:pPr>
          </w:p>
        </w:tc>
        <w:tc>
          <w:tcPr>
            <w:tcW w:w="440" w:type="dxa"/>
            <w:gridSpan w:val="2"/>
            <w:noWrap/>
            <w:vAlign w:val="bottom"/>
          </w:tcPr>
          <w:p w:rsidR="00032B01" w:rsidRDefault="00032B01">
            <w:pPr>
              <w:rPr>
                <w:rFonts w:ascii="仿宋" w:eastAsia="仿宋" w:hAnsi="仿宋" w:cs="仿宋"/>
                <w:sz w:val="16"/>
              </w:rPr>
            </w:pPr>
          </w:p>
        </w:tc>
        <w:tc>
          <w:tcPr>
            <w:tcW w:w="680" w:type="dxa"/>
            <w:gridSpan w:val="2"/>
            <w:noWrap/>
            <w:vAlign w:val="bottom"/>
          </w:tcPr>
          <w:p w:rsidR="00032B01" w:rsidRDefault="00032B01">
            <w:pPr>
              <w:rPr>
                <w:rFonts w:ascii="仿宋" w:eastAsia="仿宋" w:hAnsi="仿宋" w:cs="仿宋"/>
                <w:sz w:val="16"/>
              </w:rPr>
            </w:pPr>
          </w:p>
        </w:tc>
        <w:tc>
          <w:tcPr>
            <w:tcW w:w="60" w:type="dxa"/>
            <w:gridSpan w:val="3"/>
            <w:noWrap/>
            <w:vAlign w:val="bottom"/>
          </w:tcPr>
          <w:p w:rsidR="00032B01" w:rsidRDefault="00032B01">
            <w:pPr>
              <w:rPr>
                <w:rFonts w:ascii="仿宋" w:eastAsia="仿宋" w:hAnsi="仿宋" w:cs="仿宋"/>
                <w:sz w:val="16"/>
              </w:rPr>
            </w:pPr>
          </w:p>
        </w:tc>
        <w:tc>
          <w:tcPr>
            <w:tcW w:w="20" w:type="dxa"/>
            <w:noWrap/>
            <w:vAlign w:val="bottom"/>
          </w:tcPr>
          <w:p w:rsidR="00032B01" w:rsidRDefault="00032B01">
            <w:pPr>
              <w:rPr>
                <w:rFonts w:ascii="仿宋" w:eastAsia="仿宋" w:hAnsi="仿宋" w:cs="仿宋"/>
                <w:sz w:val="16"/>
              </w:rPr>
            </w:pPr>
          </w:p>
        </w:tc>
        <w:tc>
          <w:tcPr>
            <w:tcW w:w="100" w:type="dxa"/>
            <w:gridSpan w:val="2"/>
            <w:noWrap/>
            <w:vAlign w:val="bottom"/>
          </w:tcPr>
          <w:p w:rsidR="00032B01" w:rsidRDefault="00032B01">
            <w:pPr>
              <w:rPr>
                <w:rFonts w:ascii="仿宋" w:eastAsia="仿宋" w:hAnsi="仿宋" w:cs="仿宋"/>
                <w:sz w:val="16"/>
              </w:rPr>
            </w:pPr>
          </w:p>
        </w:tc>
        <w:tc>
          <w:tcPr>
            <w:tcW w:w="80" w:type="dxa"/>
            <w:gridSpan w:val="2"/>
            <w:noWrap/>
            <w:vAlign w:val="bottom"/>
          </w:tcPr>
          <w:p w:rsidR="00032B01" w:rsidRDefault="00032B01">
            <w:pPr>
              <w:rPr>
                <w:rFonts w:ascii="仿宋" w:eastAsia="仿宋" w:hAnsi="仿宋" w:cs="仿宋"/>
                <w:sz w:val="16"/>
              </w:rPr>
            </w:pPr>
          </w:p>
        </w:tc>
        <w:tc>
          <w:tcPr>
            <w:tcW w:w="20" w:type="dxa"/>
            <w:noWrap/>
            <w:vAlign w:val="bottom"/>
          </w:tcPr>
          <w:p w:rsidR="00032B01" w:rsidRDefault="00032B01">
            <w:pPr>
              <w:rPr>
                <w:rFonts w:ascii="仿宋" w:eastAsia="仿宋" w:hAnsi="仿宋" w:cs="仿宋"/>
                <w:sz w:val="16"/>
              </w:rPr>
            </w:pPr>
          </w:p>
        </w:tc>
        <w:tc>
          <w:tcPr>
            <w:tcW w:w="40" w:type="dxa"/>
            <w:gridSpan w:val="2"/>
            <w:noWrap/>
            <w:vAlign w:val="bottom"/>
          </w:tcPr>
          <w:p w:rsidR="00032B01" w:rsidRDefault="00032B01">
            <w:pPr>
              <w:rPr>
                <w:rFonts w:ascii="仿宋" w:eastAsia="仿宋" w:hAnsi="仿宋" w:cs="仿宋"/>
                <w:sz w:val="16"/>
              </w:rPr>
            </w:pPr>
          </w:p>
        </w:tc>
        <w:tc>
          <w:tcPr>
            <w:tcW w:w="500" w:type="dxa"/>
            <w:gridSpan w:val="3"/>
            <w:noWrap/>
            <w:vAlign w:val="bottom"/>
          </w:tcPr>
          <w:p w:rsidR="00032B01" w:rsidRDefault="00032B01">
            <w:pPr>
              <w:rPr>
                <w:rFonts w:ascii="仿宋" w:eastAsia="仿宋" w:hAnsi="仿宋" w:cs="仿宋"/>
                <w:sz w:val="16"/>
              </w:rPr>
            </w:pPr>
          </w:p>
        </w:tc>
        <w:tc>
          <w:tcPr>
            <w:tcW w:w="320" w:type="dxa"/>
            <w:gridSpan w:val="3"/>
            <w:noWrap/>
            <w:vAlign w:val="bottom"/>
          </w:tcPr>
          <w:p w:rsidR="00032B01" w:rsidRDefault="00032B01">
            <w:pPr>
              <w:rPr>
                <w:rFonts w:ascii="仿宋" w:eastAsia="仿宋" w:hAnsi="仿宋" w:cs="仿宋"/>
                <w:sz w:val="16"/>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6"/>
              </w:rPr>
            </w:pPr>
          </w:p>
        </w:tc>
      </w:tr>
      <w:tr w:rsidR="00032B01">
        <w:trPr>
          <w:gridBefore w:val="2"/>
          <w:trHeight w:val="150"/>
        </w:trPr>
        <w:tc>
          <w:tcPr>
            <w:tcW w:w="142" w:type="dxa"/>
            <w:gridSpan w:val="2"/>
            <w:tcBorders>
              <w:left w:val="single" w:sz="8" w:space="0" w:color="auto"/>
            </w:tcBorders>
            <w:noWrap/>
            <w:vAlign w:val="bottom"/>
          </w:tcPr>
          <w:p w:rsidR="00032B01" w:rsidRDefault="00032B01">
            <w:pPr>
              <w:rPr>
                <w:rFonts w:ascii="仿宋" w:eastAsia="仿宋" w:hAnsi="仿宋" w:cs="仿宋"/>
                <w:sz w:val="13"/>
              </w:rPr>
            </w:pPr>
          </w:p>
        </w:tc>
        <w:tc>
          <w:tcPr>
            <w:tcW w:w="2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3"/>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3"/>
              </w:rPr>
            </w:pPr>
          </w:p>
        </w:tc>
        <w:tc>
          <w:tcPr>
            <w:tcW w:w="2500" w:type="dxa"/>
            <w:gridSpan w:val="32"/>
            <w:vMerge/>
            <w:noWrap/>
            <w:vAlign w:val="bottom"/>
          </w:tcPr>
          <w:p w:rsidR="00032B01" w:rsidRDefault="00032B01">
            <w:pPr>
              <w:rPr>
                <w:rFonts w:ascii="仿宋" w:eastAsia="仿宋" w:hAnsi="仿宋" w:cs="仿宋"/>
                <w:sz w:val="13"/>
              </w:rPr>
            </w:pPr>
          </w:p>
        </w:tc>
        <w:tc>
          <w:tcPr>
            <w:tcW w:w="14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220" w:type="dxa"/>
            <w:gridSpan w:val="3"/>
            <w:noWrap/>
            <w:vAlign w:val="bottom"/>
          </w:tcPr>
          <w:p w:rsidR="00032B01" w:rsidRDefault="00032B01">
            <w:pPr>
              <w:rPr>
                <w:rFonts w:ascii="仿宋" w:eastAsia="仿宋" w:hAnsi="仿宋" w:cs="仿宋"/>
                <w:sz w:val="13"/>
              </w:rPr>
            </w:pPr>
          </w:p>
        </w:tc>
        <w:tc>
          <w:tcPr>
            <w:tcW w:w="100" w:type="dxa"/>
            <w:gridSpan w:val="3"/>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220" w:type="dxa"/>
            <w:noWrap/>
            <w:vAlign w:val="bottom"/>
          </w:tcPr>
          <w:p w:rsidR="00032B01" w:rsidRDefault="00032B01">
            <w:pPr>
              <w:rPr>
                <w:rFonts w:ascii="仿宋" w:eastAsia="仿宋" w:hAnsi="仿宋" w:cs="仿宋"/>
                <w:sz w:val="13"/>
              </w:rPr>
            </w:pPr>
          </w:p>
        </w:tc>
        <w:tc>
          <w:tcPr>
            <w:tcW w:w="20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340" w:type="dxa"/>
            <w:gridSpan w:val="2"/>
            <w:noWrap/>
            <w:vAlign w:val="bottom"/>
          </w:tcPr>
          <w:p w:rsidR="00032B01" w:rsidRDefault="00032B01">
            <w:pPr>
              <w:rPr>
                <w:rFonts w:ascii="仿宋" w:eastAsia="仿宋" w:hAnsi="仿宋" w:cs="仿宋"/>
                <w:sz w:val="13"/>
              </w:rPr>
            </w:pPr>
          </w:p>
        </w:tc>
        <w:tc>
          <w:tcPr>
            <w:tcW w:w="18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400" w:type="dxa"/>
            <w:gridSpan w:val="3"/>
            <w:noWrap/>
            <w:vAlign w:val="bottom"/>
          </w:tcPr>
          <w:p w:rsidR="00032B01" w:rsidRDefault="00032B01">
            <w:pPr>
              <w:rPr>
                <w:rFonts w:ascii="仿宋" w:eastAsia="仿宋" w:hAnsi="仿宋" w:cs="仿宋"/>
                <w:sz w:val="13"/>
              </w:rPr>
            </w:pPr>
          </w:p>
        </w:tc>
        <w:tc>
          <w:tcPr>
            <w:tcW w:w="440" w:type="dxa"/>
            <w:gridSpan w:val="2"/>
            <w:noWrap/>
            <w:vAlign w:val="bottom"/>
          </w:tcPr>
          <w:p w:rsidR="00032B01" w:rsidRDefault="00032B01">
            <w:pPr>
              <w:rPr>
                <w:rFonts w:ascii="仿宋" w:eastAsia="仿宋" w:hAnsi="仿宋" w:cs="仿宋"/>
                <w:sz w:val="13"/>
              </w:rPr>
            </w:pPr>
          </w:p>
        </w:tc>
        <w:tc>
          <w:tcPr>
            <w:tcW w:w="680" w:type="dxa"/>
            <w:gridSpan w:val="2"/>
            <w:noWrap/>
            <w:vAlign w:val="bottom"/>
          </w:tcPr>
          <w:p w:rsidR="00032B01" w:rsidRDefault="00032B01">
            <w:pPr>
              <w:rPr>
                <w:rFonts w:ascii="仿宋" w:eastAsia="仿宋" w:hAnsi="仿宋" w:cs="仿宋"/>
                <w:sz w:val="13"/>
              </w:rPr>
            </w:pPr>
          </w:p>
        </w:tc>
        <w:tc>
          <w:tcPr>
            <w:tcW w:w="60" w:type="dxa"/>
            <w:gridSpan w:val="3"/>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40" w:type="dxa"/>
            <w:gridSpan w:val="2"/>
            <w:noWrap/>
            <w:vAlign w:val="bottom"/>
          </w:tcPr>
          <w:p w:rsidR="00032B01" w:rsidRDefault="00032B01">
            <w:pPr>
              <w:rPr>
                <w:rFonts w:ascii="仿宋" w:eastAsia="仿宋" w:hAnsi="仿宋" w:cs="仿宋"/>
                <w:sz w:val="13"/>
              </w:rPr>
            </w:pPr>
          </w:p>
        </w:tc>
        <w:tc>
          <w:tcPr>
            <w:tcW w:w="500" w:type="dxa"/>
            <w:gridSpan w:val="3"/>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3"/>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220" w:type="dxa"/>
            <w:gridSpan w:val="12"/>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120" w:type="dxa"/>
            <w:gridSpan w:val="46"/>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312"/>
        </w:trPr>
        <w:tc>
          <w:tcPr>
            <w:tcW w:w="142" w:type="dxa"/>
            <w:gridSpan w:val="2"/>
            <w:tcBorders>
              <w:left w:val="single" w:sz="8" w:space="0" w:color="auto"/>
            </w:tcBorders>
            <w:noWrap/>
            <w:vAlign w:val="bottom"/>
          </w:tcPr>
          <w:p w:rsidR="00032B01" w:rsidRDefault="00032B01">
            <w:pPr>
              <w:rPr>
                <w:rFonts w:ascii="仿宋" w:eastAsia="仿宋" w:hAnsi="仿宋" w:cs="仿宋"/>
                <w:sz w:val="24"/>
              </w:rPr>
            </w:pPr>
          </w:p>
        </w:tc>
        <w:tc>
          <w:tcPr>
            <w:tcW w:w="20" w:type="dxa"/>
            <w:gridSpan w:val="2"/>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440" w:type="dxa"/>
            <w:gridSpan w:val="3"/>
            <w:vMerge w:val="restart"/>
            <w:tcBorders>
              <w:right w:val="single" w:sz="8" w:space="0" w:color="auto"/>
            </w:tcBorders>
            <w:noWrap/>
            <w:vAlign w:val="bottom"/>
          </w:tcPr>
          <w:p w:rsidR="00032B01" w:rsidRDefault="0082653B">
            <w:pPr>
              <w:jc w:val="center"/>
              <w:rPr>
                <w:rFonts w:ascii="仿宋" w:eastAsia="仿宋" w:hAnsi="仿宋" w:cs="仿宋"/>
                <w:sz w:val="21"/>
              </w:rPr>
            </w:pPr>
            <w:r>
              <w:rPr>
                <w:rFonts w:ascii="仿宋" w:eastAsia="仿宋" w:hAnsi="仿宋" w:cs="仿宋" w:hint="eastAsia"/>
                <w:sz w:val="21"/>
              </w:rPr>
              <w:t>29</w:t>
            </w:r>
          </w:p>
        </w:tc>
        <w:tc>
          <w:tcPr>
            <w:tcW w:w="1120" w:type="dxa"/>
            <w:gridSpan w:val="3"/>
            <w:vMerge w:val="restart"/>
            <w:tcBorders>
              <w:right w:val="single" w:sz="8" w:space="0" w:color="auto"/>
            </w:tcBorders>
            <w:noWrap/>
            <w:vAlign w:val="bottom"/>
          </w:tcPr>
          <w:p w:rsidR="00032B01" w:rsidRDefault="0082653B">
            <w:pPr>
              <w:jc w:val="center"/>
              <w:rPr>
                <w:rFonts w:ascii="仿宋" w:eastAsia="仿宋" w:hAnsi="仿宋" w:cs="仿宋"/>
                <w:w w:val="97"/>
                <w:sz w:val="21"/>
              </w:rPr>
            </w:pPr>
            <w:r>
              <w:rPr>
                <w:rFonts w:ascii="仿宋" w:eastAsia="仿宋" w:hAnsi="仿宋" w:cs="仿宋" w:hint="eastAsia"/>
                <w:w w:val="97"/>
                <w:sz w:val="21"/>
              </w:rPr>
              <w:t>24.1</w:t>
            </w:r>
          </w:p>
        </w:tc>
        <w:tc>
          <w:tcPr>
            <w:tcW w:w="4920" w:type="dxa"/>
            <w:gridSpan w:val="64"/>
            <w:noWrap/>
            <w:vAlign w:val="bottom"/>
          </w:tcPr>
          <w:p w:rsidR="00032B01" w:rsidRDefault="0082653B">
            <w:pPr>
              <w:jc w:val="right"/>
              <w:rPr>
                <w:rFonts w:ascii="仿宋" w:eastAsia="仿宋" w:hAnsi="仿宋" w:cs="仿宋"/>
                <w:sz w:val="21"/>
              </w:rPr>
            </w:pPr>
            <w:r>
              <w:rPr>
                <w:rFonts w:ascii="仿宋" w:eastAsia="仿宋" w:hAnsi="仿宋" w:cs="仿宋" w:hint="eastAsia"/>
                <w:sz w:val="21"/>
              </w:rPr>
              <w:t>争议的最终解决方式：</w:t>
            </w:r>
            <w:r>
              <w:rPr>
                <w:rFonts w:ascii="仿宋" w:eastAsia="仿宋" w:hAnsi="仿宋" w:cs="仿宋" w:hint="eastAsia"/>
                <w:sz w:val="21"/>
              </w:rPr>
              <w:t xml:space="preserve">  </w:t>
            </w:r>
            <w:r>
              <w:rPr>
                <w:rFonts w:ascii="仿宋" w:eastAsia="仿宋" w:hAnsi="仿宋" w:cs="仿宋" w:hint="eastAsia"/>
                <w:sz w:val="21"/>
              </w:rPr>
              <w:t>仲裁或诉讼</w:t>
            </w:r>
          </w:p>
        </w:tc>
        <w:tc>
          <w:tcPr>
            <w:tcW w:w="440" w:type="dxa"/>
            <w:gridSpan w:val="2"/>
            <w:noWrap/>
            <w:vAlign w:val="bottom"/>
          </w:tcPr>
          <w:p w:rsidR="00032B01" w:rsidRDefault="00032B01">
            <w:pPr>
              <w:rPr>
                <w:rFonts w:ascii="仿宋" w:eastAsia="仿宋" w:hAnsi="仿宋" w:cs="仿宋"/>
                <w:sz w:val="24"/>
              </w:rPr>
            </w:pPr>
          </w:p>
        </w:tc>
        <w:tc>
          <w:tcPr>
            <w:tcW w:w="680" w:type="dxa"/>
            <w:gridSpan w:val="2"/>
            <w:noWrap/>
            <w:vAlign w:val="bottom"/>
          </w:tcPr>
          <w:p w:rsidR="00032B01" w:rsidRDefault="00032B01">
            <w:pPr>
              <w:rPr>
                <w:rFonts w:ascii="仿宋" w:eastAsia="仿宋" w:hAnsi="仿宋" w:cs="仿宋"/>
                <w:sz w:val="24"/>
              </w:rPr>
            </w:pPr>
          </w:p>
        </w:tc>
        <w:tc>
          <w:tcPr>
            <w:tcW w:w="60" w:type="dxa"/>
            <w:gridSpan w:val="3"/>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100" w:type="dxa"/>
            <w:gridSpan w:val="2"/>
            <w:noWrap/>
            <w:vAlign w:val="bottom"/>
          </w:tcPr>
          <w:p w:rsidR="00032B01" w:rsidRDefault="00032B01">
            <w:pPr>
              <w:rPr>
                <w:rFonts w:ascii="仿宋" w:eastAsia="仿宋" w:hAnsi="仿宋" w:cs="仿宋"/>
                <w:sz w:val="24"/>
              </w:rPr>
            </w:pPr>
          </w:p>
        </w:tc>
        <w:tc>
          <w:tcPr>
            <w:tcW w:w="80" w:type="dxa"/>
            <w:gridSpan w:val="2"/>
            <w:noWrap/>
            <w:vAlign w:val="bottom"/>
          </w:tcPr>
          <w:p w:rsidR="00032B01" w:rsidRDefault="00032B01">
            <w:pPr>
              <w:rPr>
                <w:rFonts w:ascii="仿宋" w:eastAsia="仿宋" w:hAnsi="仿宋" w:cs="仿宋"/>
                <w:sz w:val="24"/>
              </w:rPr>
            </w:pPr>
          </w:p>
        </w:tc>
        <w:tc>
          <w:tcPr>
            <w:tcW w:w="20" w:type="dxa"/>
            <w:noWrap/>
            <w:vAlign w:val="bottom"/>
          </w:tcPr>
          <w:p w:rsidR="00032B01" w:rsidRDefault="00032B01">
            <w:pPr>
              <w:rPr>
                <w:rFonts w:ascii="仿宋" w:eastAsia="仿宋" w:hAnsi="仿宋" w:cs="仿宋"/>
                <w:sz w:val="24"/>
              </w:rPr>
            </w:pPr>
          </w:p>
        </w:tc>
        <w:tc>
          <w:tcPr>
            <w:tcW w:w="40" w:type="dxa"/>
            <w:gridSpan w:val="2"/>
            <w:noWrap/>
            <w:vAlign w:val="bottom"/>
          </w:tcPr>
          <w:p w:rsidR="00032B01" w:rsidRDefault="00032B01">
            <w:pPr>
              <w:rPr>
                <w:rFonts w:ascii="仿宋" w:eastAsia="仿宋" w:hAnsi="仿宋" w:cs="仿宋"/>
                <w:sz w:val="24"/>
              </w:rPr>
            </w:pPr>
          </w:p>
        </w:tc>
        <w:tc>
          <w:tcPr>
            <w:tcW w:w="500" w:type="dxa"/>
            <w:gridSpan w:val="3"/>
            <w:noWrap/>
            <w:vAlign w:val="bottom"/>
          </w:tcPr>
          <w:p w:rsidR="00032B01" w:rsidRDefault="00032B01">
            <w:pPr>
              <w:rPr>
                <w:rFonts w:ascii="仿宋" w:eastAsia="仿宋" w:hAnsi="仿宋" w:cs="仿宋"/>
                <w:sz w:val="24"/>
              </w:rPr>
            </w:pPr>
          </w:p>
        </w:tc>
        <w:tc>
          <w:tcPr>
            <w:tcW w:w="320" w:type="dxa"/>
            <w:gridSpan w:val="3"/>
            <w:noWrap/>
            <w:vAlign w:val="bottom"/>
          </w:tcPr>
          <w:p w:rsidR="00032B01" w:rsidRDefault="00032B01">
            <w:pPr>
              <w:rPr>
                <w:rFonts w:ascii="仿宋" w:eastAsia="仿宋" w:hAnsi="仿宋" w:cs="仿宋"/>
                <w:sz w:val="24"/>
              </w:rPr>
            </w:pPr>
          </w:p>
        </w:tc>
        <w:tc>
          <w:tcPr>
            <w:tcW w:w="120" w:type="dxa"/>
            <w:gridSpan w:val="3"/>
            <w:tcBorders>
              <w:right w:val="single" w:sz="8" w:space="0" w:color="auto"/>
            </w:tcBorders>
            <w:noWrap/>
            <w:vAlign w:val="bottom"/>
          </w:tcPr>
          <w:p w:rsidR="00032B01" w:rsidRDefault="00032B01">
            <w:pPr>
              <w:rPr>
                <w:rFonts w:ascii="仿宋" w:eastAsia="仿宋" w:hAnsi="仿宋" w:cs="仿宋"/>
                <w:sz w:val="24"/>
              </w:rPr>
            </w:pPr>
          </w:p>
        </w:tc>
      </w:tr>
      <w:tr w:rsidR="00032B01">
        <w:trPr>
          <w:gridBefore w:val="2"/>
          <w:trHeight w:val="20"/>
        </w:trPr>
        <w:tc>
          <w:tcPr>
            <w:tcW w:w="142" w:type="dxa"/>
            <w:gridSpan w:val="2"/>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2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440" w:type="dxa"/>
            <w:gridSpan w:val="3"/>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120" w:type="dxa"/>
            <w:gridSpan w:val="3"/>
            <w:vMerge/>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32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260" w:type="dxa"/>
            <w:gridSpan w:val="3"/>
            <w:shd w:val="clear" w:color="auto" w:fill="auto"/>
            <w:noWrap/>
            <w:vAlign w:val="bottom"/>
          </w:tcPr>
          <w:p w:rsidR="00032B01" w:rsidRDefault="00032B01">
            <w:pPr>
              <w:rPr>
                <w:rFonts w:ascii="仿宋" w:eastAsia="仿宋" w:hAnsi="仿宋" w:cs="仿宋"/>
                <w:sz w:val="1"/>
              </w:rPr>
            </w:pPr>
          </w:p>
        </w:tc>
        <w:tc>
          <w:tcPr>
            <w:tcW w:w="160" w:type="dxa"/>
            <w:gridSpan w:val="3"/>
            <w:shd w:val="clear" w:color="auto" w:fill="auto"/>
            <w:noWrap/>
            <w:vAlign w:val="bottom"/>
          </w:tcPr>
          <w:p w:rsidR="00032B01" w:rsidRDefault="00032B01">
            <w:pPr>
              <w:rPr>
                <w:rFonts w:ascii="仿宋" w:eastAsia="仿宋" w:hAnsi="仿宋" w:cs="仿宋"/>
                <w:sz w:val="1"/>
              </w:rPr>
            </w:pPr>
          </w:p>
        </w:tc>
        <w:tc>
          <w:tcPr>
            <w:tcW w:w="420" w:type="dxa"/>
            <w:gridSpan w:val="3"/>
            <w:shd w:val="clear" w:color="auto" w:fill="auto"/>
            <w:noWrap/>
            <w:vAlign w:val="bottom"/>
          </w:tcPr>
          <w:p w:rsidR="00032B01" w:rsidRDefault="00032B01">
            <w:pPr>
              <w:rPr>
                <w:rFonts w:ascii="仿宋" w:eastAsia="仿宋" w:hAnsi="仿宋" w:cs="仿宋"/>
                <w:sz w:val="1"/>
              </w:rPr>
            </w:pPr>
          </w:p>
        </w:tc>
        <w:tc>
          <w:tcPr>
            <w:tcW w:w="180" w:type="dxa"/>
            <w:gridSpan w:val="4"/>
            <w:shd w:val="clear" w:color="auto" w:fill="auto"/>
            <w:noWrap/>
            <w:vAlign w:val="bottom"/>
          </w:tcPr>
          <w:p w:rsidR="00032B01" w:rsidRDefault="00032B01">
            <w:pPr>
              <w:rPr>
                <w:rFonts w:ascii="仿宋" w:eastAsia="仿宋" w:hAnsi="仿宋" w:cs="仿宋"/>
                <w:sz w:val="1"/>
              </w:rPr>
            </w:pPr>
          </w:p>
        </w:tc>
        <w:tc>
          <w:tcPr>
            <w:tcW w:w="20" w:type="dxa"/>
            <w:shd w:val="clear" w:color="auto" w:fill="auto"/>
            <w:noWrap/>
            <w:vAlign w:val="bottom"/>
          </w:tcPr>
          <w:p w:rsidR="00032B01" w:rsidRDefault="00032B01">
            <w:pPr>
              <w:rPr>
                <w:rFonts w:ascii="仿宋" w:eastAsia="仿宋" w:hAnsi="仿宋" w:cs="仿宋"/>
                <w:sz w:val="1"/>
              </w:rPr>
            </w:pPr>
          </w:p>
        </w:tc>
        <w:tc>
          <w:tcPr>
            <w:tcW w:w="220" w:type="dxa"/>
            <w:gridSpan w:val="3"/>
            <w:shd w:val="clear" w:color="auto" w:fill="auto"/>
            <w:noWrap/>
            <w:vAlign w:val="bottom"/>
          </w:tcPr>
          <w:p w:rsidR="00032B01" w:rsidRDefault="00032B01">
            <w:pPr>
              <w:rPr>
                <w:rFonts w:ascii="仿宋" w:eastAsia="仿宋" w:hAnsi="仿宋" w:cs="仿宋"/>
                <w:sz w:val="1"/>
              </w:rPr>
            </w:pPr>
          </w:p>
        </w:tc>
        <w:tc>
          <w:tcPr>
            <w:tcW w:w="180" w:type="dxa"/>
            <w:gridSpan w:val="3"/>
            <w:shd w:val="clear" w:color="auto" w:fill="auto"/>
            <w:noWrap/>
            <w:vAlign w:val="bottom"/>
          </w:tcPr>
          <w:p w:rsidR="00032B01" w:rsidRDefault="00032B01">
            <w:pPr>
              <w:rPr>
                <w:rFonts w:ascii="仿宋" w:eastAsia="仿宋" w:hAnsi="仿宋" w:cs="仿宋"/>
                <w:sz w:val="1"/>
              </w:rPr>
            </w:pPr>
          </w:p>
        </w:tc>
        <w:tc>
          <w:tcPr>
            <w:tcW w:w="100" w:type="dxa"/>
            <w:gridSpan w:val="3"/>
            <w:shd w:val="clear" w:color="auto" w:fill="000000"/>
            <w:noWrap/>
            <w:vAlign w:val="bottom"/>
          </w:tcPr>
          <w:p w:rsidR="00032B01" w:rsidRDefault="00032B01">
            <w:pPr>
              <w:rPr>
                <w:rFonts w:ascii="仿宋" w:eastAsia="仿宋" w:hAnsi="仿宋" w:cs="仿宋"/>
                <w:sz w:val="1"/>
              </w:rPr>
            </w:pPr>
          </w:p>
        </w:tc>
        <w:tc>
          <w:tcPr>
            <w:tcW w:w="140" w:type="dxa"/>
            <w:gridSpan w:val="3"/>
            <w:shd w:val="clear" w:color="auto" w:fill="000000"/>
            <w:noWrap/>
            <w:vAlign w:val="bottom"/>
          </w:tcPr>
          <w:p w:rsidR="00032B01" w:rsidRDefault="00032B01">
            <w:pPr>
              <w:rPr>
                <w:rFonts w:ascii="仿宋" w:eastAsia="仿宋" w:hAnsi="仿宋" w:cs="仿宋"/>
                <w:sz w:val="1"/>
              </w:rPr>
            </w:pPr>
          </w:p>
        </w:tc>
        <w:tc>
          <w:tcPr>
            <w:tcW w:w="100" w:type="dxa"/>
            <w:gridSpan w:val="3"/>
            <w:shd w:val="clear" w:color="auto" w:fill="000000"/>
            <w:noWrap/>
            <w:vAlign w:val="bottom"/>
          </w:tcPr>
          <w:p w:rsidR="00032B01" w:rsidRDefault="00032B01">
            <w:pPr>
              <w:rPr>
                <w:rFonts w:ascii="仿宋" w:eastAsia="仿宋" w:hAnsi="仿宋" w:cs="仿宋"/>
                <w:sz w:val="1"/>
              </w:rPr>
            </w:pPr>
          </w:p>
        </w:tc>
        <w:tc>
          <w:tcPr>
            <w:tcW w:w="220" w:type="dxa"/>
            <w:gridSpan w:val="3"/>
            <w:shd w:val="clear" w:color="auto" w:fill="000000"/>
            <w:noWrap/>
            <w:vAlign w:val="bottom"/>
          </w:tcPr>
          <w:p w:rsidR="00032B01" w:rsidRDefault="00032B01">
            <w:pPr>
              <w:rPr>
                <w:rFonts w:ascii="仿宋" w:eastAsia="仿宋" w:hAnsi="仿宋" w:cs="仿宋"/>
                <w:sz w:val="1"/>
              </w:rPr>
            </w:pPr>
          </w:p>
        </w:tc>
        <w:tc>
          <w:tcPr>
            <w:tcW w:w="100" w:type="dxa"/>
            <w:gridSpan w:val="3"/>
            <w:shd w:val="clear" w:color="auto" w:fill="000000"/>
            <w:noWrap/>
            <w:vAlign w:val="bottom"/>
          </w:tcPr>
          <w:p w:rsidR="00032B01" w:rsidRDefault="00032B01">
            <w:pPr>
              <w:rPr>
                <w:rFonts w:ascii="仿宋" w:eastAsia="仿宋" w:hAnsi="仿宋" w:cs="仿宋"/>
                <w:sz w:val="1"/>
              </w:rPr>
            </w:pPr>
          </w:p>
        </w:tc>
        <w:tc>
          <w:tcPr>
            <w:tcW w:w="100" w:type="dxa"/>
            <w:gridSpan w:val="2"/>
            <w:shd w:val="clear" w:color="auto" w:fill="000000"/>
            <w:noWrap/>
            <w:vAlign w:val="bottom"/>
          </w:tcPr>
          <w:p w:rsidR="00032B01" w:rsidRDefault="00032B01">
            <w:pPr>
              <w:rPr>
                <w:rFonts w:ascii="仿宋" w:eastAsia="仿宋" w:hAnsi="仿宋" w:cs="仿宋"/>
                <w:sz w:val="1"/>
              </w:rPr>
            </w:pPr>
          </w:p>
        </w:tc>
        <w:tc>
          <w:tcPr>
            <w:tcW w:w="100" w:type="dxa"/>
            <w:gridSpan w:val="2"/>
            <w:shd w:val="clear" w:color="auto" w:fill="000000"/>
            <w:noWrap/>
            <w:vAlign w:val="bottom"/>
          </w:tcPr>
          <w:p w:rsidR="00032B01" w:rsidRDefault="00032B01">
            <w:pPr>
              <w:rPr>
                <w:rFonts w:ascii="仿宋" w:eastAsia="仿宋" w:hAnsi="仿宋" w:cs="仿宋"/>
                <w:sz w:val="1"/>
              </w:rPr>
            </w:pPr>
          </w:p>
        </w:tc>
        <w:tc>
          <w:tcPr>
            <w:tcW w:w="220" w:type="dxa"/>
            <w:shd w:val="clear" w:color="auto" w:fill="000000"/>
            <w:noWrap/>
            <w:vAlign w:val="bottom"/>
          </w:tcPr>
          <w:p w:rsidR="00032B01" w:rsidRDefault="00032B01">
            <w:pPr>
              <w:rPr>
                <w:rFonts w:ascii="仿宋" w:eastAsia="仿宋" w:hAnsi="仿宋" w:cs="仿宋"/>
                <w:sz w:val="1"/>
              </w:rPr>
            </w:pPr>
          </w:p>
        </w:tc>
        <w:tc>
          <w:tcPr>
            <w:tcW w:w="200" w:type="dxa"/>
            <w:gridSpan w:val="2"/>
            <w:shd w:val="clear" w:color="auto" w:fill="000000"/>
            <w:noWrap/>
            <w:vAlign w:val="bottom"/>
          </w:tcPr>
          <w:p w:rsidR="00032B01" w:rsidRDefault="00032B01">
            <w:pPr>
              <w:rPr>
                <w:rFonts w:ascii="仿宋" w:eastAsia="仿宋" w:hAnsi="仿宋" w:cs="仿宋"/>
                <w:sz w:val="1"/>
              </w:rPr>
            </w:pPr>
          </w:p>
        </w:tc>
        <w:tc>
          <w:tcPr>
            <w:tcW w:w="120" w:type="dxa"/>
            <w:gridSpan w:val="2"/>
            <w:shd w:val="clear" w:color="auto" w:fill="000000"/>
            <w:noWrap/>
            <w:vAlign w:val="bottom"/>
          </w:tcPr>
          <w:p w:rsidR="00032B01" w:rsidRDefault="00032B01">
            <w:pPr>
              <w:rPr>
                <w:rFonts w:ascii="仿宋" w:eastAsia="仿宋" w:hAnsi="仿宋" w:cs="仿宋"/>
                <w:sz w:val="1"/>
              </w:rPr>
            </w:pPr>
          </w:p>
        </w:tc>
        <w:tc>
          <w:tcPr>
            <w:tcW w:w="80" w:type="dxa"/>
            <w:gridSpan w:val="2"/>
            <w:shd w:val="clear" w:color="auto" w:fill="000000"/>
            <w:noWrap/>
            <w:vAlign w:val="bottom"/>
          </w:tcPr>
          <w:p w:rsidR="00032B01" w:rsidRDefault="00032B01">
            <w:pPr>
              <w:rPr>
                <w:rFonts w:ascii="仿宋" w:eastAsia="仿宋" w:hAnsi="仿宋" w:cs="仿宋"/>
                <w:sz w:val="1"/>
              </w:rPr>
            </w:pPr>
          </w:p>
        </w:tc>
        <w:tc>
          <w:tcPr>
            <w:tcW w:w="340" w:type="dxa"/>
            <w:gridSpan w:val="2"/>
            <w:noWrap/>
            <w:vAlign w:val="bottom"/>
          </w:tcPr>
          <w:p w:rsidR="00032B01" w:rsidRDefault="00032B01">
            <w:pPr>
              <w:rPr>
                <w:rFonts w:ascii="仿宋" w:eastAsia="仿宋" w:hAnsi="仿宋" w:cs="仿宋"/>
                <w:sz w:val="1"/>
              </w:rPr>
            </w:pPr>
          </w:p>
        </w:tc>
        <w:tc>
          <w:tcPr>
            <w:tcW w:w="180" w:type="dxa"/>
            <w:gridSpan w:val="2"/>
            <w:noWrap/>
            <w:vAlign w:val="bottom"/>
          </w:tcPr>
          <w:p w:rsidR="00032B01" w:rsidRDefault="00032B01">
            <w:pPr>
              <w:rPr>
                <w:rFonts w:ascii="仿宋" w:eastAsia="仿宋" w:hAnsi="仿宋" w:cs="仿宋"/>
                <w:sz w:val="1"/>
              </w:rPr>
            </w:pPr>
          </w:p>
        </w:tc>
        <w:tc>
          <w:tcPr>
            <w:tcW w:w="120" w:type="dxa"/>
            <w:gridSpan w:val="2"/>
            <w:noWrap/>
            <w:vAlign w:val="bottom"/>
          </w:tcPr>
          <w:p w:rsidR="00032B01" w:rsidRDefault="00032B01">
            <w:pPr>
              <w:rPr>
                <w:rFonts w:ascii="仿宋" w:eastAsia="仿宋" w:hAnsi="仿宋" w:cs="仿宋"/>
                <w:sz w:val="1"/>
              </w:rPr>
            </w:pPr>
          </w:p>
        </w:tc>
        <w:tc>
          <w:tcPr>
            <w:tcW w:w="400" w:type="dxa"/>
            <w:gridSpan w:val="3"/>
            <w:noWrap/>
            <w:vAlign w:val="bottom"/>
          </w:tcPr>
          <w:p w:rsidR="00032B01" w:rsidRDefault="00032B01">
            <w:pPr>
              <w:rPr>
                <w:rFonts w:ascii="仿宋" w:eastAsia="仿宋" w:hAnsi="仿宋" w:cs="仿宋"/>
                <w:sz w:val="1"/>
              </w:rPr>
            </w:pPr>
          </w:p>
        </w:tc>
        <w:tc>
          <w:tcPr>
            <w:tcW w:w="440" w:type="dxa"/>
            <w:gridSpan w:val="2"/>
            <w:noWrap/>
            <w:vAlign w:val="bottom"/>
          </w:tcPr>
          <w:p w:rsidR="00032B01" w:rsidRDefault="00032B01">
            <w:pPr>
              <w:rPr>
                <w:rFonts w:ascii="仿宋" w:eastAsia="仿宋" w:hAnsi="仿宋" w:cs="仿宋"/>
                <w:sz w:val="1"/>
              </w:rPr>
            </w:pPr>
          </w:p>
        </w:tc>
        <w:tc>
          <w:tcPr>
            <w:tcW w:w="680" w:type="dxa"/>
            <w:gridSpan w:val="2"/>
            <w:noWrap/>
            <w:vAlign w:val="bottom"/>
          </w:tcPr>
          <w:p w:rsidR="00032B01" w:rsidRDefault="00032B01">
            <w:pPr>
              <w:rPr>
                <w:rFonts w:ascii="仿宋" w:eastAsia="仿宋" w:hAnsi="仿宋" w:cs="仿宋"/>
                <w:sz w:val="1"/>
              </w:rPr>
            </w:pPr>
          </w:p>
        </w:tc>
        <w:tc>
          <w:tcPr>
            <w:tcW w:w="60" w:type="dxa"/>
            <w:gridSpan w:val="3"/>
            <w:noWrap/>
            <w:vAlign w:val="bottom"/>
          </w:tcPr>
          <w:p w:rsidR="00032B01" w:rsidRDefault="00032B01">
            <w:pPr>
              <w:rPr>
                <w:rFonts w:ascii="仿宋" w:eastAsia="仿宋" w:hAnsi="仿宋" w:cs="仿宋"/>
                <w:sz w:val="1"/>
              </w:rPr>
            </w:pPr>
          </w:p>
        </w:tc>
        <w:tc>
          <w:tcPr>
            <w:tcW w:w="20" w:type="dxa"/>
            <w:noWrap/>
            <w:vAlign w:val="bottom"/>
          </w:tcPr>
          <w:p w:rsidR="00032B01" w:rsidRDefault="00032B01">
            <w:pPr>
              <w:rPr>
                <w:rFonts w:ascii="仿宋" w:eastAsia="仿宋" w:hAnsi="仿宋" w:cs="仿宋"/>
                <w:sz w:val="1"/>
              </w:rPr>
            </w:pPr>
          </w:p>
        </w:tc>
        <w:tc>
          <w:tcPr>
            <w:tcW w:w="100" w:type="dxa"/>
            <w:gridSpan w:val="2"/>
            <w:noWrap/>
            <w:vAlign w:val="bottom"/>
          </w:tcPr>
          <w:p w:rsidR="00032B01" w:rsidRDefault="00032B01">
            <w:pPr>
              <w:rPr>
                <w:rFonts w:ascii="仿宋" w:eastAsia="仿宋" w:hAnsi="仿宋" w:cs="仿宋"/>
                <w:sz w:val="1"/>
              </w:rPr>
            </w:pPr>
          </w:p>
        </w:tc>
        <w:tc>
          <w:tcPr>
            <w:tcW w:w="80" w:type="dxa"/>
            <w:gridSpan w:val="2"/>
            <w:noWrap/>
            <w:vAlign w:val="bottom"/>
          </w:tcPr>
          <w:p w:rsidR="00032B01" w:rsidRDefault="00032B01">
            <w:pPr>
              <w:rPr>
                <w:rFonts w:ascii="仿宋" w:eastAsia="仿宋" w:hAnsi="仿宋" w:cs="仿宋"/>
                <w:sz w:val="1"/>
              </w:rPr>
            </w:pPr>
          </w:p>
        </w:tc>
        <w:tc>
          <w:tcPr>
            <w:tcW w:w="20" w:type="dxa"/>
            <w:noWrap/>
            <w:vAlign w:val="bottom"/>
          </w:tcPr>
          <w:p w:rsidR="00032B01" w:rsidRDefault="00032B01">
            <w:pPr>
              <w:rPr>
                <w:rFonts w:ascii="仿宋" w:eastAsia="仿宋" w:hAnsi="仿宋" w:cs="仿宋"/>
                <w:sz w:val="1"/>
              </w:rPr>
            </w:pPr>
          </w:p>
        </w:tc>
        <w:tc>
          <w:tcPr>
            <w:tcW w:w="40" w:type="dxa"/>
            <w:gridSpan w:val="2"/>
            <w:noWrap/>
            <w:vAlign w:val="bottom"/>
          </w:tcPr>
          <w:p w:rsidR="00032B01" w:rsidRDefault="00032B01">
            <w:pPr>
              <w:rPr>
                <w:rFonts w:ascii="仿宋" w:eastAsia="仿宋" w:hAnsi="仿宋" w:cs="仿宋"/>
                <w:sz w:val="1"/>
              </w:rPr>
            </w:pPr>
          </w:p>
        </w:tc>
        <w:tc>
          <w:tcPr>
            <w:tcW w:w="500" w:type="dxa"/>
            <w:gridSpan w:val="3"/>
            <w:noWrap/>
            <w:vAlign w:val="bottom"/>
          </w:tcPr>
          <w:p w:rsidR="00032B01" w:rsidRDefault="00032B01">
            <w:pPr>
              <w:rPr>
                <w:rFonts w:ascii="仿宋" w:eastAsia="仿宋" w:hAnsi="仿宋" w:cs="仿宋"/>
                <w:sz w:val="1"/>
              </w:rPr>
            </w:pPr>
          </w:p>
        </w:tc>
        <w:tc>
          <w:tcPr>
            <w:tcW w:w="320" w:type="dxa"/>
            <w:gridSpan w:val="3"/>
            <w:noWrap/>
            <w:vAlign w:val="bottom"/>
          </w:tcPr>
          <w:p w:rsidR="00032B01" w:rsidRDefault="00032B01">
            <w:pPr>
              <w:rPr>
                <w:rFonts w:ascii="仿宋" w:eastAsia="仿宋" w:hAnsi="仿宋" w:cs="仿宋"/>
                <w:sz w:val="1"/>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
              </w:rPr>
            </w:pPr>
          </w:p>
        </w:tc>
      </w:tr>
      <w:tr w:rsidR="00032B01">
        <w:trPr>
          <w:gridBefore w:val="2"/>
          <w:trHeight w:val="187"/>
        </w:trPr>
        <w:tc>
          <w:tcPr>
            <w:tcW w:w="142" w:type="dxa"/>
            <w:gridSpan w:val="2"/>
            <w:tcBorders>
              <w:left w:val="single" w:sz="8" w:space="0" w:color="auto"/>
            </w:tcBorders>
            <w:noWrap/>
            <w:vAlign w:val="bottom"/>
          </w:tcPr>
          <w:p w:rsidR="00032B01" w:rsidRDefault="00032B01">
            <w:pPr>
              <w:rPr>
                <w:rFonts w:ascii="仿宋" w:eastAsia="仿宋" w:hAnsi="仿宋" w:cs="仿宋"/>
                <w:sz w:val="16"/>
              </w:rPr>
            </w:pPr>
          </w:p>
        </w:tc>
        <w:tc>
          <w:tcPr>
            <w:tcW w:w="20" w:type="dxa"/>
            <w:gridSpan w:val="2"/>
            <w:noWrap/>
            <w:vAlign w:val="bottom"/>
          </w:tcPr>
          <w:p w:rsidR="00032B01" w:rsidRDefault="00032B01">
            <w:pPr>
              <w:rPr>
                <w:rFonts w:ascii="仿宋" w:eastAsia="仿宋" w:hAnsi="仿宋" w:cs="仿宋"/>
                <w:sz w:val="16"/>
              </w:rPr>
            </w:pPr>
          </w:p>
        </w:tc>
        <w:tc>
          <w:tcPr>
            <w:tcW w:w="100" w:type="dxa"/>
            <w:noWrap/>
            <w:vAlign w:val="bottom"/>
          </w:tcPr>
          <w:p w:rsidR="00032B01" w:rsidRDefault="00032B01">
            <w:pPr>
              <w:rPr>
                <w:rFonts w:ascii="仿宋" w:eastAsia="仿宋" w:hAnsi="仿宋" w:cs="仿宋"/>
                <w:sz w:val="16"/>
              </w:rPr>
            </w:pPr>
          </w:p>
        </w:tc>
        <w:tc>
          <w:tcPr>
            <w:tcW w:w="44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1120" w:type="dxa"/>
            <w:gridSpan w:val="3"/>
            <w:vMerge/>
            <w:tcBorders>
              <w:right w:val="single" w:sz="8" w:space="0" w:color="auto"/>
            </w:tcBorders>
            <w:noWrap/>
            <w:vAlign w:val="bottom"/>
          </w:tcPr>
          <w:p w:rsidR="00032B01" w:rsidRDefault="00032B01">
            <w:pPr>
              <w:rPr>
                <w:rFonts w:ascii="仿宋" w:eastAsia="仿宋" w:hAnsi="仿宋" w:cs="仿宋"/>
                <w:sz w:val="16"/>
              </w:rPr>
            </w:pPr>
          </w:p>
        </w:tc>
        <w:tc>
          <w:tcPr>
            <w:tcW w:w="3480" w:type="dxa"/>
            <w:gridSpan w:val="49"/>
            <w:vMerge w:val="restart"/>
            <w:noWrap/>
            <w:vAlign w:val="bottom"/>
          </w:tcPr>
          <w:p w:rsidR="00032B01" w:rsidRDefault="0082653B">
            <w:pPr>
              <w:ind w:left="320"/>
              <w:rPr>
                <w:rFonts w:ascii="仿宋" w:eastAsia="仿宋" w:hAnsi="仿宋" w:cs="仿宋"/>
                <w:sz w:val="21"/>
              </w:rPr>
            </w:pPr>
            <w:r>
              <w:rPr>
                <w:rFonts w:ascii="仿宋" w:eastAsia="仿宋" w:hAnsi="仿宋" w:cs="仿宋" w:hint="eastAsia"/>
                <w:sz w:val="21"/>
              </w:rPr>
              <w:t>如采用仲裁，仲裁委员会名称：</w:t>
            </w:r>
          </w:p>
        </w:tc>
        <w:tc>
          <w:tcPr>
            <w:tcW w:w="200" w:type="dxa"/>
            <w:gridSpan w:val="2"/>
            <w:noWrap/>
            <w:vAlign w:val="bottom"/>
          </w:tcPr>
          <w:p w:rsidR="00032B01" w:rsidRDefault="00032B01">
            <w:pPr>
              <w:rPr>
                <w:rFonts w:ascii="仿宋" w:eastAsia="仿宋" w:hAnsi="仿宋" w:cs="仿宋"/>
                <w:sz w:val="16"/>
              </w:rPr>
            </w:pPr>
          </w:p>
        </w:tc>
        <w:tc>
          <w:tcPr>
            <w:tcW w:w="120" w:type="dxa"/>
            <w:gridSpan w:val="2"/>
            <w:noWrap/>
            <w:vAlign w:val="bottom"/>
          </w:tcPr>
          <w:p w:rsidR="00032B01" w:rsidRDefault="00032B01">
            <w:pPr>
              <w:rPr>
                <w:rFonts w:ascii="仿宋" w:eastAsia="仿宋" w:hAnsi="仿宋" w:cs="仿宋"/>
                <w:sz w:val="16"/>
              </w:rPr>
            </w:pPr>
          </w:p>
        </w:tc>
        <w:tc>
          <w:tcPr>
            <w:tcW w:w="80" w:type="dxa"/>
            <w:gridSpan w:val="2"/>
            <w:noWrap/>
            <w:vAlign w:val="bottom"/>
          </w:tcPr>
          <w:p w:rsidR="00032B01" w:rsidRDefault="00032B01">
            <w:pPr>
              <w:rPr>
                <w:rFonts w:ascii="仿宋" w:eastAsia="仿宋" w:hAnsi="仿宋" w:cs="仿宋"/>
                <w:sz w:val="16"/>
              </w:rPr>
            </w:pPr>
          </w:p>
        </w:tc>
        <w:tc>
          <w:tcPr>
            <w:tcW w:w="340" w:type="dxa"/>
            <w:gridSpan w:val="2"/>
            <w:noWrap/>
            <w:vAlign w:val="bottom"/>
          </w:tcPr>
          <w:p w:rsidR="00032B01" w:rsidRDefault="00032B01">
            <w:pPr>
              <w:rPr>
                <w:rFonts w:ascii="仿宋" w:eastAsia="仿宋" w:hAnsi="仿宋" w:cs="仿宋"/>
                <w:sz w:val="16"/>
              </w:rPr>
            </w:pPr>
          </w:p>
        </w:tc>
        <w:tc>
          <w:tcPr>
            <w:tcW w:w="180" w:type="dxa"/>
            <w:gridSpan w:val="2"/>
            <w:noWrap/>
            <w:vAlign w:val="bottom"/>
          </w:tcPr>
          <w:p w:rsidR="00032B01" w:rsidRDefault="00032B01">
            <w:pPr>
              <w:rPr>
                <w:rFonts w:ascii="仿宋" w:eastAsia="仿宋" w:hAnsi="仿宋" w:cs="仿宋"/>
                <w:sz w:val="16"/>
              </w:rPr>
            </w:pPr>
          </w:p>
        </w:tc>
        <w:tc>
          <w:tcPr>
            <w:tcW w:w="120" w:type="dxa"/>
            <w:gridSpan w:val="2"/>
            <w:noWrap/>
            <w:vAlign w:val="bottom"/>
          </w:tcPr>
          <w:p w:rsidR="00032B01" w:rsidRDefault="00032B01">
            <w:pPr>
              <w:rPr>
                <w:rFonts w:ascii="仿宋" w:eastAsia="仿宋" w:hAnsi="仿宋" w:cs="仿宋"/>
                <w:sz w:val="16"/>
              </w:rPr>
            </w:pPr>
          </w:p>
        </w:tc>
        <w:tc>
          <w:tcPr>
            <w:tcW w:w="400" w:type="dxa"/>
            <w:gridSpan w:val="3"/>
            <w:noWrap/>
            <w:vAlign w:val="bottom"/>
          </w:tcPr>
          <w:p w:rsidR="00032B01" w:rsidRDefault="00032B01">
            <w:pPr>
              <w:rPr>
                <w:rFonts w:ascii="仿宋" w:eastAsia="仿宋" w:hAnsi="仿宋" w:cs="仿宋"/>
                <w:sz w:val="16"/>
              </w:rPr>
            </w:pPr>
          </w:p>
        </w:tc>
        <w:tc>
          <w:tcPr>
            <w:tcW w:w="440" w:type="dxa"/>
            <w:gridSpan w:val="2"/>
            <w:noWrap/>
            <w:vAlign w:val="bottom"/>
          </w:tcPr>
          <w:p w:rsidR="00032B01" w:rsidRDefault="00032B01">
            <w:pPr>
              <w:rPr>
                <w:rFonts w:ascii="仿宋" w:eastAsia="仿宋" w:hAnsi="仿宋" w:cs="仿宋"/>
                <w:sz w:val="16"/>
              </w:rPr>
            </w:pPr>
          </w:p>
        </w:tc>
        <w:tc>
          <w:tcPr>
            <w:tcW w:w="680" w:type="dxa"/>
            <w:gridSpan w:val="2"/>
            <w:noWrap/>
            <w:vAlign w:val="bottom"/>
          </w:tcPr>
          <w:p w:rsidR="00032B01" w:rsidRDefault="00032B01">
            <w:pPr>
              <w:rPr>
                <w:rFonts w:ascii="仿宋" w:eastAsia="仿宋" w:hAnsi="仿宋" w:cs="仿宋"/>
                <w:sz w:val="16"/>
              </w:rPr>
            </w:pPr>
          </w:p>
        </w:tc>
        <w:tc>
          <w:tcPr>
            <w:tcW w:w="60" w:type="dxa"/>
            <w:gridSpan w:val="3"/>
            <w:noWrap/>
            <w:vAlign w:val="bottom"/>
          </w:tcPr>
          <w:p w:rsidR="00032B01" w:rsidRDefault="00032B01">
            <w:pPr>
              <w:rPr>
                <w:rFonts w:ascii="仿宋" w:eastAsia="仿宋" w:hAnsi="仿宋" w:cs="仿宋"/>
                <w:sz w:val="16"/>
              </w:rPr>
            </w:pPr>
          </w:p>
        </w:tc>
        <w:tc>
          <w:tcPr>
            <w:tcW w:w="20" w:type="dxa"/>
            <w:noWrap/>
            <w:vAlign w:val="bottom"/>
          </w:tcPr>
          <w:p w:rsidR="00032B01" w:rsidRDefault="00032B01">
            <w:pPr>
              <w:rPr>
                <w:rFonts w:ascii="仿宋" w:eastAsia="仿宋" w:hAnsi="仿宋" w:cs="仿宋"/>
                <w:sz w:val="16"/>
              </w:rPr>
            </w:pPr>
          </w:p>
        </w:tc>
        <w:tc>
          <w:tcPr>
            <w:tcW w:w="100" w:type="dxa"/>
            <w:gridSpan w:val="2"/>
            <w:noWrap/>
            <w:vAlign w:val="bottom"/>
          </w:tcPr>
          <w:p w:rsidR="00032B01" w:rsidRDefault="00032B01">
            <w:pPr>
              <w:rPr>
                <w:rFonts w:ascii="仿宋" w:eastAsia="仿宋" w:hAnsi="仿宋" w:cs="仿宋"/>
                <w:sz w:val="16"/>
              </w:rPr>
            </w:pPr>
          </w:p>
        </w:tc>
        <w:tc>
          <w:tcPr>
            <w:tcW w:w="80" w:type="dxa"/>
            <w:gridSpan w:val="2"/>
            <w:noWrap/>
            <w:vAlign w:val="bottom"/>
          </w:tcPr>
          <w:p w:rsidR="00032B01" w:rsidRDefault="00032B01">
            <w:pPr>
              <w:rPr>
                <w:rFonts w:ascii="仿宋" w:eastAsia="仿宋" w:hAnsi="仿宋" w:cs="仿宋"/>
                <w:sz w:val="16"/>
              </w:rPr>
            </w:pPr>
          </w:p>
        </w:tc>
        <w:tc>
          <w:tcPr>
            <w:tcW w:w="20" w:type="dxa"/>
            <w:noWrap/>
            <w:vAlign w:val="bottom"/>
          </w:tcPr>
          <w:p w:rsidR="00032B01" w:rsidRDefault="00032B01">
            <w:pPr>
              <w:rPr>
                <w:rFonts w:ascii="仿宋" w:eastAsia="仿宋" w:hAnsi="仿宋" w:cs="仿宋"/>
                <w:sz w:val="16"/>
              </w:rPr>
            </w:pPr>
          </w:p>
        </w:tc>
        <w:tc>
          <w:tcPr>
            <w:tcW w:w="40" w:type="dxa"/>
            <w:gridSpan w:val="2"/>
            <w:noWrap/>
            <w:vAlign w:val="bottom"/>
          </w:tcPr>
          <w:p w:rsidR="00032B01" w:rsidRDefault="00032B01">
            <w:pPr>
              <w:rPr>
                <w:rFonts w:ascii="仿宋" w:eastAsia="仿宋" w:hAnsi="仿宋" w:cs="仿宋"/>
                <w:sz w:val="16"/>
              </w:rPr>
            </w:pPr>
          </w:p>
        </w:tc>
        <w:tc>
          <w:tcPr>
            <w:tcW w:w="500" w:type="dxa"/>
            <w:gridSpan w:val="3"/>
            <w:noWrap/>
            <w:vAlign w:val="bottom"/>
          </w:tcPr>
          <w:p w:rsidR="00032B01" w:rsidRDefault="00032B01">
            <w:pPr>
              <w:rPr>
                <w:rFonts w:ascii="仿宋" w:eastAsia="仿宋" w:hAnsi="仿宋" w:cs="仿宋"/>
                <w:sz w:val="16"/>
              </w:rPr>
            </w:pPr>
          </w:p>
        </w:tc>
        <w:tc>
          <w:tcPr>
            <w:tcW w:w="320" w:type="dxa"/>
            <w:gridSpan w:val="3"/>
            <w:noWrap/>
            <w:vAlign w:val="bottom"/>
          </w:tcPr>
          <w:p w:rsidR="00032B01" w:rsidRDefault="00032B01">
            <w:pPr>
              <w:rPr>
                <w:rFonts w:ascii="仿宋" w:eastAsia="仿宋" w:hAnsi="仿宋" w:cs="仿宋"/>
                <w:sz w:val="16"/>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6"/>
              </w:rPr>
            </w:pPr>
          </w:p>
        </w:tc>
      </w:tr>
      <w:tr w:rsidR="00032B01">
        <w:trPr>
          <w:gridBefore w:val="2"/>
          <w:trHeight w:val="150"/>
        </w:trPr>
        <w:tc>
          <w:tcPr>
            <w:tcW w:w="142" w:type="dxa"/>
            <w:gridSpan w:val="2"/>
            <w:tcBorders>
              <w:left w:val="single" w:sz="8" w:space="0" w:color="auto"/>
            </w:tcBorders>
            <w:noWrap/>
            <w:vAlign w:val="bottom"/>
          </w:tcPr>
          <w:p w:rsidR="00032B01" w:rsidRDefault="00032B01">
            <w:pPr>
              <w:rPr>
                <w:rFonts w:ascii="仿宋" w:eastAsia="仿宋" w:hAnsi="仿宋" w:cs="仿宋"/>
                <w:sz w:val="13"/>
              </w:rPr>
            </w:pPr>
          </w:p>
        </w:tc>
        <w:tc>
          <w:tcPr>
            <w:tcW w:w="20" w:type="dxa"/>
            <w:gridSpan w:val="2"/>
            <w:noWrap/>
            <w:vAlign w:val="bottom"/>
          </w:tcPr>
          <w:p w:rsidR="00032B01" w:rsidRDefault="00032B01">
            <w:pPr>
              <w:rPr>
                <w:rFonts w:ascii="仿宋" w:eastAsia="仿宋" w:hAnsi="仿宋" w:cs="仿宋"/>
                <w:sz w:val="13"/>
              </w:rPr>
            </w:pPr>
          </w:p>
        </w:tc>
        <w:tc>
          <w:tcPr>
            <w:tcW w:w="100" w:type="dxa"/>
            <w:noWrap/>
            <w:vAlign w:val="bottom"/>
          </w:tcPr>
          <w:p w:rsidR="00032B01" w:rsidRDefault="00032B01">
            <w:pPr>
              <w:rPr>
                <w:rFonts w:ascii="仿宋" w:eastAsia="仿宋" w:hAnsi="仿宋" w:cs="仿宋"/>
                <w:sz w:val="13"/>
              </w:rPr>
            </w:pPr>
          </w:p>
        </w:tc>
        <w:tc>
          <w:tcPr>
            <w:tcW w:w="440" w:type="dxa"/>
            <w:gridSpan w:val="3"/>
            <w:tcBorders>
              <w:right w:val="single" w:sz="8" w:space="0" w:color="auto"/>
            </w:tcBorders>
            <w:noWrap/>
            <w:vAlign w:val="bottom"/>
          </w:tcPr>
          <w:p w:rsidR="00032B01" w:rsidRDefault="00032B01">
            <w:pPr>
              <w:rPr>
                <w:rFonts w:ascii="仿宋" w:eastAsia="仿宋" w:hAnsi="仿宋" w:cs="仿宋"/>
                <w:sz w:val="13"/>
              </w:rPr>
            </w:pPr>
          </w:p>
        </w:tc>
        <w:tc>
          <w:tcPr>
            <w:tcW w:w="1120" w:type="dxa"/>
            <w:gridSpan w:val="3"/>
            <w:tcBorders>
              <w:right w:val="single" w:sz="8" w:space="0" w:color="auto"/>
            </w:tcBorders>
            <w:noWrap/>
            <w:vAlign w:val="bottom"/>
          </w:tcPr>
          <w:p w:rsidR="00032B01" w:rsidRDefault="00032B01">
            <w:pPr>
              <w:rPr>
                <w:rFonts w:ascii="仿宋" w:eastAsia="仿宋" w:hAnsi="仿宋" w:cs="仿宋"/>
                <w:sz w:val="13"/>
              </w:rPr>
            </w:pPr>
          </w:p>
        </w:tc>
        <w:tc>
          <w:tcPr>
            <w:tcW w:w="3480" w:type="dxa"/>
            <w:gridSpan w:val="49"/>
            <w:vMerge/>
            <w:noWrap/>
            <w:vAlign w:val="bottom"/>
          </w:tcPr>
          <w:p w:rsidR="00032B01" w:rsidRDefault="00032B01">
            <w:pPr>
              <w:rPr>
                <w:rFonts w:ascii="仿宋" w:eastAsia="仿宋" w:hAnsi="仿宋" w:cs="仿宋"/>
                <w:sz w:val="13"/>
              </w:rPr>
            </w:pPr>
          </w:p>
        </w:tc>
        <w:tc>
          <w:tcPr>
            <w:tcW w:w="20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340" w:type="dxa"/>
            <w:gridSpan w:val="2"/>
            <w:noWrap/>
            <w:vAlign w:val="bottom"/>
          </w:tcPr>
          <w:p w:rsidR="00032B01" w:rsidRDefault="00032B01">
            <w:pPr>
              <w:rPr>
                <w:rFonts w:ascii="仿宋" w:eastAsia="仿宋" w:hAnsi="仿宋" w:cs="仿宋"/>
                <w:sz w:val="13"/>
              </w:rPr>
            </w:pPr>
          </w:p>
        </w:tc>
        <w:tc>
          <w:tcPr>
            <w:tcW w:w="180" w:type="dxa"/>
            <w:gridSpan w:val="2"/>
            <w:noWrap/>
            <w:vAlign w:val="bottom"/>
          </w:tcPr>
          <w:p w:rsidR="00032B01" w:rsidRDefault="00032B01">
            <w:pPr>
              <w:rPr>
                <w:rFonts w:ascii="仿宋" w:eastAsia="仿宋" w:hAnsi="仿宋" w:cs="仿宋"/>
                <w:sz w:val="13"/>
              </w:rPr>
            </w:pPr>
          </w:p>
        </w:tc>
        <w:tc>
          <w:tcPr>
            <w:tcW w:w="120" w:type="dxa"/>
            <w:gridSpan w:val="2"/>
            <w:noWrap/>
            <w:vAlign w:val="bottom"/>
          </w:tcPr>
          <w:p w:rsidR="00032B01" w:rsidRDefault="00032B01">
            <w:pPr>
              <w:rPr>
                <w:rFonts w:ascii="仿宋" w:eastAsia="仿宋" w:hAnsi="仿宋" w:cs="仿宋"/>
                <w:sz w:val="13"/>
              </w:rPr>
            </w:pPr>
          </w:p>
        </w:tc>
        <w:tc>
          <w:tcPr>
            <w:tcW w:w="400" w:type="dxa"/>
            <w:gridSpan w:val="3"/>
            <w:noWrap/>
            <w:vAlign w:val="bottom"/>
          </w:tcPr>
          <w:p w:rsidR="00032B01" w:rsidRDefault="00032B01">
            <w:pPr>
              <w:rPr>
                <w:rFonts w:ascii="仿宋" w:eastAsia="仿宋" w:hAnsi="仿宋" w:cs="仿宋"/>
                <w:sz w:val="13"/>
              </w:rPr>
            </w:pPr>
          </w:p>
        </w:tc>
        <w:tc>
          <w:tcPr>
            <w:tcW w:w="440" w:type="dxa"/>
            <w:gridSpan w:val="2"/>
            <w:noWrap/>
            <w:vAlign w:val="bottom"/>
          </w:tcPr>
          <w:p w:rsidR="00032B01" w:rsidRDefault="00032B01">
            <w:pPr>
              <w:rPr>
                <w:rFonts w:ascii="仿宋" w:eastAsia="仿宋" w:hAnsi="仿宋" w:cs="仿宋"/>
                <w:sz w:val="13"/>
              </w:rPr>
            </w:pPr>
          </w:p>
        </w:tc>
        <w:tc>
          <w:tcPr>
            <w:tcW w:w="680" w:type="dxa"/>
            <w:gridSpan w:val="2"/>
            <w:noWrap/>
            <w:vAlign w:val="bottom"/>
          </w:tcPr>
          <w:p w:rsidR="00032B01" w:rsidRDefault="00032B01">
            <w:pPr>
              <w:rPr>
                <w:rFonts w:ascii="仿宋" w:eastAsia="仿宋" w:hAnsi="仿宋" w:cs="仿宋"/>
                <w:sz w:val="13"/>
              </w:rPr>
            </w:pPr>
          </w:p>
        </w:tc>
        <w:tc>
          <w:tcPr>
            <w:tcW w:w="60" w:type="dxa"/>
            <w:gridSpan w:val="3"/>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100" w:type="dxa"/>
            <w:gridSpan w:val="2"/>
            <w:noWrap/>
            <w:vAlign w:val="bottom"/>
          </w:tcPr>
          <w:p w:rsidR="00032B01" w:rsidRDefault="00032B01">
            <w:pPr>
              <w:rPr>
                <w:rFonts w:ascii="仿宋" w:eastAsia="仿宋" w:hAnsi="仿宋" w:cs="仿宋"/>
                <w:sz w:val="13"/>
              </w:rPr>
            </w:pPr>
          </w:p>
        </w:tc>
        <w:tc>
          <w:tcPr>
            <w:tcW w:w="80" w:type="dxa"/>
            <w:gridSpan w:val="2"/>
            <w:noWrap/>
            <w:vAlign w:val="bottom"/>
          </w:tcPr>
          <w:p w:rsidR="00032B01" w:rsidRDefault="00032B01">
            <w:pPr>
              <w:rPr>
                <w:rFonts w:ascii="仿宋" w:eastAsia="仿宋" w:hAnsi="仿宋" w:cs="仿宋"/>
                <w:sz w:val="13"/>
              </w:rPr>
            </w:pPr>
          </w:p>
        </w:tc>
        <w:tc>
          <w:tcPr>
            <w:tcW w:w="20" w:type="dxa"/>
            <w:noWrap/>
            <w:vAlign w:val="bottom"/>
          </w:tcPr>
          <w:p w:rsidR="00032B01" w:rsidRDefault="00032B01">
            <w:pPr>
              <w:rPr>
                <w:rFonts w:ascii="仿宋" w:eastAsia="仿宋" w:hAnsi="仿宋" w:cs="仿宋"/>
                <w:sz w:val="13"/>
              </w:rPr>
            </w:pPr>
          </w:p>
        </w:tc>
        <w:tc>
          <w:tcPr>
            <w:tcW w:w="40" w:type="dxa"/>
            <w:gridSpan w:val="2"/>
            <w:noWrap/>
            <w:vAlign w:val="bottom"/>
          </w:tcPr>
          <w:p w:rsidR="00032B01" w:rsidRDefault="00032B01">
            <w:pPr>
              <w:rPr>
                <w:rFonts w:ascii="仿宋" w:eastAsia="仿宋" w:hAnsi="仿宋" w:cs="仿宋"/>
                <w:sz w:val="13"/>
              </w:rPr>
            </w:pPr>
          </w:p>
        </w:tc>
        <w:tc>
          <w:tcPr>
            <w:tcW w:w="500" w:type="dxa"/>
            <w:gridSpan w:val="3"/>
            <w:noWrap/>
            <w:vAlign w:val="bottom"/>
          </w:tcPr>
          <w:p w:rsidR="00032B01" w:rsidRDefault="00032B01">
            <w:pPr>
              <w:rPr>
                <w:rFonts w:ascii="仿宋" w:eastAsia="仿宋" w:hAnsi="仿宋" w:cs="仿宋"/>
                <w:sz w:val="13"/>
              </w:rPr>
            </w:pPr>
          </w:p>
        </w:tc>
        <w:tc>
          <w:tcPr>
            <w:tcW w:w="320" w:type="dxa"/>
            <w:gridSpan w:val="3"/>
            <w:noWrap/>
            <w:vAlign w:val="bottom"/>
          </w:tcPr>
          <w:p w:rsidR="00032B01" w:rsidRDefault="00032B01">
            <w:pPr>
              <w:rPr>
                <w:rFonts w:ascii="仿宋" w:eastAsia="仿宋" w:hAnsi="仿宋" w:cs="仿宋"/>
                <w:sz w:val="13"/>
              </w:rPr>
            </w:pPr>
          </w:p>
        </w:tc>
        <w:tc>
          <w:tcPr>
            <w:tcW w:w="120" w:type="dxa"/>
            <w:gridSpan w:val="3"/>
            <w:tcBorders>
              <w:right w:val="single" w:sz="8" w:space="0" w:color="auto"/>
            </w:tcBorders>
            <w:noWrap/>
            <w:vAlign w:val="bottom"/>
          </w:tcPr>
          <w:p w:rsidR="00032B01" w:rsidRDefault="00032B01">
            <w:pPr>
              <w:rPr>
                <w:rFonts w:ascii="仿宋" w:eastAsia="仿宋" w:hAnsi="仿宋" w:cs="仿宋"/>
                <w:sz w:val="13"/>
              </w:rPr>
            </w:pPr>
          </w:p>
        </w:tc>
      </w:tr>
      <w:tr w:rsidR="00032B01">
        <w:trPr>
          <w:gridBefore w:val="2"/>
          <w:trHeight w:val="20"/>
        </w:trPr>
        <w:tc>
          <w:tcPr>
            <w:tcW w:w="142" w:type="dxa"/>
            <w:gridSpan w:val="2"/>
            <w:tcBorders>
              <w:left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tcBorders>
              <w:bottom w:val="single" w:sz="8" w:space="0" w:color="auto"/>
            </w:tcBorders>
            <w:noWrap/>
            <w:vAlign w:val="bottom"/>
          </w:tcPr>
          <w:p w:rsidR="00032B01" w:rsidRDefault="00032B01">
            <w:pPr>
              <w:rPr>
                <w:rFonts w:ascii="仿宋" w:eastAsia="仿宋" w:hAnsi="仿宋" w:cs="仿宋"/>
                <w:sz w:val="1"/>
              </w:rPr>
            </w:pPr>
          </w:p>
        </w:tc>
        <w:tc>
          <w:tcPr>
            <w:tcW w:w="44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1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60" w:type="dxa"/>
            <w:gridSpan w:val="3"/>
            <w:tcBorders>
              <w:bottom w:val="single" w:sz="8" w:space="0" w:color="auto"/>
            </w:tcBorders>
            <w:noWrap/>
            <w:vAlign w:val="bottom"/>
          </w:tcPr>
          <w:p w:rsidR="00032B01" w:rsidRDefault="00032B01">
            <w:pPr>
              <w:rPr>
                <w:rFonts w:ascii="仿宋" w:eastAsia="仿宋" w:hAnsi="仿宋" w:cs="仿宋"/>
                <w:sz w:val="1"/>
              </w:rPr>
            </w:pPr>
          </w:p>
        </w:tc>
        <w:tc>
          <w:tcPr>
            <w:tcW w:w="4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4"/>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8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4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2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0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34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2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0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44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680" w:type="dxa"/>
            <w:gridSpan w:val="2"/>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60" w:type="dxa"/>
            <w:gridSpan w:val="3"/>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20" w:type="dxa"/>
            <w:tcBorders>
              <w:top w:val="single" w:sz="8" w:space="0" w:color="auto"/>
              <w:bottom w:val="single" w:sz="8" w:space="0" w:color="auto"/>
            </w:tcBorders>
            <w:noWrap/>
            <w:vAlign w:val="bottom"/>
          </w:tcPr>
          <w:p w:rsidR="00032B01" w:rsidRDefault="00032B01">
            <w:pPr>
              <w:rPr>
                <w:rFonts w:ascii="仿宋" w:eastAsia="仿宋" w:hAnsi="仿宋" w:cs="仿宋"/>
                <w:sz w:val="1"/>
              </w:rPr>
            </w:pPr>
          </w:p>
        </w:tc>
        <w:tc>
          <w:tcPr>
            <w:tcW w:w="100" w:type="dxa"/>
            <w:gridSpan w:val="2"/>
            <w:tcBorders>
              <w:bottom w:val="single" w:sz="8" w:space="0" w:color="auto"/>
            </w:tcBorders>
            <w:noWrap/>
            <w:vAlign w:val="bottom"/>
          </w:tcPr>
          <w:p w:rsidR="00032B01" w:rsidRDefault="00032B01">
            <w:pPr>
              <w:rPr>
                <w:rFonts w:ascii="仿宋" w:eastAsia="仿宋" w:hAnsi="仿宋" w:cs="仿宋"/>
                <w:sz w:val="1"/>
              </w:rPr>
            </w:pPr>
          </w:p>
        </w:tc>
        <w:tc>
          <w:tcPr>
            <w:tcW w:w="80" w:type="dxa"/>
            <w:gridSpan w:val="2"/>
            <w:tcBorders>
              <w:bottom w:val="single" w:sz="8" w:space="0" w:color="auto"/>
            </w:tcBorders>
            <w:noWrap/>
            <w:vAlign w:val="bottom"/>
          </w:tcPr>
          <w:p w:rsidR="00032B01" w:rsidRDefault="00032B01">
            <w:pPr>
              <w:rPr>
                <w:rFonts w:ascii="仿宋" w:eastAsia="仿宋" w:hAnsi="仿宋" w:cs="仿宋"/>
                <w:sz w:val="1"/>
              </w:rPr>
            </w:pPr>
          </w:p>
        </w:tc>
        <w:tc>
          <w:tcPr>
            <w:tcW w:w="20" w:type="dxa"/>
            <w:tcBorders>
              <w:bottom w:val="single" w:sz="8" w:space="0" w:color="auto"/>
            </w:tcBorders>
            <w:noWrap/>
            <w:vAlign w:val="bottom"/>
          </w:tcPr>
          <w:p w:rsidR="00032B01" w:rsidRDefault="00032B01">
            <w:pPr>
              <w:rPr>
                <w:rFonts w:ascii="仿宋" w:eastAsia="仿宋" w:hAnsi="仿宋" w:cs="仿宋"/>
                <w:sz w:val="1"/>
              </w:rPr>
            </w:pPr>
          </w:p>
        </w:tc>
        <w:tc>
          <w:tcPr>
            <w:tcW w:w="40" w:type="dxa"/>
            <w:gridSpan w:val="2"/>
            <w:tcBorders>
              <w:bottom w:val="single" w:sz="8" w:space="0" w:color="auto"/>
            </w:tcBorders>
            <w:noWrap/>
            <w:vAlign w:val="bottom"/>
          </w:tcPr>
          <w:p w:rsidR="00032B01" w:rsidRDefault="00032B01">
            <w:pPr>
              <w:rPr>
                <w:rFonts w:ascii="仿宋" w:eastAsia="仿宋" w:hAnsi="仿宋" w:cs="仿宋"/>
                <w:sz w:val="1"/>
              </w:rPr>
            </w:pPr>
          </w:p>
        </w:tc>
        <w:tc>
          <w:tcPr>
            <w:tcW w:w="500" w:type="dxa"/>
            <w:gridSpan w:val="3"/>
            <w:tcBorders>
              <w:bottom w:val="single" w:sz="8" w:space="0" w:color="auto"/>
            </w:tcBorders>
            <w:noWrap/>
            <w:vAlign w:val="bottom"/>
          </w:tcPr>
          <w:p w:rsidR="00032B01" w:rsidRDefault="00032B01">
            <w:pPr>
              <w:rPr>
                <w:rFonts w:ascii="仿宋" w:eastAsia="仿宋" w:hAnsi="仿宋" w:cs="仿宋"/>
                <w:sz w:val="1"/>
              </w:rPr>
            </w:pPr>
          </w:p>
        </w:tc>
        <w:tc>
          <w:tcPr>
            <w:tcW w:w="320" w:type="dxa"/>
            <w:gridSpan w:val="3"/>
            <w:tcBorders>
              <w:bottom w:val="single" w:sz="8" w:space="0" w:color="auto"/>
            </w:tcBorders>
            <w:noWrap/>
            <w:vAlign w:val="bottom"/>
          </w:tcPr>
          <w:p w:rsidR="00032B01" w:rsidRDefault="00032B01">
            <w:pPr>
              <w:rPr>
                <w:rFonts w:ascii="仿宋" w:eastAsia="仿宋" w:hAnsi="仿宋" w:cs="仿宋"/>
                <w:sz w:val="1"/>
              </w:rPr>
            </w:pPr>
          </w:p>
        </w:tc>
        <w:tc>
          <w:tcPr>
            <w:tcW w:w="120" w:type="dxa"/>
            <w:gridSpan w:val="3"/>
            <w:tcBorders>
              <w:bottom w:val="single" w:sz="8" w:space="0" w:color="auto"/>
              <w:right w:val="single" w:sz="8" w:space="0" w:color="auto"/>
            </w:tcBorders>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ind w:left="8520"/>
        <w:rPr>
          <w:rFonts w:ascii="仿宋" w:eastAsia="仿宋" w:hAnsi="仿宋" w:cs="仿宋"/>
          <w:sz w:val="18"/>
        </w:rPr>
      </w:pPr>
    </w:p>
    <w:p w:rsidR="00032B01" w:rsidRDefault="00032B01">
      <w:pPr>
        <w:ind w:left="3060"/>
        <w:rPr>
          <w:rFonts w:ascii="仿宋" w:eastAsia="仿宋" w:hAnsi="仿宋" w:cs="仿宋"/>
          <w:sz w:val="18"/>
        </w:rPr>
      </w:pPr>
      <w:bookmarkStart w:id="76" w:name="page158"/>
      <w:bookmarkEnd w:id="76"/>
    </w:p>
    <w:p w:rsidR="00032B01" w:rsidRDefault="00032B01">
      <w:pPr>
        <w:ind w:left="3060"/>
        <w:rPr>
          <w:rFonts w:ascii="仿宋" w:eastAsia="仿宋" w:hAnsi="仿宋" w:cs="仿宋"/>
          <w:sz w:val="18"/>
        </w:rPr>
      </w:pPr>
    </w:p>
    <w:p w:rsidR="00032B01" w:rsidRDefault="00032B01">
      <w:pPr>
        <w:ind w:left="3060"/>
        <w:rPr>
          <w:rFonts w:ascii="仿宋" w:eastAsia="仿宋" w:hAnsi="仿宋" w:cs="仿宋"/>
          <w:sz w:val="18"/>
        </w:rPr>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ind w:left="3060"/>
        <w:rPr>
          <w:rFonts w:ascii="仿宋" w:eastAsia="仿宋" w:hAnsi="仿宋" w:cs="仿宋"/>
          <w:sz w:val="32"/>
        </w:rPr>
      </w:pPr>
    </w:p>
    <w:p w:rsidR="00032B01" w:rsidRDefault="00032B01">
      <w:pPr>
        <w:ind w:left="3060"/>
        <w:rPr>
          <w:rFonts w:ascii="仿宋" w:eastAsia="仿宋" w:hAnsi="仿宋" w:cs="仿宋"/>
          <w:sz w:val="32"/>
        </w:rPr>
      </w:pPr>
    </w:p>
    <w:p w:rsidR="00032B01" w:rsidRDefault="0082653B">
      <w:pPr>
        <w:ind w:left="3060"/>
        <w:rPr>
          <w:rFonts w:ascii="仿宋" w:eastAsia="仿宋" w:hAnsi="仿宋" w:cs="仿宋"/>
          <w:sz w:val="32"/>
        </w:rPr>
      </w:pPr>
      <w:r>
        <w:rPr>
          <w:rFonts w:ascii="仿宋" w:eastAsia="仿宋" w:hAnsi="仿宋" w:cs="仿宋" w:hint="eastAsia"/>
          <w:sz w:val="32"/>
        </w:rPr>
        <w:lastRenderedPageBreak/>
        <w:t>项目专用合同条款</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ind w:left="660" w:hanging="659"/>
        <w:jc w:val="both"/>
        <w:rPr>
          <w:rFonts w:ascii="仿宋" w:eastAsia="仿宋" w:hAnsi="仿宋" w:cs="仿宋"/>
          <w:sz w:val="24"/>
        </w:rPr>
      </w:pPr>
      <w:r>
        <w:rPr>
          <w:rFonts w:ascii="仿宋" w:eastAsia="仿宋" w:hAnsi="仿宋" w:cs="仿宋" w:hint="eastAsia"/>
          <w:sz w:val="24"/>
        </w:rPr>
        <w:t>说明：本部分所列的项目专用合同条款是对“公路工程专用合同条款”中规定必须在项目专用合同条款中明确的内容的集中，招标人编制的“项目专用合同条款”不限于本部分所列内容。</w:t>
      </w:r>
    </w:p>
    <w:p w:rsidR="00032B01" w:rsidRDefault="0082653B">
      <w:pPr>
        <w:rPr>
          <w:rFonts w:ascii="仿宋" w:eastAsia="仿宋" w:hAnsi="仿宋" w:cs="仿宋"/>
          <w:sz w:val="24"/>
        </w:rPr>
      </w:pPr>
      <w:r>
        <w:rPr>
          <w:rFonts w:ascii="仿宋" w:eastAsia="仿宋" w:hAnsi="仿宋" w:cs="仿宋" w:hint="eastAsia"/>
          <w:sz w:val="24"/>
        </w:rPr>
        <w:t xml:space="preserve">4.1 </w:t>
      </w:r>
      <w:r>
        <w:rPr>
          <w:rFonts w:ascii="仿宋" w:eastAsia="仿宋" w:hAnsi="仿宋" w:cs="仿宋" w:hint="eastAsia"/>
          <w:sz w:val="24"/>
        </w:rPr>
        <w:t>承包人的一般义务</w:t>
      </w:r>
    </w:p>
    <w:p w:rsidR="00032B01" w:rsidRDefault="0082653B">
      <w:pPr>
        <w:ind w:left="400" w:firstLine="79"/>
        <w:rPr>
          <w:rFonts w:ascii="仿宋" w:eastAsia="仿宋" w:hAnsi="仿宋" w:cs="仿宋"/>
          <w:sz w:val="24"/>
        </w:rPr>
      </w:pPr>
      <w:r>
        <w:rPr>
          <w:rFonts w:ascii="仿宋" w:eastAsia="仿宋" w:hAnsi="仿宋" w:cs="仿宋" w:hint="eastAsia"/>
          <w:sz w:val="24"/>
        </w:rPr>
        <w:t xml:space="preserve">4.1.10 </w:t>
      </w:r>
      <w:r>
        <w:rPr>
          <w:rFonts w:ascii="仿宋" w:eastAsia="仿宋" w:hAnsi="仿宋" w:cs="仿宋" w:hint="eastAsia"/>
          <w:sz w:val="24"/>
        </w:rPr>
        <w:t>其他义务</w:t>
      </w:r>
    </w:p>
    <w:p w:rsidR="00032B01" w:rsidRDefault="0082653B">
      <w:pPr>
        <w:ind w:left="400" w:firstLine="7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）承包人应履行的其他义务：</w:t>
      </w:r>
    </w:p>
    <w:p w:rsidR="00032B01" w:rsidRDefault="0082653B">
      <w:pPr>
        <w:numPr>
          <w:ilvl w:val="0"/>
          <w:numId w:val="68"/>
        </w:numPr>
        <w:tabs>
          <w:tab w:val="left" w:pos="540"/>
        </w:tabs>
        <w:ind w:left="540" w:hanging="536"/>
        <w:jc w:val="both"/>
        <w:rPr>
          <w:rFonts w:ascii="仿宋" w:eastAsia="仿宋" w:hAnsi="仿宋" w:cs="仿宋"/>
          <w:sz w:val="24"/>
        </w:rPr>
      </w:pPr>
      <w:r>
        <w:rPr>
          <w:rFonts w:ascii="仿宋" w:eastAsia="仿宋" w:hAnsi="仿宋" w:cs="仿宋" w:hint="eastAsia"/>
          <w:sz w:val="24"/>
        </w:rPr>
        <w:t>不利物质条件</w:t>
      </w:r>
    </w:p>
    <w:p w:rsidR="00032B01" w:rsidRDefault="0082653B">
      <w:pPr>
        <w:numPr>
          <w:ilvl w:val="1"/>
          <w:numId w:val="68"/>
        </w:numPr>
        <w:tabs>
          <w:tab w:val="left" w:pos="1200"/>
        </w:tabs>
        <w:ind w:left="1200" w:hanging="716"/>
        <w:jc w:val="both"/>
        <w:rPr>
          <w:rFonts w:ascii="仿宋" w:eastAsia="仿宋" w:hAnsi="仿宋" w:cs="仿宋"/>
          <w:sz w:val="24"/>
        </w:rPr>
      </w:pPr>
      <w:r>
        <w:rPr>
          <w:rFonts w:ascii="仿宋" w:eastAsia="仿宋" w:hAnsi="仿宋" w:cs="仿宋" w:hint="eastAsia"/>
          <w:sz w:val="24"/>
        </w:rPr>
        <w:t>不利物质条件的范围：</w:t>
      </w:r>
    </w:p>
    <w:p w:rsidR="00032B01" w:rsidRDefault="0082653B">
      <w:pPr>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合同进度计划</w:t>
      </w:r>
    </w:p>
    <w:p w:rsidR="00032B01" w:rsidRDefault="0082653B">
      <w:pPr>
        <w:ind w:left="480"/>
        <w:rPr>
          <w:rFonts w:ascii="仿宋" w:eastAsia="仿宋" w:hAnsi="仿宋" w:cs="仿宋"/>
          <w:sz w:val="24"/>
        </w:rPr>
      </w:pPr>
      <w:r>
        <w:rPr>
          <w:rFonts w:ascii="仿宋" w:eastAsia="仿宋" w:hAnsi="仿宋" w:cs="仿宋" w:hint="eastAsia"/>
          <w:sz w:val="24"/>
        </w:rPr>
        <w:t>承包人编制施工方案的内容：</w:t>
      </w:r>
    </w:p>
    <w:p w:rsidR="00032B01" w:rsidRDefault="0082653B">
      <w:pPr>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异常恶劣的气候条件</w:t>
      </w:r>
    </w:p>
    <w:p w:rsidR="00032B01" w:rsidRDefault="0082653B">
      <w:pPr>
        <w:ind w:left="480"/>
        <w:rPr>
          <w:rFonts w:ascii="仿宋" w:eastAsia="仿宋" w:hAnsi="仿宋" w:cs="仿宋"/>
          <w:sz w:val="24"/>
        </w:rPr>
      </w:pPr>
      <w:r>
        <w:rPr>
          <w:rFonts w:ascii="仿宋" w:eastAsia="仿宋" w:hAnsi="仿宋" w:cs="仿宋" w:hint="eastAsia"/>
          <w:sz w:val="24"/>
        </w:rPr>
        <w:t>异常恶劣的气候条件的范围：</w:t>
      </w:r>
    </w:p>
    <w:p w:rsidR="00032B01" w:rsidRDefault="0082653B">
      <w:pPr>
        <w:rPr>
          <w:rFonts w:ascii="仿宋" w:eastAsia="仿宋" w:hAnsi="仿宋" w:cs="仿宋"/>
          <w:sz w:val="24"/>
        </w:rPr>
      </w:pPr>
      <w:r>
        <w:rPr>
          <w:rFonts w:ascii="仿宋" w:eastAsia="仿宋" w:hAnsi="仿宋" w:cs="仿宋" w:hint="eastAsia"/>
          <w:sz w:val="24"/>
        </w:rPr>
        <w:t xml:space="preserve">12.1 </w:t>
      </w:r>
      <w:r>
        <w:rPr>
          <w:rFonts w:ascii="仿宋" w:eastAsia="仿宋" w:hAnsi="仿宋" w:cs="仿宋" w:hint="eastAsia"/>
          <w:sz w:val="24"/>
        </w:rPr>
        <w:t>承包人暂停施工的责任</w:t>
      </w:r>
    </w:p>
    <w:p w:rsidR="00032B01" w:rsidRDefault="0082653B">
      <w:pPr>
        <w:numPr>
          <w:ilvl w:val="1"/>
          <w:numId w:val="69"/>
        </w:numPr>
        <w:tabs>
          <w:tab w:val="left" w:pos="1020"/>
        </w:tabs>
        <w:ind w:left="1020" w:hanging="536"/>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）由承包人承担的其他暂停施工：</w:t>
      </w:r>
    </w:p>
    <w:p w:rsidR="00032B01" w:rsidRDefault="0082653B">
      <w:pPr>
        <w:tabs>
          <w:tab w:val="left" w:pos="0"/>
        </w:tabs>
        <w:jc w:val="both"/>
        <w:rPr>
          <w:rFonts w:ascii="仿宋" w:eastAsia="仿宋" w:hAnsi="仿宋" w:cs="仿宋"/>
          <w:sz w:val="24"/>
        </w:rPr>
      </w:pPr>
      <w:r>
        <w:rPr>
          <w:rFonts w:ascii="仿宋" w:eastAsia="仿宋" w:hAnsi="仿宋" w:cs="仿宋" w:hint="eastAsia"/>
          <w:sz w:val="24"/>
        </w:rPr>
        <w:t>17.1</w:t>
      </w:r>
      <w:r>
        <w:rPr>
          <w:rFonts w:ascii="仿宋" w:eastAsia="仿宋" w:hAnsi="仿宋" w:cs="仿宋" w:hint="eastAsia"/>
          <w:sz w:val="24"/>
        </w:rPr>
        <w:t>计量</w:t>
      </w:r>
    </w:p>
    <w:p w:rsidR="00032B01" w:rsidRDefault="0082653B">
      <w:pPr>
        <w:numPr>
          <w:ilvl w:val="1"/>
          <w:numId w:val="70"/>
        </w:numPr>
        <w:tabs>
          <w:tab w:val="left" w:pos="1200"/>
        </w:tabs>
        <w:ind w:left="1200" w:hanging="716"/>
        <w:jc w:val="both"/>
        <w:rPr>
          <w:rFonts w:ascii="仿宋" w:eastAsia="仿宋" w:hAnsi="仿宋" w:cs="仿宋"/>
          <w:sz w:val="24"/>
        </w:rPr>
      </w:pPr>
      <w:r>
        <w:rPr>
          <w:rFonts w:ascii="仿宋" w:eastAsia="仿宋" w:hAnsi="仿宋" w:cs="仿宋" w:hint="eastAsia"/>
          <w:sz w:val="24"/>
        </w:rPr>
        <w:t>本项目工程量清单中</w:t>
      </w:r>
      <w:proofErr w:type="gramStart"/>
      <w:r>
        <w:rPr>
          <w:rFonts w:ascii="仿宋" w:eastAsia="仿宋" w:hAnsi="仿宋" w:cs="仿宋" w:hint="eastAsia"/>
          <w:sz w:val="24"/>
        </w:rPr>
        <w:t>总额价</w:t>
      </w:r>
      <w:proofErr w:type="gramEnd"/>
      <w:r>
        <w:rPr>
          <w:rFonts w:ascii="仿宋" w:eastAsia="仿宋" w:hAnsi="仿宋" w:cs="仿宋" w:hint="eastAsia"/>
          <w:sz w:val="24"/>
        </w:rPr>
        <w:t>子目的支付原则和支付进度：</w:t>
      </w:r>
    </w:p>
    <w:p w:rsidR="00032B01" w:rsidRDefault="0082653B">
      <w:pPr>
        <w:numPr>
          <w:ilvl w:val="0"/>
          <w:numId w:val="71"/>
        </w:numPr>
        <w:tabs>
          <w:tab w:val="left" w:pos="540"/>
        </w:tabs>
        <w:ind w:left="540" w:hanging="536"/>
        <w:jc w:val="both"/>
        <w:rPr>
          <w:rFonts w:ascii="仿宋" w:eastAsia="仿宋" w:hAnsi="仿宋" w:cs="仿宋"/>
          <w:sz w:val="24"/>
        </w:rPr>
      </w:pPr>
      <w:r>
        <w:rPr>
          <w:rFonts w:ascii="仿宋" w:eastAsia="仿宋" w:hAnsi="仿宋" w:cs="仿宋" w:hint="eastAsia"/>
          <w:sz w:val="24"/>
        </w:rPr>
        <w:t>工程进度付款</w:t>
      </w:r>
    </w:p>
    <w:p w:rsidR="00032B01" w:rsidRDefault="0082653B">
      <w:pPr>
        <w:numPr>
          <w:ilvl w:val="1"/>
          <w:numId w:val="71"/>
        </w:numPr>
        <w:tabs>
          <w:tab w:val="left" w:pos="1200"/>
        </w:tabs>
        <w:ind w:left="480" w:hanging="5"/>
        <w:jc w:val="both"/>
        <w:rPr>
          <w:rFonts w:ascii="仿宋" w:eastAsia="仿宋" w:hAnsi="仿宋" w:cs="仿宋"/>
          <w:sz w:val="24"/>
        </w:rPr>
      </w:pPr>
      <w:r>
        <w:rPr>
          <w:rFonts w:ascii="仿宋" w:eastAsia="仿宋" w:hAnsi="仿宋" w:cs="仿宋" w:hint="eastAsia"/>
          <w:sz w:val="24"/>
        </w:rPr>
        <w:t>农民工工资保证金的缴存时间：</w:t>
      </w:r>
    </w:p>
    <w:p w:rsidR="00032B01" w:rsidRDefault="0082653B">
      <w:pPr>
        <w:tabs>
          <w:tab w:val="left" w:pos="1200"/>
        </w:tabs>
        <w:ind w:left="480"/>
        <w:jc w:val="both"/>
        <w:rPr>
          <w:rFonts w:ascii="仿宋" w:eastAsia="仿宋" w:hAnsi="仿宋" w:cs="仿宋"/>
          <w:sz w:val="24"/>
        </w:rPr>
      </w:pPr>
      <w:r>
        <w:rPr>
          <w:rFonts w:ascii="仿宋" w:eastAsia="仿宋" w:hAnsi="仿宋" w:cs="仿宋" w:hint="eastAsia"/>
          <w:sz w:val="24"/>
        </w:rPr>
        <w:t>农民工工资保证金的缴存金额：</w:t>
      </w:r>
    </w:p>
    <w:p w:rsidR="00032B01" w:rsidRDefault="0082653B">
      <w:pPr>
        <w:ind w:left="480" w:hanging="10"/>
        <w:jc w:val="both"/>
        <w:rPr>
          <w:rFonts w:ascii="仿宋" w:eastAsia="仿宋" w:hAnsi="仿宋" w:cs="仿宋"/>
          <w:sz w:val="23"/>
        </w:rPr>
      </w:pPr>
      <w:r>
        <w:rPr>
          <w:rFonts w:ascii="仿宋" w:eastAsia="仿宋" w:hAnsi="仿宋" w:cs="仿宋" w:hint="eastAsia"/>
          <w:sz w:val="23"/>
        </w:rPr>
        <w:t>农民工工资保证金的扣留条件：</w:t>
      </w:r>
    </w:p>
    <w:p w:rsidR="00032B01" w:rsidRDefault="0082653B">
      <w:pPr>
        <w:ind w:left="480" w:hanging="10"/>
        <w:jc w:val="both"/>
        <w:rPr>
          <w:rFonts w:ascii="仿宋" w:eastAsia="仿宋" w:hAnsi="仿宋" w:cs="仿宋"/>
          <w:sz w:val="23"/>
        </w:rPr>
      </w:pPr>
      <w:r>
        <w:rPr>
          <w:rFonts w:ascii="仿宋" w:eastAsia="仿宋" w:hAnsi="仿宋" w:cs="仿宋" w:hint="eastAsia"/>
          <w:sz w:val="23"/>
        </w:rPr>
        <w:t>农民工工资保证金的返还时间：</w:t>
      </w:r>
    </w:p>
    <w:p w:rsidR="00032B01" w:rsidRDefault="0082653B">
      <w:pPr>
        <w:rPr>
          <w:rFonts w:ascii="仿宋" w:eastAsia="仿宋" w:hAnsi="仿宋" w:cs="仿宋"/>
          <w:sz w:val="24"/>
        </w:rPr>
      </w:pPr>
      <w:bookmarkStart w:id="77" w:name="page159"/>
      <w:bookmarkEnd w:id="77"/>
      <w:r>
        <w:rPr>
          <w:rFonts w:ascii="仿宋" w:eastAsia="仿宋" w:hAnsi="仿宋" w:cs="仿宋" w:hint="eastAsia"/>
          <w:sz w:val="24"/>
        </w:rPr>
        <w:t xml:space="preserve">21.1 </w:t>
      </w:r>
      <w:r>
        <w:rPr>
          <w:rFonts w:ascii="仿宋" w:eastAsia="仿宋" w:hAnsi="仿宋" w:cs="仿宋" w:hint="eastAsia"/>
          <w:sz w:val="24"/>
        </w:rPr>
        <w:t>不可抗力的确认</w:t>
      </w:r>
    </w:p>
    <w:p w:rsidR="00032B01" w:rsidRDefault="0082653B">
      <w:pPr>
        <w:numPr>
          <w:ilvl w:val="1"/>
          <w:numId w:val="72"/>
        </w:numPr>
        <w:tabs>
          <w:tab w:val="left" w:pos="1200"/>
        </w:tabs>
        <w:ind w:left="1200" w:hanging="716"/>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）不可抗力的其他情形：</w:t>
      </w:r>
    </w:p>
    <w:p w:rsidR="00032B01" w:rsidRDefault="0082653B">
      <w:pPr>
        <w:numPr>
          <w:ilvl w:val="0"/>
          <w:numId w:val="73"/>
        </w:numPr>
        <w:tabs>
          <w:tab w:val="left" w:pos="540"/>
        </w:tabs>
        <w:ind w:left="540" w:hanging="536"/>
        <w:jc w:val="both"/>
        <w:rPr>
          <w:rFonts w:ascii="仿宋" w:eastAsia="仿宋" w:hAnsi="仿宋" w:cs="仿宋"/>
          <w:sz w:val="24"/>
        </w:rPr>
      </w:pPr>
      <w:r>
        <w:rPr>
          <w:rFonts w:ascii="仿宋" w:eastAsia="仿宋" w:hAnsi="仿宋" w:cs="仿宋" w:hint="eastAsia"/>
          <w:sz w:val="24"/>
        </w:rPr>
        <w:t>承包人违约</w:t>
      </w:r>
    </w:p>
    <w:p w:rsidR="00032B01" w:rsidRDefault="0082653B">
      <w:pPr>
        <w:numPr>
          <w:ilvl w:val="1"/>
          <w:numId w:val="73"/>
        </w:numPr>
        <w:tabs>
          <w:tab w:val="left" w:pos="1200"/>
        </w:tabs>
        <w:ind w:firstLine="484"/>
        <w:jc w:val="both"/>
        <w:rPr>
          <w:rFonts w:ascii="仿宋" w:eastAsia="仿宋" w:hAnsi="仿宋" w:cs="仿宋"/>
          <w:sz w:val="24"/>
        </w:rPr>
      </w:pPr>
      <w:r>
        <w:rPr>
          <w:rFonts w:ascii="仿宋" w:eastAsia="仿宋" w:hAnsi="仿宋" w:cs="仿宋" w:hint="eastAsia"/>
          <w:sz w:val="24"/>
        </w:rPr>
        <w:t>当承包人发生第</w:t>
      </w:r>
      <w:r>
        <w:rPr>
          <w:rFonts w:ascii="仿宋" w:eastAsia="仿宋" w:hAnsi="仿宋" w:cs="仿宋" w:hint="eastAsia"/>
          <w:sz w:val="24"/>
        </w:rPr>
        <w:t xml:space="preserve"> 22.1.1 </w:t>
      </w:r>
      <w:r>
        <w:rPr>
          <w:rFonts w:ascii="仿宋" w:eastAsia="仿宋" w:hAnsi="仿宋" w:cs="仿宋" w:hint="eastAsia"/>
          <w:sz w:val="24"/>
        </w:rPr>
        <w:t>项约定的违约情况时，发包人有权向承包人课以违约金，具体约定如下：</w:t>
      </w:r>
    </w:p>
    <w:p w:rsidR="00032B01" w:rsidRDefault="0082653B">
      <w:pPr>
        <w:numPr>
          <w:ilvl w:val="0"/>
          <w:numId w:val="73"/>
        </w:numPr>
        <w:tabs>
          <w:tab w:val="left" w:pos="540"/>
        </w:tabs>
        <w:ind w:left="540" w:hanging="536"/>
        <w:jc w:val="both"/>
        <w:rPr>
          <w:rFonts w:ascii="仿宋" w:eastAsia="仿宋" w:hAnsi="仿宋" w:cs="仿宋"/>
          <w:sz w:val="24"/>
        </w:rPr>
      </w:pPr>
      <w:r>
        <w:rPr>
          <w:rFonts w:ascii="仿宋" w:eastAsia="仿宋" w:hAnsi="仿宋" w:cs="仿宋" w:hint="eastAsia"/>
          <w:sz w:val="24"/>
        </w:rPr>
        <w:t>发包人违约</w:t>
      </w:r>
    </w:p>
    <w:p w:rsidR="00032B01" w:rsidRDefault="00032B01">
      <w:pPr>
        <w:rPr>
          <w:rFonts w:ascii="仿宋" w:eastAsia="仿宋" w:hAnsi="仿宋" w:cs="仿宋"/>
          <w:sz w:val="24"/>
        </w:rPr>
      </w:pPr>
    </w:p>
    <w:p w:rsidR="00032B01" w:rsidRDefault="0082653B">
      <w:pPr>
        <w:numPr>
          <w:ilvl w:val="1"/>
          <w:numId w:val="74"/>
        </w:numPr>
        <w:tabs>
          <w:tab w:val="left" w:pos="1200"/>
        </w:tabs>
        <w:ind w:firstLine="484"/>
        <w:jc w:val="both"/>
        <w:rPr>
          <w:rFonts w:ascii="仿宋" w:eastAsia="仿宋" w:hAnsi="仿宋" w:cs="仿宋"/>
          <w:sz w:val="24"/>
        </w:rPr>
      </w:pPr>
      <w:r>
        <w:rPr>
          <w:rFonts w:ascii="仿宋" w:eastAsia="仿宋" w:hAnsi="仿宋" w:cs="仿宋" w:hint="eastAsia"/>
          <w:sz w:val="24"/>
        </w:rPr>
        <w:t>发包人无正当理由不按时返还履约保证金、质量保证金或农民工工资保证金的，发包人应向承包人支付的违约金如下：</w:t>
      </w:r>
    </w:p>
    <w:p w:rsidR="00032B01" w:rsidRDefault="00032B01">
      <w:pPr>
        <w:rPr>
          <w:rFonts w:ascii="仿宋" w:eastAsia="仿宋" w:hAnsi="仿宋" w:cs="仿宋"/>
        </w:rPr>
      </w:pPr>
      <w:r w:rsidRPr="00032B01">
        <w:rPr>
          <w:rFonts w:ascii="仿宋" w:eastAsia="仿宋" w:hAnsi="仿宋" w:cs="仿宋"/>
          <w:sz w:val="24"/>
        </w:rPr>
        <w:pict>
          <v:line id="_x0000_s2089" style="position:absolute;z-index:-251168768;mso-width-relative:page;mso-height-relative:page" from="132.25pt,-86.5pt" to="318.25pt,-86.5pt"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x3cjXAAAADQEAAA8AAAAAAAAA&#10;AQAgAAAAIgAAAGRycy9kb3ducmV2LnhtbFBLAQIUABQAAAAIAIdO4kDVOVHQ2QEAAJgDAAAOAAAA&#10;AAAAAAEAIAAAACYBAABkcnMvZTJvRG9jLnhtbFBLBQYAAAAABgAGAFkBAABxBQAAAAA=&#10;" o:allowincell="f" strokeweight=".6pt"/>
        </w:pict>
      </w:r>
      <w:r w:rsidRPr="00032B01">
        <w:rPr>
          <w:rFonts w:ascii="仿宋" w:eastAsia="仿宋" w:hAnsi="仿宋" w:cs="仿宋"/>
          <w:sz w:val="24"/>
        </w:rPr>
        <w:pict>
          <v:line id="_x0000_s2088" style="position:absolute;z-index:-251167744;mso-width-relative:page;mso-height-relative:page" from="252.25pt,-3.55pt" to="434.05pt,-3.55pt"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pg/92AAAAAkBAAAPAAAA&#10;AAAAAAEAIAAAACIAAABkcnMvZG93bnJldi54bWxQSwECFAAUAAAACACHTuJASc4u4twBAACYAwAA&#10;DgAAAAAAAAABACAAAAAnAQAAZHJzL2Uyb0RvYy54bWxQSwUGAAAAAAYABgBZAQAAdQUAAAAA&#10;" o:allowincell="f" strokeweight=".21164mm"/>
        </w:pict>
      </w:r>
    </w:p>
    <w:p w:rsidR="00032B01" w:rsidRDefault="0082653B">
      <w:pPr>
        <w:ind w:left="48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tabs>
          <w:tab w:val="left" w:pos="1660"/>
        </w:tabs>
        <w:rPr>
          <w:rFonts w:ascii="仿宋" w:eastAsia="仿宋" w:hAnsi="仿宋" w:cs="仿宋"/>
          <w:sz w:val="41"/>
        </w:rPr>
      </w:pPr>
    </w:p>
    <w:p w:rsidR="00032B01" w:rsidRDefault="0082653B">
      <w:pPr>
        <w:tabs>
          <w:tab w:val="left" w:pos="1660"/>
        </w:tabs>
        <w:jc w:val="center"/>
        <w:rPr>
          <w:rFonts w:ascii="仿宋" w:eastAsia="仿宋" w:hAnsi="仿宋" w:cs="仿宋"/>
          <w:sz w:val="41"/>
        </w:rPr>
      </w:pPr>
      <w:r>
        <w:rPr>
          <w:rFonts w:ascii="仿宋" w:eastAsia="仿宋" w:hAnsi="仿宋" w:cs="仿宋" w:hint="eastAsia"/>
          <w:sz w:val="41"/>
        </w:rPr>
        <w:lastRenderedPageBreak/>
        <w:t>第三节</w:t>
      </w:r>
      <w:r>
        <w:rPr>
          <w:rFonts w:ascii="仿宋" w:eastAsia="仿宋" w:hAnsi="仿宋" w:cs="仿宋" w:hint="eastAsia"/>
        </w:rPr>
        <w:tab/>
      </w:r>
      <w:r>
        <w:rPr>
          <w:rFonts w:ascii="仿宋" w:eastAsia="仿宋" w:hAnsi="仿宋" w:cs="仿宋" w:hint="eastAsia"/>
          <w:sz w:val="41"/>
        </w:rPr>
        <w:t>合同附件格式</w:t>
      </w:r>
    </w:p>
    <w:p w:rsidR="00032B01" w:rsidRDefault="0082653B">
      <w:pPr>
        <w:rPr>
          <w:rFonts w:ascii="仿宋" w:eastAsia="仿宋" w:hAnsi="仿宋" w:cs="仿宋"/>
          <w:sz w:val="24"/>
        </w:rPr>
      </w:pPr>
      <w:bookmarkStart w:id="78" w:name="page161"/>
      <w:bookmarkEnd w:id="78"/>
      <w:r>
        <w:rPr>
          <w:rFonts w:ascii="仿宋" w:eastAsia="仿宋" w:hAnsi="仿宋" w:cs="仿宋" w:hint="eastAsia"/>
          <w:sz w:val="24"/>
        </w:rPr>
        <w:t>附件一</w:t>
      </w:r>
      <w:r>
        <w:rPr>
          <w:rFonts w:ascii="仿宋" w:eastAsia="仿宋" w:hAnsi="仿宋" w:cs="仿宋" w:hint="eastAsia"/>
          <w:sz w:val="24"/>
        </w:rPr>
        <w:t xml:space="preserve"> </w:t>
      </w:r>
      <w:r>
        <w:rPr>
          <w:rFonts w:ascii="仿宋" w:eastAsia="仿宋" w:hAnsi="仿宋" w:cs="仿宋" w:hint="eastAsia"/>
          <w:sz w:val="24"/>
        </w:rPr>
        <w:t>合同协议书</w:t>
      </w:r>
    </w:p>
    <w:p w:rsidR="00032B01" w:rsidRDefault="00032B01">
      <w:pPr>
        <w:rPr>
          <w:rFonts w:ascii="仿宋" w:eastAsia="仿宋" w:hAnsi="仿宋" w:cs="仿宋"/>
        </w:rPr>
      </w:pPr>
    </w:p>
    <w:p w:rsidR="00032B01" w:rsidRDefault="0082653B">
      <w:pPr>
        <w:ind w:left="3360"/>
        <w:rPr>
          <w:rFonts w:ascii="仿宋" w:eastAsia="仿宋" w:hAnsi="仿宋" w:cs="仿宋"/>
          <w:sz w:val="28"/>
        </w:rPr>
      </w:pPr>
      <w:r>
        <w:rPr>
          <w:rFonts w:ascii="仿宋" w:eastAsia="仿宋" w:hAnsi="仿宋" w:cs="仿宋" w:hint="eastAsia"/>
          <w:sz w:val="28"/>
        </w:rPr>
        <w:t>合</w:t>
      </w:r>
      <w:r>
        <w:rPr>
          <w:rFonts w:ascii="仿宋" w:eastAsia="仿宋" w:hAnsi="仿宋" w:cs="仿宋" w:hint="eastAsia"/>
          <w:sz w:val="28"/>
        </w:rPr>
        <w:t xml:space="preserve"> </w:t>
      </w:r>
      <w:r>
        <w:rPr>
          <w:rFonts w:ascii="仿宋" w:eastAsia="仿宋" w:hAnsi="仿宋" w:cs="仿宋" w:hint="eastAsia"/>
          <w:sz w:val="28"/>
        </w:rPr>
        <w:t>同</w:t>
      </w:r>
      <w:r>
        <w:rPr>
          <w:rFonts w:ascii="仿宋" w:eastAsia="仿宋" w:hAnsi="仿宋" w:cs="仿宋" w:hint="eastAsia"/>
          <w:sz w:val="28"/>
        </w:rPr>
        <w:t xml:space="preserve"> </w:t>
      </w:r>
      <w:r>
        <w:rPr>
          <w:rFonts w:ascii="仿宋" w:eastAsia="仿宋" w:hAnsi="仿宋" w:cs="仿宋" w:hint="eastAsia"/>
          <w:sz w:val="28"/>
        </w:rPr>
        <w:t>协</w:t>
      </w:r>
      <w:r>
        <w:rPr>
          <w:rFonts w:ascii="仿宋" w:eastAsia="仿宋" w:hAnsi="仿宋" w:cs="仿宋" w:hint="eastAsia"/>
          <w:sz w:val="28"/>
        </w:rPr>
        <w:t xml:space="preserve"> </w:t>
      </w:r>
      <w:r>
        <w:rPr>
          <w:rFonts w:ascii="仿宋" w:eastAsia="仿宋" w:hAnsi="仿宋" w:cs="仿宋" w:hint="eastAsia"/>
          <w:sz w:val="28"/>
        </w:rPr>
        <w:t>议</w:t>
      </w:r>
      <w:r>
        <w:rPr>
          <w:rFonts w:ascii="仿宋" w:eastAsia="仿宋" w:hAnsi="仿宋" w:cs="仿宋" w:hint="eastAsia"/>
          <w:sz w:val="28"/>
        </w:rPr>
        <w:t xml:space="preserve"> </w:t>
      </w:r>
      <w:r>
        <w:rPr>
          <w:rFonts w:ascii="仿宋" w:eastAsia="仿宋" w:hAnsi="仿宋" w:cs="仿宋" w:hint="eastAsia"/>
          <w:sz w:val="28"/>
        </w:rPr>
        <w:t>书</w:t>
      </w:r>
    </w:p>
    <w:p w:rsidR="00032B01" w:rsidRDefault="00032B01">
      <w:pPr>
        <w:rPr>
          <w:rFonts w:ascii="仿宋" w:eastAsia="仿宋" w:hAnsi="仿宋" w:cs="仿宋"/>
        </w:rPr>
      </w:pPr>
    </w:p>
    <w:p w:rsidR="00032B01" w:rsidRDefault="00032B01">
      <w:pPr>
        <w:rPr>
          <w:rFonts w:ascii="仿宋" w:eastAsia="仿宋" w:hAnsi="仿宋" w:cs="仿宋"/>
        </w:rPr>
      </w:pPr>
    </w:p>
    <w:tbl>
      <w:tblPr>
        <w:tblW w:w="8680" w:type="dxa"/>
        <w:tblLayout w:type="fixed"/>
        <w:tblCellMar>
          <w:left w:w="0" w:type="dxa"/>
          <w:right w:w="0" w:type="dxa"/>
        </w:tblCellMar>
        <w:tblLook w:val="04A0"/>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rsidR="00032B01">
        <w:trPr>
          <w:trHeight w:val="292"/>
        </w:trPr>
        <w:tc>
          <w:tcPr>
            <w:tcW w:w="24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20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4420" w:type="dxa"/>
            <w:gridSpan w:val="22"/>
            <w:noWrap/>
            <w:vAlign w:val="bottom"/>
          </w:tcPr>
          <w:p w:rsidR="00032B01" w:rsidRDefault="0082653B">
            <w:pPr>
              <w:rPr>
                <w:rFonts w:ascii="仿宋" w:eastAsia="仿宋" w:hAnsi="仿宋" w:cs="仿宋"/>
                <w:w w:val="97"/>
                <w:sz w:val="24"/>
              </w:rPr>
            </w:pPr>
            <w:r>
              <w:rPr>
                <w:rFonts w:ascii="仿宋" w:eastAsia="仿宋" w:hAnsi="仿宋" w:cs="仿宋" w:hint="eastAsia"/>
                <w:w w:val="97"/>
                <w:sz w:val="24"/>
              </w:rPr>
              <w:t>（发包人名称，以下简称“发包人”）为实施</w:t>
            </w:r>
          </w:p>
        </w:tc>
        <w:tc>
          <w:tcPr>
            <w:tcW w:w="360" w:type="dxa"/>
            <w:noWrap/>
            <w:vAlign w:val="bottom"/>
          </w:tcPr>
          <w:p w:rsidR="00032B01" w:rsidRDefault="00032B01">
            <w:pPr>
              <w:rPr>
                <w:rFonts w:ascii="仿宋" w:eastAsia="仿宋" w:hAnsi="仿宋" w:cs="仿宋"/>
                <w:sz w:val="24"/>
              </w:rPr>
            </w:pPr>
          </w:p>
        </w:tc>
        <w:tc>
          <w:tcPr>
            <w:tcW w:w="96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3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480" w:type="dxa"/>
            <w:gridSpan w:val="2"/>
            <w:noWrap/>
            <w:vAlign w:val="bottom"/>
          </w:tcPr>
          <w:p w:rsidR="00032B01" w:rsidRDefault="0082653B">
            <w:pPr>
              <w:jc w:val="right"/>
              <w:rPr>
                <w:rFonts w:ascii="仿宋" w:eastAsia="仿宋" w:hAnsi="仿宋" w:cs="仿宋"/>
                <w:w w:val="95"/>
                <w:sz w:val="24"/>
              </w:rPr>
            </w:pPr>
            <w:r>
              <w:rPr>
                <w:rFonts w:ascii="仿宋" w:eastAsia="仿宋" w:hAnsi="仿宋" w:cs="仿宋" w:hint="eastAsia"/>
                <w:w w:val="95"/>
                <w:sz w:val="24"/>
              </w:rPr>
              <w:t>（项</w:t>
            </w: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560" w:type="dxa"/>
            <w:gridSpan w:val="2"/>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4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40" w:type="dxa"/>
            <w:gridSpan w:val="2"/>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280" w:type="dxa"/>
            <w:gridSpan w:val="2"/>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28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080" w:type="dxa"/>
            <w:gridSpan w:val="2"/>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960" w:type="dxa"/>
            <w:shd w:val="clear" w:color="auto" w:fill="000000"/>
            <w:noWrap/>
            <w:vAlign w:val="bottom"/>
          </w:tcPr>
          <w:p w:rsidR="00032B01" w:rsidRDefault="00032B01">
            <w:pPr>
              <w:rPr>
                <w:rFonts w:ascii="仿宋" w:eastAsia="仿宋" w:hAnsi="仿宋" w:cs="仿宋"/>
                <w:sz w:val="1"/>
              </w:rPr>
            </w:pPr>
          </w:p>
        </w:tc>
        <w:tc>
          <w:tcPr>
            <w:tcW w:w="60" w:type="dxa"/>
            <w:shd w:val="clear" w:color="auto" w:fill="000000"/>
            <w:noWrap/>
            <w:vAlign w:val="bottom"/>
          </w:tcPr>
          <w:p w:rsidR="00032B01" w:rsidRDefault="00032B01">
            <w:pPr>
              <w:rPr>
                <w:rFonts w:ascii="仿宋" w:eastAsia="仿宋" w:hAnsi="仿宋" w:cs="仿宋"/>
                <w:sz w:val="1"/>
              </w:rPr>
            </w:pPr>
          </w:p>
        </w:tc>
        <w:tc>
          <w:tcPr>
            <w:tcW w:w="300" w:type="dxa"/>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420" w:type="dxa"/>
            <w:shd w:val="clear" w:color="auto" w:fill="000000"/>
            <w:noWrap/>
            <w:vAlign w:val="bottom"/>
          </w:tcPr>
          <w:p w:rsidR="00032B01" w:rsidRDefault="00032B01">
            <w:pPr>
              <w:rPr>
                <w:rFonts w:ascii="仿宋" w:eastAsia="仿宋" w:hAnsi="仿宋" w:cs="仿宋"/>
                <w:sz w:val="1"/>
              </w:rPr>
            </w:pPr>
          </w:p>
        </w:tc>
        <w:tc>
          <w:tcPr>
            <w:tcW w:w="240" w:type="dxa"/>
            <w:tcBorders>
              <w:left w:val="single" w:sz="8" w:space="0" w:color="auto"/>
            </w:tcBorders>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r>
      <w:tr w:rsidR="00032B01">
        <w:trPr>
          <w:trHeight w:val="419"/>
        </w:trPr>
        <w:tc>
          <w:tcPr>
            <w:tcW w:w="1820" w:type="dxa"/>
            <w:gridSpan w:val="9"/>
            <w:noWrap/>
            <w:vAlign w:val="bottom"/>
          </w:tcPr>
          <w:p w:rsidR="00032B01" w:rsidRDefault="0082653B">
            <w:pPr>
              <w:rPr>
                <w:rFonts w:ascii="仿宋" w:eastAsia="仿宋" w:hAnsi="仿宋" w:cs="仿宋"/>
                <w:w w:val="92"/>
                <w:sz w:val="24"/>
              </w:rPr>
            </w:pPr>
            <w:r>
              <w:rPr>
                <w:rFonts w:ascii="仿宋" w:eastAsia="仿宋" w:hAnsi="仿宋" w:cs="仿宋" w:hint="eastAsia"/>
                <w:w w:val="92"/>
                <w:sz w:val="24"/>
              </w:rPr>
              <w:t>目名称），已接受</w:t>
            </w:r>
          </w:p>
        </w:tc>
        <w:tc>
          <w:tcPr>
            <w:tcW w:w="10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440" w:type="dxa"/>
            <w:noWrap/>
            <w:vAlign w:val="bottom"/>
          </w:tcPr>
          <w:p w:rsidR="00032B01" w:rsidRDefault="00032B01">
            <w:pPr>
              <w:rPr>
                <w:rFonts w:ascii="仿宋" w:eastAsia="仿宋" w:hAnsi="仿宋" w:cs="仿宋"/>
                <w:sz w:val="24"/>
              </w:rPr>
            </w:pPr>
          </w:p>
        </w:tc>
        <w:tc>
          <w:tcPr>
            <w:tcW w:w="16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5040" w:type="dxa"/>
            <w:gridSpan w:val="20"/>
            <w:noWrap/>
            <w:vAlign w:val="bottom"/>
          </w:tcPr>
          <w:p w:rsidR="00032B01" w:rsidRDefault="0082653B">
            <w:pPr>
              <w:rPr>
                <w:rFonts w:ascii="仿宋" w:eastAsia="仿宋" w:hAnsi="仿宋" w:cs="仿宋"/>
                <w:sz w:val="24"/>
              </w:rPr>
            </w:pPr>
            <w:r>
              <w:rPr>
                <w:rFonts w:ascii="仿宋" w:eastAsia="仿宋" w:hAnsi="仿宋" w:cs="仿宋" w:hint="eastAsia"/>
                <w:sz w:val="24"/>
              </w:rPr>
              <w:t>（承包人名称，以下简称“承包人”）对该项目</w:t>
            </w:r>
          </w:p>
        </w:tc>
        <w:tc>
          <w:tcPr>
            <w:tcW w:w="4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240" w:type="dxa"/>
            <w:noWrap/>
            <w:vAlign w:val="bottom"/>
          </w:tcPr>
          <w:p w:rsidR="00032B01" w:rsidRDefault="0082653B">
            <w:pPr>
              <w:jc w:val="right"/>
              <w:rPr>
                <w:rFonts w:ascii="仿宋" w:eastAsia="仿宋" w:hAnsi="仿宋" w:cs="仿宋"/>
                <w:w w:val="91"/>
                <w:sz w:val="24"/>
              </w:rPr>
            </w:pPr>
            <w:r>
              <w:rPr>
                <w:rFonts w:ascii="仿宋" w:eastAsia="仿宋" w:hAnsi="仿宋" w:cs="仿宋" w:hint="eastAsia"/>
                <w:w w:val="91"/>
                <w:sz w:val="24"/>
              </w:rPr>
              <w:t>标</w:t>
            </w: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360" w:type="dxa"/>
            <w:gridSpan w:val="2"/>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560" w:type="dxa"/>
            <w:gridSpan w:val="2"/>
            <w:shd w:val="clear" w:color="auto" w:fill="auto"/>
            <w:noWrap/>
            <w:vAlign w:val="bottom"/>
          </w:tcPr>
          <w:p w:rsidR="00032B01" w:rsidRDefault="00032B01">
            <w:pPr>
              <w:rPr>
                <w:rFonts w:ascii="仿宋" w:eastAsia="仿宋" w:hAnsi="仿宋" w:cs="仿宋"/>
                <w:sz w:val="1"/>
              </w:rPr>
            </w:pPr>
          </w:p>
        </w:tc>
        <w:tc>
          <w:tcPr>
            <w:tcW w:w="40" w:type="dxa"/>
            <w:shd w:val="clear" w:color="auto" w:fill="auto"/>
            <w:noWrap/>
            <w:vAlign w:val="bottom"/>
          </w:tcPr>
          <w:p w:rsidR="00032B01" w:rsidRDefault="00032B01">
            <w:pPr>
              <w:rPr>
                <w:rFonts w:ascii="仿宋" w:eastAsia="仿宋" w:hAnsi="仿宋" w:cs="仿宋"/>
                <w:sz w:val="1"/>
              </w:rPr>
            </w:pPr>
          </w:p>
        </w:tc>
        <w:tc>
          <w:tcPr>
            <w:tcW w:w="260" w:type="dxa"/>
            <w:gridSpan w:val="2"/>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440" w:type="dxa"/>
            <w:shd w:val="clear" w:color="auto" w:fill="000000"/>
            <w:noWrap/>
            <w:vAlign w:val="bottom"/>
          </w:tcPr>
          <w:p w:rsidR="00032B01" w:rsidRDefault="00032B01">
            <w:pPr>
              <w:rPr>
                <w:rFonts w:ascii="仿宋" w:eastAsia="仿宋" w:hAnsi="仿宋" w:cs="仿宋"/>
                <w:sz w:val="1"/>
              </w:rPr>
            </w:pPr>
          </w:p>
        </w:tc>
        <w:tc>
          <w:tcPr>
            <w:tcW w:w="260" w:type="dxa"/>
            <w:gridSpan w:val="2"/>
            <w:shd w:val="clear" w:color="auto" w:fill="000000"/>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40" w:type="dxa"/>
            <w:gridSpan w:val="2"/>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280" w:type="dxa"/>
            <w:gridSpan w:val="2"/>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280" w:type="dxa"/>
            <w:gridSpan w:val="2"/>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960" w:type="dxa"/>
            <w:shd w:val="clear" w:color="auto" w:fill="auto"/>
            <w:noWrap/>
            <w:vAlign w:val="bottom"/>
          </w:tcPr>
          <w:p w:rsidR="00032B01" w:rsidRDefault="00032B01">
            <w:pPr>
              <w:rPr>
                <w:rFonts w:ascii="仿宋" w:eastAsia="仿宋" w:hAnsi="仿宋" w:cs="仿宋"/>
                <w:sz w:val="1"/>
              </w:rPr>
            </w:pPr>
          </w:p>
        </w:tc>
        <w:tc>
          <w:tcPr>
            <w:tcW w:w="60" w:type="dxa"/>
            <w:shd w:val="clear" w:color="auto" w:fill="auto"/>
            <w:noWrap/>
            <w:vAlign w:val="bottom"/>
          </w:tcPr>
          <w:p w:rsidR="00032B01" w:rsidRDefault="00032B01">
            <w:pPr>
              <w:rPr>
                <w:rFonts w:ascii="仿宋" w:eastAsia="仿宋" w:hAnsi="仿宋" w:cs="仿宋"/>
                <w:sz w:val="1"/>
              </w:rPr>
            </w:pPr>
          </w:p>
        </w:tc>
        <w:tc>
          <w:tcPr>
            <w:tcW w:w="300" w:type="dxa"/>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420" w:type="dxa"/>
            <w:shd w:val="clear" w:color="auto" w:fill="000000"/>
            <w:noWrap/>
            <w:vAlign w:val="bottom"/>
          </w:tcPr>
          <w:p w:rsidR="00032B01" w:rsidRDefault="00032B01">
            <w:pPr>
              <w:rPr>
                <w:rFonts w:ascii="仿宋" w:eastAsia="仿宋" w:hAnsi="仿宋" w:cs="仿宋"/>
                <w:sz w:val="1"/>
              </w:rPr>
            </w:pPr>
          </w:p>
        </w:tc>
        <w:tc>
          <w:tcPr>
            <w:tcW w:w="240" w:type="dxa"/>
            <w:tcBorders>
              <w:left w:val="single" w:sz="8" w:space="0" w:color="auto"/>
            </w:tcBorders>
            <w:shd w:val="clear" w:color="auto" w:fill="000000"/>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r>
      <w:tr w:rsidR="00032B01">
        <w:trPr>
          <w:trHeight w:val="425"/>
        </w:trPr>
        <w:tc>
          <w:tcPr>
            <w:tcW w:w="5620" w:type="dxa"/>
            <w:gridSpan w:val="28"/>
            <w:noWrap/>
            <w:vAlign w:val="bottom"/>
          </w:tcPr>
          <w:p w:rsidR="00032B01" w:rsidRDefault="0082653B">
            <w:pPr>
              <w:rPr>
                <w:rFonts w:ascii="仿宋" w:eastAsia="仿宋" w:hAnsi="仿宋" w:cs="仿宋"/>
                <w:sz w:val="24"/>
              </w:rPr>
            </w:pPr>
            <w:r>
              <w:rPr>
                <w:rFonts w:ascii="仿宋" w:eastAsia="仿宋" w:hAnsi="仿宋" w:cs="仿宋" w:hint="eastAsia"/>
                <w:sz w:val="24"/>
              </w:rPr>
              <w:t>段施工的投标。发包人和承包人共同达成如下协议。</w:t>
            </w:r>
          </w:p>
        </w:tc>
        <w:tc>
          <w:tcPr>
            <w:tcW w:w="3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96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300" w:type="dxa"/>
            <w:noWrap/>
            <w:vAlign w:val="bottom"/>
          </w:tcPr>
          <w:p w:rsidR="00032B01" w:rsidRDefault="00032B01">
            <w:pPr>
              <w:rPr>
                <w:rFonts w:ascii="仿宋" w:eastAsia="仿宋" w:hAnsi="仿宋" w:cs="仿宋"/>
                <w:sz w:val="24"/>
              </w:rPr>
            </w:pPr>
          </w:p>
        </w:tc>
        <w:tc>
          <w:tcPr>
            <w:tcW w:w="4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r>
      <w:tr w:rsidR="00032B01">
        <w:trPr>
          <w:trHeight w:val="436"/>
        </w:trPr>
        <w:tc>
          <w:tcPr>
            <w:tcW w:w="24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560" w:type="dxa"/>
            <w:gridSpan w:val="2"/>
            <w:noWrap/>
            <w:vAlign w:val="bottom"/>
          </w:tcPr>
          <w:p w:rsidR="00032B01" w:rsidRDefault="0082653B">
            <w:pPr>
              <w:ind w:left="2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第</w:t>
            </w:r>
          </w:p>
        </w:tc>
        <w:tc>
          <w:tcPr>
            <w:tcW w:w="360" w:type="dxa"/>
            <w:noWrap/>
            <w:vAlign w:val="bottom"/>
          </w:tcPr>
          <w:p w:rsidR="00032B01" w:rsidRDefault="00032B01">
            <w:pPr>
              <w:rPr>
                <w:rFonts w:ascii="仿宋" w:eastAsia="仿宋" w:hAnsi="仿宋" w:cs="仿宋"/>
                <w:sz w:val="24"/>
              </w:rPr>
            </w:pPr>
          </w:p>
        </w:tc>
        <w:tc>
          <w:tcPr>
            <w:tcW w:w="112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标段由</w:t>
            </w:r>
            <w:r>
              <w:rPr>
                <w:rFonts w:ascii="仿宋" w:eastAsia="仿宋" w:hAnsi="仿宋" w:cs="仿宋" w:hint="eastAsia"/>
                <w:sz w:val="24"/>
              </w:rPr>
              <w:t xml:space="preserve"> K</w:t>
            </w:r>
          </w:p>
        </w:tc>
        <w:tc>
          <w:tcPr>
            <w:tcW w:w="10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220" w:type="dxa"/>
            <w:noWrap/>
            <w:vAlign w:val="bottom"/>
          </w:tcPr>
          <w:p w:rsidR="00032B01" w:rsidRDefault="0082653B">
            <w:pPr>
              <w:rPr>
                <w:rFonts w:ascii="仿宋" w:eastAsia="仿宋" w:hAnsi="仿宋" w:cs="仿宋"/>
                <w:w w:val="83"/>
                <w:sz w:val="24"/>
              </w:rPr>
            </w:pPr>
            <w:r>
              <w:rPr>
                <w:rFonts w:ascii="仿宋" w:eastAsia="仿宋" w:hAnsi="仿宋" w:cs="仿宋" w:hint="eastAsia"/>
                <w:w w:val="83"/>
                <w:sz w:val="24"/>
              </w:rPr>
              <w:t>＋</w:t>
            </w:r>
          </w:p>
        </w:tc>
        <w:tc>
          <w:tcPr>
            <w:tcW w:w="1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520" w:type="dxa"/>
            <w:gridSpan w:val="2"/>
            <w:noWrap/>
            <w:vAlign w:val="bottom"/>
          </w:tcPr>
          <w:p w:rsidR="00032B01" w:rsidRDefault="0082653B">
            <w:pPr>
              <w:jc w:val="center"/>
              <w:rPr>
                <w:rFonts w:ascii="仿宋" w:eastAsia="仿宋" w:hAnsi="仿宋" w:cs="仿宋"/>
                <w:w w:val="93"/>
                <w:sz w:val="24"/>
              </w:rPr>
            </w:pPr>
            <w:r>
              <w:rPr>
                <w:rFonts w:ascii="仿宋" w:eastAsia="仿宋" w:hAnsi="仿宋" w:cs="仿宋" w:hint="eastAsia"/>
                <w:w w:val="93"/>
                <w:sz w:val="24"/>
              </w:rPr>
              <w:t>至</w:t>
            </w:r>
            <w:r>
              <w:rPr>
                <w:rFonts w:ascii="仿宋" w:eastAsia="仿宋" w:hAnsi="仿宋" w:cs="仿宋" w:hint="eastAsia"/>
                <w:w w:val="93"/>
                <w:sz w:val="24"/>
              </w:rPr>
              <w:t xml:space="preserve"> K</w:t>
            </w:r>
          </w:p>
        </w:tc>
        <w:tc>
          <w:tcPr>
            <w:tcW w:w="200" w:type="dxa"/>
            <w:noWrap/>
            <w:vAlign w:val="bottom"/>
          </w:tcPr>
          <w:p w:rsidR="00032B01" w:rsidRDefault="00032B01">
            <w:pPr>
              <w:rPr>
                <w:rFonts w:ascii="仿宋" w:eastAsia="仿宋" w:hAnsi="仿宋" w:cs="仿宋"/>
                <w:sz w:val="24"/>
              </w:rPr>
            </w:pPr>
          </w:p>
        </w:tc>
        <w:tc>
          <w:tcPr>
            <w:tcW w:w="140" w:type="dxa"/>
            <w:noWrap/>
            <w:vAlign w:val="bottom"/>
          </w:tcPr>
          <w:p w:rsidR="00032B01" w:rsidRDefault="00032B01">
            <w:pPr>
              <w:rPr>
                <w:rFonts w:ascii="仿宋" w:eastAsia="仿宋" w:hAnsi="仿宋" w:cs="仿宋"/>
                <w:sz w:val="24"/>
              </w:rPr>
            </w:pPr>
          </w:p>
        </w:tc>
        <w:tc>
          <w:tcPr>
            <w:tcW w:w="240" w:type="dxa"/>
            <w:gridSpan w:val="3"/>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w:t>
            </w:r>
          </w:p>
        </w:tc>
        <w:tc>
          <w:tcPr>
            <w:tcW w:w="260" w:type="dxa"/>
            <w:noWrap/>
            <w:vAlign w:val="bottom"/>
          </w:tcPr>
          <w:p w:rsidR="00032B01" w:rsidRDefault="00032B01">
            <w:pPr>
              <w:rPr>
                <w:rFonts w:ascii="仿宋" w:eastAsia="仿宋" w:hAnsi="仿宋" w:cs="仿宋"/>
                <w:sz w:val="24"/>
              </w:rPr>
            </w:pPr>
          </w:p>
        </w:tc>
        <w:tc>
          <w:tcPr>
            <w:tcW w:w="820" w:type="dxa"/>
            <w:gridSpan w:val="2"/>
            <w:noWrap/>
            <w:vAlign w:val="bottom"/>
          </w:tcPr>
          <w:p w:rsidR="00032B01" w:rsidRDefault="0082653B">
            <w:pPr>
              <w:ind w:left="100"/>
              <w:rPr>
                <w:rFonts w:ascii="仿宋" w:eastAsia="仿宋" w:hAnsi="仿宋" w:cs="仿宋"/>
                <w:w w:val="97"/>
                <w:sz w:val="24"/>
              </w:rPr>
            </w:pPr>
            <w:r>
              <w:rPr>
                <w:rFonts w:ascii="仿宋" w:eastAsia="仿宋" w:hAnsi="仿宋" w:cs="仿宋" w:hint="eastAsia"/>
                <w:w w:val="97"/>
                <w:sz w:val="24"/>
              </w:rPr>
              <w:t>，长约</w:t>
            </w:r>
          </w:p>
        </w:tc>
        <w:tc>
          <w:tcPr>
            <w:tcW w:w="360" w:type="dxa"/>
            <w:noWrap/>
            <w:vAlign w:val="bottom"/>
          </w:tcPr>
          <w:p w:rsidR="00032B01" w:rsidRDefault="00032B01">
            <w:pPr>
              <w:rPr>
                <w:rFonts w:ascii="仿宋" w:eastAsia="仿宋" w:hAnsi="仿宋" w:cs="仿宋"/>
                <w:sz w:val="24"/>
              </w:rPr>
            </w:pPr>
          </w:p>
        </w:tc>
        <w:tc>
          <w:tcPr>
            <w:tcW w:w="180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km</w:t>
            </w:r>
            <w:r>
              <w:rPr>
                <w:rFonts w:ascii="仿宋" w:eastAsia="仿宋" w:hAnsi="仿宋" w:cs="仿宋" w:hint="eastAsia"/>
                <w:sz w:val="24"/>
              </w:rPr>
              <w:t>，公路等级为</w:t>
            </w:r>
          </w:p>
        </w:tc>
        <w:tc>
          <w:tcPr>
            <w:tcW w:w="420" w:type="dxa"/>
            <w:noWrap/>
            <w:vAlign w:val="bottom"/>
          </w:tcPr>
          <w:p w:rsidR="00032B01" w:rsidRDefault="00032B01">
            <w:pPr>
              <w:rPr>
                <w:rFonts w:ascii="仿宋" w:eastAsia="仿宋" w:hAnsi="仿宋" w:cs="仿宋"/>
                <w:sz w:val="24"/>
              </w:rPr>
            </w:pPr>
          </w:p>
        </w:tc>
        <w:tc>
          <w:tcPr>
            <w:tcW w:w="480" w:type="dxa"/>
            <w:gridSpan w:val="2"/>
            <w:noWrap/>
            <w:vAlign w:val="bottom"/>
          </w:tcPr>
          <w:p w:rsidR="00032B01" w:rsidRDefault="0082653B">
            <w:pPr>
              <w:jc w:val="right"/>
              <w:rPr>
                <w:rFonts w:ascii="仿宋" w:eastAsia="仿宋" w:hAnsi="仿宋" w:cs="仿宋"/>
                <w:w w:val="95"/>
                <w:sz w:val="24"/>
              </w:rPr>
            </w:pPr>
            <w:r>
              <w:rPr>
                <w:rFonts w:ascii="仿宋" w:eastAsia="仿宋" w:hAnsi="仿宋" w:cs="仿宋" w:hint="eastAsia"/>
                <w:w w:val="95"/>
                <w:sz w:val="24"/>
              </w:rPr>
              <w:t>，设</w:t>
            </w: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360" w:type="dxa"/>
            <w:gridSpan w:val="2"/>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440" w:type="dxa"/>
            <w:shd w:val="clear" w:color="auto" w:fill="auto"/>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220" w:type="dxa"/>
            <w:gridSpan w:val="2"/>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22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360" w:type="dxa"/>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200" w:type="dxa"/>
            <w:shd w:val="clear" w:color="auto" w:fill="000000"/>
            <w:noWrap/>
            <w:vAlign w:val="bottom"/>
          </w:tcPr>
          <w:p w:rsidR="00032B01" w:rsidRDefault="00032B01">
            <w:pPr>
              <w:rPr>
                <w:rFonts w:ascii="仿宋" w:eastAsia="仿宋" w:hAnsi="仿宋" w:cs="仿宋"/>
                <w:sz w:val="1"/>
              </w:rPr>
            </w:pPr>
          </w:p>
        </w:tc>
        <w:tc>
          <w:tcPr>
            <w:tcW w:w="140" w:type="dxa"/>
            <w:shd w:val="clear" w:color="auto" w:fill="000000"/>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20" w:type="dxa"/>
            <w:shd w:val="clear" w:color="auto" w:fill="auto"/>
            <w:noWrap/>
            <w:vAlign w:val="bottom"/>
          </w:tcPr>
          <w:p w:rsidR="00032B01" w:rsidRDefault="00032B01">
            <w:pPr>
              <w:rPr>
                <w:rFonts w:ascii="仿宋" w:eastAsia="仿宋" w:hAnsi="仿宋" w:cs="仿宋"/>
                <w:sz w:val="1"/>
              </w:rPr>
            </w:pPr>
          </w:p>
        </w:tc>
        <w:tc>
          <w:tcPr>
            <w:tcW w:w="260" w:type="dxa"/>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960" w:type="dxa"/>
            <w:shd w:val="clear" w:color="auto" w:fill="auto"/>
            <w:noWrap/>
            <w:vAlign w:val="bottom"/>
          </w:tcPr>
          <w:p w:rsidR="00032B01" w:rsidRDefault="00032B01">
            <w:pPr>
              <w:rPr>
                <w:rFonts w:ascii="仿宋" w:eastAsia="仿宋" w:hAnsi="仿宋" w:cs="仿宋"/>
                <w:sz w:val="1"/>
              </w:rPr>
            </w:pPr>
          </w:p>
        </w:tc>
        <w:tc>
          <w:tcPr>
            <w:tcW w:w="360" w:type="dxa"/>
            <w:gridSpan w:val="2"/>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420" w:type="dxa"/>
            <w:shd w:val="clear" w:color="auto" w:fill="000000"/>
            <w:noWrap/>
            <w:vAlign w:val="bottom"/>
          </w:tcPr>
          <w:p w:rsidR="00032B01" w:rsidRDefault="00032B01">
            <w:pPr>
              <w:rPr>
                <w:rFonts w:ascii="仿宋" w:eastAsia="仿宋" w:hAnsi="仿宋" w:cs="仿宋"/>
                <w:sz w:val="1"/>
              </w:rPr>
            </w:pPr>
          </w:p>
        </w:tc>
        <w:tc>
          <w:tcPr>
            <w:tcW w:w="480" w:type="dxa"/>
            <w:gridSpan w:val="2"/>
            <w:noWrap/>
            <w:vAlign w:val="bottom"/>
          </w:tcPr>
          <w:p w:rsidR="00032B01" w:rsidRDefault="00032B01">
            <w:pPr>
              <w:rPr>
                <w:rFonts w:ascii="仿宋" w:eastAsia="仿宋" w:hAnsi="仿宋" w:cs="仿宋"/>
                <w:sz w:val="1"/>
              </w:rPr>
            </w:pPr>
          </w:p>
        </w:tc>
      </w:tr>
      <w:tr w:rsidR="00032B01">
        <w:trPr>
          <w:trHeight w:val="420"/>
        </w:trPr>
        <w:tc>
          <w:tcPr>
            <w:tcW w:w="1160" w:type="dxa"/>
            <w:gridSpan w:val="5"/>
            <w:noWrap/>
            <w:vAlign w:val="bottom"/>
          </w:tcPr>
          <w:p w:rsidR="00032B01" w:rsidRDefault="0082653B">
            <w:pPr>
              <w:rPr>
                <w:rFonts w:ascii="仿宋" w:eastAsia="仿宋" w:hAnsi="仿宋" w:cs="仿宋"/>
                <w:sz w:val="24"/>
              </w:rPr>
            </w:pPr>
            <w:proofErr w:type="gramStart"/>
            <w:r>
              <w:rPr>
                <w:rFonts w:ascii="仿宋" w:eastAsia="仿宋" w:hAnsi="仿宋" w:cs="仿宋" w:hint="eastAsia"/>
                <w:sz w:val="24"/>
              </w:rPr>
              <w:t>计速度</w:t>
            </w:r>
            <w:proofErr w:type="gramEnd"/>
            <w:r>
              <w:rPr>
                <w:rFonts w:ascii="仿宋" w:eastAsia="仿宋" w:hAnsi="仿宋" w:cs="仿宋" w:hint="eastAsia"/>
                <w:sz w:val="24"/>
              </w:rPr>
              <w:t>为</w:t>
            </w:r>
          </w:p>
        </w:tc>
        <w:tc>
          <w:tcPr>
            <w:tcW w:w="36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140" w:type="dxa"/>
            <w:noWrap/>
            <w:vAlign w:val="bottom"/>
          </w:tcPr>
          <w:p w:rsidR="00032B01" w:rsidRDefault="00032B01">
            <w:pPr>
              <w:rPr>
                <w:rFonts w:ascii="仿宋" w:eastAsia="仿宋" w:hAnsi="仿宋" w:cs="仿宋"/>
                <w:sz w:val="24"/>
              </w:rPr>
            </w:pPr>
          </w:p>
        </w:tc>
        <w:tc>
          <w:tcPr>
            <w:tcW w:w="66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w:t>
            </w:r>
          </w:p>
        </w:tc>
        <w:tc>
          <w:tcPr>
            <w:tcW w:w="160" w:type="dxa"/>
            <w:noWrap/>
            <w:vAlign w:val="bottom"/>
          </w:tcPr>
          <w:p w:rsidR="00032B01" w:rsidRDefault="00032B01">
            <w:pPr>
              <w:rPr>
                <w:rFonts w:ascii="仿宋" w:eastAsia="仿宋" w:hAnsi="仿宋" w:cs="仿宋"/>
                <w:sz w:val="24"/>
              </w:rPr>
            </w:pPr>
          </w:p>
        </w:tc>
        <w:tc>
          <w:tcPr>
            <w:tcW w:w="132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路面，有</w:t>
            </w:r>
          </w:p>
        </w:tc>
        <w:tc>
          <w:tcPr>
            <w:tcW w:w="58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立交</w:t>
            </w:r>
          </w:p>
        </w:tc>
        <w:tc>
          <w:tcPr>
            <w:tcW w:w="1560" w:type="dxa"/>
            <w:gridSpan w:val="5"/>
            <w:noWrap/>
            <w:vAlign w:val="bottom"/>
          </w:tcPr>
          <w:p w:rsidR="00032B01" w:rsidRDefault="0082653B">
            <w:pPr>
              <w:ind w:left="260"/>
              <w:rPr>
                <w:rFonts w:ascii="仿宋" w:eastAsia="仿宋" w:hAnsi="仿宋" w:cs="仿宋"/>
                <w:sz w:val="24"/>
              </w:rPr>
            </w:pPr>
            <w:r>
              <w:rPr>
                <w:rFonts w:ascii="仿宋" w:eastAsia="仿宋" w:hAnsi="仿宋" w:cs="仿宋" w:hint="eastAsia"/>
                <w:sz w:val="24"/>
              </w:rPr>
              <w:t>处；特大桥</w:t>
            </w:r>
          </w:p>
        </w:tc>
        <w:tc>
          <w:tcPr>
            <w:tcW w:w="360" w:type="dxa"/>
            <w:noWrap/>
            <w:vAlign w:val="bottom"/>
          </w:tcPr>
          <w:p w:rsidR="00032B01" w:rsidRDefault="00032B01">
            <w:pPr>
              <w:rPr>
                <w:rFonts w:ascii="仿宋" w:eastAsia="仿宋" w:hAnsi="仿宋" w:cs="仿宋"/>
                <w:sz w:val="24"/>
              </w:rPr>
            </w:pPr>
          </w:p>
        </w:tc>
        <w:tc>
          <w:tcPr>
            <w:tcW w:w="132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座，计长</w:t>
            </w:r>
          </w:p>
        </w:tc>
        <w:tc>
          <w:tcPr>
            <w:tcW w:w="900" w:type="dxa"/>
            <w:gridSpan w:val="3"/>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m</w:t>
            </w:r>
            <w:r>
              <w:rPr>
                <w:rFonts w:ascii="仿宋" w:eastAsia="仿宋" w:hAnsi="仿宋" w:cs="仿宋" w:hint="eastAsia"/>
                <w:w w:val="97"/>
                <w:sz w:val="24"/>
              </w:rPr>
              <w:t>；大中</w:t>
            </w: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600" w:type="dxa"/>
            <w:gridSpan w:val="3"/>
            <w:shd w:val="clear" w:color="auto" w:fill="000000"/>
            <w:noWrap/>
            <w:vAlign w:val="bottom"/>
          </w:tcPr>
          <w:p w:rsidR="00032B01" w:rsidRDefault="00032B01">
            <w:pPr>
              <w:rPr>
                <w:rFonts w:ascii="仿宋" w:eastAsia="仿宋" w:hAnsi="仿宋" w:cs="仿宋"/>
                <w:sz w:val="1"/>
              </w:rPr>
            </w:pPr>
          </w:p>
        </w:tc>
        <w:tc>
          <w:tcPr>
            <w:tcW w:w="260" w:type="dxa"/>
            <w:gridSpan w:val="2"/>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600" w:type="dxa"/>
            <w:gridSpan w:val="2"/>
            <w:shd w:val="clear" w:color="auto" w:fill="000000"/>
            <w:noWrap/>
            <w:vAlign w:val="bottom"/>
          </w:tcPr>
          <w:p w:rsidR="00032B01" w:rsidRDefault="00032B01">
            <w:pPr>
              <w:rPr>
                <w:rFonts w:ascii="仿宋" w:eastAsia="仿宋" w:hAnsi="仿宋" w:cs="仿宋"/>
                <w:sz w:val="1"/>
              </w:rPr>
            </w:pPr>
          </w:p>
        </w:tc>
        <w:tc>
          <w:tcPr>
            <w:tcW w:w="220" w:type="dxa"/>
            <w:gridSpan w:val="2"/>
            <w:shd w:val="clear" w:color="auto" w:fill="auto"/>
            <w:noWrap/>
            <w:vAlign w:val="bottom"/>
          </w:tcPr>
          <w:p w:rsidR="00032B01" w:rsidRDefault="00032B01">
            <w:pPr>
              <w:rPr>
                <w:rFonts w:ascii="仿宋" w:eastAsia="仿宋" w:hAnsi="仿宋" w:cs="仿宋"/>
                <w:sz w:val="1"/>
              </w:rPr>
            </w:pPr>
          </w:p>
        </w:tc>
        <w:tc>
          <w:tcPr>
            <w:tcW w:w="22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400" w:type="dxa"/>
            <w:gridSpan w:val="2"/>
            <w:shd w:val="clear" w:color="auto" w:fill="auto"/>
            <w:noWrap/>
            <w:vAlign w:val="bottom"/>
          </w:tcPr>
          <w:p w:rsidR="00032B01" w:rsidRDefault="00032B01">
            <w:pPr>
              <w:rPr>
                <w:rFonts w:ascii="仿宋" w:eastAsia="仿宋" w:hAnsi="仿宋" w:cs="仿宋"/>
                <w:sz w:val="1"/>
              </w:rPr>
            </w:pPr>
          </w:p>
        </w:tc>
        <w:tc>
          <w:tcPr>
            <w:tcW w:w="360" w:type="dxa"/>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80" w:type="dxa"/>
            <w:shd w:val="clear" w:color="auto" w:fill="000000"/>
            <w:noWrap/>
            <w:vAlign w:val="bottom"/>
          </w:tcPr>
          <w:p w:rsidR="00032B01" w:rsidRDefault="00032B01">
            <w:pPr>
              <w:rPr>
                <w:rFonts w:ascii="仿宋" w:eastAsia="仿宋" w:hAnsi="仿宋" w:cs="仿宋"/>
                <w:sz w:val="1"/>
              </w:rPr>
            </w:pPr>
          </w:p>
        </w:tc>
        <w:tc>
          <w:tcPr>
            <w:tcW w:w="280" w:type="dxa"/>
            <w:gridSpan w:val="2"/>
            <w:shd w:val="clear" w:color="auto" w:fill="000000"/>
            <w:noWrap/>
            <w:vAlign w:val="bottom"/>
          </w:tcPr>
          <w:p w:rsidR="00032B01" w:rsidRDefault="00032B01">
            <w:pPr>
              <w:rPr>
                <w:rFonts w:ascii="仿宋" w:eastAsia="仿宋" w:hAnsi="仿宋" w:cs="仿宋"/>
                <w:sz w:val="1"/>
              </w:rPr>
            </w:pPr>
          </w:p>
        </w:tc>
        <w:tc>
          <w:tcPr>
            <w:tcW w:w="1180" w:type="dxa"/>
            <w:gridSpan w:val="3"/>
            <w:shd w:val="clear" w:color="auto" w:fill="auto"/>
            <w:noWrap/>
            <w:vAlign w:val="bottom"/>
          </w:tcPr>
          <w:p w:rsidR="00032B01" w:rsidRDefault="00032B01">
            <w:pPr>
              <w:rPr>
                <w:rFonts w:ascii="仿宋" w:eastAsia="仿宋" w:hAnsi="仿宋" w:cs="仿宋"/>
                <w:sz w:val="1"/>
              </w:rPr>
            </w:pPr>
          </w:p>
        </w:tc>
        <w:tc>
          <w:tcPr>
            <w:tcW w:w="480" w:type="dxa"/>
            <w:gridSpan w:val="2"/>
            <w:shd w:val="clear" w:color="auto" w:fill="000000"/>
            <w:noWrap/>
            <w:vAlign w:val="bottom"/>
          </w:tcPr>
          <w:p w:rsidR="00032B01" w:rsidRDefault="00032B01">
            <w:pPr>
              <w:rPr>
                <w:rFonts w:ascii="仿宋" w:eastAsia="仿宋" w:hAnsi="仿宋" w:cs="仿宋"/>
                <w:sz w:val="1"/>
              </w:rPr>
            </w:pPr>
          </w:p>
        </w:tc>
        <w:tc>
          <w:tcPr>
            <w:tcW w:w="960" w:type="dxa"/>
            <w:shd w:val="clear" w:color="auto" w:fill="auto"/>
            <w:noWrap/>
            <w:vAlign w:val="bottom"/>
          </w:tcPr>
          <w:p w:rsidR="00032B01" w:rsidRDefault="00032B01">
            <w:pPr>
              <w:rPr>
                <w:rFonts w:ascii="仿宋" w:eastAsia="仿宋" w:hAnsi="仿宋" w:cs="仿宋"/>
                <w:sz w:val="1"/>
              </w:rPr>
            </w:pPr>
          </w:p>
        </w:tc>
        <w:tc>
          <w:tcPr>
            <w:tcW w:w="360" w:type="dxa"/>
            <w:gridSpan w:val="2"/>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r>
      <w:tr w:rsidR="00032B01">
        <w:trPr>
          <w:trHeight w:val="419"/>
        </w:trPr>
        <w:tc>
          <w:tcPr>
            <w:tcW w:w="48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桥</w:t>
            </w:r>
          </w:p>
        </w:tc>
        <w:tc>
          <w:tcPr>
            <w:tcW w:w="120" w:type="dxa"/>
            <w:noWrap/>
            <w:vAlign w:val="bottom"/>
          </w:tcPr>
          <w:p w:rsidR="00032B01" w:rsidRDefault="00032B01">
            <w:pPr>
              <w:rPr>
                <w:rFonts w:ascii="仿宋" w:eastAsia="仿宋" w:hAnsi="仿宋" w:cs="仿宋"/>
                <w:sz w:val="24"/>
              </w:rPr>
            </w:pPr>
          </w:p>
        </w:tc>
        <w:tc>
          <w:tcPr>
            <w:tcW w:w="1220" w:type="dxa"/>
            <w:gridSpan w:val="6"/>
            <w:noWrap/>
            <w:vAlign w:val="bottom"/>
          </w:tcPr>
          <w:p w:rsidR="00032B01" w:rsidRDefault="0082653B">
            <w:pPr>
              <w:rPr>
                <w:rFonts w:ascii="仿宋" w:eastAsia="仿宋" w:hAnsi="仿宋" w:cs="仿宋"/>
                <w:sz w:val="24"/>
              </w:rPr>
            </w:pPr>
            <w:r>
              <w:rPr>
                <w:rFonts w:ascii="仿宋" w:eastAsia="仿宋" w:hAnsi="仿宋" w:cs="仿宋" w:hint="eastAsia"/>
                <w:sz w:val="24"/>
              </w:rPr>
              <w:t>座，计长</w:t>
            </w:r>
          </w:p>
        </w:tc>
        <w:tc>
          <w:tcPr>
            <w:tcW w:w="100" w:type="dxa"/>
            <w:noWrap/>
            <w:vAlign w:val="bottom"/>
          </w:tcPr>
          <w:p w:rsidR="00032B01" w:rsidRDefault="00032B01">
            <w:pPr>
              <w:rPr>
                <w:rFonts w:ascii="仿宋" w:eastAsia="仿宋" w:hAnsi="仿宋" w:cs="仿宋"/>
                <w:sz w:val="24"/>
              </w:rPr>
            </w:pPr>
          </w:p>
        </w:tc>
        <w:tc>
          <w:tcPr>
            <w:tcW w:w="1160" w:type="dxa"/>
            <w:gridSpan w:val="6"/>
            <w:noWrap/>
            <w:vAlign w:val="bottom"/>
          </w:tcPr>
          <w:p w:rsidR="00032B01" w:rsidRDefault="0082653B">
            <w:pPr>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rPr>
              <w:t>；隧道</w:t>
            </w:r>
          </w:p>
        </w:tc>
        <w:tc>
          <w:tcPr>
            <w:tcW w:w="120" w:type="dxa"/>
            <w:noWrap/>
            <w:vAlign w:val="bottom"/>
          </w:tcPr>
          <w:p w:rsidR="00032B01" w:rsidRDefault="00032B01">
            <w:pPr>
              <w:rPr>
                <w:rFonts w:ascii="仿宋" w:eastAsia="仿宋" w:hAnsi="仿宋" w:cs="仿宋"/>
                <w:sz w:val="24"/>
              </w:rPr>
            </w:pPr>
          </w:p>
        </w:tc>
        <w:tc>
          <w:tcPr>
            <w:tcW w:w="1100" w:type="dxa"/>
            <w:gridSpan w:val="5"/>
            <w:noWrap/>
            <w:vAlign w:val="bottom"/>
          </w:tcPr>
          <w:p w:rsidR="00032B01" w:rsidRDefault="0082653B">
            <w:pPr>
              <w:jc w:val="center"/>
              <w:rPr>
                <w:rFonts w:ascii="仿宋" w:eastAsia="仿宋" w:hAnsi="仿宋" w:cs="仿宋"/>
                <w:w w:val="99"/>
                <w:sz w:val="24"/>
              </w:rPr>
            </w:pPr>
            <w:r>
              <w:rPr>
                <w:rFonts w:ascii="仿宋" w:eastAsia="仿宋" w:hAnsi="仿宋" w:cs="仿宋" w:hint="eastAsia"/>
                <w:w w:val="99"/>
                <w:sz w:val="24"/>
              </w:rPr>
              <w:t>座，计长</w:t>
            </w:r>
          </w:p>
        </w:tc>
        <w:tc>
          <w:tcPr>
            <w:tcW w:w="14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c>
          <w:tcPr>
            <w:tcW w:w="3260" w:type="dxa"/>
            <w:gridSpan w:val="10"/>
            <w:noWrap/>
            <w:vAlign w:val="bottom"/>
          </w:tcPr>
          <w:p w:rsidR="00032B01" w:rsidRDefault="0082653B">
            <w:pPr>
              <w:rPr>
                <w:rFonts w:ascii="仿宋" w:eastAsia="仿宋" w:hAnsi="仿宋" w:cs="仿宋"/>
                <w:sz w:val="24"/>
              </w:rPr>
            </w:pPr>
            <w:r>
              <w:rPr>
                <w:rFonts w:ascii="仿宋" w:eastAsia="仿宋" w:hAnsi="仿宋" w:cs="仿宋" w:hint="eastAsia"/>
                <w:sz w:val="24"/>
              </w:rPr>
              <w:t xml:space="preserve">m </w:t>
            </w:r>
            <w:r>
              <w:rPr>
                <w:rFonts w:ascii="仿宋" w:eastAsia="仿宋" w:hAnsi="仿宋" w:cs="仿宋" w:hint="eastAsia"/>
                <w:sz w:val="24"/>
              </w:rPr>
              <w:t>以及其他构造物工程等。</w:t>
            </w:r>
          </w:p>
        </w:tc>
        <w:tc>
          <w:tcPr>
            <w:tcW w:w="42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4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140" w:type="dxa"/>
            <w:tcBorders>
              <w:right w:val="single" w:sz="8" w:space="0" w:color="auto"/>
            </w:tcBorders>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4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120" w:type="dxa"/>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22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0" w:type="dxa"/>
            <w:shd w:val="clear" w:color="auto" w:fill="auto"/>
            <w:noWrap/>
            <w:vAlign w:val="bottom"/>
          </w:tcPr>
          <w:p w:rsidR="00032B01" w:rsidRDefault="00032B01">
            <w:pPr>
              <w:rPr>
                <w:rFonts w:ascii="仿宋" w:eastAsia="仿宋" w:hAnsi="仿宋" w:cs="仿宋"/>
                <w:sz w:val="1"/>
              </w:rPr>
            </w:pPr>
          </w:p>
        </w:tc>
        <w:tc>
          <w:tcPr>
            <w:tcW w:w="140" w:type="dxa"/>
            <w:shd w:val="clear" w:color="auto" w:fill="000000"/>
            <w:noWrap/>
            <w:vAlign w:val="bottom"/>
          </w:tcPr>
          <w:p w:rsidR="00032B01" w:rsidRDefault="00032B01">
            <w:pPr>
              <w:rPr>
                <w:rFonts w:ascii="仿宋" w:eastAsia="仿宋" w:hAnsi="仿宋" w:cs="仿宋"/>
                <w:sz w:val="1"/>
              </w:rPr>
            </w:pPr>
          </w:p>
        </w:tc>
        <w:tc>
          <w:tcPr>
            <w:tcW w:w="140" w:type="dxa"/>
            <w:shd w:val="clear" w:color="auto" w:fill="000000"/>
            <w:noWrap/>
            <w:vAlign w:val="bottom"/>
          </w:tcPr>
          <w:p w:rsidR="00032B01" w:rsidRDefault="00032B01">
            <w:pPr>
              <w:rPr>
                <w:rFonts w:ascii="仿宋" w:eastAsia="仿宋" w:hAnsi="仿宋" w:cs="仿宋"/>
                <w:sz w:val="1"/>
              </w:rPr>
            </w:pPr>
          </w:p>
        </w:tc>
        <w:tc>
          <w:tcPr>
            <w:tcW w:w="80" w:type="dxa"/>
            <w:shd w:val="clear" w:color="auto" w:fill="000000"/>
            <w:noWrap/>
            <w:vAlign w:val="bottom"/>
          </w:tcPr>
          <w:p w:rsidR="00032B01" w:rsidRDefault="00032B01">
            <w:pPr>
              <w:rPr>
                <w:rFonts w:ascii="仿宋" w:eastAsia="仿宋" w:hAnsi="仿宋" w:cs="仿宋"/>
                <w:sz w:val="1"/>
              </w:rPr>
            </w:pPr>
          </w:p>
        </w:tc>
        <w:tc>
          <w:tcPr>
            <w:tcW w:w="20" w:type="dxa"/>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720" w:type="dxa"/>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960" w:type="dxa"/>
            <w:noWrap/>
            <w:vAlign w:val="bottom"/>
          </w:tcPr>
          <w:p w:rsidR="00032B01" w:rsidRDefault="00032B01">
            <w:pPr>
              <w:rPr>
                <w:rFonts w:ascii="仿宋" w:eastAsia="仿宋" w:hAnsi="仿宋" w:cs="仿宋"/>
                <w:sz w:val="1"/>
              </w:rPr>
            </w:pPr>
          </w:p>
        </w:tc>
        <w:tc>
          <w:tcPr>
            <w:tcW w:w="60" w:type="dxa"/>
            <w:noWrap/>
            <w:vAlign w:val="bottom"/>
          </w:tcPr>
          <w:p w:rsidR="00032B01" w:rsidRDefault="00032B01">
            <w:pPr>
              <w:rPr>
                <w:rFonts w:ascii="仿宋" w:eastAsia="仿宋" w:hAnsi="仿宋" w:cs="仿宋"/>
                <w:sz w:val="1"/>
              </w:rPr>
            </w:pPr>
          </w:p>
        </w:tc>
        <w:tc>
          <w:tcPr>
            <w:tcW w:w="300" w:type="dxa"/>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下列文件应视为构成合同文件的组成部分：</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）本协议书及各种合同附件（含评标期间和合同谈判过程中的澄清文件</w:t>
      </w:r>
      <w:proofErr w:type="gramStart"/>
      <w:r>
        <w:rPr>
          <w:rFonts w:ascii="仿宋" w:eastAsia="仿宋" w:hAnsi="仿宋" w:cs="仿宋" w:hint="eastAsia"/>
          <w:sz w:val="24"/>
        </w:rPr>
        <w:t>和</w:t>
      </w:r>
      <w:proofErr w:type="gramEnd"/>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补充资料）；</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）中标通知书；（</w:t>
      </w:r>
      <w:r>
        <w:rPr>
          <w:rFonts w:ascii="仿宋" w:eastAsia="仿宋" w:hAnsi="仿宋" w:cs="仿宋" w:hint="eastAsia"/>
          <w:sz w:val="24"/>
        </w:rPr>
        <w:t>3</w:t>
      </w:r>
      <w:r>
        <w:rPr>
          <w:rFonts w:ascii="仿宋" w:eastAsia="仿宋" w:hAnsi="仿宋" w:cs="仿宋" w:hint="eastAsia"/>
          <w:sz w:val="24"/>
        </w:rPr>
        <w:t>）投标函及投标函附录；</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）项目专用合同条款；（</w:t>
      </w:r>
      <w:r>
        <w:rPr>
          <w:rFonts w:ascii="仿宋" w:eastAsia="仿宋" w:hAnsi="仿宋" w:cs="仿宋" w:hint="eastAsia"/>
          <w:sz w:val="24"/>
        </w:rPr>
        <w:t>5</w:t>
      </w:r>
      <w:r>
        <w:rPr>
          <w:rFonts w:ascii="仿宋" w:eastAsia="仿宋" w:hAnsi="仿宋" w:cs="仿宋" w:hint="eastAsia"/>
          <w:sz w:val="24"/>
        </w:rPr>
        <w:t>）公路工程专用合同条款；（</w:t>
      </w:r>
      <w:r>
        <w:rPr>
          <w:rFonts w:ascii="仿宋" w:eastAsia="仿宋" w:hAnsi="仿宋" w:cs="仿宋" w:hint="eastAsia"/>
          <w:sz w:val="24"/>
        </w:rPr>
        <w:t>6</w:t>
      </w:r>
      <w:r>
        <w:rPr>
          <w:rFonts w:ascii="仿宋" w:eastAsia="仿宋" w:hAnsi="仿宋" w:cs="仿宋" w:hint="eastAsia"/>
          <w:sz w:val="24"/>
        </w:rPr>
        <w:t>）通用合同条款；（</w:t>
      </w:r>
      <w:r>
        <w:rPr>
          <w:rFonts w:ascii="仿宋" w:eastAsia="仿宋" w:hAnsi="仿宋" w:cs="仿宋" w:hint="eastAsia"/>
          <w:sz w:val="24"/>
        </w:rPr>
        <w:t>7</w:t>
      </w:r>
      <w:r>
        <w:rPr>
          <w:rFonts w:ascii="仿宋" w:eastAsia="仿宋" w:hAnsi="仿宋" w:cs="仿宋" w:hint="eastAsia"/>
          <w:sz w:val="24"/>
        </w:rPr>
        <w:t>）工程量清单计量规则；（</w:t>
      </w:r>
      <w:r>
        <w:rPr>
          <w:rFonts w:ascii="仿宋" w:eastAsia="仿宋" w:hAnsi="仿宋" w:cs="仿宋" w:hint="eastAsia"/>
          <w:sz w:val="24"/>
        </w:rPr>
        <w:t>8</w:t>
      </w:r>
      <w:r>
        <w:rPr>
          <w:rFonts w:ascii="仿宋" w:eastAsia="仿宋" w:hAnsi="仿宋" w:cs="仿宋" w:hint="eastAsia"/>
          <w:sz w:val="24"/>
        </w:rPr>
        <w:t>）技术规范；（</w:t>
      </w:r>
      <w:r>
        <w:rPr>
          <w:rFonts w:ascii="仿宋" w:eastAsia="仿宋" w:hAnsi="仿宋" w:cs="仿宋" w:hint="eastAsia"/>
          <w:sz w:val="24"/>
        </w:rPr>
        <w:t>9</w:t>
      </w:r>
      <w:r>
        <w:rPr>
          <w:rFonts w:ascii="仿宋" w:eastAsia="仿宋" w:hAnsi="仿宋" w:cs="仿宋" w:hint="eastAsia"/>
          <w:sz w:val="24"/>
        </w:rPr>
        <w:t>）图纸；</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）已标价工程量清单；</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）承包人有关人员、设备投入的承诺及投标文件中的施工组织设计；（</w:t>
      </w:r>
      <w:r>
        <w:rPr>
          <w:rFonts w:ascii="仿宋" w:eastAsia="仿宋" w:hAnsi="仿宋" w:cs="仿宋" w:hint="eastAsia"/>
          <w:sz w:val="24"/>
        </w:rPr>
        <w:t>12</w:t>
      </w:r>
      <w:r>
        <w:rPr>
          <w:rFonts w:ascii="仿宋" w:eastAsia="仿宋" w:hAnsi="仿宋" w:cs="仿宋" w:hint="eastAsia"/>
          <w:sz w:val="24"/>
        </w:rPr>
        <w:t>）其他合</w:t>
      </w:r>
      <w:r>
        <w:rPr>
          <w:rFonts w:ascii="仿宋" w:eastAsia="仿宋" w:hAnsi="仿宋" w:cs="仿宋" w:hint="eastAsia"/>
          <w:sz w:val="24"/>
        </w:rPr>
        <w:t>同文件。</w:t>
      </w:r>
    </w:p>
    <w:p w:rsidR="00032B01" w:rsidRDefault="00032B01">
      <w:pPr>
        <w:rPr>
          <w:rFonts w:ascii="仿宋" w:eastAsia="仿宋" w:hAnsi="仿宋" w:cs="仿宋"/>
        </w:rPr>
      </w:pPr>
    </w:p>
    <w:p w:rsidR="00032B01" w:rsidRDefault="0082653B">
      <w:pPr>
        <w:ind w:firstLine="617"/>
        <w:rPr>
          <w:rFonts w:ascii="仿宋" w:eastAsia="仿宋" w:hAnsi="仿宋" w:cs="仿宋"/>
          <w:sz w:val="24"/>
        </w:rPr>
      </w:pPr>
      <w:r>
        <w:rPr>
          <w:rFonts w:ascii="仿宋" w:eastAsia="仿宋" w:hAnsi="仿宋" w:cs="仿宋" w:hint="eastAsia"/>
          <w:sz w:val="24"/>
        </w:rPr>
        <w:t>上述合同文件互相补充和解释。如果合同文件之间存在矛盾或不一致之处，以上述文件的排列顺序在先者为准。</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根据工程量清单所列的预计数量和单价或</w:t>
      </w:r>
      <w:proofErr w:type="gramStart"/>
      <w:r>
        <w:rPr>
          <w:rFonts w:ascii="仿宋" w:eastAsia="仿宋" w:hAnsi="仿宋" w:cs="仿宋" w:hint="eastAsia"/>
          <w:sz w:val="24"/>
        </w:rPr>
        <w:t>总额价</w:t>
      </w:r>
      <w:proofErr w:type="gramEnd"/>
      <w:r>
        <w:rPr>
          <w:rFonts w:ascii="仿宋" w:eastAsia="仿宋" w:hAnsi="仿宋" w:cs="仿宋" w:hint="eastAsia"/>
          <w:sz w:val="24"/>
        </w:rPr>
        <w:t>计算的签约合同价：人民</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币（大写）</w:t>
      </w:r>
      <w:r>
        <w:rPr>
          <w:rFonts w:ascii="仿宋" w:eastAsia="仿宋" w:hAnsi="仿宋" w:cs="仿宋" w:hint="eastAsia"/>
          <w:sz w:val="24"/>
        </w:rPr>
        <w:t>________</w:t>
      </w:r>
      <w:r>
        <w:rPr>
          <w:rFonts w:ascii="仿宋" w:eastAsia="仿宋" w:hAnsi="仿宋" w:cs="仿宋" w:hint="eastAsia"/>
          <w:sz w:val="24"/>
        </w:rPr>
        <w:t>元（</w:t>
      </w:r>
      <w:r>
        <w:rPr>
          <w:rFonts w:ascii="仿宋" w:eastAsia="仿宋" w:hAnsi="仿宋" w:cs="仿宋" w:hint="eastAsia"/>
          <w:sz w:val="24"/>
        </w:rPr>
        <w:t>¥________</w:t>
      </w:r>
      <w:r>
        <w:rPr>
          <w:rFonts w:ascii="仿宋" w:eastAsia="仿宋" w:hAnsi="仿宋" w:cs="仿宋" w:hint="eastAsia"/>
          <w:sz w:val="24"/>
        </w:rPr>
        <w:t>）。</w:t>
      </w:r>
    </w:p>
    <w:p w:rsidR="00032B01" w:rsidRDefault="00032B01">
      <w:pPr>
        <w:rPr>
          <w:rFonts w:ascii="仿宋" w:eastAsia="仿宋" w:hAnsi="仿宋" w:cs="仿宋"/>
        </w:rPr>
      </w:pPr>
    </w:p>
    <w:tbl>
      <w:tblPr>
        <w:tblW w:w="7980" w:type="dxa"/>
        <w:tblInd w:w="620" w:type="dxa"/>
        <w:tblLayout w:type="fixed"/>
        <w:tblCellMar>
          <w:left w:w="0" w:type="dxa"/>
          <w:right w:w="0" w:type="dxa"/>
        </w:tblCellMar>
        <w:tblLook w:val="04A0"/>
      </w:tblPr>
      <w:tblGrid>
        <w:gridCol w:w="240"/>
        <w:gridCol w:w="1500"/>
        <w:gridCol w:w="480"/>
        <w:gridCol w:w="1080"/>
        <w:gridCol w:w="360"/>
        <w:gridCol w:w="2040"/>
        <w:gridCol w:w="120"/>
        <w:gridCol w:w="1800"/>
        <w:gridCol w:w="120"/>
        <w:gridCol w:w="240"/>
      </w:tblGrid>
      <w:tr w:rsidR="00032B01">
        <w:trPr>
          <w:trHeight w:val="276"/>
        </w:trPr>
        <w:tc>
          <w:tcPr>
            <w:tcW w:w="240" w:type="dxa"/>
            <w:noWrap/>
            <w:vAlign w:val="bottom"/>
          </w:tcPr>
          <w:p w:rsidR="00032B01" w:rsidRDefault="0082653B">
            <w:pPr>
              <w:jc w:val="right"/>
              <w:rPr>
                <w:rFonts w:ascii="仿宋" w:eastAsia="仿宋" w:hAnsi="仿宋" w:cs="仿宋"/>
                <w:w w:val="88"/>
                <w:sz w:val="24"/>
              </w:rPr>
            </w:pPr>
            <w:r>
              <w:rPr>
                <w:rFonts w:ascii="仿宋" w:eastAsia="仿宋" w:hAnsi="仿宋" w:cs="仿宋" w:hint="eastAsia"/>
                <w:w w:val="88"/>
                <w:sz w:val="24"/>
              </w:rPr>
              <w:t>4.</w:t>
            </w:r>
          </w:p>
        </w:tc>
        <w:tc>
          <w:tcPr>
            <w:tcW w:w="1980" w:type="dxa"/>
            <w:gridSpan w:val="2"/>
            <w:noWrap/>
            <w:vAlign w:val="bottom"/>
          </w:tcPr>
          <w:p w:rsidR="00032B01" w:rsidRDefault="0082653B">
            <w:pPr>
              <w:ind w:left="60"/>
              <w:rPr>
                <w:rFonts w:ascii="仿宋" w:eastAsia="仿宋" w:hAnsi="仿宋" w:cs="仿宋"/>
                <w:w w:val="98"/>
                <w:sz w:val="24"/>
              </w:rPr>
            </w:pPr>
            <w:r>
              <w:rPr>
                <w:rFonts w:ascii="仿宋" w:eastAsia="仿宋" w:hAnsi="仿宋" w:cs="仿宋" w:hint="eastAsia"/>
                <w:w w:val="98"/>
                <w:sz w:val="24"/>
              </w:rPr>
              <w:t>承包人项目经理：</w:t>
            </w:r>
          </w:p>
        </w:tc>
        <w:tc>
          <w:tcPr>
            <w:tcW w:w="1080" w:type="dxa"/>
            <w:tcBorders>
              <w:bottom w:val="single" w:sz="8" w:space="0" w:color="auto"/>
            </w:tcBorders>
            <w:noWrap/>
            <w:vAlign w:val="bottom"/>
          </w:tcPr>
          <w:p w:rsidR="00032B01" w:rsidRDefault="00032B01">
            <w:pPr>
              <w:rPr>
                <w:rFonts w:ascii="仿宋" w:eastAsia="仿宋" w:hAnsi="仿宋" w:cs="仿宋"/>
                <w:sz w:val="23"/>
              </w:rPr>
            </w:pPr>
          </w:p>
        </w:tc>
        <w:tc>
          <w:tcPr>
            <w:tcW w:w="360" w:type="dxa"/>
            <w:tcBorders>
              <w:bottom w:val="single" w:sz="8" w:space="0" w:color="auto"/>
            </w:tcBorders>
            <w:noWrap/>
            <w:vAlign w:val="bottom"/>
          </w:tcPr>
          <w:p w:rsidR="00032B01" w:rsidRDefault="00032B01">
            <w:pPr>
              <w:rPr>
                <w:rFonts w:ascii="仿宋" w:eastAsia="仿宋" w:hAnsi="仿宋" w:cs="仿宋"/>
                <w:sz w:val="23"/>
              </w:rPr>
            </w:pPr>
          </w:p>
        </w:tc>
        <w:tc>
          <w:tcPr>
            <w:tcW w:w="2160" w:type="dxa"/>
            <w:gridSpan w:val="2"/>
            <w:noWrap/>
            <w:vAlign w:val="bottom"/>
          </w:tcPr>
          <w:p w:rsidR="00032B01" w:rsidRDefault="0082653B">
            <w:pPr>
              <w:rPr>
                <w:rFonts w:ascii="仿宋" w:eastAsia="仿宋" w:hAnsi="仿宋" w:cs="仿宋"/>
                <w:w w:val="99"/>
                <w:sz w:val="24"/>
              </w:rPr>
            </w:pPr>
            <w:r>
              <w:rPr>
                <w:rFonts w:ascii="仿宋" w:eastAsia="仿宋" w:hAnsi="仿宋" w:cs="仿宋" w:hint="eastAsia"/>
                <w:w w:val="99"/>
                <w:sz w:val="24"/>
              </w:rPr>
              <w:t>。承包人项目总工：</w:t>
            </w:r>
          </w:p>
        </w:tc>
        <w:tc>
          <w:tcPr>
            <w:tcW w:w="1800" w:type="dxa"/>
            <w:tcBorders>
              <w:bottom w:val="single" w:sz="8" w:space="0" w:color="auto"/>
            </w:tcBorders>
            <w:noWrap/>
            <w:vAlign w:val="bottom"/>
          </w:tcPr>
          <w:p w:rsidR="00032B01" w:rsidRDefault="00032B01">
            <w:pPr>
              <w:rPr>
                <w:rFonts w:ascii="仿宋" w:eastAsia="仿宋" w:hAnsi="仿宋" w:cs="仿宋"/>
                <w:sz w:val="23"/>
              </w:rPr>
            </w:pPr>
          </w:p>
        </w:tc>
        <w:tc>
          <w:tcPr>
            <w:tcW w:w="120" w:type="dxa"/>
            <w:tcBorders>
              <w:bottom w:val="single" w:sz="8" w:space="0" w:color="auto"/>
            </w:tcBorders>
            <w:noWrap/>
            <w:vAlign w:val="bottom"/>
          </w:tcPr>
          <w:p w:rsidR="00032B01" w:rsidRDefault="00032B01">
            <w:pPr>
              <w:rPr>
                <w:rFonts w:ascii="仿宋" w:eastAsia="仿宋" w:hAnsi="仿宋" w:cs="仿宋"/>
                <w:sz w:val="23"/>
              </w:rPr>
            </w:pPr>
          </w:p>
        </w:tc>
        <w:tc>
          <w:tcPr>
            <w:tcW w:w="240" w:type="dxa"/>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w:t>
            </w:r>
          </w:p>
        </w:tc>
      </w:tr>
      <w:tr w:rsidR="00032B01">
        <w:trPr>
          <w:trHeight w:val="420"/>
        </w:trPr>
        <w:tc>
          <w:tcPr>
            <w:tcW w:w="240" w:type="dxa"/>
            <w:noWrap/>
            <w:vAlign w:val="bottom"/>
          </w:tcPr>
          <w:p w:rsidR="00032B01" w:rsidRDefault="0082653B">
            <w:pPr>
              <w:jc w:val="right"/>
              <w:rPr>
                <w:rFonts w:ascii="仿宋" w:eastAsia="仿宋" w:hAnsi="仿宋" w:cs="仿宋"/>
                <w:w w:val="88"/>
                <w:sz w:val="24"/>
              </w:rPr>
            </w:pPr>
            <w:r>
              <w:rPr>
                <w:rFonts w:ascii="仿宋" w:eastAsia="仿宋" w:hAnsi="仿宋" w:cs="仿宋" w:hint="eastAsia"/>
                <w:w w:val="88"/>
                <w:sz w:val="24"/>
              </w:rPr>
              <w:t>5.</w:t>
            </w:r>
          </w:p>
        </w:tc>
        <w:tc>
          <w:tcPr>
            <w:tcW w:w="1980" w:type="dxa"/>
            <w:gridSpan w:val="2"/>
            <w:noWrap/>
            <w:vAlign w:val="bottom"/>
          </w:tcPr>
          <w:p w:rsidR="00032B01" w:rsidRDefault="0082653B">
            <w:pPr>
              <w:ind w:left="60"/>
              <w:rPr>
                <w:rFonts w:ascii="仿宋" w:eastAsia="仿宋" w:hAnsi="仿宋" w:cs="仿宋"/>
                <w:sz w:val="24"/>
              </w:rPr>
            </w:pPr>
            <w:r>
              <w:rPr>
                <w:rFonts w:ascii="仿宋" w:eastAsia="仿宋" w:hAnsi="仿宋" w:cs="仿宋" w:hint="eastAsia"/>
                <w:sz w:val="24"/>
              </w:rPr>
              <w:t>工程质量符合</w:t>
            </w:r>
          </w:p>
        </w:tc>
        <w:tc>
          <w:tcPr>
            <w:tcW w:w="1080" w:type="dxa"/>
            <w:noWrap/>
            <w:vAlign w:val="bottom"/>
          </w:tcPr>
          <w:p w:rsidR="00032B01" w:rsidRDefault="00032B01">
            <w:pPr>
              <w:rPr>
                <w:rFonts w:ascii="仿宋" w:eastAsia="仿宋" w:hAnsi="仿宋" w:cs="仿宋"/>
                <w:sz w:val="24"/>
              </w:rPr>
            </w:pPr>
          </w:p>
        </w:tc>
        <w:tc>
          <w:tcPr>
            <w:tcW w:w="252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标准。工程安全目标：</w:t>
            </w:r>
          </w:p>
        </w:tc>
        <w:tc>
          <w:tcPr>
            <w:tcW w:w="1800" w:type="dxa"/>
            <w:noWrap/>
            <w:vAlign w:val="bottom"/>
          </w:tcPr>
          <w:p w:rsidR="00032B01" w:rsidRDefault="00032B01">
            <w:pPr>
              <w:rPr>
                <w:rFonts w:ascii="仿宋" w:eastAsia="仿宋" w:hAnsi="仿宋" w:cs="仿宋"/>
                <w:sz w:val="24"/>
              </w:rPr>
            </w:pPr>
          </w:p>
        </w:tc>
        <w:tc>
          <w:tcPr>
            <w:tcW w:w="36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w:t>
            </w:r>
          </w:p>
        </w:tc>
      </w:tr>
      <w:tr w:rsidR="00032B01">
        <w:trPr>
          <w:trHeight w:val="20"/>
        </w:trPr>
        <w:tc>
          <w:tcPr>
            <w:tcW w:w="240" w:type="dxa"/>
            <w:shd w:val="clear" w:color="auto" w:fill="auto"/>
            <w:noWrap/>
            <w:vAlign w:val="bottom"/>
          </w:tcPr>
          <w:p w:rsidR="00032B01" w:rsidRDefault="00032B01">
            <w:pPr>
              <w:rPr>
                <w:rFonts w:ascii="仿宋" w:eastAsia="仿宋" w:hAnsi="仿宋" w:cs="仿宋"/>
                <w:sz w:val="1"/>
              </w:rPr>
            </w:pPr>
          </w:p>
        </w:tc>
        <w:tc>
          <w:tcPr>
            <w:tcW w:w="1500" w:type="dxa"/>
            <w:shd w:val="clear" w:color="auto" w:fill="auto"/>
            <w:noWrap/>
            <w:vAlign w:val="bottom"/>
          </w:tcPr>
          <w:p w:rsidR="00032B01" w:rsidRDefault="00032B01">
            <w:pPr>
              <w:rPr>
                <w:rFonts w:ascii="仿宋" w:eastAsia="仿宋" w:hAnsi="仿宋" w:cs="仿宋"/>
                <w:sz w:val="1"/>
              </w:rPr>
            </w:pPr>
          </w:p>
        </w:tc>
        <w:tc>
          <w:tcPr>
            <w:tcW w:w="480" w:type="dxa"/>
            <w:shd w:val="clear" w:color="auto" w:fill="000000"/>
            <w:noWrap/>
            <w:vAlign w:val="bottom"/>
          </w:tcPr>
          <w:p w:rsidR="00032B01" w:rsidRDefault="00032B01">
            <w:pPr>
              <w:rPr>
                <w:rFonts w:ascii="仿宋" w:eastAsia="仿宋" w:hAnsi="仿宋" w:cs="仿宋"/>
                <w:sz w:val="1"/>
              </w:rPr>
            </w:pPr>
          </w:p>
        </w:tc>
        <w:tc>
          <w:tcPr>
            <w:tcW w:w="108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204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1800" w:type="dxa"/>
            <w:shd w:val="clear" w:color="auto" w:fill="000000"/>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82653B">
      <w:pPr>
        <w:numPr>
          <w:ilvl w:val="0"/>
          <w:numId w:val="75"/>
        </w:numPr>
        <w:tabs>
          <w:tab w:val="left" w:pos="920"/>
        </w:tabs>
        <w:ind w:left="920" w:hanging="299"/>
        <w:jc w:val="both"/>
        <w:rPr>
          <w:rFonts w:ascii="仿宋" w:eastAsia="仿宋" w:hAnsi="仿宋" w:cs="仿宋"/>
          <w:sz w:val="24"/>
        </w:rPr>
      </w:pPr>
      <w:r>
        <w:rPr>
          <w:rFonts w:ascii="仿宋" w:eastAsia="仿宋" w:hAnsi="仿宋" w:cs="仿宋" w:hint="eastAsia"/>
          <w:sz w:val="24"/>
        </w:rPr>
        <w:t>承包人承诺按合同约定承担工程的实施、完成及缺陷修复。</w:t>
      </w:r>
    </w:p>
    <w:p w:rsidR="00032B01" w:rsidRDefault="00032B01">
      <w:pPr>
        <w:rPr>
          <w:rFonts w:ascii="仿宋" w:eastAsia="仿宋" w:hAnsi="仿宋" w:cs="仿宋"/>
          <w:sz w:val="24"/>
        </w:rPr>
      </w:pPr>
    </w:p>
    <w:p w:rsidR="00032B01" w:rsidRDefault="0082653B">
      <w:pPr>
        <w:numPr>
          <w:ilvl w:val="0"/>
          <w:numId w:val="75"/>
        </w:numPr>
        <w:tabs>
          <w:tab w:val="left" w:pos="920"/>
        </w:tabs>
        <w:ind w:left="920" w:hanging="299"/>
        <w:jc w:val="both"/>
        <w:rPr>
          <w:rFonts w:ascii="仿宋" w:eastAsia="仿宋" w:hAnsi="仿宋" w:cs="仿宋"/>
          <w:sz w:val="24"/>
        </w:rPr>
      </w:pPr>
      <w:r>
        <w:rPr>
          <w:rFonts w:ascii="仿宋" w:eastAsia="仿宋" w:hAnsi="仿宋" w:cs="仿宋" w:hint="eastAsia"/>
          <w:sz w:val="24"/>
        </w:rPr>
        <w:t>发包人承诺按合同约定的条件、时间和方式向承包人支付合同价款。</w:t>
      </w:r>
      <w:bookmarkStart w:id="79" w:name="page162"/>
      <w:bookmarkEnd w:id="79"/>
    </w:p>
    <w:p w:rsidR="00032B01" w:rsidRDefault="0082653B">
      <w:pPr>
        <w:tabs>
          <w:tab w:val="left" w:pos="5460"/>
        </w:tabs>
        <w:ind w:left="620"/>
        <w:rPr>
          <w:rFonts w:ascii="仿宋" w:eastAsia="仿宋" w:hAnsi="仿宋" w:cs="仿宋"/>
          <w:sz w:val="23"/>
        </w:rPr>
      </w:pPr>
      <w:r>
        <w:rPr>
          <w:rFonts w:ascii="仿宋" w:eastAsia="仿宋" w:hAnsi="仿宋" w:cs="仿宋" w:hint="eastAsia"/>
          <w:sz w:val="24"/>
        </w:rPr>
        <w:t xml:space="preserve">8. </w:t>
      </w:r>
      <w:r>
        <w:rPr>
          <w:rFonts w:ascii="仿宋" w:eastAsia="仿宋" w:hAnsi="仿宋" w:cs="仿宋" w:hint="eastAsia"/>
          <w:sz w:val="24"/>
        </w:rPr>
        <w:t>承包人应按照监理人指示开工，工期为</w:t>
      </w:r>
      <w:r>
        <w:rPr>
          <w:rFonts w:ascii="仿宋" w:eastAsia="仿宋" w:hAnsi="仿宋" w:cs="仿宋" w:hint="eastAsia"/>
        </w:rPr>
        <w:tab/>
      </w:r>
      <w:r>
        <w:rPr>
          <w:rFonts w:ascii="仿宋" w:eastAsia="仿宋" w:hAnsi="仿宋" w:cs="仿宋" w:hint="eastAsia"/>
          <w:sz w:val="23"/>
        </w:rPr>
        <w:t>日历天。</w:t>
      </w:r>
    </w:p>
    <w:p w:rsidR="00032B01" w:rsidRDefault="00032B01">
      <w:pPr>
        <w:rPr>
          <w:rFonts w:ascii="仿宋" w:eastAsia="仿宋" w:hAnsi="仿宋" w:cs="仿宋"/>
        </w:rPr>
      </w:pPr>
      <w:r w:rsidRPr="00032B01">
        <w:rPr>
          <w:rFonts w:ascii="仿宋" w:eastAsia="仿宋" w:hAnsi="仿宋" w:cs="仿宋"/>
          <w:sz w:val="23"/>
        </w:rPr>
        <w:pict>
          <v:line id="_x0000_s2087" style="position:absolute;z-index:-251166720;mso-width-relative:page;mso-height-relative:page" from="250.1pt,-.85pt" to="274.1pt,-.85pt"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1XvLNcAAAAJAQAADwAAAAAA&#10;AAABACAAAAAiAAAAZHJzL2Rvd25yZXYueG1sUEsBAhQAFAAAAAgAh07iQJJ/YX/bAQAAlwMAAA4A&#10;AAAAAAAAAQAgAAAAJgEAAGRycy9lMm9Eb2MueG1sUEsFBgAAAAAGAAYAWQEAAHMFAAAAAA==&#10;" o:allowincell="f" strokeweight=".21164mm"/>
        </w:pict>
      </w:r>
    </w:p>
    <w:p w:rsidR="00032B01" w:rsidRDefault="0082653B">
      <w:pPr>
        <w:numPr>
          <w:ilvl w:val="0"/>
          <w:numId w:val="76"/>
        </w:numPr>
        <w:tabs>
          <w:tab w:val="left" w:pos="919"/>
        </w:tabs>
        <w:ind w:firstLine="621"/>
        <w:jc w:val="both"/>
        <w:rPr>
          <w:rFonts w:ascii="仿宋" w:eastAsia="仿宋" w:hAnsi="仿宋" w:cs="仿宋"/>
          <w:sz w:val="24"/>
        </w:rPr>
      </w:pPr>
      <w:r>
        <w:rPr>
          <w:rFonts w:ascii="仿宋" w:eastAsia="仿宋" w:hAnsi="仿宋" w:cs="仿宋" w:hint="eastAsia"/>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032B01" w:rsidRDefault="00032B01">
      <w:pPr>
        <w:rPr>
          <w:rFonts w:ascii="仿宋" w:eastAsia="仿宋" w:hAnsi="仿宋" w:cs="仿宋"/>
          <w:sz w:val="24"/>
        </w:rPr>
      </w:pPr>
    </w:p>
    <w:p w:rsidR="00032B01" w:rsidRDefault="0082653B">
      <w:pPr>
        <w:numPr>
          <w:ilvl w:val="0"/>
          <w:numId w:val="76"/>
        </w:numPr>
        <w:tabs>
          <w:tab w:val="left" w:pos="1037"/>
        </w:tabs>
        <w:ind w:firstLine="621"/>
        <w:jc w:val="both"/>
        <w:rPr>
          <w:rFonts w:ascii="仿宋" w:eastAsia="仿宋" w:hAnsi="仿宋" w:cs="仿宋"/>
          <w:sz w:val="24"/>
        </w:rPr>
      </w:pPr>
      <w:r>
        <w:rPr>
          <w:rFonts w:ascii="仿宋" w:eastAsia="仿宋" w:hAnsi="仿宋" w:cs="仿宋" w:hint="eastAsia"/>
          <w:sz w:val="24"/>
        </w:rPr>
        <w:t>本协议书正本二份、副本</w:t>
      </w:r>
      <w:r>
        <w:rPr>
          <w:rFonts w:ascii="仿宋" w:eastAsia="仿宋" w:hAnsi="仿宋" w:cs="仿宋" w:hint="eastAsia"/>
          <w:sz w:val="24"/>
        </w:rPr>
        <w:t>____</w:t>
      </w:r>
      <w:r>
        <w:rPr>
          <w:rFonts w:ascii="仿宋" w:eastAsia="仿宋" w:hAnsi="仿宋" w:cs="仿宋" w:hint="eastAsia"/>
          <w:sz w:val="24"/>
        </w:rPr>
        <w:t>份，合同双方各执正本一份，副本</w:t>
      </w:r>
      <w:r>
        <w:rPr>
          <w:rFonts w:ascii="仿宋" w:eastAsia="仿宋" w:hAnsi="仿宋" w:cs="仿宋" w:hint="eastAsia"/>
          <w:sz w:val="24"/>
        </w:rPr>
        <w:t>____</w:t>
      </w:r>
      <w:r>
        <w:rPr>
          <w:rFonts w:ascii="仿宋" w:eastAsia="仿宋" w:hAnsi="仿宋" w:cs="仿宋" w:hint="eastAsia"/>
          <w:sz w:val="24"/>
        </w:rPr>
        <w:t>份，当正本与副本的内容不一致时，以正本为准。</w:t>
      </w:r>
    </w:p>
    <w:p w:rsidR="00032B01" w:rsidRDefault="00032B01">
      <w:pPr>
        <w:rPr>
          <w:rFonts w:ascii="仿宋" w:eastAsia="仿宋" w:hAnsi="仿宋" w:cs="仿宋"/>
          <w:sz w:val="24"/>
        </w:rPr>
      </w:pPr>
    </w:p>
    <w:p w:rsidR="00032B01" w:rsidRDefault="0082653B">
      <w:pPr>
        <w:numPr>
          <w:ilvl w:val="0"/>
          <w:numId w:val="76"/>
        </w:numPr>
        <w:tabs>
          <w:tab w:val="left" w:pos="1040"/>
        </w:tabs>
        <w:ind w:left="1040" w:hanging="419"/>
        <w:jc w:val="both"/>
        <w:rPr>
          <w:rFonts w:ascii="仿宋" w:eastAsia="仿宋" w:hAnsi="仿宋" w:cs="仿宋"/>
          <w:sz w:val="24"/>
        </w:rPr>
      </w:pPr>
      <w:r>
        <w:rPr>
          <w:rFonts w:ascii="仿宋" w:eastAsia="仿宋" w:hAnsi="仿宋" w:cs="仿宋" w:hint="eastAsia"/>
          <w:sz w:val="24"/>
        </w:rPr>
        <w:t>合同未尽事宜，双方另行签订补充协议。补充协议是合同的组成部分。</w:t>
      </w:r>
    </w:p>
    <w:p w:rsidR="00032B01" w:rsidRDefault="00032B01">
      <w:pPr>
        <w:rPr>
          <w:rFonts w:ascii="仿宋" w:eastAsia="仿宋" w:hAnsi="仿宋" w:cs="仿宋"/>
        </w:rPr>
      </w:pPr>
    </w:p>
    <w:p w:rsidR="00032B01" w:rsidRDefault="00032B01">
      <w:pPr>
        <w:rPr>
          <w:rFonts w:ascii="仿宋" w:eastAsia="仿宋" w:hAnsi="仿宋" w:cs="仿宋"/>
        </w:rPr>
      </w:pPr>
    </w:p>
    <w:tbl>
      <w:tblPr>
        <w:tblW w:w="8800" w:type="dxa"/>
        <w:tblLayout w:type="fixed"/>
        <w:tblCellMar>
          <w:left w:w="0" w:type="dxa"/>
          <w:right w:w="0" w:type="dxa"/>
        </w:tblCellMar>
        <w:tblLook w:val="04A0"/>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rsidR="00032B01">
        <w:trPr>
          <w:trHeight w:val="274"/>
        </w:trPr>
        <w:tc>
          <w:tcPr>
            <w:tcW w:w="274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发包人：</w:t>
            </w:r>
          </w:p>
        </w:tc>
        <w:tc>
          <w:tcPr>
            <w:tcW w:w="166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（盖单位章）</w:t>
            </w:r>
          </w:p>
        </w:tc>
        <w:tc>
          <w:tcPr>
            <w:tcW w:w="2440" w:type="dxa"/>
            <w:gridSpan w:val="4"/>
            <w:noWrap/>
            <w:vAlign w:val="bottom"/>
          </w:tcPr>
          <w:p w:rsidR="00032B01" w:rsidRDefault="0082653B">
            <w:pPr>
              <w:ind w:left="360"/>
              <w:rPr>
                <w:rFonts w:ascii="仿宋" w:eastAsia="仿宋" w:hAnsi="仿宋" w:cs="仿宋"/>
                <w:sz w:val="24"/>
              </w:rPr>
            </w:pPr>
            <w:r>
              <w:rPr>
                <w:rFonts w:ascii="仿宋" w:eastAsia="仿宋" w:hAnsi="仿宋" w:cs="仿宋" w:hint="eastAsia"/>
                <w:sz w:val="24"/>
              </w:rPr>
              <w:t>承包人：</w:t>
            </w:r>
          </w:p>
        </w:tc>
        <w:tc>
          <w:tcPr>
            <w:tcW w:w="1960" w:type="dxa"/>
            <w:gridSpan w:val="5"/>
            <w:noWrap/>
            <w:vAlign w:val="bottom"/>
          </w:tcPr>
          <w:p w:rsidR="00032B01" w:rsidRDefault="0082653B">
            <w:pPr>
              <w:jc w:val="right"/>
              <w:rPr>
                <w:rFonts w:ascii="仿宋" w:eastAsia="仿宋" w:hAnsi="仿宋" w:cs="仿宋"/>
                <w:sz w:val="24"/>
              </w:rPr>
            </w:pPr>
            <w:r>
              <w:rPr>
                <w:rFonts w:ascii="仿宋" w:eastAsia="仿宋" w:hAnsi="仿宋" w:cs="仿宋" w:hint="eastAsia"/>
                <w:sz w:val="24"/>
              </w:rPr>
              <w:t>（盖单位章）</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580" w:type="dxa"/>
            <w:shd w:val="clear" w:color="auto" w:fill="000000"/>
            <w:noWrap/>
            <w:vAlign w:val="bottom"/>
          </w:tcPr>
          <w:p w:rsidR="00032B01" w:rsidRDefault="00032B01">
            <w:pPr>
              <w:rPr>
                <w:rFonts w:ascii="仿宋" w:eastAsia="仿宋" w:hAnsi="仿宋" w:cs="仿宋"/>
                <w:sz w:val="1"/>
              </w:rPr>
            </w:pPr>
          </w:p>
        </w:tc>
        <w:tc>
          <w:tcPr>
            <w:tcW w:w="260" w:type="dxa"/>
            <w:shd w:val="clear" w:color="auto" w:fill="auto"/>
            <w:noWrap/>
            <w:vAlign w:val="bottom"/>
          </w:tcPr>
          <w:p w:rsidR="00032B01" w:rsidRDefault="00032B01">
            <w:pPr>
              <w:rPr>
                <w:rFonts w:ascii="仿宋" w:eastAsia="仿宋" w:hAnsi="仿宋" w:cs="仿宋"/>
                <w:sz w:val="1"/>
              </w:rPr>
            </w:pPr>
          </w:p>
        </w:tc>
        <w:tc>
          <w:tcPr>
            <w:tcW w:w="340" w:type="dxa"/>
            <w:gridSpan w:val="2"/>
            <w:shd w:val="clear" w:color="auto" w:fill="auto"/>
            <w:noWrap/>
            <w:vAlign w:val="bottom"/>
          </w:tcPr>
          <w:p w:rsidR="00032B01" w:rsidRDefault="00032B01">
            <w:pPr>
              <w:rPr>
                <w:rFonts w:ascii="仿宋" w:eastAsia="仿宋" w:hAnsi="仿宋" w:cs="仿宋"/>
                <w:sz w:val="1"/>
              </w:rPr>
            </w:pPr>
          </w:p>
        </w:tc>
        <w:tc>
          <w:tcPr>
            <w:tcW w:w="260" w:type="dxa"/>
            <w:shd w:val="clear" w:color="auto" w:fill="auto"/>
            <w:noWrap/>
            <w:vAlign w:val="bottom"/>
          </w:tcPr>
          <w:p w:rsidR="00032B01" w:rsidRDefault="00032B01">
            <w:pPr>
              <w:rPr>
                <w:rFonts w:ascii="仿宋" w:eastAsia="仿宋" w:hAnsi="仿宋" w:cs="仿宋"/>
                <w:sz w:val="1"/>
              </w:rPr>
            </w:pPr>
          </w:p>
        </w:tc>
        <w:tc>
          <w:tcPr>
            <w:tcW w:w="800" w:type="dxa"/>
            <w:shd w:val="clear" w:color="auto" w:fill="auto"/>
            <w:noWrap/>
            <w:vAlign w:val="bottom"/>
          </w:tcPr>
          <w:p w:rsidR="00032B01" w:rsidRDefault="00032B01">
            <w:pPr>
              <w:rPr>
                <w:rFonts w:ascii="仿宋" w:eastAsia="仿宋" w:hAnsi="仿宋" w:cs="仿宋"/>
                <w:sz w:val="1"/>
              </w:rPr>
            </w:pPr>
          </w:p>
        </w:tc>
        <w:tc>
          <w:tcPr>
            <w:tcW w:w="1120" w:type="dxa"/>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900" w:type="dxa"/>
            <w:shd w:val="clear" w:color="auto" w:fill="000000"/>
            <w:noWrap/>
            <w:vAlign w:val="bottom"/>
          </w:tcPr>
          <w:p w:rsidR="00032B01" w:rsidRDefault="00032B01">
            <w:pPr>
              <w:rPr>
                <w:rFonts w:ascii="仿宋" w:eastAsia="仿宋" w:hAnsi="仿宋" w:cs="仿宋"/>
                <w:sz w:val="1"/>
              </w:rPr>
            </w:pPr>
          </w:p>
        </w:tc>
        <w:tc>
          <w:tcPr>
            <w:tcW w:w="780" w:type="dxa"/>
            <w:gridSpan w:val="2"/>
            <w:shd w:val="clear" w:color="auto" w:fill="000000"/>
            <w:noWrap/>
            <w:vAlign w:val="bottom"/>
          </w:tcPr>
          <w:p w:rsidR="00032B01" w:rsidRDefault="00032B01">
            <w:pPr>
              <w:rPr>
                <w:rFonts w:ascii="仿宋" w:eastAsia="仿宋" w:hAnsi="仿宋" w:cs="仿宋"/>
                <w:sz w:val="1"/>
              </w:rPr>
            </w:pPr>
          </w:p>
        </w:tc>
        <w:tc>
          <w:tcPr>
            <w:tcW w:w="300" w:type="dxa"/>
            <w:noWrap/>
            <w:vAlign w:val="bottom"/>
          </w:tcPr>
          <w:p w:rsidR="00032B01" w:rsidRDefault="00032B01">
            <w:pPr>
              <w:rPr>
                <w:rFonts w:ascii="仿宋" w:eastAsia="仿宋" w:hAnsi="仿宋" w:cs="仿宋"/>
                <w:sz w:val="1"/>
              </w:rPr>
            </w:pPr>
          </w:p>
        </w:tc>
        <w:tc>
          <w:tcPr>
            <w:tcW w:w="600" w:type="dxa"/>
            <w:gridSpan w:val="2"/>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r w:rsidR="00032B01">
        <w:trPr>
          <w:trHeight w:val="422"/>
        </w:trPr>
        <w:tc>
          <w:tcPr>
            <w:tcW w:w="4400" w:type="dxa"/>
            <w:gridSpan w:val="10"/>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c>
          <w:tcPr>
            <w:tcW w:w="4400" w:type="dxa"/>
            <w:gridSpan w:val="9"/>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80" w:type="dxa"/>
            <w:shd w:val="clear" w:color="auto" w:fill="auto"/>
            <w:noWrap/>
            <w:vAlign w:val="bottom"/>
          </w:tcPr>
          <w:p w:rsidR="00032B01" w:rsidRDefault="00032B01">
            <w:pPr>
              <w:rPr>
                <w:rFonts w:ascii="仿宋" w:eastAsia="仿宋" w:hAnsi="仿宋" w:cs="仿宋"/>
                <w:sz w:val="1"/>
              </w:rPr>
            </w:pPr>
          </w:p>
        </w:tc>
        <w:tc>
          <w:tcPr>
            <w:tcW w:w="260" w:type="dxa"/>
            <w:shd w:val="clear" w:color="auto" w:fill="auto"/>
            <w:noWrap/>
            <w:vAlign w:val="bottom"/>
          </w:tcPr>
          <w:p w:rsidR="00032B01" w:rsidRDefault="00032B01">
            <w:pPr>
              <w:rPr>
                <w:rFonts w:ascii="仿宋" w:eastAsia="仿宋" w:hAnsi="仿宋" w:cs="仿宋"/>
                <w:sz w:val="1"/>
              </w:rPr>
            </w:pPr>
          </w:p>
        </w:tc>
        <w:tc>
          <w:tcPr>
            <w:tcW w:w="10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60" w:type="dxa"/>
            <w:shd w:val="clear" w:color="auto" w:fill="auto"/>
            <w:noWrap/>
            <w:vAlign w:val="bottom"/>
          </w:tcPr>
          <w:p w:rsidR="00032B01" w:rsidRDefault="00032B01">
            <w:pPr>
              <w:rPr>
                <w:rFonts w:ascii="仿宋" w:eastAsia="仿宋" w:hAnsi="仿宋" w:cs="仿宋"/>
                <w:sz w:val="1"/>
              </w:rPr>
            </w:pPr>
          </w:p>
        </w:tc>
        <w:tc>
          <w:tcPr>
            <w:tcW w:w="800" w:type="dxa"/>
            <w:shd w:val="clear" w:color="auto" w:fill="auto"/>
            <w:noWrap/>
            <w:vAlign w:val="bottom"/>
          </w:tcPr>
          <w:p w:rsidR="00032B01" w:rsidRDefault="00032B01">
            <w:pPr>
              <w:rPr>
                <w:rFonts w:ascii="仿宋" w:eastAsia="仿宋" w:hAnsi="仿宋" w:cs="仿宋"/>
                <w:sz w:val="1"/>
              </w:rPr>
            </w:pPr>
          </w:p>
        </w:tc>
        <w:tc>
          <w:tcPr>
            <w:tcW w:w="1120" w:type="dxa"/>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90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40" w:type="dxa"/>
            <w:shd w:val="clear" w:color="auto" w:fill="auto"/>
            <w:noWrap/>
            <w:vAlign w:val="bottom"/>
          </w:tcPr>
          <w:p w:rsidR="00032B01" w:rsidRDefault="00032B01">
            <w:pPr>
              <w:rPr>
                <w:rFonts w:ascii="仿宋" w:eastAsia="仿宋" w:hAnsi="仿宋" w:cs="仿宋"/>
                <w:sz w:val="1"/>
              </w:rPr>
            </w:pPr>
          </w:p>
        </w:tc>
        <w:tc>
          <w:tcPr>
            <w:tcW w:w="300" w:type="dxa"/>
            <w:tcBorders>
              <w:right w:val="single" w:sz="8" w:space="0" w:color="auto"/>
            </w:tcBorders>
            <w:shd w:val="clear" w:color="auto" w:fill="auto"/>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420" w:type="dxa"/>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r w:rsidR="00032B01">
        <w:trPr>
          <w:trHeight w:val="419"/>
        </w:trPr>
        <w:tc>
          <w:tcPr>
            <w:tcW w:w="8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960" w:type="dxa"/>
            <w:noWrap/>
            <w:vAlign w:val="bottom"/>
          </w:tcPr>
          <w:p w:rsidR="00032B01" w:rsidRDefault="00032B01">
            <w:pPr>
              <w:rPr>
                <w:rFonts w:ascii="仿宋" w:eastAsia="仿宋" w:hAnsi="仿宋" w:cs="仿宋"/>
                <w:sz w:val="24"/>
              </w:rPr>
            </w:pPr>
          </w:p>
        </w:tc>
        <w:tc>
          <w:tcPr>
            <w:tcW w:w="82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年</w:t>
            </w:r>
          </w:p>
        </w:tc>
        <w:tc>
          <w:tcPr>
            <w:tcW w:w="360" w:type="dxa"/>
            <w:gridSpan w:val="2"/>
            <w:noWrap/>
            <w:vAlign w:val="bottom"/>
          </w:tcPr>
          <w:p w:rsidR="00032B01" w:rsidRDefault="0082653B">
            <w:pPr>
              <w:ind w:left="20"/>
              <w:rPr>
                <w:rFonts w:ascii="仿宋" w:eastAsia="仿宋" w:hAnsi="仿宋" w:cs="仿宋"/>
                <w:sz w:val="24"/>
              </w:rPr>
            </w:pPr>
            <w:r>
              <w:rPr>
                <w:rFonts w:ascii="仿宋" w:eastAsia="仿宋" w:hAnsi="仿宋" w:cs="仿宋" w:hint="eastAsia"/>
                <w:sz w:val="24"/>
              </w:rPr>
              <w:t>月</w:t>
            </w:r>
          </w:p>
        </w:tc>
        <w:tc>
          <w:tcPr>
            <w:tcW w:w="240" w:type="dxa"/>
            <w:noWrap/>
            <w:vAlign w:val="bottom"/>
          </w:tcPr>
          <w:p w:rsidR="00032B01" w:rsidRDefault="00032B01">
            <w:pPr>
              <w:rPr>
                <w:rFonts w:ascii="仿宋" w:eastAsia="仿宋" w:hAnsi="仿宋" w:cs="仿宋"/>
                <w:sz w:val="24"/>
              </w:rPr>
            </w:pPr>
          </w:p>
        </w:tc>
        <w:tc>
          <w:tcPr>
            <w:tcW w:w="260" w:type="dxa"/>
            <w:noWrap/>
            <w:vAlign w:val="bottom"/>
          </w:tcPr>
          <w:p w:rsidR="00032B01" w:rsidRDefault="00032B01">
            <w:pPr>
              <w:rPr>
                <w:rFonts w:ascii="仿宋" w:eastAsia="仿宋" w:hAnsi="仿宋" w:cs="仿宋"/>
                <w:sz w:val="24"/>
              </w:rPr>
            </w:pPr>
          </w:p>
        </w:tc>
        <w:tc>
          <w:tcPr>
            <w:tcW w:w="800" w:type="dxa"/>
            <w:noWrap/>
            <w:vAlign w:val="bottom"/>
          </w:tcPr>
          <w:p w:rsidR="00032B01" w:rsidRDefault="0082653B">
            <w:pPr>
              <w:rPr>
                <w:rFonts w:ascii="仿宋" w:eastAsia="仿宋" w:hAnsi="仿宋" w:cs="仿宋"/>
                <w:sz w:val="24"/>
              </w:rPr>
            </w:pPr>
            <w:r>
              <w:rPr>
                <w:rFonts w:ascii="仿宋" w:eastAsia="仿宋" w:hAnsi="仿宋" w:cs="仿宋" w:hint="eastAsia"/>
                <w:sz w:val="24"/>
              </w:rPr>
              <w:t>日</w:t>
            </w:r>
          </w:p>
        </w:tc>
        <w:tc>
          <w:tcPr>
            <w:tcW w:w="112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900" w:type="dxa"/>
            <w:noWrap/>
            <w:vAlign w:val="bottom"/>
          </w:tcPr>
          <w:p w:rsidR="00032B01" w:rsidRDefault="00032B01">
            <w:pPr>
              <w:rPr>
                <w:rFonts w:ascii="仿宋" w:eastAsia="仿宋" w:hAnsi="仿宋" w:cs="仿宋"/>
                <w:sz w:val="24"/>
              </w:rPr>
            </w:pPr>
          </w:p>
        </w:tc>
        <w:tc>
          <w:tcPr>
            <w:tcW w:w="240" w:type="dxa"/>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年</w:t>
            </w:r>
          </w:p>
        </w:tc>
        <w:tc>
          <w:tcPr>
            <w:tcW w:w="540" w:type="dxa"/>
            <w:noWrap/>
            <w:vAlign w:val="bottom"/>
          </w:tcPr>
          <w:p w:rsidR="00032B01" w:rsidRDefault="00032B01">
            <w:pPr>
              <w:rPr>
                <w:rFonts w:ascii="仿宋" w:eastAsia="仿宋" w:hAnsi="仿宋" w:cs="仿宋"/>
                <w:sz w:val="24"/>
              </w:rPr>
            </w:pPr>
          </w:p>
        </w:tc>
        <w:tc>
          <w:tcPr>
            <w:tcW w:w="480" w:type="dxa"/>
            <w:gridSpan w:val="2"/>
            <w:noWrap/>
            <w:vAlign w:val="bottom"/>
          </w:tcPr>
          <w:p w:rsidR="00032B01" w:rsidRDefault="0082653B">
            <w:pPr>
              <w:ind w:left="60"/>
              <w:rPr>
                <w:rFonts w:ascii="仿宋" w:eastAsia="仿宋" w:hAnsi="仿宋" w:cs="仿宋"/>
                <w:sz w:val="24"/>
              </w:rPr>
            </w:pPr>
            <w:r>
              <w:rPr>
                <w:rFonts w:ascii="仿宋" w:eastAsia="仿宋" w:hAnsi="仿宋" w:cs="仿宋" w:hint="eastAsia"/>
                <w:sz w:val="24"/>
              </w:rPr>
              <w:t>月</w:t>
            </w:r>
          </w:p>
        </w:tc>
        <w:tc>
          <w:tcPr>
            <w:tcW w:w="420" w:type="dxa"/>
            <w:noWrap/>
            <w:vAlign w:val="bottom"/>
          </w:tcPr>
          <w:p w:rsidR="00032B01" w:rsidRDefault="00032B01">
            <w:pPr>
              <w:rPr>
                <w:rFonts w:ascii="仿宋" w:eastAsia="仿宋" w:hAnsi="仿宋" w:cs="仿宋"/>
                <w:sz w:val="24"/>
              </w:rPr>
            </w:pPr>
          </w:p>
        </w:tc>
        <w:tc>
          <w:tcPr>
            <w:tcW w:w="520" w:type="dxa"/>
            <w:noWrap/>
            <w:vAlign w:val="bottom"/>
          </w:tcPr>
          <w:p w:rsidR="00032B01" w:rsidRDefault="0082653B">
            <w:pPr>
              <w:jc w:val="right"/>
              <w:rPr>
                <w:rFonts w:ascii="仿宋" w:eastAsia="仿宋" w:hAnsi="仿宋" w:cs="仿宋"/>
                <w:w w:val="91"/>
                <w:sz w:val="24"/>
              </w:rPr>
            </w:pPr>
            <w:r>
              <w:rPr>
                <w:rFonts w:ascii="仿宋" w:eastAsia="仿宋" w:hAnsi="仿宋" w:cs="仿宋" w:hint="eastAsia"/>
                <w:w w:val="91"/>
                <w:sz w:val="24"/>
              </w:rPr>
              <w:t>日</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96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80" w:type="dxa"/>
            <w:shd w:val="clear" w:color="auto" w:fill="000000"/>
            <w:noWrap/>
            <w:vAlign w:val="bottom"/>
          </w:tcPr>
          <w:p w:rsidR="00032B01" w:rsidRDefault="00032B01">
            <w:pPr>
              <w:rPr>
                <w:rFonts w:ascii="仿宋" w:eastAsia="仿宋" w:hAnsi="仿宋" w:cs="仿宋"/>
                <w:sz w:val="1"/>
              </w:rPr>
            </w:pPr>
          </w:p>
        </w:tc>
        <w:tc>
          <w:tcPr>
            <w:tcW w:w="260" w:type="dxa"/>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60" w:type="dxa"/>
            <w:shd w:val="clear" w:color="auto" w:fill="000000"/>
            <w:noWrap/>
            <w:vAlign w:val="bottom"/>
          </w:tcPr>
          <w:p w:rsidR="00032B01" w:rsidRDefault="00032B01">
            <w:pPr>
              <w:rPr>
                <w:rFonts w:ascii="仿宋" w:eastAsia="仿宋" w:hAnsi="仿宋" w:cs="仿宋"/>
                <w:sz w:val="1"/>
              </w:rPr>
            </w:pPr>
          </w:p>
        </w:tc>
        <w:tc>
          <w:tcPr>
            <w:tcW w:w="800" w:type="dxa"/>
            <w:shd w:val="clear" w:color="auto" w:fill="auto"/>
            <w:noWrap/>
            <w:vAlign w:val="bottom"/>
          </w:tcPr>
          <w:p w:rsidR="00032B01" w:rsidRDefault="00032B01">
            <w:pPr>
              <w:rPr>
                <w:rFonts w:ascii="仿宋" w:eastAsia="仿宋" w:hAnsi="仿宋" w:cs="仿宋"/>
                <w:sz w:val="1"/>
              </w:rPr>
            </w:pPr>
          </w:p>
        </w:tc>
        <w:tc>
          <w:tcPr>
            <w:tcW w:w="1120" w:type="dxa"/>
            <w:shd w:val="clear" w:color="auto" w:fill="auto"/>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9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40" w:type="dxa"/>
            <w:shd w:val="clear" w:color="auto" w:fill="000000"/>
            <w:noWrap/>
            <w:vAlign w:val="bottom"/>
          </w:tcPr>
          <w:p w:rsidR="00032B01" w:rsidRDefault="00032B01">
            <w:pPr>
              <w:rPr>
                <w:rFonts w:ascii="仿宋" w:eastAsia="仿宋" w:hAnsi="仿宋" w:cs="仿宋"/>
                <w:sz w:val="1"/>
              </w:rPr>
            </w:pPr>
          </w:p>
        </w:tc>
        <w:tc>
          <w:tcPr>
            <w:tcW w:w="300" w:type="dxa"/>
            <w:tcBorders>
              <w:left w:val="single" w:sz="8" w:space="0" w:color="auto"/>
            </w:tcBorders>
            <w:shd w:val="clear" w:color="auto" w:fill="auto"/>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420" w:type="dxa"/>
            <w:shd w:val="clear" w:color="auto" w:fill="000000"/>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sz w:val="1"/>
        </w:rPr>
        <w:sectPr w:rsidR="00032B01">
          <w:pgSz w:w="11900" w:h="16841"/>
          <w:pgMar w:top="851" w:right="1460" w:bottom="579" w:left="1640" w:header="567" w:footer="567" w:gutter="0"/>
          <w:cols w:space="720"/>
          <w:docGrid w:linePitch="360"/>
        </w:sect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bookmarkStart w:id="80" w:name="page163"/>
      <w:bookmarkEnd w:id="80"/>
    </w:p>
    <w:p w:rsidR="00032B01" w:rsidRDefault="0082653B">
      <w:pPr>
        <w:rPr>
          <w:rFonts w:ascii="仿宋" w:eastAsia="仿宋" w:hAnsi="仿宋" w:cs="仿宋"/>
          <w:sz w:val="24"/>
        </w:rPr>
      </w:pPr>
      <w:r>
        <w:rPr>
          <w:rFonts w:ascii="仿宋" w:eastAsia="仿宋" w:hAnsi="仿宋" w:cs="仿宋" w:hint="eastAsia"/>
          <w:sz w:val="24"/>
        </w:rPr>
        <w:t>附件二</w:t>
      </w:r>
      <w:r>
        <w:rPr>
          <w:rFonts w:ascii="仿宋" w:eastAsia="仿宋" w:hAnsi="仿宋" w:cs="仿宋" w:hint="eastAsia"/>
          <w:sz w:val="24"/>
        </w:rPr>
        <w:t xml:space="preserve"> </w:t>
      </w:r>
      <w:r>
        <w:rPr>
          <w:rFonts w:ascii="仿宋" w:eastAsia="仿宋" w:hAnsi="仿宋" w:cs="仿宋" w:hint="eastAsia"/>
          <w:sz w:val="24"/>
        </w:rPr>
        <w:t>廉政合同</w:t>
      </w:r>
    </w:p>
    <w:p w:rsidR="00032B01" w:rsidRDefault="00032B01">
      <w:pPr>
        <w:rPr>
          <w:rFonts w:ascii="仿宋" w:eastAsia="仿宋" w:hAnsi="仿宋" w:cs="仿宋"/>
        </w:rPr>
      </w:pPr>
    </w:p>
    <w:p w:rsidR="00032B01" w:rsidRDefault="0082653B">
      <w:pPr>
        <w:ind w:left="3580"/>
        <w:rPr>
          <w:rFonts w:ascii="仿宋" w:eastAsia="仿宋" w:hAnsi="仿宋" w:cs="仿宋"/>
          <w:sz w:val="28"/>
        </w:rPr>
      </w:pPr>
      <w:r>
        <w:rPr>
          <w:rFonts w:ascii="仿宋" w:eastAsia="仿宋" w:hAnsi="仿宋" w:cs="仿宋" w:hint="eastAsia"/>
          <w:sz w:val="28"/>
        </w:rPr>
        <w:t>廉</w:t>
      </w:r>
      <w:r>
        <w:rPr>
          <w:rFonts w:ascii="仿宋" w:eastAsia="仿宋" w:hAnsi="仿宋" w:cs="仿宋" w:hint="eastAsia"/>
          <w:sz w:val="28"/>
        </w:rPr>
        <w:t xml:space="preserve"> </w:t>
      </w:r>
      <w:r>
        <w:rPr>
          <w:rFonts w:ascii="仿宋" w:eastAsia="仿宋" w:hAnsi="仿宋" w:cs="仿宋" w:hint="eastAsia"/>
          <w:sz w:val="28"/>
        </w:rPr>
        <w:t>政</w:t>
      </w:r>
      <w:r>
        <w:rPr>
          <w:rFonts w:ascii="仿宋" w:eastAsia="仿宋" w:hAnsi="仿宋" w:cs="仿宋" w:hint="eastAsia"/>
          <w:sz w:val="28"/>
        </w:rPr>
        <w:t xml:space="preserve"> </w:t>
      </w:r>
      <w:r>
        <w:rPr>
          <w:rFonts w:ascii="仿宋" w:eastAsia="仿宋" w:hAnsi="仿宋" w:cs="仿宋" w:hint="eastAsia"/>
          <w:sz w:val="28"/>
        </w:rPr>
        <w:t>合</w:t>
      </w:r>
      <w:r>
        <w:rPr>
          <w:rFonts w:ascii="仿宋" w:eastAsia="仿宋" w:hAnsi="仿宋" w:cs="仿宋" w:hint="eastAsia"/>
          <w:sz w:val="28"/>
        </w:rPr>
        <w:t xml:space="preserve"> </w:t>
      </w:r>
      <w:r>
        <w:rPr>
          <w:rFonts w:ascii="仿宋" w:eastAsia="仿宋" w:hAnsi="仿宋" w:cs="仿宋" w:hint="eastAsia"/>
          <w:sz w:val="28"/>
        </w:rPr>
        <w:t>同</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根据《关于在交通基础设施建设中加强廉政建设的若干意见》以及有关工程建</w:t>
      </w:r>
    </w:p>
    <w:p w:rsidR="00032B01" w:rsidRDefault="00032B01">
      <w:pPr>
        <w:rPr>
          <w:rFonts w:ascii="仿宋" w:eastAsia="仿宋" w:hAnsi="仿宋" w:cs="仿宋"/>
        </w:rPr>
      </w:pPr>
    </w:p>
    <w:p w:rsidR="00032B01" w:rsidRDefault="0082653B">
      <w:pPr>
        <w:rPr>
          <w:rFonts w:ascii="仿宋" w:eastAsia="仿宋" w:hAnsi="仿宋" w:cs="仿宋"/>
          <w:sz w:val="23"/>
        </w:rPr>
      </w:pPr>
      <w:r>
        <w:rPr>
          <w:rFonts w:ascii="仿宋" w:eastAsia="仿宋" w:hAnsi="仿宋" w:cs="仿宋" w:hint="eastAsia"/>
          <w:sz w:val="23"/>
        </w:rPr>
        <w:t>设、廉政建设的规定，为做好工程建设中的党风廉政建设，保证工程建设高效优质，</w:t>
      </w:r>
    </w:p>
    <w:p w:rsidR="00032B01" w:rsidRDefault="00032B01">
      <w:pPr>
        <w:rPr>
          <w:rFonts w:ascii="仿宋" w:eastAsia="仿宋" w:hAnsi="仿宋" w:cs="仿宋"/>
        </w:rPr>
      </w:pPr>
    </w:p>
    <w:tbl>
      <w:tblPr>
        <w:tblW w:w="8680" w:type="dxa"/>
        <w:tblLayout w:type="fixed"/>
        <w:tblCellMar>
          <w:left w:w="0" w:type="dxa"/>
          <w:right w:w="0" w:type="dxa"/>
        </w:tblCellMar>
        <w:tblLook w:val="04A0"/>
      </w:tblPr>
      <w:tblGrid>
        <w:gridCol w:w="720"/>
        <w:gridCol w:w="1340"/>
        <w:gridCol w:w="340"/>
        <w:gridCol w:w="2660"/>
        <w:gridCol w:w="1700"/>
        <w:gridCol w:w="340"/>
        <w:gridCol w:w="620"/>
        <w:gridCol w:w="960"/>
      </w:tblGrid>
      <w:tr w:rsidR="00032B01">
        <w:trPr>
          <w:trHeight w:val="274"/>
        </w:trPr>
        <w:tc>
          <w:tcPr>
            <w:tcW w:w="5060" w:type="dxa"/>
            <w:gridSpan w:val="4"/>
            <w:noWrap/>
            <w:vAlign w:val="bottom"/>
          </w:tcPr>
          <w:p w:rsidR="00032B01" w:rsidRDefault="0082653B">
            <w:pPr>
              <w:rPr>
                <w:rFonts w:ascii="仿宋" w:eastAsia="仿宋" w:hAnsi="仿宋" w:cs="仿宋"/>
                <w:w w:val="99"/>
                <w:sz w:val="24"/>
              </w:rPr>
            </w:pPr>
            <w:r>
              <w:rPr>
                <w:rFonts w:ascii="仿宋" w:eastAsia="仿宋" w:hAnsi="仿宋" w:cs="仿宋" w:hint="eastAsia"/>
                <w:w w:val="99"/>
                <w:sz w:val="24"/>
              </w:rPr>
              <w:t>保证建设资金的安全和有效使用以及投资效益，</w:t>
            </w:r>
          </w:p>
        </w:tc>
        <w:tc>
          <w:tcPr>
            <w:tcW w:w="1700" w:type="dxa"/>
            <w:tcBorders>
              <w:bottom w:val="single" w:sz="8" w:space="0" w:color="auto"/>
            </w:tcBorders>
            <w:noWrap/>
            <w:vAlign w:val="bottom"/>
          </w:tcPr>
          <w:p w:rsidR="00032B01" w:rsidRDefault="00032B01">
            <w:pPr>
              <w:rPr>
                <w:rFonts w:ascii="仿宋" w:eastAsia="仿宋" w:hAnsi="仿宋" w:cs="仿宋"/>
                <w:sz w:val="23"/>
              </w:rPr>
            </w:pPr>
          </w:p>
        </w:tc>
        <w:tc>
          <w:tcPr>
            <w:tcW w:w="1920" w:type="dxa"/>
            <w:gridSpan w:val="3"/>
            <w:noWrap/>
            <w:vAlign w:val="bottom"/>
          </w:tcPr>
          <w:p w:rsidR="00032B01" w:rsidRDefault="0082653B">
            <w:pPr>
              <w:jc w:val="right"/>
              <w:rPr>
                <w:rFonts w:ascii="仿宋" w:eastAsia="仿宋" w:hAnsi="仿宋" w:cs="仿宋"/>
                <w:w w:val="98"/>
                <w:sz w:val="24"/>
              </w:rPr>
            </w:pPr>
            <w:r>
              <w:rPr>
                <w:rFonts w:ascii="仿宋" w:eastAsia="仿宋" w:hAnsi="仿宋" w:cs="仿宋" w:hint="eastAsia"/>
                <w:w w:val="98"/>
                <w:sz w:val="24"/>
              </w:rPr>
              <w:t>（项目名称）的项</w:t>
            </w:r>
          </w:p>
        </w:tc>
      </w:tr>
      <w:tr w:rsidR="00032B01">
        <w:trPr>
          <w:trHeight w:val="381"/>
        </w:trPr>
        <w:tc>
          <w:tcPr>
            <w:tcW w:w="720" w:type="dxa"/>
            <w:noWrap/>
            <w:vAlign w:val="bottom"/>
          </w:tcPr>
          <w:p w:rsidR="00032B01" w:rsidRDefault="0082653B">
            <w:pPr>
              <w:rPr>
                <w:rFonts w:ascii="仿宋" w:eastAsia="仿宋" w:hAnsi="仿宋" w:cs="仿宋"/>
                <w:w w:val="97"/>
                <w:sz w:val="24"/>
              </w:rPr>
            </w:pPr>
            <w:r>
              <w:rPr>
                <w:rFonts w:ascii="仿宋" w:eastAsia="仿宋" w:hAnsi="仿宋" w:cs="仿宋" w:hint="eastAsia"/>
                <w:w w:val="97"/>
                <w:sz w:val="24"/>
              </w:rPr>
              <w:t>目法人</w:t>
            </w:r>
          </w:p>
        </w:tc>
        <w:tc>
          <w:tcPr>
            <w:tcW w:w="1340" w:type="dxa"/>
            <w:tcBorders>
              <w:bottom w:val="single" w:sz="8" w:space="0" w:color="auto"/>
            </w:tcBorders>
            <w:noWrap/>
            <w:vAlign w:val="bottom"/>
          </w:tcPr>
          <w:p w:rsidR="00032B01" w:rsidRDefault="00032B01">
            <w:pPr>
              <w:rPr>
                <w:rFonts w:ascii="仿宋" w:eastAsia="仿宋" w:hAnsi="仿宋" w:cs="仿宋"/>
                <w:sz w:val="24"/>
              </w:rPr>
            </w:pPr>
          </w:p>
        </w:tc>
        <w:tc>
          <w:tcPr>
            <w:tcW w:w="5040" w:type="dxa"/>
            <w:gridSpan w:val="4"/>
            <w:noWrap/>
            <w:vAlign w:val="bottom"/>
          </w:tcPr>
          <w:p w:rsidR="00032B01" w:rsidRDefault="0082653B">
            <w:pPr>
              <w:rPr>
                <w:rFonts w:ascii="仿宋" w:eastAsia="仿宋" w:hAnsi="仿宋" w:cs="仿宋"/>
                <w:sz w:val="24"/>
              </w:rPr>
            </w:pPr>
            <w:r>
              <w:rPr>
                <w:rFonts w:ascii="仿宋" w:eastAsia="仿宋" w:hAnsi="仿宋" w:cs="仿宋" w:hint="eastAsia"/>
                <w:sz w:val="24"/>
              </w:rPr>
              <w:t>（项目法人名称，以下简称“发包人”）与该项目</w:t>
            </w:r>
          </w:p>
        </w:tc>
        <w:tc>
          <w:tcPr>
            <w:tcW w:w="620" w:type="dxa"/>
            <w:tcBorders>
              <w:bottom w:val="single" w:sz="8" w:space="0" w:color="auto"/>
            </w:tcBorders>
            <w:noWrap/>
            <w:vAlign w:val="bottom"/>
          </w:tcPr>
          <w:p w:rsidR="00032B01" w:rsidRDefault="00032B01">
            <w:pPr>
              <w:rPr>
                <w:rFonts w:ascii="仿宋" w:eastAsia="仿宋" w:hAnsi="仿宋" w:cs="仿宋"/>
                <w:sz w:val="24"/>
              </w:rPr>
            </w:pPr>
          </w:p>
        </w:tc>
        <w:tc>
          <w:tcPr>
            <w:tcW w:w="960" w:type="dxa"/>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标段的施</w:t>
            </w:r>
          </w:p>
        </w:tc>
      </w:tr>
      <w:tr w:rsidR="00032B01">
        <w:trPr>
          <w:trHeight w:val="381"/>
        </w:trPr>
        <w:tc>
          <w:tcPr>
            <w:tcW w:w="720" w:type="dxa"/>
            <w:noWrap/>
            <w:vAlign w:val="bottom"/>
          </w:tcPr>
          <w:p w:rsidR="00032B01" w:rsidRDefault="0082653B">
            <w:pPr>
              <w:rPr>
                <w:rFonts w:ascii="仿宋" w:eastAsia="仿宋" w:hAnsi="仿宋" w:cs="仿宋"/>
                <w:w w:val="97"/>
                <w:sz w:val="24"/>
              </w:rPr>
            </w:pPr>
            <w:r>
              <w:rPr>
                <w:rFonts w:ascii="仿宋" w:eastAsia="仿宋" w:hAnsi="仿宋" w:cs="仿宋" w:hint="eastAsia"/>
                <w:w w:val="97"/>
                <w:sz w:val="24"/>
              </w:rPr>
              <w:t>工单位</w:t>
            </w:r>
          </w:p>
        </w:tc>
        <w:tc>
          <w:tcPr>
            <w:tcW w:w="1340" w:type="dxa"/>
            <w:tcBorders>
              <w:bottom w:val="single" w:sz="8" w:space="0" w:color="auto"/>
            </w:tcBorders>
            <w:noWrap/>
            <w:vAlign w:val="bottom"/>
          </w:tcPr>
          <w:p w:rsidR="00032B01" w:rsidRDefault="00032B01">
            <w:pPr>
              <w:rPr>
                <w:rFonts w:ascii="仿宋" w:eastAsia="仿宋" w:hAnsi="仿宋" w:cs="仿宋"/>
                <w:sz w:val="24"/>
              </w:rPr>
            </w:pPr>
          </w:p>
        </w:tc>
        <w:tc>
          <w:tcPr>
            <w:tcW w:w="340" w:type="dxa"/>
            <w:tcBorders>
              <w:bottom w:val="single" w:sz="8" w:space="0" w:color="auto"/>
            </w:tcBorders>
            <w:noWrap/>
            <w:vAlign w:val="bottom"/>
          </w:tcPr>
          <w:p w:rsidR="00032B01" w:rsidRDefault="00032B01">
            <w:pPr>
              <w:rPr>
                <w:rFonts w:ascii="仿宋" w:eastAsia="仿宋" w:hAnsi="仿宋" w:cs="仿宋"/>
                <w:sz w:val="24"/>
              </w:rPr>
            </w:pPr>
          </w:p>
        </w:tc>
        <w:tc>
          <w:tcPr>
            <w:tcW w:w="6280" w:type="dxa"/>
            <w:gridSpan w:val="5"/>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（施工单位名称，以下简称“承包人”），特订立如下合同。</w:t>
            </w:r>
          </w:p>
        </w:tc>
      </w:tr>
    </w:tbl>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发包人和承包人双方的权利和义务</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）严格遵守党的政策规定和国家有关法律法规及交通运输部的有关规定。（</w:t>
      </w:r>
      <w:r>
        <w:rPr>
          <w:rFonts w:ascii="仿宋" w:eastAsia="仿宋" w:hAnsi="仿宋" w:cs="仿宋" w:hint="eastAsia"/>
          <w:sz w:val="24"/>
        </w:rPr>
        <w:t>2</w:t>
      </w:r>
      <w:r>
        <w:rPr>
          <w:rFonts w:ascii="仿宋" w:eastAsia="仿宋" w:hAnsi="仿宋" w:cs="仿宋" w:hint="eastAsia"/>
          <w:sz w:val="24"/>
        </w:rPr>
        <w:t>）严格执行</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标段施工合同文件，自觉按合同</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办事。</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）双方的业务活动坚持公开、公正、诚信、透明的原则（法律认定的商业秘密和合同文件另有规定除外），不得损害国家和集体利益，不得违反工程建设管理规章制度。</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）建立健全廉政制度，开展廉政教育，设立廉政告示牌，公布举报电话，监督并认真查处违法违纪行为。</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）发现对方在业务活动中有违反廉政规定的行为，有及时提醒对方纠正的权利和义务。</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）发现对方严重违反本合同义务条款的行为，有向其上级有关部门举报、建议给</w:t>
      </w:r>
      <w:proofErr w:type="gramStart"/>
      <w:r>
        <w:rPr>
          <w:rFonts w:ascii="仿宋" w:eastAsia="仿宋" w:hAnsi="仿宋" w:cs="仿宋" w:hint="eastAsia"/>
          <w:sz w:val="24"/>
        </w:rPr>
        <w:t>予处理</w:t>
      </w:r>
      <w:proofErr w:type="gramEnd"/>
      <w:r>
        <w:rPr>
          <w:rFonts w:ascii="仿宋" w:eastAsia="仿宋" w:hAnsi="仿宋" w:cs="仿宋" w:hint="eastAsia"/>
          <w:sz w:val="24"/>
        </w:rPr>
        <w:t>并要求告知处理结果的权利。</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发包人的义务</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）发包人及其工作人员不得索要或接受承包人的礼金、有价证券和贵重物品，不得让承包人报销任何应由发包人或发包人工作人员个人支付的费用等。</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）发包人工作人员不得参加承包人安排的超标准宴请和娱乐活动；不得接受承包人提供的通信工具、交通工具和高档办公用品等。</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）发包人及其工作人员不得要求或者接受承包人为其住房装修、婚丧嫁娶活动、配偶子女的工作安排以及出国出境、旅游等提供方便等。</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）发包人工作人员及其配偶、子女不得从事与发包人工程有关的材料设备供应、工程分包、劳务等经济活动等。</w:t>
      </w:r>
    </w:p>
    <w:p w:rsidR="00032B01" w:rsidRDefault="00032B01">
      <w:pPr>
        <w:rPr>
          <w:rFonts w:ascii="仿宋" w:eastAsia="仿宋" w:hAnsi="仿宋" w:cs="仿宋"/>
        </w:rPr>
      </w:pPr>
    </w:p>
    <w:p w:rsidR="00032B01" w:rsidRDefault="0082653B">
      <w:pPr>
        <w:ind w:firstLine="617"/>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）发包人及其工作人员不得以任何理由向承包人推荐分包单位或推销材料，不得要求承包人购买合同规定外的材料和设备。</w:t>
      </w:r>
    </w:p>
    <w:p w:rsidR="00032B01" w:rsidRDefault="0082653B">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）发包人工作人员要秉公办事，不准营私舞</w:t>
      </w:r>
      <w:r>
        <w:rPr>
          <w:rFonts w:ascii="仿宋" w:eastAsia="仿宋" w:hAnsi="仿宋" w:cs="仿宋" w:hint="eastAsia"/>
          <w:sz w:val="24"/>
        </w:rPr>
        <w:t>弊，不准利用职权从事各种个人有偿中介活动和安排个人施工队伍。</w:t>
      </w:r>
    </w:p>
    <w:p w:rsidR="00032B01" w:rsidRDefault="0082653B">
      <w:pPr>
        <w:rPr>
          <w:rFonts w:ascii="仿宋" w:eastAsia="仿宋" w:hAnsi="仿宋" w:cs="仿宋"/>
          <w:sz w:val="24"/>
        </w:rPr>
      </w:pPr>
      <w:bookmarkStart w:id="81" w:name="page164"/>
      <w:bookmarkEnd w:id="81"/>
      <w:r>
        <w:rPr>
          <w:rFonts w:ascii="仿宋" w:eastAsia="仿宋" w:hAnsi="仿宋" w:cs="仿宋" w:hint="eastAsia"/>
          <w:sz w:val="24"/>
        </w:rPr>
        <w:t xml:space="preserve">3. </w:t>
      </w:r>
      <w:r>
        <w:rPr>
          <w:rFonts w:ascii="仿宋" w:eastAsia="仿宋" w:hAnsi="仿宋" w:cs="仿宋" w:hint="eastAsia"/>
          <w:sz w:val="24"/>
        </w:rPr>
        <w:t>承包人的义务</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）承包人不得以任何理由向发包人及其工作人员行贿或馈赠礼金、有价证券、贵重礼品。</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）承包人不得以任何名义为发包人及其工作人员报销应由发包人单位或个人支付的任何费用。</w:t>
      </w:r>
    </w:p>
    <w:p w:rsidR="00032B01" w:rsidRDefault="00032B01">
      <w:pPr>
        <w:rPr>
          <w:rFonts w:ascii="仿宋" w:eastAsia="仿宋" w:hAnsi="仿宋" w:cs="仿宋"/>
        </w:rPr>
      </w:pPr>
    </w:p>
    <w:p w:rsidR="00032B01" w:rsidRDefault="0082653B">
      <w:pPr>
        <w:ind w:left="620"/>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3</w:t>
      </w:r>
      <w:r>
        <w:rPr>
          <w:rFonts w:ascii="仿宋" w:eastAsia="仿宋" w:hAnsi="仿宋" w:cs="仿宋" w:hint="eastAsia"/>
          <w:sz w:val="23"/>
        </w:rPr>
        <w:t>）承包人不得以任何理由安排发包人工作人员参加超标准宴请及娱乐活动。（</w:t>
      </w:r>
      <w:r>
        <w:rPr>
          <w:rFonts w:ascii="仿宋" w:eastAsia="仿宋" w:hAnsi="仿宋" w:cs="仿宋" w:hint="eastAsia"/>
          <w:sz w:val="23"/>
        </w:rPr>
        <w:t>4</w:t>
      </w:r>
      <w:r>
        <w:rPr>
          <w:rFonts w:ascii="仿宋" w:eastAsia="仿宋" w:hAnsi="仿宋" w:cs="仿宋" w:hint="eastAsia"/>
          <w:sz w:val="23"/>
        </w:rPr>
        <w:t>）承包人不得为发包人单位和个人购置或提供通信工具、交通工具和高档</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办公用品等。</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违约责任</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）发包人及其工作人员违反本合同第</w:t>
      </w: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条，按管理权限，依据有关规定给</w:t>
      </w:r>
      <w:r>
        <w:rPr>
          <w:rFonts w:ascii="仿宋" w:eastAsia="仿宋" w:hAnsi="仿宋" w:cs="仿宋" w:hint="eastAsia"/>
          <w:sz w:val="24"/>
        </w:rPr>
        <w:t>予党纪、政纪或组织处理；涉嫌犯罪的，移交司法机关追究刑事责任；给承包人单位造成经济损失的，应予以赔偿。</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）承包人及其工作人员违反本合同第</w:t>
      </w: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032B01" w:rsidRDefault="00032B01">
      <w:pPr>
        <w:rPr>
          <w:rFonts w:ascii="仿宋" w:eastAsia="仿宋" w:hAnsi="仿宋" w:cs="仿宋"/>
        </w:rPr>
      </w:pPr>
    </w:p>
    <w:p w:rsidR="00032B01" w:rsidRDefault="0082653B">
      <w:pPr>
        <w:numPr>
          <w:ilvl w:val="0"/>
          <w:numId w:val="77"/>
        </w:numPr>
        <w:tabs>
          <w:tab w:val="left" w:pos="919"/>
        </w:tabs>
        <w:ind w:firstLine="621"/>
        <w:jc w:val="both"/>
        <w:rPr>
          <w:rFonts w:ascii="仿宋" w:eastAsia="仿宋" w:hAnsi="仿宋" w:cs="仿宋"/>
          <w:sz w:val="24"/>
        </w:rPr>
      </w:pPr>
      <w:r>
        <w:rPr>
          <w:rFonts w:ascii="仿宋" w:eastAsia="仿宋" w:hAnsi="仿宋" w:cs="仿宋" w:hint="eastAsia"/>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032B01" w:rsidRDefault="00032B01">
      <w:pPr>
        <w:rPr>
          <w:rFonts w:ascii="仿宋" w:eastAsia="仿宋" w:hAnsi="仿宋" w:cs="仿宋"/>
          <w:sz w:val="24"/>
        </w:rPr>
      </w:pPr>
    </w:p>
    <w:p w:rsidR="00032B01" w:rsidRDefault="0082653B">
      <w:pPr>
        <w:numPr>
          <w:ilvl w:val="0"/>
          <w:numId w:val="77"/>
        </w:numPr>
        <w:tabs>
          <w:tab w:val="left" w:pos="920"/>
        </w:tabs>
        <w:ind w:left="920" w:hanging="299"/>
        <w:jc w:val="both"/>
        <w:rPr>
          <w:rFonts w:ascii="仿宋" w:eastAsia="仿宋" w:hAnsi="仿宋" w:cs="仿宋"/>
          <w:sz w:val="24"/>
        </w:rPr>
      </w:pPr>
      <w:r>
        <w:rPr>
          <w:rFonts w:ascii="仿宋" w:eastAsia="仿宋" w:hAnsi="仿宋" w:cs="仿宋" w:hint="eastAsia"/>
          <w:sz w:val="24"/>
        </w:rPr>
        <w:t>本合同有效期为发包人和承包人签署之日起至该工程项目竣工验收后止。</w:t>
      </w:r>
    </w:p>
    <w:p w:rsidR="00032B01" w:rsidRDefault="00032B01">
      <w:pPr>
        <w:rPr>
          <w:rFonts w:ascii="仿宋" w:eastAsia="仿宋" w:hAnsi="仿宋" w:cs="仿宋"/>
        </w:rPr>
      </w:pPr>
    </w:p>
    <w:p w:rsidR="00032B01" w:rsidRDefault="0082653B">
      <w:pPr>
        <w:tabs>
          <w:tab w:val="left" w:pos="3220"/>
          <w:tab w:val="left" w:pos="5280"/>
        </w:tabs>
        <w:ind w:left="620"/>
        <w:rPr>
          <w:rFonts w:ascii="仿宋" w:eastAsia="仿宋" w:hAnsi="仿宋" w:cs="仿宋"/>
          <w:sz w:val="24"/>
        </w:rPr>
      </w:pPr>
      <w:r>
        <w:rPr>
          <w:rFonts w:ascii="仿宋" w:eastAsia="仿宋" w:hAnsi="仿宋" w:cs="仿宋" w:hint="eastAsia"/>
          <w:sz w:val="24"/>
        </w:rPr>
        <w:t xml:space="preserve">7.  </w:t>
      </w:r>
      <w:r>
        <w:rPr>
          <w:rFonts w:ascii="仿宋" w:eastAsia="仿宋" w:hAnsi="仿宋" w:cs="仿宋" w:hint="eastAsia"/>
          <w:sz w:val="24"/>
        </w:rPr>
        <w:t>本合同作为</w:t>
      </w:r>
      <w:r>
        <w:rPr>
          <w:rFonts w:ascii="仿宋" w:eastAsia="仿宋" w:hAnsi="仿宋" w:cs="仿宋" w:hint="eastAsia"/>
        </w:rPr>
        <w:tab/>
      </w:r>
      <w:r>
        <w:rPr>
          <w:rFonts w:ascii="仿宋" w:eastAsia="仿宋" w:hAnsi="仿宋" w:cs="仿宋" w:hint="eastAsia"/>
          <w:sz w:val="24"/>
        </w:rPr>
        <w:t>（项目名称）</w:t>
      </w:r>
      <w:r>
        <w:rPr>
          <w:rFonts w:ascii="仿宋" w:eastAsia="仿宋" w:hAnsi="仿宋" w:cs="仿宋" w:hint="eastAsia"/>
        </w:rPr>
        <w:tab/>
      </w:r>
      <w:r>
        <w:rPr>
          <w:rFonts w:ascii="仿宋" w:eastAsia="仿宋" w:hAnsi="仿宋" w:cs="仿宋" w:hint="eastAsia"/>
          <w:sz w:val="24"/>
        </w:rPr>
        <w:t>标段施工合同的附件，与工程施</w:t>
      </w:r>
    </w:p>
    <w:p w:rsidR="00032B01" w:rsidRDefault="00032B01">
      <w:pPr>
        <w:rPr>
          <w:rFonts w:ascii="仿宋" w:eastAsia="仿宋" w:hAnsi="仿宋" w:cs="仿宋"/>
        </w:rPr>
      </w:pPr>
      <w:r w:rsidRPr="00032B01">
        <w:rPr>
          <w:rFonts w:ascii="仿宋" w:eastAsia="仿宋" w:hAnsi="仿宋" w:cs="仿宋"/>
          <w:sz w:val="24"/>
        </w:rPr>
        <w:pict>
          <v:line id="_x0000_s2086" style="position:absolute;z-index:-251165696;mso-width-relative:page;mso-height-relative:page" from="106.75pt,-.85pt" to="161.6pt,-.85pt"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jIttLXAAAACQEAAA8AAAAA&#10;AAAAAQAgAAAAIgAAAGRycy9kb3ducmV2LnhtbFBLAQIUABQAAAAIAIdO4kA4rdV83AEAAJcDAAAO&#10;AAAAAAAAAAEAIAAAACYBAABkcnMvZTJvRG9jLnhtbFBLBQYAAAAABgAGAFkBAAB0BQAAAAA=&#10;" o:allowincell="f" strokeweight=".6pt"/>
        </w:pict>
      </w:r>
      <w:r w:rsidRPr="00032B01">
        <w:rPr>
          <w:rFonts w:ascii="仿宋" w:eastAsia="仿宋" w:hAnsi="仿宋" w:cs="仿宋"/>
          <w:sz w:val="24"/>
        </w:rPr>
        <w:pict>
          <v:line id="_x0000_s2085" style="position:absolute;z-index:-251164672;mso-width-relative:page;mso-height-relative:page" from="234.35pt,-.85pt" to="264.75pt,-.85pt"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1w8vjXAAAACQEAAA8AAAAAAAAA&#10;AQAgAAAAIgAAAGRycy9kb3ducmV2LnhtbFBLAQIUABQAAAAIAIdO4kCQeqU82QEAAJcDAAAOAAAA&#10;AAAAAAEAIAAAACYBAABkcnMvZTJvRG9jLnhtbFBLBQYAAAAABgAGAFkBAABxBQAAAAA=&#10;" o:allowincell="f" strokeweight=".6pt"/>
        </w:pict>
      </w:r>
    </w:p>
    <w:p w:rsidR="00032B01" w:rsidRDefault="0082653B">
      <w:pPr>
        <w:rPr>
          <w:rFonts w:ascii="仿宋" w:eastAsia="仿宋" w:hAnsi="仿宋" w:cs="仿宋"/>
          <w:sz w:val="24"/>
        </w:rPr>
      </w:pPr>
      <w:proofErr w:type="gramStart"/>
      <w:r>
        <w:rPr>
          <w:rFonts w:ascii="仿宋" w:eastAsia="仿宋" w:hAnsi="仿宋" w:cs="仿宋" w:hint="eastAsia"/>
          <w:sz w:val="24"/>
        </w:rPr>
        <w:t>工合同</w:t>
      </w:r>
      <w:proofErr w:type="gramEnd"/>
      <w:r>
        <w:rPr>
          <w:rFonts w:ascii="仿宋" w:eastAsia="仿宋" w:hAnsi="仿宋" w:cs="仿宋" w:hint="eastAsia"/>
          <w:sz w:val="24"/>
        </w:rPr>
        <w:t>具有同等的法律效力，经合同双方签署后立即生效。</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 xml:space="preserve">8.  </w:t>
      </w:r>
      <w:r>
        <w:rPr>
          <w:rFonts w:ascii="仿宋" w:eastAsia="仿宋" w:hAnsi="仿宋" w:cs="仿宋" w:hint="eastAsia"/>
          <w:sz w:val="24"/>
        </w:rPr>
        <w:t>本合同一式四份，由发包人和承包人各执一份，送交发包人和承包人的监</w:t>
      </w:r>
    </w:p>
    <w:p w:rsidR="00032B01" w:rsidRDefault="00032B01">
      <w:pPr>
        <w:rPr>
          <w:rFonts w:ascii="仿宋" w:eastAsia="仿宋" w:hAnsi="仿宋" w:cs="仿宋"/>
        </w:rPr>
      </w:pPr>
    </w:p>
    <w:p w:rsidR="00032B01" w:rsidRDefault="0082653B">
      <w:pPr>
        <w:rPr>
          <w:rFonts w:ascii="仿宋" w:eastAsia="仿宋" w:hAnsi="仿宋" w:cs="仿宋"/>
          <w:sz w:val="24"/>
        </w:rPr>
      </w:pPr>
      <w:proofErr w:type="gramStart"/>
      <w:r>
        <w:rPr>
          <w:rFonts w:ascii="仿宋" w:eastAsia="仿宋" w:hAnsi="仿宋" w:cs="仿宋" w:hint="eastAsia"/>
          <w:sz w:val="24"/>
        </w:rPr>
        <w:t>督单位</w:t>
      </w:r>
      <w:proofErr w:type="gramEnd"/>
      <w:r>
        <w:rPr>
          <w:rFonts w:ascii="仿宋" w:eastAsia="仿宋" w:hAnsi="仿宋" w:cs="仿宋" w:hint="eastAsia"/>
          <w:sz w:val="24"/>
        </w:rPr>
        <w:t>各一份。</w:t>
      </w:r>
    </w:p>
    <w:p w:rsidR="00032B01" w:rsidRDefault="00032B01">
      <w:pPr>
        <w:rPr>
          <w:rFonts w:ascii="仿宋" w:eastAsia="仿宋" w:hAnsi="仿宋" w:cs="仿宋"/>
        </w:rPr>
      </w:pPr>
    </w:p>
    <w:p w:rsidR="00032B01" w:rsidRDefault="00032B01">
      <w:pPr>
        <w:rPr>
          <w:rFonts w:ascii="仿宋" w:eastAsia="仿宋" w:hAnsi="仿宋" w:cs="仿宋"/>
        </w:rPr>
      </w:pPr>
    </w:p>
    <w:tbl>
      <w:tblPr>
        <w:tblW w:w="8800" w:type="dxa"/>
        <w:tblLayout w:type="fixed"/>
        <w:tblCellMar>
          <w:left w:w="0" w:type="dxa"/>
          <w:right w:w="0" w:type="dxa"/>
        </w:tblCellMar>
        <w:tblLook w:val="04A0"/>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rsidR="00032B01">
        <w:trPr>
          <w:trHeight w:val="274"/>
        </w:trPr>
        <w:tc>
          <w:tcPr>
            <w:tcW w:w="274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发包人：</w:t>
            </w:r>
          </w:p>
        </w:tc>
        <w:tc>
          <w:tcPr>
            <w:tcW w:w="1600" w:type="dxa"/>
            <w:gridSpan w:val="6"/>
            <w:noWrap/>
            <w:vAlign w:val="bottom"/>
          </w:tcPr>
          <w:p w:rsidR="00032B01" w:rsidRDefault="0082653B">
            <w:pPr>
              <w:rPr>
                <w:rFonts w:ascii="仿宋" w:eastAsia="仿宋" w:hAnsi="仿宋" w:cs="仿宋"/>
                <w:sz w:val="24"/>
              </w:rPr>
            </w:pPr>
            <w:r>
              <w:rPr>
                <w:rFonts w:ascii="仿宋" w:eastAsia="仿宋" w:hAnsi="仿宋" w:cs="仿宋" w:hint="eastAsia"/>
                <w:sz w:val="24"/>
              </w:rPr>
              <w:t>（盖单位章）</w:t>
            </w:r>
          </w:p>
        </w:tc>
        <w:tc>
          <w:tcPr>
            <w:tcW w:w="2500" w:type="dxa"/>
            <w:gridSpan w:val="4"/>
            <w:noWrap/>
            <w:vAlign w:val="bottom"/>
          </w:tcPr>
          <w:p w:rsidR="00032B01" w:rsidRDefault="0082653B">
            <w:pPr>
              <w:ind w:left="420"/>
              <w:rPr>
                <w:rFonts w:ascii="仿宋" w:eastAsia="仿宋" w:hAnsi="仿宋" w:cs="仿宋"/>
                <w:sz w:val="24"/>
              </w:rPr>
            </w:pPr>
            <w:r>
              <w:rPr>
                <w:rFonts w:ascii="仿宋" w:eastAsia="仿宋" w:hAnsi="仿宋" w:cs="仿宋" w:hint="eastAsia"/>
                <w:sz w:val="24"/>
              </w:rPr>
              <w:t>承包人：</w:t>
            </w:r>
          </w:p>
        </w:tc>
        <w:tc>
          <w:tcPr>
            <w:tcW w:w="1960" w:type="dxa"/>
            <w:gridSpan w:val="7"/>
            <w:noWrap/>
            <w:vAlign w:val="bottom"/>
          </w:tcPr>
          <w:p w:rsidR="00032B01" w:rsidRDefault="0082653B">
            <w:pPr>
              <w:jc w:val="right"/>
              <w:rPr>
                <w:rFonts w:ascii="仿宋" w:eastAsia="仿宋" w:hAnsi="仿宋" w:cs="仿宋"/>
                <w:sz w:val="24"/>
              </w:rPr>
            </w:pPr>
            <w:r>
              <w:rPr>
                <w:rFonts w:ascii="仿宋" w:eastAsia="仿宋" w:hAnsi="仿宋" w:cs="仿宋" w:hint="eastAsia"/>
                <w:sz w:val="24"/>
              </w:rPr>
              <w:t>（盖单位章）</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580" w:type="dxa"/>
            <w:shd w:val="clear" w:color="auto" w:fill="000000"/>
            <w:noWrap/>
            <w:vAlign w:val="bottom"/>
          </w:tcPr>
          <w:p w:rsidR="00032B01" w:rsidRDefault="00032B01">
            <w:pPr>
              <w:rPr>
                <w:rFonts w:ascii="仿宋" w:eastAsia="仿宋" w:hAnsi="仿宋" w:cs="仿宋"/>
                <w:sz w:val="1"/>
              </w:rPr>
            </w:pPr>
          </w:p>
        </w:tc>
        <w:tc>
          <w:tcPr>
            <w:tcW w:w="2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320" w:type="dxa"/>
            <w:gridSpan w:val="2"/>
            <w:shd w:val="clear" w:color="auto" w:fill="auto"/>
            <w:noWrap/>
            <w:vAlign w:val="bottom"/>
          </w:tcPr>
          <w:p w:rsidR="00032B01" w:rsidRDefault="00032B01">
            <w:pPr>
              <w:rPr>
                <w:rFonts w:ascii="仿宋" w:eastAsia="仿宋" w:hAnsi="仿宋" w:cs="仿宋"/>
                <w:sz w:val="1"/>
              </w:rPr>
            </w:pPr>
          </w:p>
        </w:tc>
        <w:tc>
          <w:tcPr>
            <w:tcW w:w="280" w:type="dxa"/>
            <w:shd w:val="clear" w:color="auto" w:fill="auto"/>
            <w:noWrap/>
            <w:vAlign w:val="bottom"/>
          </w:tcPr>
          <w:p w:rsidR="00032B01" w:rsidRDefault="00032B01">
            <w:pPr>
              <w:rPr>
                <w:rFonts w:ascii="仿宋" w:eastAsia="仿宋" w:hAnsi="仿宋" w:cs="仿宋"/>
                <w:sz w:val="1"/>
              </w:rPr>
            </w:pPr>
          </w:p>
        </w:tc>
        <w:tc>
          <w:tcPr>
            <w:tcW w:w="740" w:type="dxa"/>
            <w:shd w:val="clear" w:color="auto" w:fill="auto"/>
            <w:noWrap/>
            <w:vAlign w:val="bottom"/>
          </w:tcPr>
          <w:p w:rsidR="00032B01" w:rsidRDefault="00032B01">
            <w:pPr>
              <w:rPr>
                <w:rFonts w:ascii="仿宋" w:eastAsia="仿宋" w:hAnsi="仿宋" w:cs="仿宋"/>
                <w:sz w:val="1"/>
              </w:rPr>
            </w:pPr>
          </w:p>
        </w:tc>
        <w:tc>
          <w:tcPr>
            <w:tcW w:w="1180" w:type="dxa"/>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900" w:type="dxa"/>
            <w:shd w:val="clear" w:color="auto" w:fill="000000"/>
            <w:noWrap/>
            <w:vAlign w:val="bottom"/>
          </w:tcPr>
          <w:p w:rsidR="00032B01" w:rsidRDefault="00032B01">
            <w:pPr>
              <w:rPr>
                <w:rFonts w:ascii="仿宋" w:eastAsia="仿宋" w:hAnsi="仿宋" w:cs="仿宋"/>
                <w:sz w:val="1"/>
              </w:rPr>
            </w:pPr>
          </w:p>
        </w:tc>
        <w:tc>
          <w:tcPr>
            <w:tcW w:w="780" w:type="dxa"/>
            <w:gridSpan w:val="2"/>
            <w:shd w:val="clear" w:color="auto" w:fill="000000"/>
            <w:noWrap/>
            <w:vAlign w:val="bottom"/>
          </w:tcPr>
          <w:p w:rsidR="00032B01" w:rsidRDefault="00032B01">
            <w:pPr>
              <w:rPr>
                <w:rFonts w:ascii="仿宋" w:eastAsia="仿宋" w:hAnsi="仿宋" w:cs="仿宋"/>
                <w:sz w:val="1"/>
              </w:rPr>
            </w:pPr>
          </w:p>
        </w:tc>
        <w:tc>
          <w:tcPr>
            <w:tcW w:w="60" w:type="dxa"/>
            <w:noWrap/>
            <w:vAlign w:val="bottom"/>
          </w:tcPr>
          <w:p w:rsidR="00032B01" w:rsidRDefault="00032B01">
            <w:pPr>
              <w:rPr>
                <w:rFonts w:ascii="仿宋" w:eastAsia="仿宋" w:hAnsi="仿宋" w:cs="仿宋"/>
                <w:sz w:val="1"/>
              </w:rPr>
            </w:pPr>
          </w:p>
        </w:tc>
        <w:tc>
          <w:tcPr>
            <w:tcW w:w="80" w:type="dxa"/>
            <w:noWrap/>
            <w:vAlign w:val="bottom"/>
          </w:tcPr>
          <w:p w:rsidR="00032B01" w:rsidRDefault="00032B01">
            <w:pPr>
              <w:rPr>
                <w:rFonts w:ascii="仿宋" w:eastAsia="仿宋" w:hAnsi="仿宋" w:cs="仿宋"/>
                <w:sz w:val="1"/>
              </w:rPr>
            </w:pPr>
          </w:p>
        </w:tc>
        <w:tc>
          <w:tcPr>
            <w:tcW w:w="160" w:type="dxa"/>
            <w:noWrap/>
            <w:vAlign w:val="bottom"/>
          </w:tcPr>
          <w:p w:rsidR="00032B01" w:rsidRDefault="00032B01">
            <w:pPr>
              <w:rPr>
                <w:rFonts w:ascii="仿宋" w:eastAsia="仿宋" w:hAnsi="仿宋" w:cs="仿宋"/>
                <w:sz w:val="1"/>
              </w:rPr>
            </w:pPr>
          </w:p>
        </w:tc>
        <w:tc>
          <w:tcPr>
            <w:tcW w:w="200" w:type="dxa"/>
            <w:noWrap/>
            <w:vAlign w:val="bottom"/>
          </w:tcPr>
          <w:p w:rsidR="00032B01" w:rsidRDefault="00032B01">
            <w:pPr>
              <w:rPr>
                <w:rFonts w:ascii="仿宋" w:eastAsia="仿宋" w:hAnsi="仿宋" w:cs="仿宋"/>
                <w:sz w:val="1"/>
              </w:rPr>
            </w:pPr>
          </w:p>
        </w:tc>
        <w:tc>
          <w:tcPr>
            <w:tcW w:w="400" w:type="dxa"/>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r w:rsidR="00032B01">
        <w:trPr>
          <w:trHeight w:val="422"/>
        </w:trPr>
        <w:tc>
          <w:tcPr>
            <w:tcW w:w="4340" w:type="dxa"/>
            <w:gridSpan w:val="11"/>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c>
          <w:tcPr>
            <w:tcW w:w="3340" w:type="dxa"/>
            <w:gridSpan w:val="8"/>
            <w:noWrap/>
            <w:vAlign w:val="bottom"/>
          </w:tcPr>
          <w:p w:rsidR="00032B01" w:rsidRDefault="0082653B">
            <w:pPr>
              <w:ind w:left="100"/>
              <w:rPr>
                <w:rFonts w:ascii="仿宋" w:eastAsia="仿宋" w:hAnsi="仿宋" w:cs="仿宋"/>
                <w:sz w:val="24"/>
              </w:rPr>
            </w:pPr>
            <w:r>
              <w:rPr>
                <w:rFonts w:ascii="仿宋" w:eastAsia="仿宋" w:hAnsi="仿宋" w:cs="仿宋" w:hint="eastAsia"/>
                <w:sz w:val="24"/>
              </w:rPr>
              <w:t>法定代表人或其委托代理人：</w:t>
            </w:r>
          </w:p>
        </w:tc>
        <w:tc>
          <w:tcPr>
            <w:tcW w:w="1120" w:type="dxa"/>
            <w:gridSpan w:val="3"/>
            <w:noWrap/>
            <w:vAlign w:val="bottom"/>
          </w:tcPr>
          <w:p w:rsidR="00032B01" w:rsidRDefault="0082653B">
            <w:pPr>
              <w:jc w:val="right"/>
              <w:rPr>
                <w:rFonts w:ascii="仿宋" w:eastAsia="仿宋" w:hAnsi="仿宋" w:cs="仿宋"/>
                <w:sz w:val="24"/>
              </w:rPr>
            </w:pPr>
            <w:r>
              <w:rPr>
                <w:rFonts w:ascii="仿宋" w:eastAsia="仿宋" w:hAnsi="仿宋" w:cs="仿宋" w:hint="eastAsia"/>
                <w:sz w:val="24"/>
              </w:rPr>
              <w:t>（签字）</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80" w:type="dxa"/>
            <w:shd w:val="clear" w:color="auto" w:fill="auto"/>
            <w:noWrap/>
            <w:vAlign w:val="bottom"/>
          </w:tcPr>
          <w:p w:rsidR="00032B01" w:rsidRDefault="00032B01">
            <w:pPr>
              <w:rPr>
                <w:rFonts w:ascii="仿宋" w:eastAsia="仿宋" w:hAnsi="仿宋" w:cs="仿宋"/>
                <w:sz w:val="1"/>
              </w:rPr>
            </w:pPr>
          </w:p>
        </w:tc>
        <w:tc>
          <w:tcPr>
            <w:tcW w:w="2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80" w:type="dxa"/>
            <w:shd w:val="clear" w:color="auto" w:fill="auto"/>
            <w:noWrap/>
            <w:vAlign w:val="bottom"/>
          </w:tcPr>
          <w:p w:rsidR="00032B01" w:rsidRDefault="00032B01">
            <w:pPr>
              <w:rPr>
                <w:rFonts w:ascii="仿宋" w:eastAsia="仿宋" w:hAnsi="仿宋" w:cs="仿宋"/>
                <w:sz w:val="1"/>
              </w:rPr>
            </w:pPr>
          </w:p>
        </w:tc>
        <w:tc>
          <w:tcPr>
            <w:tcW w:w="740" w:type="dxa"/>
            <w:shd w:val="clear" w:color="auto" w:fill="auto"/>
            <w:noWrap/>
            <w:vAlign w:val="bottom"/>
          </w:tcPr>
          <w:p w:rsidR="00032B01" w:rsidRDefault="00032B01">
            <w:pPr>
              <w:rPr>
                <w:rFonts w:ascii="仿宋" w:eastAsia="仿宋" w:hAnsi="仿宋" w:cs="仿宋"/>
                <w:sz w:val="1"/>
              </w:rPr>
            </w:pPr>
          </w:p>
        </w:tc>
        <w:tc>
          <w:tcPr>
            <w:tcW w:w="1180" w:type="dxa"/>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90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40" w:type="dxa"/>
            <w:shd w:val="clear" w:color="auto" w:fill="auto"/>
            <w:noWrap/>
            <w:vAlign w:val="bottom"/>
          </w:tcPr>
          <w:p w:rsidR="00032B01" w:rsidRDefault="00032B01">
            <w:pPr>
              <w:rPr>
                <w:rFonts w:ascii="仿宋" w:eastAsia="仿宋" w:hAnsi="仿宋" w:cs="仿宋"/>
                <w:sz w:val="1"/>
              </w:rPr>
            </w:pPr>
          </w:p>
        </w:tc>
        <w:tc>
          <w:tcPr>
            <w:tcW w:w="60" w:type="dxa"/>
            <w:shd w:val="clear" w:color="auto" w:fill="auto"/>
            <w:noWrap/>
            <w:vAlign w:val="bottom"/>
          </w:tcPr>
          <w:p w:rsidR="00032B01" w:rsidRDefault="00032B01">
            <w:pPr>
              <w:rPr>
                <w:rFonts w:ascii="仿宋" w:eastAsia="仿宋" w:hAnsi="仿宋" w:cs="仿宋"/>
                <w:sz w:val="1"/>
              </w:rPr>
            </w:pPr>
          </w:p>
        </w:tc>
        <w:tc>
          <w:tcPr>
            <w:tcW w:w="80" w:type="dxa"/>
            <w:shd w:val="clear" w:color="auto" w:fill="auto"/>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200" w:type="dxa"/>
            <w:shd w:val="clear" w:color="auto" w:fill="000000"/>
            <w:noWrap/>
            <w:vAlign w:val="bottom"/>
          </w:tcPr>
          <w:p w:rsidR="00032B01" w:rsidRDefault="00032B01">
            <w:pPr>
              <w:rPr>
                <w:rFonts w:ascii="仿宋" w:eastAsia="仿宋" w:hAnsi="仿宋" w:cs="仿宋"/>
                <w:sz w:val="1"/>
              </w:rPr>
            </w:pPr>
          </w:p>
        </w:tc>
        <w:tc>
          <w:tcPr>
            <w:tcW w:w="400" w:type="dxa"/>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r w:rsidR="00032B01">
        <w:trPr>
          <w:trHeight w:val="419"/>
        </w:trPr>
        <w:tc>
          <w:tcPr>
            <w:tcW w:w="84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960" w:type="dxa"/>
            <w:noWrap/>
            <w:vAlign w:val="bottom"/>
          </w:tcPr>
          <w:p w:rsidR="00032B01" w:rsidRDefault="00032B01">
            <w:pPr>
              <w:rPr>
                <w:rFonts w:ascii="仿宋" w:eastAsia="仿宋" w:hAnsi="仿宋" w:cs="仿宋"/>
                <w:sz w:val="24"/>
              </w:rPr>
            </w:pPr>
          </w:p>
        </w:tc>
        <w:tc>
          <w:tcPr>
            <w:tcW w:w="82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年</w:t>
            </w:r>
          </w:p>
        </w:tc>
        <w:tc>
          <w:tcPr>
            <w:tcW w:w="20" w:type="dxa"/>
            <w:noWrap/>
            <w:vAlign w:val="bottom"/>
          </w:tcPr>
          <w:p w:rsidR="00032B01" w:rsidRDefault="00032B01">
            <w:pPr>
              <w:rPr>
                <w:rFonts w:ascii="仿宋" w:eastAsia="仿宋" w:hAnsi="仿宋" w:cs="仿宋"/>
                <w:sz w:val="24"/>
              </w:rPr>
            </w:pPr>
          </w:p>
        </w:tc>
        <w:tc>
          <w:tcPr>
            <w:tcW w:w="32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月</w:t>
            </w:r>
          </w:p>
        </w:tc>
        <w:tc>
          <w:tcPr>
            <w:tcW w:w="240" w:type="dxa"/>
            <w:noWrap/>
            <w:vAlign w:val="bottom"/>
          </w:tcPr>
          <w:p w:rsidR="00032B01" w:rsidRDefault="00032B01">
            <w:pPr>
              <w:rPr>
                <w:rFonts w:ascii="仿宋" w:eastAsia="仿宋" w:hAnsi="仿宋" w:cs="仿宋"/>
                <w:sz w:val="24"/>
              </w:rPr>
            </w:pPr>
          </w:p>
        </w:tc>
        <w:tc>
          <w:tcPr>
            <w:tcW w:w="280" w:type="dxa"/>
            <w:noWrap/>
            <w:vAlign w:val="bottom"/>
          </w:tcPr>
          <w:p w:rsidR="00032B01" w:rsidRDefault="00032B01">
            <w:pPr>
              <w:rPr>
                <w:rFonts w:ascii="仿宋" w:eastAsia="仿宋" w:hAnsi="仿宋" w:cs="仿宋"/>
                <w:sz w:val="24"/>
              </w:rPr>
            </w:pPr>
          </w:p>
        </w:tc>
        <w:tc>
          <w:tcPr>
            <w:tcW w:w="740" w:type="dxa"/>
            <w:noWrap/>
            <w:vAlign w:val="bottom"/>
          </w:tcPr>
          <w:p w:rsidR="00032B01" w:rsidRDefault="0082653B">
            <w:pPr>
              <w:rPr>
                <w:rFonts w:ascii="仿宋" w:eastAsia="仿宋" w:hAnsi="仿宋" w:cs="仿宋"/>
                <w:sz w:val="24"/>
              </w:rPr>
            </w:pPr>
            <w:r>
              <w:rPr>
                <w:rFonts w:ascii="仿宋" w:eastAsia="仿宋" w:hAnsi="仿宋" w:cs="仿宋" w:hint="eastAsia"/>
                <w:sz w:val="24"/>
              </w:rPr>
              <w:t>日</w:t>
            </w:r>
          </w:p>
        </w:tc>
        <w:tc>
          <w:tcPr>
            <w:tcW w:w="1180" w:type="dxa"/>
            <w:noWrap/>
            <w:vAlign w:val="bottom"/>
          </w:tcPr>
          <w:p w:rsidR="00032B01" w:rsidRDefault="00032B01">
            <w:pPr>
              <w:rPr>
                <w:rFonts w:ascii="仿宋" w:eastAsia="仿宋" w:hAnsi="仿宋" w:cs="仿宋"/>
                <w:sz w:val="24"/>
              </w:rPr>
            </w:pPr>
          </w:p>
        </w:tc>
        <w:tc>
          <w:tcPr>
            <w:tcW w:w="180" w:type="dxa"/>
            <w:noWrap/>
            <w:vAlign w:val="bottom"/>
          </w:tcPr>
          <w:p w:rsidR="00032B01" w:rsidRDefault="00032B01">
            <w:pPr>
              <w:rPr>
                <w:rFonts w:ascii="仿宋" w:eastAsia="仿宋" w:hAnsi="仿宋" w:cs="仿宋"/>
                <w:sz w:val="24"/>
              </w:rPr>
            </w:pPr>
          </w:p>
        </w:tc>
        <w:tc>
          <w:tcPr>
            <w:tcW w:w="900" w:type="dxa"/>
            <w:noWrap/>
            <w:vAlign w:val="bottom"/>
          </w:tcPr>
          <w:p w:rsidR="00032B01" w:rsidRDefault="00032B01">
            <w:pPr>
              <w:rPr>
                <w:rFonts w:ascii="仿宋" w:eastAsia="仿宋" w:hAnsi="仿宋" w:cs="仿宋"/>
                <w:sz w:val="24"/>
              </w:rPr>
            </w:pPr>
          </w:p>
        </w:tc>
        <w:tc>
          <w:tcPr>
            <w:tcW w:w="240" w:type="dxa"/>
            <w:noWrap/>
            <w:vAlign w:val="bottom"/>
          </w:tcPr>
          <w:p w:rsidR="00032B01" w:rsidRDefault="0082653B">
            <w:pPr>
              <w:jc w:val="center"/>
              <w:rPr>
                <w:rFonts w:ascii="仿宋" w:eastAsia="仿宋" w:hAnsi="仿宋" w:cs="仿宋"/>
                <w:w w:val="99"/>
                <w:sz w:val="24"/>
              </w:rPr>
            </w:pPr>
            <w:r>
              <w:rPr>
                <w:rFonts w:ascii="仿宋" w:eastAsia="仿宋" w:hAnsi="仿宋" w:cs="仿宋" w:hint="eastAsia"/>
                <w:w w:val="99"/>
                <w:sz w:val="24"/>
              </w:rPr>
              <w:t>年</w:t>
            </w:r>
          </w:p>
        </w:tc>
        <w:tc>
          <w:tcPr>
            <w:tcW w:w="54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240" w:type="dxa"/>
            <w:gridSpan w:val="2"/>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月</w:t>
            </w:r>
          </w:p>
        </w:tc>
        <w:tc>
          <w:tcPr>
            <w:tcW w:w="20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520" w:type="dxa"/>
            <w:noWrap/>
            <w:vAlign w:val="bottom"/>
          </w:tcPr>
          <w:p w:rsidR="00032B01" w:rsidRDefault="0082653B">
            <w:pPr>
              <w:jc w:val="right"/>
              <w:rPr>
                <w:rFonts w:ascii="仿宋" w:eastAsia="仿宋" w:hAnsi="仿宋" w:cs="仿宋"/>
                <w:w w:val="91"/>
                <w:sz w:val="24"/>
              </w:rPr>
            </w:pPr>
            <w:r>
              <w:rPr>
                <w:rFonts w:ascii="仿宋" w:eastAsia="仿宋" w:hAnsi="仿宋" w:cs="仿宋" w:hint="eastAsia"/>
                <w:w w:val="91"/>
                <w:sz w:val="24"/>
              </w:rPr>
              <w:t>日</w:t>
            </w:r>
          </w:p>
        </w:tc>
      </w:tr>
      <w:tr w:rsidR="00032B01">
        <w:trPr>
          <w:trHeight w:val="20"/>
        </w:trPr>
        <w:tc>
          <w:tcPr>
            <w:tcW w:w="840" w:type="dxa"/>
            <w:shd w:val="clear" w:color="auto" w:fill="auto"/>
            <w:noWrap/>
            <w:vAlign w:val="bottom"/>
          </w:tcPr>
          <w:p w:rsidR="00032B01" w:rsidRDefault="00032B01">
            <w:pPr>
              <w:rPr>
                <w:rFonts w:ascii="仿宋" w:eastAsia="仿宋" w:hAnsi="仿宋" w:cs="仿宋"/>
                <w:sz w:val="1"/>
              </w:rPr>
            </w:pPr>
          </w:p>
        </w:tc>
        <w:tc>
          <w:tcPr>
            <w:tcW w:w="1080" w:type="dxa"/>
            <w:gridSpan w:val="2"/>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600" w:type="dxa"/>
            <w:gridSpan w:val="2"/>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600" w:type="dxa"/>
            <w:gridSpan w:val="3"/>
            <w:shd w:val="clear" w:color="auto" w:fill="000000"/>
            <w:noWrap/>
            <w:vAlign w:val="bottom"/>
          </w:tcPr>
          <w:p w:rsidR="00032B01" w:rsidRDefault="00032B01">
            <w:pPr>
              <w:rPr>
                <w:rFonts w:ascii="仿宋" w:eastAsia="仿宋" w:hAnsi="仿宋" w:cs="仿宋"/>
                <w:sz w:val="1"/>
              </w:rPr>
            </w:pPr>
          </w:p>
        </w:tc>
        <w:tc>
          <w:tcPr>
            <w:tcW w:w="740" w:type="dxa"/>
            <w:shd w:val="clear" w:color="auto" w:fill="auto"/>
            <w:noWrap/>
            <w:vAlign w:val="bottom"/>
          </w:tcPr>
          <w:p w:rsidR="00032B01" w:rsidRDefault="00032B01">
            <w:pPr>
              <w:rPr>
                <w:rFonts w:ascii="仿宋" w:eastAsia="仿宋" w:hAnsi="仿宋" w:cs="仿宋"/>
                <w:sz w:val="1"/>
              </w:rPr>
            </w:pPr>
          </w:p>
        </w:tc>
        <w:tc>
          <w:tcPr>
            <w:tcW w:w="1180" w:type="dxa"/>
            <w:shd w:val="clear" w:color="auto" w:fill="auto"/>
            <w:noWrap/>
            <w:vAlign w:val="bottom"/>
          </w:tcPr>
          <w:p w:rsidR="00032B01" w:rsidRDefault="00032B01">
            <w:pPr>
              <w:rPr>
                <w:rFonts w:ascii="仿宋" w:eastAsia="仿宋" w:hAnsi="仿宋" w:cs="仿宋"/>
                <w:sz w:val="1"/>
              </w:rPr>
            </w:pPr>
          </w:p>
        </w:tc>
        <w:tc>
          <w:tcPr>
            <w:tcW w:w="1080" w:type="dxa"/>
            <w:gridSpan w:val="2"/>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600" w:type="dxa"/>
            <w:gridSpan w:val="2"/>
            <w:shd w:val="clear" w:color="auto" w:fill="000000"/>
            <w:noWrap/>
            <w:vAlign w:val="bottom"/>
          </w:tcPr>
          <w:p w:rsidR="00032B01" w:rsidRDefault="00032B01">
            <w:pPr>
              <w:rPr>
                <w:rFonts w:ascii="仿宋" w:eastAsia="仿宋" w:hAnsi="仿宋" w:cs="仿宋"/>
                <w:sz w:val="1"/>
              </w:rPr>
            </w:pPr>
          </w:p>
        </w:tc>
        <w:tc>
          <w:tcPr>
            <w:tcW w:w="240" w:type="dxa"/>
            <w:gridSpan w:val="2"/>
            <w:shd w:val="clear" w:color="auto" w:fill="auto"/>
            <w:noWrap/>
            <w:vAlign w:val="bottom"/>
          </w:tcPr>
          <w:p w:rsidR="00032B01" w:rsidRDefault="00032B01">
            <w:pPr>
              <w:rPr>
                <w:rFonts w:ascii="仿宋" w:eastAsia="仿宋" w:hAnsi="仿宋" w:cs="仿宋"/>
                <w:sz w:val="1"/>
              </w:rPr>
            </w:pPr>
          </w:p>
        </w:tc>
        <w:tc>
          <w:tcPr>
            <w:tcW w:w="600" w:type="dxa"/>
            <w:gridSpan w:val="2"/>
            <w:shd w:val="clear" w:color="auto" w:fill="000000"/>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r>
      <w:tr w:rsidR="00032B01">
        <w:trPr>
          <w:trHeight w:val="842"/>
        </w:trPr>
        <w:tc>
          <w:tcPr>
            <w:tcW w:w="4340" w:type="dxa"/>
            <w:gridSpan w:val="11"/>
            <w:noWrap/>
            <w:vAlign w:val="bottom"/>
          </w:tcPr>
          <w:p w:rsidR="00032B01" w:rsidRDefault="0082653B">
            <w:pPr>
              <w:rPr>
                <w:rFonts w:ascii="仿宋" w:eastAsia="仿宋" w:hAnsi="仿宋" w:cs="仿宋"/>
                <w:w w:val="99"/>
                <w:sz w:val="24"/>
                <w:u w:val="single"/>
              </w:rPr>
            </w:pPr>
            <w:r>
              <w:rPr>
                <w:rFonts w:ascii="仿宋" w:eastAsia="仿宋" w:hAnsi="仿宋" w:cs="仿宋" w:hint="eastAsia"/>
                <w:w w:val="99"/>
                <w:sz w:val="24"/>
              </w:rPr>
              <w:t>发包人监</w:t>
            </w:r>
            <w:r>
              <w:rPr>
                <w:rFonts w:ascii="仿宋" w:eastAsia="仿宋" w:hAnsi="仿宋" w:cs="仿宋" w:hint="eastAsia"/>
                <w:w w:val="99"/>
                <w:sz w:val="24"/>
              </w:rPr>
              <w:t>督单位：</w:t>
            </w:r>
            <w:r>
              <w:rPr>
                <w:rFonts w:ascii="仿宋" w:eastAsia="仿宋" w:hAnsi="仿宋" w:cs="仿宋" w:hint="eastAsia"/>
                <w:w w:val="99"/>
                <w:sz w:val="24"/>
                <w:u w:val="single"/>
              </w:rPr>
              <w:t>（全称）（盖单位章）</w:t>
            </w:r>
          </w:p>
        </w:tc>
        <w:tc>
          <w:tcPr>
            <w:tcW w:w="4460" w:type="dxa"/>
            <w:gridSpan w:val="11"/>
            <w:noWrap/>
            <w:vAlign w:val="bottom"/>
          </w:tcPr>
          <w:p w:rsidR="00032B01" w:rsidRDefault="0082653B">
            <w:pPr>
              <w:ind w:left="180"/>
              <w:jc w:val="center"/>
              <w:rPr>
                <w:rFonts w:ascii="仿宋" w:eastAsia="仿宋" w:hAnsi="仿宋" w:cs="仿宋"/>
                <w:w w:val="94"/>
                <w:sz w:val="24"/>
                <w:u w:val="single"/>
              </w:rPr>
            </w:pPr>
            <w:r>
              <w:rPr>
                <w:rFonts w:ascii="仿宋" w:eastAsia="仿宋" w:hAnsi="仿宋" w:cs="仿宋" w:hint="eastAsia"/>
                <w:w w:val="94"/>
                <w:sz w:val="24"/>
              </w:rPr>
              <w:t>承包人监督单位：</w:t>
            </w:r>
            <w:r>
              <w:rPr>
                <w:rFonts w:ascii="仿宋" w:eastAsia="仿宋" w:hAnsi="仿宋" w:cs="仿宋" w:hint="eastAsia"/>
                <w:w w:val="94"/>
                <w:sz w:val="24"/>
                <w:u w:val="single"/>
              </w:rPr>
              <w:t>（全称）（盖单位章）</w:t>
            </w:r>
          </w:p>
        </w:tc>
      </w:tr>
    </w:tbl>
    <w:p w:rsidR="00032B01" w:rsidRDefault="00032B01">
      <w:pPr>
        <w:rPr>
          <w:rFonts w:ascii="仿宋" w:eastAsia="仿宋" w:hAnsi="仿宋" w:cs="仿宋"/>
          <w:w w:val="94"/>
          <w:sz w:val="24"/>
          <w:u w:val="single"/>
        </w:rPr>
        <w:sectPr w:rsidR="00032B01">
          <w:pgSz w:w="11900" w:h="16841"/>
          <w:pgMar w:top="851" w:right="1460" w:bottom="579" w:left="1640" w:header="567" w:footer="567" w:gutter="0"/>
          <w:cols w:space="720"/>
          <w:docGrid w:linePitch="360"/>
        </w:sectPr>
      </w:pPr>
    </w:p>
    <w:p w:rsidR="00032B01" w:rsidRDefault="00032B01">
      <w:pPr>
        <w:rPr>
          <w:rFonts w:ascii="仿宋" w:eastAsia="仿宋" w:hAnsi="仿宋" w:cs="仿宋"/>
          <w:sz w:val="18"/>
        </w:rPr>
        <w:sectPr w:rsidR="00032B01">
          <w:type w:val="continuous"/>
          <w:pgSz w:w="11900" w:h="16841"/>
          <w:pgMar w:top="851" w:right="9980" w:bottom="579" w:left="1640" w:header="0" w:footer="0" w:gutter="0"/>
          <w:cols w:space="720"/>
          <w:docGrid w:linePitch="360"/>
        </w:sectPr>
      </w:pPr>
    </w:p>
    <w:p w:rsidR="00032B01" w:rsidRDefault="0082653B">
      <w:pPr>
        <w:rPr>
          <w:rFonts w:ascii="仿宋" w:eastAsia="仿宋" w:hAnsi="仿宋" w:cs="仿宋"/>
          <w:sz w:val="24"/>
        </w:rPr>
      </w:pPr>
      <w:bookmarkStart w:id="82" w:name="page165"/>
      <w:bookmarkEnd w:id="82"/>
      <w:r>
        <w:rPr>
          <w:rFonts w:ascii="仿宋" w:eastAsia="仿宋" w:hAnsi="仿宋" w:cs="仿宋" w:hint="eastAsia"/>
          <w:sz w:val="24"/>
        </w:rPr>
        <w:lastRenderedPageBreak/>
        <w:t>附件三</w:t>
      </w:r>
      <w:r>
        <w:rPr>
          <w:rFonts w:ascii="仿宋" w:eastAsia="仿宋" w:hAnsi="仿宋" w:cs="仿宋" w:hint="eastAsia"/>
          <w:sz w:val="24"/>
        </w:rPr>
        <w:t xml:space="preserve"> </w:t>
      </w:r>
      <w:r>
        <w:rPr>
          <w:rFonts w:ascii="仿宋" w:eastAsia="仿宋" w:hAnsi="仿宋" w:cs="仿宋" w:hint="eastAsia"/>
          <w:sz w:val="24"/>
        </w:rPr>
        <w:t>安全生产合同</w:t>
      </w:r>
    </w:p>
    <w:p w:rsidR="00032B01" w:rsidRDefault="00032B01">
      <w:pPr>
        <w:rPr>
          <w:rFonts w:ascii="仿宋" w:eastAsia="仿宋" w:hAnsi="仿宋" w:cs="仿宋"/>
        </w:rPr>
      </w:pPr>
    </w:p>
    <w:p w:rsidR="00032B01" w:rsidRDefault="0082653B">
      <w:pPr>
        <w:ind w:left="3500"/>
        <w:rPr>
          <w:rFonts w:ascii="仿宋" w:eastAsia="仿宋" w:hAnsi="仿宋" w:cs="仿宋"/>
          <w:sz w:val="28"/>
        </w:rPr>
      </w:pPr>
      <w:r>
        <w:rPr>
          <w:rFonts w:ascii="仿宋" w:eastAsia="仿宋" w:hAnsi="仿宋" w:cs="仿宋" w:hint="eastAsia"/>
          <w:sz w:val="28"/>
        </w:rPr>
        <w:t>安全生产合同</w:t>
      </w:r>
    </w:p>
    <w:p w:rsidR="00032B01" w:rsidRDefault="00032B01">
      <w:pPr>
        <w:rPr>
          <w:rFonts w:ascii="仿宋" w:eastAsia="仿宋" w:hAnsi="仿宋" w:cs="仿宋"/>
        </w:rPr>
      </w:pPr>
    </w:p>
    <w:p w:rsidR="00032B01" w:rsidRDefault="00032B01">
      <w:pPr>
        <w:rPr>
          <w:rFonts w:ascii="仿宋" w:eastAsia="仿宋" w:hAnsi="仿宋" w:cs="仿宋"/>
        </w:rPr>
      </w:pPr>
    </w:p>
    <w:tbl>
      <w:tblPr>
        <w:tblW w:w="8780" w:type="dxa"/>
        <w:tblLayout w:type="fixed"/>
        <w:tblCellMar>
          <w:left w:w="0" w:type="dxa"/>
          <w:right w:w="0" w:type="dxa"/>
        </w:tblCellMar>
        <w:tblLook w:val="04A0"/>
      </w:tblPr>
      <w:tblGrid>
        <w:gridCol w:w="1100"/>
        <w:gridCol w:w="1560"/>
        <w:gridCol w:w="1440"/>
        <w:gridCol w:w="180"/>
        <w:gridCol w:w="420"/>
        <w:gridCol w:w="1000"/>
        <w:gridCol w:w="1200"/>
        <w:gridCol w:w="1320"/>
        <w:gridCol w:w="560"/>
      </w:tblGrid>
      <w:tr w:rsidR="00032B01">
        <w:trPr>
          <w:trHeight w:val="274"/>
        </w:trPr>
        <w:tc>
          <w:tcPr>
            <w:tcW w:w="1100" w:type="dxa"/>
            <w:noWrap/>
            <w:vAlign w:val="bottom"/>
          </w:tcPr>
          <w:p w:rsidR="00032B01" w:rsidRDefault="0082653B">
            <w:pPr>
              <w:ind w:left="620"/>
              <w:rPr>
                <w:rFonts w:ascii="仿宋" w:eastAsia="仿宋" w:hAnsi="仿宋" w:cs="仿宋"/>
                <w:w w:val="95"/>
                <w:sz w:val="24"/>
              </w:rPr>
            </w:pPr>
            <w:r>
              <w:rPr>
                <w:rFonts w:ascii="仿宋" w:eastAsia="仿宋" w:hAnsi="仿宋" w:cs="仿宋" w:hint="eastAsia"/>
                <w:w w:val="95"/>
                <w:sz w:val="24"/>
              </w:rPr>
              <w:t>为在</w:t>
            </w:r>
          </w:p>
        </w:tc>
        <w:tc>
          <w:tcPr>
            <w:tcW w:w="1560" w:type="dxa"/>
            <w:noWrap/>
            <w:vAlign w:val="bottom"/>
          </w:tcPr>
          <w:p w:rsidR="00032B01" w:rsidRDefault="00032B01">
            <w:pPr>
              <w:rPr>
                <w:rFonts w:ascii="仿宋" w:eastAsia="仿宋" w:hAnsi="仿宋" w:cs="仿宋"/>
                <w:sz w:val="23"/>
              </w:rPr>
            </w:pPr>
          </w:p>
        </w:tc>
        <w:tc>
          <w:tcPr>
            <w:tcW w:w="162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（项目名称）</w:t>
            </w:r>
          </w:p>
        </w:tc>
        <w:tc>
          <w:tcPr>
            <w:tcW w:w="4500" w:type="dxa"/>
            <w:gridSpan w:val="5"/>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标段施工合同的实施过程中创造安全、</w:t>
            </w:r>
          </w:p>
        </w:tc>
      </w:tr>
      <w:tr w:rsidR="00032B01">
        <w:trPr>
          <w:trHeight w:val="20"/>
        </w:trPr>
        <w:tc>
          <w:tcPr>
            <w:tcW w:w="1100" w:type="dxa"/>
            <w:shd w:val="clear" w:color="auto" w:fill="auto"/>
            <w:noWrap/>
            <w:vAlign w:val="bottom"/>
          </w:tcPr>
          <w:p w:rsidR="00032B01" w:rsidRDefault="00032B01">
            <w:pPr>
              <w:rPr>
                <w:rFonts w:ascii="仿宋" w:eastAsia="仿宋" w:hAnsi="仿宋" w:cs="仿宋"/>
                <w:sz w:val="1"/>
              </w:rPr>
            </w:pPr>
          </w:p>
        </w:tc>
        <w:tc>
          <w:tcPr>
            <w:tcW w:w="1560" w:type="dxa"/>
            <w:shd w:val="clear" w:color="auto" w:fill="000000"/>
            <w:noWrap/>
            <w:vAlign w:val="bottom"/>
          </w:tcPr>
          <w:p w:rsidR="00032B01" w:rsidRDefault="00032B01">
            <w:pPr>
              <w:rPr>
                <w:rFonts w:ascii="仿宋" w:eastAsia="仿宋" w:hAnsi="仿宋" w:cs="仿宋"/>
                <w:sz w:val="1"/>
              </w:rPr>
            </w:pPr>
          </w:p>
        </w:tc>
        <w:tc>
          <w:tcPr>
            <w:tcW w:w="1440" w:type="dxa"/>
            <w:shd w:val="clear" w:color="auto" w:fill="auto"/>
            <w:noWrap/>
            <w:vAlign w:val="bottom"/>
          </w:tcPr>
          <w:p w:rsidR="00032B01" w:rsidRDefault="00032B01">
            <w:pPr>
              <w:rPr>
                <w:rFonts w:ascii="仿宋" w:eastAsia="仿宋" w:hAnsi="仿宋" w:cs="仿宋"/>
                <w:sz w:val="1"/>
              </w:rPr>
            </w:pPr>
          </w:p>
        </w:tc>
        <w:tc>
          <w:tcPr>
            <w:tcW w:w="600" w:type="dxa"/>
            <w:gridSpan w:val="2"/>
            <w:shd w:val="clear" w:color="auto" w:fill="000000"/>
            <w:noWrap/>
            <w:vAlign w:val="bottom"/>
          </w:tcPr>
          <w:p w:rsidR="00032B01" w:rsidRDefault="00032B01">
            <w:pPr>
              <w:rPr>
                <w:rFonts w:ascii="仿宋" w:eastAsia="仿宋" w:hAnsi="仿宋" w:cs="仿宋"/>
                <w:sz w:val="1"/>
              </w:rPr>
            </w:pPr>
          </w:p>
        </w:tc>
        <w:tc>
          <w:tcPr>
            <w:tcW w:w="1000" w:type="dxa"/>
            <w:noWrap/>
            <w:vAlign w:val="bottom"/>
          </w:tcPr>
          <w:p w:rsidR="00032B01" w:rsidRDefault="00032B01">
            <w:pPr>
              <w:rPr>
                <w:rFonts w:ascii="仿宋" w:eastAsia="仿宋" w:hAnsi="仿宋" w:cs="仿宋"/>
                <w:sz w:val="1"/>
              </w:rPr>
            </w:pPr>
          </w:p>
        </w:tc>
        <w:tc>
          <w:tcPr>
            <w:tcW w:w="1200" w:type="dxa"/>
            <w:noWrap/>
            <w:vAlign w:val="bottom"/>
          </w:tcPr>
          <w:p w:rsidR="00032B01" w:rsidRDefault="00032B01">
            <w:pPr>
              <w:rPr>
                <w:rFonts w:ascii="仿宋" w:eastAsia="仿宋" w:hAnsi="仿宋" w:cs="仿宋"/>
                <w:sz w:val="1"/>
              </w:rPr>
            </w:pPr>
          </w:p>
        </w:tc>
        <w:tc>
          <w:tcPr>
            <w:tcW w:w="1320" w:type="dxa"/>
            <w:noWrap/>
            <w:vAlign w:val="bottom"/>
          </w:tcPr>
          <w:p w:rsidR="00032B01" w:rsidRDefault="00032B01">
            <w:pPr>
              <w:rPr>
                <w:rFonts w:ascii="仿宋" w:eastAsia="仿宋" w:hAnsi="仿宋" w:cs="仿宋"/>
                <w:sz w:val="1"/>
              </w:rPr>
            </w:pPr>
          </w:p>
        </w:tc>
        <w:tc>
          <w:tcPr>
            <w:tcW w:w="560" w:type="dxa"/>
            <w:noWrap/>
            <w:vAlign w:val="bottom"/>
          </w:tcPr>
          <w:p w:rsidR="00032B01" w:rsidRDefault="00032B01">
            <w:pPr>
              <w:rPr>
                <w:rFonts w:ascii="仿宋" w:eastAsia="仿宋" w:hAnsi="仿宋" w:cs="仿宋"/>
                <w:sz w:val="1"/>
              </w:rPr>
            </w:pPr>
          </w:p>
        </w:tc>
      </w:tr>
      <w:tr w:rsidR="00032B01">
        <w:trPr>
          <w:trHeight w:val="369"/>
        </w:trPr>
        <w:tc>
          <w:tcPr>
            <w:tcW w:w="6900" w:type="dxa"/>
            <w:gridSpan w:val="7"/>
            <w:noWrap/>
            <w:vAlign w:val="bottom"/>
          </w:tcPr>
          <w:p w:rsidR="00032B01" w:rsidRDefault="0082653B">
            <w:pPr>
              <w:rPr>
                <w:rFonts w:ascii="仿宋" w:eastAsia="仿宋" w:hAnsi="仿宋" w:cs="仿宋"/>
                <w:w w:val="98"/>
                <w:sz w:val="24"/>
              </w:rPr>
            </w:pPr>
            <w:r>
              <w:rPr>
                <w:rFonts w:ascii="仿宋" w:eastAsia="仿宋" w:hAnsi="仿宋" w:cs="仿宋" w:hint="eastAsia"/>
                <w:w w:val="98"/>
                <w:sz w:val="24"/>
              </w:rPr>
              <w:t>高效的施工环境，切实搞好本项目的安全管理工作，本项目发包人</w:t>
            </w:r>
          </w:p>
        </w:tc>
        <w:tc>
          <w:tcPr>
            <w:tcW w:w="1880" w:type="dxa"/>
            <w:gridSpan w:val="2"/>
            <w:noWrap/>
            <w:vAlign w:val="bottom"/>
          </w:tcPr>
          <w:p w:rsidR="00032B01" w:rsidRDefault="0082653B">
            <w:pPr>
              <w:jc w:val="right"/>
              <w:rPr>
                <w:rFonts w:ascii="仿宋" w:eastAsia="仿宋" w:hAnsi="仿宋" w:cs="仿宋"/>
                <w:sz w:val="24"/>
              </w:rPr>
            </w:pPr>
            <w:r>
              <w:rPr>
                <w:rFonts w:ascii="仿宋" w:eastAsia="仿宋" w:hAnsi="仿宋" w:cs="仿宋" w:hint="eastAsia"/>
                <w:sz w:val="24"/>
              </w:rPr>
              <w:t>（发</w:t>
            </w:r>
          </w:p>
        </w:tc>
      </w:tr>
      <w:tr w:rsidR="00032B01">
        <w:trPr>
          <w:trHeight w:val="20"/>
        </w:trPr>
        <w:tc>
          <w:tcPr>
            <w:tcW w:w="4280" w:type="dxa"/>
            <w:gridSpan w:val="4"/>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1000" w:type="dxa"/>
            <w:shd w:val="clear" w:color="auto" w:fill="auto"/>
            <w:noWrap/>
            <w:vAlign w:val="bottom"/>
          </w:tcPr>
          <w:p w:rsidR="00032B01" w:rsidRDefault="00032B01">
            <w:pPr>
              <w:rPr>
                <w:rFonts w:ascii="仿宋" w:eastAsia="仿宋" w:hAnsi="仿宋" w:cs="仿宋"/>
                <w:sz w:val="1"/>
              </w:rPr>
            </w:pPr>
          </w:p>
        </w:tc>
        <w:tc>
          <w:tcPr>
            <w:tcW w:w="1200" w:type="dxa"/>
            <w:shd w:val="clear" w:color="auto" w:fill="auto"/>
            <w:noWrap/>
            <w:vAlign w:val="bottom"/>
          </w:tcPr>
          <w:p w:rsidR="00032B01" w:rsidRDefault="00032B01">
            <w:pPr>
              <w:rPr>
                <w:rFonts w:ascii="仿宋" w:eastAsia="仿宋" w:hAnsi="仿宋" w:cs="仿宋"/>
                <w:sz w:val="1"/>
              </w:rPr>
            </w:pPr>
          </w:p>
        </w:tc>
        <w:tc>
          <w:tcPr>
            <w:tcW w:w="1320" w:type="dxa"/>
            <w:shd w:val="clear" w:color="auto" w:fill="000000"/>
            <w:noWrap/>
            <w:vAlign w:val="bottom"/>
          </w:tcPr>
          <w:p w:rsidR="00032B01" w:rsidRDefault="00032B01">
            <w:pPr>
              <w:rPr>
                <w:rFonts w:ascii="仿宋" w:eastAsia="仿宋" w:hAnsi="仿宋" w:cs="仿宋"/>
                <w:sz w:val="1"/>
              </w:rPr>
            </w:pPr>
          </w:p>
        </w:tc>
        <w:tc>
          <w:tcPr>
            <w:tcW w:w="560" w:type="dxa"/>
            <w:noWrap/>
            <w:vAlign w:val="bottom"/>
          </w:tcPr>
          <w:p w:rsidR="00032B01" w:rsidRDefault="00032B01">
            <w:pPr>
              <w:rPr>
                <w:rFonts w:ascii="仿宋" w:eastAsia="仿宋" w:hAnsi="仿宋" w:cs="仿宋"/>
                <w:sz w:val="1"/>
              </w:rPr>
            </w:pPr>
          </w:p>
        </w:tc>
      </w:tr>
      <w:tr w:rsidR="00032B01">
        <w:trPr>
          <w:trHeight w:val="371"/>
        </w:trPr>
        <w:tc>
          <w:tcPr>
            <w:tcW w:w="4280" w:type="dxa"/>
            <w:gridSpan w:val="4"/>
            <w:noWrap/>
            <w:vAlign w:val="bottom"/>
          </w:tcPr>
          <w:p w:rsidR="00032B01" w:rsidRDefault="0082653B">
            <w:pPr>
              <w:rPr>
                <w:rFonts w:ascii="仿宋" w:eastAsia="仿宋" w:hAnsi="仿宋" w:cs="仿宋"/>
                <w:w w:val="99"/>
                <w:sz w:val="24"/>
              </w:rPr>
            </w:pPr>
            <w:r>
              <w:rPr>
                <w:rFonts w:ascii="仿宋" w:eastAsia="仿宋" w:hAnsi="仿宋" w:cs="仿宋" w:hint="eastAsia"/>
                <w:w w:val="99"/>
                <w:sz w:val="24"/>
              </w:rPr>
              <w:t>包人名称，以下简称“发包人”）与承包人</w:t>
            </w:r>
          </w:p>
        </w:tc>
        <w:tc>
          <w:tcPr>
            <w:tcW w:w="420" w:type="dxa"/>
            <w:tcBorders>
              <w:bottom w:val="single" w:sz="8" w:space="0" w:color="auto"/>
            </w:tcBorders>
            <w:noWrap/>
            <w:vAlign w:val="bottom"/>
          </w:tcPr>
          <w:p w:rsidR="00032B01" w:rsidRDefault="00032B01">
            <w:pPr>
              <w:rPr>
                <w:rFonts w:ascii="仿宋" w:eastAsia="仿宋" w:hAnsi="仿宋" w:cs="仿宋"/>
                <w:sz w:val="24"/>
              </w:rPr>
            </w:pPr>
          </w:p>
        </w:tc>
        <w:tc>
          <w:tcPr>
            <w:tcW w:w="1000" w:type="dxa"/>
            <w:tcBorders>
              <w:bottom w:val="single" w:sz="8" w:space="0" w:color="auto"/>
            </w:tcBorders>
            <w:noWrap/>
            <w:vAlign w:val="bottom"/>
          </w:tcPr>
          <w:p w:rsidR="00032B01" w:rsidRDefault="00032B01">
            <w:pPr>
              <w:rPr>
                <w:rFonts w:ascii="仿宋" w:eastAsia="仿宋" w:hAnsi="仿宋" w:cs="仿宋"/>
                <w:sz w:val="24"/>
              </w:rPr>
            </w:pPr>
          </w:p>
        </w:tc>
        <w:tc>
          <w:tcPr>
            <w:tcW w:w="3080" w:type="dxa"/>
            <w:gridSpan w:val="3"/>
            <w:noWrap/>
            <w:vAlign w:val="bottom"/>
          </w:tcPr>
          <w:p w:rsidR="00032B01" w:rsidRDefault="0082653B">
            <w:pPr>
              <w:jc w:val="right"/>
              <w:rPr>
                <w:rFonts w:ascii="仿宋" w:eastAsia="仿宋" w:hAnsi="仿宋" w:cs="仿宋"/>
                <w:w w:val="99"/>
                <w:sz w:val="24"/>
              </w:rPr>
            </w:pPr>
            <w:r>
              <w:rPr>
                <w:rFonts w:ascii="仿宋" w:eastAsia="仿宋" w:hAnsi="仿宋" w:cs="仿宋" w:hint="eastAsia"/>
                <w:w w:val="99"/>
                <w:sz w:val="24"/>
              </w:rPr>
              <w:t>（承包人名称，以下简称“承</w:t>
            </w:r>
          </w:p>
        </w:tc>
      </w:tr>
    </w:tbl>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包人</w:t>
      </w:r>
      <w:proofErr w:type="gramStart"/>
      <w:r>
        <w:rPr>
          <w:rFonts w:ascii="仿宋" w:eastAsia="仿宋" w:hAnsi="仿宋" w:cs="仿宋" w:hint="eastAsia"/>
          <w:sz w:val="24"/>
        </w:rPr>
        <w:t>”</w:t>
      </w:r>
      <w:proofErr w:type="gramEnd"/>
      <w:r>
        <w:rPr>
          <w:rFonts w:ascii="仿宋" w:eastAsia="仿宋" w:hAnsi="仿宋" w:cs="仿宋" w:hint="eastAsia"/>
          <w:sz w:val="24"/>
        </w:rPr>
        <w:t>）特此签订安全生产合同。</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发包人职责</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）严格遵守国家有关安全生产的法律法规，认真执行工程承包合同中的有关安全要求。</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）按照“安全第一、预防为主、综合治理”和坚持“管生产必须管安全”的原则进行安全生产管理，做到生产与安全工作同时计划、布置、检查、总结和评比。</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）重要的安全设施必须坚持与主体工程“三同时”的原则，即：同时设计、审批，同时施工，同时验收，投入使用。</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）定期召开安全生产调度会，及时传达中央及地方有关安全生产的精神。（</w:t>
      </w:r>
      <w:r>
        <w:rPr>
          <w:rFonts w:ascii="仿宋" w:eastAsia="仿宋" w:hAnsi="仿宋" w:cs="仿宋" w:hint="eastAsia"/>
          <w:sz w:val="24"/>
        </w:rPr>
        <w:t>5</w:t>
      </w:r>
      <w:r>
        <w:rPr>
          <w:rFonts w:ascii="仿宋" w:eastAsia="仿宋" w:hAnsi="仿宋" w:cs="仿宋" w:hint="eastAsia"/>
          <w:sz w:val="24"/>
        </w:rPr>
        <w:t>）组织对承包人施工现场进行安全生产检查，监督承包人及时处理发现的</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各种安全隐患。</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承包人职</w:t>
      </w:r>
      <w:r>
        <w:rPr>
          <w:rFonts w:ascii="仿宋" w:eastAsia="仿宋" w:hAnsi="仿宋" w:cs="仿宋" w:hint="eastAsia"/>
          <w:sz w:val="24"/>
        </w:rPr>
        <w:t>责</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032B01" w:rsidRDefault="00032B01">
      <w:pPr>
        <w:rPr>
          <w:rFonts w:ascii="仿宋" w:eastAsia="仿宋" w:hAnsi="仿宋" w:cs="仿宋"/>
        </w:rPr>
      </w:pPr>
    </w:p>
    <w:p w:rsidR="00032B01" w:rsidRDefault="0082653B">
      <w:pPr>
        <w:ind w:firstLine="617"/>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）建立健全安全生产责任制。从派往项目实施的项目经理到生产工人（包括临时雇请的民工）的安全生产管理系统必须做到纵向到底，一环不漏；各职能部门、人</w:t>
      </w:r>
      <w:r>
        <w:rPr>
          <w:rFonts w:ascii="仿宋" w:eastAsia="仿宋" w:hAnsi="仿宋" w:cs="仿宋" w:hint="eastAsia"/>
          <w:sz w:val="24"/>
        </w:rPr>
        <w:t>员的安全生产责任</w:t>
      </w:r>
      <w:proofErr w:type="gramStart"/>
      <w:r>
        <w:rPr>
          <w:rFonts w:ascii="仿宋" w:eastAsia="仿宋" w:hAnsi="仿宋" w:cs="仿宋" w:hint="eastAsia"/>
          <w:sz w:val="24"/>
        </w:rPr>
        <w:t>制做</w:t>
      </w:r>
      <w:proofErr w:type="gramEnd"/>
      <w:r>
        <w:rPr>
          <w:rFonts w:ascii="仿宋" w:eastAsia="仿宋" w:hAnsi="仿宋" w:cs="仿宋" w:hint="eastAsia"/>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）承包人在任何时候都应采取各种合理的预防措施，防止其员工发生任何</w:t>
      </w:r>
      <w:bookmarkStart w:id="83" w:name="page166"/>
      <w:bookmarkEnd w:id="83"/>
      <w:r>
        <w:rPr>
          <w:rFonts w:ascii="仿宋" w:eastAsia="仿宋" w:hAnsi="仿宋" w:cs="仿宋" w:hint="eastAsia"/>
          <w:sz w:val="24"/>
        </w:rPr>
        <w:t>违法、违禁、暴力或妨碍治安的行为。</w:t>
      </w:r>
    </w:p>
    <w:p w:rsidR="00032B01" w:rsidRDefault="00032B01">
      <w:pPr>
        <w:rPr>
          <w:rFonts w:ascii="仿宋" w:eastAsia="仿宋" w:hAnsi="仿宋" w:cs="仿宋"/>
        </w:rPr>
      </w:pPr>
    </w:p>
    <w:p w:rsidR="00032B01" w:rsidRDefault="0082653B">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）承包人必须具有劳动安全管理部门颁发的安全生产考核合格证书，参加施工的人员，必须接受安全技术教</w:t>
      </w:r>
      <w:r>
        <w:rPr>
          <w:rFonts w:ascii="仿宋" w:eastAsia="仿宋" w:hAnsi="仿宋" w:cs="仿宋" w:hint="eastAsia"/>
          <w:sz w:val="24"/>
        </w:rPr>
        <w:t>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）对于易燃易爆的材料除应专门妥善保管之外，还应配备有足够的消防设施，所有施工人员都应熟悉消防设备的性能和使用方法；承包人不得将任何种类的爆炸物给予、易货或以其他方式转让给任何其他人，或允</w:t>
      </w:r>
      <w:r>
        <w:rPr>
          <w:rFonts w:ascii="仿宋" w:eastAsia="仿宋" w:hAnsi="仿宋" w:cs="仿宋" w:hint="eastAsia"/>
          <w:sz w:val="24"/>
        </w:rPr>
        <w:t>许、容忍上述同样行为。</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）操作人员上岗，必须按规定穿戴防护用品。施工负责人和安全检查员应随时检查劳动防护用品的穿戴情况，不按规定穿戴防护用品的人员不得上岗。</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）所有施工机具设备和高空作业的设备均应定期检查，并有安全员的签字记录，保证其经常处于完好状态；不合格的机具、设备和劳动保护用品严禁使用。</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）施工中采用新技术、新工艺、新设备、新材料时，必须制定相应的安全技术措施，施工现场必须具有相关的安全标志牌。</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10</w:t>
      </w:r>
      <w:r>
        <w:rPr>
          <w:rFonts w:ascii="仿宋" w:eastAsia="仿宋" w:hAnsi="仿宋" w:cs="仿宋" w:hint="eastAsia"/>
          <w:sz w:val="23"/>
        </w:rPr>
        <w:t>）承包人必须按照本工程项目特点，组织制定本工程实施中的生产安全事故应急救援预案；如果发生安全事故，应按照</w:t>
      </w:r>
      <w:proofErr w:type="gramStart"/>
      <w:r>
        <w:rPr>
          <w:rFonts w:ascii="仿宋" w:eastAsia="仿宋" w:hAnsi="仿宋" w:cs="仿宋" w:hint="eastAsia"/>
          <w:sz w:val="23"/>
        </w:rPr>
        <w:t>《</w:t>
      </w:r>
      <w:proofErr w:type="gramEnd"/>
      <w:r>
        <w:rPr>
          <w:rFonts w:ascii="仿宋" w:eastAsia="仿宋" w:hAnsi="仿宋" w:cs="仿宋" w:hint="eastAsia"/>
          <w:sz w:val="23"/>
        </w:rPr>
        <w:t>国务院关于特大安全事故行政责任</w:t>
      </w:r>
    </w:p>
    <w:p w:rsidR="00032B01" w:rsidRDefault="00032B01">
      <w:pPr>
        <w:rPr>
          <w:rFonts w:ascii="仿宋" w:eastAsia="仿宋" w:hAnsi="仿宋" w:cs="仿宋"/>
        </w:rPr>
      </w:pPr>
    </w:p>
    <w:p w:rsidR="00032B01" w:rsidRDefault="0082653B">
      <w:pPr>
        <w:jc w:val="both"/>
        <w:rPr>
          <w:rFonts w:ascii="仿宋" w:eastAsia="仿宋" w:hAnsi="仿宋" w:cs="仿宋"/>
          <w:sz w:val="24"/>
        </w:rPr>
      </w:pPr>
      <w:r>
        <w:rPr>
          <w:rFonts w:ascii="仿宋" w:eastAsia="仿宋" w:hAnsi="仿宋" w:cs="仿宋" w:hint="eastAsia"/>
          <w:sz w:val="24"/>
        </w:rPr>
        <w:t>追究的规定</w:t>
      </w:r>
      <w:proofErr w:type="gramStart"/>
      <w:r>
        <w:rPr>
          <w:rFonts w:ascii="仿宋" w:eastAsia="仿宋" w:hAnsi="仿宋" w:cs="仿宋" w:hint="eastAsia"/>
          <w:sz w:val="24"/>
        </w:rPr>
        <w:t>》</w:t>
      </w:r>
      <w:proofErr w:type="gramEnd"/>
      <w:r>
        <w:rPr>
          <w:rFonts w:ascii="仿宋" w:eastAsia="仿宋" w:hAnsi="仿宋" w:cs="仿宋" w:hint="eastAsia"/>
          <w:sz w:val="24"/>
        </w:rPr>
        <w:t>以及其他有关规定，及时上报有关部门，并坚持“四不放过”的原则，严肃处理相关责任人。</w:t>
      </w:r>
    </w:p>
    <w:p w:rsidR="00032B01" w:rsidRDefault="00032B01">
      <w:pPr>
        <w:rPr>
          <w:rFonts w:ascii="仿宋" w:eastAsia="仿宋" w:hAnsi="仿宋" w:cs="仿宋"/>
        </w:rPr>
      </w:pPr>
    </w:p>
    <w:p w:rsidR="00032B01" w:rsidRDefault="0082653B">
      <w:pPr>
        <w:ind w:firstLine="617"/>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）安全生产费用按照《公路水运工程安全生产监督管理办法》的相关规定使用和管理。</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违约责任</w:t>
      </w:r>
    </w:p>
    <w:p w:rsidR="00032B01" w:rsidRDefault="00032B01">
      <w:pPr>
        <w:rPr>
          <w:rFonts w:ascii="仿宋" w:eastAsia="仿宋" w:hAnsi="仿宋" w:cs="仿宋"/>
        </w:rPr>
      </w:pPr>
    </w:p>
    <w:p w:rsidR="00032B01" w:rsidRDefault="0082653B">
      <w:pPr>
        <w:ind w:left="620"/>
        <w:rPr>
          <w:rFonts w:ascii="仿宋" w:eastAsia="仿宋" w:hAnsi="仿宋" w:cs="仿宋"/>
          <w:sz w:val="24"/>
        </w:rPr>
      </w:pPr>
      <w:r>
        <w:rPr>
          <w:rFonts w:ascii="仿宋" w:eastAsia="仿宋" w:hAnsi="仿宋" w:cs="仿宋" w:hint="eastAsia"/>
          <w:sz w:val="24"/>
        </w:rPr>
        <w:t>如因发包人或承包人违约造成安全事故，将依法追究责任。</w:t>
      </w:r>
    </w:p>
    <w:p w:rsidR="00032B01" w:rsidRDefault="00032B01">
      <w:pPr>
        <w:rPr>
          <w:rFonts w:ascii="仿宋" w:eastAsia="仿宋" w:hAnsi="仿宋" w:cs="仿宋"/>
        </w:rPr>
      </w:pPr>
    </w:p>
    <w:p w:rsidR="00032B01" w:rsidRDefault="0082653B">
      <w:pPr>
        <w:numPr>
          <w:ilvl w:val="0"/>
          <w:numId w:val="78"/>
        </w:numPr>
        <w:tabs>
          <w:tab w:val="left" w:pos="919"/>
        </w:tabs>
        <w:ind w:firstLine="621"/>
        <w:jc w:val="both"/>
        <w:rPr>
          <w:rFonts w:ascii="仿宋" w:eastAsia="仿宋" w:hAnsi="仿宋" w:cs="仿宋"/>
          <w:sz w:val="24"/>
        </w:rPr>
      </w:pPr>
      <w:r>
        <w:rPr>
          <w:rFonts w:ascii="仿宋" w:eastAsia="仿宋" w:hAnsi="仿宋" w:cs="仿宋" w:hint="eastAsia"/>
          <w:sz w:val="24"/>
        </w:rPr>
        <w:t>本合同由双方法定代表人或其授权的代理人签署并加盖单位章后生效，全部工程竣工验收后失效。</w:t>
      </w:r>
    </w:p>
    <w:p w:rsidR="00032B01" w:rsidRDefault="00032B01">
      <w:pPr>
        <w:rPr>
          <w:rFonts w:ascii="仿宋" w:eastAsia="仿宋" w:hAnsi="仿宋" w:cs="仿宋"/>
          <w:sz w:val="24"/>
        </w:rPr>
      </w:pPr>
    </w:p>
    <w:p w:rsidR="00032B01" w:rsidRDefault="0082653B">
      <w:pPr>
        <w:numPr>
          <w:ilvl w:val="0"/>
          <w:numId w:val="78"/>
        </w:numPr>
        <w:tabs>
          <w:tab w:val="left" w:pos="919"/>
        </w:tabs>
        <w:ind w:firstLine="621"/>
        <w:jc w:val="both"/>
        <w:rPr>
          <w:rFonts w:ascii="仿宋" w:eastAsia="仿宋" w:hAnsi="仿宋" w:cs="仿宋"/>
          <w:sz w:val="24"/>
        </w:rPr>
      </w:pPr>
      <w:r>
        <w:rPr>
          <w:rFonts w:ascii="仿宋" w:eastAsia="仿宋" w:hAnsi="仿宋" w:cs="仿宋" w:hint="eastAsia"/>
          <w:sz w:val="24"/>
        </w:rPr>
        <w:t>本合同正本二份、副本</w:t>
      </w:r>
      <w:r>
        <w:rPr>
          <w:rFonts w:ascii="仿宋" w:eastAsia="仿宋" w:hAnsi="仿宋" w:cs="仿宋" w:hint="eastAsia"/>
          <w:sz w:val="24"/>
        </w:rPr>
        <w:t>____</w:t>
      </w:r>
      <w:r>
        <w:rPr>
          <w:rFonts w:ascii="仿宋" w:eastAsia="仿宋" w:hAnsi="仿宋" w:cs="仿宋" w:hint="eastAsia"/>
          <w:sz w:val="24"/>
        </w:rPr>
        <w:t>份，合同双方各执正本一份，副本</w:t>
      </w:r>
      <w:r>
        <w:rPr>
          <w:rFonts w:ascii="仿宋" w:eastAsia="仿宋" w:hAnsi="仿宋" w:cs="仿宋" w:hint="eastAsia"/>
          <w:sz w:val="24"/>
        </w:rPr>
        <w:t>____</w:t>
      </w:r>
      <w:r>
        <w:rPr>
          <w:rFonts w:ascii="仿宋" w:eastAsia="仿宋" w:hAnsi="仿宋" w:cs="仿宋" w:hint="eastAsia"/>
          <w:sz w:val="24"/>
        </w:rPr>
        <w:t>份，当正本与副本的内容不一致时，以正本为准。</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tabs>
          <w:tab w:val="left" w:pos="2720"/>
          <w:tab w:val="left" w:pos="4740"/>
          <w:tab w:val="left" w:pos="7340"/>
        </w:tabs>
        <w:rPr>
          <w:rFonts w:ascii="仿宋" w:eastAsia="仿宋" w:hAnsi="仿宋" w:cs="仿宋"/>
          <w:sz w:val="23"/>
        </w:rPr>
      </w:pPr>
      <w:r>
        <w:rPr>
          <w:rFonts w:ascii="仿宋" w:eastAsia="仿宋" w:hAnsi="仿宋" w:cs="仿宋" w:hint="eastAsia"/>
          <w:sz w:val="24"/>
        </w:rPr>
        <w:t>发包人：</w:t>
      </w:r>
      <w:r>
        <w:rPr>
          <w:rFonts w:ascii="仿宋" w:eastAsia="仿宋" w:hAnsi="仿宋" w:cs="仿宋" w:hint="eastAsia"/>
        </w:rPr>
        <w:tab/>
      </w:r>
      <w:r>
        <w:rPr>
          <w:rFonts w:ascii="仿宋" w:eastAsia="仿宋" w:hAnsi="仿宋" w:cs="仿宋" w:hint="eastAsia"/>
          <w:sz w:val="24"/>
        </w:rPr>
        <w:t>（盖单位章）</w:t>
      </w:r>
      <w:r>
        <w:rPr>
          <w:rFonts w:ascii="仿宋" w:eastAsia="仿宋" w:hAnsi="仿宋" w:cs="仿宋" w:hint="eastAsia"/>
        </w:rPr>
        <w:tab/>
      </w:r>
      <w:r>
        <w:rPr>
          <w:rFonts w:ascii="仿宋" w:eastAsia="仿宋" w:hAnsi="仿宋" w:cs="仿宋" w:hint="eastAsia"/>
          <w:sz w:val="24"/>
        </w:rPr>
        <w:t>承包人：</w:t>
      </w:r>
      <w:r>
        <w:rPr>
          <w:rFonts w:ascii="仿宋" w:eastAsia="仿宋" w:hAnsi="仿宋" w:cs="仿宋" w:hint="eastAsia"/>
        </w:rPr>
        <w:tab/>
      </w:r>
      <w:r>
        <w:rPr>
          <w:rFonts w:ascii="仿宋" w:eastAsia="仿宋" w:hAnsi="仿宋" w:cs="仿宋" w:hint="eastAsia"/>
          <w:sz w:val="23"/>
        </w:rPr>
        <w:t>（盖单位章）</w:t>
      </w:r>
    </w:p>
    <w:p w:rsidR="00032B01" w:rsidRDefault="00032B01">
      <w:pPr>
        <w:rPr>
          <w:rFonts w:ascii="仿宋" w:eastAsia="仿宋" w:hAnsi="仿宋" w:cs="仿宋"/>
        </w:rPr>
      </w:pPr>
      <w:r w:rsidRPr="00032B01">
        <w:rPr>
          <w:rFonts w:ascii="仿宋" w:eastAsia="仿宋" w:hAnsi="仿宋" w:cs="仿宋"/>
          <w:sz w:val="23"/>
        </w:rPr>
        <w:pict>
          <v:line id="_x0000_s2084" style="position:absolute;z-index:-251163648;mso-width-relative:page;mso-height-relative:page" from="47.35pt,0" to="137.4pt,0"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a5gItMAAAAEAQAADwAAAAAAAAAB&#10;ACAAAAAiAAAAZHJzL2Rvd25yZXYueG1sUEsBAhQAFAAAAAgAh07iQHSJ4L7cAQAAmAMAAA4AAAAA&#10;AAAAAQAgAAAAIgEAAGRycy9lMm9Eb2MueG1sUEsFBgAAAAAGAAYAWQEAAHAFAAAAAA==&#10;" o:allowincell="f" strokeweight=".6pt"/>
        </w:pict>
      </w:r>
      <w:r w:rsidRPr="00032B01">
        <w:rPr>
          <w:rFonts w:ascii="仿宋" w:eastAsia="仿宋" w:hAnsi="仿宋" w:cs="仿宋"/>
          <w:sz w:val="23"/>
        </w:rPr>
        <w:pict>
          <v:line id="_x0000_s2083" style="position:absolute;z-index:-251162624;mso-width-relative:page;mso-height-relative:page" from="284.9pt,0" to="368.9pt,0"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0xh3TAAAABQEAAA8AAAAAAAAAAQAg&#10;AAAAIgAAAGRycy9kb3ducmV2LnhtbFBLAQIUABQAAAAIAIdO4kDrXBPe2gEAAJgDAAAOAAAAAAAA&#10;AAEAIAAAACIBAABkcnMvZTJvRG9jLnhtbFBLBQYAAAAABgAGAFkBAABuBQAAAAA=&#10;" o:allowincell="f" strokeweight=".6pt"/>
        </w:pict>
      </w:r>
    </w:p>
    <w:p w:rsidR="00032B01" w:rsidRDefault="0082653B">
      <w:pPr>
        <w:tabs>
          <w:tab w:val="left" w:pos="3320"/>
          <w:tab w:val="left" w:pos="4500"/>
          <w:tab w:val="left" w:pos="7820"/>
        </w:tabs>
        <w:rPr>
          <w:rFonts w:ascii="仿宋" w:eastAsia="仿宋" w:hAnsi="仿宋" w:cs="仿宋"/>
          <w:sz w:val="23"/>
        </w:rPr>
      </w:pPr>
      <w:r>
        <w:rPr>
          <w:rFonts w:ascii="仿宋" w:eastAsia="仿宋" w:hAnsi="仿宋" w:cs="仿宋" w:hint="eastAsia"/>
          <w:sz w:val="24"/>
        </w:rPr>
        <w:t>法定代表人或其委托代理人：</w:t>
      </w:r>
      <w:r>
        <w:rPr>
          <w:rFonts w:ascii="仿宋" w:eastAsia="仿宋" w:hAnsi="仿宋" w:cs="仿宋" w:hint="eastAsia"/>
        </w:rPr>
        <w:tab/>
      </w:r>
      <w:r>
        <w:rPr>
          <w:rFonts w:ascii="仿宋" w:eastAsia="仿宋" w:hAnsi="仿宋" w:cs="仿宋" w:hint="eastAsia"/>
          <w:i/>
          <w:sz w:val="24"/>
        </w:rPr>
        <w:t>（</w:t>
      </w:r>
      <w:r>
        <w:rPr>
          <w:rFonts w:ascii="仿宋" w:eastAsia="仿宋" w:hAnsi="仿宋" w:cs="仿宋" w:hint="eastAsia"/>
          <w:sz w:val="24"/>
        </w:rPr>
        <w:t>签字）</w:t>
      </w:r>
      <w:r>
        <w:rPr>
          <w:rFonts w:ascii="仿宋" w:eastAsia="仿宋" w:hAnsi="仿宋" w:cs="仿宋" w:hint="eastAsia"/>
        </w:rPr>
        <w:tab/>
      </w:r>
      <w:r>
        <w:rPr>
          <w:rFonts w:ascii="仿宋" w:eastAsia="仿宋" w:hAnsi="仿宋" w:cs="仿宋" w:hint="eastAsia"/>
          <w:sz w:val="24"/>
        </w:rPr>
        <w:t>法定代表人或其委托代理人：</w:t>
      </w:r>
      <w:r>
        <w:rPr>
          <w:rFonts w:ascii="仿宋" w:eastAsia="仿宋" w:hAnsi="仿宋" w:cs="仿宋" w:hint="eastAsia"/>
        </w:rPr>
        <w:tab/>
      </w:r>
      <w:r>
        <w:rPr>
          <w:rFonts w:ascii="仿宋" w:eastAsia="仿宋" w:hAnsi="仿宋" w:cs="仿宋" w:hint="eastAsia"/>
          <w:sz w:val="23"/>
        </w:rPr>
        <w:t>（签字）</w:t>
      </w:r>
    </w:p>
    <w:p w:rsidR="00032B01" w:rsidRDefault="00032B01">
      <w:pPr>
        <w:rPr>
          <w:rFonts w:ascii="仿宋" w:eastAsia="仿宋" w:hAnsi="仿宋" w:cs="仿宋"/>
        </w:rPr>
      </w:pPr>
      <w:r w:rsidRPr="00032B01">
        <w:rPr>
          <w:rFonts w:ascii="仿宋" w:eastAsia="仿宋" w:hAnsi="仿宋" w:cs="仿宋"/>
          <w:sz w:val="23"/>
        </w:rPr>
        <w:pict>
          <v:line id="_x0000_s2082" style="position:absolute;z-index:-251161600;mso-width-relative:page;mso-height-relative:page" from="155.4pt,0" to="167.4pt,0"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OVfl0wAAAAUBAAAPAAAAAAAAAAEA&#10;IAAAACIAAABkcnMvZG93bnJldi54bWxQSwECFAAUAAAACACHTuJA5LmZWdsBAACXAwAADgAAAAAA&#10;AAABACAAAAAiAQAAZHJzL2Uyb0RvYy54bWxQSwUGAAAAAAYABgBZAQAAbwUAAAAA&#10;" o:allowincell="f" strokeweight=".21164mm"/>
        </w:pict>
      </w:r>
      <w:r w:rsidRPr="00032B01">
        <w:rPr>
          <w:rFonts w:ascii="仿宋" w:eastAsia="仿宋" w:hAnsi="仿宋" w:cs="仿宋"/>
          <w:sz w:val="23"/>
        </w:rPr>
        <w:pict>
          <v:line id="_x0000_s2081" style="position:absolute;z-index:-251160576;mso-width-relative:page;mso-height-relative:page" from="380.9pt,0" to="392.9pt,0"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si9MAAAAFAQAADwAAAAAAAAAB&#10;ACAAAAAiAAAAZHJzL2Rvd25yZXYueG1sUEsBAhQAFAAAAAgAh07iQGbu7orcAQAAlwMAAA4AAAAA&#10;AAAAAQAgAAAAIgEAAGRycy9lMm9Eb2MueG1sUEsFBgAAAAAGAAYAWQEAAHAFAAAAAA==&#10;" o:allowincell="f" strokeweight=".21164mm"/>
        </w:pict>
      </w:r>
    </w:p>
    <w:p w:rsidR="00032B01" w:rsidRDefault="0082653B">
      <w:pPr>
        <w:tabs>
          <w:tab w:val="left" w:pos="2740"/>
          <w:tab w:val="left" w:pos="3580"/>
          <w:tab w:val="left" w:pos="6580"/>
          <w:tab w:val="left" w:pos="7420"/>
          <w:tab w:val="left" w:pos="8260"/>
        </w:tabs>
        <w:ind w:left="192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rPr>
        <w:tab/>
      </w:r>
      <w:r>
        <w:rPr>
          <w:rFonts w:ascii="仿宋" w:eastAsia="仿宋" w:hAnsi="仿宋" w:cs="仿宋" w:hint="eastAsia"/>
          <w:sz w:val="24"/>
        </w:rPr>
        <w:t>月</w:t>
      </w:r>
      <w:r>
        <w:rPr>
          <w:rFonts w:ascii="仿宋" w:eastAsia="仿宋" w:hAnsi="仿宋" w:cs="仿宋" w:hint="eastAsia"/>
        </w:rPr>
        <w:tab/>
      </w:r>
      <w:r>
        <w:rPr>
          <w:rFonts w:ascii="仿宋" w:eastAsia="仿宋" w:hAnsi="仿宋" w:cs="仿宋" w:hint="eastAsia"/>
          <w:sz w:val="24"/>
        </w:rPr>
        <w:t>日</w:t>
      </w:r>
      <w:r>
        <w:rPr>
          <w:rFonts w:ascii="仿宋" w:eastAsia="仿宋" w:hAnsi="仿宋" w:cs="仿宋" w:hint="eastAsia"/>
        </w:rPr>
        <w:tab/>
      </w:r>
      <w:r>
        <w:rPr>
          <w:rFonts w:ascii="仿宋" w:eastAsia="仿宋" w:hAnsi="仿宋" w:cs="仿宋" w:hint="eastAsia"/>
          <w:sz w:val="24"/>
        </w:rPr>
        <w:t>年</w:t>
      </w:r>
      <w:r>
        <w:rPr>
          <w:rFonts w:ascii="仿宋" w:eastAsia="仿宋" w:hAnsi="仿宋" w:cs="仿宋" w:hint="eastAsia"/>
        </w:rPr>
        <w:tab/>
      </w:r>
      <w:r>
        <w:rPr>
          <w:rFonts w:ascii="仿宋" w:eastAsia="仿宋" w:hAnsi="仿宋" w:cs="仿宋" w:hint="eastAsia"/>
          <w:sz w:val="24"/>
        </w:rPr>
        <w:t>月</w:t>
      </w:r>
      <w:r>
        <w:rPr>
          <w:rFonts w:ascii="仿宋" w:eastAsia="仿宋" w:hAnsi="仿宋" w:cs="仿宋" w:hint="eastAsia"/>
        </w:rPr>
        <w:tab/>
      </w:r>
      <w:r>
        <w:rPr>
          <w:rFonts w:ascii="仿宋" w:eastAsia="仿宋" w:hAnsi="仿宋" w:cs="仿宋" w:hint="eastAsia"/>
          <w:sz w:val="24"/>
        </w:rPr>
        <w:t>日</w:t>
      </w:r>
    </w:p>
    <w:p w:rsidR="00032B01" w:rsidRDefault="00032B01">
      <w:pPr>
        <w:tabs>
          <w:tab w:val="left" w:pos="2740"/>
          <w:tab w:val="left" w:pos="3580"/>
          <w:tab w:val="left" w:pos="6580"/>
          <w:tab w:val="left" w:pos="7420"/>
          <w:tab w:val="left" w:pos="8260"/>
        </w:tabs>
        <w:ind w:left="1920"/>
        <w:rPr>
          <w:rFonts w:ascii="仿宋" w:eastAsia="仿宋" w:hAnsi="仿宋" w:cs="仿宋"/>
          <w:sz w:val="24"/>
        </w:rPr>
        <w:sectPr w:rsidR="00032B01">
          <w:pgSz w:w="11900" w:h="16841"/>
          <w:pgMar w:top="851" w:right="1460" w:bottom="579" w:left="1640" w:header="567" w:footer="567" w:gutter="0"/>
          <w:cols w:space="720"/>
          <w:docGrid w:linePitch="360"/>
        </w:sectPr>
      </w:pPr>
      <w:r>
        <w:rPr>
          <w:rFonts w:ascii="仿宋" w:eastAsia="仿宋" w:hAnsi="仿宋" w:cs="仿宋"/>
          <w:sz w:val="24"/>
        </w:rPr>
        <w:pict>
          <v:line id="_x0000_s2080" style="position:absolute;left:0;text-align:left;z-index:-251159552;mso-width-relative:page;mso-height-relative:page" from="42.2pt,0" to="96.2pt,0"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8srSAAAABAEAAA8AAAAAAAAAAQAg&#10;AAAAIgAAAGRycy9kb3ducmV2LnhtbFBLAQIUABQAAAAIAIdO4kAKB8Ex2wEAAJcDAAAOAAAAAAAA&#10;AAEAIAAAACEBAABkcnMvZTJvRG9jLnhtbFBLBQYAAAAABgAGAFkBAABuBQAAAAA=&#10;" o:allowincell="f" strokeweight=".21164mm"/>
        </w:pict>
      </w:r>
      <w:r>
        <w:rPr>
          <w:rFonts w:ascii="仿宋" w:eastAsia="仿宋" w:hAnsi="仿宋" w:cs="仿宋"/>
          <w:sz w:val="24"/>
        </w:rPr>
        <w:pict>
          <v:line id="_x0000_s2079" style="position:absolute;left:0;text-align:left;z-index:-251158528;mso-width-relative:page;mso-height-relative:page" from="108.25pt,0" to="138.25pt,0"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YpO90wAAAAUBAAAPAAAAAAAAAAEA&#10;IAAAACIAAABkcnMvZG93bnJldi54bWxQSwECFAAUAAAACACHTuJAHqFzJ9sBAACXAwAADgAAAAAA&#10;AAABACAAAAAiAQAAZHJzL2Uyb0RvYy54bWxQSwUGAAAAAAYABgBZAQAAbwUAAAAA&#10;" o:allowincell="f" strokeweight=".21164mm"/>
        </w:pict>
      </w:r>
      <w:r>
        <w:rPr>
          <w:rFonts w:ascii="仿宋" w:eastAsia="仿宋" w:hAnsi="仿宋" w:cs="仿宋"/>
          <w:sz w:val="24"/>
        </w:rPr>
        <w:pict>
          <v:line id="_x0000_s2078" style="position:absolute;left:0;text-align:left;z-index:-251157504;mso-width-relative:page;mso-height-relative:page" from="150.25pt,0" to="180.25pt,0"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P0M5an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QrwW0wAAAAUBAAAPAAAAAAAAAAEA&#10;IAAAACIAAABkcnMvZG93bnJldi54bWxQSwECFAAUAAAACACHTuJA/QzlqdsBAACXAwAADgAAAAAA&#10;AAABACAAAAAiAQAAZHJzL2Uyb0RvYy54bWxQSwUGAAAAAAYABgBZAQAAbwUAAAAA&#10;" o:allowincell="f" strokeweight=".21164mm"/>
        </w:pict>
      </w:r>
      <w:r>
        <w:rPr>
          <w:rFonts w:ascii="仿宋" w:eastAsia="仿宋" w:hAnsi="仿宋" w:cs="仿宋"/>
          <w:sz w:val="24"/>
        </w:rPr>
        <w:pict>
          <v:line id="_x0000_s2077" style="position:absolute;left:0;text-align:left;z-index:-251156480;mso-width-relative:page;mso-height-relative:page" from="276.25pt,0" to="330.25pt,0"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0wdUb0wAAAAUBAAAPAAAAAAAAAAEA&#10;IAAAACIAAABkcnMvZG93bnJldi54bWxQSwECFAAUAAAACACHTuJAtJx2ptsBAACXAwAADgAAAAAA&#10;AAABACAAAAAiAQAAZHJzL2Uyb0RvYy54bWxQSwUGAAAAAAYABgBZAQAAbwUAAAAA&#10;" o:allowincell="f" strokeweight=".21164mm"/>
        </w:pict>
      </w:r>
      <w:r>
        <w:rPr>
          <w:rFonts w:ascii="仿宋" w:eastAsia="仿宋" w:hAnsi="仿宋" w:cs="仿宋"/>
          <w:sz w:val="24"/>
        </w:rPr>
        <w:pict>
          <v:line id="_x0000_s2076" style="position:absolute;left:0;text-align:left;z-index:-251155456;mso-width-relative:page;mso-height-relative:page" from="342.25pt,0" to="372.25pt,0"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MA9+13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R+140wAAAAUBAAAPAAAAAAAAAAEA&#10;IAAAACIAAABkcnMvZG93bnJldi54bWxQSwECFAAUAAAACACHTuJAwD37XdsBAACXAwAADgAAAAAA&#10;AAABACAAAAAiAQAAZHJzL2Uyb0RvYy54bWxQSwUGAAAAAAYABgBZAQAAbwUAAAAA&#10;" o:allowincell="f" strokeweight=".21164mm"/>
        </w:pict>
      </w:r>
      <w:r>
        <w:rPr>
          <w:rFonts w:ascii="仿宋" w:eastAsia="仿宋" w:hAnsi="仿宋" w:cs="仿宋"/>
          <w:sz w:val="24"/>
        </w:rPr>
        <w:pict>
          <v:line id="_x0000_s2075" style="position:absolute;left:0;text-align:left;z-index:-251154432;mso-width-relative:page;mso-height-relative:page" from="384.25pt,0" to="414.25pt,0"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vJS30wAAAAUBAAAPAAAAAAAAAAEA&#10;IAAAACIAAABkcnMvZG93bnJldi54bWxQSwECFAAUAAAACACHTuJAYjgQ1tsBAACXAwAADgAAAAAA&#10;AAABACAAAAAiAQAAZHJzL2Uyb0RvYy54bWxQSwUGAAAAAAYABgBZAQAAbwUAAAAA&#10;" o:allowincell="f" strokeweight=".21164mm"/>
        </w:pic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sz w:val="18"/>
        </w:rPr>
        <w:sectPr w:rsidR="00032B01">
          <w:type w:val="continuous"/>
          <w:pgSz w:w="11900" w:h="16841"/>
          <w:pgMar w:top="851" w:right="9980" w:bottom="579" w:left="1640" w:header="0" w:footer="0" w:gutter="0"/>
          <w:cols w:space="720"/>
          <w:docGrid w:linePitch="360"/>
        </w:sectPr>
      </w:pPr>
    </w:p>
    <w:p w:rsidR="00032B01" w:rsidRDefault="00032B01">
      <w:pPr>
        <w:rPr>
          <w:rFonts w:ascii="仿宋" w:eastAsia="仿宋" w:hAnsi="仿宋" w:cs="仿宋"/>
        </w:rPr>
      </w:pPr>
      <w:bookmarkStart w:id="84" w:name="page167"/>
      <w:bookmarkEnd w:id="84"/>
    </w:p>
    <w:p w:rsidR="00032B01" w:rsidRDefault="0082653B">
      <w:pPr>
        <w:ind w:left="100"/>
        <w:rPr>
          <w:rFonts w:ascii="仿宋" w:eastAsia="仿宋" w:hAnsi="仿宋" w:cs="仿宋"/>
          <w:b/>
          <w:sz w:val="24"/>
          <w:vertAlign w:val="superscript"/>
        </w:rPr>
      </w:pPr>
      <w:r>
        <w:rPr>
          <w:rFonts w:ascii="仿宋" w:eastAsia="仿宋" w:hAnsi="仿宋" w:cs="仿宋" w:hint="eastAsia"/>
          <w:sz w:val="24"/>
        </w:rPr>
        <w:t>附件四</w:t>
      </w:r>
      <w:r>
        <w:rPr>
          <w:rFonts w:ascii="仿宋" w:eastAsia="仿宋" w:hAnsi="仿宋" w:cs="仿宋" w:hint="eastAsia"/>
          <w:sz w:val="24"/>
        </w:rPr>
        <w:t xml:space="preserve"> </w:t>
      </w:r>
      <w:r>
        <w:rPr>
          <w:rFonts w:ascii="仿宋" w:eastAsia="仿宋" w:hAnsi="仿宋" w:cs="仿宋" w:hint="eastAsia"/>
          <w:sz w:val="24"/>
        </w:rPr>
        <w:t>其他管理和技术人员最低要求</w:t>
      </w:r>
      <w:r>
        <w:rPr>
          <w:rFonts w:ascii="仿宋" w:eastAsia="仿宋" w:hAnsi="仿宋" w:cs="仿宋" w:hint="eastAsia"/>
          <w:sz w:val="24"/>
        </w:rPr>
        <w:t xml:space="preserve"> </w:t>
      </w:r>
    </w:p>
    <w:p w:rsidR="00032B01" w:rsidRDefault="00032B01">
      <w:pPr>
        <w:rPr>
          <w:rFonts w:ascii="仿宋" w:eastAsia="仿宋" w:hAnsi="仿宋" w:cs="仿宋"/>
        </w:rPr>
      </w:pPr>
    </w:p>
    <w:p w:rsidR="00032B01" w:rsidRDefault="00032B01">
      <w:pPr>
        <w:rPr>
          <w:rFonts w:ascii="仿宋" w:eastAsia="仿宋" w:hAnsi="仿宋" w:cs="仿宋"/>
        </w:rPr>
      </w:pPr>
    </w:p>
    <w:tbl>
      <w:tblPr>
        <w:tblW w:w="8900" w:type="dxa"/>
        <w:tblLayout w:type="fixed"/>
        <w:tblCellMar>
          <w:left w:w="0" w:type="dxa"/>
          <w:right w:w="0" w:type="dxa"/>
        </w:tblCellMar>
        <w:tblLook w:val="04A0"/>
      </w:tblPr>
      <w:tblGrid>
        <w:gridCol w:w="100"/>
        <w:gridCol w:w="2360"/>
        <w:gridCol w:w="520"/>
        <w:gridCol w:w="1640"/>
        <w:gridCol w:w="4280"/>
      </w:tblGrid>
      <w:tr w:rsidR="00032B01">
        <w:trPr>
          <w:trHeight w:val="596"/>
        </w:trPr>
        <w:tc>
          <w:tcPr>
            <w:tcW w:w="100" w:type="dxa"/>
            <w:tcBorders>
              <w:top w:val="single" w:sz="8" w:space="0" w:color="auto"/>
              <w:left w:val="single" w:sz="8" w:space="0" w:color="auto"/>
            </w:tcBorders>
            <w:noWrap/>
            <w:vAlign w:val="bottom"/>
          </w:tcPr>
          <w:p w:rsidR="00032B01" w:rsidRDefault="00032B01">
            <w:pPr>
              <w:rPr>
                <w:rFonts w:ascii="仿宋" w:eastAsia="仿宋" w:hAnsi="仿宋" w:cs="仿宋"/>
                <w:sz w:val="24"/>
              </w:rPr>
            </w:pPr>
          </w:p>
        </w:tc>
        <w:tc>
          <w:tcPr>
            <w:tcW w:w="2360" w:type="dxa"/>
            <w:tcBorders>
              <w:top w:val="single" w:sz="8" w:space="0" w:color="auto"/>
              <w:right w:val="single" w:sz="8" w:space="0" w:color="auto"/>
            </w:tcBorders>
            <w:noWrap/>
            <w:vAlign w:val="bottom"/>
          </w:tcPr>
          <w:p w:rsidR="00032B01" w:rsidRDefault="0082653B">
            <w:pPr>
              <w:ind w:left="760"/>
              <w:rPr>
                <w:rFonts w:ascii="仿宋" w:eastAsia="仿宋" w:hAnsi="仿宋" w:cs="仿宋"/>
                <w:sz w:val="24"/>
              </w:rPr>
            </w:pPr>
            <w:r>
              <w:rPr>
                <w:rFonts w:ascii="仿宋" w:eastAsia="仿宋" w:hAnsi="仿宋" w:cs="仿宋" w:hint="eastAsia"/>
                <w:sz w:val="24"/>
              </w:rPr>
              <w:t>人</w:t>
            </w:r>
            <w:r>
              <w:rPr>
                <w:rFonts w:ascii="仿宋" w:eastAsia="仿宋" w:hAnsi="仿宋" w:cs="仿宋" w:hint="eastAsia"/>
                <w:sz w:val="24"/>
              </w:rPr>
              <w:t xml:space="preserve">  </w:t>
            </w:r>
            <w:r>
              <w:rPr>
                <w:rFonts w:ascii="仿宋" w:eastAsia="仿宋" w:hAnsi="仿宋" w:cs="仿宋" w:hint="eastAsia"/>
                <w:sz w:val="24"/>
              </w:rPr>
              <w:t>员</w:t>
            </w:r>
          </w:p>
        </w:tc>
        <w:tc>
          <w:tcPr>
            <w:tcW w:w="520" w:type="dxa"/>
            <w:tcBorders>
              <w:top w:val="single" w:sz="8" w:space="0" w:color="auto"/>
            </w:tcBorders>
            <w:noWrap/>
            <w:vAlign w:val="bottom"/>
          </w:tcPr>
          <w:p w:rsidR="00032B01" w:rsidRDefault="00032B01">
            <w:pPr>
              <w:rPr>
                <w:rFonts w:ascii="仿宋" w:eastAsia="仿宋" w:hAnsi="仿宋" w:cs="仿宋"/>
                <w:sz w:val="24"/>
              </w:rPr>
            </w:pPr>
          </w:p>
        </w:tc>
        <w:tc>
          <w:tcPr>
            <w:tcW w:w="1640" w:type="dxa"/>
            <w:tcBorders>
              <w:top w:val="single" w:sz="8" w:space="0" w:color="auto"/>
              <w:right w:val="single" w:sz="8" w:space="0" w:color="auto"/>
            </w:tcBorders>
            <w:noWrap/>
            <w:vAlign w:val="bottom"/>
          </w:tcPr>
          <w:p w:rsidR="00032B01" w:rsidRDefault="0082653B">
            <w:pPr>
              <w:ind w:left="180"/>
              <w:rPr>
                <w:rFonts w:ascii="仿宋" w:eastAsia="仿宋" w:hAnsi="仿宋" w:cs="仿宋"/>
                <w:sz w:val="24"/>
              </w:rPr>
            </w:pPr>
            <w:r>
              <w:rPr>
                <w:rFonts w:ascii="仿宋" w:eastAsia="仿宋" w:hAnsi="仿宋" w:cs="仿宋" w:hint="eastAsia"/>
                <w:sz w:val="24"/>
              </w:rPr>
              <w:t>数</w:t>
            </w:r>
            <w:r>
              <w:rPr>
                <w:rFonts w:ascii="仿宋" w:eastAsia="仿宋" w:hAnsi="仿宋" w:cs="仿宋" w:hint="eastAsia"/>
                <w:sz w:val="24"/>
              </w:rPr>
              <w:t xml:space="preserve">  </w:t>
            </w:r>
            <w:r>
              <w:rPr>
                <w:rFonts w:ascii="仿宋" w:eastAsia="仿宋" w:hAnsi="仿宋" w:cs="仿宋" w:hint="eastAsia"/>
                <w:sz w:val="24"/>
              </w:rPr>
              <w:t>量</w:t>
            </w:r>
          </w:p>
        </w:tc>
        <w:tc>
          <w:tcPr>
            <w:tcW w:w="4280" w:type="dxa"/>
            <w:tcBorders>
              <w:top w:val="single" w:sz="8" w:space="0" w:color="auto"/>
              <w:right w:val="single" w:sz="8" w:space="0" w:color="auto"/>
            </w:tcBorders>
            <w:noWrap/>
            <w:vAlign w:val="bottom"/>
          </w:tcPr>
          <w:p w:rsidR="00032B01" w:rsidRDefault="0082653B">
            <w:pPr>
              <w:ind w:left="1460"/>
              <w:rPr>
                <w:rFonts w:ascii="仿宋" w:eastAsia="仿宋" w:hAnsi="仿宋" w:cs="仿宋"/>
                <w:sz w:val="24"/>
              </w:rPr>
            </w:pPr>
            <w:r>
              <w:rPr>
                <w:rFonts w:ascii="仿宋" w:eastAsia="仿宋" w:hAnsi="仿宋" w:cs="仿宋" w:hint="eastAsia"/>
                <w:sz w:val="24"/>
              </w:rPr>
              <w:t>资</w:t>
            </w:r>
            <w:r>
              <w:rPr>
                <w:rFonts w:ascii="仿宋" w:eastAsia="仿宋" w:hAnsi="仿宋" w:cs="仿宋" w:hint="eastAsia"/>
                <w:sz w:val="24"/>
              </w:rPr>
              <w:t xml:space="preserve"> </w:t>
            </w:r>
            <w:r>
              <w:rPr>
                <w:rFonts w:ascii="仿宋" w:eastAsia="仿宋" w:hAnsi="仿宋" w:cs="仿宋" w:hint="eastAsia"/>
                <w:sz w:val="24"/>
              </w:rPr>
              <w:t>格</w:t>
            </w:r>
            <w:r>
              <w:rPr>
                <w:rFonts w:ascii="仿宋" w:eastAsia="仿宋" w:hAnsi="仿宋" w:cs="仿宋" w:hint="eastAsia"/>
                <w:sz w:val="24"/>
              </w:rPr>
              <w:t xml:space="preserve"> </w:t>
            </w:r>
            <w:r>
              <w:rPr>
                <w:rFonts w:ascii="仿宋" w:eastAsia="仿宋" w:hAnsi="仿宋" w:cs="仿宋" w:hint="eastAsia"/>
                <w:sz w:val="24"/>
              </w:rPr>
              <w:t>要</w:t>
            </w:r>
            <w:r>
              <w:rPr>
                <w:rFonts w:ascii="仿宋" w:eastAsia="仿宋" w:hAnsi="仿宋" w:cs="仿宋" w:hint="eastAsia"/>
                <w:sz w:val="24"/>
              </w:rPr>
              <w:t xml:space="preserve"> </w:t>
            </w:r>
            <w:r>
              <w:rPr>
                <w:rFonts w:ascii="仿宋" w:eastAsia="仿宋" w:hAnsi="仿宋" w:cs="仿宋" w:hint="eastAsia"/>
                <w:sz w:val="24"/>
              </w:rPr>
              <w:t>求</w:t>
            </w:r>
          </w:p>
        </w:tc>
      </w:tr>
      <w:tr w:rsidR="00032B01">
        <w:trPr>
          <w:trHeight w:val="263"/>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2"/>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2"/>
              </w:rPr>
            </w:pPr>
          </w:p>
        </w:tc>
        <w:tc>
          <w:tcPr>
            <w:tcW w:w="520" w:type="dxa"/>
            <w:tcBorders>
              <w:bottom w:val="single" w:sz="8" w:space="0" w:color="auto"/>
            </w:tcBorders>
            <w:noWrap/>
            <w:vAlign w:val="bottom"/>
          </w:tcPr>
          <w:p w:rsidR="00032B01" w:rsidRDefault="00032B01">
            <w:pPr>
              <w:rPr>
                <w:rFonts w:ascii="仿宋" w:eastAsia="仿宋" w:hAnsi="仿宋" w:cs="仿宋"/>
                <w:sz w:val="22"/>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2"/>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2"/>
              </w:rPr>
            </w:pPr>
          </w:p>
        </w:tc>
      </w:tr>
      <w:tr w:rsidR="00032B01">
        <w:trPr>
          <w:trHeight w:val="616"/>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6"/>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6"/>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100" w:type="dxa"/>
            <w:tcBorders>
              <w:left w:val="single" w:sz="8" w:space="0" w:color="auto"/>
              <w:bottom w:val="single" w:sz="8" w:space="0" w:color="auto"/>
            </w:tcBorders>
            <w:noWrap/>
            <w:vAlign w:val="bottom"/>
          </w:tcPr>
          <w:p w:rsidR="00032B01" w:rsidRDefault="00032B01">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bl>
    <w:p w:rsidR="00032B01" w:rsidRDefault="00032B01">
      <w:pPr>
        <w:rPr>
          <w:rFonts w:ascii="仿宋" w:eastAsia="仿宋" w:hAnsi="仿宋" w:cs="仿宋"/>
          <w:sz w:val="18"/>
        </w:rPr>
      </w:pPr>
      <w:bookmarkStart w:id="85" w:name="page168"/>
      <w:bookmarkEnd w:id="85"/>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pStyle w:val="a0"/>
        <w:ind w:firstLine="340"/>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032B01">
      <w:pPr>
        <w:rPr>
          <w:rFonts w:ascii="仿宋" w:eastAsia="仿宋" w:hAnsi="仿宋" w:cs="仿宋"/>
          <w:sz w:val="18"/>
        </w:rPr>
      </w:pPr>
    </w:p>
    <w:p w:rsidR="00032B01" w:rsidRDefault="0082653B">
      <w:pPr>
        <w:rPr>
          <w:rFonts w:ascii="仿宋" w:eastAsia="仿宋" w:hAnsi="仿宋" w:cs="仿宋"/>
          <w:b/>
          <w:sz w:val="24"/>
          <w:vertAlign w:val="superscript"/>
        </w:rPr>
      </w:pPr>
      <w:r>
        <w:rPr>
          <w:rFonts w:ascii="仿宋" w:eastAsia="仿宋" w:hAnsi="仿宋" w:cs="仿宋" w:hint="eastAsia"/>
          <w:sz w:val="24"/>
        </w:rPr>
        <w:t>附件五</w:t>
      </w:r>
      <w:r>
        <w:rPr>
          <w:rFonts w:ascii="仿宋" w:eastAsia="仿宋" w:hAnsi="仿宋" w:cs="仿宋" w:hint="eastAsia"/>
          <w:sz w:val="24"/>
        </w:rPr>
        <w:t xml:space="preserve"> </w:t>
      </w:r>
      <w:r>
        <w:rPr>
          <w:rFonts w:ascii="仿宋" w:eastAsia="仿宋" w:hAnsi="仿宋" w:cs="仿宋" w:hint="eastAsia"/>
          <w:sz w:val="24"/>
        </w:rPr>
        <w:t>主要机械设备和试验检测设备最低要求</w:t>
      </w:r>
    </w:p>
    <w:p w:rsidR="00032B01" w:rsidRDefault="00032B01">
      <w:pPr>
        <w:rPr>
          <w:rFonts w:ascii="仿宋" w:eastAsia="仿宋" w:hAnsi="仿宋" w:cs="仿宋"/>
        </w:rPr>
      </w:pPr>
    </w:p>
    <w:p w:rsidR="00032B01" w:rsidRDefault="00032B01">
      <w:pPr>
        <w:rPr>
          <w:rFonts w:ascii="仿宋" w:eastAsia="仿宋" w:hAnsi="仿宋" w:cs="仿宋"/>
        </w:rPr>
      </w:pPr>
    </w:p>
    <w:tbl>
      <w:tblPr>
        <w:tblW w:w="8640" w:type="dxa"/>
        <w:tblLayout w:type="fixed"/>
        <w:tblCellMar>
          <w:left w:w="0" w:type="dxa"/>
          <w:right w:w="0" w:type="dxa"/>
        </w:tblCellMar>
        <w:tblLook w:val="04A0"/>
      </w:tblPr>
      <w:tblGrid>
        <w:gridCol w:w="80"/>
        <w:gridCol w:w="2240"/>
        <w:gridCol w:w="560"/>
        <w:gridCol w:w="2180"/>
        <w:gridCol w:w="1380"/>
        <w:gridCol w:w="2200"/>
      </w:tblGrid>
      <w:tr w:rsidR="00032B01">
        <w:trPr>
          <w:trHeight w:val="481"/>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top w:val="single" w:sz="8" w:space="0" w:color="auto"/>
              <w:right w:val="single" w:sz="8" w:space="0" w:color="auto"/>
            </w:tcBorders>
            <w:noWrap/>
            <w:vAlign w:val="bottom"/>
          </w:tcPr>
          <w:p w:rsidR="00032B01" w:rsidRDefault="0082653B">
            <w:pPr>
              <w:ind w:left="620"/>
              <w:rPr>
                <w:rFonts w:ascii="仿宋" w:eastAsia="仿宋" w:hAnsi="仿宋" w:cs="仿宋"/>
                <w:sz w:val="24"/>
              </w:rPr>
            </w:pPr>
            <w:r>
              <w:rPr>
                <w:rFonts w:ascii="仿宋" w:eastAsia="仿宋" w:hAnsi="仿宋" w:cs="仿宋" w:hint="eastAsia"/>
                <w:sz w:val="24"/>
              </w:rPr>
              <w:t>设备名称</w:t>
            </w:r>
          </w:p>
        </w:tc>
        <w:tc>
          <w:tcPr>
            <w:tcW w:w="2740" w:type="dxa"/>
            <w:gridSpan w:val="2"/>
            <w:tcBorders>
              <w:top w:val="single" w:sz="8" w:space="0" w:color="auto"/>
              <w:right w:val="single" w:sz="8" w:space="0" w:color="auto"/>
            </w:tcBorders>
            <w:noWrap/>
            <w:vAlign w:val="bottom"/>
          </w:tcPr>
          <w:p w:rsidR="00032B01" w:rsidRDefault="0082653B">
            <w:pPr>
              <w:ind w:left="380"/>
              <w:rPr>
                <w:rFonts w:ascii="仿宋" w:eastAsia="仿宋" w:hAnsi="仿宋" w:cs="仿宋"/>
                <w:sz w:val="24"/>
              </w:rPr>
            </w:pPr>
            <w:r>
              <w:rPr>
                <w:rFonts w:ascii="仿宋" w:eastAsia="仿宋" w:hAnsi="仿宋" w:cs="仿宋" w:hint="eastAsia"/>
                <w:sz w:val="24"/>
              </w:rPr>
              <w:t>规格、功率及容量</w:t>
            </w:r>
          </w:p>
        </w:tc>
        <w:tc>
          <w:tcPr>
            <w:tcW w:w="1380" w:type="dxa"/>
            <w:tcBorders>
              <w:top w:val="single" w:sz="8" w:space="0" w:color="auto"/>
              <w:right w:val="single" w:sz="8" w:space="0" w:color="auto"/>
            </w:tcBorders>
            <w:noWrap/>
            <w:vAlign w:val="bottom"/>
          </w:tcPr>
          <w:p w:rsidR="00032B01" w:rsidRDefault="0082653B">
            <w:pPr>
              <w:ind w:left="440"/>
              <w:rPr>
                <w:rFonts w:ascii="仿宋" w:eastAsia="仿宋" w:hAnsi="仿宋" w:cs="仿宋"/>
                <w:sz w:val="24"/>
              </w:rPr>
            </w:pPr>
            <w:r>
              <w:rPr>
                <w:rFonts w:ascii="仿宋" w:eastAsia="仿宋" w:hAnsi="仿宋" w:cs="仿宋" w:hint="eastAsia"/>
                <w:sz w:val="24"/>
              </w:rPr>
              <w:t>单位</w:t>
            </w:r>
          </w:p>
        </w:tc>
        <w:tc>
          <w:tcPr>
            <w:tcW w:w="2200" w:type="dxa"/>
            <w:tcBorders>
              <w:top w:val="single" w:sz="8" w:space="0" w:color="auto"/>
              <w:right w:val="single" w:sz="8" w:space="0" w:color="auto"/>
            </w:tcBorders>
            <w:noWrap/>
            <w:vAlign w:val="bottom"/>
          </w:tcPr>
          <w:p w:rsidR="00032B01" w:rsidRDefault="0082653B">
            <w:pPr>
              <w:ind w:left="360"/>
              <w:rPr>
                <w:rFonts w:ascii="仿宋" w:eastAsia="仿宋" w:hAnsi="仿宋" w:cs="仿宋"/>
                <w:sz w:val="24"/>
              </w:rPr>
            </w:pPr>
            <w:r>
              <w:rPr>
                <w:rFonts w:ascii="仿宋" w:eastAsia="仿宋" w:hAnsi="仿宋" w:cs="仿宋" w:hint="eastAsia"/>
                <w:sz w:val="24"/>
              </w:rPr>
              <w:t>最低数量要求</w:t>
            </w:r>
          </w:p>
        </w:tc>
      </w:tr>
      <w:tr w:rsidR="00032B01">
        <w:trPr>
          <w:trHeight w:val="153"/>
        </w:trPr>
        <w:tc>
          <w:tcPr>
            <w:tcW w:w="80" w:type="dxa"/>
            <w:tcBorders>
              <w:right w:val="single" w:sz="8" w:space="0" w:color="auto"/>
            </w:tcBorders>
            <w:noWrap/>
            <w:vAlign w:val="bottom"/>
          </w:tcPr>
          <w:p w:rsidR="00032B01" w:rsidRDefault="00032B01">
            <w:pPr>
              <w:rPr>
                <w:rFonts w:ascii="仿宋" w:eastAsia="仿宋" w:hAnsi="仿宋" w:cs="仿宋"/>
                <w:sz w:val="13"/>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13"/>
              </w:rPr>
            </w:pPr>
          </w:p>
        </w:tc>
        <w:tc>
          <w:tcPr>
            <w:tcW w:w="560" w:type="dxa"/>
            <w:tcBorders>
              <w:bottom w:val="single" w:sz="8" w:space="0" w:color="auto"/>
            </w:tcBorders>
            <w:noWrap/>
            <w:vAlign w:val="bottom"/>
          </w:tcPr>
          <w:p w:rsidR="00032B01" w:rsidRDefault="00032B01">
            <w:pPr>
              <w:rPr>
                <w:rFonts w:ascii="仿宋" w:eastAsia="仿宋" w:hAnsi="仿宋" w:cs="仿宋"/>
                <w:sz w:val="13"/>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13"/>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13"/>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13"/>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6"/>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6"/>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r w:rsidR="00032B01">
        <w:trPr>
          <w:trHeight w:val="614"/>
        </w:trPr>
        <w:tc>
          <w:tcPr>
            <w:tcW w:w="80" w:type="dxa"/>
            <w:tcBorders>
              <w:right w:val="single" w:sz="8" w:space="0" w:color="auto"/>
            </w:tcBorders>
            <w:noWrap/>
            <w:vAlign w:val="bottom"/>
          </w:tcPr>
          <w:p w:rsidR="00032B01" w:rsidRDefault="00032B01">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560" w:type="dxa"/>
            <w:tcBorders>
              <w:bottom w:val="single" w:sz="8" w:space="0" w:color="auto"/>
            </w:tcBorders>
            <w:noWrap/>
            <w:vAlign w:val="bottom"/>
          </w:tcPr>
          <w:p w:rsidR="00032B01" w:rsidRDefault="00032B01">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032B01" w:rsidRDefault="00032B01">
            <w:pPr>
              <w:rPr>
                <w:rFonts w:ascii="仿宋" w:eastAsia="仿宋" w:hAnsi="仿宋" w:cs="仿宋"/>
                <w:sz w:val="24"/>
              </w:rPr>
            </w:pPr>
          </w:p>
        </w:tc>
      </w:tr>
    </w:tbl>
    <w:p w:rsidR="00032B01" w:rsidRDefault="00032B01">
      <w:pPr>
        <w:rPr>
          <w:rFonts w:ascii="仿宋" w:eastAsia="仿宋" w:hAnsi="仿宋" w:cs="仿宋"/>
          <w:sz w:val="22"/>
        </w:rPr>
      </w:pPr>
      <w:bookmarkStart w:id="86" w:name="page169"/>
      <w:bookmarkEnd w:id="86"/>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sz w:val="22"/>
        </w:rPr>
      </w:pPr>
    </w:p>
    <w:p w:rsidR="00032B01" w:rsidRDefault="00032B01">
      <w:pPr>
        <w:pStyle w:val="a0"/>
        <w:ind w:firstLine="220"/>
        <w:rPr>
          <w:rFonts w:ascii="仿宋" w:eastAsia="仿宋" w:hAnsi="仿宋" w:cs="仿宋"/>
          <w:sz w:val="22"/>
        </w:rPr>
      </w:pPr>
    </w:p>
    <w:p w:rsidR="00032B01" w:rsidRDefault="00032B01">
      <w:pPr>
        <w:pStyle w:val="a0"/>
        <w:ind w:firstLine="220"/>
        <w:rPr>
          <w:rFonts w:ascii="仿宋" w:eastAsia="仿宋" w:hAnsi="仿宋" w:cs="仿宋"/>
          <w:sz w:val="22"/>
        </w:rPr>
      </w:pPr>
    </w:p>
    <w:p w:rsidR="00032B01" w:rsidRDefault="00032B01">
      <w:pPr>
        <w:rPr>
          <w:rFonts w:ascii="仿宋" w:eastAsia="仿宋" w:hAnsi="仿宋" w:cs="仿宋"/>
          <w:sz w:val="22"/>
        </w:rPr>
      </w:pP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附件六</w:t>
      </w:r>
      <w:r>
        <w:rPr>
          <w:rFonts w:ascii="仿宋" w:eastAsia="仿宋" w:hAnsi="仿宋" w:cs="仿宋" w:hint="eastAsia"/>
          <w:sz w:val="24"/>
        </w:rPr>
        <w:t xml:space="preserve"> </w:t>
      </w:r>
      <w:r>
        <w:rPr>
          <w:rFonts w:ascii="仿宋" w:eastAsia="仿宋" w:hAnsi="仿宋" w:cs="仿宋" w:hint="eastAsia"/>
          <w:sz w:val="24"/>
        </w:rPr>
        <w:t>项目经理委任书</w:t>
      </w:r>
    </w:p>
    <w:p w:rsidR="00032B01" w:rsidRDefault="00032B01">
      <w:pPr>
        <w:rPr>
          <w:rFonts w:ascii="仿宋" w:eastAsia="仿宋" w:hAnsi="仿宋" w:cs="仿宋"/>
        </w:rPr>
      </w:pPr>
    </w:p>
    <w:p w:rsidR="00032B01" w:rsidRDefault="0082653B">
      <w:pPr>
        <w:ind w:left="3360"/>
        <w:rPr>
          <w:rFonts w:ascii="仿宋" w:eastAsia="仿宋" w:hAnsi="仿宋" w:cs="仿宋"/>
          <w:sz w:val="28"/>
          <w:u w:val="single"/>
        </w:rPr>
      </w:pPr>
      <w:r>
        <w:rPr>
          <w:rFonts w:ascii="仿宋" w:eastAsia="仿宋" w:hAnsi="仿宋" w:cs="仿宋" w:hint="eastAsia"/>
          <w:sz w:val="28"/>
          <w:u w:val="single"/>
        </w:rPr>
        <w:t>（承包人全称）</w:t>
      </w:r>
    </w:p>
    <w:p w:rsidR="00032B01" w:rsidRDefault="00032B01">
      <w:pPr>
        <w:rPr>
          <w:rFonts w:ascii="仿宋" w:eastAsia="仿宋" w:hAnsi="仿宋" w:cs="仿宋"/>
        </w:rPr>
      </w:pPr>
    </w:p>
    <w:p w:rsidR="00032B01" w:rsidRDefault="0082653B">
      <w:pPr>
        <w:ind w:left="2180"/>
        <w:rPr>
          <w:rFonts w:ascii="仿宋" w:eastAsia="仿宋" w:hAnsi="仿宋" w:cs="仿宋"/>
          <w:sz w:val="28"/>
        </w:rPr>
      </w:pPr>
      <w:r>
        <w:rPr>
          <w:rFonts w:ascii="仿宋" w:eastAsia="仿宋" w:hAnsi="仿宋" w:cs="仿宋" w:hint="eastAsia"/>
          <w:sz w:val="28"/>
          <w:u w:val="single"/>
        </w:rPr>
        <w:t>（合同工程名称）</w:t>
      </w:r>
      <w:r>
        <w:rPr>
          <w:rFonts w:ascii="仿宋" w:eastAsia="仿宋" w:hAnsi="仿宋" w:cs="仿宋" w:hint="eastAsia"/>
          <w:sz w:val="28"/>
        </w:rPr>
        <w:t xml:space="preserve"> </w:t>
      </w:r>
      <w:r>
        <w:rPr>
          <w:rFonts w:ascii="仿宋" w:eastAsia="仿宋" w:hAnsi="仿宋" w:cs="仿宋" w:hint="eastAsia"/>
          <w:sz w:val="28"/>
        </w:rPr>
        <w:t>项目经理委任书</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（发包人全称）</w:t>
      </w:r>
    </w:p>
    <w:p w:rsidR="00032B01" w:rsidRDefault="00032B01">
      <w:pPr>
        <w:rPr>
          <w:rFonts w:ascii="仿宋" w:eastAsia="仿宋" w:hAnsi="仿宋" w:cs="仿宋"/>
        </w:rPr>
      </w:pPr>
    </w:p>
    <w:p w:rsidR="00032B01" w:rsidRDefault="0082653B">
      <w:pPr>
        <w:ind w:firstLine="857"/>
        <w:jc w:val="both"/>
        <w:rPr>
          <w:rFonts w:ascii="仿宋" w:eastAsia="仿宋" w:hAnsi="仿宋" w:cs="仿宋"/>
          <w:sz w:val="23"/>
        </w:rPr>
      </w:pPr>
      <w:r>
        <w:rPr>
          <w:rFonts w:ascii="仿宋" w:eastAsia="仿宋" w:hAnsi="仿宋" w:cs="仿宋" w:hint="eastAsia"/>
          <w:sz w:val="23"/>
        </w:rPr>
        <w:t>（承包人全称）</w:t>
      </w:r>
      <w:r>
        <w:rPr>
          <w:rFonts w:ascii="仿宋" w:eastAsia="仿宋" w:hAnsi="仿宋" w:cs="仿宋" w:hint="eastAsia"/>
          <w:sz w:val="23"/>
        </w:rPr>
        <w:t xml:space="preserve"> </w:t>
      </w:r>
      <w:r>
        <w:rPr>
          <w:rFonts w:ascii="仿宋" w:eastAsia="仿宋" w:hAnsi="仿宋" w:cs="仿宋" w:hint="eastAsia"/>
          <w:sz w:val="23"/>
        </w:rPr>
        <w:t>法定代表人</w:t>
      </w:r>
      <w:r>
        <w:rPr>
          <w:rFonts w:ascii="仿宋" w:eastAsia="仿宋" w:hAnsi="仿宋" w:cs="仿宋" w:hint="eastAsia"/>
          <w:sz w:val="23"/>
        </w:rPr>
        <w:t xml:space="preserve"> </w:t>
      </w:r>
      <w:r>
        <w:rPr>
          <w:rFonts w:ascii="仿宋" w:eastAsia="仿宋" w:hAnsi="仿宋" w:cs="仿宋" w:hint="eastAsia"/>
          <w:sz w:val="23"/>
        </w:rPr>
        <w:t>（职务、姓名）</w:t>
      </w:r>
      <w:r>
        <w:rPr>
          <w:rFonts w:ascii="仿宋" w:eastAsia="仿宋" w:hAnsi="仿宋" w:cs="仿宋" w:hint="eastAsia"/>
          <w:sz w:val="23"/>
        </w:rPr>
        <w:t xml:space="preserve"> </w:t>
      </w:r>
      <w:r>
        <w:rPr>
          <w:rFonts w:ascii="仿宋" w:eastAsia="仿宋" w:hAnsi="仿宋" w:cs="仿宋" w:hint="eastAsia"/>
          <w:sz w:val="23"/>
        </w:rPr>
        <w:t>代表本单位委任</w:t>
      </w:r>
      <w:r>
        <w:rPr>
          <w:rFonts w:ascii="仿宋" w:eastAsia="仿宋" w:hAnsi="仿宋" w:cs="仿宋" w:hint="eastAsia"/>
          <w:sz w:val="23"/>
        </w:rPr>
        <w:t xml:space="preserve"> </w:t>
      </w:r>
      <w:r>
        <w:rPr>
          <w:rFonts w:ascii="仿宋" w:eastAsia="仿宋" w:hAnsi="仿宋" w:cs="仿宋" w:hint="eastAsia"/>
          <w:sz w:val="23"/>
        </w:rPr>
        <w:t>（职务、姓</w:t>
      </w:r>
      <w:r>
        <w:rPr>
          <w:rFonts w:ascii="仿宋" w:eastAsia="仿宋" w:hAnsi="仿宋" w:cs="仿宋" w:hint="eastAsia"/>
          <w:sz w:val="23"/>
          <w:u w:val="single"/>
        </w:rPr>
        <w:t>名）</w:t>
      </w:r>
      <w:r>
        <w:rPr>
          <w:rFonts w:ascii="仿宋" w:eastAsia="仿宋" w:hAnsi="仿宋" w:cs="仿宋" w:hint="eastAsia"/>
          <w:sz w:val="23"/>
        </w:rPr>
        <w:t xml:space="preserve"> </w:t>
      </w:r>
      <w:r>
        <w:rPr>
          <w:rFonts w:ascii="仿宋" w:eastAsia="仿宋" w:hAnsi="仿宋" w:cs="仿宋" w:hint="eastAsia"/>
          <w:sz w:val="23"/>
        </w:rPr>
        <w:t>为</w:t>
      </w:r>
      <w:r>
        <w:rPr>
          <w:rFonts w:ascii="仿宋" w:eastAsia="仿宋" w:hAnsi="仿宋" w:cs="仿宋" w:hint="eastAsia"/>
          <w:sz w:val="23"/>
          <w:u w:val="single"/>
        </w:rPr>
        <w:t>（合同工程名称）</w:t>
      </w:r>
      <w:r>
        <w:rPr>
          <w:rFonts w:ascii="仿宋" w:eastAsia="仿宋" w:hAnsi="仿宋" w:cs="仿宋" w:hint="eastAsia"/>
          <w:sz w:val="23"/>
        </w:rPr>
        <w:t>的项目经理。凡本合同执行中的有关技术、工程进度、现场管理、质量检验、结算与支付等方面工作，由</w:t>
      </w:r>
      <w:r>
        <w:rPr>
          <w:rFonts w:ascii="仿宋" w:eastAsia="仿宋" w:hAnsi="仿宋" w:cs="仿宋" w:hint="eastAsia"/>
          <w:sz w:val="23"/>
        </w:rPr>
        <w:t xml:space="preserve"> </w:t>
      </w:r>
      <w:r>
        <w:rPr>
          <w:rFonts w:ascii="仿宋" w:eastAsia="仿宋" w:hAnsi="仿宋" w:cs="仿宋" w:hint="eastAsia"/>
          <w:sz w:val="23"/>
        </w:rPr>
        <w:t>（姓名）</w:t>
      </w:r>
      <w:r>
        <w:rPr>
          <w:rFonts w:ascii="仿宋" w:eastAsia="仿宋" w:hAnsi="仿宋" w:cs="仿宋" w:hint="eastAsia"/>
          <w:sz w:val="23"/>
        </w:rPr>
        <w:t xml:space="preserve"> </w:t>
      </w:r>
      <w:r>
        <w:rPr>
          <w:rFonts w:ascii="仿宋" w:eastAsia="仿宋" w:hAnsi="仿宋" w:cs="仿宋" w:hint="eastAsia"/>
          <w:sz w:val="23"/>
        </w:rPr>
        <w:t>代表本单位全面负责。</w:t>
      </w:r>
    </w:p>
    <w:p w:rsidR="00032B01" w:rsidRDefault="00032B01">
      <w:pPr>
        <w:rPr>
          <w:rFonts w:ascii="仿宋" w:eastAsia="仿宋" w:hAnsi="仿宋" w:cs="仿宋"/>
        </w:rPr>
      </w:pPr>
      <w:r w:rsidRPr="00032B01">
        <w:rPr>
          <w:rFonts w:ascii="仿宋" w:eastAsia="仿宋" w:hAnsi="仿宋" w:cs="仿宋"/>
          <w:sz w:val="23"/>
        </w:rPr>
        <w:pict>
          <v:line id="_x0000_s2074" style="position:absolute;z-index:-251153408;mso-width-relative:page;mso-height-relative:page" from="31.05pt,-45.8pt" to="132.2pt,-45.8pt"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UJog1wAAAAoBAAAPAAAA&#10;AAAAAAEAIAAAACIAAABkcnMvZG93bnJldi54bWxQSwECFAAUAAAACACHTuJAOAYKK90BAACYAwAA&#10;DgAAAAAAAAABACAAAAAmAQAAZHJzL2Uyb0RvYy54bWxQSwUGAAAAAAYABgBZAQAAdQUAAAAA&#10;" o:allowincell="f" strokeweight=".6pt"/>
        </w:pict>
      </w:r>
      <w:r w:rsidRPr="00032B01">
        <w:rPr>
          <w:rFonts w:ascii="仿宋" w:eastAsia="仿宋" w:hAnsi="仿宋" w:cs="仿宋"/>
          <w:sz w:val="23"/>
        </w:rPr>
        <w:pict>
          <v:line id="_x0000_s2073" style="position:absolute;z-index:-251152384;mso-width-relative:page;mso-height-relative:page" from="192.25pt,-45.65pt" to="285.75pt,-45.65pt"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Ra63ZAAAACwEAAA8A&#10;AAAAAAAAAQAgAAAAIgAAAGRycy9kb3ducmV2LnhtbFBLAQIUABQAAAAIAIdO4kBhif4U3QEAAJgD&#10;AAAOAAAAAAAAAAEAIAAAACgBAABkcnMvZTJvRG9jLnhtbFBLBQYAAAAABgAGAFkBAAB3BQAAAAA=&#10;" o:allowincell="f" strokeweight=".21164mm"/>
        </w:pict>
      </w:r>
      <w:r w:rsidRPr="00032B01">
        <w:rPr>
          <w:rFonts w:ascii="仿宋" w:eastAsia="仿宋" w:hAnsi="仿宋" w:cs="仿宋"/>
          <w:sz w:val="23"/>
        </w:rPr>
        <w:pict>
          <v:line id="_x0000_s2072" style="position:absolute;z-index:-251151360;mso-width-relative:page;mso-height-relative:page" from="369.75pt,-45.65pt" to="434.05pt,-45.65pt"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cNZ0tkAAAALAQAADwAAAAAA&#10;AAABACAAAAAiAAAAZHJzL2Rvd25yZXYueG1sUEsBAhQAFAAAAAgAh07iQKJdoNrZAQAAlwMAAA4A&#10;AAAAAAAAAQAgAAAAKAEAAGRycy9lMm9Eb2MueG1sUEsFBgAAAAAGAAYAWQEAAHMFAAAAAA==&#10;" o:allowincell="f" strokeweight=".21164mm"/>
        </w:pict>
      </w:r>
      <w:r w:rsidRPr="00032B01">
        <w:rPr>
          <w:rFonts w:ascii="仿宋" w:eastAsia="仿宋" w:hAnsi="仿宋" w:cs="仿宋"/>
          <w:sz w:val="23"/>
        </w:rPr>
        <w:pict>
          <v:line id="_x0000_s2071" style="position:absolute;z-index:-251150336;mso-width-relative:page;mso-height-relative:page" from="252.25pt,-5.8pt" to="318.25pt,-5.8pt"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vFq8tgAAAALAQAADwAAAAAA&#10;AAABACAAAAAiAAAAZHJzL2Rvd25yZXYueG1sUEsBAhQAFAAAAAgAh07iQKGR3EPaAQAAlwMAAA4A&#10;AAAAAAAAAQAgAAAAJwEAAGRycy9lMm9Eb2MueG1sUEsFBgAAAAAGAAYAWQEAAHMFAAAAAA==&#10;" o:allowincell="f" strokeweight=".21164mm"/>
        </w:pict>
      </w:r>
    </w:p>
    <w:tbl>
      <w:tblPr>
        <w:tblW w:w="4920" w:type="dxa"/>
        <w:tblInd w:w="3840" w:type="dxa"/>
        <w:tblLayout w:type="fixed"/>
        <w:tblCellMar>
          <w:left w:w="0" w:type="dxa"/>
          <w:right w:w="0" w:type="dxa"/>
        </w:tblCellMar>
        <w:tblLook w:val="04A0"/>
      </w:tblPr>
      <w:tblGrid>
        <w:gridCol w:w="960"/>
        <w:gridCol w:w="840"/>
        <w:gridCol w:w="400"/>
        <w:gridCol w:w="80"/>
        <w:gridCol w:w="360"/>
        <w:gridCol w:w="240"/>
        <w:gridCol w:w="600"/>
        <w:gridCol w:w="240"/>
        <w:gridCol w:w="600"/>
        <w:gridCol w:w="520"/>
        <w:gridCol w:w="80"/>
      </w:tblGrid>
      <w:tr w:rsidR="00032B01">
        <w:trPr>
          <w:trHeight w:val="274"/>
        </w:trPr>
        <w:tc>
          <w:tcPr>
            <w:tcW w:w="2880" w:type="dxa"/>
            <w:gridSpan w:val="6"/>
            <w:noWrap/>
            <w:vAlign w:val="bottom"/>
          </w:tcPr>
          <w:p w:rsidR="00032B01" w:rsidRDefault="0082653B">
            <w:pPr>
              <w:rPr>
                <w:rFonts w:ascii="仿宋" w:eastAsia="仿宋" w:hAnsi="仿宋" w:cs="仿宋"/>
                <w:sz w:val="24"/>
              </w:rPr>
            </w:pPr>
            <w:r>
              <w:rPr>
                <w:rFonts w:ascii="仿宋" w:eastAsia="仿宋" w:hAnsi="仿宋" w:cs="仿宋" w:hint="eastAsia"/>
                <w:sz w:val="24"/>
              </w:rPr>
              <w:t>承包人：</w:t>
            </w:r>
          </w:p>
        </w:tc>
        <w:tc>
          <w:tcPr>
            <w:tcW w:w="600" w:type="dxa"/>
            <w:noWrap/>
            <w:vAlign w:val="bottom"/>
          </w:tcPr>
          <w:p w:rsidR="00032B01" w:rsidRDefault="00032B01">
            <w:pPr>
              <w:rPr>
                <w:rFonts w:ascii="仿宋" w:eastAsia="仿宋" w:hAnsi="仿宋" w:cs="仿宋"/>
                <w:sz w:val="23"/>
              </w:rPr>
            </w:pPr>
          </w:p>
        </w:tc>
        <w:tc>
          <w:tcPr>
            <w:tcW w:w="1440" w:type="dxa"/>
            <w:gridSpan w:val="4"/>
            <w:noWrap/>
            <w:vAlign w:val="bottom"/>
          </w:tcPr>
          <w:p w:rsidR="00032B01" w:rsidRDefault="0082653B">
            <w:pPr>
              <w:rPr>
                <w:rFonts w:ascii="仿宋" w:eastAsia="仿宋" w:hAnsi="仿宋" w:cs="仿宋"/>
                <w:w w:val="98"/>
                <w:sz w:val="24"/>
              </w:rPr>
            </w:pPr>
            <w:r>
              <w:rPr>
                <w:rFonts w:ascii="仿宋" w:eastAsia="仿宋" w:hAnsi="仿宋" w:cs="仿宋" w:hint="eastAsia"/>
                <w:w w:val="98"/>
                <w:sz w:val="24"/>
              </w:rPr>
              <w:t>（盖单位章）</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400" w:type="dxa"/>
            <w:shd w:val="clear" w:color="auto" w:fill="000000"/>
            <w:noWrap/>
            <w:vAlign w:val="bottom"/>
          </w:tcPr>
          <w:p w:rsidR="00032B01" w:rsidRDefault="00032B01">
            <w:pPr>
              <w:rPr>
                <w:rFonts w:ascii="仿宋" w:eastAsia="仿宋" w:hAnsi="仿宋" w:cs="仿宋"/>
                <w:sz w:val="1"/>
              </w:rPr>
            </w:pPr>
          </w:p>
        </w:tc>
        <w:tc>
          <w:tcPr>
            <w:tcW w:w="8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600" w:type="dxa"/>
            <w:shd w:val="clear" w:color="auto" w:fill="000000"/>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c>
          <w:tcPr>
            <w:tcW w:w="80" w:type="dxa"/>
            <w:noWrap/>
            <w:vAlign w:val="bottom"/>
          </w:tcPr>
          <w:p w:rsidR="00032B01" w:rsidRDefault="00032B01">
            <w:pPr>
              <w:rPr>
                <w:rFonts w:ascii="仿宋" w:eastAsia="仿宋" w:hAnsi="仿宋" w:cs="仿宋"/>
                <w:sz w:val="1"/>
              </w:rPr>
            </w:pPr>
          </w:p>
        </w:tc>
      </w:tr>
      <w:tr w:rsidR="00032B01">
        <w:trPr>
          <w:trHeight w:val="381"/>
        </w:trPr>
        <w:tc>
          <w:tcPr>
            <w:tcW w:w="2880" w:type="dxa"/>
            <w:gridSpan w:val="6"/>
            <w:noWrap/>
            <w:vAlign w:val="bottom"/>
          </w:tcPr>
          <w:p w:rsidR="00032B01" w:rsidRDefault="0082653B">
            <w:pPr>
              <w:ind w:left="760"/>
              <w:rPr>
                <w:rFonts w:ascii="仿宋" w:eastAsia="仿宋" w:hAnsi="仿宋" w:cs="仿宋"/>
                <w:sz w:val="24"/>
              </w:rPr>
            </w:pPr>
            <w:r>
              <w:rPr>
                <w:rFonts w:ascii="仿宋" w:eastAsia="仿宋" w:hAnsi="仿宋" w:cs="仿宋" w:hint="eastAsia"/>
                <w:sz w:val="24"/>
              </w:rPr>
              <w:t>法定代表人：</w:t>
            </w:r>
          </w:p>
        </w:tc>
        <w:tc>
          <w:tcPr>
            <w:tcW w:w="1440" w:type="dxa"/>
            <w:gridSpan w:val="3"/>
            <w:noWrap/>
            <w:vAlign w:val="bottom"/>
          </w:tcPr>
          <w:p w:rsidR="00032B01" w:rsidRDefault="0082653B">
            <w:pPr>
              <w:ind w:left="160"/>
              <w:rPr>
                <w:rFonts w:ascii="仿宋" w:eastAsia="仿宋" w:hAnsi="仿宋" w:cs="仿宋"/>
                <w:sz w:val="24"/>
              </w:rPr>
            </w:pPr>
            <w:r>
              <w:rPr>
                <w:rFonts w:ascii="仿宋" w:eastAsia="仿宋" w:hAnsi="仿宋" w:cs="仿宋" w:hint="eastAsia"/>
                <w:sz w:val="24"/>
              </w:rPr>
              <w:t>（职务）</w:t>
            </w:r>
          </w:p>
        </w:tc>
        <w:tc>
          <w:tcPr>
            <w:tcW w:w="52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r>
      <w:tr w:rsidR="00032B01">
        <w:trPr>
          <w:trHeight w:val="381"/>
        </w:trPr>
        <w:tc>
          <w:tcPr>
            <w:tcW w:w="960" w:type="dxa"/>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80" w:type="dxa"/>
            <w:tcBorders>
              <w:top w:val="single" w:sz="8" w:space="0" w:color="auto"/>
            </w:tcBorders>
            <w:noWrap/>
            <w:vAlign w:val="bottom"/>
          </w:tcPr>
          <w:p w:rsidR="00032B01" w:rsidRDefault="00032B01">
            <w:pPr>
              <w:rPr>
                <w:rFonts w:ascii="仿宋" w:eastAsia="仿宋" w:hAnsi="仿宋" w:cs="仿宋"/>
                <w:sz w:val="24"/>
              </w:rPr>
            </w:pPr>
          </w:p>
        </w:tc>
        <w:tc>
          <w:tcPr>
            <w:tcW w:w="360" w:type="dxa"/>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240" w:type="dxa"/>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1440" w:type="dxa"/>
            <w:gridSpan w:val="3"/>
            <w:tcBorders>
              <w:top w:val="single" w:sz="8" w:space="0" w:color="auto"/>
              <w:bottom w:val="single" w:sz="8" w:space="0" w:color="auto"/>
            </w:tcBorders>
            <w:noWrap/>
            <w:vAlign w:val="bottom"/>
          </w:tcPr>
          <w:p w:rsidR="00032B01" w:rsidRDefault="0082653B">
            <w:pPr>
              <w:jc w:val="center"/>
              <w:rPr>
                <w:rFonts w:ascii="仿宋" w:eastAsia="仿宋" w:hAnsi="仿宋" w:cs="仿宋"/>
                <w:w w:val="99"/>
                <w:sz w:val="24"/>
              </w:rPr>
            </w:pPr>
            <w:r>
              <w:rPr>
                <w:rFonts w:ascii="仿宋" w:eastAsia="仿宋" w:hAnsi="仿宋" w:cs="仿宋" w:hint="eastAsia"/>
                <w:w w:val="99"/>
                <w:sz w:val="24"/>
              </w:rPr>
              <w:t>（姓名）</w:t>
            </w:r>
          </w:p>
        </w:tc>
        <w:tc>
          <w:tcPr>
            <w:tcW w:w="520" w:type="dxa"/>
            <w:tcBorders>
              <w:top w:val="single" w:sz="8" w:space="0" w:color="auto"/>
              <w:bottom w:val="single" w:sz="8" w:space="0" w:color="auto"/>
            </w:tcBorders>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r>
      <w:tr w:rsidR="00032B01">
        <w:trPr>
          <w:trHeight w:val="381"/>
        </w:trPr>
        <w:tc>
          <w:tcPr>
            <w:tcW w:w="960" w:type="dxa"/>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c>
          <w:tcPr>
            <w:tcW w:w="360" w:type="dxa"/>
            <w:tcBorders>
              <w:bottom w:val="single" w:sz="8" w:space="0" w:color="auto"/>
            </w:tcBorders>
            <w:noWrap/>
            <w:vAlign w:val="bottom"/>
          </w:tcPr>
          <w:p w:rsidR="00032B01" w:rsidRDefault="00032B01">
            <w:pPr>
              <w:rPr>
                <w:rFonts w:ascii="仿宋" w:eastAsia="仿宋" w:hAnsi="仿宋" w:cs="仿宋"/>
                <w:sz w:val="24"/>
              </w:rPr>
            </w:pPr>
          </w:p>
        </w:tc>
        <w:tc>
          <w:tcPr>
            <w:tcW w:w="240" w:type="dxa"/>
            <w:tcBorders>
              <w:bottom w:val="single" w:sz="8" w:space="0" w:color="auto"/>
            </w:tcBorders>
            <w:noWrap/>
            <w:vAlign w:val="bottom"/>
          </w:tcPr>
          <w:p w:rsidR="00032B01" w:rsidRDefault="00032B01">
            <w:pPr>
              <w:rPr>
                <w:rFonts w:ascii="仿宋" w:eastAsia="仿宋" w:hAnsi="仿宋" w:cs="仿宋"/>
                <w:sz w:val="24"/>
              </w:rPr>
            </w:pPr>
          </w:p>
        </w:tc>
        <w:tc>
          <w:tcPr>
            <w:tcW w:w="1440" w:type="dxa"/>
            <w:gridSpan w:val="3"/>
            <w:tcBorders>
              <w:bottom w:val="single" w:sz="8" w:space="0" w:color="auto"/>
            </w:tcBorders>
            <w:noWrap/>
            <w:vAlign w:val="bottom"/>
          </w:tcPr>
          <w:p w:rsidR="00032B01" w:rsidRDefault="0082653B">
            <w:pPr>
              <w:jc w:val="center"/>
              <w:rPr>
                <w:rFonts w:ascii="仿宋" w:eastAsia="仿宋" w:hAnsi="仿宋" w:cs="仿宋"/>
                <w:w w:val="99"/>
                <w:sz w:val="24"/>
              </w:rPr>
            </w:pPr>
            <w:r>
              <w:rPr>
                <w:rFonts w:ascii="仿宋" w:eastAsia="仿宋" w:hAnsi="仿宋" w:cs="仿宋" w:hint="eastAsia"/>
                <w:w w:val="99"/>
                <w:sz w:val="24"/>
              </w:rPr>
              <w:t>（签字）</w:t>
            </w:r>
          </w:p>
        </w:tc>
        <w:tc>
          <w:tcPr>
            <w:tcW w:w="520" w:type="dxa"/>
            <w:tcBorders>
              <w:bottom w:val="single" w:sz="8" w:space="0" w:color="auto"/>
            </w:tcBorders>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r>
      <w:tr w:rsidR="00032B01">
        <w:trPr>
          <w:trHeight w:val="376"/>
        </w:trPr>
        <w:tc>
          <w:tcPr>
            <w:tcW w:w="960" w:type="dxa"/>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8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240" w:type="dxa"/>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年</w:t>
            </w:r>
          </w:p>
        </w:tc>
        <w:tc>
          <w:tcPr>
            <w:tcW w:w="600" w:type="dxa"/>
            <w:noWrap/>
            <w:vAlign w:val="bottom"/>
          </w:tcPr>
          <w:p w:rsidR="00032B01" w:rsidRDefault="00032B01">
            <w:pPr>
              <w:rPr>
                <w:rFonts w:ascii="仿宋" w:eastAsia="仿宋" w:hAnsi="仿宋" w:cs="仿宋"/>
                <w:sz w:val="24"/>
              </w:rPr>
            </w:pPr>
          </w:p>
        </w:tc>
        <w:tc>
          <w:tcPr>
            <w:tcW w:w="840" w:type="dxa"/>
            <w:gridSpan w:val="2"/>
            <w:noWrap/>
            <w:vAlign w:val="bottom"/>
          </w:tcPr>
          <w:p w:rsidR="00032B01" w:rsidRDefault="0082653B">
            <w:pPr>
              <w:jc w:val="center"/>
              <w:rPr>
                <w:rFonts w:ascii="仿宋" w:eastAsia="仿宋" w:hAnsi="仿宋" w:cs="仿宋"/>
                <w:w w:val="99"/>
                <w:sz w:val="24"/>
              </w:rPr>
            </w:pPr>
            <w:r>
              <w:rPr>
                <w:rFonts w:ascii="仿宋" w:eastAsia="仿宋" w:hAnsi="仿宋" w:cs="仿宋" w:hint="eastAsia"/>
                <w:w w:val="99"/>
                <w:sz w:val="24"/>
              </w:rPr>
              <w:t>月</w:t>
            </w:r>
          </w:p>
        </w:tc>
        <w:tc>
          <w:tcPr>
            <w:tcW w:w="60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日</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840" w:type="dxa"/>
            <w:shd w:val="clear" w:color="auto" w:fill="auto"/>
            <w:noWrap/>
            <w:vAlign w:val="bottom"/>
          </w:tcPr>
          <w:p w:rsidR="00032B01" w:rsidRDefault="00032B01">
            <w:pPr>
              <w:rPr>
                <w:rFonts w:ascii="仿宋" w:eastAsia="仿宋" w:hAnsi="仿宋" w:cs="仿宋"/>
                <w:sz w:val="1"/>
              </w:rPr>
            </w:pPr>
          </w:p>
        </w:tc>
        <w:tc>
          <w:tcPr>
            <w:tcW w:w="400" w:type="dxa"/>
            <w:shd w:val="clear" w:color="auto" w:fill="000000"/>
            <w:noWrap/>
            <w:vAlign w:val="bottom"/>
          </w:tcPr>
          <w:p w:rsidR="00032B01" w:rsidRDefault="00032B01">
            <w:pPr>
              <w:rPr>
                <w:rFonts w:ascii="仿宋" w:eastAsia="仿宋" w:hAnsi="仿宋" w:cs="仿宋"/>
                <w:sz w:val="1"/>
              </w:rPr>
            </w:pPr>
          </w:p>
        </w:tc>
        <w:tc>
          <w:tcPr>
            <w:tcW w:w="8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6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600" w:type="dxa"/>
            <w:shd w:val="clear" w:color="auto" w:fill="000000"/>
            <w:noWrap/>
            <w:vAlign w:val="bottom"/>
          </w:tcPr>
          <w:p w:rsidR="00032B01" w:rsidRDefault="00032B01">
            <w:pPr>
              <w:rPr>
                <w:rFonts w:ascii="仿宋" w:eastAsia="仿宋" w:hAnsi="仿宋" w:cs="仿宋"/>
                <w:sz w:val="1"/>
              </w:rPr>
            </w:pPr>
          </w:p>
        </w:tc>
        <w:tc>
          <w:tcPr>
            <w:tcW w:w="520" w:type="dxa"/>
            <w:noWrap/>
            <w:vAlign w:val="bottom"/>
          </w:tcPr>
          <w:p w:rsidR="00032B01" w:rsidRDefault="00032B01">
            <w:pPr>
              <w:rPr>
                <w:rFonts w:ascii="仿宋" w:eastAsia="仿宋" w:hAnsi="仿宋" w:cs="仿宋"/>
                <w:sz w:val="1"/>
              </w:rPr>
            </w:pPr>
          </w:p>
        </w:tc>
        <w:tc>
          <w:tcPr>
            <w:tcW w:w="80" w:type="dxa"/>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tabs>
          <w:tab w:val="left" w:pos="940"/>
        </w:tabs>
        <w:rPr>
          <w:rFonts w:ascii="仿宋" w:eastAsia="仿宋" w:hAnsi="仿宋" w:cs="仿宋"/>
          <w:sz w:val="24"/>
        </w:rPr>
      </w:pPr>
      <w:r>
        <w:rPr>
          <w:rFonts w:ascii="仿宋" w:eastAsia="仿宋" w:hAnsi="仿宋" w:cs="仿宋" w:hint="eastAsia"/>
          <w:sz w:val="24"/>
        </w:rPr>
        <w:t>抄送：</w:t>
      </w:r>
      <w:r>
        <w:rPr>
          <w:rFonts w:ascii="仿宋" w:eastAsia="仿宋" w:hAnsi="仿宋" w:cs="仿宋" w:hint="eastAsia"/>
        </w:rPr>
        <w:tab/>
      </w:r>
      <w:r>
        <w:rPr>
          <w:rFonts w:ascii="仿宋" w:eastAsia="仿宋" w:hAnsi="仿宋" w:cs="仿宋" w:hint="eastAsia"/>
          <w:sz w:val="24"/>
        </w:rPr>
        <w:t>（监理人）</w:t>
      </w:r>
    </w:p>
    <w:p w:rsidR="00032B01" w:rsidRDefault="00032B01">
      <w:pPr>
        <w:rPr>
          <w:rFonts w:ascii="仿宋" w:eastAsia="仿宋" w:hAnsi="仿宋" w:cs="仿宋"/>
        </w:rPr>
      </w:pPr>
      <w:r w:rsidRPr="00032B01">
        <w:rPr>
          <w:rFonts w:ascii="仿宋" w:eastAsia="仿宋" w:hAnsi="仿宋" w:cs="仿宋"/>
          <w:sz w:val="24"/>
        </w:rPr>
        <w:pict>
          <v:line id="_x0000_s2070" style="position:absolute;z-index:-251149312;mso-width-relative:page;mso-height-relative:page" from="36.2pt,.25pt" to="120.2pt,.25pt"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1CH13SAAAABAEAAA8AAAAAAAAAAQAg&#10;AAAAIgAAAGRycy9kb3ducmV2LnhtbFBLAQIUABQAAAAIAIdO4kCQnC1E2wEAAJgDAAAOAAAAAAAA&#10;AAEAIAAAACEBAABkcnMvZTJvRG9jLnhtbFBLBQYAAAAABgAGAFkBAABuBQAAAAA=&#10;" o:allowincell="f" strokeweight=".21164mm"/>
        </w:pic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sz w:val="18"/>
        </w:rPr>
        <w:sectPr w:rsidR="00032B01">
          <w:pgSz w:w="11900" w:h="16841"/>
          <w:pgMar w:top="851" w:right="1500" w:bottom="610" w:left="1640" w:header="567" w:footer="567" w:gutter="0"/>
          <w:cols w:space="720"/>
          <w:docGrid w:linePitch="360"/>
        </w:sectPr>
      </w:pPr>
    </w:p>
    <w:p w:rsidR="00032B01" w:rsidRDefault="00032B01">
      <w:pPr>
        <w:rPr>
          <w:rFonts w:ascii="仿宋" w:eastAsia="仿宋" w:hAnsi="仿宋" w:cs="仿宋"/>
        </w:rPr>
      </w:pPr>
      <w:bookmarkStart w:id="87" w:name="page170"/>
      <w:bookmarkEnd w:id="87"/>
    </w:p>
    <w:p w:rsidR="00032B01" w:rsidRDefault="0082653B">
      <w:pPr>
        <w:rPr>
          <w:rFonts w:ascii="仿宋" w:eastAsia="仿宋" w:hAnsi="仿宋" w:cs="仿宋"/>
          <w:sz w:val="24"/>
        </w:rPr>
      </w:pPr>
      <w:r>
        <w:rPr>
          <w:rFonts w:ascii="仿宋" w:eastAsia="仿宋" w:hAnsi="仿宋" w:cs="仿宋" w:hint="eastAsia"/>
          <w:sz w:val="24"/>
        </w:rPr>
        <w:t>附件七</w:t>
      </w:r>
      <w:r>
        <w:rPr>
          <w:rFonts w:ascii="仿宋" w:eastAsia="仿宋" w:hAnsi="仿宋" w:cs="仿宋" w:hint="eastAsia"/>
          <w:sz w:val="24"/>
        </w:rPr>
        <w:t xml:space="preserve"> </w:t>
      </w:r>
      <w:r>
        <w:rPr>
          <w:rFonts w:ascii="仿宋" w:eastAsia="仿宋" w:hAnsi="仿宋" w:cs="仿宋" w:hint="eastAsia"/>
          <w:sz w:val="24"/>
        </w:rPr>
        <w:t>履约保证金格式如采用银行保函，格式如下。</w:t>
      </w:r>
    </w:p>
    <w:p w:rsidR="00032B01" w:rsidRDefault="00032B01">
      <w:pPr>
        <w:rPr>
          <w:rFonts w:ascii="仿宋" w:eastAsia="仿宋" w:hAnsi="仿宋" w:cs="仿宋"/>
        </w:rPr>
      </w:pPr>
    </w:p>
    <w:p w:rsidR="00032B01" w:rsidRDefault="0082653B">
      <w:pPr>
        <w:ind w:left="3640"/>
        <w:rPr>
          <w:rFonts w:ascii="仿宋" w:eastAsia="仿宋" w:hAnsi="仿宋" w:cs="仿宋"/>
          <w:sz w:val="28"/>
        </w:rPr>
      </w:pPr>
      <w:r>
        <w:rPr>
          <w:rFonts w:ascii="仿宋" w:eastAsia="仿宋" w:hAnsi="仿宋" w:cs="仿宋" w:hint="eastAsia"/>
          <w:sz w:val="28"/>
        </w:rPr>
        <w:t>履约保证金</w:t>
      </w:r>
    </w:p>
    <w:p w:rsidR="00032B01" w:rsidRDefault="00032B01">
      <w:pPr>
        <w:rPr>
          <w:rFonts w:ascii="仿宋" w:eastAsia="仿宋" w:hAnsi="仿宋" w:cs="仿宋"/>
        </w:rPr>
      </w:pPr>
    </w:p>
    <w:p w:rsidR="00032B01" w:rsidRDefault="00032B01">
      <w:pPr>
        <w:rPr>
          <w:rFonts w:ascii="仿宋" w:eastAsia="仿宋" w:hAnsi="仿宋" w:cs="仿宋"/>
        </w:rPr>
      </w:pPr>
    </w:p>
    <w:tbl>
      <w:tblPr>
        <w:tblW w:w="8680" w:type="dxa"/>
        <w:tblLayout w:type="fixed"/>
        <w:tblCellMar>
          <w:left w:w="0" w:type="dxa"/>
          <w:right w:w="0" w:type="dxa"/>
        </w:tblCellMar>
        <w:tblLook w:val="04A0"/>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rsidR="00032B01">
        <w:trPr>
          <w:trHeight w:val="274"/>
        </w:trPr>
        <w:tc>
          <w:tcPr>
            <w:tcW w:w="120" w:type="dxa"/>
            <w:noWrap/>
            <w:vAlign w:val="bottom"/>
          </w:tcPr>
          <w:p w:rsidR="00032B01" w:rsidRDefault="00032B01">
            <w:pPr>
              <w:rPr>
                <w:rFonts w:ascii="仿宋" w:eastAsia="仿宋" w:hAnsi="仿宋" w:cs="仿宋"/>
                <w:sz w:val="23"/>
              </w:rPr>
            </w:pPr>
          </w:p>
        </w:tc>
        <w:tc>
          <w:tcPr>
            <w:tcW w:w="360" w:type="dxa"/>
            <w:tcBorders>
              <w:bottom w:val="single" w:sz="8" w:space="0" w:color="auto"/>
            </w:tcBorders>
            <w:noWrap/>
            <w:vAlign w:val="bottom"/>
          </w:tcPr>
          <w:p w:rsidR="00032B01" w:rsidRDefault="00032B01">
            <w:pPr>
              <w:rPr>
                <w:rFonts w:ascii="仿宋" w:eastAsia="仿宋" w:hAnsi="仿宋" w:cs="仿宋"/>
                <w:sz w:val="23"/>
              </w:rPr>
            </w:pPr>
          </w:p>
        </w:tc>
        <w:tc>
          <w:tcPr>
            <w:tcW w:w="600" w:type="dxa"/>
            <w:tcBorders>
              <w:bottom w:val="single" w:sz="8" w:space="0" w:color="auto"/>
            </w:tcBorders>
            <w:noWrap/>
            <w:vAlign w:val="bottom"/>
          </w:tcPr>
          <w:p w:rsidR="00032B01" w:rsidRDefault="00032B01">
            <w:pPr>
              <w:rPr>
                <w:rFonts w:ascii="仿宋" w:eastAsia="仿宋" w:hAnsi="仿宋" w:cs="仿宋"/>
                <w:sz w:val="23"/>
              </w:rPr>
            </w:pPr>
          </w:p>
        </w:tc>
        <w:tc>
          <w:tcPr>
            <w:tcW w:w="620" w:type="dxa"/>
            <w:tcBorders>
              <w:bottom w:val="single" w:sz="8" w:space="0" w:color="auto"/>
            </w:tcBorders>
            <w:noWrap/>
            <w:vAlign w:val="bottom"/>
          </w:tcPr>
          <w:p w:rsidR="00032B01" w:rsidRDefault="00032B01">
            <w:pPr>
              <w:rPr>
                <w:rFonts w:ascii="仿宋" w:eastAsia="仿宋" w:hAnsi="仿宋" w:cs="仿宋"/>
                <w:sz w:val="23"/>
              </w:rPr>
            </w:pPr>
          </w:p>
        </w:tc>
        <w:tc>
          <w:tcPr>
            <w:tcW w:w="640" w:type="dxa"/>
            <w:tcBorders>
              <w:bottom w:val="single" w:sz="8" w:space="0" w:color="auto"/>
            </w:tcBorders>
            <w:noWrap/>
            <w:vAlign w:val="bottom"/>
          </w:tcPr>
          <w:p w:rsidR="00032B01" w:rsidRDefault="00032B01">
            <w:pPr>
              <w:rPr>
                <w:rFonts w:ascii="仿宋" w:eastAsia="仿宋" w:hAnsi="仿宋" w:cs="仿宋"/>
                <w:sz w:val="23"/>
              </w:rPr>
            </w:pPr>
          </w:p>
        </w:tc>
        <w:tc>
          <w:tcPr>
            <w:tcW w:w="1860" w:type="dxa"/>
            <w:gridSpan w:val="4"/>
            <w:noWrap/>
            <w:vAlign w:val="bottom"/>
          </w:tcPr>
          <w:p w:rsidR="00032B01" w:rsidRDefault="0082653B">
            <w:pPr>
              <w:rPr>
                <w:rFonts w:ascii="仿宋" w:eastAsia="仿宋" w:hAnsi="仿宋" w:cs="仿宋"/>
                <w:w w:val="95"/>
                <w:sz w:val="24"/>
              </w:rPr>
            </w:pPr>
            <w:r>
              <w:rPr>
                <w:rFonts w:ascii="仿宋" w:eastAsia="仿宋" w:hAnsi="仿宋" w:cs="仿宋" w:hint="eastAsia"/>
                <w:w w:val="95"/>
                <w:sz w:val="24"/>
              </w:rPr>
              <w:t>（发包人名称）：</w:t>
            </w:r>
          </w:p>
        </w:tc>
        <w:tc>
          <w:tcPr>
            <w:tcW w:w="240" w:type="dxa"/>
            <w:noWrap/>
            <w:vAlign w:val="bottom"/>
          </w:tcPr>
          <w:p w:rsidR="00032B01" w:rsidRDefault="00032B01">
            <w:pPr>
              <w:rPr>
                <w:rFonts w:ascii="仿宋" w:eastAsia="仿宋" w:hAnsi="仿宋" w:cs="仿宋"/>
                <w:sz w:val="23"/>
              </w:rPr>
            </w:pPr>
          </w:p>
        </w:tc>
        <w:tc>
          <w:tcPr>
            <w:tcW w:w="500" w:type="dxa"/>
            <w:noWrap/>
            <w:vAlign w:val="bottom"/>
          </w:tcPr>
          <w:p w:rsidR="00032B01" w:rsidRDefault="00032B01">
            <w:pPr>
              <w:rPr>
                <w:rFonts w:ascii="仿宋" w:eastAsia="仿宋" w:hAnsi="仿宋" w:cs="仿宋"/>
                <w:sz w:val="23"/>
              </w:rPr>
            </w:pPr>
          </w:p>
        </w:tc>
        <w:tc>
          <w:tcPr>
            <w:tcW w:w="240" w:type="dxa"/>
            <w:noWrap/>
            <w:vAlign w:val="bottom"/>
          </w:tcPr>
          <w:p w:rsidR="00032B01" w:rsidRDefault="00032B01">
            <w:pPr>
              <w:rPr>
                <w:rFonts w:ascii="仿宋" w:eastAsia="仿宋" w:hAnsi="仿宋" w:cs="仿宋"/>
                <w:sz w:val="23"/>
              </w:rPr>
            </w:pPr>
          </w:p>
        </w:tc>
        <w:tc>
          <w:tcPr>
            <w:tcW w:w="160" w:type="dxa"/>
            <w:noWrap/>
            <w:vAlign w:val="bottom"/>
          </w:tcPr>
          <w:p w:rsidR="00032B01" w:rsidRDefault="00032B01">
            <w:pPr>
              <w:rPr>
                <w:rFonts w:ascii="仿宋" w:eastAsia="仿宋" w:hAnsi="仿宋" w:cs="仿宋"/>
                <w:sz w:val="23"/>
              </w:rPr>
            </w:pPr>
          </w:p>
        </w:tc>
        <w:tc>
          <w:tcPr>
            <w:tcW w:w="320" w:type="dxa"/>
            <w:noWrap/>
            <w:vAlign w:val="bottom"/>
          </w:tcPr>
          <w:p w:rsidR="00032B01" w:rsidRDefault="00032B01">
            <w:pPr>
              <w:rPr>
                <w:rFonts w:ascii="仿宋" w:eastAsia="仿宋" w:hAnsi="仿宋" w:cs="仿宋"/>
                <w:sz w:val="23"/>
              </w:rPr>
            </w:pPr>
          </w:p>
        </w:tc>
        <w:tc>
          <w:tcPr>
            <w:tcW w:w="400" w:type="dxa"/>
            <w:noWrap/>
            <w:vAlign w:val="bottom"/>
          </w:tcPr>
          <w:p w:rsidR="00032B01" w:rsidRDefault="00032B01">
            <w:pPr>
              <w:rPr>
                <w:rFonts w:ascii="仿宋" w:eastAsia="仿宋" w:hAnsi="仿宋" w:cs="仿宋"/>
                <w:sz w:val="23"/>
              </w:rPr>
            </w:pPr>
          </w:p>
        </w:tc>
        <w:tc>
          <w:tcPr>
            <w:tcW w:w="320" w:type="dxa"/>
            <w:noWrap/>
            <w:vAlign w:val="bottom"/>
          </w:tcPr>
          <w:p w:rsidR="00032B01" w:rsidRDefault="00032B01">
            <w:pPr>
              <w:rPr>
                <w:rFonts w:ascii="仿宋" w:eastAsia="仿宋" w:hAnsi="仿宋" w:cs="仿宋"/>
                <w:sz w:val="23"/>
              </w:rPr>
            </w:pPr>
          </w:p>
        </w:tc>
        <w:tc>
          <w:tcPr>
            <w:tcW w:w="880" w:type="dxa"/>
            <w:noWrap/>
            <w:vAlign w:val="bottom"/>
          </w:tcPr>
          <w:p w:rsidR="00032B01" w:rsidRDefault="00032B01">
            <w:pPr>
              <w:rPr>
                <w:rFonts w:ascii="仿宋" w:eastAsia="仿宋" w:hAnsi="仿宋" w:cs="仿宋"/>
                <w:sz w:val="23"/>
              </w:rPr>
            </w:pPr>
          </w:p>
        </w:tc>
        <w:tc>
          <w:tcPr>
            <w:tcW w:w="360" w:type="dxa"/>
            <w:noWrap/>
            <w:vAlign w:val="bottom"/>
          </w:tcPr>
          <w:p w:rsidR="00032B01" w:rsidRDefault="00032B01">
            <w:pPr>
              <w:rPr>
                <w:rFonts w:ascii="仿宋" w:eastAsia="仿宋" w:hAnsi="仿宋" w:cs="仿宋"/>
                <w:sz w:val="23"/>
              </w:rPr>
            </w:pPr>
          </w:p>
        </w:tc>
        <w:tc>
          <w:tcPr>
            <w:tcW w:w="100" w:type="dxa"/>
            <w:noWrap/>
            <w:vAlign w:val="bottom"/>
          </w:tcPr>
          <w:p w:rsidR="00032B01" w:rsidRDefault="00032B01">
            <w:pPr>
              <w:rPr>
                <w:rFonts w:ascii="仿宋" w:eastAsia="仿宋" w:hAnsi="仿宋" w:cs="仿宋"/>
                <w:sz w:val="23"/>
              </w:rPr>
            </w:pPr>
          </w:p>
        </w:tc>
        <w:tc>
          <w:tcPr>
            <w:tcW w:w="500" w:type="dxa"/>
            <w:noWrap/>
            <w:vAlign w:val="bottom"/>
          </w:tcPr>
          <w:p w:rsidR="00032B01" w:rsidRDefault="00032B01">
            <w:pPr>
              <w:rPr>
                <w:rFonts w:ascii="仿宋" w:eastAsia="仿宋" w:hAnsi="仿宋" w:cs="仿宋"/>
                <w:sz w:val="23"/>
              </w:rPr>
            </w:pPr>
          </w:p>
        </w:tc>
        <w:tc>
          <w:tcPr>
            <w:tcW w:w="460" w:type="dxa"/>
            <w:noWrap/>
            <w:vAlign w:val="bottom"/>
          </w:tcPr>
          <w:p w:rsidR="00032B01" w:rsidRDefault="00032B01">
            <w:pPr>
              <w:rPr>
                <w:rFonts w:ascii="仿宋" w:eastAsia="仿宋" w:hAnsi="仿宋" w:cs="仿宋"/>
                <w:sz w:val="23"/>
              </w:rPr>
            </w:pPr>
          </w:p>
        </w:tc>
      </w:tr>
      <w:tr w:rsidR="00032B01">
        <w:trPr>
          <w:trHeight w:val="780"/>
        </w:trPr>
        <w:tc>
          <w:tcPr>
            <w:tcW w:w="1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600" w:type="dxa"/>
            <w:noWrap/>
            <w:vAlign w:val="bottom"/>
          </w:tcPr>
          <w:p w:rsidR="00032B01" w:rsidRDefault="0082653B">
            <w:pPr>
              <w:ind w:left="120"/>
              <w:rPr>
                <w:rFonts w:ascii="仿宋" w:eastAsia="仿宋" w:hAnsi="仿宋" w:cs="仿宋"/>
                <w:w w:val="95"/>
                <w:sz w:val="24"/>
              </w:rPr>
            </w:pPr>
            <w:r>
              <w:rPr>
                <w:rFonts w:ascii="仿宋" w:eastAsia="仿宋" w:hAnsi="仿宋" w:cs="仿宋" w:hint="eastAsia"/>
                <w:w w:val="95"/>
                <w:sz w:val="24"/>
              </w:rPr>
              <w:t>鉴于</w:t>
            </w:r>
          </w:p>
        </w:tc>
        <w:tc>
          <w:tcPr>
            <w:tcW w:w="620" w:type="dxa"/>
            <w:noWrap/>
            <w:vAlign w:val="bottom"/>
          </w:tcPr>
          <w:p w:rsidR="00032B01" w:rsidRDefault="00032B01">
            <w:pPr>
              <w:rPr>
                <w:rFonts w:ascii="仿宋" w:eastAsia="仿宋" w:hAnsi="仿宋" w:cs="仿宋"/>
                <w:sz w:val="24"/>
              </w:rPr>
            </w:pPr>
          </w:p>
        </w:tc>
        <w:tc>
          <w:tcPr>
            <w:tcW w:w="640" w:type="dxa"/>
            <w:noWrap/>
            <w:vAlign w:val="bottom"/>
          </w:tcPr>
          <w:p w:rsidR="00032B01" w:rsidRDefault="00032B01">
            <w:pPr>
              <w:rPr>
                <w:rFonts w:ascii="仿宋" w:eastAsia="仿宋" w:hAnsi="仿宋" w:cs="仿宋"/>
                <w:sz w:val="24"/>
              </w:rPr>
            </w:pPr>
          </w:p>
        </w:tc>
        <w:tc>
          <w:tcPr>
            <w:tcW w:w="4920" w:type="dxa"/>
            <w:gridSpan w:val="12"/>
            <w:noWrap/>
            <w:vAlign w:val="bottom"/>
          </w:tcPr>
          <w:p w:rsidR="00032B01" w:rsidRDefault="0082653B">
            <w:pPr>
              <w:ind w:left="660"/>
              <w:rPr>
                <w:rFonts w:ascii="仿宋" w:eastAsia="仿宋" w:hAnsi="仿宋" w:cs="仿宋"/>
                <w:w w:val="98"/>
                <w:sz w:val="24"/>
              </w:rPr>
            </w:pPr>
            <w:r>
              <w:rPr>
                <w:rFonts w:ascii="仿宋" w:eastAsia="仿宋" w:hAnsi="仿宋" w:cs="仿宋" w:hint="eastAsia"/>
                <w:w w:val="98"/>
                <w:sz w:val="24"/>
              </w:rPr>
              <w:t>（发包人名称，以下简称“发包人”）接受</w:t>
            </w:r>
          </w:p>
        </w:tc>
        <w:tc>
          <w:tcPr>
            <w:tcW w:w="36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960" w:type="dxa"/>
            <w:gridSpan w:val="2"/>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（承</w:t>
            </w:r>
          </w:p>
        </w:tc>
      </w:tr>
      <w:tr w:rsidR="00032B01">
        <w:trPr>
          <w:trHeight w:val="20"/>
        </w:trPr>
        <w:tc>
          <w:tcPr>
            <w:tcW w:w="480" w:type="dxa"/>
            <w:gridSpan w:val="2"/>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620" w:type="dxa"/>
            <w:shd w:val="clear" w:color="auto" w:fill="000000"/>
            <w:noWrap/>
            <w:vAlign w:val="bottom"/>
          </w:tcPr>
          <w:p w:rsidR="00032B01" w:rsidRDefault="00032B01">
            <w:pPr>
              <w:rPr>
                <w:rFonts w:ascii="仿宋" w:eastAsia="仿宋" w:hAnsi="仿宋" w:cs="仿宋"/>
                <w:sz w:val="1"/>
              </w:rPr>
            </w:pPr>
          </w:p>
        </w:tc>
        <w:tc>
          <w:tcPr>
            <w:tcW w:w="1300" w:type="dxa"/>
            <w:gridSpan w:val="2"/>
            <w:shd w:val="clear" w:color="auto" w:fill="000000"/>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0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60" w:type="dxa"/>
            <w:shd w:val="clear" w:color="auto" w:fill="auto"/>
            <w:noWrap/>
            <w:vAlign w:val="bottom"/>
          </w:tcPr>
          <w:p w:rsidR="00032B01" w:rsidRDefault="00032B01">
            <w:pPr>
              <w:rPr>
                <w:rFonts w:ascii="仿宋" w:eastAsia="仿宋" w:hAnsi="仿宋" w:cs="仿宋"/>
                <w:sz w:val="1"/>
              </w:rPr>
            </w:pPr>
          </w:p>
        </w:tc>
        <w:tc>
          <w:tcPr>
            <w:tcW w:w="320" w:type="dxa"/>
            <w:shd w:val="clear" w:color="auto" w:fill="auto"/>
            <w:noWrap/>
            <w:vAlign w:val="bottom"/>
          </w:tcPr>
          <w:p w:rsidR="00032B01" w:rsidRDefault="00032B01">
            <w:pPr>
              <w:rPr>
                <w:rFonts w:ascii="仿宋" w:eastAsia="仿宋" w:hAnsi="仿宋" w:cs="仿宋"/>
                <w:sz w:val="1"/>
              </w:rPr>
            </w:pPr>
          </w:p>
        </w:tc>
        <w:tc>
          <w:tcPr>
            <w:tcW w:w="400" w:type="dxa"/>
            <w:shd w:val="clear" w:color="auto" w:fill="auto"/>
            <w:noWrap/>
            <w:vAlign w:val="bottom"/>
          </w:tcPr>
          <w:p w:rsidR="00032B01" w:rsidRDefault="00032B01">
            <w:pPr>
              <w:rPr>
                <w:rFonts w:ascii="仿宋" w:eastAsia="仿宋" w:hAnsi="仿宋" w:cs="仿宋"/>
                <w:sz w:val="1"/>
              </w:rPr>
            </w:pPr>
          </w:p>
        </w:tc>
        <w:tc>
          <w:tcPr>
            <w:tcW w:w="320" w:type="dxa"/>
            <w:shd w:val="clear" w:color="auto" w:fill="auto"/>
            <w:noWrap/>
            <w:vAlign w:val="bottom"/>
          </w:tcPr>
          <w:p w:rsidR="00032B01" w:rsidRDefault="00032B01">
            <w:pPr>
              <w:rPr>
                <w:rFonts w:ascii="仿宋" w:eastAsia="仿宋" w:hAnsi="仿宋" w:cs="仿宋"/>
                <w:sz w:val="1"/>
              </w:rPr>
            </w:pPr>
          </w:p>
        </w:tc>
        <w:tc>
          <w:tcPr>
            <w:tcW w:w="880" w:type="dxa"/>
            <w:shd w:val="clear" w:color="auto" w:fill="auto"/>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460" w:type="dxa"/>
            <w:noWrap/>
            <w:vAlign w:val="bottom"/>
          </w:tcPr>
          <w:p w:rsidR="00032B01" w:rsidRDefault="00032B01">
            <w:pPr>
              <w:rPr>
                <w:rFonts w:ascii="仿宋" w:eastAsia="仿宋" w:hAnsi="仿宋" w:cs="仿宋"/>
                <w:sz w:val="1"/>
              </w:rPr>
            </w:pPr>
          </w:p>
        </w:tc>
      </w:tr>
      <w:tr w:rsidR="00032B01">
        <w:trPr>
          <w:trHeight w:val="381"/>
        </w:trPr>
        <w:tc>
          <w:tcPr>
            <w:tcW w:w="4200" w:type="dxa"/>
            <w:gridSpan w:val="9"/>
            <w:noWrap/>
            <w:vAlign w:val="bottom"/>
          </w:tcPr>
          <w:p w:rsidR="00032B01" w:rsidRDefault="0082653B">
            <w:pPr>
              <w:rPr>
                <w:rFonts w:ascii="仿宋" w:eastAsia="仿宋" w:hAnsi="仿宋" w:cs="仿宋"/>
                <w:sz w:val="24"/>
              </w:rPr>
            </w:pPr>
            <w:r>
              <w:rPr>
                <w:rFonts w:ascii="仿宋" w:eastAsia="仿宋" w:hAnsi="仿宋" w:cs="仿宋" w:hint="eastAsia"/>
                <w:sz w:val="24"/>
              </w:rPr>
              <w:t>包人名称，以下简称“承包人”）于</w:t>
            </w:r>
          </w:p>
        </w:tc>
        <w:tc>
          <w:tcPr>
            <w:tcW w:w="240" w:type="dxa"/>
            <w:noWrap/>
            <w:vAlign w:val="bottom"/>
          </w:tcPr>
          <w:p w:rsidR="00032B01" w:rsidRDefault="0082653B">
            <w:pPr>
              <w:rPr>
                <w:rFonts w:ascii="仿宋" w:eastAsia="仿宋" w:hAnsi="仿宋" w:cs="仿宋"/>
                <w:w w:val="91"/>
                <w:sz w:val="24"/>
              </w:rPr>
            </w:pPr>
            <w:r>
              <w:rPr>
                <w:rFonts w:ascii="仿宋" w:eastAsia="仿宋" w:hAnsi="仿宋" w:cs="仿宋" w:hint="eastAsia"/>
                <w:w w:val="91"/>
                <w:sz w:val="24"/>
              </w:rPr>
              <w:t>年</w:t>
            </w:r>
          </w:p>
        </w:tc>
        <w:tc>
          <w:tcPr>
            <w:tcW w:w="740" w:type="dxa"/>
            <w:gridSpan w:val="2"/>
            <w:noWrap/>
            <w:vAlign w:val="bottom"/>
          </w:tcPr>
          <w:p w:rsidR="00032B01" w:rsidRDefault="0082653B">
            <w:pPr>
              <w:ind w:left="500"/>
              <w:rPr>
                <w:rFonts w:ascii="仿宋" w:eastAsia="仿宋" w:hAnsi="仿宋" w:cs="仿宋"/>
                <w:w w:val="91"/>
                <w:sz w:val="24"/>
              </w:rPr>
            </w:pPr>
            <w:r>
              <w:rPr>
                <w:rFonts w:ascii="仿宋" w:eastAsia="仿宋" w:hAnsi="仿宋" w:cs="仿宋" w:hint="eastAsia"/>
                <w:w w:val="91"/>
                <w:sz w:val="24"/>
              </w:rPr>
              <w:t>月</w:t>
            </w:r>
          </w:p>
        </w:tc>
        <w:tc>
          <w:tcPr>
            <w:tcW w:w="160" w:type="dxa"/>
            <w:noWrap/>
            <w:vAlign w:val="bottom"/>
          </w:tcPr>
          <w:p w:rsidR="00032B01" w:rsidRDefault="00032B01">
            <w:pPr>
              <w:rPr>
                <w:rFonts w:ascii="仿宋" w:eastAsia="仿宋" w:hAnsi="仿宋" w:cs="仿宋"/>
                <w:sz w:val="24"/>
              </w:rPr>
            </w:pPr>
          </w:p>
        </w:tc>
        <w:tc>
          <w:tcPr>
            <w:tcW w:w="320" w:type="dxa"/>
            <w:noWrap/>
            <w:vAlign w:val="bottom"/>
          </w:tcPr>
          <w:p w:rsidR="00032B01" w:rsidRDefault="00032B01">
            <w:pPr>
              <w:rPr>
                <w:rFonts w:ascii="仿宋" w:eastAsia="仿宋" w:hAnsi="仿宋" w:cs="仿宋"/>
                <w:sz w:val="24"/>
              </w:rPr>
            </w:pPr>
          </w:p>
        </w:tc>
        <w:tc>
          <w:tcPr>
            <w:tcW w:w="160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日参加</w:t>
            </w:r>
          </w:p>
        </w:tc>
        <w:tc>
          <w:tcPr>
            <w:tcW w:w="36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960" w:type="dxa"/>
            <w:gridSpan w:val="2"/>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（项目名</w:t>
            </w:r>
          </w:p>
        </w:tc>
      </w:tr>
      <w:tr w:rsidR="00032B01">
        <w:trPr>
          <w:trHeight w:val="20"/>
        </w:trPr>
        <w:tc>
          <w:tcPr>
            <w:tcW w:w="480" w:type="dxa"/>
            <w:gridSpan w:val="2"/>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620" w:type="dxa"/>
            <w:shd w:val="clear" w:color="auto" w:fill="auto"/>
            <w:noWrap/>
            <w:vAlign w:val="bottom"/>
          </w:tcPr>
          <w:p w:rsidR="00032B01" w:rsidRDefault="00032B01">
            <w:pPr>
              <w:rPr>
                <w:rFonts w:ascii="仿宋" w:eastAsia="仿宋" w:hAnsi="仿宋" w:cs="仿宋"/>
                <w:sz w:val="1"/>
              </w:rPr>
            </w:pPr>
          </w:p>
        </w:tc>
        <w:tc>
          <w:tcPr>
            <w:tcW w:w="1720" w:type="dxa"/>
            <w:gridSpan w:val="3"/>
            <w:shd w:val="clear" w:color="auto" w:fill="auto"/>
            <w:noWrap/>
            <w:vAlign w:val="bottom"/>
          </w:tcPr>
          <w:p w:rsidR="00032B01" w:rsidRDefault="00032B01">
            <w:pPr>
              <w:rPr>
                <w:rFonts w:ascii="仿宋" w:eastAsia="仿宋" w:hAnsi="仿宋" w:cs="仿宋"/>
                <w:sz w:val="1"/>
              </w:rPr>
            </w:pPr>
          </w:p>
        </w:tc>
        <w:tc>
          <w:tcPr>
            <w:tcW w:w="180" w:type="dxa"/>
            <w:shd w:val="clear" w:color="auto" w:fill="auto"/>
            <w:noWrap/>
            <w:vAlign w:val="bottom"/>
          </w:tcPr>
          <w:p w:rsidR="00032B01" w:rsidRDefault="00032B01">
            <w:pPr>
              <w:rPr>
                <w:rFonts w:ascii="仿宋" w:eastAsia="仿宋" w:hAnsi="仿宋" w:cs="仿宋"/>
                <w:sz w:val="1"/>
              </w:rPr>
            </w:pPr>
          </w:p>
        </w:tc>
        <w:tc>
          <w:tcPr>
            <w:tcW w:w="6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320" w:type="dxa"/>
            <w:shd w:val="clear" w:color="auto" w:fill="000000"/>
            <w:noWrap/>
            <w:vAlign w:val="bottom"/>
          </w:tcPr>
          <w:p w:rsidR="00032B01" w:rsidRDefault="00032B01">
            <w:pPr>
              <w:rPr>
                <w:rFonts w:ascii="仿宋" w:eastAsia="仿宋" w:hAnsi="仿宋" w:cs="仿宋"/>
                <w:sz w:val="1"/>
              </w:rPr>
            </w:pPr>
          </w:p>
        </w:tc>
        <w:tc>
          <w:tcPr>
            <w:tcW w:w="400" w:type="dxa"/>
            <w:shd w:val="clear" w:color="auto" w:fill="auto"/>
            <w:noWrap/>
            <w:vAlign w:val="bottom"/>
          </w:tcPr>
          <w:p w:rsidR="00032B01" w:rsidRDefault="00032B01">
            <w:pPr>
              <w:rPr>
                <w:rFonts w:ascii="仿宋" w:eastAsia="仿宋" w:hAnsi="仿宋" w:cs="仿宋"/>
                <w:sz w:val="1"/>
              </w:rPr>
            </w:pPr>
          </w:p>
        </w:tc>
        <w:tc>
          <w:tcPr>
            <w:tcW w:w="320" w:type="dxa"/>
            <w:shd w:val="clear" w:color="auto" w:fill="auto"/>
            <w:noWrap/>
            <w:vAlign w:val="bottom"/>
          </w:tcPr>
          <w:p w:rsidR="00032B01" w:rsidRDefault="00032B01">
            <w:pPr>
              <w:rPr>
                <w:rFonts w:ascii="仿宋" w:eastAsia="仿宋" w:hAnsi="仿宋" w:cs="仿宋"/>
                <w:sz w:val="1"/>
              </w:rPr>
            </w:pPr>
          </w:p>
        </w:tc>
        <w:tc>
          <w:tcPr>
            <w:tcW w:w="1240" w:type="dxa"/>
            <w:gridSpan w:val="2"/>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960" w:type="dxa"/>
            <w:gridSpan w:val="2"/>
            <w:noWrap/>
            <w:vAlign w:val="bottom"/>
          </w:tcPr>
          <w:p w:rsidR="00032B01" w:rsidRDefault="00032B01">
            <w:pPr>
              <w:rPr>
                <w:rFonts w:ascii="仿宋" w:eastAsia="仿宋" w:hAnsi="仿宋" w:cs="仿宋"/>
                <w:sz w:val="1"/>
              </w:rPr>
            </w:pPr>
          </w:p>
        </w:tc>
      </w:tr>
      <w:tr w:rsidR="00032B01">
        <w:trPr>
          <w:trHeight w:val="381"/>
        </w:trPr>
        <w:tc>
          <w:tcPr>
            <w:tcW w:w="108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称）</w:t>
            </w:r>
          </w:p>
        </w:tc>
        <w:tc>
          <w:tcPr>
            <w:tcW w:w="620" w:type="dxa"/>
            <w:noWrap/>
            <w:vAlign w:val="bottom"/>
          </w:tcPr>
          <w:p w:rsidR="00032B01" w:rsidRDefault="00032B01">
            <w:pPr>
              <w:rPr>
                <w:rFonts w:ascii="仿宋" w:eastAsia="仿宋" w:hAnsi="仿宋" w:cs="仿宋"/>
                <w:sz w:val="24"/>
              </w:rPr>
            </w:pPr>
          </w:p>
        </w:tc>
        <w:tc>
          <w:tcPr>
            <w:tcW w:w="6980" w:type="dxa"/>
            <w:gridSpan w:val="17"/>
            <w:noWrap/>
            <w:vAlign w:val="bottom"/>
          </w:tcPr>
          <w:p w:rsidR="00032B01" w:rsidRDefault="0082653B">
            <w:pPr>
              <w:jc w:val="right"/>
              <w:rPr>
                <w:rFonts w:ascii="仿宋" w:eastAsia="仿宋" w:hAnsi="仿宋" w:cs="仿宋"/>
                <w:w w:val="99"/>
                <w:sz w:val="24"/>
              </w:rPr>
            </w:pPr>
            <w:r>
              <w:rPr>
                <w:rFonts w:ascii="仿宋" w:eastAsia="仿宋" w:hAnsi="仿宋" w:cs="仿宋" w:hint="eastAsia"/>
                <w:w w:val="99"/>
                <w:sz w:val="24"/>
              </w:rPr>
              <w:t>标段施工的投标。我方愿意无条件地、不可撤销地就承包人履行与</w:t>
            </w:r>
          </w:p>
        </w:tc>
      </w:tr>
      <w:tr w:rsidR="00032B01">
        <w:trPr>
          <w:trHeight w:val="20"/>
        </w:trPr>
        <w:tc>
          <w:tcPr>
            <w:tcW w:w="480" w:type="dxa"/>
            <w:gridSpan w:val="2"/>
            <w:shd w:val="clear" w:color="auto" w:fill="auto"/>
            <w:noWrap/>
            <w:vAlign w:val="bottom"/>
          </w:tcPr>
          <w:p w:rsidR="00032B01" w:rsidRDefault="00032B01">
            <w:pPr>
              <w:rPr>
                <w:rFonts w:ascii="仿宋" w:eastAsia="仿宋" w:hAnsi="仿宋" w:cs="仿宋"/>
                <w:sz w:val="1"/>
              </w:rPr>
            </w:pPr>
          </w:p>
        </w:tc>
        <w:tc>
          <w:tcPr>
            <w:tcW w:w="1220" w:type="dxa"/>
            <w:gridSpan w:val="2"/>
            <w:shd w:val="clear" w:color="auto" w:fill="000000"/>
            <w:noWrap/>
            <w:vAlign w:val="bottom"/>
          </w:tcPr>
          <w:p w:rsidR="00032B01" w:rsidRDefault="00032B01">
            <w:pPr>
              <w:rPr>
                <w:rFonts w:ascii="仿宋" w:eastAsia="仿宋" w:hAnsi="仿宋" w:cs="仿宋"/>
                <w:sz w:val="1"/>
              </w:rPr>
            </w:pPr>
          </w:p>
        </w:tc>
        <w:tc>
          <w:tcPr>
            <w:tcW w:w="1720" w:type="dxa"/>
            <w:gridSpan w:val="3"/>
            <w:noWrap/>
            <w:vAlign w:val="bottom"/>
          </w:tcPr>
          <w:p w:rsidR="00032B01" w:rsidRDefault="00032B01">
            <w:pPr>
              <w:rPr>
                <w:rFonts w:ascii="仿宋" w:eastAsia="仿宋" w:hAnsi="仿宋" w:cs="仿宋"/>
                <w:sz w:val="1"/>
              </w:rPr>
            </w:pPr>
          </w:p>
        </w:tc>
        <w:tc>
          <w:tcPr>
            <w:tcW w:w="780" w:type="dxa"/>
            <w:gridSpan w:val="2"/>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c>
          <w:tcPr>
            <w:tcW w:w="500" w:type="dxa"/>
            <w:noWrap/>
            <w:vAlign w:val="bottom"/>
          </w:tcPr>
          <w:p w:rsidR="00032B01" w:rsidRDefault="00032B01">
            <w:pPr>
              <w:rPr>
                <w:rFonts w:ascii="仿宋" w:eastAsia="仿宋" w:hAnsi="仿宋" w:cs="仿宋"/>
                <w:sz w:val="1"/>
              </w:rPr>
            </w:pPr>
          </w:p>
        </w:tc>
        <w:tc>
          <w:tcPr>
            <w:tcW w:w="240" w:type="dxa"/>
            <w:noWrap/>
            <w:vAlign w:val="bottom"/>
          </w:tcPr>
          <w:p w:rsidR="00032B01" w:rsidRDefault="00032B01">
            <w:pPr>
              <w:rPr>
                <w:rFonts w:ascii="仿宋" w:eastAsia="仿宋" w:hAnsi="仿宋" w:cs="仿宋"/>
                <w:sz w:val="1"/>
              </w:rPr>
            </w:pPr>
          </w:p>
        </w:tc>
        <w:tc>
          <w:tcPr>
            <w:tcW w:w="160" w:type="dxa"/>
            <w:noWrap/>
            <w:vAlign w:val="bottom"/>
          </w:tcPr>
          <w:p w:rsidR="00032B01" w:rsidRDefault="00032B01">
            <w:pPr>
              <w:rPr>
                <w:rFonts w:ascii="仿宋" w:eastAsia="仿宋" w:hAnsi="仿宋" w:cs="仿宋"/>
                <w:sz w:val="1"/>
              </w:rPr>
            </w:pPr>
          </w:p>
        </w:tc>
        <w:tc>
          <w:tcPr>
            <w:tcW w:w="320" w:type="dxa"/>
            <w:noWrap/>
            <w:vAlign w:val="bottom"/>
          </w:tcPr>
          <w:p w:rsidR="00032B01" w:rsidRDefault="00032B01">
            <w:pPr>
              <w:rPr>
                <w:rFonts w:ascii="仿宋" w:eastAsia="仿宋" w:hAnsi="仿宋" w:cs="仿宋"/>
                <w:sz w:val="1"/>
              </w:rPr>
            </w:pPr>
          </w:p>
        </w:tc>
        <w:tc>
          <w:tcPr>
            <w:tcW w:w="400" w:type="dxa"/>
            <w:noWrap/>
            <w:vAlign w:val="bottom"/>
          </w:tcPr>
          <w:p w:rsidR="00032B01" w:rsidRDefault="00032B01">
            <w:pPr>
              <w:rPr>
                <w:rFonts w:ascii="仿宋" w:eastAsia="仿宋" w:hAnsi="仿宋" w:cs="仿宋"/>
                <w:sz w:val="1"/>
              </w:rPr>
            </w:pPr>
          </w:p>
        </w:tc>
        <w:tc>
          <w:tcPr>
            <w:tcW w:w="320" w:type="dxa"/>
            <w:noWrap/>
            <w:vAlign w:val="bottom"/>
          </w:tcPr>
          <w:p w:rsidR="00032B01" w:rsidRDefault="00032B01">
            <w:pPr>
              <w:rPr>
                <w:rFonts w:ascii="仿宋" w:eastAsia="仿宋" w:hAnsi="仿宋" w:cs="仿宋"/>
                <w:sz w:val="1"/>
              </w:rPr>
            </w:pPr>
          </w:p>
        </w:tc>
        <w:tc>
          <w:tcPr>
            <w:tcW w:w="880" w:type="dxa"/>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500" w:type="dxa"/>
            <w:noWrap/>
            <w:vAlign w:val="bottom"/>
          </w:tcPr>
          <w:p w:rsidR="00032B01" w:rsidRDefault="00032B01">
            <w:pPr>
              <w:rPr>
                <w:rFonts w:ascii="仿宋" w:eastAsia="仿宋" w:hAnsi="仿宋" w:cs="仿宋"/>
                <w:sz w:val="1"/>
              </w:rPr>
            </w:pPr>
          </w:p>
        </w:tc>
        <w:tc>
          <w:tcPr>
            <w:tcW w:w="460" w:type="dxa"/>
            <w:noWrap/>
            <w:vAlign w:val="bottom"/>
          </w:tcPr>
          <w:p w:rsidR="00032B01" w:rsidRDefault="00032B01">
            <w:pPr>
              <w:rPr>
                <w:rFonts w:ascii="仿宋" w:eastAsia="仿宋" w:hAnsi="仿宋" w:cs="仿宋"/>
                <w:sz w:val="1"/>
              </w:rPr>
            </w:pPr>
          </w:p>
        </w:tc>
      </w:tr>
      <w:tr w:rsidR="00032B01">
        <w:trPr>
          <w:trHeight w:val="384"/>
        </w:trPr>
        <w:tc>
          <w:tcPr>
            <w:tcW w:w="4200" w:type="dxa"/>
            <w:gridSpan w:val="9"/>
            <w:noWrap/>
            <w:vAlign w:val="bottom"/>
          </w:tcPr>
          <w:p w:rsidR="00032B01" w:rsidRDefault="0082653B">
            <w:pPr>
              <w:rPr>
                <w:rFonts w:ascii="仿宋" w:eastAsia="仿宋" w:hAnsi="仿宋" w:cs="仿宋"/>
                <w:sz w:val="24"/>
              </w:rPr>
            </w:pPr>
            <w:r>
              <w:rPr>
                <w:rFonts w:ascii="仿宋" w:eastAsia="仿宋" w:hAnsi="仿宋" w:cs="仿宋" w:hint="eastAsia"/>
                <w:sz w:val="24"/>
              </w:rPr>
              <w:t>你方订立的合同，向你方提供担保。</w:t>
            </w:r>
          </w:p>
        </w:tc>
        <w:tc>
          <w:tcPr>
            <w:tcW w:w="24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160" w:type="dxa"/>
            <w:noWrap/>
            <w:vAlign w:val="bottom"/>
          </w:tcPr>
          <w:p w:rsidR="00032B01" w:rsidRDefault="00032B01">
            <w:pPr>
              <w:rPr>
                <w:rFonts w:ascii="仿宋" w:eastAsia="仿宋" w:hAnsi="仿宋" w:cs="仿宋"/>
                <w:sz w:val="24"/>
              </w:rPr>
            </w:pPr>
          </w:p>
        </w:tc>
        <w:tc>
          <w:tcPr>
            <w:tcW w:w="320" w:type="dxa"/>
            <w:noWrap/>
            <w:vAlign w:val="bottom"/>
          </w:tcPr>
          <w:p w:rsidR="00032B01" w:rsidRDefault="00032B01">
            <w:pPr>
              <w:rPr>
                <w:rFonts w:ascii="仿宋" w:eastAsia="仿宋" w:hAnsi="仿宋" w:cs="仿宋"/>
                <w:sz w:val="24"/>
              </w:rPr>
            </w:pPr>
          </w:p>
        </w:tc>
        <w:tc>
          <w:tcPr>
            <w:tcW w:w="400" w:type="dxa"/>
            <w:noWrap/>
            <w:vAlign w:val="bottom"/>
          </w:tcPr>
          <w:p w:rsidR="00032B01" w:rsidRDefault="00032B01">
            <w:pPr>
              <w:rPr>
                <w:rFonts w:ascii="仿宋" w:eastAsia="仿宋" w:hAnsi="仿宋" w:cs="仿宋"/>
                <w:sz w:val="24"/>
              </w:rPr>
            </w:pPr>
          </w:p>
        </w:tc>
        <w:tc>
          <w:tcPr>
            <w:tcW w:w="320" w:type="dxa"/>
            <w:noWrap/>
            <w:vAlign w:val="bottom"/>
          </w:tcPr>
          <w:p w:rsidR="00032B01" w:rsidRDefault="00032B01">
            <w:pPr>
              <w:rPr>
                <w:rFonts w:ascii="仿宋" w:eastAsia="仿宋" w:hAnsi="仿宋" w:cs="仿宋"/>
                <w:sz w:val="24"/>
              </w:rPr>
            </w:pPr>
          </w:p>
        </w:tc>
        <w:tc>
          <w:tcPr>
            <w:tcW w:w="88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460" w:type="dxa"/>
            <w:noWrap/>
            <w:vAlign w:val="bottom"/>
          </w:tcPr>
          <w:p w:rsidR="00032B01" w:rsidRDefault="00032B01">
            <w:pPr>
              <w:rPr>
                <w:rFonts w:ascii="仿宋" w:eastAsia="仿宋" w:hAnsi="仿宋" w:cs="仿宋"/>
                <w:sz w:val="24"/>
              </w:rPr>
            </w:pPr>
          </w:p>
        </w:tc>
      </w:tr>
      <w:tr w:rsidR="00032B01">
        <w:trPr>
          <w:trHeight w:val="395"/>
        </w:trPr>
        <w:tc>
          <w:tcPr>
            <w:tcW w:w="1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372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担保金额人民币（大写）</w:t>
            </w:r>
          </w:p>
        </w:tc>
        <w:tc>
          <w:tcPr>
            <w:tcW w:w="24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160" w:type="dxa"/>
            <w:noWrap/>
            <w:vAlign w:val="bottom"/>
          </w:tcPr>
          <w:p w:rsidR="00032B01" w:rsidRDefault="00032B01">
            <w:pPr>
              <w:rPr>
                <w:rFonts w:ascii="仿宋" w:eastAsia="仿宋" w:hAnsi="仿宋" w:cs="仿宋"/>
                <w:sz w:val="24"/>
              </w:rPr>
            </w:pPr>
          </w:p>
        </w:tc>
        <w:tc>
          <w:tcPr>
            <w:tcW w:w="1920" w:type="dxa"/>
            <w:gridSpan w:val="4"/>
            <w:noWrap/>
            <w:vAlign w:val="bottom"/>
          </w:tcPr>
          <w:p w:rsidR="00032B01" w:rsidRDefault="0082653B">
            <w:pPr>
              <w:ind w:left="120"/>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p>
        </w:tc>
        <w:tc>
          <w:tcPr>
            <w:tcW w:w="360" w:type="dxa"/>
            <w:noWrap/>
            <w:vAlign w:val="bottom"/>
          </w:tcPr>
          <w:p w:rsidR="00032B01" w:rsidRDefault="00032B01">
            <w:pPr>
              <w:rPr>
                <w:rFonts w:ascii="仿宋" w:eastAsia="仿宋" w:hAnsi="仿宋" w:cs="仿宋"/>
                <w:sz w:val="24"/>
              </w:rPr>
            </w:pPr>
          </w:p>
        </w:tc>
        <w:tc>
          <w:tcPr>
            <w:tcW w:w="1060" w:type="dxa"/>
            <w:gridSpan w:val="3"/>
            <w:noWrap/>
            <w:vAlign w:val="bottom"/>
          </w:tcPr>
          <w:p w:rsidR="00032B01" w:rsidRDefault="0082653B">
            <w:pPr>
              <w:jc w:val="right"/>
              <w:rPr>
                <w:rFonts w:ascii="仿宋" w:eastAsia="仿宋" w:hAnsi="仿宋" w:cs="仿宋"/>
                <w:w w:val="70"/>
                <w:sz w:val="24"/>
              </w:rPr>
            </w:pPr>
            <w:r>
              <w:rPr>
                <w:rFonts w:ascii="仿宋" w:eastAsia="仿宋" w:hAnsi="仿宋" w:cs="仿宋" w:hint="eastAsia"/>
                <w:w w:val="70"/>
                <w:sz w:val="24"/>
              </w:rPr>
              <w:t>）。</w:t>
            </w:r>
          </w:p>
        </w:tc>
      </w:tr>
      <w:tr w:rsidR="00032B01">
        <w:trPr>
          <w:trHeight w:val="20"/>
        </w:trPr>
        <w:tc>
          <w:tcPr>
            <w:tcW w:w="120" w:type="dxa"/>
            <w:shd w:val="clear" w:color="auto" w:fill="auto"/>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600" w:type="dxa"/>
            <w:shd w:val="clear" w:color="auto" w:fill="auto"/>
            <w:noWrap/>
            <w:vAlign w:val="bottom"/>
          </w:tcPr>
          <w:p w:rsidR="00032B01" w:rsidRDefault="00032B01">
            <w:pPr>
              <w:rPr>
                <w:rFonts w:ascii="仿宋" w:eastAsia="仿宋" w:hAnsi="仿宋" w:cs="仿宋"/>
                <w:sz w:val="1"/>
              </w:rPr>
            </w:pPr>
          </w:p>
        </w:tc>
        <w:tc>
          <w:tcPr>
            <w:tcW w:w="620" w:type="dxa"/>
            <w:shd w:val="clear" w:color="auto" w:fill="auto"/>
            <w:noWrap/>
            <w:vAlign w:val="bottom"/>
          </w:tcPr>
          <w:p w:rsidR="00032B01" w:rsidRDefault="00032B01">
            <w:pPr>
              <w:rPr>
                <w:rFonts w:ascii="仿宋" w:eastAsia="仿宋" w:hAnsi="仿宋" w:cs="仿宋"/>
                <w:sz w:val="1"/>
              </w:rPr>
            </w:pPr>
          </w:p>
        </w:tc>
        <w:tc>
          <w:tcPr>
            <w:tcW w:w="640" w:type="dxa"/>
            <w:shd w:val="clear" w:color="auto" w:fill="auto"/>
            <w:noWrap/>
            <w:vAlign w:val="bottom"/>
          </w:tcPr>
          <w:p w:rsidR="00032B01" w:rsidRDefault="00032B01">
            <w:pPr>
              <w:rPr>
                <w:rFonts w:ascii="仿宋" w:eastAsia="仿宋" w:hAnsi="仿宋" w:cs="仿宋"/>
                <w:sz w:val="1"/>
              </w:rPr>
            </w:pPr>
          </w:p>
        </w:tc>
        <w:tc>
          <w:tcPr>
            <w:tcW w:w="660" w:type="dxa"/>
            <w:shd w:val="clear" w:color="auto" w:fill="auto"/>
            <w:noWrap/>
            <w:vAlign w:val="bottom"/>
          </w:tcPr>
          <w:p w:rsidR="00032B01" w:rsidRDefault="00032B01">
            <w:pPr>
              <w:rPr>
                <w:rFonts w:ascii="仿宋" w:eastAsia="仿宋" w:hAnsi="仿宋" w:cs="仿宋"/>
                <w:sz w:val="1"/>
              </w:rPr>
            </w:pPr>
          </w:p>
        </w:tc>
        <w:tc>
          <w:tcPr>
            <w:tcW w:w="420" w:type="dxa"/>
            <w:shd w:val="clear" w:color="auto" w:fill="auto"/>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6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320" w:type="dxa"/>
            <w:shd w:val="clear" w:color="auto" w:fill="auto"/>
            <w:noWrap/>
            <w:vAlign w:val="bottom"/>
          </w:tcPr>
          <w:p w:rsidR="00032B01" w:rsidRDefault="00032B01">
            <w:pPr>
              <w:rPr>
                <w:rFonts w:ascii="仿宋" w:eastAsia="仿宋" w:hAnsi="仿宋" w:cs="仿宋"/>
                <w:sz w:val="1"/>
              </w:rPr>
            </w:pPr>
          </w:p>
        </w:tc>
        <w:tc>
          <w:tcPr>
            <w:tcW w:w="400" w:type="dxa"/>
            <w:shd w:val="clear" w:color="auto" w:fill="auto"/>
            <w:noWrap/>
            <w:vAlign w:val="bottom"/>
          </w:tcPr>
          <w:p w:rsidR="00032B01" w:rsidRDefault="00032B01">
            <w:pPr>
              <w:rPr>
                <w:rFonts w:ascii="仿宋" w:eastAsia="仿宋" w:hAnsi="仿宋" w:cs="仿宋"/>
                <w:sz w:val="1"/>
              </w:rPr>
            </w:pPr>
          </w:p>
        </w:tc>
        <w:tc>
          <w:tcPr>
            <w:tcW w:w="320" w:type="dxa"/>
            <w:shd w:val="clear" w:color="auto" w:fill="000000"/>
            <w:noWrap/>
            <w:vAlign w:val="bottom"/>
          </w:tcPr>
          <w:p w:rsidR="00032B01" w:rsidRDefault="00032B01">
            <w:pPr>
              <w:rPr>
                <w:rFonts w:ascii="仿宋" w:eastAsia="仿宋" w:hAnsi="仿宋" w:cs="仿宋"/>
                <w:sz w:val="1"/>
              </w:rPr>
            </w:pPr>
          </w:p>
        </w:tc>
        <w:tc>
          <w:tcPr>
            <w:tcW w:w="88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500" w:type="dxa"/>
            <w:noWrap/>
            <w:vAlign w:val="bottom"/>
          </w:tcPr>
          <w:p w:rsidR="00032B01" w:rsidRDefault="00032B01">
            <w:pPr>
              <w:rPr>
                <w:rFonts w:ascii="仿宋" w:eastAsia="仿宋" w:hAnsi="仿宋" w:cs="仿宋"/>
                <w:sz w:val="1"/>
              </w:rPr>
            </w:pPr>
          </w:p>
        </w:tc>
        <w:tc>
          <w:tcPr>
            <w:tcW w:w="460" w:type="dxa"/>
            <w:noWrap/>
            <w:vAlign w:val="bottom"/>
          </w:tcPr>
          <w:p w:rsidR="00032B01" w:rsidRDefault="00032B01">
            <w:pPr>
              <w:rPr>
                <w:rFonts w:ascii="仿宋" w:eastAsia="仿宋" w:hAnsi="仿宋" w:cs="仿宋"/>
                <w:sz w:val="1"/>
              </w:rPr>
            </w:pPr>
          </w:p>
        </w:tc>
      </w:tr>
    </w:tbl>
    <w:p w:rsidR="00032B01" w:rsidRDefault="00032B01">
      <w:pPr>
        <w:rPr>
          <w:rFonts w:ascii="仿宋" w:eastAsia="仿宋" w:hAnsi="仿宋" w:cs="仿宋"/>
        </w:rPr>
      </w:pPr>
    </w:p>
    <w:p w:rsidR="00032B01" w:rsidRDefault="0082653B">
      <w:pPr>
        <w:numPr>
          <w:ilvl w:val="0"/>
          <w:numId w:val="79"/>
        </w:numPr>
        <w:tabs>
          <w:tab w:val="left" w:pos="787"/>
        </w:tabs>
        <w:ind w:firstLine="484"/>
        <w:jc w:val="both"/>
        <w:rPr>
          <w:rFonts w:ascii="仿宋" w:eastAsia="仿宋" w:hAnsi="仿宋" w:cs="仿宋"/>
          <w:sz w:val="24"/>
        </w:rPr>
      </w:pPr>
      <w:r>
        <w:rPr>
          <w:rFonts w:ascii="仿宋" w:eastAsia="仿宋" w:hAnsi="仿宋" w:cs="仿宋" w:hint="eastAsia"/>
          <w:sz w:val="24"/>
        </w:rPr>
        <w:t>担保有效期自发包人与承包人签订的合同生效之日起至发包人签发交工验收证书且承包人按照合同约定缴纳质量保证金之日止。</w:t>
      </w:r>
      <w:r>
        <w:rPr>
          <w:rFonts w:ascii="仿宋" w:eastAsia="仿宋" w:hAnsi="仿宋" w:cs="仿宋" w:hint="eastAsia"/>
          <w:sz w:val="27"/>
          <w:vertAlign w:val="superscript"/>
        </w:rPr>
        <w:t>①</w:t>
      </w:r>
    </w:p>
    <w:p w:rsidR="00032B01" w:rsidRDefault="00032B01">
      <w:pPr>
        <w:rPr>
          <w:rFonts w:ascii="仿宋" w:eastAsia="仿宋" w:hAnsi="仿宋" w:cs="仿宋"/>
          <w:sz w:val="24"/>
        </w:rPr>
      </w:pPr>
    </w:p>
    <w:p w:rsidR="00032B01" w:rsidRDefault="0082653B">
      <w:pPr>
        <w:numPr>
          <w:ilvl w:val="0"/>
          <w:numId w:val="79"/>
        </w:numPr>
        <w:tabs>
          <w:tab w:val="left" w:pos="780"/>
        </w:tabs>
        <w:ind w:firstLine="484"/>
        <w:jc w:val="both"/>
        <w:rPr>
          <w:rFonts w:ascii="仿宋" w:eastAsia="仿宋" w:hAnsi="仿宋" w:cs="仿宋"/>
          <w:sz w:val="24"/>
        </w:rPr>
      </w:pPr>
      <w:r>
        <w:rPr>
          <w:rFonts w:ascii="仿宋" w:eastAsia="仿宋" w:hAnsi="仿宋" w:cs="仿宋" w:hint="eastAsia"/>
          <w:sz w:val="24"/>
        </w:rPr>
        <w:t>在本担保有效期内，因承包人违反合同约定的义务给你方造成经济损失时，我方在收到你方以书面形式提出的在担保金额内的赔偿要求后，在</w:t>
      </w:r>
      <w:r>
        <w:rPr>
          <w:rFonts w:ascii="仿宋" w:eastAsia="仿宋" w:hAnsi="仿宋" w:cs="仿宋" w:hint="eastAsia"/>
          <w:sz w:val="24"/>
        </w:rPr>
        <w:t xml:space="preserve"> 7 </w:t>
      </w:r>
      <w:r>
        <w:rPr>
          <w:rFonts w:ascii="仿宋" w:eastAsia="仿宋" w:hAnsi="仿宋" w:cs="仿宋" w:hint="eastAsia"/>
          <w:sz w:val="24"/>
        </w:rPr>
        <w:t>日内无条件支付，</w:t>
      </w:r>
      <w:proofErr w:type="gramStart"/>
      <w:r>
        <w:rPr>
          <w:rFonts w:ascii="仿宋" w:eastAsia="仿宋" w:hAnsi="仿宋" w:cs="仿宋" w:hint="eastAsia"/>
          <w:sz w:val="24"/>
        </w:rPr>
        <w:t>无须你</w:t>
      </w:r>
      <w:proofErr w:type="gramEnd"/>
      <w:r>
        <w:rPr>
          <w:rFonts w:ascii="仿宋" w:eastAsia="仿宋" w:hAnsi="仿宋" w:cs="仿宋" w:hint="eastAsia"/>
          <w:sz w:val="24"/>
        </w:rPr>
        <w:t>方出具证明或陈述理由。</w:t>
      </w:r>
    </w:p>
    <w:p w:rsidR="00032B01" w:rsidRDefault="00032B01">
      <w:pPr>
        <w:rPr>
          <w:rFonts w:ascii="仿宋" w:eastAsia="仿宋" w:hAnsi="仿宋" w:cs="仿宋"/>
          <w:sz w:val="24"/>
        </w:rPr>
      </w:pPr>
    </w:p>
    <w:p w:rsidR="00032B01" w:rsidRDefault="0082653B">
      <w:pPr>
        <w:numPr>
          <w:ilvl w:val="0"/>
          <w:numId w:val="79"/>
        </w:numPr>
        <w:tabs>
          <w:tab w:val="left" w:pos="780"/>
        </w:tabs>
        <w:ind w:firstLine="484"/>
        <w:jc w:val="both"/>
        <w:rPr>
          <w:rFonts w:ascii="仿宋" w:eastAsia="仿宋" w:hAnsi="仿宋" w:cs="仿宋"/>
          <w:sz w:val="24"/>
        </w:rPr>
      </w:pPr>
      <w:r>
        <w:rPr>
          <w:rFonts w:ascii="仿宋" w:eastAsia="仿宋" w:hAnsi="仿宋" w:cs="仿宋" w:hint="eastAsia"/>
          <w:sz w:val="24"/>
        </w:rPr>
        <w:t>发包人和承包人按合同</w:t>
      </w:r>
      <w:proofErr w:type="gramStart"/>
      <w:r>
        <w:rPr>
          <w:rFonts w:ascii="仿宋" w:eastAsia="仿宋" w:hAnsi="仿宋" w:cs="仿宋" w:hint="eastAsia"/>
          <w:sz w:val="24"/>
        </w:rPr>
        <w:t>条款第</w:t>
      </w:r>
      <w:proofErr w:type="gramEnd"/>
      <w:r>
        <w:rPr>
          <w:rFonts w:ascii="仿宋" w:eastAsia="仿宋" w:hAnsi="仿宋" w:cs="仿宋" w:hint="eastAsia"/>
          <w:sz w:val="24"/>
        </w:rPr>
        <w:t xml:space="preserve"> 15 </w:t>
      </w:r>
      <w:r>
        <w:rPr>
          <w:rFonts w:ascii="仿宋" w:eastAsia="仿宋" w:hAnsi="仿宋" w:cs="仿宋" w:hint="eastAsia"/>
          <w:sz w:val="24"/>
        </w:rPr>
        <w:t>条变更合同时，无论我方是否收到该变更，我方承担本担保规定的义务不变。</w: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tbl>
      <w:tblPr>
        <w:tblW w:w="5300" w:type="dxa"/>
        <w:tblInd w:w="3500" w:type="dxa"/>
        <w:tblLayout w:type="fixed"/>
        <w:tblCellMar>
          <w:left w:w="0" w:type="dxa"/>
          <w:right w:w="0" w:type="dxa"/>
        </w:tblCellMar>
        <w:tblLook w:val="04A0"/>
      </w:tblPr>
      <w:tblGrid>
        <w:gridCol w:w="480"/>
        <w:gridCol w:w="720"/>
        <w:gridCol w:w="140"/>
        <w:gridCol w:w="720"/>
        <w:gridCol w:w="840"/>
        <w:gridCol w:w="180"/>
        <w:gridCol w:w="180"/>
        <w:gridCol w:w="720"/>
        <w:gridCol w:w="360"/>
        <w:gridCol w:w="60"/>
        <w:gridCol w:w="500"/>
        <w:gridCol w:w="40"/>
        <w:gridCol w:w="100"/>
        <w:gridCol w:w="260"/>
      </w:tblGrid>
      <w:tr w:rsidR="00032B01">
        <w:trPr>
          <w:trHeight w:val="274"/>
        </w:trPr>
        <w:tc>
          <w:tcPr>
            <w:tcW w:w="326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担保人名称：</w:t>
            </w:r>
          </w:p>
        </w:tc>
        <w:tc>
          <w:tcPr>
            <w:tcW w:w="2040" w:type="dxa"/>
            <w:gridSpan w:val="7"/>
            <w:noWrap/>
            <w:vAlign w:val="bottom"/>
          </w:tcPr>
          <w:p w:rsidR="00032B01" w:rsidRDefault="0082653B">
            <w:pPr>
              <w:jc w:val="right"/>
              <w:rPr>
                <w:rFonts w:ascii="仿宋" w:eastAsia="仿宋" w:hAnsi="仿宋" w:cs="仿宋"/>
                <w:sz w:val="24"/>
              </w:rPr>
            </w:pPr>
            <w:r>
              <w:rPr>
                <w:rFonts w:ascii="仿宋" w:eastAsia="仿宋" w:hAnsi="仿宋" w:cs="仿宋" w:hint="eastAsia"/>
                <w:sz w:val="24"/>
              </w:rPr>
              <w:t>（盖单位章）</w:t>
            </w: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140" w:type="dxa"/>
            <w:shd w:val="clear" w:color="auto" w:fill="auto"/>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180" w:type="dxa"/>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60" w:type="dxa"/>
            <w:noWrap/>
            <w:vAlign w:val="bottom"/>
          </w:tcPr>
          <w:p w:rsidR="00032B01" w:rsidRDefault="00032B01">
            <w:pPr>
              <w:rPr>
                <w:rFonts w:ascii="仿宋" w:eastAsia="仿宋" w:hAnsi="仿宋" w:cs="仿宋"/>
                <w:sz w:val="1"/>
              </w:rPr>
            </w:pPr>
          </w:p>
        </w:tc>
        <w:tc>
          <w:tcPr>
            <w:tcW w:w="500" w:type="dxa"/>
            <w:noWrap/>
            <w:vAlign w:val="bottom"/>
          </w:tcPr>
          <w:p w:rsidR="00032B01" w:rsidRDefault="00032B01">
            <w:pPr>
              <w:rPr>
                <w:rFonts w:ascii="仿宋" w:eastAsia="仿宋" w:hAnsi="仿宋" w:cs="仿宋"/>
                <w:sz w:val="1"/>
              </w:rPr>
            </w:pPr>
          </w:p>
        </w:tc>
        <w:tc>
          <w:tcPr>
            <w:tcW w:w="4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r>
      <w:tr w:rsidR="00032B01">
        <w:trPr>
          <w:trHeight w:val="378"/>
        </w:trPr>
        <w:tc>
          <w:tcPr>
            <w:tcW w:w="326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p>
        </w:tc>
        <w:tc>
          <w:tcPr>
            <w:tcW w:w="7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960" w:type="dxa"/>
            <w:gridSpan w:val="5"/>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（签字）</w:t>
            </w:r>
          </w:p>
        </w:tc>
      </w:tr>
      <w:tr w:rsidR="00032B01">
        <w:trPr>
          <w:trHeight w:val="381"/>
        </w:trPr>
        <w:tc>
          <w:tcPr>
            <w:tcW w:w="480" w:type="dxa"/>
            <w:noWrap/>
            <w:vAlign w:val="bottom"/>
          </w:tcPr>
          <w:p w:rsidR="00032B01" w:rsidRDefault="0082653B">
            <w:pPr>
              <w:rPr>
                <w:rFonts w:ascii="仿宋" w:eastAsia="仿宋" w:hAnsi="仿宋" w:cs="仿宋"/>
                <w:sz w:val="24"/>
              </w:rPr>
            </w:pPr>
            <w:r>
              <w:rPr>
                <w:rFonts w:ascii="仿宋" w:eastAsia="仿宋" w:hAnsi="仿宋" w:cs="仿宋" w:hint="eastAsia"/>
                <w:sz w:val="24"/>
              </w:rPr>
              <w:t>地</w:t>
            </w:r>
          </w:p>
        </w:tc>
        <w:tc>
          <w:tcPr>
            <w:tcW w:w="2600" w:type="dxa"/>
            <w:gridSpan w:val="5"/>
            <w:noWrap/>
            <w:vAlign w:val="bottom"/>
          </w:tcPr>
          <w:p w:rsidR="00032B01" w:rsidRDefault="0082653B">
            <w:pPr>
              <w:ind w:left="240"/>
              <w:rPr>
                <w:rFonts w:ascii="仿宋" w:eastAsia="仿宋" w:hAnsi="仿宋" w:cs="仿宋"/>
                <w:sz w:val="24"/>
              </w:rPr>
            </w:pPr>
            <w:r>
              <w:rPr>
                <w:rFonts w:ascii="仿宋" w:eastAsia="仿宋" w:hAnsi="仿宋" w:cs="仿宋" w:hint="eastAsia"/>
                <w:sz w:val="24"/>
              </w:rPr>
              <w:t>址：</w:t>
            </w:r>
          </w:p>
        </w:tc>
        <w:tc>
          <w:tcPr>
            <w:tcW w:w="180" w:type="dxa"/>
            <w:tcBorders>
              <w:top w:val="single" w:sz="8" w:space="0" w:color="auto"/>
            </w:tcBorders>
            <w:noWrap/>
            <w:vAlign w:val="bottom"/>
          </w:tcPr>
          <w:p w:rsidR="00032B01" w:rsidRDefault="00032B01">
            <w:pPr>
              <w:rPr>
                <w:rFonts w:ascii="仿宋" w:eastAsia="仿宋" w:hAnsi="仿宋" w:cs="仿宋"/>
                <w:sz w:val="24"/>
              </w:rPr>
            </w:pPr>
          </w:p>
        </w:tc>
        <w:tc>
          <w:tcPr>
            <w:tcW w:w="720" w:type="dxa"/>
            <w:tcBorders>
              <w:top w:val="single" w:sz="8" w:space="0" w:color="auto"/>
            </w:tcBorders>
            <w:noWrap/>
            <w:vAlign w:val="bottom"/>
          </w:tcPr>
          <w:p w:rsidR="00032B01" w:rsidRDefault="00032B01">
            <w:pPr>
              <w:rPr>
                <w:rFonts w:ascii="仿宋" w:eastAsia="仿宋" w:hAnsi="仿宋" w:cs="仿宋"/>
                <w:sz w:val="24"/>
              </w:rPr>
            </w:pPr>
          </w:p>
        </w:tc>
        <w:tc>
          <w:tcPr>
            <w:tcW w:w="360" w:type="dxa"/>
            <w:tcBorders>
              <w:top w:val="single" w:sz="8" w:space="0" w:color="auto"/>
            </w:tcBorders>
            <w:noWrap/>
            <w:vAlign w:val="bottom"/>
          </w:tcPr>
          <w:p w:rsidR="00032B01" w:rsidRDefault="00032B01">
            <w:pPr>
              <w:rPr>
                <w:rFonts w:ascii="仿宋" w:eastAsia="仿宋" w:hAnsi="仿宋" w:cs="仿宋"/>
                <w:sz w:val="24"/>
              </w:rPr>
            </w:pPr>
          </w:p>
        </w:tc>
        <w:tc>
          <w:tcPr>
            <w:tcW w:w="60" w:type="dxa"/>
            <w:tcBorders>
              <w:top w:val="single" w:sz="8" w:space="0" w:color="auto"/>
            </w:tcBorders>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260" w:type="dxa"/>
            <w:noWrap/>
            <w:vAlign w:val="bottom"/>
          </w:tcPr>
          <w:p w:rsidR="00032B01" w:rsidRDefault="00032B01">
            <w:pPr>
              <w:rPr>
                <w:rFonts w:ascii="仿宋" w:eastAsia="仿宋" w:hAnsi="仿宋" w:cs="仿宋"/>
                <w:sz w:val="24"/>
              </w:rPr>
            </w:pP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860" w:type="dxa"/>
            <w:gridSpan w:val="2"/>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gridSpan w:val="2"/>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6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4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r>
      <w:tr w:rsidR="00032B01">
        <w:trPr>
          <w:trHeight w:val="381"/>
        </w:trPr>
        <w:tc>
          <w:tcPr>
            <w:tcW w:w="326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邮政编码：</w:t>
            </w:r>
          </w:p>
        </w:tc>
        <w:tc>
          <w:tcPr>
            <w:tcW w:w="7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260" w:type="dxa"/>
            <w:noWrap/>
            <w:vAlign w:val="bottom"/>
          </w:tcPr>
          <w:p w:rsidR="00032B01" w:rsidRDefault="00032B01">
            <w:pPr>
              <w:rPr>
                <w:rFonts w:ascii="仿宋" w:eastAsia="仿宋" w:hAnsi="仿宋" w:cs="仿宋"/>
                <w:sz w:val="24"/>
              </w:rPr>
            </w:pPr>
          </w:p>
        </w:tc>
      </w:tr>
      <w:tr w:rsidR="00032B01">
        <w:trPr>
          <w:trHeight w:val="20"/>
        </w:trPr>
        <w:tc>
          <w:tcPr>
            <w:tcW w:w="48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860" w:type="dxa"/>
            <w:gridSpan w:val="2"/>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gridSpan w:val="2"/>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6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40" w:type="dxa"/>
            <w:noWrap/>
            <w:vAlign w:val="bottom"/>
          </w:tcPr>
          <w:p w:rsidR="00032B01" w:rsidRDefault="00032B01">
            <w:pPr>
              <w:rPr>
                <w:rFonts w:ascii="仿宋" w:eastAsia="仿宋" w:hAnsi="仿宋" w:cs="仿宋"/>
                <w:sz w:val="1"/>
              </w:rPr>
            </w:pPr>
          </w:p>
        </w:tc>
        <w:tc>
          <w:tcPr>
            <w:tcW w:w="100" w:type="dxa"/>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r>
      <w:tr w:rsidR="00032B01">
        <w:trPr>
          <w:trHeight w:val="378"/>
        </w:trPr>
        <w:tc>
          <w:tcPr>
            <w:tcW w:w="480" w:type="dxa"/>
            <w:noWrap/>
            <w:vAlign w:val="bottom"/>
          </w:tcPr>
          <w:p w:rsidR="00032B01" w:rsidRDefault="0082653B">
            <w:pPr>
              <w:rPr>
                <w:rFonts w:ascii="仿宋" w:eastAsia="仿宋" w:hAnsi="仿宋" w:cs="仿宋"/>
                <w:sz w:val="24"/>
              </w:rPr>
            </w:pPr>
            <w:r>
              <w:rPr>
                <w:rFonts w:ascii="仿宋" w:eastAsia="仿宋" w:hAnsi="仿宋" w:cs="仿宋" w:hint="eastAsia"/>
                <w:sz w:val="24"/>
              </w:rPr>
              <w:t>电</w:t>
            </w:r>
          </w:p>
        </w:tc>
        <w:tc>
          <w:tcPr>
            <w:tcW w:w="2780" w:type="dxa"/>
            <w:gridSpan w:val="6"/>
            <w:noWrap/>
            <w:vAlign w:val="bottom"/>
          </w:tcPr>
          <w:p w:rsidR="00032B01" w:rsidRDefault="0082653B">
            <w:pPr>
              <w:ind w:left="240"/>
              <w:rPr>
                <w:rFonts w:ascii="仿宋" w:eastAsia="仿宋" w:hAnsi="仿宋" w:cs="仿宋"/>
                <w:sz w:val="24"/>
              </w:rPr>
            </w:pPr>
            <w:r>
              <w:rPr>
                <w:rFonts w:ascii="仿宋" w:eastAsia="仿宋" w:hAnsi="仿宋" w:cs="仿宋" w:hint="eastAsia"/>
                <w:sz w:val="24"/>
              </w:rPr>
              <w:t>话：</w:t>
            </w:r>
          </w:p>
        </w:tc>
        <w:tc>
          <w:tcPr>
            <w:tcW w:w="7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260" w:type="dxa"/>
            <w:noWrap/>
            <w:vAlign w:val="bottom"/>
          </w:tcPr>
          <w:p w:rsidR="00032B01" w:rsidRDefault="00032B01">
            <w:pPr>
              <w:rPr>
                <w:rFonts w:ascii="仿宋" w:eastAsia="仿宋" w:hAnsi="仿宋" w:cs="仿宋"/>
                <w:sz w:val="24"/>
              </w:rPr>
            </w:pPr>
          </w:p>
        </w:tc>
      </w:tr>
      <w:tr w:rsidR="00032B01">
        <w:trPr>
          <w:trHeight w:val="20"/>
        </w:trPr>
        <w:tc>
          <w:tcPr>
            <w:tcW w:w="48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860" w:type="dxa"/>
            <w:gridSpan w:val="2"/>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gridSpan w:val="2"/>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6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r>
      <w:tr w:rsidR="00032B01">
        <w:trPr>
          <w:trHeight w:val="381"/>
        </w:trPr>
        <w:tc>
          <w:tcPr>
            <w:tcW w:w="480" w:type="dxa"/>
            <w:noWrap/>
            <w:vAlign w:val="bottom"/>
          </w:tcPr>
          <w:p w:rsidR="00032B01" w:rsidRDefault="0082653B">
            <w:pPr>
              <w:rPr>
                <w:rFonts w:ascii="仿宋" w:eastAsia="仿宋" w:hAnsi="仿宋" w:cs="仿宋"/>
                <w:sz w:val="24"/>
              </w:rPr>
            </w:pPr>
            <w:r>
              <w:rPr>
                <w:rFonts w:ascii="仿宋" w:eastAsia="仿宋" w:hAnsi="仿宋" w:cs="仿宋" w:hint="eastAsia"/>
                <w:sz w:val="24"/>
              </w:rPr>
              <w:t>传</w:t>
            </w:r>
          </w:p>
        </w:tc>
        <w:tc>
          <w:tcPr>
            <w:tcW w:w="2780" w:type="dxa"/>
            <w:gridSpan w:val="6"/>
            <w:noWrap/>
            <w:vAlign w:val="bottom"/>
          </w:tcPr>
          <w:p w:rsidR="00032B01" w:rsidRDefault="0082653B">
            <w:pPr>
              <w:ind w:left="240"/>
              <w:rPr>
                <w:rFonts w:ascii="仿宋" w:eastAsia="仿宋" w:hAnsi="仿宋" w:cs="仿宋"/>
                <w:sz w:val="24"/>
              </w:rPr>
            </w:pPr>
            <w:r>
              <w:rPr>
                <w:rFonts w:ascii="仿宋" w:eastAsia="仿宋" w:hAnsi="仿宋" w:cs="仿宋" w:hint="eastAsia"/>
                <w:sz w:val="24"/>
              </w:rPr>
              <w:t>真：</w:t>
            </w:r>
          </w:p>
        </w:tc>
        <w:tc>
          <w:tcPr>
            <w:tcW w:w="720" w:type="dxa"/>
            <w:noWrap/>
            <w:vAlign w:val="bottom"/>
          </w:tcPr>
          <w:p w:rsidR="00032B01" w:rsidRDefault="00032B01">
            <w:pPr>
              <w:rPr>
                <w:rFonts w:ascii="仿宋" w:eastAsia="仿宋" w:hAnsi="仿宋" w:cs="仿宋"/>
                <w:sz w:val="24"/>
              </w:rPr>
            </w:pPr>
          </w:p>
        </w:tc>
        <w:tc>
          <w:tcPr>
            <w:tcW w:w="360" w:type="dxa"/>
            <w:noWrap/>
            <w:vAlign w:val="bottom"/>
          </w:tcPr>
          <w:p w:rsidR="00032B01" w:rsidRDefault="00032B01">
            <w:pPr>
              <w:rPr>
                <w:rFonts w:ascii="仿宋" w:eastAsia="仿宋" w:hAnsi="仿宋" w:cs="仿宋"/>
                <w:sz w:val="24"/>
              </w:rPr>
            </w:pPr>
          </w:p>
        </w:tc>
        <w:tc>
          <w:tcPr>
            <w:tcW w:w="60" w:type="dxa"/>
            <w:noWrap/>
            <w:vAlign w:val="bottom"/>
          </w:tcPr>
          <w:p w:rsidR="00032B01" w:rsidRDefault="00032B01">
            <w:pPr>
              <w:rPr>
                <w:rFonts w:ascii="仿宋" w:eastAsia="仿宋" w:hAnsi="仿宋" w:cs="仿宋"/>
                <w:sz w:val="24"/>
              </w:rPr>
            </w:pPr>
          </w:p>
        </w:tc>
        <w:tc>
          <w:tcPr>
            <w:tcW w:w="500" w:type="dxa"/>
            <w:noWrap/>
            <w:vAlign w:val="bottom"/>
          </w:tcPr>
          <w:p w:rsidR="00032B01" w:rsidRDefault="00032B01">
            <w:pPr>
              <w:rPr>
                <w:rFonts w:ascii="仿宋" w:eastAsia="仿宋" w:hAnsi="仿宋" w:cs="仿宋"/>
                <w:sz w:val="24"/>
              </w:rPr>
            </w:pPr>
          </w:p>
        </w:tc>
        <w:tc>
          <w:tcPr>
            <w:tcW w:w="40" w:type="dxa"/>
            <w:noWrap/>
            <w:vAlign w:val="bottom"/>
          </w:tcPr>
          <w:p w:rsidR="00032B01" w:rsidRDefault="00032B01">
            <w:pPr>
              <w:rPr>
                <w:rFonts w:ascii="仿宋" w:eastAsia="仿宋" w:hAnsi="仿宋" w:cs="仿宋"/>
                <w:sz w:val="24"/>
              </w:rPr>
            </w:pPr>
          </w:p>
        </w:tc>
        <w:tc>
          <w:tcPr>
            <w:tcW w:w="100" w:type="dxa"/>
            <w:noWrap/>
            <w:vAlign w:val="bottom"/>
          </w:tcPr>
          <w:p w:rsidR="00032B01" w:rsidRDefault="00032B01">
            <w:pPr>
              <w:rPr>
                <w:rFonts w:ascii="仿宋" w:eastAsia="仿宋" w:hAnsi="仿宋" w:cs="仿宋"/>
                <w:sz w:val="24"/>
              </w:rPr>
            </w:pPr>
          </w:p>
        </w:tc>
        <w:tc>
          <w:tcPr>
            <w:tcW w:w="260" w:type="dxa"/>
            <w:noWrap/>
            <w:vAlign w:val="bottom"/>
          </w:tcPr>
          <w:p w:rsidR="00032B01" w:rsidRDefault="00032B01">
            <w:pPr>
              <w:rPr>
                <w:rFonts w:ascii="仿宋" w:eastAsia="仿宋" w:hAnsi="仿宋" w:cs="仿宋"/>
                <w:sz w:val="24"/>
              </w:rPr>
            </w:pPr>
          </w:p>
        </w:tc>
      </w:tr>
      <w:tr w:rsidR="00032B01">
        <w:trPr>
          <w:trHeight w:val="20"/>
        </w:trPr>
        <w:tc>
          <w:tcPr>
            <w:tcW w:w="48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40" w:type="dxa"/>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gridSpan w:val="2"/>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60" w:type="dxa"/>
            <w:shd w:val="clear" w:color="auto" w:fill="000000"/>
            <w:noWrap/>
            <w:vAlign w:val="bottom"/>
          </w:tcPr>
          <w:p w:rsidR="00032B01" w:rsidRDefault="00032B01">
            <w:pPr>
              <w:rPr>
                <w:rFonts w:ascii="仿宋" w:eastAsia="仿宋" w:hAnsi="仿宋" w:cs="仿宋"/>
                <w:sz w:val="1"/>
              </w:rPr>
            </w:pPr>
          </w:p>
        </w:tc>
        <w:tc>
          <w:tcPr>
            <w:tcW w:w="500" w:type="dxa"/>
            <w:shd w:val="clear" w:color="auto" w:fill="000000"/>
            <w:noWrap/>
            <w:vAlign w:val="bottom"/>
          </w:tcPr>
          <w:p w:rsidR="00032B01" w:rsidRDefault="00032B01">
            <w:pPr>
              <w:rPr>
                <w:rFonts w:ascii="仿宋" w:eastAsia="仿宋" w:hAnsi="仿宋" w:cs="仿宋"/>
                <w:sz w:val="1"/>
              </w:rPr>
            </w:pPr>
          </w:p>
        </w:tc>
        <w:tc>
          <w:tcPr>
            <w:tcW w:w="40" w:type="dxa"/>
            <w:shd w:val="clear" w:color="auto" w:fill="000000"/>
            <w:noWrap/>
            <w:vAlign w:val="bottom"/>
          </w:tcPr>
          <w:p w:rsidR="00032B01" w:rsidRDefault="00032B01">
            <w:pPr>
              <w:rPr>
                <w:rFonts w:ascii="仿宋" w:eastAsia="仿宋" w:hAnsi="仿宋" w:cs="仿宋"/>
                <w:sz w:val="1"/>
              </w:rPr>
            </w:pPr>
          </w:p>
        </w:tc>
        <w:tc>
          <w:tcPr>
            <w:tcW w:w="100" w:type="dxa"/>
            <w:shd w:val="clear" w:color="auto" w:fill="000000"/>
            <w:noWrap/>
            <w:vAlign w:val="bottom"/>
          </w:tcPr>
          <w:p w:rsidR="00032B01" w:rsidRDefault="00032B01">
            <w:pPr>
              <w:rPr>
                <w:rFonts w:ascii="仿宋" w:eastAsia="仿宋" w:hAnsi="仿宋" w:cs="仿宋"/>
                <w:sz w:val="1"/>
              </w:rPr>
            </w:pPr>
          </w:p>
        </w:tc>
        <w:tc>
          <w:tcPr>
            <w:tcW w:w="260" w:type="dxa"/>
            <w:noWrap/>
            <w:vAlign w:val="bottom"/>
          </w:tcPr>
          <w:p w:rsidR="00032B01" w:rsidRDefault="00032B01">
            <w:pPr>
              <w:rPr>
                <w:rFonts w:ascii="仿宋" w:eastAsia="仿宋" w:hAnsi="仿宋" w:cs="仿宋"/>
                <w:sz w:val="1"/>
              </w:rPr>
            </w:pPr>
          </w:p>
        </w:tc>
      </w:tr>
      <w:tr w:rsidR="00032B01">
        <w:trPr>
          <w:trHeight w:val="381"/>
        </w:trPr>
        <w:tc>
          <w:tcPr>
            <w:tcW w:w="480" w:type="dxa"/>
            <w:noWrap/>
            <w:vAlign w:val="bottom"/>
          </w:tcPr>
          <w:p w:rsidR="00032B01" w:rsidRDefault="00032B01">
            <w:pPr>
              <w:rPr>
                <w:rFonts w:ascii="仿宋" w:eastAsia="仿宋" w:hAnsi="仿宋" w:cs="仿宋"/>
                <w:sz w:val="24"/>
              </w:rPr>
            </w:pPr>
          </w:p>
        </w:tc>
        <w:tc>
          <w:tcPr>
            <w:tcW w:w="720" w:type="dxa"/>
            <w:noWrap/>
            <w:vAlign w:val="bottom"/>
          </w:tcPr>
          <w:p w:rsidR="00032B01" w:rsidRDefault="00032B01">
            <w:pPr>
              <w:rPr>
                <w:rFonts w:ascii="仿宋" w:eastAsia="仿宋" w:hAnsi="仿宋" w:cs="仿宋"/>
                <w:sz w:val="24"/>
              </w:rPr>
            </w:pPr>
          </w:p>
        </w:tc>
        <w:tc>
          <w:tcPr>
            <w:tcW w:w="140" w:type="dxa"/>
            <w:noWrap/>
            <w:vAlign w:val="bottom"/>
          </w:tcPr>
          <w:p w:rsidR="00032B01" w:rsidRDefault="00032B01">
            <w:pPr>
              <w:rPr>
                <w:rFonts w:ascii="仿宋" w:eastAsia="仿宋" w:hAnsi="仿宋" w:cs="仿宋"/>
                <w:sz w:val="24"/>
              </w:rPr>
            </w:pPr>
          </w:p>
        </w:tc>
        <w:tc>
          <w:tcPr>
            <w:tcW w:w="720" w:type="dxa"/>
            <w:noWrap/>
            <w:vAlign w:val="bottom"/>
          </w:tcPr>
          <w:p w:rsidR="00032B01" w:rsidRDefault="00032B01">
            <w:pPr>
              <w:rPr>
                <w:rFonts w:ascii="仿宋" w:eastAsia="仿宋" w:hAnsi="仿宋" w:cs="仿宋"/>
                <w:sz w:val="24"/>
              </w:rPr>
            </w:pPr>
          </w:p>
        </w:tc>
        <w:tc>
          <w:tcPr>
            <w:tcW w:w="840" w:type="dxa"/>
            <w:tcBorders>
              <w:bottom w:val="single" w:sz="8" w:space="0" w:color="auto"/>
            </w:tcBorders>
            <w:noWrap/>
            <w:vAlign w:val="bottom"/>
          </w:tcPr>
          <w:p w:rsidR="00032B01" w:rsidRDefault="00032B01">
            <w:pPr>
              <w:rPr>
                <w:rFonts w:ascii="仿宋" w:eastAsia="仿宋" w:hAnsi="仿宋" w:cs="仿宋"/>
                <w:sz w:val="24"/>
              </w:rPr>
            </w:pPr>
          </w:p>
        </w:tc>
        <w:tc>
          <w:tcPr>
            <w:tcW w:w="360" w:type="dxa"/>
            <w:gridSpan w:val="2"/>
            <w:noWrap/>
            <w:vAlign w:val="bottom"/>
          </w:tcPr>
          <w:p w:rsidR="00032B01" w:rsidRDefault="0082653B">
            <w:pPr>
              <w:ind w:left="120"/>
              <w:rPr>
                <w:rFonts w:ascii="仿宋" w:eastAsia="仿宋" w:hAnsi="仿宋" w:cs="仿宋"/>
                <w:w w:val="91"/>
                <w:sz w:val="24"/>
              </w:rPr>
            </w:pPr>
            <w:r>
              <w:rPr>
                <w:rFonts w:ascii="仿宋" w:eastAsia="仿宋" w:hAnsi="仿宋" w:cs="仿宋" w:hint="eastAsia"/>
                <w:w w:val="91"/>
                <w:sz w:val="24"/>
              </w:rPr>
              <w:t>年</w:t>
            </w:r>
          </w:p>
        </w:tc>
        <w:tc>
          <w:tcPr>
            <w:tcW w:w="720" w:type="dxa"/>
            <w:tcBorders>
              <w:bottom w:val="single" w:sz="8" w:space="0" w:color="auto"/>
            </w:tcBorders>
            <w:noWrap/>
            <w:vAlign w:val="bottom"/>
          </w:tcPr>
          <w:p w:rsidR="00032B01" w:rsidRDefault="00032B01">
            <w:pPr>
              <w:rPr>
                <w:rFonts w:ascii="仿宋" w:eastAsia="仿宋" w:hAnsi="仿宋" w:cs="仿宋"/>
                <w:sz w:val="24"/>
              </w:rPr>
            </w:pPr>
          </w:p>
        </w:tc>
        <w:tc>
          <w:tcPr>
            <w:tcW w:w="360" w:type="dxa"/>
            <w:noWrap/>
            <w:vAlign w:val="bottom"/>
          </w:tcPr>
          <w:p w:rsidR="00032B01" w:rsidRDefault="0082653B">
            <w:pPr>
              <w:rPr>
                <w:rFonts w:ascii="仿宋" w:eastAsia="仿宋" w:hAnsi="仿宋" w:cs="仿宋"/>
                <w:sz w:val="24"/>
              </w:rPr>
            </w:pPr>
            <w:r>
              <w:rPr>
                <w:rFonts w:ascii="仿宋" w:eastAsia="仿宋" w:hAnsi="仿宋" w:cs="仿宋" w:hint="eastAsia"/>
                <w:sz w:val="24"/>
              </w:rPr>
              <w:t>月</w:t>
            </w:r>
          </w:p>
        </w:tc>
        <w:tc>
          <w:tcPr>
            <w:tcW w:w="60" w:type="dxa"/>
            <w:tcBorders>
              <w:bottom w:val="single" w:sz="8" w:space="0" w:color="auto"/>
            </w:tcBorders>
            <w:noWrap/>
            <w:vAlign w:val="bottom"/>
          </w:tcPr>
          <w:p w:rsidR="00032B01" w:rsidRDefault="00032B01">
            <w:pPr>
              <w:rPr>
                <w:rFonts w:ascii="仿宋" w:eastAsia="仿宋" w:hAnsi="仿宋" w:cs="仿宋"/>
                <w:sz w:val="24"/>
              </w:rPr>
            </w:pPr>
          </w:p>
        </w:tc>
        <w:tc>
          <w:tcPr>
            <w:tcW w:w="500" w:type="dxa"/>
            <w:tcBorders>
              <w:bottom w:val="single" w:sz="8" w:space="0" w:color="auto"/>
            </w:tcBorders>
            <w:noWrap/>
            <w:vAlign w:val="bottom"/>
          </w:tcPr>
          <w:p w:rsidR="00032B01" w:rsidRDefault="00032B01">
            <w:pPr>
              <w:rPr>
                <w:rFonts w:ascii="仿宋" w:eastAsia="仿宋" w:hAnsi="仿宋" w:cs="仿宋"/>
                <w:sz w:val="24"/>
              </w:rPr>
            </w:pPr>
          </w:p>
        </w:tc>
        <w:tc>
          <w:tcPr>
            <w:tcW w:w="40" w:type="dxa"/>
            <w:tcBorders>
              <w:bottom w:val="single" w:sz="8" w:space="0" w:color="auto"/>
            </w:tcBorders>
            <w:noWrap/>
            <w:vAlign w:val="bottom"/>
          </w:tcPr>
          <w:p w:rsidR="00032B01" w:rsidRDefault="00032B01">
            <w:pPr>
              <w:rPr>
                <w:rFonts w:ascii="仿宋" w:eastAsia="仿宋" w:hAnsi="仿宋" w:cs="仿宋"/>
                <w:sz w:val="24"/>
              </w:rPr>
            </w:pPr>
          </w:p>
        </w:tc>
        <w:tc>
          <w:tcPr>
            <w:tcW w:w="360" w:type="dxa"/>
            <w:gridSpan w:val="2"/>
            <w:noWrap/>
            <w:vAlign w:val="bottom"/>
          </w:tcPr>
          <w:p w:rsidR="00032B01" w:rsidRDefault="0082653B">
            <w:pPr>
              <w:jc w:val="right"/>
              <w:rPr>
                <w:rFonts w:ascii="仿宋" w:eastAsia="仿宋" w:hAnsi="仿宋" w:cs="仿宋"/>
                <w:w w:val="91"/>
                <w:sz w:val="24"/>
              </w:rPr>
            </w:pPr>
            <w:r>
              <w:rPr>
                <w:rFonts w:ascii="仿宋" w:eastAsia="仿宋" w:hAnsi="仿宋" w:cs="仿宋" w:hint="eastAsia"/>
                <w:w w:val="91"/>
                <w:sz w:val="24"/>
              </w:rPr>
              <w:t>日</w:t>
            </w:r>
          </w:p>
        </w:tc>
      </w:tr>
    </w:tbl>
    <w:p w:rsidR="00032B01" w:rsidRDefault="00032B01">
      <w:pPr>
        <w:rPr>
          <w:rFonts w:ascii="仿宋" w:eastAsia="仿宋" w:hAnsi="仿宋" w:cs="仿宋"/>
        </w:rPr>
      </w:pPr>
      <w:r w:rsidRPr="00032B01">
        <w:rPr>
          <w:rFonts w:ascii="仿宋" w:eastAsia="仿宋" w:hAnsi="仿宋" w:cs="仿宋"/>
          <w:w w:val="91"/>
          <w:sz w:val="24"/>
        </w:rPr>
        <w:pict>
          <v:line id="_x0000_s2069" style="position:absolute;z-index:-251148288;mso-position-horizontal-relative:text;mso-position-vertical-relative:text;mso-width-relative:page;mso-height-relative:page" from=".2pt,57.7pt" to="144.2pt,57.7pt"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WULOzwAAAAgBAAAPAAAAAAAAAAEAIAAA&#10;ACIAAABkcnMvZG93bnJldi54bWxQSwECFAAUAAAACACHTuJAEmw7r9wBAACYAwAADgAAAAAAAAAB&#10;ACAAAAAeAQAAZHJzL2Uyb0RvYy54bWxQSwUGAAAAAAYABgBZAQAAbAUAAAAA&#10;" o:allowincell="f" strokeweight=".17781mm"/>
        </w:pict>
      </w: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032B01">
      <w:pPr>
        <w:rPr>
          <w:rFonts w:ascii="仿宋" w:eastAsia="仿宋" w:hAnsi="仿宋" w:cs="仿宋"/>
        </w:rPr>
      </w:pPr>
    </w:p>
    <w:p w:rsidR="00032B01" w:rsidRDefault="0082653B">
      <w:pPr>
        <w:tabs>
          <w:tab w:val="left" w:pos="3400"/>
          <w:tab w:val="left" w:pos="6520"/>
        </w:tabs>
        <w:rPr>
          <w:rFonts w:ascii="仿宋" w:eastAsia="仿宋" w:hAnsi="仿宋" w:cs="仿宋"/>
          <w:sz w:val="18"/>
        </w:rPr>
      </w:pPr>
      <w:r>
        <w:rPr>
          <w:rFonts w:ascii="仿宋" w:eastAsia="仿宋" w:hAnsi="仿宋" w:cs="仿宋" w:hint="eastAsia"/>
          <w:sz w:val="18"/>
          <w:vertAlign w:val="superscript"/>
        </w:rPr>
        <w:t>①</w:t>
      </w:r>
      <w:r>
        <w:rPr>
          <w:rFonts w:ascii="仿宋" w:eastAsia="仿宋" w:hAnsi="仿宋" w:cs="仿宋" w:hint="eastAsia"/>
          <w:sz w:val="18"/>
        </w:rPr>
        <w:t>本条内容可修改为：“本担保自</w:t>
      </w:r>
      <w:r>
        <w:rPr>
          <w:rFonts w:ascii="仿宋" w:eastAsia="仿宋" w:hAnsi="仿宋" w:cs="仿宋" w:hint="eastAsia"/>
        </w:rPr>
        <w:tab/>
      </w:r>
      <w:r>
        <w:rPr>
          <w:rFonts w:ascii="仿宋" w:eastAsia="仿宋" w:hAnsi="仿宋" w:cs="仿宋" w:hint="eastAsia"/>
          <w:sz w:val="18"/>
        </w:rPr>
        <w:t>（生效日期）之日起生效，至</w:t>
      </w:r>
      <w:r>
        <w:rPr>
          <w:rFonts w:ascii="仿宋" w:eastAsia="仿宋" w:hAnsi="仿宋" w:cs="仿宋" w:hint="eastAsia"/>
        </w:rPr>
        <w:tab/>
      </w:r>
      <w:r>
        <w:rPr>
          <w:rFonts w:ascii="仿宋" w:eastAsia="仿宋" w:hAnsi="仿宋" w:cs="仿宋" w:hint="eastAsia"/>
          <w:sz w:val="18"/>
        </w:rPr>
        <w:t>（失效日期）之日失效。”</w:t>
      </w:r>
    </w:p>
    <w:p w:rsidR="00032B01" w:rsidRDefault="00032B01">
      <w:pPr>
        <w:rPr>
          <w:rFonts w:ascii="仿宋" w:eastAsia="仿宋" w:hAnsi="仿宋" w:cs="仿宋"/>
        </w:rPr>
      </w:pPr>
      <w:r w:rsidRPr="00032B01">
        <w:rPr>
          <w:rFonts w:ascii="仿宋" w:eastAsia="仿宋" w:hAnsi="仿宋" w:cs="仿宋"/>
          <w:sz w:val="18"/>
        </w:rPr>
        <w:pict>
          <v:line id="_x0000_s2068" style="position:absolute;z-index:-251147264;mso-width-relative:page;mso-height-relative:page" from="130.8pt,-.35pt" to="171.45pt,-.35pt"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fBtONYAAAAHAQAADwAAAAAA&#10;AAABACAAAAAiAAAAZHJzL2Rvd25yZXYueG1sUEsBAhQAFAAAAAgAh07iQKNsnnjcAQAAlwMAAA4A&#10;AAAAAAAAAQAgAAAAJQEAAGRycy9lMm9Eb2MueG1sUEsFBgAAAAAGAAYAWQEAAHMFAAAAAA==&#10;" o:allowincell="f" strokeweight=".48pt"/>
        </w:pict>
      </w:r>
      <w:r w:rsidRPr="00032B01">
        <w:rPr>
          <w:rFonts w:ascii="仿宋" w:eastAsia="仿宋" w:hAnsi="仿宋" w:cs="仿宋"/>
          <w:sz w:val="18"/>
        </w:rPr>
        <w:pict>
          <v:line id="_x0000_s2067" style="position:absolute;z-index:-251146240;mso-width-relative:page;mso-height-relative:page" from="286.95pt,-.35pt" to="327.6pt,-.35pt"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lsDY1gAAAAcBAAAPAAAAAAAA&#10;AAEAIAAAACIAAABkcnMvZG93bnJldi54bWxQSwECFAAUAAAACACHTuJA4W2MctsBAACXAwAADgAA&#10;AAAAAAABACAAAAAlAQAAZHJzL2Uyb0RvYy54bWxQSwUGAAAAAAYABgBZAQAAcgUAAAAA&#10;" o:allowincell="f" strokeweight=".48pt"/>
        </w:pict>
      </w:r>
    </w:p>
    <w:p w:rsidR="00032B01" w:rsidRDefault="0082653B">
      <w:pPr>
        <w:ind w:left="220"/>
        <w:rPr>
          <w:rFonts w:ascii="仿宋" w:eastAsia="仿宋" w:hAnsi="仿宋" w:cs="仿宋"/>
          <w:sz w:val="18"/>
        </w:rPr>
      </w:pPr>
      <w:r>
        <w:rPr>
          <w:rFonts w:ascii="仿宋" w:eastAsia="仿宋" w:hAnsi="仿宋" w:cs="仿宋" w:hint="eastAsia"/>
          <w:sz w:val="18"/>
        </w:rPr>
        <w:t>如发包人接受履约保函采用固定有效期，在项目专用合同条款中应增加保证承包人在履约保函失效日前向发</w:t>
      </w:r>
    </w:p>
    <w:p w:rsidR="00032B01" w:rsidRDefault="00032B01">
      <w:pPr>
        <w:rPr>
          <w:rFonts w:ascii="仿宋" w:eastAsia="仿宋" w:hAnsi="仿宋" w:cs="仿宋"/>
        </w:rPr>
      </w:pPr>
    </w:p>
    <w:p w:rsidR="00032B01" w:rsidRDefault="0082653B">
      <w:pPr>
        <w:ind w:left="220"/>
        <w:rPr>
          <w:rFonts w:ascii="仿宋" w:eastAsia="仿宋" w:hAnsi="仿宋" w:cs="仿宋"/>
          <w:sz w:val="18"/>
        </w:rPr>
      </w:pPr>
      <w:r>
        <w:rPr>
          <w:rFonts w:ascii="仿宋" w:eastAsia="仿宋" w:hAnsi="仿宋" w:cs="仿宋" w:hint="eastAsia"/>
          <w:sz w:val="18"/>
        </w:rPr>
        <w:t>包人出具后续阶段履约保函的约束性条款，直至发包人签发交工验收证书且承包人按照合同约定缴纳质量保</w:t>
      </w:r>
    </w:p>
    <w:p w:rsidR="00032B01" w:rsidRDefault="00032B01">
      <w:pPr>
        <w:rPr>
          <w:rFonts w:ascii="仿宋" w:eastAsia="仿宋" w:hAnsi="仿宋" w:cs="仿宋"/>
        </w:rPr>
      </w:pPr>
    </w:p>
    <w:p w:rsidR="00032B01" w:rsidRDefault="0082653B">
      <w:pPr>
        <w:ind w:left="220"/>
        <w:rPr>
          <w:rFonts w:ascii="仿宋" w:eastAsia="仿宋" w:hAnsi="仿宋" w:cs="仿宋"/>
          <w:sz w:val="18"/>
        </w:rPr>
      </w:pPr>
      <w:r>
        <w:rPr>
          <w:rFonts w:ascii="仿宋" w:eastAsia="仿宋" w:hAnsi="仿宋" w:cs="仿宋" w:hint="eastAsia"/>
          <w:sz w:val="18"/>
        </w:rPr>
        <w:t>证金之日为止。</w:t>
      </w:r>
    </w:p>
    <w:p w:rsidR="00032B01" w:rsidRDefault="00032B01">
      <w:pPr>
        <w:ind w:left="220"/>
        <w:rPr>
          <w:rFonts w:ascii="仿宋" w:eastAsia="仿宋" w:hAnsi="仿宋" w:cs="仿宋"/>
          <w:sz w:val="18"/>
        </w:rPr>
        <w:sectPr w:rsidR="00032B01">
          <w:pgSz w:w="11900" w:h="16841"/>
          <w:pgMar w:top="851" w:right="1460" w:bottom="579" w:left="1640" w:header="567" w:footer="567" w:gutter="0"/>
          <w:cols w:space="720"/>
          <w:docGrid w:linePitch="360"/>
        </w:sectPr>
      </w:pPr>
    </w:p>
    <w:p w:rsidR="00032B01" w:rsidRDefault="00032B01">
      <w:pPr>
        <w:rPr>
          <w:rFonts w:ascii="仿宋" w:eastAsia="仿宋" w:hAnsi="仿宋" w:cs="仿宋"/>
          <w:sz w:val="18"/>
        </w:rPr>
        <w:sectPr w:rsidR="00032B01">
          <w:type w:val="continuous"/>
          <w:pgSz w:w="11900" w:h="16841"/>
          <w:pgMar w:top="851" w:right="9980" w:bottom="579" w:left="1640" w:header="0" w:footer="0" w:gutter="0"/>
          <w:cols w:space="720"/>
          <w:docGrid w:linePitch="360"/>
        </w:sectPr>
      </w:pPr>
    </w:p>
    <w:p w:rsidR="00032B01" w:rsidRDefault="00032B01">
      <w:pPr>
        <w:rPr>
          <w:rFonts w:ascii="仿宋" w:eastAsia="仿宋" w:hAnsi="仿宋" w:cs="仿宋"/>
        </w:rPr>
      </w:pPr>
      <w:bookmarkStart w:id="88" w:name="page171"/>
      <w:bookmarkEnd w:id="88"/>
    </w:p>
    <w:p w:rsidR="00032B01" w:rsidRDefault="0082653B">
      <w:pPr>
        <w:rPr>
          <w:rFonts w:ascii="仿宋" w:eastAsia="仿宋" w:hAnsi="仿宋" w:cs="仿宋"/>
          <w:sz w:val="24"/>
        </w:rPr>
      </w:pPr>
      <w:proofErr w:type="gramStart"/>
      <w:r>
        <w:rPr>
          <w:rFonts w:ascii="仿宋" w:eastAsia="仿宋" w:hAnsi="仿宋" w:cs="仿宋" w:hint="eastAsia"/>
          <w:sz w:val="24"/>
        </w:rPr>
        <w:t>附件八</w:t>
      </w:r>
      <w:proofErr w:type="gramEnd"/>
      <w:r>
        <w:rPr>
          <w:rFonts w:ascii="仿宋" w:eastAsia="仿宋" w:hAnsi="仿宋" w:cs="仿宋" w:hint="eastAsia"/>
          <w:sz w:val="24"/>
        </w:rPr>
        <w:t xml:space="preserve"> </w:t>
      </w:r>
      <w:r>
        <w:rPr>
          <w:rFonts w:ascii="仿宋" w:eastAsia="仿宋" w:hAnsi="仿宋" w:cs="仿宋" w:hint="eastAsia"/>
          <w:sz w:val="24"/>
        </w:rPr>
        <w:t>工程资金监管协议格式</w:t>
      </w:r>
    </w:p>
    <w:p w:rsidR="00032B01" w:rsidRDefault="00032B01">
      <w:pPr>
        <w:rPr>
          <w:rFonts w:ascii="仿宋" w:eastAsia="仿宋" w:hAnsi="仿宋" w:cs="仿宋"/>
        </w:rPr>
      </w:pPr>
    </w:p>
    <w:p w:rsidR="00032B01" w:rsidRDefault="0082653B">
      <w:pPr>
        <w:ind w:firstLine="480"/>
        <w:rPr>
          <w:rFonts w:ascii="仿宋" w:eastAsia="仿宋" w:hAnsi="仿宋" w:cs="仿宋"/>
          <w:sz w:val="23"/>
        </w:rPr>
      </w:pPr>
      <w:r>
        <w:rPr>
          <w:rFonts w:ascii="仿宋" w:eastAsia="仿宋" w:hAnsi="仿宋" w:cs="仿宋" w:hint="eastAsia"/>
          <w:sz w:val="23"/>
        </w:rPr>
        <w:t>（发包人与承包人签订合同协议书时应与发包人指定的银行签署工程资金监管协议，工程资金监管协议内容在保证本项目资金有效监管的前提下由三方共同商定）</w:t>
      </w:r>
    </w:p>
    <w:p w:rsidR="00032B01" w:rsidRDefault="00032B01">
      <w:pPr>
        <w:rPr>
          <w:rFonts w:ascii="仿宋" w:eastAsia="仿宋" w:hAnsi="仿宋" w:cs="仿宋"/>
        </w:rPr>
      </w:pPr>
    </w:p>
    <w:p w:rsidR="00032B01" w:rsidRDefault="0082653B">
      <w:pPr>
        <w:ind w:left="3220"/>
        <w:rPr>
          <w:rFonts w:ascii="仿宋" w:eastAsia="仿宋" w:hAnsi="仿宋" w:cs="仿宋"/>
          <w:sz w:val="28"/>
        </w:rPr>
      </w:pPr>
      <w:r>
        <w:rPr>
          <w:rFonts w:ascii="仿宋" w:eastAsia="仿宋" w:hAnsi="仿宋" w:cs="仿宋" w:hint="eastAsia"/>
          <w:sz w:val="28"/>
        </w:rPr>
        <w:t>工程资金监管协议</w:t>
      </w:r>
    </w:p>
    <w:p w:rsidR="00032B01" w:rsidRDefault="00032B01">
      <w:pPr>
        <w:rPr>
          <w:rFonts w:ascii="仿宋" w:eastAsia="仿宋" w:hAnsi="仿宋" w:cs="仿宋"/>
        </w:rPr>
      </w:pPr>
    </w:p>
    <w:p w:rsidR="00032B01" w:rsidRDefault="00032B01">
      <w:pPr>
        <w:rPr>
          <w:rFonts w:ascii="仿宋" w:eastAsia="仿宋" w:hAnsi="仿宋" w:cs="仿宋"/>
        </w:rPr>
      </w:pPr>
    </w:p>
    <w:tbl>
      <w:tblPr>
        <w:tblW w:w="8800" w:type="dxa"/>
        <w:tblLayout w:type="fixed"/>
        <w:tblCellMar>
          <w:left w:w="0" w:type="dxa"/>
          <w:right w:w="0" w:type="dxa"/>
        </w:tblCellMar>
        <w:tblLook w:val="04A0"/>
      </w:tblPr>
      <w:tblGrid>
        <w:gridCol w:w="960"/>
        <w:gridCol w:w="240"/>
        <w:gridCol w:w="240"/>
        <w:gridCol w:w="820"/>
        <w:gridCol w:w="160"/>
        <w:gridCol w:w="460"/>
        <w:gridCol w:w="120"/>
        <w:gridCol w:w="220"/>
        <w:gridCol w:w="3380"/>
        <w:gridCol w:w="840"/>
        <w:gridCol w:w="1360"/>
      </w:tblGrid>
      <w:tr w:rsidR="00032B01">
        <w:trPr>
          <w:trHeight w:val="292"/>
        </w:trPr>
        <w:tc>
          <w:tcPr>
            <w:tcW w:w="242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发包人：</w:t>
            </w:r>
          </w:p>
        </w:tc>
        <w:tc>
          <w:tcPr>
            <w:tcW w:w="460" w:type="dxa"/>
            <w:noWrap/>
            <w:vAlign w:val="bottom"/>
          </w:tcPr>
          <w:p w:rsidR="00032B01" w:rsidRDefault="00032B01">
            <w:pPr>
              <w:rPr>
                <w:rFonts w:ascii="仿宋" w:eastAsia="仿宋" w:hAnsi="仿宋" w:cs="仿宋"/>
                <w:sz w:val="24"/>
              </w:rPr>
            </w:pPr>
          </w:p>
        </w:tc>
        <w:tc>
          <w:tcPr>
            <w:tcW w:w="372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（以下简称“甲方”）</w:t>
            </w:r>
          </w:p>
        </w:tc>
        <w:tc>
          <w:tcPr>
            <w:tcW w:w="840" w:type="dxa"/>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82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460" w:type="dxa"/>
            <w:shd w:val="clear" w:color="auto" w:fill="000000"/>
            <w:noWrap/>
            <w:vAlign w:val="bottom"/>
          </w:tcPr>
          <w:p w:rsidR="00032B01" w:rsidRDefault="00032B01">
            <w:pPr>
              <w:rPr>
                <w:rFonts w:ascii="仿宋" w:eastAsia="仿宋" w:hAnsi="仿宋" w:cs="仿宋"/>
                <w:sz w:val="1"/>
              </w:rPr>
            </w:pPr>
          </w:p>
        </w:tc>
        <w:tc>
          <w:tcPr>
            <w:tcW w:w="3720" w:type="dxa"/>
            <w:gridSpan w:val="3"/>
            <w:vMerge w:val="restart"/>
            <w:noWrap/>
            <w:vAlign w:val="bottom"/>
          </w:tcPr>
          <w:p w:rsidR="00032B01" w:rsidRDefault="0082653B">
            <w:pPr>
              <w:rPr>
                <w:rFonts w:ascii="仿宋" w:eastAsia="仿宋" w:hAnsi="仿宋" w:cs="仿宋"/>
                <w:sz w:val="24"/>
              </w:rPr>
            </w:pPr>
            <w:r>
              <w:rPr>
                <w:rFonts w:ascii="仿宋" w:eastAsia="仿宋" w:hAnsi="仿宋" w:cs="仿宋" w:hint="eastAsia"/>
                <w:sz w:val="24"/>
              </w:rPr>
              <w:t>（以下简称“乙方”）</w:t>
            </w:r>
          </w:p>
        </w:tc>
        <w:tc>
          <w:tcPr>
            <w:tcW w:w="840" w:type="dxa"/>
            <w:noWrap/>
            <w:vAlign w:val="bottom"/>
          </w:tcPr>
          <w:p w:rsidR="00032B01" w:rsidRDefault="00032B01">
            <w:pPr>
              <w:rPr>
                <w:rFonts w:ascii="仿宋" w:eastAsia="仿宋" w:hAnsi="仿宋" w:cs="仿宋"/>
                <w:sz w:val="1"/>
              </w:rPr>
            </w:pPr>
          </w:p>
        </w:tc>
        <w:tc>
          <w:tcPr>
            <w:tcW w:w="1360" w:type="dxa"/>
            <w:noWrap/>
            <w:vAlign w:val="bottom"/>
          </w:tcPr>
          <w:p w:rsidR="00032B01" w:rsidRDefault="00032B01">
            <w:pPr>
              <w:rPr>
                <w:rFonts w:ascii="仿宋" w:eastAsia="仿宋" w:hAnsi="仿宋" w:cs="仿宋"/>
                <w:sz w:val="1"/>
              </w:rPr>
            </w:pPr>
          </w:p>
        </w:tc>
      </w:tr>
      <w:tr w:rsidR="00032B01">
        <w:trPr>
          <w:trHeight w:val="359"/>
        </w:trPr>
        <w:tc>
          <w:tcPr>
            <w:tcW w:w="242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承包人：</w:t>
            </w:r>
          </w:p>
        </w:tc>
        <w:tc>
          <w:tcPr>
            <w:tcW w:w="460" w:type="dxa"/>
            <w:noWrap/>
            <w:vAlign w:val="bottom"/>
          </w:tcPr>
          <w:p w:rsidR="00032B01" w:rsidRDefault="00032B01">
            <w:pPr>
              <w:rPr>
                <w:rFonts w:ascii="仿宋" w:eastAsia="仿宋" w:hAnsi="仿宋" w:cs="仿宋"/>
                <w:sz w:val="24"/>
              </w:rPr>
            </w:pPr>
          </w:p>
        </w:tc>
        <w:tc>
          <w:tcPr>
            <w:tcW w:w="3720" w:type="dxa"/>
            <w:gridSpan w:val="3"/>
            <w:vMerge/>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82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460" w:type="dxa"/>
            <w:shd w:val="clear" w:color="auto" w:fill="000000"/>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3600" w:type="dxa"/>
            <w:gridSpan w:val="2"/>
            <w:vMerge w:val="restart"/>
            <w:noWrap/>
            <w:vAlign w:val="bottom"/>
          </w:tcPr>
          <w:p w:rsidR="00032B01" w:rsidRDefault="0082653B">
            <w:pPr>
              <w:rPr>
                <w:rFonts w:ascii="仿宋" w:eastAsia="仿宋" w:hAnsi="仿宋" w:cs="仿宋"/>
                <w:sz w:val="24"/>
              </w:rPr>
            </w:pPr>
            <w:r>
              <w:rPr>
                <w:rFonts w:ascii="仿宋" w:eastAsia="仿宋" w:hAnsi="仿宋" w:cs="仿宋" w:hint="eastAsia"/>
                <w:sz w:val="24"/>
              </w:rPr>
              <w:t>（以下简称“丙方”）</w:t>
            </w:r>
          </w:p>
        </w:tc>
        <w:tc>
          <w:tcPr>
            <w:tcW w:w="840" w:type="dxa"/>
            <w:noWrap/>
            <w:vAlign w:val="bottom"/>
          </w:tcPr>
          <w:p w:rsidR="00032B01" w:rsidRDefault="00032B01">
            <w:pPr>
              <w:rPr>
                <w:rFonts w:ascii="仿宋" w:eastAsia="仿宋" w:hAnsi="仿宋" w:cs="仿宋"/>
                <w:sz w:val="1"/>
              </w:rPr>
            </w:pPr>
          </w:p>
        </w:tc>
        <w:tc>
          <w:tcPr>
            <w:tcW w:w="1360" w:type="dxa"/>
            <w:noWrap/>
            <w:vAlign w:val="bottom"/>
          </w:tcPr>
          <w:p w:rsidR="00032B01" w:rsidRDefault="00032B01">
            <w:pPr>
              <w:rPr>
                <w:rFonts w:ascii="仿宋" w:eastAsia="仿宋" w:hAnsi="仿宋" w:cs="仿宋"/>
                <w:sz w:val="1"/>
              </w:rPr>
            </w:pPr>
          </w:p>
        </w:tc>
      </w:tr>
      <w:tr w:rsidR="00032B01">
        <w:trPr>
          <w:trHeight w:val="360"/>
        </w:trPr>
        <w:tc>
          <w:tcPr>
            <w:tcW w:w="2420" w:type="dxa"/>
            <w:gridSpan w:val="5"/>
            <w:noWrap/>
            <w:vAlign w:val="bottom"/>
          </w:tcPr>
          <w:p w:rsidR="00032B01" w:rsidRDefault="0082653B">
            <w:pPr>
              <w:rPr>
                <w:rFonts w:ascii="仿宋" w:eastAsia="仿宋" w:hAnsi="仿宋" w:cs="仿宋"/>
                <w:sz w:val="24"/>
              </w:rPr>
            </w:pPr>
            <w:r>
              <w:rPr>
                <w:rFonts w:ascii="仿宋" w:eastAsia="仿宋" w:hAnsi="仿宋" w:cs="仿宋" w:hint="eastAsia"/>
                <w:sz w:val="24"/>
              </w:rPr>
              <w:t>经办银行：</w:t>
            </w:r>
          </w:p>
        </w:tc>
        <w:tc>
          <w:tcPr>
            <w:tcW w:w="4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3600" w:type="dxa"/>
            <w:gridSpan w:val="2"/>
            <w:vMerge/>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82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580" w:type="dxa"/>
            <w:gridSpan w:val="2"/>
            <w:shd w:val="clear" w:color="auto" w:fill="000000"/>
            <w:noWrap/>
            <w:vAlign w:val="bottom"/>
          </w:tcPr>
          <w:p w:rsidR="00032B01" w:rsidRDefault="00032B01">
            <w:pPr>
              <w:rPr>
                <w:rFonts w:ascii="仿宋" w:eastAsia="仿宋" w:hAnsi="仿宋" w:cs="仿宋"/>
                <w:sz w:val="1"/>
              </w:rPr>
            </w:pPr>
          </w:p>
        </w:tc>
        <w:tc>
          <w:tcPr>
            <w:tcW w:w="220" w:type="dxa"/>
            <w:noWrap/>
            <w:vAlign w:val="bottom"/>
          </w:tcPr>
          <w:p w:rsidR="00032B01" w:rsidRDefault="00032B01">
            <w:pPr>
              <w:rPr>
                <w:rFonts w:ascii="仿宋" w:eastAsia="仿宋" w:hAnsi="仿宋" w:cs="仿宋"/>
                <w:sz w:val="1"/>
              </w:rPr>
            </w:pPr>
          </w:p>
        </w:tc>
        <w:tc>
          <w:tcPr>
            <w:tcW w:w="4220" w:type="dxa"/>
            <w:gridSpan w:val="2"/>
            <w:noWrap/>
            <w:vAlign w:val="bottom"/>
          </w:tcPr>
          <w:p w:rsidR="00032B01" w:rsidRDefault="00032B01">
            <w:pPr>
              <w:rPr>
                <w:rFonts w:ascii="仿宋" w:eastAsia="仿宋" w:hAnsi="仿宋" w:cs="仿宋"/>
                <w:sz w:val="1"/>
              </w:rPr>
            </w:pPr>
          </w:p>
        </w:tc>
        <w:tc>
          <w:tcPr>
            <w:tcW w:w="1360" w:type="dxa"/>
            <w:noWrap/>
            <w:vAlign w:val="bottom"/>
          </w:tcPr>
          <w:p w:rsidR="00032B01" w:rsidRDefault="00032B01">
            <w:pPr>
              <w:rPr>
                <w:rFonts w:ascii="仿宋" w:eastAsia="仿宋" w:hAnsi="仿宋" w:cs="仿宋"/>
                <w:sz w:val="1"/>
              </w:rPr>
            </w:pPr>
          </w:p>
        </w:tc>
      </w:tr>
      <w:tr w:rsidR="00032B01">
        <w:trPr>
          <w:trHeight w:val="741"/>
        </w:trPr>
        <w:tc>
          <w:tcPr>
            <w:tcW w:w="2420" w:type="dxa"/>
            <w:gridSpan w:val="5"/>
            <w:noWrap/>
            <w:vAlign w:val="bottom"/>
          </w:tcPr>
          <w:p w:rsidR="00032B01" w:rsidRDefault="0082653B">
            <w:pPr>
              <w:ind w:left="480"/>
              <w:rPr>
                <w:rFonts w:ascii="仿宋" w:eastAsia="仿宋" w:hAnsi="仿宋" w:cs="仿宋"/>
                <w:sz w:val="24"/>
              </w:rPr>
            </w:pPr>
            <w:r>
              <w:rPr>
                <w:rFonts w:ascii="仿宋" w:eastAsia="仿宋" w:hAnsi="仿宋" w:cs="仿宋" w:hint="eastAsia"/>
                <w:sz w:val="24"/>
              </w:rPr>
              <w:t>为了促进</w:t>
            </w:r>
          </w:p>
        </w:tc>
        <w:tc>
          <w:tcPr>
            <w:tcW w:w="6380" w:type="dxa"/>
            <w:gridSpan w:val="6"/>
            <w:noWrap/>
            <w:vAlign w:val="bottom"/>
          </w:tcPr>
          <w:p w:rsidR="00032B01" w:rsidRDefault="0082653B">
            <w:pPr>
              <w:jc w:val="right"/>
              <w:rPr>
                <w:rFonts w:ascii="仿宋" w:eastAsia="仿宋" w:hAnsi="仿宋" w:cs="仿宋"/>
                <w:w w:val="99"/>
                <w:sz w:val="24"/>
              </w:rPr>
            </w:pPr>
            <w:r>
              <w:rPr>
                <w:rFonts w:ascii="仿宋" w:eastAsia="仿宋" w:hAnsi="仿宋" w:cs="仿宋" w:hint="eastAsia"/>
                <w:w w:val="99"/>
                <w:sz w:val="24"/>
              </w:rPr>
              <w:t>（项目名称）的顺利实施，管好用好建设资金，确保工程资</w:t>
            </w:r>
          </w:p>
        </w:tc>
      </w:tr>
      <w:tr w:rsidR="00032B01">
        <w:trPr>
          <w:trHeight w:val="20"/>
        </w:trPr>
        <w:tc>
          <w:tcPr>
            <w:tcW w:w="1440" w:type="dxa"/>
            <w:gridSpan w:val="3"/>
            <w:shd w:val="clear" w:color="auto" w:fill="auto"/>
            <w:noWrap/>
            <w:vAlign w:val="bottom"/>
          </w:tcPr>
          <w:p w:rsidR="00032B01" w:rsidRDefault="00032B01">
            <w:pPr>
              <w:rPr>
                <w:rFonts w:ascii="仿宋" w:eastAsia="仿宋" w:hAnsi="仿宋" w:cs="仿宋"/>
                <w:sz w:val="1"/>
              </w:rPr>
            </w:pPr>
          </w:p>
        </w:tc>
        <w:tc>
          <w:tcPr>
            <w:tcW w:w="820" w:type="dxa"/>
            <w:shd w:val="clear" w:color="auto" w:fill="000000"/>
            <w:noWrap/>
            <w:vAlign w:val="bottom"/>
          </w:tcPr>
          <w:p w:rsidR="00032B01" w:rsidRDefault="00032B01">
            <w:pPr>
              <w:rPr>
                <w:rFonts w:ascii="仿宋" w:eastAsia="仿宋" w:hAnsi="仿宋" w:cs="仿宋"/>
                <w:sz w:val="1"/>
              </w:rPr>
            </w:pPr>
          </w:p>
        </w:tc>
        <w:tc>
          <w:tcPr>
            <w:tcW w:w="160" w:type="dxa"/>
            <w:shd w:val="clear" w:color="auto" w:fill="000000"/>
            <w:noWrap/>
            <w:vAlign w:val="bottom"/>
          </w:tcPr>
          <w:p w:rsidR="00032B01" w:rsidRDefault="00032B01">
            <w:pPr>
              <w:rPr>
                <w:rFonts w:ascii="仿宋" w:eastAsia="仿宋" w:hAnsi="仿宋" w:cs="仿宋"/>
                <w:sz w:val="1"/>
              </w:rPr>
            </w:pPr>
          </w:p>
        </w:tc>
        <w:tc>
          <w:tcPr>
            <w:tcW w:w="800" w:type="dxa"/>
            <w:gridSpan w:val="3"/>
            <w:noWrap/>
            <w:vAlign w:val="bottom"/>
          </w:tcPr>
          <w:p w:rsidR="00032B01" w:rsidRDefault="00032B01">
            <w:pPr>
              <w:rPr>
                <w:rFonts w:ascii="仿宋" w:eastAsia="仿宋" w:hAnsi="仿宋" w:cs="仿宋"/>
                <w:sz w:val="1"/>
              </w:rPr>
            </w:pPr>
          </w:p>
        </w:tc>
        <w:tc>
          <w:tcPr>
            <w:tcW w:w="3380" w:type="dxa"/>
            <w:noWrap/>
            <w:vAlign w:val="bottom"/>
          </w:tcPr>
          <w:p w:rsidR="00032B01" w:rsidRDefault="00032B01">
            <w:pPr>
              <w:rPr>
                <w:rFonts w:ascii="仿宋" w:eastAsia="仿宋" w:hAnsi="仿宋" w:cs="仿宋"/>
                <w:sz w:val="1"/>
              </w:rPr>
            </w:pPr>
          </w:p>
        </w:tc>
        <w:tc>
          <w:tcPr>
            <w:tcW w:w="840" w:type="dxa"/>
            <w:noWrap/>
            <w:vAlign w:val="bottom"/>
          </w:tcPr>
          <w:p w:rsidR="00032B01" w:rsidRDefault="00032B01">
            <w:pPr>
              <w:rPr>
                <w:rFonts w:ascii="仿宋" w:eastAsia="仿宋" w:hAnsi="仿宋" w:cs="仿宋"/>
                <w:sz w:val="1"/>
              </w:rPr>
            </w:pPr>
          </w:p>
        </w:tc>
        <w:tc>
          <w:tcPr>
            <w:tcW w:w="1360" w:type="dxa"/>
            <w:noWrap/>
            <w:vAlign w:val="bottom"/>
          </w:tcPr>
          <w:p w:rsidR="00032B01" w:rsidRDefault="00032B01">
            <w:pPr>
              <w:rPr>
                <w:rFonts w:ascii="仿宋" w:eastAsia="仿宋" w:hAnsi="仿宋" w:cs="仿宋"/>
                <w:sz w:val="1"/>
              </w:rPr>
            </w:pPr>
          </w:p>
        </w:tc>
      </w:tr>
      <w:tr w:rsidR="00032B01">
        <w:trPr>
          <w:trHeight w:val="359"/>
        </w:trPr>
        <w:tc>
          <w:tcPr>
            <w:tcW w:w="6600" w:type="dxa"/>
            <w:gridSpan w:val="9"/>
            <w:noWrap/>
            <w:vAlign w:val="bottom"/>
          </w:tcPr>
          <w:p w:rsidR="00032B01" w:rsidRDefault="0082653B">
            <w:pPr>
              <w:rPr>
                <w:rFonts w:ascii="仿宋" w:eastAsia="仿宋" w:hAnsi="仿宋" w:cs="仿宋"/>
                <w:w w:val="97"/>
                <w:sz w:val="24"/>
              </w:rPr>
            </w:pPr>
            <w:r>
              <w:rPr>
                <w:rFonts w:ascii="仿宋" w:eastAsia="仿宋" w:hAnsi="仿宋" w:cs="仿宋" w:hint="eastAsia"/>
                <w:w w:val="97"/>
                <w:sz w:val="24"/>
              </w:rPr>
              <w:t>金专款专用，同时为承包人提供便捷有效的银行业务服务，根据</w:t>
            </w:r>
          </w:p>
        </w:tc>
        <w:tc>
          <w:tcPr>
            <w:tcW w:w="2200" w:type="dxa"/>
            <w:gridSpan w:val="2"/>
            <w:noWrap/>
            <w:vAlign w:val="bottom"/>
          </w:tcPr>
          <w:p w:rsidR="00032B01" w:rsidRDefault="0082653B">
            <w:pPr>
              <w:jc w:val="right"/>
              <w:rPr>
                <w:rFonts w:ascii="仿宋" w:eastAsia="仿宋" w:hAnsi="仿宋" w:cs="仿宋"/>
                <w:sz w:val="24"/>
              </w:rPr>
            </w:pPr>
            <w:r>
              <w:rPr>
                <w:rFonts w:ascii="仿宋" w:eastAsia="仿宋" w:hAnsi="仿宋" w:cs="仿宋" w:hint="eastAsia"/>
                <w:sz w:val="24"/>
              </w:rPr>
              <w:t>（项目名称）</w:t>
            </w:r>
          </w:p>
        </w:tc>
      </w:tr>
      <w:tr w:rsidR="00032B01">
        <w:trPr>
          <w:trHeight w:val="367"/>
        </w:trPr>
        <w:tc>
          <w:tcPr>
            <w:tcW w:w="6600" w:type="dxa"/>
            <w:gridSpan w:val="9"/>
            <w:noWrap/>
            <w:vAlign w:val="bottom"/>
          </w:tcPr>
          <w:p w:rsidR="00032B01" w:rsidRDefault="0082653B">
            <w:pPr>
              <w:rPr>
                <w:rFonts w:ascii="仿宋" w:eastAsia="仿宋" w:hAnsi="仿宋" w:cs="仿宋"/>
                <w:sz w:val="24"/>
              </w:rPr>
            </w:pPr>
            <w:r>
              <w:rPr>
                <w:rFonts w:ascii="仿宋" w:eastAsia="仿宋" w:hAnsi="仿宋" w:cs="仿宋" w:hint="eastAsia"/>
                <w:sz w:val="24"/>
              </w:rPr>
              <w:t>合同条款有关规定，经甲、乙、丙三方协商，达成协议如下：</w:t>
            </w:r>
          </w:p>
        </w:tc>
        <w:tc>
          <w:tcPr>
            <w:tcW w:w="840" w:type="dxa"/>
            <w:tcBorders>
              <w:top w:val="single" w:sz="8" w:space="0" w:color="auto"/>
            </w:tcBorders>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r w:rsidR="00032B01">
        <w:trPr>
          <w:trHeight w:val="397"/>
        </w:trPr>
        <w:tc>
          <w:tcPr>
            <w:tcW w:w="6600" w:type="dxa"/>
            <w:gridSpan w:val="9"/>
            <w:noWrap/>
            <w:vAlign w:val="bottom"/>
          </w:tcPr>
          <w:p w:rsidR="00032B01" w:rsidRDefault="0082653B">
            <w:pPr>
              <w:ind w:left="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资金管理的内容</w:t>
            </w:r>
          </w:p>
        </w:tc>
        <w:tc>
          <w:tcPr>
            <w:tcW w:w="840" w:type="dxa"/>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r w:rsidR="00032B01">
        <w:trPr>
          <w:trHeight w:val="356"/>
        </w:trPr>
        <w:tc>
          <w:tcPr>
            <w:tcW w:w="2260" w:type="dxa"/>
            <w:gridSpan w:val="4"/>
            <w:noWrap/>
            <w:vAlign w:val="bottom"/>
          </w:tcPr>
          <w:p w:rsidR="00032B01" w:rsidRDefault="0082653B">
            <w:pPr>
              <w:ind w:left="480"/>
              <w:rPr>
                <w:rFonts w:ascii="仿宋" w:eastAsia="仿宋" w:hAnsi="仿宋" w:cs="仿宋"/>
                <w:w w:val="97"/>
                <w:sz w:val="24"/>
              </w:rPr>
            </w:pPr>
            <w:r>
              <w:rPr>
                <w:rFonts w:ascii="仿宋" w:eastAsia="仿宋" w:hAnsi="仿宋" w:cs="仿宋" w:hint="eastAsia"/>
                <w:w w:val="97"/>
                <w:sz w:val="24"/>
              </w:rPr>
              <w:t>（</w:t>
            </w:r>
            <w:r>
              <w:rPr>
                <w:rFonts w:ascii="仿宋" w:eastAsia="仿宋" w:hAnsi="仿宋" w:cs="仿宋" w:hint="eastAsia"/>
                <w:w w:val="97"/>
                <w:sz w:val="24"/>
              </w:rPr>
              <w:t>1</w:t>
            </w:r>
            <w:r>
              <w:rPr>
                <w:rFonts w:ascii="仿宋" w:eastAsia="仿宋" w:hAnsi="仿宋" w:cs="仿宋" w:hint="eastAsia"/>
                <w:w w:val="97"/>
                <w:sz w:val="24"/>
              </w:rPr>
              <w:t>）乙方为完成</w:t>
            </w:r>
          </w:p>
        </w:tc>
        <w:tc>
          <w:tcPr>
            <w:tcW w:w="160" w:type="dxa"/>
            <w:noWrap/>
            <w:vAlign w:val="bottom"/>
          </w:tcPr>
          <w:p w:rsidR="00032B01" w:rsidRDefault="00032B01">
            <w:pPr>
              <w:rPr>
                <w:rFonts w:ascii="仿宋" w:eastAsia="仿宋" w:hAnsi="仿宋" w:cs="仿宋"/>
                <w:sz w:val="24"/>
              </w:rPr>
            </w:pPr>
          </w:p>
        </w:tc>
        <w:tc>
          <w:tcPr>
            <w:tcW w:w="4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5800" w:type="dxa"/>
            <w:gridSpan w:val="4"/>
            <w:noWrap/>
            <w:vAlign w:val="bottom"/>
          </w:tcPr>
          <w:p w:rsidR="00032B01" w:rsidRDefault="0082653B">
            <w:pPr>
              <w:jc w:val="right"/>
              <w:rPr>
                <w:rFonts w:ascii="仿宋" w:eastAsia="仿宋" w:hAnsi="仿宋" w:cs="仿宋"/>
                <w:sz w:val="24"/>
              </w:rPr>
            </w:pPr>
            <w:r>
              <w:rPr>
                <w:rFonts w:ascii="仿宋" w:eastAsia="仿宋" w:hAnsi="仿宋" w:cs="仿宋" w:hint="eastAsia"/>
                <w:sz w:val="24"/>
              </w:rPr>
              <w:t>（项目名称）工程成立的项目经理部在丙方开设基本</w:t>
            </w:r>
          </w:p>
        </w:tc>
      </w:tr>
      <w:tr w:rsidR="00032B01">
        <w:trPr>
          <w:trHeight w:val="367"/>
        </w:trPr>
        <w:tc>
          <w:tcPr>
            <w:tcW w:w="2260" w:type="dxa"/>
            <w:gridSpan w:val="4"/>
            <w:noWrap/>
            <w:vAlign w:val="bottom"/>
          </w:tcPr>
          <w:p w:rsidR="00032B01" w:rsidRDefault="0082653B">
            <w:pPr>
              <w:rPr>
                <w:rFonts w:ascii="仿宋" w:eastAsia="仿宋" w:hAnsi="仿宋" w:cs="仿宋"/>
                <w:sz w:val="24"/>
              </w:rPr>
            </w:pPr>
            <w:r>
              <w:rPr>
                <w:rFonts w:ascii="仿宋" w:eastAsia="仿宋" w:hAnsi="仿宋" w:cs="仿宋" w:hint="eastAsia"/>
                <w:sz w:val="24"/>
              </w:rPr>
              <w:t>结算户；</w:t>
            </w:r>
          </w:p>
        </w:tc>
        <w:tc>
          <w:tcPr>
            <w:tcW w:w="160" w:type="dxa"/>
            <w:tcBorders>
              <w:top w:val="single" w:sz="8" w:space="0" w:color="auto"/>
            </w:tcBorders>
            <w:noWrap/>
            <w:vAlign w:val="bottom"/>
          </w:tcPr>
          <w:p w:rsidR="00032B01" w:rsidRDefault="00032B01">
            <w:pPr>
              <w:rPr>
                <w:rFonts w:ascii="仿宋" w:eastAsia="仿宋" w:hAnsi="仿宋" w:cs="仿宋"/>
                <w:sz w:val="24"/>
              </w:rPr>
            </w:pPr>
          </w:p>
        </w:tc>
        <w:tc>
          <w:tcPr>
            <w:tcW w:w="460" w:type="dxa"/>
            <w:tcBorders>
              <w:top w:val="single" w:sz="8" w:space="0" w:color="auto"/>
            </w:tcBorders>
            <w:noWrap/>
            <w:vAlign w:val="bottom"/>
          </w:tcPr>
          <w:p w:rsidR="00032B01" w:rsidRDefault="00032B01">
            <w:pPr>
              <w:rPr>
                <w:rFonts w:ascii="仿宋" w:eastAsia="仿宋" w:hAnsi="仿宋" w:cs="仿宋"/>
                <w:sz w:val="24"/>
              </w:rPr>
            </w:pPr>
          </w:p>
        </w:tc>
        <w:tc>
          <w:tcPr>
            <w:tcW w:w="120" w:type="dxa"/>
            <w:tcBorders>
              <w:top w:val="single" w:sz="8" w:space="0" w:color="auto"/>
            </w:tcBorders>
            <w:noWrap/>
            <w:vAlign w:val="bottom"/>
          </w:tcPr>
          <w:p w:rsidR="00032B01" w:rsidRDefault="00032B01">
            <w:pPr>
              <w:rPr>
                <w:rFonts w:ascii="仿宋" w:eastAsia="仿宋" w:hAnsi="仿宋" w:cs="仿宋"/>
                <w:sz w:val="24"/>
              </w:rPr>
            </w:pPr>
          </w:p>
        </w:tc>
        <w:tc>
          <w:tcPr>
            <w:tcW w:w="220" w:type="dxa"/>
            <w:tcBorders>
              <w:top w:val="single" w:sz="8" w:space="0" w:color="auto"/>
            </w:tcBorders>
            <w:noWrap/>
            <w:vAlign w:val="bottom"/>
          </w:tcPr>
          <w:p w:rsidR="00032B01" w:rsidRDefault="00032B01">
            <w:pPr>
              <w:rPr>
                <w:rFonts w:ascii="仿宋" w:eastAsia="仿宋" w:hAnsi="仿宋" w:cs="仿宋"/>
                <w:sz w:val="24"/>
              </w:rPr>
            </w:pPr>
          </w:p>
        </w:tc>
        <w:tc>
          <w:tcPr>
            <w:tcW w:w="3380" w:type="dxa"/>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1360" w:type="dxa"/>
            <w:noWrap/>
            <w:vAlign w:val="bottom"/>
          </w:tcPr>
          <w:p w:rsidR="00032B01" w:rsidRDefault="00032B01">
            <w:pPr>
              <w:rPr>
                <w:rFonts w:ascii="仿宋" w:eastAsia="仿宋" w:hAnsi="仿宋" w:cs="仿宋"/>
                <w:sz w:val="24"/>
              </w:rPr>
            </w:pPr>
          </w:p>
        </w:tc>
      </w:tr>
    </w:tbl>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）甲方应按合同规定将工程款汇入乙方在丙方开设的账户；（</w:t>
      </w:r>
      <w:r>
        <w:rPr>
          <w:rFonts w:ascii="仿宋" w:eastAsia="仿宋" w:hAnsi="仿宋" w:cs="仿宋" w:hint="eastAsia"/>
          <w:sz w:val="24"/>
        </w:rPr>
        <w:t>3</w:t>
      </w:r>
      <w:r>
        <w:rPr>
          <w:rFonts w:ascii="仿宋" w:eastAsia="仿宋" w:hAnsi="仿宋" w:cs="仿宋" w:hint="eastAsia"/>
          <w:sz w:val="24"/>
        </w:rPr>
        <w:t>）乙方应将流动资金及甲方所拨付资金专项用于</w:t>
      </w:r>
      <w:r>
        <w:rPr>
          <w:rFonts w:ascii="仿宋" w:eastAsia="仿宋" w:hAnsi="仿宋" w:cs="仿宋" w:hint="eastAsia"/>
          <w:sz w:val="24"/>
        </w:rPr>
        <w:t xml:space="preserve"> </w:t>
      </w:r>
      <w:r>
        <w:rPr>
          <w:rFonts w:ascii="仿宋" w:eastAsia="仿宋" w:hAnsi="仿宋" w:cs="仿宋" w:hint="eastAsia"/>
          <w:sz w:val="24"/>
        </w:rPr>
        <w:t>（项目名称）；</w:t>
      </w:r>
    </w:p>
    <w:p w:rsidR="00032B01" w:rsidRDefault="00032B01">
      <w:pPr>
        <w:rPr>
          <w:rFonts w:ascii="仿宋" w:eastAsia="仿宋" w:hAnsi="仿宋" w:cs="仿宋"/>
        </w:rPr>
      </w:pPr>
      <w:r w:rsidRPr="00032B01">
        <w:rPr>
          <w:rFonts w:ascii="仿宋" w:eastAsia="仿宋" w:hAnsi="仿宋" w:cs="仿宋"/>
          <w:sz w:val="24"/>
        </w:rPr>
        <w:pict>
          <v:line id="_x0000_s2066" style="position:absolute;z-index:-251145216;mso-width-relative:page;mso-height-relative:page" from="294.25pt,-4.9pt" to="342.25pt,-4.9pt"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0j8XtUAAAAJAQAADwAAAAAAAAAB&#10;ACAAAAAiAAAAZHJzL2Rvd25yZXYueG1sUEsBAhQAFAAAAAgAh07iQCpVlbfaAQAAlwMAAA4AAAAA&#10;AAAAAQAgAAAAJAEAAGRycy9lMm9Eb2MueG1sUEsFBgAAAAAGAAYAWQEAAHAFAAAAAA==&#10;" o:allowincell="f" strokeweight=".6pt"/>
        </w:pict>
      </w: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）丙方应为乙方提供便捷有效的银行业务服务，并接受甲方委托对乙方在丙方开设的基本结算户资金使用情况进行监督。</w:t>
      </w:r>
    </w:p>
    <w:p w:rsidR="00032B01" w:rsidRDefault="00032B01">
      <w:pPr>
        <w:rPr>
          <w:rFonts w:ascii="仿宋" w:eastAsia="仿宋" w:hAnsi="仿宋" w:cs="仿宋"/>
        </w:rPr>
      </w:pPr>
    </w:p>
    <w:tbl>
      <w:tblPr>
        <w:tblW w:w="8680" w:type="dxa"/>
        <w:tblLayout w:type="fixed"/>
        <w:tblCellMar>
          <w:left w:w="0" w:type="dxa"/>
          <w:right w:w="0" w:type="dxa"/>
        </w:tblCellMar>
        <w:tblLook w:val="04A0"/>
      </w:tblPr>
      <w:tblGrid>
        <w:gridCol w:w="1540"/>
        <w:gridCol w:w="700"/>
        <w:gridCol w:w="260"/>
        <w:gridCol w:w="6180"/>
      </w:tblGrid>
      <w:tr w:rsidR="00032B01">
        <w:trPr>
          <w:trHeight w:val="292"/>
        </w:trPr>
        <w:tc>
          <w:tcPr>
            <w:tcW w:w="2240" w:type="dxa"/>
            <w:gridSpan w:val="2"/>
            <w:noWrap/>
            <w:vAlign w:val="bottom"/>
          </w:tcPr>
          <w:p w:rsidR="00032B01" w:rsidRDefault="0082653B">
            <w:pPr>
              <w:ind w:left="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甲方的权责</w:t>
            </w:r>
          </w:p>
        </w:tc>
        <w:tc>
          <w:tcPr>
            <w:tcW w:w="260" w:type="dxa"/>
            <w:noWrap/>
            <w:vAlign w:val="bottom"/>
          </w:tcPr>
          <w:p w:rsidR="00032B01" w:rsidRDefault="00032B01">
            <w:pPr>
              <w:rPr>
                <w:rFonts w:ascii="仿宋" w:eastAsia="仿宋" w:hAnsi="仿宋" w:cs="仿宋"/>
                <w:sz w:val="24"/>
              </w:rPr>
            </w:pPr>
          </w:p>
        </w:tc>
        <w:tc>
          <w:tcPr>
            <w:tcW w:w="6180" w:type="dxa"/>
            <w:noWrap/>
            <w:vAlign w:val="bottom"/>
          </w:tcPr>
          <w:p w:rsidR="00032B01" w:rsidRDefault="00032B01">
            <w:pPr>
              <w:rPr>
                <w:rFonts w:ascii="仿宋" w:eastAsia="仿宋" w:hAnsi="仿宋" w:cs="仿宋"/>
                <w:sz w:val="24"/>
              </w:rPr>
            </w:pPr>
          </w:p>
        </w:tc>
      </w:tr>
      <w:tr w:rsidR="00032B01">
        <w:trPr>
          <w:trHeight w:val="358"/>
        </w:trPr>
        <w:tc>
          <w:tcPr>
            <w:tcW w:w="2240" w:type="dxa"/>
            <w:gridSpan w:val="2"/>
            <w:noWrap/>
            <w:vAlign w:val="bottom"/>
          </w:tcPr>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）按照</w:t>
            </w:r>
          </w:p>
        </w:tc>
        <w:tc>
          <w:tcPr>
            <w:tcW w:w="6440" w:type="dxa"/>
            <w:gridSpan w:val="2"/>
            <w:noWrap/>
            <w:vAlign w:val="bottom"/>
          </w:tcPr>
          <w:p w:rsidR="00032B01" w:rsidRDefault="0082653B">
            <w:pPr>
              <w:ind w:left="240"/>
              <w:rPr>
                <w:rFonts w:ascii="仿宋" w:eastAsia="仿宋" w:hAnsi="仿宋" w:cs="仿宋"/>
                <w:w w:val="99"/>
                <w:sz w:val="24"/>
              </w:rPr>
            </w:pPr>
            <w:r>
              <w:rPr>
                <w:rFonts w:ascii="仿宋" w:eastAsia="仿宋" w:hAnsi="仿宋" w:cs="仿宋" w:hint="eastAsia"/>
                <w:w w:val="99"/>
                <w:sz w:val="24"/>
              </w:rPr>
              <w:t>（项目名称）合同有关条款规定的时间和方式，向乙方支付</w:t>
            </w:r>
          </w:p>
        </w:tc>
      </w:tr>
      <w:tr w:rsidR="00032B01">
        <w:trPr>
          <w:trHeight w:val="365"/>
        </w:trPr>
        <w:tc>
          <w:tcPr>
            <w:tcW w:w="1540" w:type="dxa"/>
            <w:noWrap/>
            <w:vAlign w:val="bottom"/>
          </w:tcPr>
          <w:p w:rsidR="00032B01" w:rsidRDefault="0082653B">
            <w:pPr>
              <w:rPr>
                <w:rFonts w:ascii="仿宋" w:eastAsia="仿宋" w:hAnsi="仿宋" w:cs="仿宋"/>
                <w:sz w:val="24"/>
              </w:rPr>
            </w:pPr>
            <w:r>
              <w:rPr>
                <w:rFonts w:ascii="仿宋" w:eastAsia="仿宋" w:hAnsi="仿宋" w:cs="仿宋" w:hint="eastAsia"/>
                <w:sz w:val="24"/>
              </w:rPr>
              <w:t>工程款；</w:t>
            </w:r>
          </w:p>
        </w:tc>
        <w:tc>
          <w:tcPr>
            <w:tcW w:w="700" w:type="dxa"/>
            <w:tcBorders>
              <w:top w:val="single" w:sz="8" w:space="0" w:color="auto"/>
            </w:tcBorders>
            <w:noWrap/>
            <w:vAlign w:val="bottom"/>
          </w:tcPr>
          <w:p w:rsidR="00032B01" w:rsidRDefault="00032B01">
            <w:pPr>
              <w:rPr>
                <w:rFonts w:ascii="仿宋" w:eastAsia="仿宋" w:hAnsi="仿宋" w:cs="仿宋"/>
                <w:sz w:val="24"/>
              </w:rPr>
            </w:pPr>
          </w:p>
        </w:tc>
        <w:tc>
          <w:tcPr>
            <w:tcW w:w="260" w:type="dxa"/>
            <w:tcBorders>
              <w:top w:val="single" w:sz="8" w:space="0" w:color="auto"/>
            </w:tcBorders>
            <w:noWrap/>
            <w:vAlign w:val="bottom"/>
          </w:tcPr>
          <w:p w:rsidR="00032B01" w:rsidRDefault="00032B01">
            <w:pPr>
              <w:rPr>
                <w:rFonts w:ascii="仿宋" w:eastAsia="仿宋" w:hAnsi="仿宋" w:cs="仿宋"/>
                <w:sz w:val="24"/>
              </w:rPr>
            </w:pPr>
          </w:p>
        </w:tc>
        <w:tc>
          <w:tcPr>
            <w:tcW w:w="6180" w:type="dxa"/>
            <w:noWrap/>
            <w:vAlign w:val="bottom"/>
          </w:tcPr>
          <w:p w:rsidR="00032B01" w:rsidRDefault="00032B01">
            <w:pPr>
              <w:rPr>
                <w:rFonts w:ascii="仿宋" w:eastAsia="仿宋" w:hAnsi="仿宋" w:cs="仿宋"/>
                <w:sz w:val="24"/>
              </w:rPr>
            </w:pPr>
          </w:p>
        </w:tc>
      </w:tr>
    </w:tbl>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）在发现乙方将本项目资金挪用、转移时，甲方有权中止工程支付，直至乙方改正为止；</w:t>
      </w:r>
    </w:p>
    <w:p w:rsidR="00032B01" w:rsidRDefault="00032B01">
      <w:pPr>
        <w:rPr>
          <w:rFonts w:ascii="仿宋" w:eastAsia="仿宋" w:hAnsi="仿宋" w:cs="仿宋"/>
        </w:rPr>
      </w:pPr>
    </w:p>
    <w:p w:rsidR="00032B01" w:rsidRDefault="0082653B">
      <w:pPr>
        <w:ind w:firstLine="480"/>
        <w:jc w:val="both"/>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）不定期审查丙方对乙方的资金使用监督情况，如丙方不能履行其责任，甲方有权随时终止本协议；</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）在乙、丙双方发生争议时，甲方应负责协调、解决。</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乙方的权责</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）项目经理部成立以后，乙方应尽快在丙方开设基本结算户；（</w:t>
      </w:r>
      <w:r>
        <w:rPr>
          <w:rFonts w:ascii="仿宋" w:eastAsia="仿宋" w:hAnsi="仿宋" w:cs="仿宋" w:hint="eastAsia"/>
          <w:sz w:val="24"/>
        </w:rPr>
        <w:t>2</w:t>
      </w:r>
      <w:r>
        <w:rPr>
          <w:rFonts w:ascii="仿宋" w:eastAsia="仿宋" w:hAnsi="仿宋" w:cs="仿宋" w:hint="eastAsia"/>
          <w:sz w:val="24"/>
        </w:rPr>
        <w:t>）确保本项目资金专款专用，不发生挪用、转移资金的现象；保证</w:t>
      </w:r>
      <w:proofErr w:type="gramStart"/>
      <w:r>
        <w:rPr>
          <w:rFonts w:ascii="仿宋" w:eastAsia="仿宋" w:hAnsi="仿宋" w:cs="仿宋" w:hint="eastAsia"/>
          <w:sz w:val="24"/>
        </w:rPr>
        <w:t>不</w:t>
      </w:r>
      <w:proofErr w:type="gramEnd"/>
      <w:r>
        <w:rPr>
          <w:rFonts w:ascii="仿宋" w:eastAsia="仿宋" w:hAnsi="仿宋" w:cs="仿宋" w:hint="eastAsia"/>
          <w:sz w:val="24"/>
        </w:rPr>
        <w:t>通过权</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益转让、抵押、担保承担债务等任何其他方式使用基本结算户的资金；</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）办理材料、设备等采购业务金额在</w:t>
      </w:r>
      <w:r>
        <w:rPr>
          <w:rFonts w:ascii="仿宋" w:eastAsia="仿宋" w:hAnsi="仿宋" w:cs="仿宋" w:hint="eastAsia"/>
          <w:sz w:val="24"/>
        </w:rPr>
        <w:t xml:space="preserve"> </w:t>
      </w:r>
      <w:r>
        <w:rPr>
          <w:rFonts w:ascii="仿宋" w:eastAsia="仿宋" w:hAnsi="仿宋" w:cs="仿宋" w:hint="eastAsia"/>
          <w:sz w:val="24"/>
        </w:rPr>
        <w:t>万元以上的，应出示购货合同、协议和发票；在办理总额超过</w:t>
      </w:r>
      <w:r>
        <w:rPr>
          <w:rFonts w:ascii="仿宋" w:eastAsia="仿宋" w:hAnsi="仿宋" w:cs="仿宋" w:hint="eastAsia"/>
          <w:sz w:val="24"/>
        </w:rPr>
        <w:t xml:space="preserve"> </w:t>
      </w:r>
      <w:r>
        <w:rPr>
          <w:rFonts w:ascii="仿宋" w:eastAsia="仿宋" w:hAnsi="仿宋" w:cs="仿宋" w:hint="eastAsia"/>
          <w:sz w:val="24"/>
        </w:rPr>
        <w:t>万元以上的采购业务时，应将合同、协议和发票复印件送丙方备案；购买应急材料、设备时可先办理支付手续，但事后必须补</w:t>
      </w:r>
      <w:proofErr w:type="gramStart"/>
      <w:r>
        <w:rPr>
          <w:rFonts w:ascii="仿宋" w:eastAsia="仿宋" w:hAnsi="仿宋" w:cs="仿宋" w:hint="eastAsia"/>
          <w:sz w:val="24"/>
        </w:rPr>
        <w:t>备有关</w:t>
      </w:r>
      <w:proofErr w:type="gramEnd"/>
      <w:r>
        <w:rPr>
          <w:rFonts w:ascii="仿宋" w:eastAsia="仿宋" w:hAnsi="仿宋" w:cs="仿宋" w:hint="eastAsia"/>
          <w:sz w:val="24"/>
        </w:rPr>
        <w:t>资料；</w:t>
      </w:r>
    </w:p>
    <w:p w:rsidR="00032B01" w:rsidRDefault="00032B01">
      <w:pPr>
        <w:rPr>
          <w:rFonts w:ascii="仿宋" w:eastAsia="仿宋" w:hAnsi="仿宋" w:cs="仿宋"/>
        </w:rPr>
      </w:pPr>
      <w:r w:rsidRPr="00032B01">
        <w:rPr>
          <w:rFonts w:ascii="仿宋" w:eastAsia="仿宋" w:hAnsi="仿宋" w:cs="仿宋"/>
          <w:sz w:val="24"/>
        </w:rPr>
        <w:pict>
          <v:line id="_x0000_s2065" style="position:absolute;z-index:-251144192;mso-width-relative:page;mso-height-relative:page" from="232.05pt,-41.9pt" to="244.1pt,-41.9pt"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KCV2AAAAAsBAAAPAAAA&#10;AAAAAAEAIAAAACIAAABkcnMvZG93bnJldi54bWxQSwECFAAUAAAACACHTuJAxd2gVtwBAACXAwAA&#10;DgAAAAAAAAABACAAAAAnAQAAZHJzL2Uyb0RvYy54bWxQSwUGAAAAAAYABgBZAQAAdQUAAAAA&#10;" o:allowincell="f" strokeweight=".21164mm"/>
        </w:pict>
      </w:r>
      <w:r w:rsidRPr="00032B01">
        <w:rPr>
          <w:rFonts w:ascii="仿宋" w:eastAsia="仿宋" w:hAnsi="仿宋" w:cs="仿宋"/>
          <w:sz w:val="24"/>
        </w:rPr>
        <w:pict>
          <v:line id="_x0000_s2064" style="position:absolute;z-index:-251143168;mso-width-relative:page;mso-height-relative:page" from="132.7pt,-22.8pt" to="144.85pt,-22.8pt"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pjJQ2AAAAAsBAAAPAAAA&#10;AAAAAAEAIAAAACIAAABkcnMvZG93bnJldi54bWxQSwECFAAUAAAACACHTuJAz9d1wNwBAACXAwAA&#10;DgAAAAAAAAABACAAAAAnAQAAZHJzL2Uyb0RvYy54bWxQSwUGAAAAAAYABgBZAQAAdQUAAAAA&#10;" o:allowincell="f" strokeweight=".6pt"/>
        </w:pict>
      </w: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）用银行转账支票办理支付款项时，必须将转账支票送交丙方，由丙方负责</w:t>
      </w:r>
      <w:bookmarkStart w:id="89" w:name="page172"/>
      <w:bookmarkEnd w:id="89"/>
      <w:r>
        <w:rPr>
          <w:rFonts w:ascii="仿宋" w:eastAsia="仿宋" w:hAnsi="仿宋" w:cs="仿宋" w:hint="eastAsia"/>
          <w:sz w:val="24"/>
        </w:rPr>
        <w:t>办理支票转</w:t>
      </w:r>
      <w:proofErr w:type="gramStart"/>
      <w:r>
        <w:rPr>
          <w:rFonts w:ascii="仿宋" w:eastAsia="仿宋" w:hAnsi="仿宋" w:cs="仿宋" w:hint="eastAsia"/>
          <w:sz w:val="24"/>
        </w:rPr>
        <w:t>付手</w:t>
      </w:r>
      <w:proofErr w:type="gramEnd"/>
      <w:r>
        <w:rPr>
          <w:rFonts w:ascii="仿宋" w:eastAsia="仿宋" w:hAnsi="仿宋" w:cs="仿宋" w:hint="eastAsia"/>
          <w:sz w:val="24"/>
        </w:rPr>
        <w:t>续；</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）向分包单位支付工程进度款时，应附甲方批准分包的文件；（</w:t>
      </w:r>
      <w:r>
        <w:rPr>
          <w:rFonts w:ascii="仿宋" w:eastAsia="仿宋" w:hAnsi="仿宋" w:cs="仿宋" w:hint="eastAsia"/>
          <w:sz w:val="24"/>
        </w:rPr>
        <w:t>6</w:t>
      </w:r>
      <w:r>
        <w:rPr>
          <w:rFonts w:ascii="仿宋" w:eastAsia="仿宋" w:hAnsi="仿宋" w:cs="仿宋" w:hint="eastAsia"/>
          <w:sz w:val="24"/>
        </w:rPr>
        <w:t>）向上级单位缴纳管理费、机械设备及周转材料租赁摊销费等款项时，应附</w:t>
      </w:r>
    </w:p>
    <w:p w:rsidR="00032B01" w:rsidRDefault="00032B01">
      <w:pPr>
        <w:rPr>
          <w:rFonts w:ascii="仿宋" w:eastAsia="仿宋" w:hAnsi="仿宋" w:cs="仿宋"/>
        </w:rPr>
      </w:pPr>
    </w:p>
    <w:p w:rsidR="00032B01" w:rsidRDefault="0082653B">
      <w:pPr>
        <w:rPr>
          <w:rFonts w:ascii="仿宋" w:eastAsia="仿宋" w:hAnsi="仿宋" w:cs="仿宋"/>
          <w:sz w:val="24"/>
        </w:rPr>
      </w:pPr>
      <w:r>
        <w:rPr>
          <w:rFonts w:ascii="仿宋" w:eastAsia="仿宋" w:hAnsi="仿宋" w:cs="仿宋" w:hint="eastAsia"/>
          <w:sz w:val="24"/>
        </w:rPr>
        <w:t>上级单位出具的转账通知等有关资料，以确保资金专款专用。</w:t>
      </w:r>
    </w:p>
    <w:p w:rsidR="00032B01" w:rsidRDefault="00032B01">
      <w:pPr>
        <w:rPr>
          <w:rFonts w:ascii="仿宋" w:eastAsia="仿宋" w:hAnsi="仿宋" w:cs="仿宋"/>
        </w:rPr>
      </w:pPr>
    </w:p>
    <w:p w:rsidR="00032B01" w:rsidRDefault="0082653B">
      <w:pPr>
        <w:ind w:left="480"/>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丙方的权责</w:t>
      </w:r>
    </w:p>
    <w:p w:rsidR="00032B01" w:rsidRDefault="00032B01">
      <w:pPr>
        <w:rPr>
          <w:rFonts w:ascii="仿宋" w:eastAsia="仿宋" w:hAnsi="仿宋" w:cs="仿宋"/>
        </w:rPr>
      </w:pPr>
    </w:p>
    <w:p w:rsidR="00032B01" w:rsidRDefault="0082653B">
      <w:pPr>
        <w:tabs>
          <w:tab w:val="left" w:pos="2480"/>
        </w:tabs>
        <w:ind w:left="480"/>
        <w:rPr>
          <w:rFonts w:ascii="仿宋" w:eastAsia="仿宋" w:hAnsi="仿宋" w:cs="仿宋"/>
          <w:sz w:val="23"/>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）成立</w:t>
      </w:r>
      <w:r>
        <w:rPr>
          <w:rFonts w:ascii="仿宋" w:eastAsia="仿宋" w:hAnsi="仿宋" w:cs="仿宋" w:hint="eastAsia"/>
        </w:rPr>
        <w:tab/>
      </w:r>
      <w:r>
        <w:rPr>
          <w:rFonts w:ascii="仿宋" w:eastAsia="仿宋" w:hAnsi="仿宋" w:cs="仿宋" w:hint="eastAsia"/>
          <w:sz w:val="23"/>
        </w:rPr>
        <w:t>（项目名称）工程资金管理服务小组，明确业务流程，提高</w:t>
      </w:r>
    </w:p>
    <w:p w:rsidR="00032B01" w:rsidRDefault="00032B01">
      <w:pPr>
        <w:rPr>
          <w:rFonts w:ascii="仿宋" w:eastAsia="仿宋" w:hAnsi="仿宋" w:cs="仿宋"/>
        </w:rPr>
      </w:pPr>
      <w:r w:rsidRPr="00032B01">
        <w:rPr>
          <w:rFonts w:ascii="仿宋" w:eastAsia="仿宋" w:hAnsi="仿宋" w:cs="仿宋"/>
          <w:sz w:val="23"/>
        </w:rPr>
        <w:pict>
          <v:line id="_x0000_s2063" style="position:absolute;z-index:-251142144;mso-width-relative:page;mso-height-relative:page" from="77.35pt,-.85pt" to="125.4pt,-.85pt"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e3rNcAAAAJAQAADwAAAAAA&#10;AAABACAAAAAiAAAAZHJzL2Rvd25yZXYueG1sUEsBAhQAFAAAAAgAh07iQGBWdijbAQAAlwMAAA4A&#10;AAAAAAAAAQAgAAAAJgEAAGRycy9lMm9Eb2MueG1sUEsFBgAAAAAGAAYAWQEAAHMFAAAAAA==&#10;" o:allowincell="f" strokeweight=".21164mm"/>
        </w:pict>
      </w:r>
    </w:p>
    <w:p w:rsidR="00032B01" w:rsidRDefault="0082653B">
      <w:pPr>
        <w:rPr>
          <w:rFonts w:ascii="仿宋" w:eastAsia="仿宋" w:hAnsi="仿宋" w:cs="仿宋"/>
          <w:sz w:val="24"/>
        </w:rPr>
      </w:pPr>
      <w:r>
        <w:rPr>
          <w:rFonts w:ascii="仿宋" w:eastAsia="仿宋" w:hAnsi="仿宋" w:cs="仿宋" w:hint="eastAsia"/>
          <w:sz w:val="24"/>
        </w:rPr>
        <w:t>工作效率，杜绝“压票”现象；</w:t>
      </w:r>
    </w:p>
    <w:p w:rsidR="00032B01" w:rsidRDefault="00032B01">
      <w:pPr>
        <w:rPr>
          <w:rFonts w:ascii="仿宋" w:eastAsia="仿宋" w:hAnsi="仿宋" w:cs="仿宋"/>
        </w:rPr>
      </w:pPr>
    </w:p>
    <w:p w:rsidR="00032B01" w:rsidRDefault="0082653B">
      <w:pPr>
        <w:ind w:firstLine="480"/>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）根据乙方提供的购货合同、协议和发票，检查其所购材料、设备是否用于</w:t>
      </w:r>
      <w:r>
        <w:rPr>
          <w:rFonts w:ascii="仿宋" w:eastAsia="仿宋" w:hAnsi="仿宋" w:cs="仿宋" w:hint="eastAsia"/>
          <w:sz w:val="22"/>
        </w:rPr>
        <w:t xml:space="preserve"> </w:t>
      </w:r>
      <w:r>
        <w:rPr>
          <w:rFonts w:ascii="仿宋" w:eastAsia="仿宋" w:hAnsi="仿宋" w:cs="仿宋" w:hint="eastAsia"/>
          <w:sz w:val="22"/>
        </w:rPr>
        <w:t>（项目名称）工程建设，对本标段以外的购货款项，有权拒绝办理，并及时报告甲方；</w:t>
      </w:r>
    </w:p>
    <w:p w:rsidR="00032B01" w:rsidRDefault="00032B01">
      <w:pPr>
        <w:rPr>
          <w:rFonts w:ascii="仿宋" w:eastAsia="仿宋" w:hAnsi="仿宋" w:cs="仿宋"/>
        </w:rPr>
      </w:pPr>
      <w:r w:rsidRPr="00032B01">
        <w:rPr>
          <w:rFonts w:ascii="仿宋" w:eastAsia="仿宋" w:hAnsi="仿宋" w:cs="仿宋"/>
          <w:sz w:val="22"/>
        </w:rPr>
        <w:pict>
          <v:line id="_x0000_s2062" style="position:absolute;z-index:-251141120;mso-width-relative:page;mso-height-relative:page" from="398.9pt,-24.6pt" to="415.1pt,-24.6pt"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a8709gAAAALAQAADwAAAAAA&#10;AAABACAAAAAiAAAAZHJzL2Rvd25yZXYueG1sUEsBAhQAFAAAAAgAh07iQOh5n/vaAQAAlwMAAA4A&#10;AAAAAAAAAQAgAAAAJwEAAGRycy9lMm9Eb2MueG1sUEsFBgAAAAAGAAYAWQEAAHMFAAAAAA==&#10;" o:allowincell="f" strokeweight=".6pt"/>
        </w:pict>
      </w: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）根据乙方与分包单位签订的合同及支付文件，检查其支付款项是否符合有关条件，向分包单位以外单位的支付有权拒绝办理，并及时报告甲方；</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）根据乙方提供的上级单位出具的转账通知等有关资料，办理管理费、机械设备及周转材料租赁摊销费等款项的支付；对超出转账通知等有关资料以外的支付，有权拒绝办理，并及时报告甲方；</w:t>
      </w:r>
    </w:p>
    <w:p w:rsidR="00032B01" w:rsidRDefault="00032B01">
      <w:pPr>
        <w:rPr>
          <w:rFonts w:ascii="仿宋" w:eastAsia="仿宋" w:hAnsi="仿宋" w:cs="仿宋"/>
        </w:rPr>
      </w:pPr>
    </w:p>
    <w:p w:rsidR="00032B01" w:rsidRDefault="0082653B">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）定期将乙方前一个周期的支付情况，整理后书面报送甲方；乙方复印备案的材料一并送甲方。</w:t>
      </w:r>
    </w:p>
    <w:p w:rsidR="00032B01" w:rsidRDefault="00032B01">
      <w:pPr>
        <w:rPr>
          <w:rFonts w:ascii="仿宋" w:eastAsia="仿宋" w:hAnsi="仿宋" w:cs="仿宋"/>
        </w:rPr>
      </w:pPr>
    </w:p>
    <w:p w:rsidR="00032B01" w:rsidRDefault="0082653B">
      <w:pPr>
        <w:numPr>
          <w:ilvl w:val="0"/>
          <w:numId w:val="80"/>
        </w:numPr>
        <w:tabs>
          <w:tab w:val="left" w:pos="780"/>
        </w:tabs>
        <w:ind w:firstLine="484"/>
        <w:jc w:val="both"/>
        <w:rPr>
          <w:rFonts w:ascii="仿宋" w:eastAsia="仿宋" w:hAnsi="仿宋" w:cs="仿宋"/>
          <w:sz w:val="24"/>
        </w:rPr>
      </w:pPr>
      <w:r>
        <w:rPr>
          <w:rFonts w:ascii="仿宋" w:eastAsia="仿宋" w:hAnsi="仿宋" w:cs="仿宋" w:hint="eastAsia"/>
          <w:sz w:val="24"/>
        </w:rPr>
        <w:t>甲、乙、丙三方都应履行保密责任，不得将其他两方的业务情况透露给三方以外的其他单位或个人。</w:t>
      </w:r>
    </w:p>
    <w:p w:rsidR="00032B01" w:rsidRDefault="00032B01">
      <w:pPr>
        <w:rPr>
          <w:rFonts w:ascii="仿宋" w:eastAsia="仿宋" w:hAnsi="仿宋" w:cs="仿宋"/>
          <w:sz w:val="24"/>
        </w:rPr>
      </w:pPr>
    </w:p>
    <w:p w:rsidR="00032B01" w:rsidRDefault="0082653B">
      <w:pPr>
        <w:numPr>
          <w:ilvl w:val="0"/>
          <w:numId w:val="80"/>
        </w:numPr>
        <w:tabs>
          <w:tab w:val="left" w:pos="780"/>
        </w:tabs>
        <w:ind w:firstLine="484"/>
        <w:jc w:val="both"/>
        <w:rPr>
          <w:rFonts w:ascii="仿宋" w:eastAsia="仿宋" w:hAnsi="仿宋" w:cs="仿宋"/>
          <w:sz w:val="24"/>
        </w:rPr>
      </w:pPr>
      <w:r>
        <w:rPr>
          <w:rFonts w:ascii="仿宋" w:eastAsia="仿宋" w:hAnsi="仿宋" w:cs="仿宋" w:hint="eastAsia"/>
          <w:sz w:val="24"/>
        </w:rPr>
        <w:t>本协议有效期自乙方在丙方开户起，至工程交工验收甲方向</w:t>
      </w:r>
      <w:proofErr w:type="gramStart"/>
      <w:r>
        <w:rPr>
          <w:rFonts w:ascii="仿宋" w:eastAsia="仿宋" w:hAnsi="仿宋" w:cs="仿宋" w:hint="eastAsia"/>
          <w:sz w:val="24"/>
        </w:rPr>
        <w:t>乙方颁发</w:t>
      </w:r>
      <w:proofErr w:type="gramEnd"/>
      <w:r>
        <w:rPr>
          <w:rFonts w:ascii="仿宋" w:eastAsia="仿宋" w:hAnsi="仿宋" w:cs="仿宋" w:hint="eastAsia"/>
          <w:sz w:val="24"/>
        </w:rPr>
        <w:t>交工验收证书后结束。</w:t>
      </w:r>
    </w:p>
    <w:p w:rsidR="00032B01" w:rsidRDefault="00032B01">
      <w:pPr>
        <w:rPr>
          <w:rFonts w:ascii="仿宋" w:eastAsia="仿宋" w:hAnsi="仿宋" w:cs="仿宋"/>
          <w:sz w:val="24"/>
        </w:rPr>
      </w:pPr>
    </w:p>
    <w:p w:rsidR="00032B01" w:rsidRDefault="0082653B">
      <w:pPr>
        <w:numPr>
          <w:ilvl w:val="0"/>
          <w:numId w:val="80"/>
        </w:numPr>
        <w:tabs>
          <w:tab w:val="left" w:pos="780"/>
        </w:tabs>
        <w:ind w:left="780" w:hanging="296"/>
        <w:jc w:val="both"/>
        <w:rPr>
          <w:rFonts w:ascii="仿宋" w:eastAsia="仿宋" w:hAnsi="仿宋" w:cs="仿宋"/>
          <w:sz w:val="24"/>
        </w:rPr>
      </w:pPr>
      <w:r>
        <w:rPr>
          <w:rFonts w:ascii="仿宋" w:eastAsia="仿宋" w:hAnsi="仿宋" w:cs="仿宋" w:hint="eastAsia"/>
          <w:sz w:val="24"/>
        </w:rPr>
        <w:t>本协议未尽事宜，由甲方牵头，三方协商解决。</w:t>
      </w:r>
    </w:p>
    <w:p w:rsidR="00032B01" w:rsidRDefault="00032B01">
      <w:pPr>
        <w:rPr>
          <w:rFonts w:ascii="仿宋" w:eastAsia="仿宋" w:hAnsi="仿宋" w:cs="仿宋"/>
          <w:sz w:val="24"/>
        </w:rPr>
      </w:pPr>
    </w:p>
    <w:p w:rsidR="00032B01" w:rsidRDefault="0082653B">
      <w:pPr>
        <w:numPr>
          <w:ilvl w:val="0"/>
          <w:numId w:val="80"/>
        </w:numPr>
        <w:tabs>
          <w:tab w:val="left" w:pos="780"/>
        </w:tabs>
        <w:ind w:firstLine="484"/>
        <w:jc w:val="both"/>
        <w:rPr>
          <w:rFonts w:ascii="仿宋" w:eastAsia="仿宋" w:hAnsi="仿宋" w:cs="仿宋"/>
          <w:sz w:val="24"/>
        </w:rPr>
      </w:pPr>
      <w:r>
        <w:rPr>
          <w:rFonts w:ascii="仿宋" w:eastAsia="仿宋" w:hAnsi="仿宋" w:cs="仿宋" w:hint="eastAsia"/>
          <w:sz w:val="24"/>
        </w:rPr>
        <w:t>本协议正本三份、副本</w:t>
      </w:r>
      <w:r>
        <w:rPr>
          <w:rFonts w:ascii="仿宋" w:eastAsia="仿宋" w:hAnsi="仿宋" w:cs="仿宋" w:hint="eastAsia"/>
          <w:sz w:val="24"/>
        </w:rPr>
        <w:t xml:space="preserve"> </w:t>
      </w:r>
      <w:r>
        <w:rPr>
          <w:rFonts w:ascii="仿宋" w:eastAsia="仿宋" w:hAnsi="仿宋" w:cs="仿宋" w:hint="eastAsia"/>
          <w:sz w:val="24"/>
        </w:rPr>
        <w:t>份。合同三方各执正本一份、副本</w:t>
      </w:r>
      <w:r>
        <w:rPr>
          <w:rFonts w:ascii="仿宋" w:eastAsia="仿宋" w:hAnsi="仿宋" w:cs="仿宋" w:hint="eastAsia"/>
          <w:sz w:val="24"/>
        </w:rPr>
        <w:t xml:space="preserve"> </w:t>
      </w:r>
      <w:r>
        <w:rPr>
          <w:rFonts w:ascii="仿宋" w:eastAsia="仿宋" w:hAnsi="仿宋" w:cs="仿宋" w:hint="eastAsia"/>
          <w:sz w:val="24"/>
        </w:rPr>
        <w:t>份，当正本与副本内容不一致时，以正本为准。</w:t>
      </w:r>
    </w:p>
    <w:p w:rsidR="00032B01" w:rsidRDefault="00032B01">
      <w:pPr>
        <w:rPr>
          <w:rFonts w:ascii="仿宋" w:eastAsia="仿宋" w:hAnsi="仿宋" w:cs="仿宋"/>
        </w:rPr>
      </w:pPr>
      <w:r w:rsidRPr="00032B01">
        <w:rPr>
          <w:rFonts w:ascii="仿宋" w:eastAsia="仿宋" w:hAnsi="仿宋" w:cs="仿宋"/>
          <w:sz w:val="24"/>
        </w:rPr>
        <w:pict>
          <v:line id="_x0000_s2061" style="position:absolute;z-index:-251140096;mso-width-relative:page;mso-height-relative:page" from="158.85pt,-21.5pt" to="170.85pt,-21.5pt"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4vRi1wAAAAsBAAAPAAAAAAAA&#10;AAEAIAAAACIAAABkcnMvZG93bnJldi54bWxQSwECFAAUAAAACACHTuJAJryK/toBAACXAwAADgAA&#10;AAAAAAABACAAAAAmAQAAZHJzL2Uyb0RvYy54bWxQSwUGAAAAAAYABgBZAQAAcgUAAAAA&#10;" o:allowincell="f" strokeweight=".6pt"/>
        </w:pict>
      </w:r>
      <w:r w:rsidRPr="00032B01">
        <w:rPr>
          <w:rFonts w:ascii="仿宋" w:eastAsia="仿宋" w:hAnsi="仿宋" w:cs="仿宋"/>
          <w:sz w:val="24"/>
        </w:rPr>
        <w:pict>
          <v:line id="_x0000_s2060" style="position:absolute;z-index:-251139072;mso-width-relative:page;mso-height-relative:page" from="350.15pt,-21.5pt" to="362.2pt,-21.5pt"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qzlWrXAAAACwEAAA8AAAAA&#10;AAAAAQAgAAAAIgAAAGRycy9kb3ducmV2LnhtbFBLAQIUABQAAAAIAIdO4kDn3Epw3AEAAJcDAAAO&#10;AAAAAAAAAAEAIAAAACYBAABkcnMvZTJvRG9jLnhtbFBLBQYAAAAABgAGAFkBAAB0BQAAAAA=&#10;" o:allowincell="f" strokeweight=".6pt"/>
        </w:pict>
      </w:r>
    </w:p>
    <w:tbl>
      <w:tblPr>
        <w:tblW w:w="5520" w:type="dxa"/>
        <w:tblLayout w:type="fixed"/>
        <w:tblCellMar>
          <w:left w:w="0" w:type="dxa"/>
          <w:right w:w="0" w:type="dxa"/>
        </w:tblCellMar>
        <w:tblLook w:val="04A0"/>
      </w:tblPr>
      <w:tblGrid>
        <w:gridCol w:w="960"/>
        <w:gridCol w:w="240"/>
        <w:gridCol w:w="720"/>
        <w:gridCol w:w="1080"/>
        <w:gridCol w:w="120"/>
        <w:gridCol w:w="120"/>
        <w:gridCol w:w="840"/>
        <w:gridCol w:w="360"/>
        <w:gridCol w:w="120"/>
        <w:gridCol w:w="360"/>
        <w:gridCol w:w="600"/>
      </w:tblGrid>
      <w:tr w:rsidR="00032B01">
        <w:trPr>
          <w:trHeight w:val="274"/>
        </w:trPr>
        <w:tc>
          <w:tcPr>
            <w:tcW w:w="408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发包人：</w:t>
            </w:r>
          </w:p>
        </w:tc>
        <w:tc>
          <w:tcPr>
            <w:tcW w:w="1440" w:type="dxa"/>
            <w:gridSpan w:val="4"/>
            <w:noWrap/>
            <w:vAlign w:val="bottom"/>
          </w:tcPr>
          <w:p w:rsidR="00032B01" w:rsidRDefault="0082653B">
            <w:pPr>
              <w:jc w:val="right"/>
              <w:rPr>
                <w:rFonts w:ascii="仿宋" w:eastAsia="仿宋" w:hAnsi="仿宋" w:cs="仿宋"/>
                <w:w w:val="98"/>
                <w:sz w:val="24"/>
              </w:rPr>
            </w:pPr>
            <w:r>
              <w:rPr>
                <w:rFonts w:ascii="仿宋" w:eastAsia="仿宋" w:hAnsi="仿宋" w:cs="仿宋" w:hint="eastAsia"/>
                <w:w w:val="98"/>
                <w:sz w:val="24"/>
              </w:rPr>
              <w:t>（盖单位章）</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720" w:type="dxa"/>
            <w:shd w:val="clear" w:color="auto" w:fill="000000"/>
            <w:noWrap/>
            <w:vAlign w:val="bottom"/>
          </w:tcPr>
          <w:p w:rsidR="00032B01" w:rsidRDefault="00032B01">
            <w:pPr>
              <w:rPr>
                <w:rFonts w:ascii="仿宋" w:eastAsia="仿宋" w:hAnsi="仿宋" w:cs="仿宋"/>
                <w:sz w:val="1"/>
              </w:rPr>
            </w:pPr>
          </w:p>
        </w:tc>
        <w:tc>
          <w:tcPr>
            <w:tcW w:w="108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321"/>
        </w:trPr>
        <w:tc>
          <w:tcPr>
            <w:tcW w:w="408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960" w:type="dxa"/>
            <w:gridSpan w:val="2"/>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（签字）</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08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000000"/>
            <w:noWrap/>
            <w:vAlign w:val="bottom"/>
          </w:tcPr>
          <w:p w:rsidR="00032B01" w:rsidRDefault="00032B01">
            <w:pPr>
              <w:rPr>
                <w:rFonts w:ascii="仿宋" w:eastAsia="仿宋" w:hAnsi="仿宋" w:cs="仿宋"/>
                <w:sz w:val="1"/>
              </w:rPr>
            </w:pPr>
          </w:p>
        </w:tc>
        <w:tc>
          <w:tcPr>
            <w:tcW w:w="120" w:type="dxa"/>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318"/>
        </w:trPr>
        <w:tc>
          <w:tcPr>
            <w:tcW w:w="96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720" w:type="dxa"/>
            <w:noWrap/>
            <w:vAlign w:val="bottom"/>
          </w:tcPr>
          <w:p w:rsidR="00032B01" w:rsidRDefault="00032B01">
            <w:pPr>
              <w:rPr>
                <w:rFonts w:ascii="仿宋" w:eastAsia="仿宋" w:hAnsi="仿宋" w:cs="仿宋"/>
                <w:sz w:val="24"/>
              </w:rPr>
            </w:pPr>
          </w:p>
        </w:tc>
        <w:tc>
          <w:tcPr>
            <w:tcW w:w="1080" w:type="dxa"/>
            <w:noWrap/>
            <w:vAlign w:val="bottom"/>
          </w:tcPr>
          <w:p w:rsidR="00032B01" w:rsidRDefault="00032B01">
            <w:pPr>
              <w:rPr>
                <w:rFonts w:ascii="仿宋" w:eastAsia="仿宋" w:hAnsi="仿宋" w:cs="仿宋"/>
                <w:sz w:val="24"/>
              </w:rPr>
            </w:pPr>
          </w:p>
        </w:tc>
        <w:tc>
          <w:tcPr>
            <w:tcW w:w="108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032B01" w:rsidRDefault="00032B01">
            <w:pPr>
              <w:rPr>
                <w:rFonts w:ascii="仿宋" w:eastAsia="仿宋" w:hAnsi="仿宋" w:cs="仿宋"/>
                <w:sz w:val="24"/>
              </w:rPr>
            </w:pPr>
          </w:p>
        </w:tc>
        <w:tc>
          <w:tcPr>
            <w:tcW w:w="600" w:type="dxa"/>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日</w:t>
            </w: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080" w:type="dxa"/>
            <w:shd w:val="clear" w:color="auto" w:fill="000000"/>
            <w:noWrap/>
            <w:vAlign w:val="bottom"/>
          </w:tcPr>
          <w:p w:rsidR="00032B01" w:rsidRDefault="00032B01">
            <w:pPr>
              <w:rPr>
                <w:rFonts w:ascii="仿宋" w:eastAsia="仿宋" w:hAnsi="仿宋" w:cs="仿宋"/>
                <w:sz w:val="1"/>
              </w:rPr>
            </w:pPr>
          </w:p>
        </w:tc>
        <w:tc>
          <w:tcPr>
            <w:tcW w:w="240" w:type="dxa"/>
            <w:gridSpan w:val="2"/>
            <w:shd w:val="clear" w:color="auto" w:fill="auto"/>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480" w:type="dxa"/>
            <w:gridSpan w:val="2"/>
            <w:shd w:val="clear" w:color="auto" w:fill="000000"/>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662"/>
        </w:trPr>
        <w:tc>
          <w:tcPr>
            <w:tcW w:w="192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lastRenderedPageBreak/>
              <w:t>承包人：</w:t>
            </w:r>
          </w:p>
        </w:tc>
        <w:tc>
          <w:tcPr>
            <w:tcW w:w="1080" w:type="dxa"/>
            <w:noWrap/>
            <w:vAlign w:val="bottom"/>
          </w:tcPr>
          <w:p w:rsidR="00032B01" w:rsidRDefault="00032B01">
            <w:pPr>
              <w:rPr>
                <w:rFonts w:ascii="仿宋" w:eastAsia="仿宋" w:hAnsi="仿宋" w:cs="仿宋"/>
                <w:sz w:val="24"/>
              </w:rPr>
            </w:pPr>
          </w:p>
        </w:tc>
        <w:tc>
          <w:tcPr>
            <w:tcW w:w="240" w:type="dxa"/>
            <w:gridSpan w:val="2"/>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1440" w:type="dxa"/>
            <w:gridSpan w:val="4"/>
            <w:noWrap/>
            <w:vAlign w:val="bottom"/>
          </w:tcPr>
          <w:p w:rsidR="00032B01" w:rsidRDefault="0082653B">
            <w:pPr>
              <w:jc w:val="right"/>
              <w:rPr>
                <w:rFonts w:ascii="仿宋" w:eastAsia="仿宋" w:hAnsi="仿宋" w:cs="仿宋"/>
                <w:w w:val="98"/>
                <w:sz w:val="24"/>
              </w:rPr>
            </w:pPr>
            <w:r>
              <w:rPr>
                <w:rFonts w:ascii="仿宋" w:eastAsia="仿宋" w:hAnsi="仿宋" w:cs="仿宋" w:hint="eastAsia"/>
                <w:w w:val="98"/>
                <w:sz w:val="24"/>
              </w:rPr>
              <w:t>（盖单位章）</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000000"/>
            <w:noWrap/>
            <w:vAlign w:val="bottom"/>
          </w:tcPr>
          <w:p w:rsidR="00032B01" w:rsidRDefault="00032B01">
            <w:pPr>
              <w:rPr>
                <w:rFonts w:ascii="仿宋" w:eastAsia="仿宋" w:hAnsi="仿宋" w:cs="仿宋"/>
                <w:sz w:val="1"/>
              </w:rPr>
            </w:pPr>
          </w:p>
        </w:tc>
        <w:tc>
          <w:tcPr>
            <w:tcW w:w="2880" w:type="dxa"/>
            <w:gridSpan w:val="5"/>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960" w:type="dxa"/>
            <w:gridSpan w:val="2"/>
            <w:noWrap/>
            <w:vAlign w:val="bottom"/>
          </w:tcPr>
          <w:p w:rsidR="00032B01" w:rsidRDefault="00032B01">
            <w:pPr>
              <w:rPr>
                <w:rFonts w:ascii="仿宋" w:eastAsia="仿宋" w:hAnsi="仿宋" w:cs="仿宋"/>
                <w:sz w:val="1"/>
              </w:rPr>
            </w:pPr>
          </w:p>
        </w:tc>
      </w:tr>
      <w:tr w:rsidR="00032B01">
        <w:trPr>
          <w:trHeight w:val="318"/>
        </w:trPr>
        <w:tc>
          <w:tcPr>
            <w:tcW w:w="408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960" w:type="dxa"/>
            <w:gridSpan w:val="2"/>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（签字）</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08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gridSpan w:val="2"/>
            <w:shd w:val="clear" w:color="auto" w:fill="000000"/>
            <w:noWrap/>
            <w:vAlign w:val="bottom"/>
          </w:tcPr>
          <w:p w:rsidR="00032B01" w:rsidRDefault="00032B01">
            <w:pPr>
              <w:rPr>
                <w:rFonts w:ascii="仿宋" w:eastAsia="仿宋" w:hAnsi="仿宋" w:cs="仿宋"/>
                <w:sz w:val="1"/>
              </w:rPr>
            </w:pPr>
          </w:p>
        </w:tc>
        <w:tc>
          <w:tcPr>
            <w:tcW w:w="480" w:type="dxa"/>
            <w:gridSpan w:val="2"/>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321"/>
        </w:trPr>
        <w:tc>
          <w:tcPr>
            <w:tcW w:w="96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720" w:type="dxa"/>
            <w:noWrap/>
            <w:vAlign w:val="bottom"/>
          </w:tcPr>
          <w:p w:rsidR="00032B01" w:rsidRDefault="00032B01">
            <w:pPr>
              <w:rPr>
                <w:rFonts w:ascii="仿宋" w:eastAsia="仿宋" w:hAnsi="仿宋" w:cs="仿宋"/>
                <w:sz w:val="24"/>
              </w:rPr>
            </w:pPr>
          </w:p>
        </w:tc>
        <w:tc>
          <w:tcPr>
            <w:tcW w:w="1080" w:type="dxa"/>
            <w:noWrap/>
            <w:vAlign w:val="bottom"/>
          </w:tcPr>
          <w:p w:rsidR="00032B01" w:rsidRDefault="00032B01">
            <w:pPr>
              <w:rPr>
                <w:rFonts w:ascii="仿宋" w:eastAsia="仿宋" w:hAnsi="仿宋" w:cs="仿宋"/>
                <w:sz w:val="24"/>
              </w:rPr>
            </w:pPr>
          </w:p>
        </w:tc>
        <w:tc>
          <w:tcPr>
            <w:tcW w:w="108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032B01" w:rsidRDefault="00032B01">
            <w:pPr>
              <w:rPr>
                <w:rFonts w:ascii="仿宋" w:eastAsia="仿宋" w:hAnsi="仿宋" w:cs="仿宋"/>
                <w:sz w:val="24"/>
              </w:rPr>
            </w:pPr>
          </w:p>
        </w:tc>
        <w:tc>
          <w:tcPr>
            <w:tcW w:w="600" w:type="dxa"/>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日</w:t>
            </w: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080" w:type="dxa"/>
            <w:shd w:val="clear" w:color="auto" w:fill="000000"/>
            <w:noWrap/>
            <w:vAlign w:val="bottom"/>
          </w:tcPr>
          <w:p w:rsidR="00032B01" w:rsidRDefault="00032B01">
            <w:pPr>
              <w:rPr>
                <w:rFonts w:ascii="仿宋" w:eastAsia="仿宋" w:hAnsi="仿宋" w:cs="仿宋"/>
                <w:sz w:val="1"/>
              </w:rPr>
            </w:pPr>
          </w:p>
        </w:tc>
        <w:tc>
          <w:tcPr>
            <w:tcW w:w="240" w:type="dxa"/>
            <w:gridSpan w:val="2"/>
            <w:shd w:val="clear" w:color="auto" w:fill="auto"/>
            <w:noWrap/>
            <w:vAlign w:val="bottom"/>
          </w:tcPr>
          <w:p w:rsidR="00032B01" w:rsidRDefault="00032B01">
            <w:pPr>
              <w:rPr>
                <w:rFonts w:ascii="仿宋" w:eastAsia="仿宋" w:hAnsi="仿宋" w:cs="仿宋"/>
                <w:sz w:val="1"/>
              </w:rPr>
            </w:pPr>
          </w:p>
        </w:tc>
        <w:tc>
          <w:tcPr>
            <w:tcW w:w="840" w:type="dxa"/>
            <w:shd w:val="clear" w:color="auto" w:fill="000000"/>
            <w:noWrap/>
            <w:vAlign w:val="bottom"/>
          </w:tcPr>
          <w:p w:rsidR="00032B01" w:rsidRDefault="00032B01">
            <w:pPr>
              <w:rPr>
                <w:rFonts w:ascii="仿宋" w:eastAsia="仿宋" w:hAnsi="仿宋" w:cs="仿宋"/>
                <w:sz w:val="1"/>
              </w:rPr>
            </w:pPr>
          </w:p>
        </w:tc>
        <w:tc>
          <w:tcPr>
            <w:tcW w:w="360" w:type="dxa"/>
            <w:shd w:val="clear" w:color="auto" w:fill="auto"/>
            <w:noWrap/>
            <w:vAlign w:val="bottom"/>
          </w:tcPr>
          <w:p w:rsidR="00032B01" w:rsidRDefault="00032B01">
            <w:pPr>
              <w:rPr>
                <w:rFonts w:ascii="仿宋" w:eastAsia="仿宋" w:hAnsi="仿宋" w:cs="仿宋"/>
                <w:sz w:val="1"/>
              </w:rPr>
            </w:pPr>
          </w:p>
        </w:tc>
        <w:tc>
          <w:tcPr>
            <w:tcW w:w="480" w:type="dxa"/>
            <w:gridSpan w:val="2"/>
            <w:shd w:val="clear" w:color="auto" w:fill="000000"/>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659"/>
        </w:trPr>
        <w:tc>
          <w:tcPr>
            <w:tcW w:w="192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经办银行：</w:t>
            </w:r>
          </w:p>
        </w:tc>
        <w:tc>
          <w:tcPr>
            <w:tcW w:w="1080" w:type="dxa"/>
            <w:noWrap/>
            <w:vAlign w:val="bottom"/>
          </w:tcPr>
          <w:p w:rsidR="00032B01" w:rsidRDefault="00032B01">
            <w:pPr>
              <w:rPr>
                <w:rFonts w:ascii="仿宋" w:eastAsia="仿宋" w:hAnsi="仿宋" w:cs="仿宋"/>
                <w:sz w:val="24"/>
              </w:rPr>
            </w:pPr>
          </w:p>
        </w:tc>
        <w:tc>
          <w:tcPr>
            <w:tcW w:w="240" w:type="dxa"/>
            <w:gridSpan w:val="2"/>
            <w:noWrap/>
            <w:vAlign w:val="bottom"/>
          </w:tcPr>
          <w:p w:rsidR="00032B01" w:rsidRDefault="00032B01">
            <w:pPr>
              <w:rPr>
                <w:rFonts w:ascii="仿宋" w:eastAsia="仿宋" w:hAnsi="仿宋" w:cs="仿宋"/>
                <w:sz w:val="24"/>
              </w:rPr>
            </w:pPr>
          </w:p>
        </w:tc>
        <w:tc>
          <w:tcPr>
            <w:tcW w:w="840" w:type="dxa"/>
            <w:noWrap/>
            <w:vAlign w:val="bottom"/>
          </w:tcPr>
          <w:p w:rsidR="00032B01" w:rsidRDefault="00032B01">
            <w:pPr>
              <w:rPr>
                <w:rFonts w:ascii="仿宋" w:eastAsia="仿宋" w:hAnsi="仿宋" w:cs="仿宋"/>
                <w:sz w:val="24"/>
              </w:rPr>
            </w:pPr>
          </w:p>
        </w:tc>
        <w:tc>
          <w:tcPr>
            <w:tcW w:w="1440" w:type="dxa"/>
            <w:gridSpan w:val="4"/>
            <w:noWrap/>
            <w:vAlign w:val="bottom"/>
          </w:tcPr>
          <w:p w:rsidR="00032B01" w:rsidRDefault="0082653B">
            <w:pPr>
              <w:jc w:val="right"/>
              <w:rPr>
                <w:rFonts w:ascii="仿宋" w:eastAsia="仿宋" w:hAnsi="仿宋" w:cs="仿宋"/>
                <w:w w:val="98"/>
                <w:sz w:val="24"/>
              </w:rPr>
            </w:pPr>
            <w:r>
              <w:rPr>
                <w:rFonts w:ascii="仿宋" w:eastAsia="仿宋" w:hAnsi="仿宋" w:cs="仿宋" w:hint="eastAsia"/>
                <w:w w:val="98"/>
                <w:sz w:val="24"/>
              </w:rPr>
              <w:t>（盖单位章）</w:t>
            </w:r>
          </w:p>
        </w:tc>
      </w:tr>
      <w:tr w:rsidR="00032B01">
        <w:trPr>
          <w:trHeight w:val="20"/>
        </w:trPr>
        <w:tc>
          <w:tcPr>
            <w:tcW w:w="1200" w:type="dxa"/>
            <w:gridSpan w:val="2"/>
            <w:shd w:val="clear" w:color="auto" w:fill="auto"/>
            <w:noWrap/>
            <w:vAlign w:val="bottom"/>
          </w:tcPr>
          <w:p w:rsidR="00032B01" w:rsidRDefault="00032B01">
            <w:pPr>
              <w:rPr>
                <w:rFonts w:ascii="仿宋" w:eastAsia="仿宋" w:hAnsi="仿宋" w:cs="仿宋"/>
                <w:sz w:val="1"/>
              </w:rPr>
            </w:pPr>
          </w:p>
        </w:tc>
        <w:tc>
          <w:tcPr>
            <w:tcW w:w="2880" w:type="dxa"/>
            <w:gridSpan w:val="5"/>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120" w:type="dxa"/>
            <w:noWrap/>
            <w:vAlign w:val="bottom"/>
          </w:tcPr>
          <w:p w:rsidR="00032B01" w:rsidRDefault="00032B01">
            <w:pPr>
              <w:rPr>
                <w:rFonts w:ascii="仿宋" w:eastAsia="仿宋" w:hAnsi="仿宋" w:cs="仿宋"/>
                <w:sz w:val="1"/>
              </w:rPr>
            </w:pPr>
          </w:p>
        </w:tc>
        <w:tc>
          <w:tcPr>
            <w:tcW w:w="960" w:type="dxa"/>
            <w:gridSpan w:val="2"/>
            <w:noWrap/>
            <w:vAlign w:val="bottom"/>
          </w:tcPr>
          <w:p w:rsidR="00032B01" w:rsidRDefault="00032B01">
            <w:pPr>
              <w:rPr>
                <w:rFonts w:ascii="仿宋" w:eastAsia="仿宋" w:hAnsi="仿宋" w:cs="仿宋"/>
                <w:sz w:val="1"/>
              </w:rPr>
            </w:pPr>
          </w:p>
        </w:tc>
      </w:tr>
      <w:tr w:rsidR="00032B01">
        <w:trPr>
          <w:trHeight w:val="321"/>
        </w:trPr>
        <w:tc>
          <w:tcPr>
            <w:tcW w:w="4080" w:type="dxa"/>
            <w:gridSpan w:val="7"/>
            <w:noWrap/>
            <w:vAlign w:val="bottom"/>
          </w:tcPr>
          <w:p w:rsidR="00032B01" w:rsidRDefault="0082653B">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032B01" w:rsidRDefault="00032B01">
            <w:pPr>
              <w:rPr>
                <w:rFonts w:ascii="仿宋" w:eastAsia="仿宋" w:hAnsi="仿宋" w:cs="仿宋"/>
                <w:sz w:val="24"/>
              </w:rPr>
            </w:pPr>
          </w:p>
        </w:tc>
        <w:tc>
          <w:tcPr>
            <w:tcW w:w="120" w:type="dxa"/>
            <w:noWrap/>
            <w:vAlign w:val="bottom"/>
          </w:tcPr>
          <w:p w:rsidR="00032B01" w:rsidRDefault="00032B01">
            <w:pPr>
              <w:rPr>
                <w:rFonts w:ascii="仿宋" w:eastAsia="仿宋" w:hAnsi="仿宋" w:cs="仿宋"/>
                <w:sz w:val="24"/>
              </w:rPr>
            </w:pPr>
          </w:p>
        </w:tc>
        <w:tc>
          <w:tcPr>
            <w:tcW w:w="960" w:type="dxa"/>
            <w:gridSpan w:val="2"/>
            <w:noWrap/>
            <w:vAlign w:val="bottom"/>
          </w:tcPr>
          <w:p w:rsidR="00032B01" w:rsidRDefault="0082653B">
            <w:pPr>
              <w:jc w:val="right"/>
              <w:rPr>
                <w:rFonts w:ascii="仿宋" w:eastAsia="仿宋" w:hAnsi="仿宋" w:cs="仿宋"/>
                <w:w w:val="97"/>
                <w:sz w:val="24"/>
              </w:rPr>
            </w:pPr>
            <w:r>
              <w:rPr>
                <w:rFonts w:ascii="仿宋" w:eastAsia="仿宋" w:hAnsi="仿宋" w:cs="仿宋" w:hint="eastAsia"/>
                <w:w w:val="97"/>
                <w:sz w:val="24"/>
              </w:rPr>
              <w:t>（签字）</w:t>
            </w:r>
          </w:p>
        </w:tc>
      </w:tr>
      <w:tr w:rsidR="00032B01">
        <w:trPr>
          <w:trHeight w:val="20"/>
        </w:trPr>
        <w:tc>
          <w:tcPr>
            <w:tcW w:w="960" w:type="dxa"/>
            <w:shd w:val="clear" w:color="auto" w:fill="auto"/>
            <w:noWrap/>
            <w:vAlign w:val="bottom"/>
          </w:tcPr>
          <w:p w:rsidR="00032B01" w:rsidRDefault="00032B01">
            <w:pPr>
              <w:rPr>
                <w:rFonts w:ascii="仿宋" w:eastAsia="仿宋" w:hAnsi="仿宋" w:cs="仿宋"/>
                <w:sz w:val="1"/>
              </w:rPr>
            </w:pPr>
          </w:p>
        </w:tc>
        <w:tc>
          <w:tcPr>
            <w:tcW w:w="240" w:type="dxa"/>
            <w:shd w:val="clear" w:color="auto" w:fill="auto"/>
            <w:noWrap/>
            <w:vAlign w:val="bottom"/>
          </w:tcPr>
          <w:p w:rsidR="00032B01" w:rsidRDefault="00032B01">
            <w:pPr>
              <w:rPr>
                <w:rFonts w:ascii="仿宋" w:eastAsia="仿宋" w:hAnsi="仿宋" w:cs="仿宋"/>
                <w:sz w:val="1"/>
              </w:rPr>
            </w:pPr>
          </w:p>
        </w:tc>
        <w:tc>
          <w:tcPr>
            <w:tcW w:w="720" w:type="dxa"/>
            <w:shd w:val="clear" w:color="auto" w:fill="auto"/>
            <w:noWrap/>
            <w:vAlign w:val="bottom"/>
          </w:tcPr>
          <w:p w:rsidR="00032B01" w:rsidRDefault="00032B01">
            <w:pPr>
              <w:rPr>
                <w:rFonts w:ascii="仿宋" w:eastAsia="仿宋" w:hAnsi="仿宋" w:cs="仿宋"/>
                <w:sz w:val="1"/>
              </w:rPr>
            </w:pPr>
          </w:p>
        </w:tc>
        <w:tc>
          <w:tcPr>
            <w:tcW w:w="1080" w:type="dxa"/>
            <w:shd w:val="clear" w:color="auto" w:fill="auto"/>
            <w:noWrap/>
            <w:vAlign w:val="bottom"/>
          </w:tcPr>
          <w:p w:rsidR="00032B01" w:rsidRDefault="00032B01">
            <w:pPr>
              <w:rPr>
                <w:rFonts w:ascii="仿宋" w:eastAsia="仿宋" w:hAnsi="仿宋" w:cs="仿宋"/>
                <w:sz w:val="1"/>
              </w:rPr>
            </w:pPr>
          </w:p>
        </w:tc>
        <w:tc>
          <w:tcPr>
            <w:tcW w:w="120" w:type="dxa"/>
            <w:shd w:val="clear" w:color="auto" w:fill="auto"/>
            <w:noWrap/>
            <w:vAlign w:val="bottom"/>
          </w:tcPr>
          <w:p w:rsidR="00032B01" w:rsidRDefault="00032B01">
            <w:pPr>
              <w:rPr>
                <w:rFonts w:ascii="仿宋" w:eastAsia="仿宋" w:hAnsi="仿宋" w:cs="仿宋"/>
                <w:sz w:val="1"/>
              </w:rPr>
            </w:pPr>
          </w:p>
        </w:tc>
        <w:tc>
          <w:tcPr>
            <w:tcW w:w="960" w:type="dxa"/>
            <w:gridSpan w:val="2"/>
            <w:shd w:val="clear" w:color="auto" w:fill="000000"/>
            <w:noWrap/>
            <w:vAlign w:val="bottom"/>
          </w:tcPr>
          <w:p w:rsidR="00032B01" w:rsidRDefault="00032B01">
            <w:pPr>
              <w:rPr>
                <w:rFonts w:ascii="仿宋" w:eastAsia="仿宋" w:hAnsi="仿宋" w:cs="仿宋"/>
                <w:sz w:val="1"/>
              </w:rPr>
            </w:pPr>
          </w:p>
        </w:tc>
        <w:tc>
          <w:tcPr>
            <w:tcW w:w="480" w:type="dxa"/>
            <w:gridSpan w:val="2"/>
            <w:shd w:val="clear" w:color="auto" w:fill="000000"/>
            <w:noWrap/>
            <w:vAlign w:val="bottom"/>
          </w:tcPr>
          <w:p w:rsidR="00032B01" w:rsidRDefault="00032B01">
            <w:pPr>
              <w:rPr>
                <w:rFonts w:ascii="仿宋" w:eastAsia="仿宋" w:hAnsi="仿宋" w:cs="仿宋"/>
                <w:sz w:val="1"/>
              </w:rPr>
            </w:pPr>
          </w:p>
        </w:tc>
        <w:tc>
          <w:tcPr>
            <w:tcW w:w="360" w:type="dxa"/>
            <w:noWrap/>
            <w:vAlign w:val="bottom"/>
          </w:tcPr>
          <w:p w:rsidR="00032B01" w:rsidRDefault="00032B01">
            <w:pPr>
              <w:rPr>
                <w:rFonts w:ascii="仿宋" w:eastAsia="仿宋" w:hAnsi="仿宋" w:cs="仿宋"/>
                <w:sz w:val="1"/>
              </w:rPr>
            </w:pPr>
          </w:p>
        </w:tc>
        <w:tc>
          <w:tcPr>
            <w:tcW w:w="600" w:type="dxa"/>
            <w:noWrap/>
            <w:vAlign w:val="bottom"/>
          </w:tcPr>
          <w:p w:rsidR="00032B01" w:rsidRDefault="00032B01">
            <w:pPr>
              <w:rPr>
                <w:rFonts w:ascii="仿宋" w:eastAsia="仿宋" w:hAnsi="仿宋" w:cs="仿宋"/>
                <w:sz w:val="1"/>
              </w:rPr>
            </w:pPr>
          </w:p>
        </w:tc>
      </w:tr>
      <w:tr w:rsidR="00032B01">
        <w:trPr>
          <w:trHeight w:val="321"/>
        </w:trPr>
        <w:tc>
          <w:tcPr>
            <w:tcW w:w="960" w:type="dxa"/>
            <w:noWrap/>
            <w:vAlign w:val="bottom"/>
          </w:tcPr>
          <w:p w:rsidR="00032B01" w:rsidRDefault="00032B01">
            <w:pPr>
              <w:rPr>
                <w:rFonts w:ascii="仿宋" w:eastAsia="仿宋" w:hAnsi="仿宋" w:cs="仿宋"/>
                <w:sz w:val="24"/>
              </w:rPr>
            </w:pPr>
          </w:p>
        </w:tc>
        <w:tc>
          <w:tcPr>
            <w:tcW w:w="240" w:type="dxa"/>
            <w:noWrap/>
            <w:vAlign w:val="bottom"/>
          </w:tcPr>
          <w:p w:rsidR="00032B01" w:rsidRDefault="00032B01">
            <w:pPr>
              <w:rPr>
                <w:rFonts w:ascii="仿宋" w:eastAsia="仿宋" w:hAnsi="仿宋" w:cs="仿宋"/>
                <w:sz w:val="24"/>
              </w:rPr>
            </w:pPr>
          </w:p>
        </w:tc>
        <w:tc>
          <w:tcPr>
            <w:tcW w:w="720" w:type="dxa"/>
            <w:noWrap/>
            <w:vAlign w:val="bottom"/>
          </w:tcPr>
          <w:p w:rsidR="00032B01" w:rsidRDefault="00032B01">
            <w:pPr>
              <w:rPr>
                <w:rFonts w:ascii="仿宋" w:eastAsia="仿宋" w:hAnsi="仿宋" w:cs="仿宋"/>
                <w:sz w:val="24"/>
              </w:rPr>
            </w:pPr>
          </w:p>
        </w:tc>
        <w:tc>
          <w:tcPr>
            <w:tcW w:w="1080" w:type="dxa"/>
            <w:noWrap/>
            <w:vAlign w:val="bottom"/>
          </w:tcPr>
          <w:p w:rsidR="00032B01" w:rsidRDefault="00032B01">
            <w:pPr>
              <w:rPr>
                <w:rFonts w:ascii="仿宋" w:eastAsia="仿宋" w:hAnsi="仿宋" w:cs="仿宋"/>
                <w:sz w:val="24"/>
              </w:rPr>
            </w:pPr>
          </w:p>
        </w:tc>
        <w:tc>
          <w:tcPr>
            <w:tcW w:w="1080" w:type="dxa"/>
            <w:gridSpan w:val="3"/>
            <w:noWrap/>
            <w:vAlign w:val="bottom"/>
          </w:tcPr>
          <w:p w:rsidR="00032B01" w:rsidRDefault="0082653B">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032B01" w:rsidRDefault="0082653B">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032B01" w:rsidRDefault="00032B01">
            <w:pPr>
              <w:rPr>
                <w:rFonts w:ascii="仿宋" w:eastAsia="仿宋" w:hAnsi="仿宋" w:cs="仿宋"/>
                <w:sz w:val="24"/>
              </w:rPr>
            </w:pPr>
          </w:p>
        </w:tc>
        <w:tc>
          <w:tcPr>
            <w:tcW w:w="600" w:type="dxa"/>
            <w:noWrap/>
            <w:vAlign w:val="bottom"/>
          </w:tcPr>
          <w:p w:rsidR="00032B01" w:rsidRDefault="0082653B">
            <w:pPr>
              <w:jc w:val="right"/>
              <w:rPr>
                <w:rFonts w:ascii="仿宋" w:eastAsia="仿宋" w:hAnsi="仿宋" w:cs="仿宋"/>
                <w:sz w:val="24"/>
              </w:rPr>
            </w:pPr>
            <w:r>
              <w:rPr>
                <w:rFonts w:ascii="仿宋" w:eastAsia="仿宋" w:hAnsi="仿宋" w:cs="仿宋" w:hint="eastAsia"/>
                <w:sz w:val="24"/>
              </w:rPr>
              <w:t>日</w:t>
            </w:r>
          </w:p>
        </w:tc>
      </w:tr>
    </w:tbl>
    <w:p w:rsidR="00032B01" w:rsidRDefault="00032B01">
      <w:pPr>
        <w:adjustRightInd w:val="0"/>
        <w:snapToGrid w:val="0"/>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adjustRightInd w:val="0"/>
        <w:snapToGrid w:val="0"/>
        <w:spacing w:line="360" w:lineRule="auto"/>
        <w:jc w:val="center"/>
        <w:outlineLvl w:val="0"/>
        <w:rPr>
          <w:rFonts w:ascii="黑体" w:eastAsia="黑体" w:hAnsi="黑体"/>
          <w:sz w:val="36"/>
          <w:szCs w:val="36"/>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bookmarkStart w:id="90" w:name="page173"/>
      <w:bookmarkEnd w:id="90"/>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400" w:lineRule="exact"/>
        <w:rPr>
          <w:rFonts w:eastAsia="Times New Roman"/>
        </w:rPr>
      </w:pPr>
    </w:p>
    <w:p w:rsidR="00032B01" w:rsidRDefault="0082653B">
      <w:pPr>
        <w:adjustRightInd w:val="0"/>
        <w:snapToGrid w:val="0"/>
        <w:spacing w:line="360" w:lineRule="auto"/>
        <w:jc w:val="center"/>
        <w:outlineLvl w:val="0"/>
        <w:rPr>
          <w:rFonts w:eastAsia="Times New Roman"/>
        </w:rPr>
      </w:pPr>
      <w:r>
        <w:rPr>
          <w:rFonts w:ascii="黑体" w:eastAsia="黑体" w:hAnsi="黑体" w:hint="eastAsia"/>
          <w:sz w:val="44"/>
          <w:szCs w:val="44"/>
        </w:rPr>
        <w:t>第五章</w:t>
      </w:r>
      <w:r>
        <w:rPr>
          <w:rFonts w:ascii="黑体" w:eastAsia="黑体" w:hAnsi="黑体" w:hint="eastAsia"/>
          <w:sz w:val="44"/>
          <w:szCs w:val="44"/>
        </w:rPr>
        <w:tab/>
      </w:r>
      <w:r>
        <w:rPr>
          <w:rFonts w:ascii="黑体" w:eastAsia="黑体" w:hAnsi="黑体" w:hint="eastAsia"/>
          <w:sz w:val="44"/>
          <w:szCs w:val="44"/>
        </w:rPr>
        <w:t>工程量清单</w:t>
      </w:r>
      <w:bookmarkStart w:id="91" w:name="page174"/>
      <w:bookmarkEnd w:id="91"/>
    </w:p>
    <w:p w:rsidR="00032B01" w:rsidRDefault="00032B01">
      <w:pPr>
        <w:spacing w:line="327" w:lineRule="exact"/>
        <w:rPr>
          <w:rFonts w:eastAsia="Times New Roman"/>
        </w:rPr>
      </w:pPr>
    </w:p>
    <w:p w:rsidR="00032B01" w:rsidRDefault="0082653B">
      <w:pPr>
        <w:pStyle w:val="a0"/>
        <w:ind w:firstLineChars="200" w:firstLine="480"/>
        <w:rPr>
          <w:rFonts w:hAnsi="宋体"/>
          <w:sz w:val="24"/>
          <w:szCs w:val="22"/>
        </w:rPr>
      </w:pPr>
      <w:r>
        <w:rPr>
          <w:rFonts w:hAnsi="宋体" w:hint="eastAsia"/>
          <w:sz w:val="24"/>
          <w:szCs w:val="22"/>
        </w:rPr>
        <w:t xml:space="preserve">1.1 </w:t>
      </w:r>
      <w:r>
        <w:rPr>
          <w:rFonts w:hAnsi="宋体" w:hint="eastAsia"/>
          <w:sz w:val="24"/>
          <w:szCs w:val="22"/>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hAnsi="宋体" w:hint="eastAsia"/>
          <w:sz w:val="24"/>
          <w:szCs w:val="22"/>
        </w:rPr>
        <w:t>量按照</w:t>
      </w:r>
      <w:proofErr w:type="gramEnd"/>
      <w:r>
        <w:rPr>
          <w:rFonts w:hAnsi="宋体" w:hint="eastAsia"/>
          <w:sz w:val="24"/>
          <w:szCs w:val="22"/>
        </w:rPr>
        <w:t>有合同约束力的图纸所标示尺寸的</w:t>
      </w:r>
      <w:proofErr w:type="gramStart"/>
      <w:r>
        <w:rPr>
          <w:rFonts w:hAnsi="宋体" w:hint="eastAsia"/>
          <w:sz w:val="24"/>
          <w:szCs w:val="22"/>
        </w:rPr>
        <w:t>理论净量计算</w:t>
      </w:r>
      <w:proofErr w:type="gramEnd"/>
      <w:r>
        <w:rPr>
          <w:rFonts w:hAnsi="宋体" w:hint="eastAsia"/>
          <w:sz w:val="24"/>
          <w:szCs w:val="22"/>
        </w:rPr>
        <w:t>。计量采用中华人民共和国法定计量单位。</w:t>
      </w:r>
    </w:p>
    <w:p w:rsidR="00032B01" w:rsidRDefault="0082653B">
      <w:pPr>
        <w:pStyle w:val="a0"/>
        <w:ind w:firstLineChars="200" w:firstLine="480"/>
        <w:rPr>
          <w:rFonts w:hAnsi="宋体"/>
          <w:sz w:val="24"/>
          <w:szCs w:val="22"/>
        </w:rPr>
      </w:pPr>
      <w:r>
        <w:rPr>
          <w:rFonts w:hAnsi="宋体" w:hint="eastAsia"/>
          <w:sz w:val="24"/>
          <w:szCs w:val="22"/>
        </w:rPr>
        <w:t xml:space="preserve">1.2 </w:t>
      </w:r>
      <w:r>
        <w:rPr>
          <w:rFonts w:hAnsi="宋体" w:hint="eastAsia"/>
          <w:sz w:val="24"/>
          <w:szCs w:val="22"/>
        </w:rPr>
        <w:t>本工程量清单应与招标文件中的投标人须知、通用合同条款、专用合同条款、技术规范及图纸等一起阅读和理解。</w:t>
      </w:r>
    </w:p>
    <w:p w:rsidR="00032B01" w:rsidRDefault="0082653B">
      <w:pPr>
        <w:pStyle w:val="a0"/>
        <w:ind w:firstLineChars="200" w:firstLine="480"/>
        <w:rPr>
          <w:rFonts w:hAnsi="宋体"/>
          <w:sz w:val="24"/>
          <w:szCs w:val="22"/>
        </w:rPr>
      </w:pPr>
      <w:r>
        <w:rPr>
          <w:rFonts w:hAnsi="宋体" w:hint="eastAsia"/>
          <w:sz w:val="24"/>
          <w:szCs w:val="22"/>
        </w:rPr>
        <w:t>1.3</w:t>
      </w:r>
      <w:r>
        <w:rPr>
          <w:rFonts w:hAnsi="宋体" w:hint="eastAsia"/>
          <w:sz w:val="24"/>
          <w:szCs w:val="22"/>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Pr>
          <w:rFonts w:hAnsi="宋体" w:hint="eastAsia"/>
          <w:sz w:val="24"/>
          <w:szCs w:val="22"/>
        </w:rPr>
        <w:t>总额价</w:t>
      </w:r>
      <w:proofErr w:type="gramEnd"/>
      <w:r>
        <w:rPr>
          <w:rFonts w:hAnsi="宋体" w:hint="eastAsia"/>
          <w:sz w:val="24"/>
          <w:szCs w:val="22"/>
        </w:rPr>
        <w:t>计算支付金额；或者，根据具体情况，按合同条款第</w:t>
      </w:r>
      <w:r>
        <w:rPr>
          <w:rFonts w:hAnsi="宋体" w:hint="eastAsia"/>
          <w:sz w:val="24"/>
          <w:szCs w:val="22"/>
        </w:rPr>
        <w:t>15</w:t>
      </w:r>
      <w:r>
        <w:rPr>
          <w:rFonts w:hAnsi="宋体" w:hint="eastAsia"/>
          <w:sz w:val="24"/>
          <w:szCs w:val="22"/>
        </w:rPr>
        <w:t>．</w:t>
      </w:r>
      <w:r>
        <w:rPr>
          <w:rFonts w:hAnsi="宋体" w:hint="eastAsia"/>
          <w:sz w:val="24"/>
          <w:szCs w:val="22"/>
        </w:rPr>
        <w:t>4</w:t>
      </w:r>
      <w:r>
        <w:rPr>
          <w:rFonts w:hAnsi="宋体" w:hint="eastAsia"/>
          <w:sz w:val="24"/>
          <w:szCs w:val="22"/>
        </w:rPr>
        <w:t>款的规定，由监理人确定的单价或</w:t>
      </w:r>
      <w:proofErr w:type="gramStart"/>
      <w:r>
        <w:rPr>
          <w:rFonts w:hAnsi="宋体" w:hint="eastAsia"/>
          <w:sz w:val="24"/>
          <w:szCs w:val="22"/>
        </w:rPr>
        <w:t>总额价</w:t>
      </w:r>
      <w:proofErr w:type="gramEnd"/>
      <w:r>
        <w:rPr>
          <w:rFonts w:hAnsi="宋体" w:hint="eastAsia"/>
          <w:sz w:val="24"/>
          <w:szCs w:val="22"/>
        </w:rPr>
        <w:t>计算支付额，</w:t>
      </w:r>
    </w:p>
    <w:p w:rsidR="00032B01" w:rsidRDefault="0082653B">
      <w:pPr>
        <w:pStyle w:val="a0"/>
        <w:ind w:firstLineChars="200" w:firstLine="480"/>
        <w:rPr>
          <w:rFonts w:hAnsi="宋体"/>
          <w:sz w:val="24"/>
          <w:szCs w:val="22"/>
        </w:rPr>
      </w:pPr>
      <w:r>
        <w:rPr>
          <w:rFonts w:hAnsi="宋体" w:hint="eastAsia"/>
          <w:sz w:val="24"/>
          <w:szCs w:val="22"/>
        </w:rPr>
        <w:t xml:space="preserve">1.4 </w:t>
      </w:r>
      <w:r>
        <w:rPr>
          <w:rFonts w:hAnsi="宋体" w:hint="eastAsia"/>
          <w:sz w:val="24"/>
          <w:szCs w:val="22"/>
        </w:rPr>
        <w:t>工程量清单各章是按第七章“技术规范”的</w:t>
      </w:r>
      <w:proofErr w:type="gramStart"/>
      <w:r>
        <w:rPr>
          <w:rFonts w:hAnsi="宋体" w:hint="eastAsia"/>
          <w:sz w:val="24"/>
          <w:szCs w:val="22"/>
        </w:rPr>
        <w:t>相应章次编号</w:t>
      </w:r>
      <w:proofErr w:type="gramEnd"/>
      <w:r>
        <w:rPr>
          <w:rFonts w:hAnsi="宋体" w:hint="eastAsia"/>
          <w:sz w:val="24"/>
          <w:szCs w:val="22"/>
        </w:rPr>
        <w:t>的，因此，工程量清单中各章的工程子目的范围与计量等应与“技术规范”相应章节的范围、计量与支付条款结合起来理解或解释</w:t>
      </w:r>
      <w:r>
        <w:rPr>
          <w:rFonts w:hAnsi="宋体" w:hint="eastAsia"/>
          <w:sz w:val="24"/>
          <w:szCs w:val="22"/>
        </w:rPr>
        <w:t>。</w:t>
      </w:r>
    </w:p>
    <w:p w:rsidR="00032B01" w:rsidRDefault="0082653B">
      <w:pPr>
        <w:pStyle w:val="a0"/>
        <w:ind w:firstLineChars="200" w:firstLine="480"/>
        <w:rPr>
          <w:rFonts w:hAnsi="宋体"/>
          <w:sz w:val="24"/>
          <w:szCs w:val="22"/>
        </w:rPr>
      </w:pPr>
      <w:r>
        <w:rPr>
          <w:rFonts w:hAnsi="宋体" w:hint="eastAsia"/>
          <w:sz w:val="24"/>
          <w:szCs w:val="22"/>
        </w:rPr>
        <w:t xml:space="preserve">1.5 </w:t>
      </w:r>
      <w:r>
        <w:rPr>
          <w:rFonts w:hAnsi="宋体" w:hint="eastAsia"/>
          <w:sz w:val="24"/>
          <w:szCs w:val="22"/>
        </w:rPr>
        <w:t>对作业和材料的—</w:t>
      </w:r>
      <w:proofErr w:type="gramStart"/>
      <w:r>
        <w:rPr>
          <w:rFonts w:hAnsi="宋体" w:hint="eastAsia"/>
          <w:sz w:val="24"/>
          <w:szCs w:val="22"/>
        </w:rPr>
        <w:t>般说明</w:t>
      </w:r>
      <w:proofErr w:type="gramEnd"/>
      <w:r>
        <w:rPr>
          <w:rFonts w:hAnsi="宋体" w:hint="eastAsia"/>
          <w:sz w:val="24"/>
          <w:szCs w:val="22"/>
        </w:rPr>
        <w:t>或规定，未重复写入工程量清单内，在给工程量清单各子目标价前，应参阅第七章“技术规范”的有关内容。</w:t>
      </w:r>
    </w:p>
    <w:p w:rsidR="00032B01" w:rsidRDefault="0082653B">
      <w:pPr>
        <w:pStyle w:val="a0"/>
        <w:ind w:firstLineChars="200" w:firstLine="480"/>
        <w:rPr>
          <w:rFonts w:hAnsi="宋体"/>
          <w:sz w:val="24"/>
          <w:szCs w:val="22"/>
        </w:rPr>
      </w:pPr>
      <w:r>
        <w:rPr>
          <w:rFonts w:hAnsi="宋体" w:hint="eastAsia"/>
          <w:sz w:val="24"/>
          <w:szCs w:val="22"/>
        </w:rPr>
        <w:t xml:space="preserve">1.6 </w:t>
      </w:r>
      <w:r>
        <w:rPr>
          <w:rFonts w:hAnsi="宋体" w:hint="eastAsia"/>
          <w:sz w:val="24"/>
          <w:szCs w:val="22"/>
        </w:rPr>
        <w:t>工程量清单中所列工程量的变动，丝毫不会降低或影响合同条款的效力，也</w:t>
      </w:r>
      <w:proofErr w:type="gramStart"/>
      <w:r>
        <w:rPr>
          <w:rFonts w:hAnsi="宋体" w:hint="eastAsia"/>
          <w:sz w:val="24"/>
          <w:szCs w:val="22"/>
        </w:rPr>
        <w:t>不</w:t>
      </w:r>
      <w:proofErr w:type="gramEnd"/>
      <w:r>
        <w:rPr>
          <w:rFonts w:hAnsi="宋体" w:hint="eastAsia"/>
          <w:sz w:val="24"/>
          <w:szCs w:val="22"/>
        </w:rPr>
        <w:t>免除承包人按规定的标准进行施工和修复缺陷的责任。</w:t>
      </w:r>
    </w:p>
    <w:p w:rsidR="00032B01" w:rsidRDefault="0082653B">
      <w:pPr>
        <w:pStyle w:val="a0"/>
        <w:ind w:firstLineChars="200" w:firstLine="480"/>
        <w:rPr>
          <w:rFonts w:hAnsi="宋体"/>
          <w:sz w:val="24"/>
          <w:szCs w:val="22"/>
        </w:rPr>
      </w:pPr>
      <w:r>
        <w:rPr>
          <w:rFonts w:hAnsi="宋体" w:hint="eastAsia"/>
          <w:sz w:val="24"/>
          <w:szCs w:val="22"/>
        </w:rPr>
        <w:t xml:space="preserve">1.7 </w:t>
      </w:r>
      <w:r>
        <w:rPr>
          <w:rFonts w:hAnsi="宋体" w:hint="eastAsia"/>
          <w:sz w:val="24"/>
          <w:szCs w:val="22"/>
        </w:rPr>
        <w:t>图纸中所列的工程数量表及数量</w:t>
      </w:r>
      <w:proofErr w:type="gramStart"/>
      <w:r>
        <w:rPr>
          <w:rFonts w:hAnsi="宋体" w:hint="eastAsia"/>
          <w:sz w:val="24"/>
          <w:szCs w:val="22"/>
        </w:rPr>
        <w:t>汇总表仅是</w:t>
      </w:r>
      <w:proofErr w:type="gramEnd"/>
      <w:r>
        <w:rPr>
          <w:rFonts w:hAnsi="宋体" w:hint="eastAsia"/>
          <w:sz w:val="24"/>
          <w:szCs w:val="22"/>
        </w:rPr>
        <w:t>提供资料，不是工程量清单的外延。当图纸与工程量清单所列数量不一致时，以工程量清单所列数量作为报价的依据。</w:t>
      </w:r>
    </w:p>
    <w:p w:rsidR="00032B01" w:rsidRDefault="0082653B">
      <w:pPr>
        <w:pStyle w:val="a0"/>
        <w:ind w:firstLineChars="200" w:firstLine="480"/>
        <w:rPr>
          <w:rFonts w:hAnsi="宋体"/>
          <w:sz w:val="24"/>
          <w:szCs w:val="22"/>
        </w:rPr>
      </w:pPr>
      <w:r>
        <w:rPr>
          <w:rFonts w:hAnsi="宋体" w:hint="eastAsia"/>
          <w:sz w:val="24"/>
          <w:szCs w:val="22"/>
        </w:rPr>
        <w:t>2</w:t>
      </w:r>
      <w:r>
        <w:rPr>
          <w:rFonts w:hAnsi="宋体" w:hint="eastAsia"/>
          <w:sz w:val="24"/>
          <w:szCs w:val="22"/>
        </w:rPr>
        <w:t>．投标报价说明</w:t>
      </w:r>
    </w:p>
    <w:p w:rsidR="00032B01" w:rsidRDefault="0082653B">
      <w:pPr>
        <w:pStyle w:val="a0"/>
        <w:ind w:firstLineChars="200" w:firstLine="480"/>
        <w:rPr>
          <w:rFonts w:hAnsi="宋体"/>
          <w:sz w:val="24"/>
          <w:szCs w:val="22"/>
        </w:rPr>
      </w:pPr>
      <w:r>
        <w:rPr>
          <w:rFonts w:hAnsi="宋体" w:hint="eastAsia"/>
          <w:sz w:val="24"/>
          <w:szCs w:val="22"/>
        </w:rPr>
        <w:t xml:space="preserve">2.1 </w:t>
      </w:r>
      <w:r>
        <w:rPr>
          <w:rFonts w:hAnsi="宋体" w:hint="eastAsia"/>
          <w:sz w:val="24"/>
          <w:szCs w:val="22"/>
        </w:rPr>
        <w:t>工程量清单中的每一子目须填入单价或价格，且只允许有一个报价。</w:t>
      </w:r>
    </w:p>
    <w:p w:rsidR="00032B01" w:rsidRDefault="0082653B">
      <w:pPr>
        <w:pStyle w:val="a0"/>
        <w:ind w:firstLineChars="200" w:firstLine="480"/>
        <w:rPr>
          <w:rFonts w:hAnsi="宋体"/>
          <w:sz w:val="24"/>
          <w:szCs w:val="22"/>
        </w:rPr>
      </w:pPr>
      <w:r>
        <w:rPr>
          <w:rFonts w:hAnsi="宋体" w:hint="eastAsia"/>
          <w:sz w:val="24"/>
          <w:szCs w:val="22"/>
        </w:rPr>
        <w:t xml:space="preserve">2.2 </w:t>
      </w:r>
      <w:r>
        <w:rPr>
          <w:rFonts w:hAnsi="宋体" w:hint="eastAsia"/>
          <w:sz w:val="24"/>
          <w:szCs w:val="22"/>
        </w:rPr>
        <w:t>除非合</w:t>
      </w:r>
      <w:r>
        <w:rPr>
          <w:rFonts w:hAnsi="宋体" w:hint="eastAsia"/>
          <w:sz w:val="24"/>
          <w:szCs w:val="22"/>
        </w:rPr>
        <w:t>同另有规定，工程量清单中有标价的单价和</w:t>
      </w:r>
      <w:proofErr w:type="gramStart"/>
      <w:r>
        <w:rPr>
          <w:rFonts w:hAnsi="宋体" w:hint="eastAsia"/>
          <w:sz w:val="24"/>
          <w:szCs w:val="22"/>
        </w:rPr>
        <w:t>总额价</w:t>
      </w:r>
      <w:proofErr w:type="gramEnd"/>
      <w:r>
        <w:rPr>
          <w:rFonts w:hAnsi="宋体" w:hint="eastAsia"/>
          <w:sz w:val="24"/>
          <w:szCs w:val="22"/>
        </w:rPr>
        <w:t>均已包括了为实施和完成合同工程所需的劳务、材料、机械、质检（自检）、安装、缺陷修复、管理、保险、税费、利润等费用，以及合同明示或暗示的所有责任、义务和一般风险。</w:t>
      </w:r>
    </w:p>
    <w:p w:rsidR="00032B01" w:rsidRDefault="0082653B">
      <w:pPr>
        <w:pStyle w:val="a0"/>
        <w:ind w:firstLineChars="200" w:firstLine="480"/>
        <w:rPr>
          <w:rFonts w:hAnsi="宋体"/>
          <w:sz w:val="24"/>
          <w:szCs w:val="22"/>
        </w:rPr>
      </w:pPr>
      <w:r>
        <w:rPr>
          <w:rFonts w:hAnsi="宋体" w:hint="eastAsia"/>
          <w:sz w:val="24"/>
          <w:szCs w:val="22"/>
        </w:rPr>
        <w:t xml:space="preserve">2.3 </w:t>
      </w:r>
      <w:r>
        <w:rPr>
          <w:rFonts w:hAnsi="宋体" w:hint="eastAsia"/>
          <w:sz w:val="24"/>
          <w:szCs w:val="22"/>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032B01" w:rsidRDefault="0082653B">
      <w:pPr>
        <w:pStyle w:val="a0"/>
        <w:ind w:firstLineChars="200" w:firstLine="480"/>
        <w:rPr>
          <w:rFonts w:hAnsi="宋体"/>
          <w:sz w:val="24"/>
          <w:szCs w:val="22"/>
        </w:rPr>
      </w:pPr>
      <w:r>
        <w:rPr>
          <w:rFonts w:hAnsi="宋体" w:hint="eastAsia"/>
          <w:sz w:val="24"/>
          <w:szCs w:val="22"/>
        </w:rPr>
        <w:t xml:space="preserve">2.4 </w:t>
      </w:r>
      <w:r>
        <w:rPr>
          <w:rFonts w:hAnsi="宋体" w:hint="eastAsia"/>
          <w:sz w:val="24"/>
          <w:szCs w:val="22"/>
        </w:rPr>
        <w:t>符合合同条款规定的全部费用应认为已被计入有标价的工程量清单所列各子目之中，未</w:t>
      </w:r>
      <w:proofErr w:type="gramStart"/>
      <w:r>
        <w:rPr>
          <w:rFonts w:hAnsi="宋体" w:hint="eastAsia"/>
          <w:sz w:val="24"/>
          <w:szCs w:val="22"/>
        </w:rPr>
        <w:t>列子</w:t>
      </w:r>
      <w:proofErr w:type="gramEnd"/>
      <w:r>
        <w:rPr>
          <w:rFonts w:hAnsi="宋体" w:hint="eastAsia"/>
          <w:sz w:val="24"/>
          <w:szCs w:val="22"/>
        </w:rPr>
        <w:t>目不予计量的工作，其费用应视为已分摊在本合同工程的有关子目的单价或</w:t>
      </w:r>
      <w:proofErr w:type="gramStart"/>
      <w:r>
        <w:rPr>
          <w:rFonts w:hAnsi="宋体" w:hint="eastAsia"/>
          <w:sz w:val="24"/>
          <w:szCs w:val="22"/>
        </w:rPr>
        <w:t>总额价</w:t>
      </w:r>
      <w:proofErr w:type="gramEnd"/>
      <w:r>
        <w:rPr>
          <w:rFonts w:hAnsi="宋体" w:hint="eastAsia"/>
          <w:sz w:val="24"/>
          <w:szCs w:val="22"/>
        </w:rPr>
        <w:t>之中。</w:t>
      </w:r>
    </w:p>
    <w:p w:rsidR="00032B01" w:rsidRDefault="0082653B">
      <w:pPr>
        <w:pStyle w:val="a0"/>
        <w:ind w:firstLineChars="200" w:firstLine="480"/>
        <w:rPr>
          <w:rFonts w:hAnsi="宋体"/>
          <w:sz w:val="24"/>
          <w:szCs w:val="22"/>
        </w:rPr>
      </w:pPr>
      <w:r>
        <w:rPr>
          <w:rFonts w:hAnsi="宋体" w:hint="eastAsia"/>
          <w:sz w:val="24"/>
          <w:szCs w:val="22"/>
        </w:rPr>
        <w:t>2.5</w:t>
      </w:r>
      <w:r>
        <w:rPr>
          <w:rFonts w:hAnsi="宋体" w:hint="eastAsia"/>
          <w:sz w:val="24"/>
          <w:szCs w:val="22"/>
        </w:rPr>
        <w:t>承包人用于本合同工程的各类装备的提供、运输、维护、拆卸、拼装等支付的费用，已包括在工程量清单的单价与</w:t>
      </w:r>
      <w:proofErr w:type="gramStart"/>
      <w:r>
        <w:rPr>
          <w:rFonts w:hAnsi="宋体" w:hint="eastAsia"/>
          <w:sz w:val="24"/>
          <w:szCs w:val="22"/>
        </w:rPr>
        <w:t>总额价</w:t>
      </w:r>
      <w:proofErr w:type="gramEnd"/>
      <w:r>
        <w:rPr>
          <w:rFonts w:hAnsi="宋体" w:hint="eastAsia"/>
          <w:sz w:val="24"/>
          <w:szCs w:val="22"/>
        </w:rPr>
        <w:t>之中。</w:t>
      </w:r>
    </w:p>
    <w:p w:rsidR="00032B01" w:rsidRDefault="0082653B">
      <w:pPr>
        <w:pStyle w:val="a0"/>
        <w:ind w:firstLineChars="200" w:firstLine="480"/>
        <w:rPr>
          <w:rFonts w:hAnsi="宋体"/>
          <w:sz w:val="24"/>
          <w:szCs w:val="22"/>
        </w:rPr>
      </w:pPr>
      <w:r>
        <w:rPr>
          <w:rFonts w:hAnsi="宋体" w:hint="eastAsia"/>
          <w:sz w:val="24"/>
          <w:szCs w:val="22"/>
        </w:rPr>
        <w:t xml:space="preserve">2.6 </w:t>
      </w:r>
      <w:r>
        <w:rPr>
          <w:rFonts w:hAnsi="宋体" w:hint="eastAsia"/>
          <w:sz w:val="24"/>
          <w:szCs w:val="22"/>
        </w:rPr>
        <w:t>工程量清单中各项金额均以人民币（元）结算。</w:t>
      </w:r>
    </w:p>
    <w:p w:rsidR="00032B01" w:rsidRDefault="0082653B">
      <w:pPr>
        <w:pStyle w:val="a0"/>
        <w:ind w:firstLineChars="200" w:firstLine="480"/>
        <w:rPr>
          <w:rFonts w:hAnsi="宋体"/>
          <w:sz w:val="24"/>
          <w:szCs w:val="22"/>
        </w:rPr>
      </w:pPr>
      <w:r>
        <w:rPr>
          <w:rFonts w:hAnsi="宋体" w:hint="eastAsia"/>
          <w:sz w:val="24"/>
          <w:szCs w:val="22"/>
        </w:rPr>
        <w:lastRenderedPageBreak/>
        <w:t xml:space="preserve">2.8 </w:t>
      </w:r>
      <w:r>
        <w:rPr>
          <w:rFonts w:hAnsi="宋体" w:hint="eastAsia"/>
          <w:sz w:val="24"/>
          <w:szCs w:val="22"/>
        </w:rPr>
        <w:t>暂列金额（不含计日工总额）的数量及拟用子目的说明：。</w:t>
      </w:r>
    </w:p>
    <w:p w:rsidR="00032B01" w:rsidRDefault="0082653B">
      <w:pPr>
        <w:pStyle w:val="a0"/>
        <w:ind w:firstLineChars="200" w:firstLine="480"/>
        <w:rPr>
          <w:rFonts w:hAnsi="宋体"/>
          <w:sz w:val="24"/>
          <w:szCs w:val="22"/>
        </w:rPr>
      </w:pPr>
      <w:r>
        <w:rPr>
          <w:rFonts w:hAnsi="宋体" w:hint="eastAsia"/>
          <w:sz w:val="24"/>
          <w:szCs w:val="22"/>
        </w:rPr>
        <w:t xml:space="preserve">2.9 </w:t>
      </w:r>
      <w:r>
        <w:rPr>
          <w:rFonts w:hAnsi="宋体" w:hint="eastAsia"/>
          <w:sz w:val="24"/>
          <w:szCs w:val="22"/>
        </w:rPr>
        <w:t>暂估价的数量及拟用子目的说明：。</w:t>
      </w:r>
    </w:p>
    <w:p w:rsidR="00032B01" w:rsidRDefault="0082653B">
      <w:pPr>
        <w:pStyle w:val="a0"/>
        <w:ind w:firstLineChars="200" w:firstLine="480"/>
        <w:rPr>
          <w:rFonts w:hAnsi="宋体"/>
          <w:sz w:val="24"/>
          <w:szCs w:val="22"/>
        </w:rPr>
      </w:pPr>
      <w:r>
        <w:rPr>
          <w:rFonts w:hAnsi="宋体" w:hint="eastAsia"/>
          <w:sz w:val="24"/>
          <w:szCs w:val="22"/>
        </w:rPr>
        <w:t>3</w:t>
      </w:r>
      <w:r>
        <w:rPr>
          <w:rFonts w:hAnsi="宋体" w:hint="eastAsia"/>
          <w:sz w:val="24"/>
          <w:szCs w:val="22"/>
        </w:rPr>
        <w:t>．计日工说明</w:t>
      </w:r>
    </w:p>
    <w:p w:rsidR="00032B01" w:rsidRDefault="0082653B">
      <w:pPr>
        <w:pStyle w:val="a0"/>
        <w:ind w:firstLineChars="200" w:firstLine="480"/>
        <w:rPr>
          <w:rFonts w:hAnsi="宋体"/>
          <w:sz w:val="24"/>
          <w:szCs w:val="22"/>
        </w:rPr>
      </w:pPr>
      <w:r>
        <w:rPr>
          <w:rFonts w:hAnsi="宋体" w:hint="eastAsia"/>
          <w:sz w:val="24"/>
          <w:szCs w:val="22"/>
        </w:rPr>
        <w:t xml:space="preserve">    3.1 </w:t>
      </w:r>
      <w:r>
        <w:rPr>
          <w:rFonts w:hAnsi="宋体" w:hint="eastAsia"/>
          <w:sz w:val="24"/>
          <w:szCs w:val="22"/>
        </w:rPr>
        <w:t>总则</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l</w:t>
      </w:r>
      <w:r>
        <w:rPr>
          <w:rFonts w:hAnsi="宋体" w:hint="eastAsia"/>
          <w:sz w:val="24"/>
          <w:szCs w:val="22"/>
        </w:rPr>
        <w:t>）</w:t>
      </w:r>
      <w:proofErr w:type="gramStart"/>
      <w:r>
        <w:rPr>
          <w:rFonts w:hAnsi="宋体" w:hint="eastAsia"/>
          <w:sz w:val="24"/>
          <w:szCs w:val="22"/>
        </w:rPr>
        <w:t>本说明</w:t>
      </w:r>
      <w:proofErr w:type="gramEnd"/>
      <w:r>
        <w:rPr>
          <w:rFonts w:hAnsi="宋体" w:hint="eastAsia"/>
          <w:sz w:val="24"/>
          <w:szCs w:val="22"/>
        </w:rPr>
        <w:t>应参照通用合同条款第</w:t>
      </w:r>
      <w:r>
        <w:rPr>
          <w:rFonts w:hAnsi="宋体" w:hint="eastAsia"/>
          <w:sz w:val="24"/>
          <w:szCs w:val="22"/>
        </w:rPr>
        <w:t>15.</w:t>
      </w:r>
      <w:r>
        <w:rPr>
          <w:rFonts w:hAnsi="宋体" w:hint="eastAsia"/>
          <w:sz w:val="24"/>
          <w:szCs w:val="22"/>
        </w:rPr>
        <w:t>7</w:t>
      </w:r>
      <w:r>
        <w:rPr>
          <w:rFonts w:hAnsi="宋体" w:hint="eastAsia"/>
          <w:sz w:val="24"/>
          <w:szCs w:val="22"/>
        </w:rPr>
        <w:t>款一并理解。</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2</w:t>
      </w:r>
      <w:r>
        <w:rPr>
          <w:rFonts w:hAnsi="宋体" w:hint="eastAsia"/>
          <w:sz w:val="24"/>
          <w:szCs w:val="22"/>
        </w:rPr>
        <w:t>）未经监理人书面指令，任何工程不得按计日工施工；接到监理人按计日工施工的书面指令，承包人也不得拒绝。</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3</w:t>
      </w:r>
      <w:r>
        <w:rPr>
          <w:rFonts w:hAnsi="宋体" w:hint="eastAsia"/>
          <w:sz w:val="24"/>
          <w:szCs w:val="22"/>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4</w:t>
      </w:r>
      <w:r>
        <w:rPr>
          <w:rFonts w:hAnsi="宋体" w:hint="eastAsia"/>
          <w:sz w:val="24"/>
          <w:szCs w:val="22"/>
        </w:rPr>
        <w:t>）计日工不调价。</w:t>
      </w:r>
    </w:p>
    <w:p w:rsidR="00032B01" w:rsidRDefault="0082653B">
      <w:pPr>
        <w:pStyle w:val="a0"/>
        <w:ind w:firstLineChars="200" w:firstLine="480"/>
        <w:rPr>
          <w:rFonts w:hAnsi="宋体"/>
          <w:sz w:val="24"/>
          <w:szCs w:val="22"/>
        </w:rPr>
      </w:pPr>
      <w:r>
        <w:rPr>
          <w:rFonts w:hAnsi="宋体" w:hint="eastAsia"/>
          <w:sz w:val="24"/>
          <w:szCs w:val="22"/>
        </w:rPr>
        <w:t xml:space="preserve">3.2 </w:t>
      </w:r>
      <w:r>
        <w:rPr>
          <w:rFonts w:hAnsi="宋体" w:hint="eastAsia"/>
          <w:sz w:val="24"/>
          <w:szCs w:val="22"/>
        </w:rPr>
        <w:t>计日工劳务</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l</w:t>
      </w:r>
      <w:r>
        <w:rPr>
          <w:rFonts w:hAnsi="宋体" w:hint="eastAsia"/>
          <w:sz w:val="24"/>
          <w:szCs w:val="22"/>
        </w:rPr>
        <w:t>）在计算应付给承包人的计日工工资时，工时应从工人到达施工现场，并开始从事指定的</w:t>
      </w:r>
      <w:r>
        <w:rPr>
          <w:rFonts w:hAnsi="宋体" w:hint="eastAsia"/>
          <w:sz w:val="24"/>
          <w:szCs w:val="22"/>
        </w:rPr>
        <w:t>工作算起，到返回原出发地点为止，扣去用餐和休息的时间。只有直接从事指定的工作，且能胜任该工作的工人才能计工，随同工人—起做工的班长应计算在内，但不包括领工（工长）和其他质检管理人员。</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2</w:t>
      </w:r>
      <w:r>
        <w:rPr>
          <w:rFonts w:hAnsi="宋体" w:hint="eastAsia"/>
          <w:sz w:val="24"/>
          <w:szCs w:val="22"/>
        </w:rPr>
        <w:t>）承包人可以得到用于计日工劳务的全部工时的支付，</w:t>
      </w:r>
      <w:proofErr w:type="gramStart"/>
      <w:r>
        <w:rPr>
          <w:rFonts w:hAnsi="宋体" w:hint="eastAsia"/>
          <w:sz w:val="24"/>
          <w:szCs w:val="22"/>
        </w:rPr>
        <w:t>此支付</w:t>
      </w:r>
      <w:proofErr w:type="gramEnd"/>
      <w:r>
        <w:rPr>
          <w:rFonts w:hAnsi="宋体" w:hint="eastAsia"/>
          <w:sz w:val="24"/>
          <w:szCs w:val="22"/>
        </w:rPr>
        <w:t>按承包人填报的“计日工劳务单价表”所列单价计算，该单价应包括基本单价及承包人的管理费、税费、利润等所有附加费，说明如下：</w:t>
      </w:r>
    </w:p>
    <w:p w:rsidR="00032B01" w:rsidRDefault="0082653B">
      <w:pPr>
        <w:pStyle w:val="a0"/>
        <w:ind w:firstLineChars="200" w:firstLine="480"/>
        <w:rPr>
          <w:rFonts w:hAnsi="宋体"/>
          <w:sz w:val="24"/>
          <w:szCs w:val="22"/>
        </w:rPr>
      </w:pPr>
      <w:r>
        <w:rPr>
          <w:rFonts w:hAnsi="宋体" w:hint="eastAsia"/>
          <w:sz w:val="24"/>
          <w:szCs w:val="22"/>
        </w:rPr>
        <w:t>a.</w:t>
      </w:r>
      <w:r>
        <w:rPr>
          <w:rFonts w:hAnsi="宋体" w:hint="eastAsia"/>
          <w:sz w:val="24"/>
          <w:szCs w:val="22"/>
        </w:rPr>
        <w:t>劳务基本单价包括：承包人劳务的全部直接费用，如：工资、加班费、津贴、福利费及劳动保护费等。</w:t>
      </w:r>
    </w:p>
    <w:p w:rsidR="00032B01" w:rsidRDefault="0082653B">
      <w:pPr>
        <w:pStyle w:val="a0"/>
        <w:ind w:firstLineChars="200" w:firstLine="480"/>
        <w:rPr>
          <w:rFonts w:hAnsi="宋体"/>
          <w:sz w:val="24"/>
          <w:szCs w:val="22"/>
        </w:rPr>
      </w:pPr>
      <w:r>
        <w:rPr>
          <w:rFonts w:hAnsi="宋体" w:hint="eastAsia"/>
          <w:sz w:val="24"/>
          <w:szCs w:val="22"/>
        </w:rPr>
        <w:t>b.</w:t>
      </w:r>
      <w:r>
        <w:rPr>
          <w:rFonts w:hAnsi="宋体" w:hint="eastAsia"/>
          <w:sz w:val="24"/>
          <w:szCs w:val="22"/>
        </w:rPr>
        <w:t>承包人的利润、管理、质检、保险、税费；易耗品的使用、水电及照明费，工作台、脚手架、临时设施费，手动机具与工具的使用及维修，以及上述各项伴随而来的费用。</w:t>
      </w:r>
    </w:p>
    <w:p w:rsidR="00032B01" w:rsidRDefault="0082653B">
      <w:pPr>
        <w:pStyle w:val="a0"/>
        <w:ind w:firstLineChars="200" w:firstLine="480"/>
        <w:rPr>
          <w:rFonts w:hAnsi="宋体"/>
          <w:sz w:val="24"/>
          <w:szCs w:val="22"/>
        </w:rPr>
      </w:pPr>
      <w:r>
        <w:rPr>
          <w:rFonts w:hAnsi="宋体" w:hint="eastAsia"/>
          <w:sz w:val="24"/>
          <w:szCs w:val="22"/>
        </w:rPr>
        <w:t xml:space="preserve">3.3 </w:t>
      </w:r>
      <w:r>
        <w:rPr>
          <w:rFonts w:hAnsi="宋体" w:hint="eastAsia"/>
          <w:sz w:val="24"/>
          <w:szCs w:val="22"/>
        </w:rPr>
        <w:t>计日工材料</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1</w:t>
      </w:r>
      <w:r>
        <w:rPr>
          <w:rFonts w:hAnsi="宋体" w:hint="eastAsia"/>
          <w:sz w:val="24"/>
          <w:szCs w:val="22"/>
        </w:rPr>
        <w:t>）承包人可以得到计日工使用的材料费用（上述</w:t>
      </w:r>
      <w:r>
        <w:rPr>
          <w:rFonts w:hAnsi="宋体" w:hint="eastAsia"/>
          <w:sz w:val="24"/>
          <w:szCs w:val="22"/>
        </w:rPr>
        <w:t>3.2</w:t>
      </w:r>
      <w:r>
        <w:rPr>
          <w:rFonts w:hAnsi="宋体" w:hint="eastAsia"/>
          <w:sz w:val="24"/>
          <w:szCs w:val="22"/>
        </w:rPr>
        <w:t>款已计入劳务费内的材料费用除外）的支付，此费用按承包人“计日工材料单价表”中所填报的单价计算，该单价应包括基本单价及承包人的管理费、税费、利润等所有附加费，说明如下：</w:t>
      </w:r>
    </w:p>
    <w:p w:rsidR="00032B01" w:rsidRDefault="0082653B">
      <w:pPr>
        <w:pStyle w:val="a0"/>
        <w:ind w:firstLineChars="200" w:firstLine="480"/>
        <w:rPr>
          <w:rFonts w:hAnsi="宋体"/>
          <w:sz w:val="24"/>
          <w:szCs w:val="22"/>
        </w:rPr>
      </w:pPr>
      <w:r>
        <w:rPr>
          <w:rFonts w:hAnsi="宋体" w:hint="eastAsia"/>
          <w:sz w:val="24"/>
          <w:szCs w:val="22"/>
        </w:rPr>
        <w:t>a</w:t>
      </w:r>
      <w:r>
        <w:rPr>
          <w:rFonts w:hAnsi="宋体" w:hint="eastAsia"/>
          <w:sz w:val="24"/>
          <w:szCs w:val="22"/>
        </w:rPr>
        <w:t>．材料基本</w:t>
      </w:r>
      <w:proofErr w:type="gramStart"/>
      <w:r>
        <w:rPr>
          <w:rFonts w:hAnsi="宋体" w:hint="eastAsia"/>
          <w:sz w:val="24"/>
          <w:szCs w:val="22"/>
        </w:rPr>
        <w:t>单价按供货价</w:t>
      </w:r>
      <w:proofErr w:type="gramEnd"/>
      <w:r>
        <w:rPr>
          <w:rFonts w:hAnsi="宋体" w:hint="eastAsia"/>
          <w:sz w:val="24"/>
          <w:szCs w:val="22"/>
        </w:rPr>
        <w:t>加运杂费（到达承包人现场仓库）、保险费、仓库管理费以及运输损耗等计算。</w:t>
      </w:r>
    </w:p>
    <w:p w:rsidR="00032B01" w:rsidRDefault="0082653B">
      <w:pPr>
        <w:pStyle w:val="a0"/>
        <w:ind w:firstLineChars="200" w:firstLine="480"/>
        <w:rPr>
          <w:rFonts w:hAnsi="宋体"/>
          <w:sz w:val="24"/>
          <w:szCs w:val="22"/>
        </w:rPr>
      </w:pPr>
      <w:r>
        <w:rPr>
          <w:rFonts w:hAnsi="宋体" w:hint="eastAsia"/>
          <w:sz w:val="24"/>
          <w:szCs w:val="22"/>
        </w:rPr>
        <w:t xml:space="preserve">b. </w:t>
      </w:r>
      <w:r>
        <w:rPr>
          <w:rFonts w:hAnsi="宋体" w:hint="eastAsia"/>
          <w:sz w:val="24"/>
          <w:szCs w:val="22"/>
        </w:rPr>
        <w:t>承包人的利润、</w:t>
      </w:r>
      <w:r>
        <w:rPr>
          <w:rFonts w:hAnsi="宋体" w:hint="eastAsia"/>
          <w:sz w:val="24"/>
          <w:szCs w:val="22"/>
        </w:rPr>
        <w:t>管理、质检、保险、税费及其他附加费：</w:t>
      </w:r>
    </w:p>
    <w:p w:rsidR="00032B01" w:rsidRDefault="0082653B">
      <w:pPr>
        <w:pStyle w:val="a0"/>
        <w:ind w:firstLineChars="200" w:firstLine="480"/>
        <w:rPr>
          <w:rFonts w:hAnsi="宋体"/>
          <w:sz w:val="24"/>
          <w:szCs w:val="22"/>
        </w:rPr>
      </w:pPr>
      <w:r>
        <w:rPr>
          <w:rFonts w:hAnsi="宋体" w:hint="eastAsia"/>
          <w:sz w:val="24"/>
          <w:szCs w:val="22"/>
        </w:rPr>
        <w:t>c</w:t>
      </w:r>
      <w:r>
        <w:rPr>
          <w:rFonts w:hAnsi="宋体" w:hint="eastAsia"/>
          <w:sz w:val="24"/>
          <w:szCs w:val="22"/>
        </w:rPr>
        <w:t>．从现场运至使用地点的人工费和施工机械使用费不包括在上述基本单价内。</w:t>
      </w:r>
    </w:p>
    <w:p w:rsidR="00032B01" w:rsidRDefault="0082653B">
      <w:pPr>
        <w:pStyle w:val="a0"/>
        <w:ind w:firstLineChars="200" w:firstLine="480"/>
        <w:rPr>
          <w:rFonts w:hAnsi="宋体"/>
          <w:sz w:val="24"/>
          <w:szCs w:val="22"/>
        </w:rPr>
      </w:pPr>
      <w:r>
        <w:rPr>
          <w:rFonts w:hAnsi="宋体" w:hint="eastAsia"/>
          <w:sz w:val="24"/>
          <w:szCs w:val="22"/>
        </w:rPr>
        <w:t xml:space="preserve">3.4 </w:t>
      </w:r>
      <w:r>
        <w:rPr>
          <w:rFonts w:hAnsi="宋体" w:hint="eastAsia"/>
          <w:sz w:val="24"/>
          <w:szCs w:val="22"/>
        </w:rPr>
        <w:t>计日工施工机械</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1</w:t>
      </w:r>
      <w:r>
        <w:rPr>
          <w:rFonts w:hAnsi="宋体" w:hint="eastAsia"/>
          <w:sz w:val="24"/>
          <w:szCs w:val="22"/>
        </w:rPr>
        <w:t>）承包人可以得到用于计日工作业的施工机械费用的支付，该费用按承包人填报的“计日工施工机械单价表”中的租价计算。该租价应包括施工机械的折旧、利息、</w:t>
      </w:r>
      <w:r>
        <w:rPr>
          <w:rFonts w:hAnsi="宋体" w:hint="eastAsia"/>
          <w:sz w:val="24"/>
          <w:szCs w:val="22"/>
        </w:rPr>
        <w:lastRenderedPageBreak/>
        <w:t>维修、保养、零配件、油燃料、保险和其他消耗品的费用以及全部有关使用这些机械的管理费、税费、利润和司机与助手的劳务费等费用。</w:t>
      </w:r>
    </w:p>
    <w:p w:rsidR="00032B01" w:rsidRDefault="0082653B">
      <w:pPr>
        <w:pStyle w:val="a0"/>
        <w:ind w:firstLineChars="200" w:firstLine="480"/>
        <w:rPr>
          <w:rFonts w:hAnsi="宋体"/>
          <w:sz w:val="24"/>
          <w:szCs w:val="22"/>
        </w:rPr>
      </w:pPr>
      <w:r>
        <w:rPr>
          <w:rFonts w:hAnsi="宋体" w:hint="eastAsia"/>
          <w:sz w:val="24"/>
          <w:szCs w:val="22"/>
        </w:rPr>
        <w:t>（</w:t>
      </w:r>
      <w:r>
        <w:rPr>
          <w:rFonts w:hAnsi="宋体" w:hint="eastAsia"/>
          <w:sz w:val="24"/>
          <w:szCs w:val="22"/>
        </w:rPr>
        <w:t>2</w:t>
      </w:r>
      <w:r>
        <w:rPr>
          <w:rFonts w:hAnsi="宋体" w:hint="eastAsia"/>
          <w:sz w:val="24"/>
          <w:szCs w:val="22"/>
        </w:rPr>
        <w:t>）在计日工作业中，承包人计算所用的施工机械费用时，应按实际工作小时支付。除非经监理人的同意，计算的工作</w:t>
      </w:r>
      <w:r>
        <w:rPr>
          <w:rFonts w:hAnsi="宋体" w:hint="eastAsia"/>
          <w:sz w:val="24"/>
          <w:szCs w:val="22"/>
        </w:rPr>
        <w:t>小时才能将施工机械从现场某处运到监理人指令的计日工作业的另一现场往返运送时间包括在内。</w:t>
      </w:r>
    </w:p>
    <w:p w:rsidR="00032B01" w:rsidRDefault="0082653B">
      <w:pPr>
        <w:pStyle w:val="a0"/>
        <w:ind w:firstLineChars="200" w:firstLine="480"/>
        <w:rPr>
          <w:rFonts w:hAnsi="宋体"/>
          <w:sz w:val="24"/>
          <w:szCs w:val="22"/>
        </w:rPr>
      </w:pPr>
      <w:r>
        <w:rPr>
          <w:rFonts w:hAnsi="宋体" w:hint="eastAsia"/>
          <w:sz w:val="24"/>
          <w:szCs w:val="22"/>
        </w:rPr>
        <w:t>4</w:t>
      </w:r>
      <w:r>
        <w:rPr>
          <w:rFonts w:hAnsi="宋体" w:hint="eastAsia"/>
          <w:sz w:val="24"/>
          <w:szCs w:val="22"/>
        </w:rPr>
        <w:t>．其他说明</w:t>
      </w:r>
    </w:p>
    <w:p w:rsidR="00032B01" w:rsidRDefault="0082653B">
      <w:pPr>
        <w:pStyle w:val="a0"/>
        <w:ind w:firstLineChars="200" w:firstLine="480"/>
        <w:rPr>
          <w:rFonts w:hAnsi="宋体"/>
          <w:sz w:val="24"/>
          <w:szCs w:val="22"/>
        </w:rPr>
      </w:pPr>
      <w:r>
        <w:rPr>
          <w:rFonts w:hAnsi="宋体" w:hint="eastAsia"/>
          <w:sz w:val="24"/>
          <w:szCs w:val="22"/>
        </w:rPr>
        <w:t>编制说明：</w:t>
      </w:r>
    </w:p>
    <w:p w:rsidR="00032B01" w:rsidRDefault="0082653B">
      <w:pPr>
        <w:pStyle w:val="a0"/>
        <w:ind w:leftChars="240" w:left="480" w:firstLineChars="0" w:firstLine="0"/>
        <w:rPr>
          <w:rFonts w:hAnsi="宋体"/>
          <w:sz w:val="24"/>
          <w:szCs w:val="22"/>
        </w:rPr>
      </w:pPr>
      <w:r>
        <w:rPr>
          <w:rFonts w:hAnsi="宋体" w:hint="eastAsia"/>
          <w:sz w:val="24"/>
          <w:szCs w:val="22"/>
        </w:rPr>
        <w:t>1</w:t>
      </w:r>
      <w:r>
        <w:rPr>
          <w:rFonts w:hAnsi="宋体" w:hint="eastAsia"/>
          <w:sz w:val="24"/>
          <w:szCs w:val="22"/>
        </w:rPr>
        <w:t>、</w:t>
      </w:r>
      <w:r>
        <w:rPr>
          <w:rFonts w:hAnsi="宋体" w:hint="eastAsia"/>
          <w:sz w:val="24"/>
          <w:szCs w:val="22"/>
        </w:rPr>
        <w:t>本次招标只需根据项目内容及概况进行投标报价。</w:t>
      </w:r>
    </w:p>
    <w:p w:rsidR="00032B01" w:rsidRDefault="00032B01">
      <w:pPr>
        <w:pStyle w:val="a0"/>
        <w:ind w:firstLineChars="200" w:firstLine="480"/>
        <w:rPr>
          <w:rFonts w:hAnsi="宋体"/>
          <w:sz w:val="24"/>
          <w:szCs w:val="22"/>
        </w:rPr>
      </w:pPr>
    </w:p>
    <w:p w:rsidR="00032B01" w:rsidRDefault="00032B01">
      <w:pPr>
        <w:pStyle w:val="a0"/>
        <w:ind w:firstLineChars="200" w:firstLine="480"/>
        <w:rPr>
          <w:rFonts w:hAnsi="宋体"/>
          <w:sz w:val="24"/>
          <w:szCs w:val="22"/>
        </w:rPr>
      </w:pPr>
    </w:p>
    <w:p w:rsidR="00032B01" w:rsidRDefault="00032B01">
      <w:pPr>
        <w:spacing w:line="327" w:lineRule="auto"/>
        <w:ind w:firstLine="540"/>
        <w:jc w:val="both"/>
        <w:rPr>
          <w:rFonts w:ascii="宋体" w:hAnsi="宋体"/>
          <w:sz w:val="24"/>
          <w:szCs w:val="22"/>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rPr>
          <w:sz w:val="18"/>
        </w:rPr>
      </w:pPr>
    </w:p>
    <w:p w:rsidR="00032B01" w:rsidRDefault="00032B01">
      <w:pPr>
        <w:spacing w:line="200" w:lineRule="exact"/>
        <w:rPr>
          <w:rFonts w:eastAsia="Times New Roman"/>
        </w:rPr>
      </w:pPr>
      <w:bookmarkStart w:id="92" w:name="page177"/>
      <w:bookmarkEnd w:id="92"/>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pStyle w:val="a0"/>
        <w:ind w:firstLine="340"/>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69" w:lineRule="exact"/>
        <w:rPr>
          <w:rFonts w:eastAsia="Times New Roman"/>
        </w:rPr>
      </w:pPr>
    </w:p>
    <w:p w:rsidR="00032B01" w:rsidRDefault="0082653B">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rsidR="00032B01" w:rsidRDefault="00032B01">
      <w:pPr>
        <w:tabs>
          <w:tab w:val="left" w:pos="1500"/>
          <w:tab w:val="left" w:pos="3020"/>
        </w:tabs>
        <w:spacing w:line="0" w:lineRule="atLeast"/>
        <w:rPr>
          <w:rFonts w:ascii="宋体" w:hAnsi="宋体"/>
          <w:sz w:val="76"/>
        </w:rPr>
        <w:sectPr w:rsidR="00032B01">
          <w:footerReference w:type="default" r:id="rId15"/>
          <w:pgSz w:w="11906" w:h="16838"/>
          <w:pgMar w:top="1440" w:right="1440" w:bottom="1440" w:left="1440" w:header="0" w:footer="567" w:gutter="0"/>
          <w:cols w:space="720"/>
          <w:docGrid w:linePitch="360"/>
        </w:sectPr>
      </w:pPr>
    </w:p>
    <w:p w:rsidR="00032B01" w:rsidRDefault="00032B01">
      <w:pPr>
        <w:spacing w:line="200" w:lineRule="exact"/>
        <w:rPr>
          <w:rFonts w:eastAsia="Times New Roman"/>
        </w:rPr>
      </w:pPr>
      <w:bookmarkStart w:id="93" w:name="page208"/>
      <w:bookmarkEnd w:id="93"/>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pStyle w:val="a0"/>
        <w:ind w:firstLineChars="0" w:firstLine="0"/>
        <w:rPr>
          <w:rFonts w:ascii="Times New Roman" w:eastAsia="Times New Roman"/>
        </w:rPr>
      </w:pPr>
    </w:p>
    <w:p w:rsidR="00032B01" w:rsidRDefault="00032B01">
      <w:pPr>
        <w:spacing w:line="200" w:lineRule="exact"/>
        <w:rPr>
          <w:rFonts w:eastAsia="Times New Roman"/>
        </w:rPr>
      </w:pPr>
    </w:p>
    <w:p w:rsidR="00032B01" w:rsidRDefault="00032B01">
      <w:pPr>
        <w:spacing w:line="266" w:lineRule="exact"/>
        <w:rPr>
          <w:rFonts w:eastAsia="Times New Roman"/>
        </w:rPr>
      </w:pPr>
    </w:p>
    <w:p w:rsidR="00032B01" w:rsidRDefault="0082653B">
      <w:pPr>
        <w:numPr>
          <w:ilvl w:val="0"/>
          <w:numId w:val="81"/>
        </w:numPr>
        <w:tabs>
          <w:tab w:val="left" w:pos="2220"/>
        </w:tabs>
        <w:spacing w:line="239" w:lineRule="auto"/>
        <w:jc w:val="center"/>
        <w:rPr>
          <w:rFonts w:ascii="宋体" w:hAnsi="宋体"/>
          <w:sz w:val="55"/>
          <w:szCs w:val="22"/>
        </w:rPr>
      </w:pPr>
      <w:r>
        <w:rPr>
          <w:rFonts w:ascii="宋体" w:hAnsi="宋体"/>
          <w:sz w:val="55"/>
        </w:rPr>
        <w:t>图纸</w:t>
      </w:r>
      <w:r>
        <w:rPr>
          <w:rFonts w:ascii="宋体" w:hAnsi="宋体" w:hint="eastAsia"/>
          <w:sz w:val="55"/>
          <w:szCs w:val="22"/>
        </w:rPr>
        <w:t>（</w:t>
      </w:r>
      <w:r>
        <w:rPr>
          <w:rFonts w:ascii="宋体" w:hAnsi="宋体" w:hint="eastAsia"/>
          <w:sz w:val="55"/>
          <w:szCs w:val="22"/>
        </w:rPr>
        <w:t>无</w:t>
      </w:r>
      <w:r>
        <w:rPr>
          <w:rFonts w:ascii="宋体" w:hAnsi="宋体" w:hint="eastAsia"/>
          <w:sz w:val="55"/>
          <w:szCs w:val="22"/>
        </w:rPr>
        <w:t>）</w:t>
      </w:r>
    </w:p>
    <w:p w:rsidR="00032B01" w:rsidRDefault="00032B01">
      <w:pPr>
        <w:spacing w:line="200" w:lineRule="exact"/>
        <w:rPr>
          <w:rFonts w:eastAsia="Times New Roman"/>
        </w:rPr>
      </w:pPr>
      <w:bookmarkStart w:id="94" w:name="page209"/>
      <w:bookmarkEnd w:id="94"/>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pStyle w:val="a0"/>
        <w:ind w:firstLine="340"/>
        <w:rPr>
          <w:rFonts w:ascii="Times New Roman"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49" w:lineRule="exact"/>
        <w:rPr>
          <w:rFonts w:eastAsia="Times New Roman"/>
        </w:rPr>
      </w:pPr>
    </w:p>
    <w:p w:rsidR="00032B01" w:rsidRDefault="0082653B">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rsidR="00032B01" w:rsidRDefault="00032B01">
      <w:pPr>
        <w:tabs>
          <w:tab w:val="left" w:pos="1500"/>
          <w:tab w:val="left" w:pos="3020"/>
        </w:tabs>
        <w:spacing w:line="0" w:lineRule="atLeast"/>
        <w:rPr>
          <w:rFonts w:ascii="宋体" w:hAnsi="宋体"/>
          <w:sz w:val="76"/>
        </w:rPr>
        <w:sectPr w:rsidR="00032B01">
          <w:footerReference w:type="default" r:id="rId16"/>
          <w:pgSz w:w="11906" w:h="16838"/>
          <w:pgMar w:top="1440" w:right="1440" w:bottom="1440" w:left="1440" w:header="0" w:footer="567" w:gutter="0"/>
          <w:cols w:space="720"/>
          <w:docGrid w:linePitch="360"/>
        </w:sectPr>
      </w:pPr>
    </w:p>
    <w:p w:rsidR="00032B01" w:rsidRDefault="00032B01">
      <w:pPr>
        <w:spacing w:line="200" w:lineRule="exact"/>
        <w:rPr>
          <w:rFonts w:eastAsia="Times New Roman"/>
        </w:rPr>
      </w:pPr>
      <w:bookmarkStart w:id="95" w:name="page210"/>
      <w:bookmarkEnd w:id="95"/>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66" w:lineRule="exact"/>
        <w:rPr>
          <w:rFonts w:eastAsia="Times New Roman"/>
        </w:rPr>
      </w:pPr>
    </w:p>
    <w:p w:rsidR="00032B01" w:rsidRDefault="0082653B">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rsidR="00032B01" w:rsidRDefault="00032B01">
      <w:pPr>
        <w:tabs>
          <w:tab w:val="left" w:pos="2220"/>
        </w:tabs>
        <w:spacing w:line="239" w:lineRule="auto"/>
        <w:rPr>
          <w:rFonts w:ascii="宋体" w:hAnsi="宋体"/>
          <w:sz w:val="55"/>
        </w:rPr>
        <w:sectPr w:rsidR="00032B01">
          <w:footerReference w:type="default" r:id="rId17"/>
          <w:pgSz w:w="11906" w:h="16838"/>
          <w:pgMar w:top="1440" w:right="1440" w:bottom="1440" w:left="1440" w:header="0" w:footer="567" w:gutter="0"/>
          <w:cols w:space="720"/>
          <w:docGrid w:linePitch="360"/>
        </w:sectPr>
      </w:pPr>
    </w:p>
    <w:p w:rsidR="00032B01" w:rsidRDefault="00032B01">
      <w:pPr>
        <w:spacing w:line="200" w:lineRule="exact"/>
        <w:rPr>
          <w:rFonts w:eastAsia="Times New Roman"/>
        </w:rPr>
      </w:pPr>
      <w:bookmarkStart w:id="96" w:name="page211"/>
      <w:bookmarkEnd w:id="96"/>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66" w:lineRule="exact"/>
        <w:rPr>
          <w:rFonts w:eastAsia="Times New Roman"/>
        </w:rPr>
      </w:pPr>
    </w:p>
    <w:p w:rsidR="00032B01" w:rsidRDefault="0082653B">
      <w:pPr>
        <w:numPr>
          <w:ilvl w:val="0"/>
          <w:numId w:val="82"/>
        </w:numPr>
        <w:tabs>
          <w:tab w:val="left" w:pos="2220"/>
        </w:tabs>
        <w:spacing w:line="239" w:lineRule="auto"/>
        <w:jc w:val="center"/>
        <w:rPr>
          <w:rFonts w:ascii="宋体" w:hAnsi="宋体"/>
          <w:sz w:val="55"/>
        </w:rPr>
      </w:pPr>
      <w:r>
        <w:rPr>
          <w:rFonts w:ascii="宋体" w:hAnsi="宋体"/>
          <w:sz w:val="55"/>
        </w:rPr>
        <w:t>工程量清单计量规则</w:t>
      </w:r>
    </w:p>
    <w:p w:rsidR="00032B01" w:rsidRDefault="00032B01">
      <w:pPr>
        <w:pStyle w:val="a0"/>
        <w:ind w:firstLineChars="0" w:firstLine="0"/>
      </w:pPr>
    </w:p>
    <w:p w:rsidR="00032B01" w:rsidRDefault="0082653B">
      <w:pPr>
        <w:pStyle w:val="a0"/>
        <w:ind w:firstLineChars="0" w:firstLine="0"/>
        <w:jc w:val="center"/>
        <w:rPr>
          <w:rFonts w:hAnsi="宋体"/>
          <w:sz w:val="55"/>
        </w:rPr>
        <w:sectPr w:rsidR="00032B01">
          <w:footerReference w:type="default" r:id="rId18"/>
          <w:pgSz w:w="11906" w:h="16838"/>
          <w:pgMar w:top="1440" w:right="1440" w:bottom="1440" w:left="1440" w:header="0" w:footer="567" w:gutter="0"/>
          <w:cols w:space="720"/>
          <w:docGrid w:linePitch="360"/>
        </w:sectPr>
      </w:pPr>
      <w:r>
        <w:rPr>
          <w:rFonts w:hAnsi="宋体" w:hint="eastAsia"/>
          <w:sz w:val="55"/>
        </w:rPr>
        <w:t>（另册）</w:t>
      </w:r>
    </w:p>
    <w:p w:rsidR="00032B01" w:rsidRDefault="00032B01">
      <w:pPr>
        <w:tabs>
          <w:tab w:val="left" w:pos="1940"/>
        </w:tabs>
        <w:spacing w:line="239" w:lineRule="auto"/>
        <w:rPr>
          <w:rFonts w:ascii="宋体" w:hAnsi="宋体"/>
          <w:sz w:val="55"/>
        </w:rPr>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pStyle w:val="a0"/>
        <w:ind w:firstLine="340"/>
      </w:pPr>
    </w:p>
    <w:p w:rsidR="00032B01" w:rsidRDefault="00032B01">
      <w:pPr>
        <w:rPr>
          <w:sz w:val="18"/>
        </w:rPr>
        <w:sectPr w:rsidR="00032B01">
          <w:type w:val="continuous"/>
          <w:pgSz w:w="11906" w:h="16838"/>
          <w:pgMar w:top="1440" w:right="1440" w:bottom="1440" w:left="1440" w:header="0" w:footer="0" w:gutter="0"/>
          <w:cols w:space="720"/>
          <w:docGrid w:linePitch="360"/>
        </w:sectPr>
      </w:pPr>
    </w:p>
    <w:p w:rsidR="00032B01" w:rsidRDefault="00032B01">
      <w:pPr>
        <w:tabs>
          <w:tab w:val="left" w:pos="1500"/>
          <w:tab w:val="left" w:pos="3020"/>
        </w:tabs>
        <w:spacing w:line="0" w:lineRule="atLeast"/>
        <w:rPr>
          <w:rFonts w:ascii="宋体" w:hAnsi="宋体"/>
          <w:sz w:val="76"/>
        </w:rPr>
      </w:pPr>
      <w:bookmarkStart w:id="97" w:name="page212"/>
      <w:bookmarkEnd w:id="97"/>
    </w:p>
    <w:p w:rsidR="00032B01" w:rsidRDefault="00032B01">
      <w:pPr>
        <w:tabs>
          <w:tab w:val="left" w:pos="1500"/>
          <w:tab w:val="left" w:pos="3020"/>
        </w:tabs>
        <w:spacing w:line="0" w:lineRule="atLeast"/>
        <w:rPr>
          <w:rFonts w:ascii="宋体" w:hAnsi="宋体"/>
          <w:sz w:val="76"/>
        </w:rPr>
      </w:pPr>
    </w:p>
    <w:p w:rsidR="00032B01" w:rsidRDefault="00032B01">
      <w:pPr>
        <w:tabs>
          <w:tab w:val="left" w:pos="1500"/>
          <w:tab w:val="left" w:pos="3020"/>
        </w:tabs>
        <w:spacing w:line="0" w:lineRule="atLeast"/>
        <w:rPr>
          <w:rFonts w:ascii="宋体" w:hAnsi="宋体"/>
          <w:sz w:val="76"/>
        </w:rPr>
      </w:pPr>
    </w:p>
    <w:p w:rsidR="00032B01" w:rsidRDefault="00032B01">
      <w:pPr>
        <w:tabs>
          <w:tab w:val="left" w:pos="1500"/>
          <w:tab w:val="left" w:pos="3020"/>
        </w:tabs>
        <w:spacing w:line="0" w:lineRule="atLeast"/>
        <w:rPr>
          <w:rFonts w:ascii="宋体" w:hAnsi="宋体"/>
          <w:sz w:val="76"/>
        </w:rPr>
      </w:pPr>
    </w:p>
    <w:p w:rsidR="00032B01" w:rsidRDefault="00032B01">
      <w:pPr>
        <w:tabs>
          <w:tab w:val="left" w:pos="1500"/>
          <w:tab w:val="left" w:pos="3020"/>
        </w:tabs>
        <w:spacing w:line="0" w:lineRule="atLeast"/>
        <w:rPr>
          <w:rFonts w:ascii="宋体" w:hAnsi="宋体"/>
          <w:sz w:val="76"/>
        </w:rPr>
      </w:pPr>
    </w:p>
    <w:p w:rsidR="00032B01" w:rsidRDefault="0082653B">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rsidR="00032B01" w:rsidRDefault="00032B01">
      <w:pPr>
        <w:tabs>
          <w:tab w:val="left" w:pos="1500"/>
          <w:tab w:val="left" w:pos="3020"/>
        </w:tabs>
        <w:spacing w:line="0" w:lineRule="atLeast"/>
        <w:jc w:val="center"/>
        <w:rPr>
          <w:rFonts w:ascii="宋体" w:hAnsi="宋体"/>
          <w:sz w:val="76"/>
        </w:rPr>
        <w:sectPr w:rsidR="00032B01">
          <w:pgSz w:w="11906" w:h="16838"/>
          <w:pgMar w:top="1440" w:right="1440" w:bottom="1440" w:left="1440" w:header="0" w:footer="567" w:gutter="0"/>
          <w:cols w:space="720"/>
          <w:docGrid w:linePitch="360"/>
        </w:sectPr>
      </w:pPr>
    </w:p>
    <w:p w:rsidR="00032B01" w:rsidRDefault="00032B01">
      <w:pPr>
        <w:spacing w:line="200" w:lineRule="exact"/>
        <w:rPr>
          <w:rFonts w:eastAsia="Times New Roman"/>
        </w:rPr>
      </w:pPr>
      <w:bookmarkStart w:id="98" w:name="page213"/>
      <w:bookmarkEnd w:id="98"/>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17" w:lineRule="exact"/>
        <w:rPr>
          <w:rFonts w:eastAsia="Times New Roman"/>
        </w:rPr>
      </w:pPr>
    </w:p>
    <w:p w:rsidR="00032B01" w:rsidRDefault="0082653B">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47" w:lineRule="exact"/>
        <w:rPr>
          <w:rFonts w:eastAsia="Times New Roman"/>
        </w:rPr>
      </w:pPr>
    </w:p>
    <w:p w:rsidR="00032B01" w:rsidRDefault="00032B01">
      <w:pPr>
        <w:spacing w:line="200" w:lineRule="exact"/>
        <w:rPr>
          <w:rFonts w:eastAsia="Times New Roman"/>
        </w:rPr>
      </w:pPr>
      <w:bookmarkStart w:id="99" w:name="page214"/>
      <w:bookmarkEnd w:id="99"/>
    </w:p>
    <w:p w:rsidR="00032B01" w:rsidRDefault="0082653B" w:rsidP="00032B01">
      <w:pPr>
        <w:pStyle w:val="a0"/>
        <w:ind w:firstLineChars="1900" w:firstLine="4560"/>
      </w:pPr>
      <w:r>
        <w:rPr>
          <w:rFonts w:hAnsi="宋体" w:hint="eastAsia"/>
          <w:sz w:val="24"/>
          <w:szCs w:val="22"/>
        </w:rPr>
        <w:lastRenderedPageBreak/>
        <w:t>正（副）本</w:t>
      </w:r>
    </w:p>
    <w:p w:rsidR="00032B01" w:rsidRDefault="0082653B">
      <w:pPr>
        <w:tabs>
          <w:tab w:val="left" w:pos="5440"/>
        </w:tabs>
        <w:spacing w:line="0" w:lineRule="atLeast"/>
        <w:ind w:left="2820"/>
        <w:rPr>
          <w:rFonts w:ascii="宋体" w:hAnsi="宋体"/>
          <w:sz w:val="24"/>
        </w:rPr>
      </w:pPr>
      <w:r>
        <w:rPr>
          <w:rFonts w:ascii="宋体" w:hAnsi="宋体"/>
          <w:sz w:val="24"/>
        </w:rPr>
        <w:t>（项目名称）</w:t>
      </w:r>
      <w:r>
        <w:rPr>
          <w:rFonts w:eastAsia="Times New Roman"/>
        </w:rPr>
        <w:tab/>
      </w:r>
      <w:r>
        <w:rPr>
          <w:rFonts w:ascii="宋体" w:hAnsi="宋体"/>
          <w:sz w:val="24"/>
        </w:rPr>
        <w:t>标段施工招标</w:t>
      </w:r>
    </w:p>
    <w:p w:rsidR="00032B01" w:rsidRDefault="00032B01">
      <w:pPr>
        <w:spacing w:line="200" w:lineRule="exact"/>
        <w:rPr>
          <w:rFonts w:eastAsia="Times New Roman"/>
        </w:rPr>
      </w:pPr>
      <w:r w:rsidRPr="00032B01">
        <w:rPr>
          <w:rFonts w:ascii="宋体" w:hAnsi="宋体"/>
          <w:sz w:val="24"/>
        </w:rPr>
        <w:pict>
          <v:line id="_x0000_s2059" style="position:absolute;z-index:-251589632;mso-width-relative:page;mso-height-relative:page" from="27.3pt,.05pt" to="135.15pt,.05pt"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56iWtIAAAAEAQAADwAAAAAAAAABACAAAAAiAAAAZHJz&#10;L2Rvd25yZXYueG1sUEsBAhQAFAAAAAgAh07iQMbZOeLRAQAAigMAAA4AAAAAAAAAAQAgAAAAIQEA&#10;AGRycy9lMm9Eb2MueG1sUEsFBgAAAAAGAAYAWQEAAGQFAAAAAA==&#10;" o:allowincell="f" strokeweight=".21164mm"/>
        </w:pict>
      </w:r>
      <w:r w:rsidRPr="00032B01">
        <w:rPr>
          <w:rFonts w:ascii="宋体" w:hAnsi="宋体"/>
          <w:sz w:val="24"/>
        </w:rPr>
        <w:pict>
          <v:line id="_x0000_s2058" style="position:absolute;z-index:-251588608;mso-width-relative:page;mso-height-relative:page" from="213.2pt,.05pt" to="273.2pt,.05pt"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DIOd1uzwEAAIkDAAAOAAAAAAAAAAEAIAAAACEBAABk&#10;cnMvZTJvRG9jLnhtbFBLBQYAAAAABgAGAFkBAABiBQAAAAA=&#10;" o:allowincell="f" strokeweight=".21164mm"/>
        </w:pic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82653B">
      <w:pPr>
        <w:pStyle w:val="a0"/>
        <w:spacing w:line="360" w:lineRule="auto"/>
        <w:ind w:firstLine="340"/>
        <w:jc w:val="center"/>
      </w:pPr>
      <w:r>
        <w:rPr>
          <w:rFonts w:hint="eastAsia"/>
        </w:rPr>
        <w:t>建安建工公字﹝</w:t>
      </w:r>
      <w:r>
        <w:rPr>
          <w:rFonts w:hint="eastAsia"/>
        </w:rPr>
        <w:t>201</w:t>
      </w:r>
      <w:r>
        <w:rPr>
          <w:rFonts w:hint="eastAsia"/>
        </w:rPr>
        <w:t>9</w:t>
      </w:r>
      <w:r>
        <w:rPr>
          <w:rFonts w:hint="eastAsia"/>
        </w:rPr>
        <w:t>﹞号</w:t>
      </w:r>
    </w:p>
    <w:p w:rsidR="00032B01" w:rsidRDefault="00032B01">
      <w:pPr>
        <w:spacing w:line="200" w:lineRule="exact"/>
        <w:rPr>
          <w:rFonts w:eastAsia="Times New Roman"/>
        </w:rPr>
      </w:pPr>
    </w:p>
    <w:p w:rsidR="00032B01" w:rsidRDefault="0082653B">
      <w:pPr>
        <w:autoSpaceDE w:val="0"/>
        <w:spacing w:line="360" w:lineRule="auto"/>
        <w:ind w:left="236"/>
        <w:jc w:val="center"/>
        <w:rPr>
          <w:rFonts w:eastAsia="Times New Roman"/>
        </w:rPr>
      </w:pPr>
      <w:r>
        <w:rPr>
          <w:rFonts w:ascii="黑体" w:eastAsia="黑体" w:hAnsi="黑体" w:hint="eastAsia"/>
          <w:sz w:val="56"/>
          <w:szCs w:val="56"/>
        </w:rPr>
        <w:t>第一信封</w:t>
      </w:r>
    </w:p>
    <w:p w:rsidR="00032B01" w:rsidRDefault="00032B01">
      <w:pPr>
        <w:spacing w:line="257" w:lineRule="exact"/>
        <w:rPr>
          <w:rFonts w:eastAsia="Times New Roman"/>
        </w:rPr>
      </w:pPr>
    </w:p>
    <w:p w:rsidR="00032B01" w:rsidRDefault="0082653B">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rsidR="00032B01" w:rsidRDefault="00032B01">
      <w:pPr>
        <w:pStyle w:val="a0"/>
        <w:spacing w:line="360" w:lineRule="auto"/>
        <w:ind w:firstLine="340"/>
        <w:jc w:val="center"/>
        <w:rPr>
          <w:rFonts w:ascii="Times New Roman" w:eastAsia="Times New Roman"/>
        </w:rPr>
      </w:pPr>
    </w:p>
    <w:p w:rsidR="00032B01" w:rsidRDefault="0082653B">
      <w:pPr>
        <w:spacing w:line="0" w:lineRule="atLeast"/>
        <w:jc w:val="center"/>
        <w:rPr>
          <w:rFonts w:ascii="宋体" w:hAnsi="宋体"/>
          <w:sz w:val="32"/>
        </w:rPr>
      </w:pPr>
      <w:r>
        <w:rPr>
          <w:rFonts w:ascii="宋体" w:hAnsi="宋体"/>
          <w:sz w:val="32"/>
        </w:rPr>
        <w:t>（商务及技术文件）</w:t>
      </w:r>
    </w:p>
    <w:p w:rsidR="00032B01" w:rsidRDefault="00032B01">
      <w:pPr>
        <w:spacing w:line="200" w:lineRule="exact"/>
        <w:jc w:val="center"/>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42" w:lineRule="exact"/>
        <w:rPr>
          <w:rFonts w:eastAsia="Times New Roman"/>
        </w:rPr>
      </w:pPr>
    </w:p>
    <w:p w:rsidR="00032B01" w:rsidRDefault="0082653B">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032B01" w:rsidRDefault="00032B01">
      <w:pPr>
        <w:pStyle w:val="a4"/>
        <w:rPr>
          <w:rFonts w:ascii="黑体"/>
          <w:sz w:val="20"/>
        </w:rPr>
      </w:pPr>
    </w:p>
    <w:p w:rsidR="00032B01" w:rsidRDefault="00032B01">
      <w:pPr>
        <w:pStyle w:val="a4"/>
        <w:spacing w:before="12"/>
        <w:rPr>
          <w:rFonts w:ascii="黑体"/>
          <w:sz w:val="15"/>
        </w:rPr>
      </w:pPr>
    </w:p>
    <w:p w:rsidR="00032B01" w:rsidRDefault="0082653B">
      <w:pPr>
        <w:jc w:val="center"/>
        <w:rPr>
          <w:rFonts w:ascii="宋体" w:hAnsi="宋体"/>
          <w:sz w:val="28"/>
        </w:rPr>
        <w:sectPr w:rsidR="00032B01">
          <w:headerReference w:type="default" r:id="rId19"/>
          <w:footerReference w:type="default" r:id="rId20"/>
          <w:pgSz w:w="11906" w:h="16838"/>
          <w:pgMar w:top="1440" w:right="1440" w:bottom="1440" w:left="1440" w:header="0" w:footer="567" w:gutter="0"/>
          <w:cols w:space="720"/>
          <w:docGrid w:linePitch="360"/>
        </w:sectPr>
      </w:pP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032B01" w:rsidRDefault="00032B01">
      <w:pPr>
        <w:spacing w:line="200" w:lineRule="exact"/>
        <w:rPr>
          <w:rFonts w:eastAsia="Times New Roman"/>
        </w:rPr>
      </w:pPr>
      <w:bookmarkStart w:id="100" w:name="page215"/>
      <w:bookmarkEnd w:id="100"/>
    </w:p>
    <w:p w:rsidR="00032B01" w:rsidRDefault="00032B01">
      <w:pPr>
        <w:spacing w:line="309" w:lineRule="exact"/>
        <w:rPr>
          <w:rFonts w:eastAsia="Times New Roman"/>
        </w:rPr>
      </w:pPr>
    </w:p>
    <w:p w:rsidR="00032B01" w:rsidRDefault="0082653B">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37" w:lineRule="exact"/>
        <w:rPr>
          <w:rFonts w:eastAsia="Times New Roman"/>
        </w:rPr>
      </w:pPr>
    </w:p>
    <w:p w:rsidR="00032B01" w:rsidRDefault="0082653B">
      <w:pPr>
        <w:spacing w:line="0" w:lineRule="atLeast"/>
        <w:rPr>
          <w:rFonts w:ascii="宋体" w:hAnsi="宋体"/>
          <w:sz w:val="24"/>
        </w:rPr>
      </w:pPr>
      <w:r>
        <w:rPr>
          <w:rFonts w:ascii="宋体" w:hAnsi="宋体"/>
          <w:sz w:val="24"/>
        </w:rPr>
        <w:t>一、投标函及投标函附录</w:t>
      </w:r>
    </w:p>
    <w:p w:rsidR="00032B01" w:rsidRDefault="00032B01">
      <w:pPr>
        <w:spacing w:line="177" w:lineRule="exact"/>
        <w:rPr>
          <w:rFonts w:eastAsia="Times New Roman"/>
        </w:rPr>
      </w:pPr>
    </w:p>
    <w:p w:rsidR="00032B01" w:rsidRDefault="0082653B">
      <w:pPr>
        <w:spacing w:line="0" w:lineRule="atLeast"/>
        <w:rPr>
          <w:rFonts w:ascii="宋体" w:hAnsi="宋体"/>
          <w:sz w:val="23"/>
        </w:rPr>
      </w:pPr>
      <w:r>
        <w:rPr>
          <w:rFonts w:ascii="宋体" w:hAnsi="宋体"/>
          <w:sz w:val="23"/>
        </w:rPr>
        <w:t>二、授权委托书或法定代表人身份证明</w:t>
      </w:r>
    </w:p>
    <w:p w:rsidR="00032B01" w:rsidRDefault="00032B01">
      <w:pPr>
        <w:spacing w:line="166" w:lineRule="exact"/>
        <w:rPr>
          <w:rFonts w:eastAsia="Times New Roman"/>
        </w:rPr>
      </w:pPr>
    </w:p>
    <w:p w:rsidR="00032B01" w:rsidRDefault="0082653B">
      <w:pPr>
        <w:spacing w:line="0" w:lineRule="atLeast"/>
        <w:rPr>
          <w:rFonts w:ascii="宋体" w:hAnsi="宋体"/>
          <w:sz w:val="24"/>
        </w:rPr>
      </w:pPr>
      <w:r>
        <w:rPr>
          <w:rFonts w:ascii="宋体" w:hAnsi="宋体" w:hint="eastAsia"/>
          <w:sz w:val="24"/>
        </w:rPr>
        <w:t>三</w:t>
      </w:r>
      <w:r>
        <w:rPr>
          <w:rFonts w:ascii="宋体" w:hAnsi="宋体"/>
          <w:sz w:val="24"/>
        </w:rPr>
        <w:t>、投标保证金</w:t>
      </w:r>
    </w:p>
    <w:p w:rsidR="00032B01" w:rsidRDefault="00032B01">
      <w:pPr>
        <w:spacing w:line="165" w:lineRule="exact"/>
        <w:rPr>
          <w:rFonts w:eastAsia="Times New Roman"/>
        </w:rPr>
      </w:pPr>
    </w:p>
    <w:p w:rsidR="00032B01" w:rsidRDefault="0082653B">
      <w:pPr>
        <w:spacing w:line="0" w:lineRule="atLeast"/>
        <w:rPr>
          <w:rFonts w:ascii="宋体" w:hAnsi="宋体"/>
          <w:sz w:val="24"/>
        </w:rPr>
      </w:pPr>
      <w:r>
        <w:rPr>
          <w:rFonts w:ascii="宋体" w:hAnsi="宋体" w:hint="eastAsia"/>
          <w:sz w:val="24"/>
        </w:rPr>
        <w:t>四</w:t>
      </w:r>
      <w:r>
        <w:rPr>
          <w:rFonts w:ascii="宋体" w:hAnsi="宋体"/>
          <w:sz w:val="24"/>
        </w:rPr>
        <w:t>、施工组织设计</w:t>
      </w:r>
    </w:p>
    <w:p w:rsidR="00032B01" w:rsidRDefault="00032B01">
      <w:pPr>
        <w:spacing w:line="168" w:lineRule="exact"/>
        <w:rPr>
          <w:rFonts w:eastAsia="Times New Roman"/>
        </w:rPr>
      </w:pPr>
    </w:p>
    <w:p w:rsidR="00032B01" w:rsidRDefault="0082653B">
      <w:pPr>
        <w:spacing w:line="0" w:lineRule="atLeast"/>
        <w:rPr>
          <w:rFonts w:ascii="宋体" w:hAnsi="宋体"/>
          <w:sz w:val="24"/>
        </w:rPr>
      </w:pPr>
      <w:r>
        <w:rPr>
          <w:rFonts w:ascii="宋体" w:hAnsi="宋体" w:hint="eastAsia"/>
          <w:sz w:val="24"/>
        </w:rPr>
        <w:t>五</w:t>
      </w:r>
      <w:r>
        <w:rPr>
          <w:rFonts w:ascii="宋体" w:hAnsi="宋体"/>
          <w:sz w:val="24"/>
        </w:rPr>
        <w:t>、项目管理机构</w:t>
      </w:r>
    </w:p>
    <w:p w:rsidR="00032B01" w:rsidRDefault="00032B01">
      <w:pPr>
        <w:spacing w:line="165" w:lineRule="exact"/>
        <w:rPr>
          <w:rFonts w:eastAsia="Times New Roman"/>
        </w:rPr>
      </w:pPr>
    </w:p>
    <w:p w:rsidR="00032B01" w:rsidRDefault="0082653B">
      <w:pPr>
        <w:spacing w:line="0" w:lineRule="atLeast"/>
        <w:rPr>
          <w:rFonts w:ascii="宋体" w:hAnsi="宋体"/>
          <w:sz w:val="24"/>
        </w:rPr>
      </w:pPr>
      <w:r>
        <w:rPr>
          <w:rFonts w:ascii="宋体" w:hAnsi="宋体" w:hint="eastAsia"/>
          <w:sz w:val="24"/>
        </w:rPr>
        <w:t>六</w:t>
      </w:r>
      <w:r>
        <w:rPr>
          <w:rFonts w:ascii="宋体" w:hAnsi="宋体"/>
          <w:sz w:val="24"/>
        </w:rPr>
        <w:t>、拟分包项目情况表</w:t>
      </w:r>
    </w:p>
    <w:p w:rsidR="00032B01" w:rsidRDefault="00032B01">
      <w:pPr>
        <w:spacing w:line="165" w:lineRule="exact"/>
        <w:rPr>
          <w:rFonts w:eastAsia="Times New Roman"/>
        </w:rPr>
      </w:pPr>
    </w:p>
    <w:p w:rsidR="00032B01" w:rsidRDefault="0082653B">
      <w:pPr>
        <w:spacing w:line="0" w:lineRule="atLeast"/>
        <w:rPr>
          <w:rFonts w:ascii="宋体" w:hAnsi="宋体"/>
          <w:sz w:val="24"/>
        </w:rPr>
      </w:pPr>
      <w:r>
        <w:rPr>
          <w:rFonts w:ascii="宋体" w:hAnsi="宋体" w:hint="eastAsia"/>
          <w:sz w:val="24"/>
        </w:rPr>
        <w:t>七</w:t>
      </w:r>
      <w:r>
        <w:rPr>
          <w:rFonts w:ascii="宋体" w:hAnsi="宋体"/>
          <w:sz w:val="24"/>
        </w:rPr>
        <w:t>、资格审查资料</w:t>
      </w:r>
    </w:p>
    <w:p w:rsidR="00032B01" w:rsidRDefault="00032B01">
      <w:pPr>
        <w:spacing w:line="168" w:lineRule="exact"/>
        <w:rPr>
          <w:rFonts w:eastAsia="Times New Roman"/>
        </w:rPr>
      </w:pPr>
    </w:p>
    <w:p w:rsidR="00032B01" w:rsidRDefault="0082653B">
      <w:pPr>
        <w:spacing w:line="0" w:lineRule="atLeast"/>
        <w:rPr>
          <w:rFonts w:ascii="宋体" w:hAnsi="宋体"/>
          <w:sz w:val="24"/>
        </w:rPr>
      </w:pPr>
      <w:r>
        <w:rPr>
          <w:rFonts w:ascii="宋体" w:hAnsi="宋体" w:hint="eastAsia"/>
          <w:sz w:val="24"/>
        </w:rPr>
        <w:t>八</w:t>
      </w:r>
      <w:r>
        <w:rPr>
          <w:rFonts w:ascii="宋体" w:hAnsi="宋体"/>
          <w:sz w:val="24"/>
        </w:rPr>
        <w:t>、其他资料</w:t>
      </w:r>
    </w:p>
    <w:p w:rsidR="00032B01" w:rsidRDefault="00032B01">
      <w:pPr>
        <w:pStyle w:val="a0"/>
        <w:ind w:firstLineChars="0" w:firstLine="0"/>
        <w:rPr>
          <w:rFonts w:hAnsi="宋体"/>
          <w:sz w:val="24"/>
        </w:rPr>
      </w:pPr>
    </w:p>
    <w:p w:rsidR="00032B01" w:rsidRDefault="0082653B">
      <w:pPr>
        <w:spacing w:line="440" w:lineRule="exact"/>
        <w:rPr>
          <w:rFonts w:ascii="宋体" w:hAnsi="宋体"/>
          <w:sz w:val="24"/>
        </w:rPr>
      </w:pPr>
      <w:r>
        <w:rPr>
          <w:rFonts w:ascii="宋体" w:hAnsi="宋体" w:hint="eastAsia"/>
          <w:sz w:val="24"/>
        </w:rPr>
        <w:t>注：如有本章未提供的格式，投标人可自行编制。</w:t>
      </w:r>
    </w:p>
    <w:p w:rsidR="00032B01" w:rsidRDefault="00032B01">
      <w:pPr>
        <w:pStyle w:val="a0"/>
        <w:ind w:firstLine="240"/>
        <w:rPr>
          <w:rFonts w:hAnsi="宋体"/>
          <w:sz w:val="24"/>
        </w:rPr>
        <w:sectPr w:rsidR="00032B01">
          <w:pgSz w:w="11906" w:h="16838"/>
          <w:pgMar w:top="1440" w:right="1440" w:bottom="1440" w:left="1440" w:header="0" w:footer="567" w:gutter="0"/>
          <w:cols w:space="720"/>
          <w:docGrid w:linePitch="360"/>
        </w:sectPr>
      </w:pPr>
    </w:p>
    <w:p w:rsidR="00032B01" w:rsidRDefault="00032B01">
      <w:pPr>
        <w:spacing w:line="281" w:lineRule="exact"/>
        <w:rPr>
          <w:rFonts w:eastAsia="Times New Roman"/>
        </w:rPr>
      </w:pPr>
      <w:bookmarkStart w:id="101" w:name="page216"/>
      <w:bookmarkEnd w:id="101"/>
    </w:p>
    <w:p w:rsidR="00032B01" w:rsidRDefault="0082653B">
      <w:pPr>
        <w:spacing w:line="0" w:lineRule="atLeast"/>
        <w:ind w:left="2700"/>
        <w:rPr>
          <w:rFonts w:ascii="宋体" w:hAnsi="宋体"/>
          <w:sz w:val="30"/>
        </w:rPr>
      </w:pPr>
      <w:r>
        <w:rPr>
          <w:rFonts w:ascii="宋体" w:hAnsi="宋体"/>
          <w:sz w:val="30"/>
        </w:rPr>
        <w:t>一、投标函及投标函附录</w:t>
      </w:r>
    </w:p>
    <w:p w:rsidR="00032B01" w:rsidRDefault="00032B01">
      <w:pPr>
        <w:spacing w:line="200" w:lineRule="exact"/>
        <w:rPr>
          <w:rFonts w:eastAsia="Times New Roman"/>
        </w:rPr>
      </w:pPr>
    </w:p>
    <w:p w:rsidR="00032B01" w:rsidRDefault="00032B01">
      <w:pPr>
        <w:spacing w:line="206" w:lineRule="exact"/>
        <w:rPr>
          <w:rFonts w:eastAsia="Times New Roman"/>
        </w:rPr>
      </w:pPr>
    </w:p>
    <w:p w:rsidR="00032B01" w:rsidRDefault="0082653B">
      <w:pPr>
        <w:spacing w:line="0" w:lineRule="atLeast"/>
        <w:ind w:left="3300"/>
        <w:rPr>
          <w:rFonts w:ascii="宋体" w:hAnsi="宋体"/>
          <w:sz w:val="28"/>
        </w:rPr>
      </w:pPr>
      <w:r>
        <w:rPr>
          <w:rFonts w:ascii="宋体" w:hAnsi="宋体"/>
          <w:sz w:val="28"/>
        </w:rPr>
        <w:t>（一）</w:t>
      </w:r>
      <w:r>
        <w:rPr>
          <w:rFonts w:ascii="宋体" w:hAnsi="宋体"/>
          <w:sz w:val="28"/>
        </w:rPr>
        <w:t xml:space="preserve"> </w:t>
      </w:r>
      <w:r>
        <w:rPr>
          <w:rFonts w:ascii="宋体" w:hAnsi="宋体"/>
          <w:sz w:val="28"/>
        </w:rPr>
        <w:t>投</w:t>
      </w:r>
      <w:r>
        <w:rPr>
          <w:rFonts w:ascii="宋体" w:hAnsi="宋体"/>
          <w:sz w:val="28"/>
        </w:rPr>
        <w:t xml:space="preserve"> </w:t>
      </w:r>
      <w:r>
        <w:rPr>
          <w:rFonts w:ascii="宋体" w:hAnsi="宋体"/>
          <w:sz w:val="28"/>
        </w:rPr>
        <w:t>标</w:t>
      </w:r>
      <w:r>
        <w:rPr>
          <w:rFonts w:ascii="宋体" w:hAnsi="宋体"/>
          <w:sz w:val="28"/>
        </w:rPr>
        <w:t xml:space="preserve"> </w:t>
      </w:r>
      <w:r>
        <w:rPr>
          <w:rFonts w:ascii="宋体" w:hAnsi="宋体"/>
          <w:sz w:val="28"/>
        </w:rPr>
        <w:t>函</w:t>
      </w:r>
    </w:p>
    <w:p w:rsidR="00032B01" w:rsidRDefault="00032B01">
      <w:pPr>
        <w:spacing w:line="335" w:lineRule="exact"/>
        <w:rPr>
          <w:rFonts w:eastAsia="Times New Roman"/>
        </w:rPr>
      </w:pPr>
    </w:p>
    <w:p w:rsidR="00032B01" w:rsidRDefault="0082653B">
      <w:pPr>
        <w:adjustRightInd w:val="0"/>
        <w:snapToGrid w:val="0"/>
        <w:spacing w:line="360" w:lineRule="auto"/>
        <w:rPr>
          <w:sz w:val="21"/>
          <w:szCs w:val="21"/>
        </w:rPr>
      </w:pPr>
      <w:bookmarkStart w:id="102" w:name="page217"/>
      <w:bookmarkStart w:id="103" w:name="_Toc234382959"/>
      <w:bookmarkStart w:id="104" w:name="_Toc486277924"/>
      <w:bookmarkStart w:id="105" w:name="_Toc5832"/>
      <w:bookmarkStart w:id="106" w:name="_Toc485889057"/>
      <w:bookmarkEnd w:id="102"/>
      <w:r>
        <w:rPr>
          <w:sz w:val="21"/>
          <w:szCs w:val="21"/>
          <w:u w:val="single"/>
        </w:rPr>
        <w:tab/>
      </w:r>
      <w:r>
        <w:rPr>
          <w:sz w:val="21"/>
          <w:szCs w:val="21"/>
        </w:rPr>
        <w:t>（招标人名称）：</w:t>
      </w:r>
    </w:p>
    <w:p w:rsidR="00032B01" w:rsidRDefault="0082653B">
      <w:pPr>
        <w:adjustRightInd w:val="0"/>
        <w:snapToGrid w:val="0"/>
        <w:spacing w:line="360" w:lineRule="auto"/>
        <w:ind w:firstLineChars="200" w:firstLine="420"/>
        <w:rPr>
          <w:sz w:val="21"/>
          <w:szCs w:val="21"/>
        </w:rPr>
      </w:pPr>
      <w:r>
        <w:rPr>
          <w:sz w:val="21"/>
          <w:szCs w:val="21"/>
        </w:rPr>
        <w:t>1</w:t>
      </w:r>
      <w:r>
        <w:rPr>
          <w:sz w:val="21"/>
          <w:szCs w:val="21"/>
        </w:rPr>
        <w:t>．我方已仔细研究</w:t>
      </w:r>
      <w:r>
        <w:rPr>
          <w:sz w:val="21"/>
          <w:szCs w:val="21"/>
          <w:u w:val="single"/>
        </w:rPr>
        <w:tab/>
      </w:r>
      <w:r>
        <w:rPr>
          <w:sz w:val="21"/>
          <w:szCs w:val="21"/>
          <w:u w:val="single"/>
        </w:rPr>
        <w:t>（项目名称）</w:t>
      </w:r>
      <w:r>
        <w:rPr>
          <w:sz w:val="21"/>
          <w:szCs w:val="21"/>
          <w:u w:val="single"/>
        </w:rPr>
        <w:t xml:space="preserve"> </w:t>
      </w:r>
      <w:r>
        <w:rPr>
          <w:sz w:val="21"/>
          <w:szCs w:val="21"/>
          <w:u w:val="single"/>
        </w:rPr>
        <w:tab/>
      </w:r>
      <w:r>
        <w:rPr>
          <w:sz w:val="21"/>
          <w:szCs w:val="21"/>
        </w:rPr>
        <w:t>标段施工招标文件的全部内容（含</w:t>
      </w:r>
      <w:proofErr w:type="gramStart"/>
      <w:r>
        <w:rPr>
          <w:sz w:val="21"/>
          <w:szCs w:val="21"/>
        </w:rPr>
        <w:t>补遗书第</w:t>
      </w:r>
      <w:proofErr w:type="gramEnd"/>
      <w:r>
        <w:rPr>
          <w:sz w:val="21"/>
          <w:szCs w:val="21"/>
        </w:rPr>
        <w:t>号至第</w:t>
      </w:r>
      <w:r>
        <w:rPr>
          <w:sz w:val="21"/>
          <w:szCs w:val="21"/>
        </w:rPr>
        <w:t xml:space="preserve"> </w:t>
      </w:r>
      <w:r>
        <w:rPr>
          <w:sz w:val="21"/>
          <w:szCs w:val="21"/>
        </w:rPr>
        <w:t>号），在考察工程现场后，愿意以第二个信封（报价文件）中的投标总报价（或根据招标文件规定修正核实后确定的另一金额），按合同约定实施和完成承包工程，修补工程中的任何缺陷。</w:t>
      </w:r>
    </w:p>
    <w:p w:rsidR="00032B01" w:rsidRDefault="0082653B">
      <w:pPr>
        <w:adjustRightInd w:val="0"/>
        <w:snapToGrid w:val="0"/>
        <w:spacing w:line="360" w:lineRule="auto"/>
        <w:ind w:firstLineChars="200" w:firstLine="420"/>
        <w:rPr>
          <w:sz w:val="21"/>
          <w:szCs w:val="21"/>
        </w:rPr>
      </w:pPr>
      <w:r>
        <w:rPr>
          <w:sz w:val="21"/>
          <w:szCs w:val="21"/>
        </w:rPr>
        <w:t>2</w:t>
      </w:r>
      <w:r>
        <w:rPr>
          <w:sz w:val="21"/>
          <w:szCs w:val="21"/>
        </w:rPr>
        <w:t>．我方承诺在招标文件规定的投标有效期内不撤销投标文件。</w:t>
      </w:r>
    </w:p>
    <w:p w:rsidR="00032B01" w:rsidRDefault="0082653B">
      <w:pPr>
        <w:adjustRightInd w:val="0"/>
        <w:snapToGrid w:val="0"/>
        <w:spacing w:line="360" w:lineRule="auto"/>
        <w:ind w:firstLineChars="200" w:firstLine="420"/>
        <w:rPr>
          <w:sz w:val="21"/>
          <w:szCs w:val="21"/>
        </w:rPr>
      </w:pPr>
      <w:r>
        <w:rPr>
          <w:sz w:val="21"/>
          <w:szCs w:val="21"/>
        </w:rPr>
        <w:t>3</w:t>
      </w:r>
      <w:r>
        <w:rPr>
          <w:sz w:val="21"/>
          <w:szCs w:val="21"/>
        </w:rPr>
        <w:t>．工程质量：</w:t>
      </w:r>
      <w:r>
        <w:rPr>
          <w:sz w:val="21"/>
          <w:szCs w:val="21"/>
          <w:u w:val="single"/>
        </w:rPr>
        <w:tab/>
      </w:r>
      <w:r>
        <w:rPr>
          <w:sz w:val="21"/>
          <w:szCs w:val="21"/>
        </w:rPr>
        <w:t>，安全目标：</w:t>
      </w:r>
      <w:r>
        <w:rPr>
          <w:sz w:val="21"/>
          <w:szCs w:val="21"/>
          <w:u w:val="single"/>
        </w:rPr>
        <w:tab/>
      </w:r>
      <w:r>
        <w:rPr>
          <w:sz w:val="21"/>
          <w:szCs w:val="21"/>
        </w:rPr>
        <w:t>，工期：</w:t>
      </w:r>
      <w:r>
        <w:rPr>
          <w:sz w:val="21"/>
          <w:szCs w:val="21"/>
          <w:u w:val="single"/>
        </w:rPr>
        <w:tab/>
      </w:r>
      <w:r>
        <w:rPr>
          <w:sz w:val="21"/>
          <w:szCs w:val="21"/>
        </w:rPr>
        <w:t>日历天。</w:t>
      </w:r>
    </w:p>
    <w:p w:rsidR="00032B01" w:rsidRDefault="0082653B">
      <w:pPr>
        <w:adjustRightInd w:val="0"/>
        <w:snapToGrid w:val="0"/>
        <w:spacing w:line="360" w:lineRule="auto"/>
        <w:ind w:firstLineChars="200" w:firstLine="420"/>
        <w:rPr>
          <w:sz w:val="21"/>
          <w:szCs w:val="21"/>
        </w:rPr>
      </w:pPr>
      <w:r>
        <w:rPr>
          <w:sz w:val="21"/>
          <w:szCs w:val="21"/>
        </w:rPr>
        <w:t>4</w:t>
      </w:r>
      <w:r>
        <w:rPr>
          <w:sz w:val="21"/>
          <w:szCs w:val="21"/>
        </w:rPr>
        <w:t>．如我方中标，我方承诺：</w:t>
      </w:r>
    </w:p>
    <w:p w:rsidR="00032B01" w:rsidRDefault="0082653B">
      <w:pPr>
        <w:adjustRightInd w:val="0"/>
        <w:snapToGrid w:val="0"/>
        <w:spacing w:line="360" w:lineRule="auto"/>
        <w:ind w:firstLineChars="200" w:firstLine="420"/>
        <w:rPr>
          <w:sz w:val="21"/>
          <w:szCs w:val="21"/>
        </w:rPr>
      </w:pPr>
      <w:r>
        <w:rPr>
          <w:sz w:val="21"/>
          <w:szCs w:val="21"/>
        </w:rPr>
        <w:t>（</w:t>
      </w:r>
      <w:r>
        <w:rPr>
          <w:sz w:val="21"/>
          <w:szCs w:val="21"/>
        </w:rPr>
        <w:t>1</w:t>
      </w:r>
      <w:r>
        <w:rPr>
          <w:sz w:val="21"/>
          <w:szCs w:val="21"/>
        </w:rPr>
        <w:t>）在收到中标通知书后，在中标通知书规定的期限内与你方签订合同；</w:t>
      </w:r>
    </w:p>
    <w:p w:rsidR="00032B01" w:rsidRDefault="0082653B">
      <w:pPr>
        <w:adjustRightInd w:val="0"/>
        <w:snapToGrid w:val="0"/>
        <w:spacing w:line="360" w:lineRule="auto"/>
        <w:ind w:firstLineChars="200" w:firstLine="420"/>
        <w:rPr>
          <w:sz w:val="21"/>
          <w:szCs w:val="21"/>
        </w:rPr>
      </w:pPr>
      <w:r>
        <w:rPr>
          <w:sz w:val="21"/>
          <w:szCs w:val="21"/>
        </w:rPr>
        <w:t>（</w:t>
      </w:r>
      <w:r>
        <w:rPr>
          <w:sz w:val="21"/>
          <w:szCs w:val="21"/>
        </w:rPr>
        <w:t>2</w:t>
      </w:r>
      <w:r>
        <w:rPr>
          <w:sz w:val="21"/>
          <w:szCs w:val="21"/>
        </w:rPr>
        <w:t>）在签订合同时不向你方提出附加条件；</w:t>
      </w:r>
    </w:p>
    <w:p w:rsidR="00032B01" w:rsidRDefault="0082653B">
      <w:pPr>
        <w:adjustRightInd w:val="0"/>
        <w:snapToGrid w:val="0"/>
        <w:spacing w:line="360" w:lineRule="auto"/>
        <w:ind w:firstLineChars="200" w:firstLine="420"/>
        <w:rPr>
          <w:sz w:val="21"/>
          <w:szCs w:val="21"/>
        </w:rPr>
      </w:pPr>
      <w:r>
        <w:rPr>
          <w:sz w:val="21"/>
          <w:szCs w:val="21"/>
        </w:rPr>
        <w:t>（</w:t>
      </w:r>
      <w:r>
        <w:rPr>
          <w:sz w:val="21"/>
          <w:szCs w:val="21"/>
        </w:rPr>
        <w:t>3</w:t>
      </w:r>
      <w:r>
        <w:rPr>
          <w:sz w:val="21"/>
          <w:szCs w:val="21"/>
        </w:rPr>
        <w:t>）按照招标文件要求提交履约保证金；</w:t>
      </w:r>
    </w:p>
    <w:p w:rsidR="00032B01" w:rsidRDefault="0082653B">
      <w:pPr>
        <w:adjustRightInd w:val="0"/>
        <w:snapToGrid w:val="0"/>
        <w:spacing w:line="360" w:lineRule="auto"/>
        <w:ind w:firstLineChars="200" w:firstLine="420"/>
        <w:rPr>
          <w:sz w:val="21"/>
          <w:szCs w:val="21"/>
        </w:rPr>
      </w:pPr>
      <w:r>
        <w:rPr>
          <w:sz w:val="21"/>
          <w:szCs w:val="21"/>
        </w:rPr>
        <w:t>（</w:t>
      </w:r>
      <w:r>
        <w:rPr>
          <w:sz w:val="21"/>
          <w:szCs w:val="21"/>
        </w:rPr>
        <w:t>4</w:t>
      </w:r>
      <w:r>
        <w:rPr>
          <w:sz w:val="21"/>
          <w:szCs w:val="21"/>
        </w:rPr>
        <w:t>）在合同约定的期限内完成合同规定的全部义务；</w:t>
      </w:r>
    </w:p>
    <w:p w:rsidR="00032B01" w:rsidRDefault="0082653B">
      <w:pPr>
        <w:adjustRightInd w:val="0"/>
        <w:snapToGrid w:val="0"/>
        <w:spacing w:line="360"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）我方承诺若我方中标将按规定支付招标代理服务费用。</w:t>
      </w:r>
    </w:p>
    <w:p w:rsidR="00032B01" w:rsidRDefault="0082653B">
      <w:pPr>
        <w:adjustRightInd w:val="0"/>
        <w:snapToGrid w:val="0"/>
        <w:spacing w:line="360" w:lineRule="auto"/>
        <w:ind w:firstLineChars="200" w:firstLine="420"/>
        <w:rPr>
          <w:sz w:val="21"/>
          <w:szCs w:val="21"/>
        </w:rPr>
      </w:pPr>
      <w:r>
        <w:rPr>
          <w:sz w:val="21"/>
          <w:szCs w:val="21"/>
        </w:rPr>
        <w:t>5</w:t>
      </w:r>
      <w:r>
        <w:rPr>
          <w:sz w:val="21"/>
          <w:szCs w:val="21"/>
        </w:rPr>
        <w:t>．我方在此声明，所递交的投标文件及有关资料内容完整、真实和准确，且不存在招标文件第二章</w:t>
      </w:r>
      <w:r>
        <w:rPr>
          <w:sz w:val="21"/>
          <w:szCs w:val="21"/>
        </w:rPr>
        <w:t>“</w:t>
      </w:r>
      <w:r>
        <w:rPr>
          <w:sz w:val="21"/>
          <w:szCs w:val="21"/>
        </w:rPr>
        <w:t>投标人须知</w:t>
      </w:r>
      <w:r>
        <w:rPr>
          <w:sz w:val="21"/>
          <w:szCs w:val="21"/>
        </w:rPr>
        <w:t>”</w:t>
      </w:r>
      <w:r>
        <w:rPr>
          <w:sz w:val="21"/>
          <w:szCs w:val="21"/>
        </w:rPr>
        <w:t>第</w:t>
      </w:r>
      <w:r>
        <w:rPr>
          <w:sz w:val="21"/>
          <w:szCs w:val="21"/>
        </w:rPr>
        <w:t xml:space="preserve"> 1.4.3 </w:t>
      </w:r>
      <w:r>
        <w:rPr>
          <w:sz w:val="21"/>
          <w:szCs w:val="21"/>
        </w:rPr>
        <w:t>项和第</w:t>
      </w:r>
      <w:r>
        <w:rPr>
          <w:sz w:val="21"/>
          <w:szCs w:val="21"/>
        </w:rPr>
        <w:t xml:space="preserve"> 1.4.4 </w:t>
      </w:r>
      <w:r>
        <w:rPr>
          <w:sz w:val="21"/>
          <w:szCs w:val="21"/>
        </w:rPr>
        <w:t>项规定的任何一种情形。</w:t>
      </w:r>
    </w:p>
    <w:p w:rsidR="00032B01" w:rsidRDefault="0082653B">
      <w:pPr>
        <w:adjustRightInd w:val="0"/>
        <w:snapToGrid w:val="0"/>
        <w:spacing w:line="360" w:lineRule="auto"/>
        <w:ind w:firstLineChars="200" w:firstLine="420"/>
        <w:rPr>
          <w:sz w:val="21"/>
          <w:szCs w:val="21"/>
        </w:rPr>
      </w:pPr>
      <w:r>
        <w:rPr>
          <w:sz w:val="21"/>
          <w:szCs w:val="21"/>
        </w:rPr>
        <w:t>6</w:t>
      </w:r>
      <w:r>
        <w:rPr>
          <w:sz w:val="21"/>
          <w:szCs w:val="21"/>
        </w:rPr>
        <w:t>．在合同协议书正式签署生效之前，本投标函连同你方的中标通知书将构成我们双方之间共同遵守的文件，对双方具有约束力。</w:t>
      </w:r>
    </w:p>
    <w:p w:rsidR="00032B01" w:rsidRDefault="0082653B">
      <w:pPr>
        <w:adjustRightInd w:val="0"/>
        <w:snapToGrid w:val="0"/>
        <w:spacing w:line="360" w:lineRule="auto"/>
        <w:ind w:firstLineChars="200" w:firstLine="420"/>
        <w:rPr>
          <w:sz w:val="21"/>
          <w:szCs w:val="21"/>
        </w:rPr>
      </w:pPr>
      <w:r>
        <w:rPr>
          <w:sz w:val="21"/>
          <w:szCs w:val="21"/>
        </w:rPr>
        <w:t>7</w:t>
      </w:r>
      <w:r>
        <w:rPr>
          <w:sz w:val="21"/>
          <w:szCs w:val="21"/>
        </w:rPr>
        <w:t>．</w:t>
      </w:r>
      <w:r>
        <w:rPr>
          <w:sz w:val="21"/>
          <w:szCs w:val="21"/>
          <w:u w:val="single"/>
        </w:rPr>
        <w:tab/>
      </w:r>
      <w:r>
        <w:rPr>
          <w:sz w:val="21"/>
          <w:szCs w:val="21"/>
        </w:rPr>
        <w:t>（其他补充说明）。</w:t>
      </w:r>
    </w:p>
    <w:p w:rsidR="00032B01" w:rsidRDefault="00032B01">
      <w:pPr>
        <w:spacing w:line="360" w:lineRule="auto"/>
        <w:jc w:val="both"/>
        <w:rPr>
          <w:sz w:val="21"/>
          <w:szCs w:val="21"/>
        </w:rPr>
      </w:pPr>
    </w:p>
    <w:p w:rsidR="00032B01" w:rsidRDefault="0082653B">
      <w:pPr>
        <w:tabs>
          <w:tab w:val="left" w:pos="2977"/>
          <w:tab w:val="left" w:pos="3261"/>
        </w:tabs>
        <w:spacing w:line="360" w:lineRule="auto"/>
        <w:ind w:firstLineChars="1300" w:firstLine="2730"/>
        <w:rPr>
          <w:sz w:val="21"/>
          <w:szCs w:val="21"/>
        </w:rPr>
      </w:pPr>
      <w:r>
        <w:rPr>
          <w:sz w:val="21"/>
          <w:szCs w:val="21"/>
        </w:rPr>
        <w:t>投标人：（盖单位章）</w:t>
      </w:r>
    </w:p>
    <w:p w:rsidR="00032B01" w:rsidRDefault="0082653B">
      <w:pPr>
        <w:spacing w:line="360" w:lineRule="auto"/>
        <w:rPr>
          <w:sz w:val="21"/>
          <w:szCs w:val="21"/>
        </w:rPr>
      </w:pPr>
      <w:r>
        <w:rPr>
          <w:sz w:val="21"/>
          <w:szCs w:val="21"/>
        </w:rPr>
        <w:t>法定代表人或其委托代理人：（签字）</w:t>
      </w:r>
    </w:p>
    <w:p w:rsidR="00032B01" w:rsidRDefault="0082653B">
      <w:pPr>
        <w:spacing w:line="360" w:lineRule="auto"/>
        <w:rPr>
          <w:sz w:val="21"/>
          <w:szCs w:val="21"/>
        </w:rPr>
      </w:pPr>
      <w:r>
        <w:rPr>
          <w:sz w:val="21"/>
          <w:szCs w:val="21"/>
        </w:rPr>
        <w:t>地址：</w:t>
      </w:r>
    </w:p>
    <w:p w:rsidR="00032B01" w:rsidRDefault="0082653B">
      <w:pPr>
        <w:spacing w:line="360" w:lineRule="auto"/>
        <w:rPr>
          <w:sz w:val="21"/>
          <w:szCs w:val="21"/>
        </w:rPr>
      </w:pPr>
      <w:r>
        <w:rPr>
          <w:sz w:val="21"/>
          <w:szCs w:val="21"/>
        </w:rPr>
        <w:t>网址：</w:t>
      </w:r>
    </w:p>
    <w:p w:rsidR="00032B01" w:rsidRDefault="0082653B">
      <w:pPr>
        <w:spacing w:line="360" w:lineRule="auto"/>
        <w:rPr>
          <w:sz w:val="21"/>
          <w:szCs w:val="21"/>
        </w:rPr>
      </w:pPr>
      <w:r>
        <w:rPr>
          <w:sz w:val="21"/>
          <w:szCs w:val="21"/>
        </w:rPr>
        <w:t>电话：</w:t>
      </w:r>
    </w:p>
    <w:p w:rsidR="00032B01" w:rsidRDefault="0082653B">
      <w:pPr>
        <w:spacing w:line="360" w:lineRule="auto"/>
        <w:rPr>
          <w:sz w:val="21"/>
          <w:szCs w:val="21"/>
        </w:rPr>
      </w:pPr>
      <w:r>
        <w:rPr>
          <w:sz w:val="21"/>
          <w:szCs w:val="21"/>
        </w:rPr>
        <w:t>传真：</w:t>
      </w:r>
    </w:p>
    <w:p w:rsidR="00032B01" w:rsidRDefault="0082653B">
      <w:pPr>
        <w:spacing w:line="360" w:lineRule="auto"/>
        <w:rPr>
          <w:sz w:val="21"/>
          <w:szCs w:val="21"/>
        </w:rPr>
      </w:pPr>
      <w:r>
        <w:rPr>
          <w:sz w:val="21"/>
          <w:szCs w:val="21"/>
        </w:rPr>
        <w:t>邮政编码：</w:t>
      </w:r>
    </w:p>
    <w:p w:rsidR="00032B01" w:rsidRDefault="0082653B">
      <w:pPr>
        <w:spacing w:line="360" w:lineRule="auto"/>
        <w:ind w:firstLineChars="2400" w:firstLine="5040"/>
        <w:rPr>
          <w:sz w:val="21"/>
          <w:szCs w:val="21"/>
        </w:rPr>
      </w:pPr>
      <w:r>
        <w:rPr>
          <w:sz w:val="21"/>
          <w:szCs w:val="21"/>
        </w:rPr>
        <w:t>年月日</w:t>
      </w:r>
    </w:p>
    <w:p w:rsidR="00032B01" w:rsidRDefault="00032B01">
      <w:pPr>
        <w:spacing w:line="298" w:lineRule="auto"/>
        <w:jc w:val="both"/>
        <w:rPr>
          <w:rFonts w:ascii="宋体" w:hAnsi="宋体"/>
          <w:sz w:val="28"/>
          <w:szCs w:val="22"/>
        </w:rPr>
      </w:pPr>
    </w:p>
    <w:p w:rsidR="00032B01" w:rsidRDefault="00032B01">
      <w:pPr>
        <w:pStyle w:val="a0"/>
        <w:ind w:firstLine="340"/>
      </w:pPr>
    </w:p>
    <w:p w:rsidR="00032B01" w:rsidRDefault="00032B01">
      <w:pPr>
        <w:spacing w:line="298" w:lineRule="auto"/>
        <w:jc w:val="center"/>
        <w:rPr>
          <w:rFonts w:ascii="宋体" w:hAnsi="宋体"/>
          <w:sz w:val="28"/>
          <w:szCs w:val="22"/>
        </w:rPr>
      </w:pPr>
    </w:p>
    <w:p w:rsidR="00032B01" w:rsidRDefault="0082653B">
      <w:pPr>
        <w:spacing w:line="298" w:lineRule="auto"/>
        <w:jc w:val="center"/>
        <w:rPr>
          <w:rFonts w:ascii="宋体" w:hAnsi="宋体"/>
          <w:sz w:val="28"/>
          <w:szCs w:val="22"/>
        </w:rPr>
      </w:pPr>
      <w:r>
        <w:rPr>
          <w:rFonts w:ascii="宋体" w:hAnsi="宋体" w:hint="eastAsia"/>
          <w:sz w:val="28"/>
          <w:szCs w:val="22"/>
        </w:rPr>
        <w:lastRenderedPageBreak/>
        <w:t>（二）投标函附录</w:t>
      </w:r>
      <w:bookmarkEnd w:id="103"/>
      <w:bookmarkEnd w:id="104"/>
      <w:bookmarkEnd w:id="105"/>
      <w:bookmarkEnd w:id="10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032B01">
        <w:trPr>
          <w:trHeight w:hRule="exact" w:val="567"/>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序号</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条款名称</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合同条目号</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约定内容</w:t>
            </w:r>
          </w:p>
        </w:tc>
        <w:tc>
          <w:tcPr>
            <w:tcW w:w="1190" w:type="dxa"/>
            <w:vAlign w:val="center"/>
          </w:tcPr>
          <w:p w:rsidR="00032B01" w:rsidRDefault="0082653B">
            <w:pPr>
              <w:spacing w:line="298" w:lineRule="auto"/>
              <w:rPr>
                <w:rFonts w:ascii="宋体" w:hAnsi="宋体"/>
                <w:sz w:val="23"/>
                <w:szCs w:val="22"/>
              </w:rPr>
            </w:pPr>
            <w:r>
              <w:rPr>
                <w:rFonts w:ascii="宋体" w:hAnsi="宋体" w:hint="eastAsia"/>
                <w:sz w:val="23"/>
                <w:szCs w:val="22"/>
              </w:rPr>
              <w:t>备注</w:t>
            </w:r>
          </w:p>
        </w:tc>
      </w:tr>
      <w:tr w:rsidR="00032B01">
        <w:trPr>
          <w:trHeight w:hRule="exact" w:val="572"/>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项目经理</w:t>
            </w:r>
          </w:p>
        </w:tc>
        <w:tc>
          <w:tcPr>
            <w:tcW w:w="1417" w:type="dxa"/>
            <w:vAlign w:val="center"/>
          </w:tcPr>
          <w:p w:rsidR="00032B01" w:rsidRDefault="00032B01">
            <w:pPr>
              <w:spacing w:line="298" w:lineRule="auto"/>
              <w:rPr>
                <w:rFonts w:ascii="宋体" w:hAnsi="宋体"/>
                <w:sz w:val="23"/>
                <w:szCs w:val="22"/>
              </w:rPr>
            </w:pP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姓名：</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565"/>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2</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工期</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1.1.4.3</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天数：</w:t>
            </w:r>
            <w:proofErr w:type="gramStart"/>
            <w:r>
              <w:rPr>
                <w:rFonts w:ascii="宋体" w:hAnsi="宋体" w:hint="eastAsia"/>
                <w:sz w:val="23"/>
                <w:szCs w:val="22"/>
              </w:rPr>
              <w:t>日历天</w:t>
            </w:r>
            <w:proofErr w:type="gramEnd"/>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3</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缺陷责任期</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1.1.4.5</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自实际交工日期起计算年</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583"/>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4</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逾期交工违约金</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11.5</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元</w:t>
            </w:r>
            <w:r>
              <w:rPr>
                <w:rFonts w:ascii="宋体" w:hAnsi="宋体" w:hint="eastAsia"/>
                <w:sz w:val="23"/>
                <w:szCs w:val="22"/>
              </w:rPr>
              <w:t>/</w:t>
            </w:r>
            <w:r>
              <w:rPr>
                <w:rFonts w:ascii="宋体" w:hAnsi="宋体" w:hint="eastAsia"/>
                <w:sz w:val="23"/>
                <w:szCs w:val="22"/>
              </w:rPr>
              <w:t>天</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5</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逾期交工违约金限额</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11.5</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02"/>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6</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提前交工的奖金</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11.6</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元</w:t>
            </w:r>
            <w:r>
              <w:rPr>
                <w:rFonts w:ascii="宋体" w:hAnsi="宋体" w:hint="eastAsia"/>
                <w:sz w:val="23"/>
                <w:szCs w:val="22"/>
              </w:rPr>
              <w:t>/</w:t>
            </w:r>
            <w:r>
              <w:rPr>
                <w:rFonts w:ascii="宋体" w:hAnsi="宋体" w:hint="eastAsia"/>
                <w:sz w:val="23"/>
                <w:szCs w:val="22"/>
              </w:rPr>
              <w:t>天</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7</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提前交工的奖金限额</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11.6</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8</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价格调整的差额计算</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16.1.1</w:t>
            </w:r>
          </w:p>
        </w:tc>
        <w:tc>
          <w:tcPr>
            <w:tcW w:w="3686" w:type="dxa"/>
            <w:vAlign w:val="center"/>
          </w:tcPr>
          <w:p w:rsidR="00032B01" w:rsidRDefault="0082653B">
            <w:pPr>
              <w:spacing w:line="298" w:lineRule="auto"/>
              <w:rPr>
                <w:rFonts w:ascii="宋体" w:hAnsi="宋体"/>
                <w:sz w:val="23"/>
                <w:szCs w:val="22"/>
              </w:rPr>
            </w:pPr>
            <w:proofErr w:type="gramStart"/>
            <w:r>
              <w:rPr>
                <w:rFonts w:ascii="宋体" w:hAnsi="宋体" w:hint="eastAsia"/>
                <w:sz w:val="23"/>
                <w:szCs w:val="22"/>
              </w:rPr>
              <w:t>见价格</w:t>
            </w:r>
            <w:proofErr w:type="gramEnd"/>
            <w:r>
              <w:rPr>
                <w:rFonts w:ascii="宋体" w:hAnsi="宋体" w:hint="eastAsia"/>
                <w:sz w:val="23"/>
                <w:szCs w:val="22"/>
              </w:rPr>
              <w:t>指数和权重表</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9</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开工预付款金额</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17.2.1</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897"/>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10</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材料、设备预付款</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17.2.1</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等主要材料、设备单据所列费用的</w:t>
            </w:r>
            <w:r>
              <w:rPr>
                <w:rFonts w:ascii="宋体" w:hAnsi="宋体" w:hint="eastAsia"/>
                <w:sz w:val="23"/>
                <w:szCs w:val="22"/>
              </w:rPr>
              <w:t>%</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11</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进度付款证书最低限额</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17.3.3(1)</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签约合同价或万元</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12</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逾期付款违约金的利率</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17.3.3(2)</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w:t>
            </w:r>
            <w:r>
              <w:rPr>
                <w:rFonts w:ascii="宋体" w:hAnsi="宋体" w:hint="eastAsia"/>
                <w:sz w:val="23"/>
                <w:szCs w:val="22"/>
              </w:rPr>
              <w:t>天</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535"/>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13</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质量保证金百分比</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17.4.1</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月支付额的</w:t>
            </w:r>
            <w:r>
              <w:rPr>
                <w:rFonts w:ascii="宋体" w:hAnsi="宋体" w:hint="eastAsia"/>
                <w:sz w:val="23"/>
                <w:szCs w:val="22"/>
              </w:rPr>
              <w:t>%</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1827"/>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14</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质量保证金限额</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17.4.1</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合同价格，若交工验收时承包人具备被招标项目所在地</w:t>
            </w:r>
            <w:proofErr w:type="gramStart"/>
            <w:r>
              <w:rPr>
                <w:rFonts w:ascii="宋体" w:hAnsi="宋体" w:hint="eastAsia"/>
                <w:sz w:val="23"/>
                <w:szCs w:val="22"/>
              </w:rPr>
              <w:t>省级交通</w:t>
            </w:r>
            <w:proofErr w:type="gramEnd"/>
            <w:r>
              <w:rPr>
                <w:rFonts w:ascii="宋体" w:hAnsi="宋体" w:hint="eastAsia"/>
                <w:sz w:val="23"/>
                <w:szCs w:val="22"/>
              </w:rPr>
              <w:t>主管部门评定的最高信用等级，发包人给予</w:t>
            </w:r>
            <w:r>
              <w:rPr>
                <w:rFonts w:ascii="宋体" w:hAnsi="宋体" w:hint="eastAsia"/>
                <w:sz w:val="23"/>
                <w:szCs w:val="22"/>
              </w:rPr>
              <w:t xml:space="preserve"> %</w:t>
            </w:r>
            <w:r>
              <w:rPr>
                <w:rFonts w:ascii="宋体" w:hAnsi="宋体" w:hint="eastAsia"/>
                <w:sz w:val="23"/>
                <w:szCs w:val="22"/>
              </w:rPr>
              <w:t>合同价格质量保证金的优惠，并在交工验收时向承包人返还质量保证</w:t>
            </w:r>
            <w:proofErr w:type="gramStart"/>
            <w:r>
              <w:rPr>
                <w:rFonts w:ascii="宋体" w:hAnsi="宋体" w:hint="eastAsia"/>
                <w:sz w:val="23"/>
                <w:szCs w:val="22"/>
              </w:rPr>
              <w:t>金优惠</w:t>
            </w:r>
            <w:proofErr w:type="gramEnd"/>
            <w:r>
              <w:rPr>
                <w:rFonts w:ascii="宋体" w:hAnsi="宋体" w:hint="eastAsia"/>
                <w:sz w:val="23"/>
                <w:szCs w:val="22"/>
              </w:rPr>
              <w:t>的金额</w:t>
            </w:r>
          </w:p>
        </w:tc>
        <w:tc>
          <w:tcPr>
            <w:tcW w:w="1190" w:type="dxa"/>
            <w:vAlign w:val="center"/>
          </w:tcPr>
          <w:p w:rsidR="00032B01" w:rsidRDefault="00032B01">
            <w:pPr>
              <w:spacing w:line="298" w:lineRule="auto"/>
              <w:rPr>
                <w:rFonts w:ascii="宋体" w:hAnsi="宋体"/>
                <w:sz w:val="23"/>
                <w:szCs w:val="22"/>
              </w:rPr>
            </w:pPr>
          </w:p>
        </w:tc>
      </w:tr>
      <w:tr w:rsidR="00032B01">
        <w:trPr>
          <w:trHeight w:hRule="exact" w:val="680"/>
          <w:jc w:val="center"/>
        </w:trPr>
        <w:tc>
          <w:tcPr>
            <w:tcW w:w="653" w:type="dxa"/>
            <w:vAlign w:val="center"/>
          </w:tcPr>
          <w:p w:rsidR="00032B01" w:rsidRDefault="0082653B">
            <w:pPr>
              <w:spacing w:line="298" w:lineRule="auto"/>
              <w:rPr>
                <w:rFonts w:ascii="宋体" w:hAnsi="宋体"/>
                <w:sz w:val="23"/>
                <w:szCs w:val="22"/>
              </w:rPr>
            </w:pPr>
            <w:r>
              <w:rPr>
                <w:rFonts w:ascii="宋体" w:hAnsi="宋体" w:hint="eastAsia"/>
                <w:sz w:val="23"/>
                <w:szCs w:val="22"/>
              </w:rPr>
              <w:t>15</w:t>
            </w:r>
          </w:p>
        </w:tc>
        <w:tc>
          <w:tcPr>
            <w:tcW w:w="2693" w:type="dxa"/>
            <w:vAlign w:val="center"/>
          </w:tcPr>
          <w:p w:rsidR="00032B01" w:rsidRDefault="0082653B">
            <w:pPr>
              <w:spacing w:line="298" w:lineRule="auto"/>
              <w:rPr>
                <w:rFonts w:ascii="宋体" w:hAnsi="宋体"/>
                <w:sz w:val="23"/>
                <w:szCs w:val="22"/>
              </w:rPr>
            </w:pPr>
            <w:r>
              <w:rPr>
                <w:rFonts w:ascii="宋体" w:hAnsi="宋体" w:hint="eastAsia"/>
                <w:sz w:val="23"/>
                <w:szCs w:val="22"/>
              </w:rPr>
              <w:t>保修期</w:t>
            </w:r>
          </w:p>
        </w:tc>
        <w:tc>
          <w:tcPr>
            <w:tcW w:w="1417" w:type="dxa"/>
            <w:vAlign w:val="center"/>
          </w:tcPr>
          <w:p w:rsidR="00032B01" w:rsidRDefault="0082653B">
            <w:pPr>
              <w:spacing w:line="298" w:lineRule="auto"/>
              <w:rPr>
                <w:rFonts w:ascii="宋体" w:hAnsi="宋体"/>
                <w:sz w:val="23"/>
                <w:szCs w:val="22"/>
              </w:rPr>
            </w:pPr>
            <w:r>
              <w:rPr>
                <w:rFonts w:ascii="宋体" w:hAnsi="宋体" w:hint="eastAsia"/>
                <w:sz w:val="23"/>
                <w:szCs w:val="22"/>
              </w:rPr>
              <w:t>19.7</w:t>
            </w:r>
          </w:p>
        </w:tc>
        <w:tc>
          <w:tcPr>
            <w:tcW w:w="3686" w:type="dxa"/>
            <w:vAlign w:val="center"/>
          </w:tcPr>
          <w:p w:rsidR="00032B01" w:rsidRDefault="0082653B">
            <w:pPr>
              <w:spacing w:line="298" w:lineRule="auto"/>
              <w:rPr>
                <w:rFonts w:ascii="宋体" w:hAnsi="宋体"/>
                <w:sz w:val="23"/>
                <w:szCs w:val="22"/>
              </w:rPr>
            </w:pPr>
            <w:r>
              <w:rPr>
                <w:rFonts w:ascii="宋体" w:hAnsi="宋体" w:hint="eastAsia"/>
                <w:sz w:val="23"/>
                <w:szCs w:val="22"/>
              </w:rPr>
              <w:t>自实际交工日期起计算年</w:t>
            </w:r>
          </w:p>
        </w:tc>
        <w:tc>
          <w:tcPr>
            <w:tcW w:w="1190" w:type="dxa"/>
            <w:vAlign w:val="center"/>
          </w:tcPr>
          <w:p w:rsidR="00032B01" w:rsidRDefault="00032B01">
            <w:pPr>
              <w:spacing w:line="298" w:lineRule="auto"/>
              <w:rPr>
                <w:rFonts w:ascii="宋体" w:hAnsi="宋体"/>
                <w:sz w:val="23"/>
                <w:szCs w:val="22"/>
              </w:rPr>
            </w:pPr>
          </w:p>
        </w:tc>
      </w:tr>
    </w:tbl>
    <w:p w:rsidR="00032B01" w:rsidRDefault="0082653B">
      <w:pPr>
        <w:spacing w:line="298" w:lineRule="auto"/>
        <w:rPr>
          <w:rFonts w:ascii="宋体" w:hAnsi="宋体"/>
          <w:sz w:val="23"/>
          <w:szCs w:val="22"/>
        </w:rPr>
      </w:pPr>
      <w:r>
        <w:rPr>
          <w:rFonts w:hint="eastAsia"/>
          <w:b/>
          <w:bCs/>
          <w:sz w:val="18"/>
          <w:szCs w:val="18"/>
        </w:rPr>
        <w:t>注：表格中</w:t>
      </w:r>
      <w:r>
        <w:rPr>
          <w:rFonts w:hint="eastAsia"/>
          <w:b/>
          <w:bCs/>
          <w:sz w:val="18"/>
          <w:szCs w:val="18"/>
        </w:rPr>
        <w:t>1-15</w:t>
      </w:r>
      <w:r>
        <w:rPr>
          <w:rFonts w:hint="eastAsia"/>
          <w:b/>
          <w:bCs/>
          <w:sz w:val="18"/>
          <w:szCs w:val="18"/>
        </w:rPr>
        <w:t>项如有未提供到的数据，均以招标人与中标企业签订施工合同时约定的数据为准。</w:t>
      </w:r>
    </w:p>
    <w:p w:rsidR="00032B01" w:rsidRDefault="00032B01">
      <w:pPr>
        <w:spacing w:line="298" w:lineRule="auto"/>
        <w:rPr>
          <w:rFonts w:ascii="宋体" w:hAnsi="宋体"/>
          <w:sz w:val="23"/>
          <w:szCs w:val="22"/>
        </w:rPr>
      </w:pPr>
    </w:p>
    <w:p w:rsidR="00032B01" w:rsidRDefault="0082653B" w:rsidP="00032B01">
      <w:pPr>
        <w:spacing w:line="298" w:lineRule="auto"/>
        <w:ind w:firstLineChars="1652" w:firstLine="3800"/>
        <w:rPr>
          <w:rFonts w:ascii="宋体" w:hAnsi="宋体"/>
          <w:sz w:val="23"/>
          <w:szCs w:val="22"/>
        </w:rPr>
      </w:pPr>
      <w:r>
        <w:rPr>
          <w:rFonts w:ascii="宋体" w:hAnsi="宋体" w:hint="eastAsia"/>
          <w:sz w:val="23"/>
          <w:szCs w:val="22"/>
        </w:rPr>
        <w:t xml:space="preserve"> </w:t>
      </w:r>
      <w:r>
        <w:rPr>
          <w:rFonts w:ascii="宋体" w:hAnsi="宋体" w:hint="eastAsia"/>
          <w:sz w:val="23"/>
          <w:szCs w:val="22"/>
        </w:rPr>
        <w:t>投</w:t>
      </w:r>
      <w:r>
        <w:rPr>
          <w:rFonts w:ascii="宋体" w:hAnsi="宋体" w:hint="eastAsia"/>
          <w:sz w:val="23"/>
          <w:szCs w:val="22"/>
        </w:rPr>
        <w:t xml:space="preserve"> </w:t>
      </w:r>
      <w:r>
        <w:rPr>
          <w:rFonts w:ascii="宋体" w:hAnsi="宋体" w:hint="eastAsia"/>
          <w:sz w:val="23"/>
          <w:szCs w:val="22"/>
        </w:rPr>
        <w:t>标</w:t>
      </w:r>
      <w:r>
        <w:rPr>
          <w:rFonts w:ascii="宋体" w:hAnsi="宋体" w:hint="eastAsia"/>
          <w:sz w:val="23"/>
          <w:szCs w:val="22"/>
        </w:rPr>
        <w:t xml:space="preserve"> </w:t>
      </w:r>
      <w:r>
        <w:rPr>
          <w:rFonts w:ascii="宋体" w:hAnsi="宋体" w:hint="eastAsia"/>
          <w:sz w:val="23"/>
          <w:szCs w:val="22"/>
        </w:rPr>
        <w:t>人</w:t>
      </w:r>
      <w:r>
        <w:rPr>
          <w:rFonts w:ascii="宋体" w:hAnsi="宋体" w:hint="eastAsia"/>
          <w:sz w:val="23"/>
          <w:szCs w:val="22"/>
        </w:rPr>
        <w:t>: (</w:t>
      </w:r>
      <w:r>
        <w:rPr>
          <w:rFonts w:ascii="宋体" w:hAnsi="宋体" w:hint="eastAsia"/>
          <w:sz w:val="23"/>
          <w:szCs w:val="22"/>
        </w:rPr>
        <w:t>盖单位章</w:t>
      </w:r>
      <w:r>
        <w:rPr>
          <w:rFonts w:ascii="宋体" w:hAnsi="宋体" w:hint="eastAsia"/>
          <w:sz w:val="23"/>
          <w:szCs w:val="22"/>
        </w:rPr>
        <w:t>)</w:t>
      </w:r>
    </w:p>
    <w:p w:rsidR="00032B01" w:rsidRDefault="0082653B" w:rsidP="00032B01">
      <w:pPr>
        <w:spacing w:line="298" w:lineRule="auto"/>
        <w:ind w:firstLineChars="1739" w:firstLine="4000"/>
        <w:rPr>
          <w:rFonts w:ascii="宋体" w:hAnsi="宋体"/>
          <w:sz w:val="23"/>
          <w:szCs w:val="22"/>
        </w:rPr>
      </w:pPr>
      <w:r>
        <w:rPr>
          <w:rFonts w:ascii="宋体" w:hAnsi="宋体" w:hint="eastAsia"/>
          <w:sz w:val="23"/>
          <w:szCs w:val="22"/>
        </w:rPr>
        <w:t>投标文件签署人签名</w:t>
      </w:r>
      <w:r>
        <w:rPr>
          <w:rFonts w:ascii="宋体" w:hAnsi="宋体" w:hint="eastAsia"/>
          <w:sz w:val="23"/>
          <w:szCs w:val="22"/>
        </w:rPr>
        <w:t>:</w:t>
      </w:r>
    </w:p>
    <w:p w:rsidR="00032B01" w:rsidRDefault="00032B01">
      <w:pPr>
        <w:spacing w:line="240" w:lineRule="exact"/>
        <w:ind w:right="480" w:firstLineChars="1450" w:firstLine="3480"/>
        <w:rPr>
          <w:rFonts w:ascii="宋体" w:hAnsi="宋体"/>
          <w:sz w:val="24"/>
        </w:rPr>
      </w:pPr>
    </w:p>
    <w:p w:rsidR="00032B01" w:rsidRDefault="0082653B">
      <w:pPr>
        <w:spacing w:line="0" w:lineRule="atLeast"/>
        <w:jc w:val="center"/>
        <w:rPr>
          <w:rFonts w:ascii="宋体" w:hAnsi="宋体"/>
          <w:sz w:val="30"/>
        </w:rPr>
      </w:pPr>
      <w:r>
        <w:rPr>
          <w:rFonts w:ascii="宋体" w:hAnsi="宋体"/>
          <w:sz w:val="30"/>
        </w:rPr>
        <w:lastRenderedPageBreak/>
        <w:t>二、授权委托书或法定代表人身份证明</w:t>
      </w:r>
    </w:p>
    <w:p w:rsidR="00032B01" w:rsidRDefault="00032B01">
      <w:pPr>
        <w:spacing w:line="200" w:lineRule="exact"/>
        <w:rPr>
          <w:rFonts w:eastAsia="Times New Roman"/>
        </w:rPr>
      </w:pPr>
    </w:p>
    <w:p w:rsidR="00032B01" w:rsidRDefault="00032B01">
      <w:pPr>
        <w:spacing w:line="223" w:lineRule="exact"/>
        <w:rPr>
          <w:rFonts w:eastAsia="Times New Roman"/>
        </w:rPr>
      </w:pPr>
    </w:p>
    <w:p w:rsidR="00032B01" w:rsidRDefault="0082653B">
      <w:pPr>
        <w:spacing w:line="360" w:lineRule="auto"/>
        <w:ind w:right="62"/>
        <w:jc w:val="center"/>
        <w:rPr>
          <w:rFonts w:ascii="黑体" w:eastAsia="黑体" w:hAnsi="黑体"/>
          <w:b/>
          <w:sz w:val="30"/>
          <w:szCs w:val="30"/>
        </w:rPr>
      </w:pPr>
      <w:bookmarkStart w:id="107" w:name="page221"/>
      <w:bookmarkEnd w:id="107"/>
      <w:r>
        <w:rPr>
          <w:rFonts w:ascii="黑体" w:eastAsia="黑体" w:hAnsi="黑体" w:hint="eastAsia"/>
          <w:b/>
          <w:sz w:val="30"/>
          <w:szCs w:val="30"/>
        </w:rPr>
        <w:t>（一）</w:t>
      </w:r>
      <w:r>
        <w:rPr>
          <w:rFonts w:ascii="黑体" w:eastAsia="黑体" w:hAnsi="黑体" w:hint="eastAsia"/>
          <w:sz w:val="30"/>
          <w:szCs w:val="30"/>
        </w:rPr>
        <w:t>授权委托书</w:t>
      </w:r>
    </w:p>
    <w:p w:rsidR="00032B01" w:rsidRDefault="00032B01">
      <w:pPr>
        <w:adjustRightInd w:val="0"/>
        <w:snapToGrid w:val="0"/>
        <w:spacing w:line="360" w:lineRule="auto"/>
        <w:ind w:firstLineChars="200" w:firstLine="480"/>
        <w:rPr>
          <w:sz w:val="24"/>
          <w:szCs w:val="24"/>
        </w:rPr>
      </w:pPr>
    </w:p>
    <w:p w:rsidR="00032B01" w:rsidRDefault="0082653B">
      <w:pPr>
        <w:adjustRightInd w:val="0"/>
        <w:snapToGrid w:val="0"/>
        <w:spacing w:line="360" w:lineRule="auto"/>
        <w:ind w:firstLineChars="200" w:firstLine="480"/>
        <w:rPr>
          <w:sz w:val="24"/>
          <w:szCs w:val="24"/>
        </w:rPr>
      </w:pPr>
      <w:r>
        <w:rPr>
          <w:sz w:val="24"/>
          <w:szCs w:val="24"/>
        </w:rPr>
        <w:t>本人</w:t>
      </w:r>
      <w:r>
        <w:rPr>
          <w:sz w:val="24"/>
          <w:szCs w:val="24"/>
          <w:u w:val="single"/>
        </w:rPr>
        <w:tab/>
      </w:r>
      <w:r>
        <w:rPr>
          <w:sz w:val="24"/>
          <w:szCs w:val="24"/>
        </w:rPr>
        <w:t>（姓名）系（投标人名称）的法定代表人，现委托</w:t>
      </w:r>
      <w:r>
        <w:rPr>
          <w:sz w:val="24"/>
          <w:szCs w:val="24"/>
          <w:u w:val="single"/>
        </w:rPr>
        <w:tab/>
      </w:r>
      <w:r>
        <w:rPr>
          <w:sz w:val="24"/>
          <w:szCs w:val="24"/>
        </w:rPr>
        <w:t>（姓名）为我方代理人。代理人根据授权，以我方名义签署、澄清确认、递交、撤回、修改</w:t>
      </w:r>
      <w:r>
        <w:rPr>
          <w:sz w:val="24"/>
          <w:szCs w:val="24"/>
          <w:u w:val="single"/>
        </w:rPr>
        <w:tab/>
      </w:r>
      <w:r>
        <w:rPr>
          <w:sz w:val="24"/>
          <w:szCs w:val="24"/>
          <w:u w:val="single"/>
        </w:rPr>
        <w:tab/>
      </w:r>
      <w:r>
        <w:rPr>
          <w:sz w:val="24"/>
          <w:szCs w:val="24"/>
        </w:rPr>
        <w:t>（项目名称）</w:t>
      </w:r>
      <w:r>
        <w:rPr>
          <w:sz w:val="24"/>
          <w:szCs w:val="24"/>
        </w:rPr>
        <w:tab/>
      </w:r>
      <w:r>
        <w:rPr>
          <w:sz w:val="24"/>
          <w:szCs w:val="24"/>
        </w:rPr>
        <w:t>标段施工投标文件、签订合同和处理有关事宜，其法律后果由我方承担。</w:t>
      </w:r>
    </w:p>
    <w:p w:rsidR="00032B01" w:rsidRDefault="0082653B">
      <w:pPr>
        <w:adjustRightInd w:val="0"/>
        <w:snapToGrid w:val="0"/>
        <w:spacing w:line="360" w:lineRule="auto"/>
        <w:ind w:firstLineChars="200" w:firstLine="480"/>
        <w:rPr>
          <w:sz w:val="24"/>
          <w:szCs w:val="24"/>
        </w:rPr>
      </w:pPr>
      <w:r>
        <w:rPr>
          <w:sz w:val="24"/>
          <w:szCs w:val="24"/>
        </w:rPr>
        <w:t>委托期限：自本委托书签署之日起至投标有效期期满。代理人无转委托权。</w:t>
      </w:r>
    </w:p>
    <w:p w:rsidR="00032B01" w:rsidRDefault="00032B01">
      <w:pPr>
        <w:pStyle w:val="a4"/>
        <w:spacing w:line="360" w:lineRule="auto"/>
      </w:pPr>
    </w:p>
    <w:p w:rsidR="00032B01" w:rsidRDefault="0082653B">
      <w:pPr>
        <w:spacing w:before="163" w:line="360" w:lineRule="auto"/>
        <w:ind w:left="224"/>
        <w:rPr>
          <w:sz w:val="21"/>
        </w:rPr>
      </w:pPr>
      <w:r>
        <w:rPr>
          <w:sz w:val="21"/>
        </w:rPr>
        <w:t>附：法定代表人身份证复印件及委托代理人身份证复印件。</w:t>
      </w:r>
    </w:p>
    <w:p w:rsidR="00032B01" w:rsidRDefault="00032B01">
      <w:pPr>
        <w:pStyle w:val="a4"/>
        <w:spacing w:line="360" w:lineRule="auto"/>
        <w:rPr>
          <w:sz w:val="20"/>
        </w:rPr>
      </w:pPr>
    </w:p>
    <w:p w:rsidR="00032B01" w:rsidRDefault="0082653B">
      <w:pPr>
        <w:pStyle w:val="a4"/>
        <w:tabs>
          <w:tab w:val="left" w:pos="7115"/>
          <w:tab w:val="left" w:pos="7716"/>
          <w:tab w:val="left" w:pos="8371"/>
        </w:tabs>
        <w:spacing w:line="360" w:lineRule="auto"/>
        <w:ind w:right="508" w:firstLineChars="1200" w:firstLine="2880"/>
        <w:rPr>
          <w:sz w:val="24"/>
          <w:szCs w:val="15"/>
        </w:rPr>
      </w:pPr>
      <w:r>
        <w:rPr>
          <w:sz w:val="24"/>
          <w:szCs w:val="15"/>
        </w:rPr>
        <w:t>投标人：（盖单位章）</w:t>
      </w:r>
    </w:p>
    <w:p w:rsidR="00032B01" w:rsidRDefault="0082653B">
      <w:pPr>
        <w:pStyle w:val="a4"/>
        <w:tabs>
          <w:tab w:val="left" w:pos="7115"/>
          <w:tab w:val="left" w:pos="7716"/>
          <w:tab w:val="left" w:pos="8371"/>
        </w:tabs>
        <w:spacing w:line="360" w:lineRule="auto"/>
        <w:ind w:right="508" w:firstLineChars="1200" w:firstLine="2880"/>
        <w:rPr>
          <w:sz w:val="24"/>
          <w:szCs w:val="15"/>
        </w:rPr>
      </w:pPr>
      <w:r>
        <w:rPr>
          <w:sz w:val="24"/>
          <w:szCs w:val="15"/>
        </w:rPr>
        <w:t>法定代表人：（签字）</w:t>
      </w:r>
      <w:r>
        <w:rPr>
          <w:sz w:val="24"/>
          <w:szCs w:val="15"/>
        </w:rPr>
        <w:t xml:space="preserve"> </w:t>
      </w:r>
    </w:p>
    <w:p w:rsidR="00032B01" w:rsidRDefault="0082653B">
      <w:pPr>
        <w:pStyle w:val="a4"/>
        <w:tabs>
          <w:tab w:val="left" w:pos="7115"/>
          <w:tab w:val="left" w:pos="7716"/>
          <w:tab w:val="left" w:pos="8371"/>
        </w:tabs>
        <w:spacing w:line="360" w:lineRule="auto"/>
        <w:ind w:right="508" w:firstLineChars="1200" w:firstLine="2880"/>
        <w:rPr>
          <w:rFonts w:ascii="Times New Roman"/>
          <w:sz w:val="24"/>
          <w:szCs w:val="15"/>
          <w:u w:val="single"/>
        </w:rPr>
      </w:pPr>
      <w:r>
        <w:rPr>
          <w:sz w:val="24"/>
          <w:szCs w:val="15"/>
        </w:rPr>
        <w:t>身份证号码：</w:t>
      </w:r>
    </w:p>
    <w:p w:rsidR="00032B01" w:rsidRDefault="0082653B">
      <w:pPr>
        <w:pStyle w:val="a4"/>
        <w:tabs>
          <w:tab w:val="left" w:pos="7115"/>
          <w:tab w:val="left" w:pos="7716"/>
          <w:tab w:val="left" w:pos="8371"/>
        </w:tabs>
        <w:spacing w:line="360" w:lineRule="auto"/>
        <w:ind w:right="508" w:firstLineChars="1200" w:firstLine="2880"/>
        <w:rPr>
          <w:sz w:val="24"/>
          <w:szCs w:val="15"/>
        </w:rPr>
      </w:pPr>
      <w:r>
        <w:rPr>
          <w:sz w:val="24"/>
          <w:szCs w:val="15"/>
        </w:rPr>
        <w:t>委托代理人：（签字）</w:t>
      </w:r>
      <w:r>
        <w:rPr>
          <w:sz w:val="24"/>
          <w:szCs w:val="15"/>
        </w:rPr>
        <w:t xml:space="preserve"> </w:t>
      </w:r>
    </w:p>
    <w:p w:rsidR="00032B01" w:rsidRDefault="0082653B">
      <w:pPr>
        <w:pStyle w:val="a4"/>
        <w:tabs>
          <w:tab w:val="left" w:pos="7836"/>
          <w:tab w:val="left" w:pos="8491"/>
        </w:tabs>
        <w:spacing w:before="2" w:line="360" w:lineRule="auto"/>
        <w:ind w:right="388" w:firstLineChars="1200" w:firstLine="2880"/>
        <w:rPr>
          <w:rFonts w:ascii="Times New Roman"/>
        </w:rPr>
      </w:pPr>
      <w:r>
        <w:rPr>
          <w:sz w:val="24"/>
          <w:szCs w:val="15"/>
        </w:rPr>
        <w:t>身份证号码：</w:t>
      </w:r>
    </w:p>
    <w:p w:rsidR="00032B01" w:rsidRDefault="00032B01">
      <w:pPr>
        <w:pStyle w:val="a4"/>
        <w:tabs>
          <w:tab w:val="left" w:pos="5682"/>
          <w:tab w:val="left" w:pos="7002"/>
          <w:tab w:val="left" w:pos="8138"/>
        </w:tabs>
        <w:spacing w:line="360" w:lineRule="auto"/>
        <w:ind w:left="4842"/>
        <w:rPr>
          <w:rFonts w:ascii="Times New Roman" w:eastAsia="Times New Roman"/>
          <w:u w:val="single"/>
        </w:rPr>
      </w:pPr>
    </w:p>
    <w:p w:rsidR="00032B01" w:rsidRDefault="0082653B">
      <w:pPr>
        <w:pStyle w:val="a4"/>
        <w:tabs>
          <w:tab w:val="left" w:pos="5682"/>
          <w:tab w:val="left" w:pos="7002"/>
          <w:tab w:val="left" w:pos="8138"/>
        </w:tabs>
        <w:spacing w:line="360" w:lineRule="auto"/>
        <w:jc w:val="right"/>
        <w:rPr>
          <w:sz w:val="24"/>
          <w:szCs w:val="24"/>
        </w:rPr>
      </w:pPr>
      <w:r>
        <w:rPr>
          <w:sz w:val="24"/>
          <w:szCs w:val="24"/>
        </w:rPr>
        <w:t>年月日</w:t>
      </w:r>
    </w:p>
    <w:p w:rsidR="00032B01" w:rsidRDefault="00032B01">
      <w:pPr>
        <w:spacing w:line="400" w:lineRule="exact"/>
        <w:jc w:val="both"/>
        <w:rPr>
          <w:sz w:val="24"/>
          <w:szCs w:val="24"/>
        </w:rPr>
      </w:pPr>
    </w:p>
    <w:p w:rsidR="00032B01" w:rsidRDefault="00032B01">
      <w:pPr>
        <w:spacing w:line="400" w:lineRule="exact"/>
        <w:jc w:val="both"/>
        <w:rPr>
          <w:sz w:val="24"/>
          <w:szCs w:val="24"/>
        </w:rPr>
      </w:pPr>
    </w:p>
    <w:p w:rsidR="00032B01" w:rsidRDefault="0082653B">
      <w:pPr>
        <w:ind w:left="224"/>
        <w:rPr>
          <w:sz w:val="24"/>
          <w:szCs w:val="24"/>
        </w:rPr>
      </w:pPr>
      <w:r>
        <w:rPr>
          <w:sz w:val="24"/>
          <w:szCs w:val="24"/>
        </w:rPr>
        <w:t>注：</w:t>
      </w:r>
    </w:p>
    <w:p w:rsidR="00032B01" w:rsidRDefault="0082653B">
      <w:pPr>
        <w:spacing w:before="132" w:line="355" w:lineRule="auto"/>
        <w:ind w:left="224" w:right="277" w:firstLine="419"/>
        <w:rPr>
          <w:sz w:val="24"/>
          <w:szCs w:val="24"/>
        </w:rPr>
      </w:pPr>
      <w:r>
        <w:rPr>
          <w:rFonts w:hint="eastAsia"/>
          <w:sz w:val="24"/>
          <w:szCs w:val="24"/>
        </w:rPr>
        <w:t>1</w:t>
      </w:r>
      <w:r>
        <w:rPr>
          <w:rFonts w:hint="eastAsia"/>
          <w:sz w:val="24"/>
          <w:szCs w:val="24"/>
        </w:rPr>
        <w:t>、</w:t>
      </w:r>
      <w:r>
        <w:rPr>
          <w:spacing w:val="-7"/>
          <w:sz w:val="24"/>
          <w:szCs w:val="24"/>
        </w:rPr>
        <w:t>法定代表人和委托代理人必须在授权委托书上亲笔签名，不得使用印章、签名章或其他电</w:t>
      </w:r>
      <w:r>
        <w:rPr>
          <w:spacing w:val="-5"/>
          <w:sz w:val="24"/>
          <w:szCs w:val="24"/>
        </w:rPr>
        <w:t>子制版签名代替；</w:t>
      </w:r>
    </w:p>
    <w:p w:rsidR="00032B01" w:rsidRDefault="0082653B">
      <w:pPr>
        <w:spacing w:before="2"/>
        <w:ind w:left="644"/>
        <w:rPr>
          <w:sz w:val="24"/>
          <w:szCs w:val="24"/>
        </w:rPr>
      </w:pPr>
      <w:r>
        <w:rPr>
          <w:rFonts w:hint="eastAsia"/>
          <w:sz w:val="24"/>
          <w:szCs w:val="24"/>
        </w:rPr>
        <w:t>2</w:t>
      </w:r>
      <w:r>
        <w:rPr>
          <w:rFonts w:hint="eastAsia"/>
          <w:sz w:val="24"/>
          <w:szCs w:val="24"/>
        </w:rPr>
        <w:t>、</w:t>
      </w:r>
      <w:r>
        <w:rPr>
          <w:sz w:val="24"/>
          <w:szCs w:val="24"/>
        </w:rPr>
        <w:t>以联合体形式投标的，本授权委托书应由联合体牵头人的法定代表人按上述规定签署。</w:t>
      </w:r>
    </w:p>
    <w:p w:rsidR="00032B01" w:rsidRDefault="00032B01">
      <w:pPr>
        <w:pStyle w:val="a4"/>
        <w:rPr>
          <w:sz w:val="24"/>
          <w:szCs w:val="24"/>
        </w:rPr>
      </w:pPr>
    </w:p>
    <w:p w:rsidR="00032B01" w:rsidRDefault="00032B01">
      <w:pPr>
        <w:pStyle w:val="a0"/>
        <w:ind w:firstLineChars="0" w:firstLine="0"/>
        <w:rPr>
          <w:rFonts w:ascii="黑体" w:eastAsia="黑体"/>
          <w:sz w:val="24"/>
          <w:szCs w:val="24"/>
        </w:rPr>
      </w:pPr>
    </w:p>
    <w:p w:rsidR="00032B01" w:rsidRDefault="00032B01">
      <w:pPr>
        <w:pStyle w:val="a0"/>
        <w:ind w:firstLine="240"/>
        <w:rPr>
          <w:rFonts w:ascii="黑体" w:eastAsia="黑体"/>
          <w:sz w:val="24"/>
          <w:szCs w:val="24"/>
        </w:rPr>
      </w:pPr>
    </w:p>
    <w:p w:rsidR="00032B01" w:rsidRDefault="00032B01">
      <w:pPr>
        <w:snapToGrid w:val="0"/>
        <w:spacing w:before="61" w:line="360" w:lineRule="auto"/>
        <w:jc w:val="center"/>
        <w:rPr>
          <w:rFonts w:ascii="黑体" w:eastAsia="黑体"/>
          <w:sz w:val="24"/>
          <w:szCs w:val="24"/>
        </w:rPr>
      </w:pPr>
    </w:p>
    <w:p w:rsidR="00032B01" w:rsidRDefault="0082653B">
      <w:pPr>
        <w:snapToGrid w:val="0"/>
        <w:spacing w:before="61" w:line="360" w:lineRule="auto"/>
        <w:jc w:val="center"/>
        <w:rPr>
          <w:rFonts w:ascii="黑体" w:eastAsia="黑体"/>
          <w:sz w:val="24"/>
          <w:szCs w:val="24"/>
        </w:rPr>
      </w:pPr>
      <w:r>
        <w:rPr>
          <w:rFonts w:ascii="黑体" w:eastAsia="黑体" w:hint="eastAsia"/>
          <w:sz w:val="24"/>
          <w:szCs w:val="24"/>
        </w:rPr>
        <w:t>（二）法定代表人身份证明</w:t>
      </w:r>
    </w:p>
    <w:p w:rsidR="00032B01" w:rsidRDefault="00032B01">
      <w:pPr>
        <w:pStyle w:val="a4"/>
        <w:snapToGrid w:val="0"/>
        <w:spacing w:line="360" w:lineRule="auto"/>
        <w:rPr>
          <w:rFonts w:ascii="黑体"/>
          <w:sz w:val="24"/>
          <w:szCs w:val="24"/>
        </w:rPr>
      </w:pPr>
    </w:p>
    <w:p w:rsidR="00032B01" w:rsidRDefault="0082653B">
      <w:pPr>
        <w:pStyle w:val="a4"/>
        <w:tabs>
          <w:tab w:val="left" w:pos="5080"/>
        </w:tabs>
        <w:snapToGrid w:val="0"/>
        <w:spacing w:line="360" w:lineRule="auto"/>
        <w:rPr>
          <w:rFonts w:ascii="Times New Roman" w:eastAsia="Times New Roman"/>
          <w:sz w:val="24"/>
          <w:szCs w:val="24"/>
        </w:rPr>
      </w:pPr>
      <w:r>
        <w:rPr>
          <w:spacing w:val="-1"/>
          <w:sz w:val="24"/>
          <w:szCs w:val="24"/>
        </w:rPr>
        <w:t>投</w:t>
      </w:r>
      <w:r>
        <w:rPr>
          <w:sz w:val="24"/>
          <w:szCs w:val="24"/>
        </w:rPr>
        <w:t>标人名称：</w:t>
      </w:r>
      <w:r>
        <w:rPr>
          <w:rFonts w:ascii="Times New Roman" w:eastAsia="Times New Roman"/>
          <w:sz w:val="24"/>
          <w:szCs w:val="24"/>
          <w:u w:val="single"/>
        </w:rPr>
        <w:tab/>
      </w:r>
    </w:p>
    <w:p w:rsidR="00032B01" w:rsidRDefault="0082653B">
      <w:pPr>
        <w:pStyle w:val="a4"/>
        <w:tabs>
          <w:tab w:val="left" w:pos="3999"/>
          <w:tab w:val="left" w:pos="5440"/>
          <w:tab w:val="left" w:pos="7185"/>
          <w:tab w:val="left" w:pos="8920"/>
        </w:tabs>
        <w:snapToGrid w:val="0"/>
        <w:spacing w:before="134" w:line="360" w:lineRule="auto"/>
        <w:ind w:right="263" w:firstLineChars="200" w:firstLine="480"/>
        <w:rPr>
          <w:sz w:val="24"/>
          <w:szCs w:val="24"/>
          <w:u w:val="single"/>
        </w:rPr>
      </w:pPr>
      <w:r>
        <w:rPr>
          <w:sz w:val="24"/>
          <w:szCs w:val="24"/>
        </w:rPr>
        <w:t>姓名：</w:t>
      </w:r>
      <w:r>
        <w:rPr>
          <w:sz w:val="24"/>
          <w:szCs w:val="24"/>
          <w:u w:val="single"/>
        </w:rPr>
        <w:t>（法定代表人亲笔签字）</w:t>
      </w:r>
      <w:r>
        <w:rPr>
          <w:sz w:val="24"/>
          <w:szCs w:val="24"/>
        </w:rPr>
        <w:t>性别：</w:t>
      </w:r>
      <w:r>
        <w:rPr>
          <w:sz w:val="24"/>
          <w:szCs w:val="24"/>
          <w:u w:val="single"/>
        </w:rPr>
        <w:tab/>
      </w:r>
      <w:r>
        <w:rPr>
          <w:sz w:val="24"/>
          <w:szCs w:val="24"/>
        </w:rPr>
        <w:t>年龄：</w:t>
      </w:r>
      <w:r>
        <w:rPr>
          <w:sz w:val="24"/>
          <w:szCs w:val="24"/>
          <w:u w:val="single"/>
        </w:rPr>
        <w:tab/>
      </w:r>
      <w:r>
        <w:rPr>
          <w:sz w:val="24"/>
          <w:szCs w:val="24"/>
        </w:rPr>
        <w:t>职务：</w:t>
      </w:r>
    </w:p>
    <w:p w:rsidR="00032B01" w:rsidRDefault="0082653B">
      <w:pPr>
        <w:pStyle w:val="a4"/>
        <w:tabs>
          <w:tab w:val="left" w:pos="3999"/>
          <w:tab w:val="left" w:pos="5440"/>
          <w:tab w:val="left" w:pos="7185"/>
          <w:tab w:val="left" w:pos="8920"/>
        </w:tabs>
        <w:snapToGrid w:val="0"/>
        <w:spacing w:before="134" w:line="360" w:lineRule="auto"/>
        <w:ind w:right="263"/>
        <w:rPr>
          <w:sz w:val="24"/>
          <w:szCs w:val="24"/>
        </w:rPr>
      </w:pPr>
      <w:r>
        <w:rPr>
          <w:sz w:val="24"/>
          <w:szCs w:val="24"/>
        </w:rPr>
        <w:t>系</w:t>
      </w:r>
      <w:r>
        <w:rPr>
          <w:sz w:val="24"/>
          <w:szCs w:val="24"/>
          <w:u w:val="single"/>
        </w:rPr>
        <w:tab/>
      </w:r>
      <w:r>
        <w:rPr>
          <w:sz w:val="24"/>
          <w:szCs w:val="24"/>
        </w:rPr>
        <w:t>（投标人名称）的法定代表人。</w:t>
      </w:r>
    </w:p>
    <w:p w:rsidR="00032B01" w:rsidRDefault="0082653B">
      <w:pPr>
        <w:pStyle w:val="a4"/>
        <w:snapToGrid w:val="0"/>
        <w:spacing w:line="360" w:lineRule="auto"/>
        <w:ind w:left="704"/>
        <w:rPr>
          <w:sz w:val="24"/>
          <w:szCs w:val="24"/>
        </w:rPr>
      </w:pPr>
      <w:r>
        <w:rPr>
          <w:sz w:val="24"/>
          <w:szCs w:val="24"/>
        </w:rPr>
        <w:t>特此证明。</w:t>
      </w:r>
    </w:p>
    <w:p w:rsidR="00032B01" w:rsidRDefault="00032B01">
      <w:pPr>
        <w:pStyle w:val="a4"/>
        <w:snapToGrid w:val="0"/>
        <w:spacing w:line="360" w:lineRule="auto"/>
        <w:rPr>
          <w:sz w:val="24"/>
          <w:szCs w:val="24"/>
        </w:rPr>
      </w:pPr>
    </w:p>
    <w:p w:rsidR="00032B01" w:rsidRDefault="00032B01">
      <w:pPr>
        <w:pStyle w:val="a4"/>
        <w:snapToGrid w:val="0"/>
        <w:spacing w:before="1" w:line="360" w:lineRule="auto"/>
        <w:rPr>
          <w:sz w:val="24"/>
          <w:szCs w:val="24"/>
        </w:rPr>
      </w:pPr>
    </w:p>
    <w:p w:rsidR="00032B01" w:rsidRDefault="0082653B">
      <w:pPr>
        <w:snapToGrid w:val="0"/>
        <w:spacing w:line="360" w:lineRule="auto"/>
        <w:ind w:left="224"/>
        <w:rPr>
          <w:sz w:val="24"/>
          <w:szCs w:val="24"/>
        </w:rPr>
      </w:pPr>
      <w:r>
        <w:rPr>
          <w:sz w:val="24"/>
          <w:szCs w:val="24"/>
        </w:rPr>
        <w:t>附：法定代表人身份证复印件。</w:t>
      </w:r>
    </w:p>
    <w:p w:rsidR="00032B01" w:rsidRDefault="00032B01">
      <w:pPr>
        <w:pStyle w:val="a4"/>
        <w:snapToGrid w:val="0"/>
        <w:spacing w:line="360" w:lineRule="auto"/>
        <w:rPr>
          <w:sz w:val="24"/>
          <w:szCs w:val="24"/>
        </w:rPr>
      </w:pPr>
    </w:p>
    <w:p w:rsidR="00032B01" w:rsidRDefault="00032B01">
      <w:pPr>
        <w:pStyle w:val="a4"/>
        <w:snapToGrid w:val="0"/>
        <w:spacing w:line="360" w:lineRule="auto"/>
        <w:rPr>
          <w:sz w:val="24"/>
          <w:szCs w:val="24"/>
        </w:rPr>
      </w:pPr>
    </w:p>
    <w:p w:rsidR="00032B01" w:rsidRDefault="00032B01">
      <w:pPr>
        <w:pStyle w:val="a4"/>
        <w:snapToGrid w:val="0"/>
        <w:spacing w:line="360" w:lineRule="auto"/>
        <w:rPr>
          <w:sz w:val="24"/>
          <w:szCs w:val="24"/>
        </w:rPr>
      </w:pPr>
    </w:p>
    <w:p w:rsidR="00032B01" w:rsidRDefault="00032B01">
      <w:pPr>
        <w:pStyle w:val="a4"/>
        <w:snapToGrid w:val="0"/>
        <w:spacing w:before="9" w:line="360" w:lineRule="auto"/>
        <w:rPr>
          <w:sz w:val="24"/>
          <w:szCs w:val="24"/>
        </w:rPr>
      </w:pPr>
    </w:p>
    <w:p w:rsidR="00032B01" w:rsidRDefault="0082653B">
      <w:pPr>
        <w:pStyle w:val="a4"/>
        <w:tabs>
          <w:tab w:val="left" w:pos="6345"/>
        </w:tabs>
        <w:snapToGrid w:val="0"/>
        <w:spacing w:line="360" w:lineRule="auto"/>
        <w:ind w:left="3345"/>
        <w:rPr>
          <w:sz w:val="24"/>
          <w:szCs w:val="24"/>
        </w:rPr>
      </w:pPr>
      <w:r>
        <w:rPr>
          <w:sz w:val="24"/>
          <w:szCs w:val="24"/>
        </w:rPr>
        <w:t>投标人：</w:t>
      </w:r>
      <w:r>
        <w:rPr>
          <w:sz w:val="24"/>
          <w:szCs w:val="24"/>
          <w:u w:val="single"/>
        </w:rPr>
        <w:tab/>
      </w:r>
      <w:r>
        <w:rPr>
          <w:sz w:val="24"/>
          <w:szCs w:val="24"/>
        </w:rPr>
        <w:t>（盖单位章）</w:t>
      </w:r>
    </w:p>
    <w:p w:rsidR="00032B01" w:rsidRDefault="0082653B">
      <w:pPr>
        <w:pStyle w:val="a4"/>
        <w:tabs>
          <w:tab w:val="left" w:pos="5625"/>
          <w:tab w:val="left" w:pos="6585"/>
          <w:tab w:val="left" w:pos="7240"/>
        </w:tabs>
        <w:snapToGrid w:val="0"/>
        <w:spacing w:before="131" w:line="360" w:lineRule="auto"/>
        <w:ind w:left="4545"/>
        <w:rPr>
          <w:sz w:val="24"/>
          <w:szCs w:val="24"/>
        </w:rPr>
      </w:pPr>
      <w:r>
        <w:rPr>
          <w:rFonts w:ascii="Times New Roman" w:eastAsia="Times New Roman"/>
          <w:sz w:val="24"/>
          <w:szCs w:val="24"/>
          <w:u w:val="single"/>
        </w:rPr>
        <w:tab/>
      </w:r>
      <w:r>
        <w:rPr>
          <w:sz w:val="24"/>
          <w:szCs w:val="24"/>
        </w:rPr>
        <w:t>年</w:t>
      </w:r>
      <w:r>
        <w:rPr>
          <w:sz w:val="24"/>
          <w:szCs w:val="24"/>
          <w:u w:val="single"/>
        </w:rPr>
        <w:tab/>
      </w:r>
      <w:r>
        <w:rPr>
          <w:sz w:val="24"/>
          <w:szCs w:val="24"/>
        </w:rPr>
        <w:t>月</w:t>
      </w:r>
      <w:r>
        <w:rPr>
          <w:sz w:val="24"/>
          <w:szCs w:val="24"/>
          <w:u w:val="single"/>
        </w:rPr>
        <w:tab/>
      </w:r>
      <w:r>
        <w:rPr>
          <w:sz w:val="24"/>
          <w:szCs w:val="24"/>
        </w:rPr>
        <w:t>日</w:t>
      </w:r>
    </w:p>
    <w:p w:rsidR="00032B01" w:rsidRDefault="00032B01">
      <w:pPr>
        <w:pStyle w:val="a4"/>
        <w:snapToGrid w:val="0"/>
        <w:spacing w:line="360" w:lineRule="auto"/>
        <w:rPr>
          <w:sz w:val="26"/>
        </w:rPr>
      </w:pPr>
    </w:p>
    <w:p w:rsidR="00032B01" w:rsidRDefault="00032B01">
      <w:pPr>
        <w:snapToGrid w:val="0"/>
        <w:spacing w:line="360" w:lineRule="auto"/>
        <w:jc w:val="both"/>
        <w:rPr>
          <w:sz w:val="24"/>
        </w:rPr>
      </w:pPr>
    </w:p>
    <w:p w:rsidR="00032B01" w:rsidRDefault="00032B01">
      <w:pPr>
        <w:snapToGrid w:val="0"/>
        <w:spacing w:line="360" w:lineRule="auto"/>
        <w:jc w:val="both"/>
        <w:rPr>
          <w:sz w:val="24"/>
        </w:rPr>
      </w:pPr>
    </w:p>
    <w:p w:rsidR="00032B01" w:rsidRDefault="00032B01">
      <w:pPr>
        <w:snapToGrid w:val="0"/>
        <w:spacing w:line="360" w:lineRule="auto"/>
        <w:jc w:val="both"/>
        <w:rPr>
          <w:sz w:val="24"/>
        </w:rPr>
      </w:pPr>
    </w:p>
    <w:p w:rsidR="00032B01" w:rsidRDefault="0082653B">
      <w:pPr>
        <w:snapToGrid w:val="0"/>
        <w:spacing w:line="360" w:lineRule="auto"/>
        <w:jc w:val="both"/>
        <w:rPr>
          <w:sz w:val="21"/>
        </w:rPr>
      </w:pPr>
      <w:r>
        <w:rPr>
          <w:sz w:val="21"/>
        </w:rPr>
        <w:t>注：法定代表人的签字必须是亲笔签名，不得使用印章、签名章或其他电子制版签名代替</w:t>
      </w:r>
    </w:p>
    <w:p w:rsidR="00032B01" w:rsidRDefault="00032B01">
      <w:pPr>
        <w:spacing w:line="200" w:lineRule="exact"/>
        <w:rPr>
          <w:rFonts w:eastAsia="Times New Roman"/>
        </w:rPr>
      </w:pPr>
    </w:p>
    <w:p w:rsidR="00032B01" w:rsidRDefault="00032B01">
      <w:pPr>
        <w:spacing w:line="200" w:lineRule="exact"/>
        <w:rPr>
          <w:rFonts w:eastAsia="Times New Roman"/>
        </w:rPr>
      </w:pPr>
      <w:bookmarkStart w:id="108" w:name="page222"/>
      <w:bookmarkEnd w:id="108"/>
    </w:p>
    <w:p w:rsidR="00032B01" w:rsidRDefault="00032B01">
      <w:pPr>
        <w:spacing w:line="248" w:lineRule="exact"/>
        <w:rPr>
          <w:rFonts w:eastAsia="Times New Roman"/>
        </w:rPr>
      </w:pPr>
    </w:p>
    <w:p w:rsidR="00032B01" w:rsidRDefault="0082653B">
      <w:pPr>
        <w:spacing w:line="0" w:lineRule="atLeast"/>
        <w:ind w:left="3360"/>
        <w:rPr>
          <w:rFonts w:ascii="宋体" w:hAnsi="宋体"/>
          <w:sz w:val="28"/>
        </w:rPr>
      </w:pPr>
      <w:r>
        <w:rPr>
          <w:rFonts w:ascii="宋体" w:hAnsi="宋体" w:hint="eastAsia"/>
          <w:sz w:val="28"/>
        </w:rPr>
        <w:br w:type="page"/>
      </w:r>
      <w:r>
        <w:rPr>
          <w:rFonts w:ascii="宋体" w:hAnsi="宋体" w:hint="eastAsia"/>
          <w:sz w:val="28"/>
        </w:rPr>
        <w:lastRenderedPageBreak/>
        <w:t>三</w:t>
      </w:r>
      <w:r>
        <w:rPr>
          <w:rFonts w:ascii="宋体" w:hAnsi="宋体"/>
          <w:sz w:val="28"/>
        </w:rPr>
        <w:t>、投标保证金</w:t>
      </w: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10" w:lineRule="exact"/>
        <w:rPr>
          <w:rFonts w:eastAsia="Times New Roman"/>
        </w:rPr>
      </w:pPr>
    </w:p>
    <w:p w:rsidR="00032B01" w:rsidRDefault="0082653B">
      <w:pPr>
        <w:spacing w:line="0" w:lineRule="atLeast"/>
        <w:ind w:left="520" w:firstLineChars="600" w:firstLine="1440"/>
        <w:rPr>
          <w:rFonts w:ascii="宋体" w:hAnsi="宋体"/>
          <w:sz w:val="24"/>
        </w:rPr>
      </w:pPr>
      <w:r>
        <w:rPr>
          <w:rFonts w:ascii="宋体" w:hAnsi="宋体"/>
          <w:sz w:val="24"/>
        </w:rPr>
        <w:t>投标人应在此提供汇款凭证的复印件。</w:t>
      </w:r>
    </w:p>
    <w:p w:rsidR="00032B01" w:rsidRDefault="00032B01">
      <w:pPr>
        <w:spacing w:line="127" w:lineRule="exact"/>
        <w:rPr>
          <w:rFonts w:eastAsia="Times New Roman"/>
        </w:rPr>
      </w:pPr>
    </w:p>
    <w:p w:rsidR="00032B01" w:rsidRDefault="00032B01">
      <w:pPr>
        <w:spacing w:line="248" w:lineRule="exact"/>
      </w:pPr>
      <w:bookmarkStart w:id="109" w:name="page224"/>
      <w:bookmarkStart w:id="110" w:name="page223"/>
      <w:bookmarkEnd w:id="109"/>
      <w:bookmarkEnd w:id="110"/>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032B01">
      <w:pPr>
        <w:spacing w:line="0" w:lineRule="atLeast"/>
        <w:ind w:left="3220"/>
        <w:rPr>
          <w:rFonts w:ascii="宋体" w:hAnsi="宋体"/>
          <w:sz w:val="28"/>
        </w:rPr>
      </w:pPr>
    </w:p>
    <w:p w:rsidR="00032B01" w:rsidRDefault="0082653B">
      <w:pPr>
        <w:spacing w:line="0" w:lineRule="atLeast"/>
        <w:ind w:left="3220"/>
        <w:rPr>
          <w:rFonts w:ascii="宋体" w:hAnsi="宋体"/>
          <w:sz w:val="28"/>
        </w:rPr>
      </w:pPr>
      <w:r>
        <w:rPr>
          <w:rFonts w:ascii="宋体" w:hAnsi="宋体" w:hint="eastAsia"/>
          <w:sz w:val="28"/>
        </w:rPr>
        <w:lastRenderedPageBreak/>
        <w:t>四</w:t>
      </w:r>
      <w:r>
        <w:rPr>
          <w:rFonts w:ascii="宋体" w:hAnsi="宋体"/>
          <w:sz w:val="28"/>
        </w:rPr>
        <w:t>、施工组织设计</w:t>
      </w:r>
    </w:p>
    <w:p w:rsidR="00032B01" w:rsidRDefault="00032B01">
      <w:pPr>
        <w:spacing w:line="283" w:lineRule="exact"/>
        <w:rPr>
          <w:rFonts w:eastAsia="Times New Roman"/>
        </w:rPr>
      </w:pPr>
    </w:p>
    <w:p w:rsidR="00032B01" w:rsidRDefault="00032B01">
      <w:pPr>
        <w:spacing w:line="200" w:lineRule="exact"/>
        <w:rPr>
          <w:rFonts w:eastAsia="Times New Roman"/>
        </w:rPr>
      </w:pPr>
    </w:p>
    <w:p w:rsidR="00032B01" w:rsidRDefault="00032B01">
      <w:pPr>
        <w:spacing w:line="385" w:lineRule="exact"/>
        <w:rPr>
          <w:rFonts w:eastAsia="Times New Roman"/>
        </w:rPr>
      </w:pPr>
    </w:p>
    <w:p w:rsidR="00032B01" w:rsidRDefault="0082653B">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rsidR="00032B01" w:rsidRDefault="00032B01">
      <w:pPr>
        <w:spacing w:line="147"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rsidR="00032B01" w:rsidRDefault="00032B01">
      <w:pPr>
        <w:spacing w:line="159" w:lineRule="exact"/>
        <w:rPr>
          <w:rFonts w:eastAsia="Times New Roman"/>
        </w:rPr>
      </w:pPr>
    </w:p>
    <w:p w:rsidR="00032B01" w:rsidRDefault="0082653B">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rsidR="00032B01" w:rsidRDefault="00032B01">
      <w:pPr>
        <w:spacing w:line="152" w:lineRule="exact"/>
        <w:rPr>
          <w:rFonts w:eastAsia="Times New Roman"/>
        </w:rPr>
      </w:pPr>
    </w:p>
    <w:p w:rsidR="00032B01" w:rsidRDefault="0082653B">
      <w:pPr>
        <w:spacing w:line="0" w:lineRule="atLeast"/>
        <w:rPr>
          <w:rFonts w:ascii="宋体" w:hAnsi="宋体"/>
          <w:sz w:val="24"/>
        </w:rPr>
      </w:pPr>
      <w:r>
        <w:rPr>
          <w:rFonts w:ascii="宋体" w:hAnsi="宋体"/>
          <w:sz w:val="24"/>
        </w:rPr>
        <w:t>程的施工方案、方法及措施）</w:t>
      </w:r>
    </w:p>
    <w:p w:rsidR="00032B01" w:rsidRDefault="00032B01">
      <w:pPr>
        <w:spacing w:line="165"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rsidR="00032B01" w:rsidRDefault="00032B01">
      <w:pPr>
        <w:spacing w:line="147"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rsidR="00032B01" w:rsidRDefault="00032B01">
      <w:pPr>
        <w:spacing w:line="150"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rsidR="00032B01" w:rsidRDefault="00032B01">
      <w:pPr>
        <w:spacing w:line="147" w:lineRule="exact"/>
        <w:rPr>
          <w:rFonts w:eastAsia="Times New Roman"/>
        </w:rPr>
      </w:pPr>
    </w:p>
    <w:p w:rsidR="00032B01" w:rsidRDefault="0082653B">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rsidR="00032B01" w:rsidRDefault="00032B01">
      <w:pPr>
        <w:spacing w:line="149"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rsidR="00032B01" w:rsidRDefault="00032B01">
      <w:pPr>
        <w:spacing w:line="150"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rsidR="00032B01" w:rsidRDefault="00032B01">
      <w:pPr>
        <w:spacing w:line="148" w:lineRule="exact"/>
        <w:rPr>
          <w:rFonts w:eastAsia="Times New Roman"/>
        </w:rPr>
      </w:pPr>
    </w:p>
    <w:p w:rsidR="00032B01" w:rsidRDefault="0082653B">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rsidR="00032B01" w:rsidRDefault="00032B01">
      <w:pPr>
        <w:spacing w:line="175" w:lineRule="exact"/>
        <w:rPr>
          <w:rFonts w:eastAsia="Times New Roman"/>
        </w:rPr>
      </w:pPr>
    </w:p>
    <w:p w:rsidR="00032B01" w:rsidRDefault="0082653B">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rsidR="00032B01" w:rsidRDefault="0082653B">
      <w:pPr>
        <w:spacing w:line="402" w:lineRule="auto"/>
        <w:ind w:left="900" w:hanging="419"/>
        <w:rPr>
          <w:rFonts w:ascii="宋体" w:hAnsi="宋体"/>
          <w:sz w:val="24"/>
        </w:rPr>
      </w:pPr>
      <w:r>
        <w:rPr>
          <w:rFonts w:ascii="宋体" w:hAnsi="宋体"/>
          <w:sz w:val="24"/>
        </w:rPr>
        <w:t>附表</w:t>
      </w:r>
      <w:proofErr w:type="gramStart"/>
      <w:r>
        <w:rPr>
          <w:rFonts w:ascii="宋体" w:hAnsi="宋体"/>
          <w:sz w:val="24"/>
        </w:rPr>
        <w:t>一</w:t>
      </w:r>
      <w:proofErr w:type="gramEnd"/>
      <w:r>
        <w:rPr>
          <w:rFonts w:ascii="宋体" w:hAnsi="宋体"/>
          <w:sz w:val="24"/>
        </w:rPr>
        <w:t xml:space="preserve"> </w:t>
      </w:r>
      <w:r>
        <w:rPr>
          <w:rFonts w:ascii="宋体" w:hAnsi="宋体"/>
          <w:sz w:val="24"/>
        </w:rPr>
        <w:t>施工总体计划表</w:t>
      </w:r>
    </w:p>
    <w:p w:rsidR="00032B01" w:rsidRDefault="0082653B">
      <w:pPr>
        <w:spacing w:line="402" w:lineRule="auto"/>
        <w:ind w:left="900" w:hanging="419"/>
        <w:rPr>
          <w:rFonts w:ascii="宋体" w:hAnsi="宋体"/>
          <w:sz w:val="24"/>
        </w:rPr>
      </w:pPr>
      <w:r>
        <w:rPr>
          <w:rFonts w:ascii="宋体" w:hAnsi="宋体"/>
          <w:sz w:val="24"/>
        </w:rPr>
        <w:t>附表二</w:t>
      </w:r>
      <w:r>
        <w:rPr>
          <w:rFonts w:ascii="宋体" w:hAnsi="宋体"/>
          <w:sz w:val="24"/>
        </w:rPr>
        <w:t xml:space="preserve"> </w:t>
      </w:r>
      <w:r>
        <w:rPr>
          <w:rFonts w:ascii="宋体" w:hAnsi="宋体"/>
          <w:sz w:val="24"/>
        </w:rPr>
        <w:t>分项工程进度率计划（斜率图）</w:t>
      </w:r>
    </w:p>
    <w:p w:rsidR="00032B01" w:rsidRDefault="0082653B">
      <w:pPr>
        <w:spacing w:line="402" w:lineRule="auto"/>
        <w:ind w:left="900" w:hanging="419"/>
        <w:rPr>
          <w:rFonts w:ascii="宋体" w:hAnsi="宋体"/>
          <w:sz w:val="24"/>
        </w:rPr>
      </w:pPr>
      <w:r>
        <w:rPr>
          <w:rFonts w:ascii="宋体" w:hAnsi="宋体"/>
          <w:sz w:val="24"/>
        </w:rPr>
        <w:t>附表三</w:t>
      </w:r>
      <w:r>
        <w:rPr>
          <w:rFonts w:ascii="宋体" w:hAnsi="宋体"/>
          <w:sz w:val="24"/>
        </w:rPr>
        <w:t xml:space="preserve"> </w:t>
      </w:r>
      <w:r>
        <w:rPr>
          <w:rFonts w:ascii="宋体" w:hAnsi="宋体"/>
          <w:sz w:val="24"/>
        </w:rPr>
        <w:t>工程管理曲线</w:t>
      </w:r>
    </w:p>
    <w:p w:rsidR="00032B01" w:rsidRDefault="0082653B">
      <w:pPr>
        <w:spacing w:line="402" w:lineRule="auto"/>
        <w:ind w:left="900" w:hanging="419"/>
        <w:rPr>
          <w:rFonts w:ascii="宋体" w:hAnsi="宋体"/>
          <w:sz w:val="24"/>
        </w:rPr>
      </w:pPr>
      <w:r>
        <w:rPr>
          <w:rFonts w:ascii="宋体" w:hAnsi="宋体"/>
          <w:sz w:val="24"/>
        </w:rPr>
        <w:t>附表四</w:t>
      </w:r>
      <w:r>
        <w:rPr>
          <w:rFonts w:ascii="宋体" w:hAnsi="宋体"/>
          <w:sz w:val="24"/>
        </w:rPr>
        <w:t xml:space="preserve"> </w:t>
      </w:r>
      <w:r>
        <w:rPr>
          <w:rFonts w:ascii="宋体" w:hAnsi="宋体"/>
          <w:sz w:val="24"/>
        </w:rPr>
        <w:t>分项工程生产率和施工周期表</w:t>
      </w:r>
    </w:p>
    <w:p w:rsidR="00032B01" w:rsidRDefault="0082653B">
      <w:pPr>
        <w:spacing w:line="402" w:lineRule="auto"/>
        <w:ind w:left="900" w:hanging="419"/>
        <w:rPr>
          <w:rFonts w:ascii="宋体" w:hAnsi="宋体"/>
          <w:sz w:val="24"/>
        </w:rPr>
      </w:pPr>
      <w:r>
        <w:rPr>
          <w:rFonts w:ascii="宋体" w:hAnsi="宋体"/>
          <w:sz w:val="24"/>
        </w:rPr>
        <w:t>附表五</w:t>
      </w:r>
      <w:r>
        <w:rPr>
          <w:rFonts w:ascii="宋体" w:hAnsi="宋体"/>
          <w:sz w:val="24"/>
        </w:rPr>
        <w:t xml:space="preserve"> </w:t>
      </w:r>
      <w:r>
        <w:rPr>
          <w:rFonts w:ascii="宋体" w:hAnsi="宋体"/>
          <w:sz w:val="24"/>
        </w:rPr>
        <w:t>施工总平面图</w:t>
      </w:r>
    </w:p>
    <w:p w:rsidR="00032B01" w:rsidRDefault="0082653B">
      <w:pPr>
        <w:spacing w:line="402" w:lineRule="auto"/>
        <w:ind w:left="900" w:hanging="419"/>
        <w:rPr>
          <w:rFonts w:ascii="宋体" w:hAnsi="宋体"/>
          <w:sz w:val="24"/>
        </w:rPr>
      </w:pPr>
      <w:r>
        <w:rPr>
          <w:rFonts w:ascii="宋体" w:hAnsi="宋体"/>
          <w:sz w:val="24"/>
        </w:rPr>
        <w:t>附表六</w:t>
      </w:r>
      <w:r>
        <w:rPr>
          <w:rFonts w:ascii="宋体" w:hAnsi="宋体"/>
          <w:sz w:val="24"/>
        </w:rPr>
        <w:t xml:space="preserve"> </w:t>
      </w:r>
      <w:r>
        <w:rPr>
          <w:rFonts w:ascii="宋体" w:hAnsi="宋体"/>
          <w:sz w:val="24"/>
        </w:rPr>
        <w:t>劳动力计划表</w:t>
      </w:r>
    </w:p>
    <w:p w:rsidR="00032B01" w:rsidRDefault="0082653B">
      <w:pPr>
        <w:spacing w:line="402" w:lineRule="auto"/>
        <w:ind w:left="900" w:hanging="419"/>
        <w:rPr>
          <w:rFonts w:ascii="宋体" w:hAnsi="宋体"/>
          <w:sz w:val="24"/>
        </w:rPr>
      </w:pPr>
      <w:proofErr w:type="gramStart"/>
      <w:r>
        <w:rPr>
          <w:rFonts w:ascii="宋体" w:hAnsi="宋体"/>
          <w:sz w:val="24"/>
        </w:rPr>
        <w:t>附表七</w:t>
      </w:r>
      <w:proofErr w:type="gramEnd"/>
      <w:r>
        <w:rPr>
          <w:rFonts w:ascii="宋体" w:hAnsi="宋体"/>
          <w:sz w:val="24"/>
        </w:rPr>
        <w:t xml:space="preserve"> </w:t>
      </w:r>
      <w:r>
        <w:rPr>
          <w:rFonts w:ascii="宋体" w:hAnsi="宋体"/>
          <w:sz w:val="24"/>
        </w:rPr>
        <w:t>临时占地计划表</w:t>
      </w:r>
    </w:p>
    <w:p w:rsidR="00032B01" w:rsidRDefault="0082653B">
      <w:pPr>
        <w:spacing w:line="402" w:lineRule="auto"/>
        <w:ind w:left="900" w:hanging="419"/>
        <w:rPr>
          <w:rFonts w:ascii="宋体" w:hAnsi="宋体"/>
          <w:sz w:val="24"/>
        </w:rPr>
      </w:pPr>
      <w:r>
        <w:rPr>
          <w:rFonts w:ascii="宋体" w:hAnsi="宋体"/>
          <w:sz w:val="24"/>
        </w:rPr>
        <w:t>附表</w:t>
      </w:r>
      <w:proofErr w:type="gramStart"/>
      <w:r>
        <w:rPr>
          <w:rFonts w:ascii="宋体" w:hAnsi="宋体"/>
          <w:sz w:val="24"/>
        </w:rPr>
        <w:t>八外供电力需求</w:t>
      </w:r>
      <w:proofErr w:type="gramEnd"/>
      <w:r>
        <w:rPr>
          <w:rFonts w:ascii="宋体" w:hAnsi="宋体"/>
          <w:sz w:val="24"/>
        </w:rPr>
        <w:t>计划表</w:t>
      </w:r>
    </w:p>
    <w:p w:rsidR="00032B01" w:rsidRDefault="00032B01">
      <w:pPr>
        <w:tabs>
          <w:tab w:val="left" w:pos="1840"/>
        </w:tabs>
        <w:spacing w:line="0" w:lineRule="atLeast"/>
        <w:ind w:left="900"/>
        <w:rPr>
          <w:rFonts w:ascii="宋体" w:hAnsi="宋体"/>
          <w:sz w:val="24"/>
        </w:rPr>
        <w:sectPr w:rsidR="00032B01">
          <w:pgSz w:w="11906" w:h="16838"/>
          <w:pgMar w:top="1440" w:right="1440" w:bottom="1440" w:left="1440" w:header="0" w:footer="567" w:gutter="0"/>
          <w:cols w:space="720"/>
          <w:docGrid w:linePitch="360"/>
        </w:sectPr>
      </w:pPr>
    </w:p>
    <w:p w:rsidR="00032B01" w:rsidRDefault="0082653B" w:rsidP="00032B01">
      <w:pPr>
        <w:pStyle w:val="1"/>
        <w:spacing w:beforeLines="50" w:after="0" w:line="400" w:lineRule="exact"/>
        <w:rPr>
          <w:rFonts w:ascii="Arial" w:eastAsia="黑体" w:hAnsi="Arial"/>
          <w:kern w:val="2"/>
          <w:sz w:val="28"/>
          <w:szCs w:val="28"/>
        </w:rPr>
      </w:pPr>
      <w:bookmarkStart w:id="111" w:name="_Toc528314463"/>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一</w:t>
      </w:r>
      <w:proofErr w:type="gramEnd"/>
      <w:r>
        <w:rPr>
          <w:rFonts w:ascii="Arial" w:eastAsia="黑体" w:hAnsi="Arial" w:hint="eastAsia"/>
          <w:kern w:val="2"/>
          <w:sz w:val="28"/>
          <w:szCs w:val="28"/>
        </w:rPr>
        <w:t xml:space="preserve">   </w:t>
      </w:r>
      <w:r>
        <w:rPr>
          <w:rFonts w:ascii="Arial" w:eastAsia="黑体" w:hAnsi="Arial" w:hint="eastAsia"/>
          <w:kern w:val="2"/>
          <w:sz w:val="28"/>
          <w:szCs w:val="28"/>
        </w:rPr>
        <w:t>施工总体计划表</w:t>
      </w:r>
      <w:bookmarkEnd w:id="111"/>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032B01">
        <w:trPr>
          <w:trHeight w:hRule="exact" w:val="454"/>
          <w:jc w:val="center"/>
        </w:trPr>
        <w:tc>
          <w:tcPr>
            <w:tcW w:w="2859" w:type="dxa"/>
            <w:tcBorders>
              <w:bottom w:val="single" w:sz="6" w:space="0" w:color="auto"/>
            </w:tcBorders>
            <w:vAlign w:val="center"/>
          </w:tcPr>
          <w:p w:rsidR="00032B01" w:rsidRDefault="0082653B">
            <w:pPr>
              <w:jc w:val="center"/>
              <w:rPr>
                <w:rFonts w:ascii="宋体" w:hAnsi="宋体"/>
                <w:szCs w:val="21"/>
              </w:rPr>
            </w:pPr>
            <w:r>
              <w:rPr>
                <w:rFonts w:ascii="宋体" w:hAnsi="宋体" w:hint="eastAsia"/>
                <w:szCs w:val="21"/>
              </w:rPr>
              <w:t>年度</w:t>
            </w:r>
          </w:p>
        </w:tc>
        <w:tc>
          <w:tcPr>
            <w:tcW w:w="4913" w:type="dxa"/>
            <w:gridSpan w:val="12"/>
            <w:vAlign w:val="center"/>
          </w:tcPr>
          <w:p w:rsidR="00032B01" w:rsidRDefault="0082653B">
            <w:pPr>
              <w:jc w:val="center"/>
              <w:rPr>
                <w:rFonts w:ascii="宋体" w:hAnsi="宋体"/>
                <w:szCs w:val="21"/>
              </w:rPr>
            </w:pPr>
            <w:r>
              <w:rPr>
                <w:rFonts w:ascii="宋体" w:hAnsi="宋体" w:hint="eastAsia"/>
                <w:szCs w:val="21"/>
              </w:rPr>
              <w:t>年</w:t>
            </w:r>
          </w:p>
        </w:tc>
        <w:tc>
          <w:tcPr>
            <w:tcW w:w="4924" w:type="dxa"/>
            <w:gridSpan w:val="12"/>
            <w:vAlign w:val="center"/>
          </w:tcPr>
          <w:p w:rsidR="00032B01" w:rsidRDefault="0082653B">
            <w:pPr>
              <w:jc w:val="center"/>
              <w:rPr>
                <w:rFonts w:ascii="宋体" w:hAnsi="宋体"/>
                <w:szCs w:val="21"/>
              </w:rPr>
            </w:pPr>
            <w:r>
              <w:rPr>
                <w:rFonts w:ascii="宋体" w:hAnsi="宋体" w:hint="eastAsia"/>
                <w:szCs w:val="21"/>
              </w:rPr>
              <w:t>年</w:t>
            </w:r>
          </w:p>
        </w:tc>
        <w:tc>
          <w:tcPr>
            <w:tcW w:w="2046" w:type="dxa"/>
            <w:gridSpan w:val="5"/>
            <w:vAlign w:val="center"/>
          </w:tcPr>
          <w:p w:rsidR="00032B01" w:rsidRDefault="0082653B">
            <w:pPr>
              <w:jc w:val="center"/>
              <w:rPr>
                <w:rFonts w:ascii="宋体" w:hAnsi="宋体"/>
                <w:szCs w:val="21"/>
              </w:rPr>
            </w:pPr>
            <w:r>
              <w:rPr>
                <w:rFonts w:ascii="宋体" w:hAnsi="宋体" w:hint="eastAsia"/>
                <w:szCs w:val="21"/>
              </w:rPr>
              <w:t>年</w:t>
            </w:r>
          </w:p>
        </w:tc>
      </w:tr>
      <w:tr w:rsidR="00032B01">
        <w:trPr>
          <w:trHeight w:hRule="exact" w:val="1018"/>
          <w:jc w:val="center"/>
        </w:trPr>
        <w:tc>
          <w:tcPr>
            <w:tcW w:w="2859" w:type="dxa"/>
            <w:tcBorders>
              <w:top w:val="single" w:sz="6" w:space="0" w:color="auto"/>
              <w:bottom w:val="single" w:sz="6" w:space="0" w:color="auto"/>
              <w:tl2br w:val="single" w:sz="6" w:space="0" w:color="auto"/>
            </w:tcBorders>
            <w:vAlign w:val="center"/>
          </w:tcPr>
          <w:p w:rsidR="00032B01" w:rsidRDefault="0082653B">
            <w:pPr>
              <w:jc w:val="center"/>
              <w:rPr>
                <w:rFonts w:ascii="宋体" w:hAnsi="宋体"/>
                <w:szCs w:val="21"/>
              </w:rPr>
            </w:pPr>
            <w:r>
              <w:rPr>
                <w:rFonts w:ascii="宋体" w:hAnsi="宋体" w:hint="eastAsia"/>
                <w:szCs w:val="21"/>
              </w:rPr>
              <w:t xml:space="preserve">                    </w:t>
            </w:r>
            <w:r>
              <w:rPr>
                <w:rFonts w:ascii="宋体" w:hAnsi="宋体" w:hint="eastAsia"/>
                <w:szCs w:val="21"/>
              </w:rPr>
              <w:t>月份</w:t>
            </w:r>
          </w:p>
          <w:p w:rsidR="00032B01" w:rsidRDefault="00032B01">
            <w:pPr>
              <w:rPr>
                <w:rFonts w:ascii="宋体" w:hAnsi="宋体"/>
                <w:szCs w:val="21"/>
              </w:rPr>
            </w:pPr>
          </w:p>
          <w:p w:rsidR="00032B01" w:rsidRDefault="0082653B">
            <w:pPr>
              <w:rPr>
                <w:rFonts w:ascii="宋体" w:hAnsi="宋体"/>
                <w:szCs w:val="21"/>
              </w:rPr>
            </w:pPr>
            <w:r>
              <w:rPr>
                <w:rFonts w:ascii="宋体" w:hAnsi="宋体" w:hint="eastAsia"/>
                <w:szCs w:val="21"/>
              </w:rPr>
              <w:t>主要工程项目</w:t>
            </w:r>
          </w:p>
        </w:tc>
        <w:tc>
          <w:tcPr>
            <w:tcW w:w="403" w:type="dxa"/>
            <w:vAlign w:val="center"/>
          </w:tcPr>
          <w:p w:rsidR="00032B01" w:rsidRDefault="0082653B">
            <w:pPr>
              <w:jc w:val="center"/>
              <w:rPr>
                <w:rFonts w:ascii="宋体" w:hAnsi="宋体"/>
                <w:szCs w:val="21"/>
              </w:rPr>
            </w:pPr>
            <w:r>
              <w:rPr>
                <w:rFonts w:ascii="宋体" w:hAnsi="宋体" w:hint="eastAsia"/>
                <w:szCs w:val="21"/>
              </w:rPr>
              <w:t>1</w:t>
            </w:r>
          </w:p>
        </w:tc>
        <w:tc>
          <w:tcPr>
            <w:tcW w:w="403" w:type="dxa"/>
            <w:vAlign w:val="center"/>
          </w:tcPr>
          <w:p w:rsidR="00032B01" w:rsidRDefault="0082653B">
            <w:pPr>
              <w:jc w:val="center"/>
              <w:rPr>
                <w:rFonts w:ascii="宋体" w:hAnsi="宋体"/>
                <w:szCs w:val="21"/>
              </w:rPr>
            </w:pPr>
            <w:r>
              <w:rPr>
                <w:rFonts w:ascii="宋体" w:hAnsi="宋体" w:hint="eastAsia"/>
                <w:szCs w:val="21"/>
              </w:rPr>
              <w:t>2</w:t>
            </w:r>
          </w:p>
        </w:tc>
        <w:tc>
          <w:tcPr>
            <w:tcW w:w="403" w:type="dxa"/>
            <w:vAlign w:val="center"/>
          </w:tcPr>
          <w:p w:rsidR="00032B01" w:rsidRDefault="0082653B">
            <w:pPr>
              <w:jc w:val="center"/>
              <w:rPr>
                <w:rFonts w:ascii="宋体" w:hAnsi="宋体"/>
                <w:szCs w:val="21"/>
              </w:rPr>
            </w:pPr>
            <w:r>
              <w:rPr>
                <w:rFonts w:ascii="宋体" w:hAnsi="宋体" w:hint="eastAsia"/>
                <w:szCs w:val="21"/>
              </w:rPr>
              <w:t>3</w:t>
            </w:r>
          </w:p>
        </w:tc>
        <w:tc>
          <w:tcPr>
            <w:tcW w:w="403" w:type="dxa"/>
            <w:vAlign w:val="center"/>
          </w:tcPr>
          <w:p w:rsidR="00032B01" w:rsidRDefault="0082653B">
            <w:pPr>
              <w:jc w:val="center"/>
              <w:rPr>
                <w:rFonts w:ascii="宋体" w:hAnsi="宋体"/>
                <w:szCs w:val="21"/>
              </w:rPr>
            </w:pPr>
            <w:r>
              <w:rPr>
                <w:rFonts w:ascii="宋体" w:hAnsi="宋体" w:hint="eastAsia"/>
                <w:szCs w:val="21"/>
              </w:rPr>
              <w:t>4</w:t>
            </w:r>
          </w:p>
        </w:tc>
        <w:tc>
          <w:tcPr>
            <w:tcW w:w="403" w:type="dxa"/>
            <w:vAlign w:val="center"/>
          </w:tcPr>
          <w:p w:rsidR="00032B01" w:rsidRDefault="0082653B">
            <w:pPr>
              <w:jc w:val="center"/>
              <w:rPr>
                <w:rFonts w:ascii="宋体" w:hAnsi="宋体"/>
                <w:szCs w:val="21"/>
              </w:rPr>
            </w:pPr>
            <w:r>
              <w:rPr>
                <w:rFonts w:ascii="宋体" w:hAnsi="宋体" w:hint="eastAsia"/>
                <w:szCs w:val="21"/>
              </w:rPr>
              <w:t>5</w:t>
            </w:r>
          </w:p>
        </w:tc>
        <w:tc>
          <w:tcPr>
            <w:tcW w:w="404" w:type="dxa"/>
            <w:vAlign w:val="center"/>
          </w:tcPr>
          <w:p w:rsidR="00032B01" w:rsidRDefault="0082653B">
            <w:pPr>
              <w:jc w:val="center"/>
              <w:rPr>
                <w:rFonts w:ascii="宋体" w:hAnsi="宋体"/>
                <w:szCs w:val="21"/>
              </w:rPr>
            </w:pPr>
            <w:r>
              <w:rPr>
                <w:rFonts w:ascii="宋体" w:hAnsi="宋体" w:hint="eastAsia"/>
                <w:szCs w:val="21"/>
              </w:rPr>
              <w:t>6</w:t>
            </w:r>
          </w:p>
        </w:tc>
        <w:tc>
          <w:tcPr>
            <w:tcW w:w="404" w:type="dxa"/>
            <w:vAlign w:val="center"/>
          </w:tcPr>
          <w:p w:rsidR="00032B01" w:rsidRDefault="0082653B">
            <w:pPr>
              <w:jc w:val="center"/>
              <w:rPr>
                <w:rFonts w:ascii="宋体" w:hAnsi="宋体"/>
                <w:szCs w:val="21"/>
              </w:rPr>
            </w:pPr>
            <w:r>
              <w:rPr>
                <w:rFonts w:ascii="宋体" w:hAnsi="宋体" w:hint="eastAsia"/>
                <w:szCs w:val="21"/>
              </w:rPr>
              <w:t>7</w:t>
            </w:r>
          </w:p>
        </w:tc>
        <w:tc>
          <w:tcPr>
            <w:tcW w:w="404" w:type="dxa"/>
            <w:vAlign w:val="center"/>
          </w:tcPr>
          <w:p w:rsidR="00032B01" w:rsidRDefault="0082653B">
            <w:pPr>
              <w:jc w:val="center"/>
              <w:rPr>
                <w:rFonts w:ascii="宋体" w:hAnsi="宋体"/>
                <w:szCs w:val="21"/>
              </w:rPr>
            </w:pPr>
            <w:r>
              <w:rPr>
                <w:rFonts w:ascii="宋体" w:hAnsi="宋体" w:hint="eastAsia"/>
                <w:szCs w:val="21"/>
              </w:rPr>
              <w:t>8</w:t>
            </w:r>
          </w:p>
        </w:tc>
        <w:tc>
          <w:tcPr>
            <w:tcW w:w="404" w:type="dxa"/>
            <w:vAlign w:val="center"/>
          </w:tcPr>
          <w:p w:rsidR="00032B01" w:rsidRDefault="0082653B">
            <w:pPr>
              <w:jc w:val="center"/>
              <w:rPr>
                <w:rFonts w:ascii="宋体" w:hAnsi="宋体"/>
                <w:szCs w:val="21"/>
              </w:rPr>
            </w:pPr>
            <w:r>
              <w:rPr>
                <w:rFonts w:ascii="宋体" w:hAnsi="宋体" w:hint="eastAsia"/>
                <w:szCs w:val="21"/>
              </w:rPr>
              <w:t>9</w:t>
            </w:r>
          </w:p>
        </w:tc>
        <w:tc>
          <w:tcPr>
            <w:tcW w:w="426" w:type="dxa"/>
            <w:vAlign w:val="center"/>
          </w:tcPr>
          <w:p w:rsidR="00032B01" w:rsidRDefault="0082653B">
            <w:pPr>
              <w:jc w:val="center"/>
              <w:rPr>
                <w:rFonts w:ascii="宋体" w:hAnsi="宋体"/>
                <w:szCs w:val="21"/>
              </w:rPr>
            </w:pPr>
            <w:r>
              <w:rPr>
                <w:rFonts w:ascii="宋体" w:hAnsi="宋体" w:hint="eastAsia"/>
                <w:szCs w:val="21"/>
              </w:rPr>
              <w:t>10</w:t>
            </w:r>
          </w:p>
        </w:tc>
        <w:tc>
          <w:tcPr>
            <w:tcW w:w="426" w:type="dxa"/>
            <w:vAlign w:val="center"/>
          </w:tcPr>
          <w:p w:rsidR="00032B01" w:rsidRDefault="0082653B">
            <w:pPr>
              <w:jc w:val="center"/>
              <w:rPr>
                <w:rFonts w:ascii="宋体" w:hAnsi="宋体"/>
                <w:szCs w:val="21"/>
              </w:rPr>
            </w:pPr>
            <w:r>
              <w:rPr>
                <w:rFonts w:ascii="宋体" w:hAnsi="宋体" w:hint="eastAsia"/>
                <w:szCs w:val="21"/>
              </w:rPr>
              <w:t>11</w:t>
            </w:r>
          </w:p>
        </w:tc>
        <w:tc>
          <w:tcPr>
            <w:tcW w:w="430" w:type="dxa"/>
            <w:vAlign w:val="center"/>
          </w:tcPr>
          <w:p w:rsidR="00032B01" w:rsidRDefault="0082653B">
            <w:pPr>
              <w:jc w:val="center"/>
              <w:rPr>
                <w:rFonts w:ascii="宋体" w:hAnsi="宋体"/>
                <w:szCs w:val="21"/>
              </w:rPr>
            </w:pPr>
            <w:r>
              <w:rPr>
                <w:rFonts w:ascii="宋体" w:hAnsi="宋体" w:hint="eastAsia"/>
                <w:szCs w:val="21"/>
              </w:rPr>
              <w:t>12</w:t>
            </w:r>
          </w:p>
        </w:tc>
        <w:tc>
          <w:tcPr>
            <w:tcW w:w="404" w:type="dxa"/>
            <w:vAlign w:val="center"/>
          </w:tcPr>
          <w:p w:rsidR="00032B01" w:rsidRDefault="0082653B">
            <w:pPr>
              <w:jc w:val="center"/>
              <w:rPr>
                <w:rFonts w:ascii="宋体" w:hAnsi="宋体"/>
                <w:szCs w:val="21"/>
              </w:rPr>
            </w:pPr>
            <w:r>
              <w:rPr>
                <w:rFonts w:ascii="宋体" w:hAnsi="宋体" w:hint="eastAsia"/>
                <w:szCs w:val="21"/>
              </w:rPr>
              <w:t>1</w:t>
            </w:r>
          </w:p>
        </w:tc>
        <w:tc>
          <w:tcPr>
            <w:tcW w:w="404" w:type="dxa"/>
            <w:vAlign w:val="center"/>
          </w:tcPr>
          <w:p w:rsidR="00032B01" w:rsidRDefault="0082653B">
            <w:pPr>
              <w:jc w:val="center"/>
              <w:rPr>
                <w:rFonts w:ascii="宋体" w:hAnsi="宋体"/>
                <w:szCs w:val="21"/>
              </w:rPr>
            </w:pPr>
            <w:r>
              <w:rPr>
                <w:rFonts w:ascii="宋体" w:hAnsi="宋体" w:hint="eastAsia"/>
                <w:szCs w:val="21"/>
              </w:rPr>
              <w:t>2</w:t>
            </w:r>
          </w:p>
        </w:tc>
        <w:tc>
          <w:tcPr>
            <w:tcW w:w="404" w:type="dxa"/>
            <w:vAlign w:val="center"/>
          </w:tcPr>
          <w:p w:rsidR="00032B01" w:rsidRDefault="0082653B">
            <w:pPr>
              <w:jc w:val="center"/>
              <w:rPr>
                <w:rFonts w:ascii="宋体" w:hAnsi="宋体"/>
                <w:szCs w:val="21"/>
              </w:rPr>
            </w:pPr>
            <w:r>
              <w:rPr>
                <w:rFonts w:ascii="宋体" w:hAnsi="宋体" w:hint="eastAsia"/>
                <w:szCs w:val="21"/>
              </w:rPr>
              <w:t>3</w:t>
            </w:r>
          </w:p>
        </w:tc>
        <w:tc>
          <w:tcPr>
            <w:tcW w:w="404" w:type="dxa"/>
            <w:vAlign w:val="center"/>
          </w:tcPr>
          <w:p w:rsidR="00032B01" w:rsidRDefault="0082653B">
            <w:pPr>
              <w:jc w:val="center"/>
              <w:rPr>
                <w:rFonts w:ascii="宋体" w:hAnsi="宋体"/>
                <w:szCs w:val="21"/>
              </w:rPr>
            </w:pPr>
            <w:r>
              <w:rPr>
                <w:rFonts w:ascii="宋体" w:hAnsi="宋体" w:hint="eastAsia"/>
                <w:szCs w:val="21"/>
              </w:rPr>
              <w:t>4</w:t>
            </w:r>
          </w:p>
        </w:tc>
        <w:tc>
          <w:tcPr>
            <w:tcW w:w="404" w:type="dxa"/>
            <w:vAlign w:val="center"/>
          </w:tcPr>
          <w:p w:rsidR="00032B01" w:rsidRDefault="0082653B">
            <w:pPr>
              <w:jc w:val="center"/>
              <w:rPr>
                <w:rFonts w:ascii="宋体" w:hAnsi="宋体"/>
                <w:szCs w:val="21"/>
              </w:rPr>
            </w:pPr>
            <w:r>
              <w:rPr>
                <w:rFonts w:ascii="宋体" w:hAnsi="宋体" w:hint="eastAsia"/>
                <w:szCs w:val="21"/>
              </w:rPr>
              <w:t>5</w:t>
            </w:r>
          </w:p>
        </w:tc>
        <w:tc>
          <w:tcPr>
            <w:tcW w:w="404" w:type="dxa"/>
            <w:vAlign w:val="center"/>
          </w:tcPr>
          <w:p w:rsidR="00032B01" w:rsidRDefault="0082653B">
            <w:pPr>
              <w:jc w:val="center"/>
              <w:rPr>
                <w:rFonts w:ascii="宋体" w:hAnsi="宋体"/>
                <w:szCs w:val="21"/>
              </w:rPr>
            </w:pPr>
            <w:r>
              <w:rPr>
                <w:rFonts w:ascii="宋体" w:hAnsi="宋体" w:hint="eastAsia"/>
                <w:szCs w:val="21"/>
              </w:rPr>
              <w:t>6</w:t>
            </w:r>
          </w:p>
        </w:tc>
        <w:tc>
          <w:tcPr>
            <w:tcW w:w="404" w:type="dxa"/>
            <w:vAlign w:val="center"/>
          </w:tcPr>
          <w:p w:rsidR="00032B01" w:rsidRDefault="0082653B">
            <w:pPr>
              <w:jc w:val="center"/>
              <w:rPr>
                <w:rFonts w:ascii="宋体" w:hAnsi="宋体"/>
                <w:szCs w:val="21"/>
              </w:rPr>
            </w:pPr>
            <w:r>
              <w:rPr>
                <w:rFonts w:ascii="宋体" w:hAnsi="宋体" w:hint="eastAsia"/>
                <w:szCs w:val="21"/>
              </w:rPr>
              <w:t>7</w:t>
            </w:r>
          </w:p>
        </w:tc>
        <w:tc>
          <w:tcPr>
            <w:tcW w:w="404" w:type="dxa"/>
            <w:vAlign w:val="center"/>
          </w:tcPr>
          <w:p w:rsidR="00032B01" w:rsidRDefault="0082653B">
            <w:pPr>
              <w:jc w:val="center"/>
              <w:rPr>
                <w:rFonts w:ascii="宋体" w:hAnsi="宋体"/>
                <w:szCs w:val="21"/>
              </w:rPr>
            </w:pPr>
            <w:r>
              <w:rPr>
                <w:rFonts w:ascii="宋体" w:hAnsi="宋体" w:hint="eastAsia"/>
                <w:szCs w:val="21"/>
              </w:rPr>
              <w:t>8</w:t>
            </w:r>
          </w:p>
        </w:tc>
        <w:tc>
          <w:tcPr>
            <w:tcW w:w="404" w:type="dxa"/>
            <w:vAlign w:val="center"/>
          </w:tcPr>
          <w:p w:rsidR="00032B01" w:rsidRDefault="0082653B">
            <w:pPr>
              <w:jc w:val="center"/>
              <w:rPr>
                <w:rFonts w:ascii="宋体" w:hAnsi="宋体"/>
                <w:szCs w:val="21"/>
              </w:rPr>
            </w:pPr>
            <w:r>
              <w:rPr>
                <w:rFonts w:ascii="宋体" w:hAnsi="宋体" w:hint="eastAsia"/>
                <w:szCs w:val="21"/>
              </w:rPr>
              <w:t>9</w:t>
            </w:r>
          </w:p>
        </w:tc>
        <w:tc>
          <w:tcPr>
            <w:tcW w:w="426" w:type="dxa"/>
            <w:vAlign w:val="center"/>
          </w:tcPr>
          <w:p w:rsidR="00032B01" w:rsidRDefault="0082653B">
            <w:pPr>
              <w:jc w:val="center"/>
              <w:rPr>
                <w:rFonts w:ascii="宋体" w:hAnsi="宋体"/>
                <w:szCs w:val="21"/>
              </w:rPr>
            </w:pPr>
            <w:r>
              <w:rPr>
                <w:rFonts w:ascii="宋体" w:hAnsi="宋体" w:hint="eastAsia"/>
                <w:szCs w:val="21"/>
              </w:rPr>
              <w:t>10</w:t>
            </w:r>
          </w:p>
        </w:tc>
        <w:tc>
          <w:tcPr>
            <w:tcW w:w="426" w:type="dxa"/>
            <w:vAlign w:val="center"/>
          </w:tcPr>
          <w:p w:rsidR="00032B01" w:rsidRDefault="0082653B">
            <w:pPr>
              <w:jc w:val="center"/>
              <w:rPr>
                <w:rFonts w:ascii="宋体" w:hAnsi="宋体"/>
                <w:szCs w:val="21"/>
              </w:rPr>
            </w:pPr>
            <w:r>
              <w:rPr>
                <w:rFonts w:ascii="宋体" w:hAnsi="宋体" w:hint="eastAsia"/>
                <w:szCs w:val="21"/>
              </w:rPr>
              <w:t>11</w:t>
            </w:r>
          </w:p>
        </w:tc>
        <w:tc>
          <w:tcPr>
            <w:tcW w:w="436" w:type="dxa"/>
            <w:vAlign w:val="center"/>
          </w:tcPr>
          <w:p w:rsidR="00032B01" w:rsidRDefault="0082653B">
            <w:pPr>
              <w:jc w:val="center"/>
              <w:rPr>
                <w:rFonts w:ascii="宋体" w:hAnsi="宋体"/>
                <w:szCs w:val="21"/>
              </w:rPr>
            </w:pPr>
            <w:r>
              <w:rPr>
                <w:rFonts w:ascii="宋体" w:hAnsi="宋体" w:hint="eastAsia"/>
                <w:szCs w:val="21"/>
              </w:rPr>
              <w:t>12</w:t>
            </w:r>
          </w:p>
        </w:tc>
        <w:tc>
          <w:tcPr>
            <w:tcW w:w="404" w:type="dxa"/>
            <w:vAlign w:val="center"/>
          </w:tcPr>
          <w:p w:rsidR="00032B01" w:rsidRDefault="0082653B">
            <w:pPr>
              <w:jc w:val="center"/>
              <w:rPr>
                <w:rFonts w:ascii="宋体" w:hAnsi="宋体"/>
                <w:szCs w:val="21"/>
              </w:rPr>
            </w:pPr>
            <w:r>
              <w:rPr>
                <w:rFonts w:ascii="宋体" w:hAnsi="宋体" w:hint="eastAsia"/>
                <w:szCs w:val="21"/>
              </w:rPr>
              <w:t>1</w:t>
            </w:r>
          </w:p>
        </w:tc>
        <w:tc>
          <w:tcPr>
            <w:tcW w:w="404" w:type="dxa"/>
            <w:vAlign w:val="center"/>
          </w:tcPr>
          <w:p w:rsidR="00032B01" w:rsidRDefault="0082653B">
            <w:pPr>
              <w:jc w:val="center"/>
              <w:rPr>
                <w:rFonts w:ascii="宋体" w:hAnsi="宋体"/>
                <w:szCs w:val="21"/>
              </w:rPr>
            </w:pPr>
            <w:r>
              <w:rPr>
                <w:rFonts w:ascii="宋体" w:hAnsi="宋体" w:hint="eastAsia"/>
                <w:szCs w:val="21"/>
              </w:rPr>
              <w:t>2</w:t>
            </w:r>
          </w:p>
        </w:tc>
        <w:tc>
          <w:tcPr>
            <w:tcW w:w="404" w:type="dxa"/>
            <w:vAlign w:val="center"/>
          </w:tcPr>
          <w:p w:rsidR="00032B01" w:rsidRDefault="0082653B">
            <w:pPr>
              <w:jc w:val="center"/>
              <w:rPr>
                <w:rFonts w:ascii="宋体" w:hAnsi="宋体"/>
                <w:szCs w:val="21"/>
              </w:rPr>
            </w:pPr>
            <w:r>
              <w:rPr>
                <w:rFonts w:ascii="宋体" w:hAnsi="宋体" w:hint="eastAsia"/>
                <w:szCs w:val="21"/>
              </w:rPr>
              <w:t>3</w:t>
            </w:r>
          </w:p>
        </w:tc>
        <w:tc>
          <w:tcPr>
            <w:tcW w:w="404" w:type="dxa"/>
            <w:vAlign w:val="center"/>
          </w:tcPr>
          <w:p w:rsidR="00032B01" w:rsidRDefault="0082653B">
            <w:pPr>
              <w:jc w:val="center"/>
              <w:rPr>
                <w:rFonts w:ascii="宋体" w:hAnsi="宋体"/>
                <w:szCs w:val="21"/>
              </w:rPr>
            </w:pPr>
            <w:r>
              <w:rPr>
                <w:rFonts w:ascii="宋体" w:hAnsi="宋体" w:hint="eastAsia"/>
                <w:szCs w:val="21"/>
              </w:rPr>
              <w:t>4</w:t>
            </w:r>
          </w:p>
        </w:tc>
        <w:tc>
          <w:tcPr>
            <w:tcW w:w="430" w:type="dxa"/>
            <w:vAlign w:val="center"/>
          </w:tcPr>
          <w:p w:rsidR="00032B01" w:rsidRDefault="0082653B">
            <w:pPr>
              <w:jc w:val="center"/>
              <w:rPr>
                <w:rFonts w:ascii="宋体" w:hAnsi="宋体"/>
                <w:szCs w:val="21"/>
              </w:rPr>
            </w:pPr>
            <w:r>
              <w:rPr>
                <w:rFonts w:ascii="宋体" w:hAnsi="宋体" w:hint="eastAsia"/>
                <w:szCs w:val="21"/>
              </w:rPr>
              <w:t>…</w:t>
            </w:r>
          </w:p>
        </w:tc>
      </w:tr>
      <w:tr w:rsidR="00032B01">
        <w:trPr>
          <w:trHeight w:hRule="exact" w:val="340"/>
          <w:jc w:val="center"/>
        </w:trPr>
        <w:tc>
          <w:tcPr>
            <w:tcW w:w="2859" w:type="dxa"/>
            <w:tcBorders>
              <w:top w:val="single" w:sz="6" w:space="0" w:color="auto"/>
            </w:tcBorders>
            <w:vAlign w:val="center"/>
          </w:tcPr>
          <w:p w:rsidR="00032B01" w:rsidRDefault="0082653B">
            <w:pPr>
              <w:ind w:leftChars="50" w:left="100"/>
              <w:rPr>
                <w:rFonts w:ascii="宋体" w:hAnsi="宋体"/>
                <w:szCs w:val="21"/>
              </w:rPr>
            </w:pPr>
            <w:r>
              <w:rPr>
                <w:rFonts w:ascii="宋体" w:hAnsi="宋体" w:hint="eastAsia"/>
                <w:szCs w:val="21"/>
              </w:rPr>
              <w:t>1.</w:t>
            </w:r>
            <w:r>
              <w:rPr>
                <w:rFonts w:ascii="宋体" w:hAnsi="宋体" w:hint="eastAsia"/>
                <w:szCs w:val="21"/>
              </w:rPr>
              <w:t>施工准备</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2.</w:t>
            </w:r>
            <w:r>
              <w:rPr>
                <w:rFonts w:ascii="宋体" w:hAnsi="宋体" w:hint="eastAsia"/>
                <w:szCs w:val="21"/>
              </w:rPr>
              <w:t>路基处理</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3.</w:t>
            </w:r>
            <w:r>
              <w:rPr>
                <w:rFonts w:ascii="宋体" w:hAnsi="宋体" w:hint="eastAsia"/>
                <w:szCs w:val="21"/>
              </w:rPr>
              <w:t>路基填筑</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4.</w:t>
            </w:r>
            <w:r>
              <w:rPr>
                <w:rFonts w:ascii="宋体" w:hAnsi="宋体" w:hint="eastAsia"/>
                <w:szCs w:val="21"/>
              </w:rPr>
              <w:t>涵洞</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5.</w:t>
            </w:r>
            <w:r>
              <w:rPr>
                <w:rFonts w:ascii="宋体" w:hAnsi="宋体" w:hint="eastAsia"/>
                <w:szCs w:val="21"/>
              </w:rPr>
              <w:t>通道</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6.</w:t>
            </w:r>
            <w:r>
              <w:rPr>
                <w:rFonts w:ascii="宋体" w:hAnsi="宋体" w:hint="eastAsia"/>
                <w:szCs w:val="21"/>
              </w:rPr>
              <w:t>防护及排水</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7.</w:t>
            </w:r>
            <w:r>
              <w:rPr>
                <w:rFonts w:ascii="宋体" w:hAnsi="宋体" w:hint="eastAsia"/>
                <w:szCs w:val="21"/>
              </w:rPr>
              <w:t>路面基层</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）底基层</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）基层</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8.</w:t>
            </w:r>
            <w:r>
              <w:rPr>
                <w:rFonts w:ascii="宋体" w:hAnsi="宋体" w:hint="eastAsia"/>
                <w:szCs w:val="21"/>
              </w:rPr>
              <w:t>路面铺筑</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9.</w:t>
            </w:r>
            <w:r>
              <w:rPr>
                <w:rFonts w:ascii="宋体" w:hAnsi="宋体" w:hint="eastAsia"/>
                <w:szCs w:val="21"/>
              </w:rPr>
              <w:t>路面标志标线</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10.</w:t>
            </w:r>
            <w:r>
              <w:rPr>
                <w:rFonts w:ascii="宋体" w:hAnsi="宋体" w:hint="eastAsia"/>
                <w:szCs w:val="21"/>
              </w:rPr>
              <w:t>桥梁工程</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）基础工程</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）墩台工程</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）梁体工程</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）梁体安装</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）桥面铺装及人行</w:t>
            </w:r>
            <w:r>
              <w:rPr>
                <w:rFonts w:ascii="宋体" w:hAnsi="宋体" w:hint="eastAsia"/>
                <w:szCs w:val="21"/>
              </w:rPr>
              <w:t>道</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11.</w:t>
            </w:r>
            <w:r>
              <w:rPr>
                <w:rFonts w:ascii="宋体" w:hAnsi="宋体" w:hint="eastAsia"/>
                <w:szCs w:val="21"/>
              </w:rPr>
              <w:t>隧道</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r w:rsidR="00032B01">
        <w:trPr>
          <w:trHeight w:hRule="exact" w:val="340"/>
          <w:jc w:val="center"/>
        </w:trPr>
        <w:tc>
          <w:tcPr>
            <w:tcW w:w="2859" w:type="dxa"/>
            <w:vAlign w:val="center"/>
          </w:tcPr>
          <w:p w:rsidR="00032B01" w:rsidRDefault="0082653B">
            <w:pPr>
              <w:ind w:leftChars="50" w:left="100"/>
              <w:rPr>
                <w:rFonts w:ascii="宋体" w:hAnsi="宋体"/>
                <w:szCs w:val="21"/>
              </w:rPr>
            </w:pPr>
            <w:r>
              <w:rPr>
                <w:rFonts w:ascii="宋体" w:hAnsi="宋体" w:hint="eastAsia"/>
                <w:szCs w:val="21"/>
              </w:rPr>
              <w:t>12.</w:t>
            </w:r>
            <w:r>
              <w:rPr>
                <w:rFonts w:ascii="宋体" w:hAnsi="宋体" w:hint="eastAsia"/>
                <w:szCs w:val="21"/>
              </w:rPr>
              <w:t>其他</w:t>
            </w: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3"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26" w:type="dxa"/>
            <w:vAlign w:val="center"/>
          </w:tcPr>
          <w:p w:rsidR="00032B01" w:rsidRDefault="00032B01">
            <w:pPr>
              <w:jc w:val="center"/>
              <w:rPr>
                <w:rFonts w:ascii="宋体" w:hAnsi="宋体"/>
                <w:szCs w:val="21"/>
              </w:rPr>
            </w:pPr>
          </w:p>
        </w:tc>
        <w:tc>
          <w:tcPr>
            <w:tcW w:w="436"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04" w:type="dxa"/>
            <w:vAlign w:val="center"/>
          </w:tcPr>
          <w:p w:rsidR="00032B01" w:rsidRDefault="00032B01">
            <w:pPr>
              <w:jc w:val="center"/>
              <w:rPr>
                <w:rFonts w:ascii="宋体" w:hAnsi="宋体"/>
                <w:szCs w:val="21"/>
              </w:rPr>
            </w:pPr>
          </w:p>
        </w:tc>
        <w:tc>
          <w:tcPr>
            <w:tcW w:w="430" w:type="dxa"/>
            <w:vAlign w:val="center"/>
          </w:tcPr>
          <w:p w:rsidR="00032B01" w:rsidRDefault="00032B01">
            <w:pPr>
              <w:jc w:val="center"/>
              <w:rPr>
                <w:rFonts w:ascii="宋体" w:hAnsi="宋体"/>
                <w:szCs w:val="21"/>
              </w:rPr>
            </w:pPr>
          </w:p>
        </w:tc>
      </w:tr>
    </w:tbl>
    <w:p w:rsidR="00032B01" w:rsidRDefault="0082653B" w:rsidP="00032B01">
      <w:pPr>
        <w:pStyle w:val="1"/>
        <w:spacing w:beforeLines="50" w:after="0" w:line="400" w:lineRule="exact"/>
        <w:rPr>
          <w:rFonts w:ascii="Arial" w:eastAsia="黑体" w:hAnsi="Arial"/>
          <w:kern w:val="2"/>
          <w:sz w:val="28"/>
          <w:szCs w:val="28"/>
        </w:rPr>
      </w:pPr>
      <w:bookmarkStart w:id="112" w:name="_Toc528314464"/>
      <w:r>
        <w:rPr>
          <w:rFonts w:ascii="Arial" w:eastAsia="黑体" w:hAnsi="Arial" w:hint="eastAsia"/>
          <w:kern w:val="2"/>
          <w:sz w:val="28"/>
          <w:szCs w:val="28"/>
        </w:rPr>
        <w:lastRenderedPageBreak/>
        <w:t>附表二</w:t>
      </w:r>
      <w:r>
        <w:rPr>
          <w:rFonts w:ascii="Arial" w:eastAsia="黑体" w:hAnsi="Arial" w:hint="eastAsia"/>
          <w:kern w:val="2"/>
          <w:sz w:val="28"/>
          <w:szCs w:val="28"/>
        </w:rPr>
        <w:t xml:space="preserve">   </w:t>
      </w:r>
      <w:r>
        <w:rPr>
          <w:rFonts w:ascii="Arial" w:eastAsia="黑体" w:hAnsi="Arial" w:hint="eastAsia"/>
          <w:kern w:val="2"/>
          <w:sz w:val="28"/>
          <w:szCs w:val="28"/>
        </w:rPr>
        <w:t>分项工程进度率计划（斜率图）</w:t>
      </w:r>
      <w:bookmarkEnd w:id="112"/>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032B01">
        <w:trPr>
          <w:trHeight w:hRule="exact" w:val="340"/>
          <w:jc w:val="center"/>
        </w:trPr>
        <w:tc>
          <w:tcPr>
            <w:tcW w:w="3998" w:type="dxa"/>
            <w:gridSpan w:val="2"/>
            <w:vAlign w:val="center"/>
          </w:tcPr>
          <w:p w:rsidR="00032B01" w:rsidRDefault="0082653B">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度</w:t>
            </w:r>
          </w:p>
        </w:tc>
        <w:tc>
          <w:tcPr>
            <w:tcW w:w="5605" w:type="dxa"/>
            <w:gridSpan w:val="12"/>
            <w:vAlign w:val="center"/>
          </w:tcPr>
          <w:p w:rsidR="00032B01" w:rsidRDefault="0082653B">
            <w:pPr>
              <w:jc w:val="center"/>
              <w:rPr>
                <w:rFonts w:ascii="宋体" w:hAnsi="宋体"/>
                <w:szCs w:val="21"/>
              </w:rPr>
            </w:pPr>
            <w:r>
              <w:rPr>
                <w:rFonts w:ascii="宋体" w:hAnsi="宋体" w:hint="eastAsia"/>
                <w:szCs w:val="21"/>
              </w:rPr>
              <w:t>年</w:t>
            </w:r>
          </w:p>
        </w:tc>
        <w:tc>
          <w:tcPr>
            <w:tcW w:w="5139" w:type="dxa"/>
            <w:gridSpan w:val="11"/>
            <w:vAlign w:val="center"/>
          </w:tcPr>
          <w:p w:rsidR="00032B01" w:rsidRDefault="0082653B">
            <w:pPr>
              <w:jc w:val="center"/>
              <w:rPr>
                <w:rFonts w:ascii="宋体" w:hAnsi="宋体"/>
                <w:szCs w:val="21"/>
              </w:rPr>
            </w:pPr>
            <w:r>
              <w:rPr>
                <w:rFonts w:ascii="宋体" w:hAnsi="宋体" w:hint="eastAsia"/>
                <w:szCs w:val="21"/>
              </w:rPr>
              <w:t>年</w:t>
            </w:r>
          </w:p>
        </w:tc>
      </w:tr>
      <w:tr w:rsidR="00032B01">
        <w:trPr>
          <w:trHeight w:hRule="exact" w:val="340"/>
          <w:jc w:val="center"/>
        </w:trPr>
        <w:tc>
          <w:tcPr>
            <w:tcW w:w="3998" w:type="dxa"/>
            <w:gridSpan w:val="2"/>
            <w:vAlign w:val="center"/>
          </w:tcPr>
          <w:p w:rsidR="00032B01" w:rsidRDefault="0082653B">
            <w:pPr>
              <w:jc w:val="center"/>
              <w:rPr>
                <w:rFonts w:ascii="宋体" w:hAnsi="宋体"/>
                <w:szCs w:val="21"/>
              </w:rPr>
            </w:pPr>
            <w:r>
              <w:rPr>
                <w:rFonts w:ascii="宋体" w:hAnsi="宋体" w:hint="eastAsia"/>
                <w:szCs w:val="21"/>
              </w:rPr>
              <w:t>季</w:t>
            </w:r>
            <w:r>
              <w:rPr>
                <w:rFonts w:ascii="宋体" w:hAnsi="宋体" w:hint="eastAsia"/>
                <w:szCs w:val="21"/>
              </w:rPr>
              <w:t xml:space="preserve">  </w:t>
            </w:r>
            <w:r>
              <w:rPr>
                <w:rFonts w:ascii="宋体" w:hAnsi="宋体" w:hint="eastAsia"/>
                <w:szCs w:val="21"/>
              </w:rPr>
              <w:t>度</w:t>
            </w:r>
          </w:p>
        </w:tc>
        <w:tc>
          <w:tcPr>
            <w:tcW w:w="1401" w:type="dxa"/>
            <w:gridSpan w:val="3"/>
            <w:vAlign w:val="center"/>
          </w:tcPr>
          <w:p w:rsidR="00032B01" w:rsidRDefault="0082653B">
            <w:pPr>
              <w:jc w:val="center"/>
              <w:rPr>
                <w:rFonts w:ascii="宋体" w:hAnsi="宋体"/>
                <w:szCs w:val="21"/>
              </w:rPr>
            </w:pPr>
            <w:proofErr w:type="gramStart"/>
            <w:r>
              <w:rPr>
                <w:rFonts w:ascii="宋体" w:hAnsi="宋体" w:hint="eastAsia"/>
                <w:szCs w:val="21"/>
              </w:rPr>
              <w:t>一</w:t>
            </w:r>
            <w:proofErr w:type="gramEnd"/>
          </w:p>
        </w:tc>
        <w:tc>
          <w:tcPr>
            <w:tcW w:w="1401" w:type="dxa"/>
            <w:gridSpan w:val="3"/>
            <w:vAlign w:val="center"/>
          </w:tcPr>
          <w:p w:rsidR="00032B01" w:rsidRDefault="0082653B">
            <w:pPr>
              <w:jc w:val="center"/>
              <w:rPr>
                <w:rFonts w:ascii="宋体" w:hAnsi="宋体"/>
                <w:szCs w:val="21"/>
              </w:rPr>
            </w:pPr>
            <w:r>
              <w:rPr>
                <w:rFonts w:ascii="宋体" w:hAnsi="宋体" w:hint="eastAsia"/>
                <w:szCs w:val="21"/>
              </w:rPr>
              <w:t>二</w:t>
            </w:r>
          </w:p>
        </w:tc>
        <w:tc>
          <w:tcPr>
            <w:tcW w:w="1402" w:type="dxa"/>
            <w:gridSpan w:val="3"/>
            <w:vAlign w:val="center"/>
          </w:tcPr>
          <w:p w:rsidR="00032B01" w:rsidRDefault="0082653B">
            <w:pPr>
              <w:jc w:val="center"/>
              <w:rPr>
                <w:rFonts w:ascii="宋体" w:hAnsi="宋体"/>
                <w:szCs w:val="21"/>
              </w:rPr>
            </w:pPr>
            <w:r>
              <w:rPr>
                <w:rFonts w:ascii="宋体" w:hAnsi="宋体" w:hint="eastAsia"/>
                <w:szCs w:val="21"/>
              </w:rPr>
              <w:t>三</w:t>
            </w:r>
          </w:p>
        </w:tc>
        <w:tc>
          <w:tcPr>
            <w:tcW w:w="1401" w:type="dxa"/>
            <w:gridSpan w:val="3"/>
            <w:vAlign w:val="center"/>
          </w:tcPr>
          <w:p w:rsidR="00032B01" w:rsidRDefault="0082653B">
            <w:pPr>
              <w:jc w:val="center"/>
              <w:rPr>
                <w:rFonts w:ascii="宋体" w:hAnsi="宋体"/>
                <w:szCs w:val="21"/>
              </w:rPr>
            </w:pPr>
            <w:r>
              <w:rPr>
                <w:rFonts w:ascii="宋体" w:hAnsi="宋体" w:hint="eastAsia"/>
                <w:szCs w:val="21"/>
              </w:rPr>
              <w:t>四</w:t>
            </w:r>
          </w:p>
        </w:tc>
        <w:tc>
          <w:tcPr>
            <w:tcW w:w="1401" w:type="dxa"/>
            <w:gridSpan w:val="3"/>
            <w:vAlign w:val="center"/>
          </w:tcPr>
          <w:p w:rsidR="00032B01" w:rsidRDefault="0082653B">
            <w:pPr>
              <w:jc w:val="center"/>
              <w:rPr>
                <w:rFonts w:ascii="宋体" w:hAnsi="宋体"/>
                <w:szCs w:val="21"/>
              </w:rPr>
            </w:pPr>
            <w:proofErr w:type="gramStart"/>
            <w:r>
              <w:rPr>
                <w:rFonts w:ascii="宋体" w:hAnsi="宋体" w:hint="eastAsia"/>
                <w:szCs w:val="21"/>
              </w:rPr>
              <w:t>一</w:t>
            </w:r>
            <w:proofErr w:type="gramEnd"/>
          </w:p>
        </w:tc>
        <w:tc>
          <w:tcPr>
            <w:tcW w:w="1402" w:type="dxa"/>
            <w:gridSpan w:val="3"/>
            <w:vAlign w:val="center"/>
          </w:tcPr>
          <w:p w:rsidR="00032B01" w:rsidRDefault="0082653B">
            <w:pPr>
              <w:jc w:val="center"/>
              <w:rPr>
                <w:rFonts w:ascii="宋体" w:hAnsi="宋体"/>
                <w:szCs w:val="21"/>
              </w:rPr>
            </w:pPr>
            <w:r>
              <w:rPr>
                <w:rFonts w:ascii="宋体" w:hAnsi="宋体" w:hint="eastAsia"/>
                <w:szCs w:val="21"/>
              </w:rPr>
              <w:t>二</w:t>
            </w:r>
          </w:p>
        </w:tc>
        <w:tc>
          <w:tcPr>
            <w:tcW w:w="1401" w:type="dxa"/>
            <w:gridSpan w:val="3"/>
            <w:vAlign w:val="center"/>
          </w:tcPr>
          <w:p w:rsidR="00032B01" w:rsidRDefault="0082653B">
            <w:pPr>
              <w:jc w:val="center"/>
              <w:rPr>
                <w:rFonts w:ascii="宋体" w:hAnsi="宋体"/>
                <w:szCs w:val="21"/>
              </w:rPr>
            </w:pPr>
            <w:r>
              <w:rPr>
                <w:rFonts w:ascii="宋体" w:hAnsi="宋体" w:hint="eastAsia"/>
                <w:szCs w:val="21"/>
              </w:rPr>
              <w:t>三</w:t>
            </w:r>
          </w:p>
        </w:tc>
        <w:tc>
          <w:tcPr>
            <w:tcW w:w="935" w:type="dxa"/>
            <w:gridSpan w:val="2"/>
            <w:vAlign w:val="center"/>
          </w:tcPr>
          <w:p w:rsidR="00032B01" w:rsidRDefault="0082653B">
            <w:pPr>
              <w:jc w:val="center"/>
              <w:rPr>
                <w:rFonts w:ascii="宋体" w:hAnsi="宋体"/>
                <w:szCs w:val="21"/>
              </w:rPr>
            </w:pPr>
            <w:r>
              <w:rPr>
                <w:rFonts w:ascii="宋体" w:hAnsi="宋体" w:hint="eastAsia"/>
                <w:szCs w:val="21"/>
              </w:rPr>
              <w:t>四</w:t>
            </w:r>
          </w:p>
        </w:tc>
      </w:tr>
      <w:tr w:rsidR="00032B01">
        <w:trPr>
          <w:trHeight w:hRule="exact" w:val="340"/>
          <w:jc w:val="center"/>
        </w:trPr>
        <w:tc>
          <w:tcPr>
            <w:tcW w:w="3998" w:type="dxa"/>
            <w:gridSpan w:val="2"/>
            <w:tcBorders>
              <w:bottom w:val="single" w:sz="6" w:space="0" w:color="auto"/>
            </w:tcBorders>
            <w:vAlign w:val="center"/>
          </w:tcPr>
          <w:p w:rsidR="00032B01" w:rsidRDefault="0082653B">
            <w:pPr>
              <w:jc w:val="center"/>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份</w:t>
            </w:r>
          </w:p>
        </w:tc>
        <w:tc>
          <w:tcPr>
            <w:tcW w:w="467" w:type="dxa"/>
            <w:vAlign w:val="center"/>
          </w:tcPr>
          <w:p w:rsidR="00032B01" w:rsidRDefault="0082653B">
            <w:pPr>
              <w:jc w:val="center"/>
              <w:rPr>
                <w:rFonts w:ascii="宋体" w:hAnsi="宋体"/>
                <w:szCs w:val="21"/>
              </w:rPr>
            </w:pPr>
            <w:r>
              <w:rPr>
                <w:rFonts w:ascii="宋体" w:hAnsi="宋体" w:hint="eastAsia"/>
                <w:szCs w:val="21"/>
              </w:rPr>
              <w:t>1</w:t>
            </w:r>
          </w:p>
        </w:tc>
        <w:tc>
          <w:tcPr>
            <w:tcW w:w="467" w:type="dxa"/>
            <w:vAlign w:val="center"/>
          </w:tcPr>
          <w:p w:rsidR="00032B01" w:rsidRDefault="0082653B">
            <w:pPr>
              <w:jc w:val="center"/>
              <w:rPr>
                <w:rFonts w:ascii="宋体" w:hAnsi="宋体"/>
                <w:szCs w:val="21"/>
              </w:rPr>
            </w:pPr>
            <w:r>
              <w:rPr>
                <w:rFonts w:ascii="宋体" w:hAnsi="宋体" w:hint="eastAsia"/>
                <w:szCs w:val="21"/>
              </w:rPr>
              <w:t>2</w:t>
            </w:r>
          </w:p>
        </w:tc>
        <w:tc>
          <w:tcPr>
            <w:tcW w:w="467" w:type="dxa"/>
            <w:vAlign w:val="center"/>
          </w:tcPr>
          <w:p w:rsidR="00032B01" w:rsidRDefault="0082653B">
            <w:pPr>
              <w:jc w:val="center"/>
              <w:rPr>
                <w:rFonts w:ascii="宋体" w:hAnsi="宋体"/>
                <w:szCs w:val="21"/>
              </w:rPr>
            </w:pPr>
            <w:r>
              <w:rPr>
                <w:rFonts w:ascii="宋体" w:hAnsi="宋体" w:hint="eastAsia"/>
                <w:szCs w:val="21"/>
              </w:rPr>
              <w:t>3</w:t>
            </w:r>
          </w:p>
        </w:tc>
        <w:tc>
          <w:tcPr>
            <w:tcW w:w="467" w:type="dxa"/>
            <w:vAlign w:val="center"/>
          </w:tcPr>
          <w:p w:rsidR="00032B01" w:rsidRDefault="0082653B">
            <w:pPr>
              <w:jc w:val="center"/>
              <w:rPr>
                <w:rFonts w:ascii="宋体" w:hAnsi="宋体"/>
                <w:szCs w:val="21"/>
              </w:rPr>
            </w:pPr>
            <w:r>
              <w:rPr>
                <w:rFonts w:ascii="宋体" w:hAnsi="宋体" w:hint="eastAsia"/>
                <w:szCs w:val="21"/>
              </w:rPr>
              <w:t>4</w:t>
            </w:r>
          </w:p>
        </w:tc>
        <w:tc>
          <w:tcPr>
            <w:tcW w:w="467" w:type="dxa"/>
            <w:vAlign w:val="center"/>
          </w:tcPr>
          <w:p w:rsidR="00032B01" w:rsidRDefault="0082653B">
            <w:pPr>
              <w:jc w:val="center"/>
              <w:rPr>
                <w:rFonts w:ascii="宋体" w:hAnsi="宋体"/>
                <w:szCs w:val="21"/>
              </w:rPr>
            </w:pPr>
            <w:r>
              <w:rPr>
                <w:rFonts w:ascii="宋体" w:hAnsi="宋体" w:hint="eastAsia"/>
                <w:szCs w:val="21"/>
              </w:rPr>
              <w:t>5</w:t>
            </w:r>
          </w:p>
        </w:tc>
        <w:tc>
          <w:tcPr>
            <w:tcW w:w="467" w:type="dxa"/>
            <w:vAlign w:val="center"/>
          </w:tcPr>
          <w:p w:rsidR="00032B01" w:rsidRDefault="0082653B">
            <w:pPr>
              <w:jc w:val="center"/>
              <w:rPr>
                <w:rFonts w:ascii="宋体" w:hAnsi="宋体"/>
                <w:szCs w:val="21"/>
              </w:rPr>
            </w:pPr>
            <w:r>
              <w:rPr>
                <w:rFonts w:ascii="宋体" w:hAnsi="宋体" w:hint="eastAsia"/>
                <w:szCs w:val="21"/>
              </w:rPr>
              <w:t>6</w:t>
            </w:r>
          </w:p>
        </w:tc>
        <w:tc>
          <w:tcPr>
            <w:tcW w:w="467" w:type="dxa"/>
            <w:vAlign w:val="center"/>
          </w:tcPr>
          <w:p w:rsidR="00032B01" w:rsidRDefault="0082653B">
            <w:pPr>
              <w:jc w:val="center"/>
              <w:rPr>
                <w:rFonts w:ascii="宋体" w:hAnsi="宋体"/>
                <w:szCs w:val="21"/>
              </w:rPr>
            </w:pPr>
            <w:r>
              <w:rPr>
                <w:rFonts w:ascii="宋体" w:hAnsi="宋体" w:hint="eastAsia"/>
                <w:szCs w:val="21"/>
              </w:rPr>
              <w:t>7</w:t>
            </w:r>
          </w:p>
        </w:tc>
        <w:tc>
          <w:tcPr>
            <w:tcW w:w="468" w:type="dxa"/>
            <w:vAlign w:val="center"/>
          </w:tcPr>
          <w:p w:rsidR="00032B01" w:rsidRDefault="0082653B">
            <w:pPr>
              <w:jc w:val="center"/>
              <w:rPr>
                <w:rFonts w:ascii="宋体" w:hAnsi="宋体"/>
                <w:szCs w:val="21"/>
              </w:rPr>
            </w:pPr>
            <w:r>
              <w:rPr>
                <w:rFonts w:ascii="宋体" w:hAnsi="宋体" w:hint="eastAsia"/>
                <w:szCs w:val="21"/>
              </w:rPr>
              <w:t>8</w:t>
            </w:r>
          </w:p>
        </w:tc>
        <w:tc>
          <w:tcPr>
            <w:tcW w:w="467" w:type="dxa"/>
            <w:vAlign w:val="center"/>
          </w:tcPr>
          <w:p w:rsidR="00032B01" w:rsidRDefault="0082653B">
            <w:pPr>
              <w:jc w:val="center"/>
              <w:rPr>
                <w:rFonts w:ascii="宋体" w:hAnsi="宋体"/>
                <w:szCs w:val="21"/>
              </w:rPr>
            </w:pPr>
            <w:r>
              <w:rPr>
                <w:rFonts w:ascii="宋体" w:hAnsi="宋体" w:hint="eastAsia"/>
                <w:szCs w:val="21"/>
              </w:rPr>
              <w:t>9</w:t>
            </w:r>
          </w:p>
        </w:tc>
        <w:tc>
          <w:tcPr>
            <w:tcW w:w="467" w:type="dxa"/>
            <w:vAlign w:val="center"/>
          </w:tcPr>
          <w:p w:rsidR="00032B01" w:rsidRDefault="0082653B">
            <w:pPr>
              <w:jc w:val="center"/>
              <w:rPr>
                <w:rFonts w:ascii="宋体" w:hAnsi="宋体"/>
                <w:szCs w:val="21"/>
              </w:rPr>
            </w:pPr>
            <w:r>
              <w:rPr>
                <w:rFonts w:ascii="宋体" w:hAnsi="宋体" w:hint="eastAsia"/>
                <w:szCs w:val="21"/>
              </w:rPr>
              <w:t>10</w:t>
            </w:r>
          </w:p>
        </w:tc>
        <w:tc>
          <w:tcPr>
            <w:tcW w:w="467" w:type="dxa"/>
            <w:vAlign w:val="center"/>
          </w:tcPr>
          <w:p w:rsidR="00032B01" w:rsidRDefault="0082653B">
            <w:pPr>
              <w:jc w:val="center"/>
              <w:rPr>
                <w:rFonts w:ascii="宋体" w:hAnsi="宋体"/>
                <w:szCs w:val="21"/>
              </w:rPr>
            </w:pPr>
            <w:r>
              <w:rPr>
                <w:rFonts w:ascii="宋体" w:hAnsi="宋体" w:hint="eastAsia"/>
                <w:szCs w:val="21"/>
              </w:rPr>
              <w:t>11</w:t>
            </w:r>
          </w:p>
        </w:tc>
        <w:tc>
          <w:tcPr>
            <w:tcW w:w="467" w:type="dxa"/>
            <w:vAlign w:val="center"/>
          </w:tcPr>
          <w:p w:rsidR="00032B01" w:rsidRDefault="0082653B">
            <w:pPr>
              <w:jc w:val="center"/>
              <w:rPr>
                <w:rFonts w:ascii="宋体" w:hAnsi="宋体"/>
                <w:szCs w:val="21"/>
              </w:rPr>
            </w:pPr>
            <w:r>
              <w:rPr>
                <w:rFonts w:ascii="宋体" w:hAnsi="宋体" w:hint="eastAsia"/>
                <w:szCs w:val="21"/>
              </w:rPr>
              <w:t>12</w:t>
            </w:r>
          </w:p>
        </w:tc>
        <w:tc>
          <w:tcPr>
            <w:tcW w:w="467" w:type="dxa"/>
            <w:vAlign w:val="center"/>
          </w:tcPr>
          <w:p w:rsidR="00032B01" w:rsidRDefault="0082653B">
            <w:pPr>
              <w:jc w:val="center"/>
              <w:rPr>
                <w:rFonts w:ascii="宋体" w:hAnsi="宋体"/>
                <w:szCs w:val="21"/>
              </w:rPr>
            </w:pPr>
            <w:r>
              <w:rPr>
                <w:rFonts w:ascii="宋体" w:hAnsi="宋体" w:hint="eastAsia"/>
                <w:szCs w:val="21"/>
              </w:rPr>
              <w:t>1</w:t>
            </w:r>
          </w:p>
        </w:tc>
        <w:tc>
          <w:tcPr>
            <w:tcW w:w="467" w:type="dxa"/>
            <w:vAlign w:val="center"/>
          </w:tcPr>
          <w:p w:rsidR="00032B01" w:rsidRDefault="0082653B">
            <w:pPr>
              <w:jc w:val="center"/>
              <w:rPr>
                <w:rFonts w:ascii="宋体" w:hAnsi="宋体"/>
                <w:szCs w:val="21"/>
              </w:rPr>
            </w:pPr>
            <w:r>
              <w:rPr>
                <w:rFonts w:ascii="宋体" w:hAnsi="宋体" w:hint="eastAsia"/>
                <w:szCs w:val="21"/>
              </w:rPr>
              <w:t>2</w:t>
            </w:r>
          </w:p>
        </w:tc>
        <w:tc>
          <w:tcPr>
            <w:tcW w:w="467" w:type="dxa"/>
            <w:vAlign w:val="center"/>
          </w:tcPr>
          <w:p w:rsidR="00032B01" w:rsidRDefault="0082653B">
            <w:pPr>
              <w:jc w:val="center"/>
              <w:rPr>
                <w:rFonts w:ascii="宋体" w:hAnsi="宋体"/>
                <w:szCs w:val="21"/>
              </w:rPr>
            </w:pPr>
            <w:r>
              <w:rPr>
                <w:rFonts w:ascii="宋体" w:hAnsi="宋体" w:hint="eastAsia"/>
                <w:szCs w:val="21"/>
              </w:rPr>
              <w:t>3</w:t>
            </w:r>
          </w:p>
        </w:tc>
        <w:tc>
          <w:tcPr>
            <w:tcW w:w="468" w:type="dxa"/>
            <w:vAlign w:val="center"/>
          </w:tcPr>
          <w:p w:rsidR="00032B01" w:rsidRDefault="0082653B">
            <w:pPr>
              <w:jc w:val="center"/>
              <w:rPr>
                <w:rFonts w:ascii="宋体" w:hAnsi="宋体"/>
                <w:szCs w:val="21"/>
              </w:rPr>
            </w:pPr>
            <w:r>
              <w:rPr>
                <w:rFonts w:ascii="宋体" w:hAnsi="宋体" w:hint="eastAsia"/>
                <w:szCs w:val="21"/>
              </w:rPr>
              <w:t>4</w:t>
            </w:r>
          </w:p>
        </w:tc>
        <w:tc>
          <w:tcPr>
            <w:tcW w:w="467" w:type="dxa"/>
            <w:vAlign w:val="center"/>
          </w:tcPr>
          <w:p w:rsidR="00032B01" w:rsidRDefault="0082653B">
            <w:pPr>
              <w:jc w:val="center"/>
              <w:rPr>
                <w:rFonts w:ascii="宋体" w:hAnsi="宋体"/>
                <w:szCs w:val="21"/>
              </w:rPr>
            </w:pPr>
            <w:r>
              <w:rPr>
                <w:rFonts w:ascii="宋体" w:hAnsi="宋体" w:hint="eastAsia"/>
                <w:szCs w:val="21"/>
              </w:rPr>
              <w:t>5</w:t>
            </w:r>
          </w:p>
        </w:tc>
        <w:tc>
          <w:tcPr>
            <w:tcW w:w="467" w:type="dxa"/>
            <w:vAlign w:val="center"/>
          </w:tcPr>
          <w:p w:rsidR="00032B01" w:rsidRDefault="0082653B">
            <w:pPr>
              <w:jc w:val="center"/>
              <w:rPr>
                <w:rFonts w:ascii="宋体" w:hAnsi="宋体"/>
                <w:szCs w:val="21"/>
              </w:rPr>
            </w:pPr>
            <w:r>
              <w:rPr>
                <w:rFonts w:ascii="宋体" w:hAnsi="宋体" w:hint="eastAsia"/>
                <w:szCs w:val="21"/>
              </w:rPr>
              <w:t>6</w:t>
            </w:r>
          </w:p>
        </w:tc>
        <w:tc>
          <w:tcPr>
            <w:tcW w:w="467" w:type="dxa"/>
            <w:vAlign w:val="center"/>
          </w:tcPr>
          <w:p w:rsidR="00032B01" w:rsidRDefault="0082653B">
            <w:pPr>
              <w:jc w:val="center"/>
              <w:rPr>
                <w:rFonts w:ascii="宋体" w:hAnsi="宋体"/>
                <w:szCs w:val="21"/>
              </w:rPr>
            </w:pPr>
            <w:r>
              <w:rPr>
                <w:rFonts w:ascii="宋体" w:hAnsi="宋体" w:hint="eastAsia"/>
                <w:szCs w:val="21"/>
              </w:rPr>
              <w:t>7</w:t>
            </w:r>
          </w:p>
        </w:tc>
        <w:tc>
          <w:tcPr>
            <w:tcW w:w="467" w:type="dxa"/>
            <w:vAlign w:val="center"/>
          </w:tcPr>
          <w:p w:rsidR="00032B01" w:rsidRDefault="0082653B">
            <w:pPr>
              <w:jc w:val="center"/>
              <w:rPr>
                <w:rFonts w:ascii="宋体" w:hAnsi="宋体"/>
                <w:szCs w:val="21"/>
              </w:rPr>
            </w:pPr>
            <w:r>
              <w:rPr>
                <w:rFonts w:ascii="宋体" w:hAnsi="宋体" w:hint="eastAsia"/>
                <w:szCs w:val="21"/>
              </w:rPr>
              <w:t>8</w:t>
            </w:r>
          </w:p>
        </w:tc>
        <w:tc>
          <w:tcPr>
            <w:tcW w:w="467" w:type="dxa"/>
            <w:vAlign w:val="center"/>
          </w:tcPr>
          <w:p w:rsidR="00032B01" w:rsidRDefault="0082653B">
            <w:pPr>
              <w:jc w:val="center"/>
              <w:rPr>
                <w:rFonts w:ascii="宋体" w:hAnsi="宋体"/>
                <w:szCs w:val="21"/>
              </w:rPr>
            </w:pPr>
            <w:r>
              <w:rPr>
                <w:rFonts w:ascii="宋体" w:hAnsi="宋体" w:hint="eastAsia"/>
                <w:szCs w:val="21"/>
              </w:rPr>
              <w:t>9</w:t>
            </w:r>
          </w:p>
        </w:tc>
        <w:tc>
          <w:tcPr>
            <w:tcW w:w="467" w:type="dxa"/>
            <w:vAlign w:val="center"/>
          </w:tcPr>
          <w:p w:rsidR="00032B01" w:rsidRDefault="0082653B">
            <w:pPr>
              <w:jc w:val="center"/>
              <w:rPr>
                <w:rFonts w:ascii="宋体" w:hAnsi="宋体"/>
                <w:szCs w:val="21"/>
              </w:rPr>
            </w:pPr>
            <w:r>
              <w:rPr>
                <w:rFonts w:ascii="宋体" w:hAnsi="宋体" w:hint="eastAsia"/>
                <w:szCs w:val="21"/>
              </w:rPr>
              <w:t>10</w:t>
            </w:r>
          </w:p>
        </w:tc>
        <w:tc>
          <w:tcPr>
            <w:tcW w:w="468" w:type="dxa"/>
            <w:vAlign w:val="center"/>
          </w:tcPr>
          <w:p w:rsidR="00032B01" w:rsidRDefault="0082653B">
            <w:pPr>
              <w:jc w:val="center"/>
              <w:rPr>
                <w:rFonts w:ascii="宋体" w:hAnsi="宋体"/>
                <w:szCs w:val="21"/>
              </w:rPr>
            </w:pPr>
            <w:r>
              <w:rPr>
                <w:rFonts w:ascii="宋体" w:hAnsi="宋体"/>
                <w:szCs w:val="21"/>
              </w:rPr>
              <w:t>…</w:t>
            </w:r>
          </w:p>
        </w:tc>
      </w:tr>
      <w:tr w:rsidR="00032B01">
        <w:trPr>
          <w:trHeight w:hRule="exact" w:val="340"/>
          <w:jc w:val="center"/>
        </w:trPr>
        <w:tc>
          <w:tcPr>
            <w:tcW w:w="2722" w:type="dxa"/>
            <w:tcBorders>
              <w:top w:val="single" w:sz="6" w:space="0" w:color="auto"/>
              <w:bottom w:val="nil"/>
              <w:right w:val="nil"/>
            </w:tcBorders>
            <w:vAlign w:val="center"/>
          </w:tcPr>
          <w:p w:rsidR="00032B01" w:rsidRDefault="0082653B">
            <w:pPr>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032B01" w:rsidRDefault="0082653B">
            <w:pPr>
              <w:jc w:val="right"/>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w:t>
            </w:r>
            <w:r>
              <w:rPr>
                <w:rFonts w:ascii="宋体" w:hAnsi="宋体" w:hint="eastAsia"/>
                <w:szCs w:val="21"/>
              </w:rPr>
              <w:t>）</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single" w:sz="2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single" w:sz="2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90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double" w:sz="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double" w:sz="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路基填筑</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80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dashDotStroked" w:sz="2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dashDotStroked" w:sz="2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路面基层</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70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triple" w:sz="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triple" w:sz="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路面面层</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60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wave" w:sz="6"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wave" w:sz="6"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防护及排水</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50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dotDotDash" w:sz="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dotDotDash" w:sz="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涵洞及通道</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40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thickThinSmallGap" w:sz="2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thickThinSmallGap" w:sz="2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桥梁下部工程</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30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thinThickSmallGap" w:sz="2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thinThickSmallGap" w:sz="2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桥梁上部工程</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20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dashed" w:sz="4"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nil"/>
            </w:tcBorders>
            <w:vAlign w:val="center"/>
          </w:tcPr>
          <w:p w:rsidR="00032B01" w:rsidRDefault="00032B01">
            <w:pPr>
              <w:jc w:val="right"/>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dashed" w:sz="4" w:space="0" w:color="auto"/>
              <w:bottom w:val="nil"/>
              <w:right w:val="nil"/>
            </w:tcBorders>
            <w:vAlign w:val="center"/>
          </w:tcPr>
          <w:p w:rsidR="00032B01" w:rsidRDefault="0082653B">
            <w:pPr>
              <w:jc w:val="center"/>
              <w:rPr>
                <w:rFonts w:ascii="宋体" w:hAnsi="宋体"/>
                <w:szCs w:val="21"/>
              </w:rPr>
            </w:pPr>
            <w:r>
              <w:rPr>
                <w:rFonts w:ascii="宋体" w:hAnsi="宋体" w:hint="eastAsia"/>
                <w:szCs w:val="21"/>
              </w:rPr>
              <w:t>隧道</w:t>
            </w:r>
          </w:p>
        </w:tc>
        <w:tc>
          <w:tcPr>
            <w:tcW w:w="1276" w:type="dxa"/>
            <w:tcBorders>
              <w:top w:val="nil"/>
              <w:left w:val="nil"/>
              <w:bottom w:val="nil"/>
            </w:tcBorders>
            <w:vAlign w:val="center"/>
          </w:tcPr>
          <w:p w:rsidR="00032B01" w:rsidRDefault="0082653B">
            <w:pPr>
              <w:jc w:val="right"/>
              <w:rPr>
                <w:rFonts w:ascii="宋体" w:hAnsi="宋体"/>
                <w:szCs w:val="21"/>
              </w:rPr>
            </w:pPr>
            <w:r>
              <w:rPr>
                <w:rFonts w:ascii="宋体" w:hAnsi="宋体" w:hint="eastAsia"/>
                <w:szCs w:val="21"/>
              </w:rPr>
              <w:t>10</w:t>
            </w: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r w:rsidR="00032B01">
        <w:trPr>
          <w:trHeight w:hRule="exact" w:val="340"/>
          <w:jc w:val="center"/>
        </w:trPr>
        <w:tc>
          <w:tcPr>
            <w:tcW w:w="2722" w:type="dxa"/>
            <w:tcBorders>
              <w:top w:val="nil"/>
              <w:bottom w:val="single" w:sz="12" w:space="0" w:color="auto"/>
              <w:right w:val="nil"/>
            </w:tcBorders>
            <w:vAlign w:val="center"/>
          </w:tcPr>
          <w:p w:rsidR="00032B01" w:rsidRDefault="00032B01">
            <w:pPr>
              <w:jc w:val="center"/>
              <w:rPr>
                <w:rFonts w:ascii="宋体" w:hAnsi="宋体"/>
                <w:szCs w:val="21"/>
              </w:rPr>
            </w:pPr>
          </w:p>
        </w:tc>
        <w:tc>
          <w:tcPr>
            <w:tcW w:w="1276" w:type="dxa"/>
            <w:tcBorders>
              <w:top w:val="nil"/>
              <w:left w:val="nil"/>
              <w:bottom w:val="single" w:sz="12" w:space="0" w:color="auto"/>
            </w:tcBorders>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7" w:type="dxa"/>
            <w:vAlign w:val="center"/>
          </w:tcPr>
          <w:p w:rsidR="00032B01" w:rsidRDefault="00032B01">
            <w:pPr>
              <w:jc w:val="center"/>
              <w:rPr>
                <w:rFonts w:ascii="宋体" w:hAnsi="宋体"/>
                <w:szCs w:val="21"/>
              </w:rPr>
            </w:pPr>
          </w:p>
        </w:tc>
        <w:tc>
          <w:tcPr>
            <w:tcW w:w="468" w:type="dxa"/>
            <w:vAlign w:val="center"/>
          </w:tcPr>
          <w:p w:rsidR="00032B01" w:rsidRDefault="00032B01">
            <w:pPr>
              <w:jc w:val="center"/>
              <w:rPr>
                <w:rFonts w:ascii="宋体" w:hAnsi="宋体"/>
                <w:szCs w:val="21"/>
              </w:rPr>
            </w:pPr>
          </w:p>
        </w:tc>
      </w:tr>
    </w:tbl>
    <w:p w:rsidR="00032B01" w:rsidRDefault="0082653B">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应按各标段实际工程内容填写。</w:t>
      </w:r>
    </w:p>
    <w:p w:rsidR="00032B01" w:rsidRDefault="0082653B">
      <w:pPr>
        <w:rPr>
          <w:rFonts w:ascii="宋体" w:hAnsi="宋体"/>
          <w:szCs w:val="21"/>
        </w:rPr>
        <w:sectPr w:rsidR="00032B01">
          <w:footnotePr>
            <w:numFmt w:val="decimalEnclosedCircleChinese"/>
            <w:numRestart w:val="eachPage"/>
          </w:footnotePr>
          <w:pgSz w:w="16840" w:h="11907" w:orient="landscape"/>
          <w:pgMar w:top="1440" w:right="1361" w:bottom="1440" w:left="1361" w:header="720" w:footer="907" w:gutter="0"/>
          <w:cols w:space="720"/>
        </w:sectPr>
      </w:pPr>
      <w:r>
        <w:rPr>
          <w:rFonts w:ascii="宋体" w:hAnsi="宋体" w:hint="eastAsia"/>
          <w:szCs w:val="21"/>
        </w:rPr>
        <w:t xml:space="preserve">    2.</w:t>
      </w:r>
      <w:r>
        <w:rPr>
          <w:rFonts w:ascii="宋体" w:hAnsi="宋体" w:hint="eastAsia"/>
          <w:szCs w:val="21"/>
        </w:rPr>
        <w:t>各个项目的进程可用线条的长短来表示。</w:t>
      </w:r>
    </w:p>
    <w:p w:rsidR="00032B01" w:rsidRDefault="0082653B" w:rsidP="00032B01">
      <w:pPr>
        <w:pStyle w:val="1"/>
        <w:spacing w:beforeLines="50" w:after="0" w:line="400" w:lineRule="exact"/>
        <w:rPr>
          <w:rFonts w:ascii="Arial" w:eastAsia="黑体" w:hAnsi="Arial"/>
          <w:kern w:val="2"/>
          <w:sz w:val="28"/>
          <w:szCs w:val="28"/>
        </w:rPr>
      </w:pPr>
      <w:bookmarkStart w:id="113" w:name="page227"/>
      <w:bookmarkStart w:id="114" w:name="page225"/>
      <w:bookmarkStart w:id="115" w:name="_Toc528314465"/>
      <w:bookmarkEnd w:id="113"/>
      <w:bookmarkEnd w:id="114"/>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11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032B01">
        <w:trPr>
          <w:trHeight w:hRule="exact" w:val="454"/>
          <w:jc w:val="center"/>
        </w:trPr>
        <w:tc>
          <w:tcPr>
            <w:tcW w:w="2206" w:type="dxa"/>
            <w:tcBorders>
              <w:top w:val="single" w:sz="12" w:space="0" w:color="auto"/>
              <w:bottom w:val="nil"/>
              <w:tl2br w:val="single" w:sz="6" w:space="0" w:color="auto"/>
            </w:tcBorders>
            <w:vAlign w:val="center"/>
          </w:tcPr>
          <w:p w:rsidR="00032B01" w:rsidRDefault="00032B01">
            <w:pPr>
              <w:jc w:val="center"/>
            </w:pPr>
            <w:r>
              <w:pict>
                <v:shapetype id="_x0000_t32" coordsize="21600,21600" o:spt="32" o:oned="t" path="m,l21600,21600e" filled="f">
                  <v:path arrowok="t" fillok="f" o:connecttype="none"/>
                  <o:lock v:ext="edit" shapetype="t"/>
                </v:shapetype>
                <v:shape id="_x0000_s2057" type="#_x0000_t32" style="position:absolute;left:0;text-align:left;margin-left:-5.9pt;margin-top:-.3pt;width:110pt;height:44.35pt;z-index:251870208;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2M1rXAAAA&#10;CAEAAA8AAAAAAAAAAQAgAAAAIgAAAGRycy9kb3ducmV2LnhtbFBLAQIUABQAAAAIAIdO4kCKs9M8&#10;5QEAAKMDAAAOAAAAAAAAAAEAIAAAACYBAABkcnMvZTJvRG9jLnhtbFBLBQYAAAAABgAGAFkBAAB9&#10;BQAAAAA=&#10;"/>
              </w:pict>
            </w:r>
            <w:r w:rsidR="0082653B">
              <w:rPr>
                <w:rFonts w:hint="eastAsia"/>
              </w:rPr>
              <w:t xml:space="preserve">            </w:t>
            </w:r>
            <w:r w:rsidR="0082653B">
              <w:rPr>
                <w:rFonts w:hint="eastAsia"/>
              </w:rPr>
              <w:t>年</w:t>
            </w:r>
            <w:r w:rsidR="0082653B">
              <w:rPr>
                <w:rFonts w:hint="eastAsia"/>
              </w:rPr>
              <w:t xml:space="preserve">  </w:t>
            </w:r>
            <w:r w:rsidR="0082653B">
              <w:rPr>
                <w:rFonts w:hint="eastAsia"/>
              </w:rPr>
              <w:t>度</w:t>
            </w:r>
          </w:p>
          <w:p w:rsidR="00032B01" w:rsidRDefault="00032B01">
            <w:pPr>
              <w:jc w:val="center"/>
            </w:pPr>
            <w:r>
              <w:pict>
                <v:rect id="_x0000_s2056" style="position:absolute;left:0;text-align:left;margin-left:61.5pt;margin-top:1.6pt;width:17.15pt;height:21.55pt;z-index:251871232;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Ab3kM0jAEAAPsCAAAOAAAAAAAAAAEAIAAAACgBAABkcnMv&#10;ZTJvRG9jLnhtbFBLBQYAAAAABgAGAFkBAAAmBQAAAAA=&#10;" filled="f" stroked="f">
                  <v:textbox>
                    <w:txbxContent>
                      <w:p w:rsidR="00032B01" w:rsidRDefault="0082653B">
                        <w:r>
                          <w:rPr>
                            <w:rFonts w:hint="eastAsia"/>
                          </w:rPr>
                          <w:t>季</w:t>
                        </w:r>
                      </w:p>
                    </w:txbxContent>
                  </v:textbox>
                </v:rect>
              </w:pict>
            </w:r>
          </w:p>
          <w:p w:rsidR="00032B01" w:rsidRDefault="00032B01">
            <w:pPr>
              <w:jc w:val="center"/>
            </w:pPr>
          </w:p>
        </w:tc>
        <w:tc>
          <w:tcPr>
            <w:tcW w:w="4537" w:type="dxa"/>
            <w:gridSpan w:val="12"/>
            <w:vAlign w:val="center"/>
          </w:tcPr>
          <w:p w:rsidR="00032B01" w:rsidRDefault="0082653B">
            <w:pPr>
              <w:jc w:val="center"/>
            </w:pPr>
            <w:r>
              <w:rPr>
                <w:rFonts w:ascii="宋体" w:hAnsi="宋体" w:hint="eastAsia"/>
                <w:szCs w:val="21"/>
              </w:rPr>
              <w:t>年</w:t>
            </w:r>
          </w:p>
        </w:tc>
        <w:tc>
          <w:tcPr>
            <w:tcW w:w="2896" w:type="dxa"/>
            <w:gridSpan w:val="8"/>
            <w:vAlign w:val="center"/>
          </w:tcPr>
          <w:p w:rsidR="00032B01" w:rsidRDefault="0082653B">
            <w:pPr>
              <w:jc w:val="center"/>
            </w:pPr>
            <w:r>
              <w:rPr>
                <w:rFonts w:ascii="宋体" w:hAnsi="宋体" w:hint="eastAsia"/>
                <w:szCs w:val="21"/>
              </w:rPr>
              <w:t>年</w:t>
            </w:r>
          </w:p>
        </w:tc>
      </w:tr>
      <w:tr w:rsidR="00032B01">
        <w:trPr>
          <w:trHeight w:hRule="exact" w:val="454"/>
          <w:jc w:val="center"/>
        </w:trPr>
        <w:tc>
          <w:tcPr>
            <w:tcW w:w="2206" w:type="dxa"/>
            <w:vMerge w:val="restart"/>
            <w:tcBorders>
              <w:top w:val="nil"/>
            </w:tcBorders>
            <w:vAlign w:val="center"/>
          </w:tcPr>
          <w:p w:rsidR="00032B01" w:rsidRDefault="00032B01">
            <w:pPr>
              <w:jc w:val="center"/>
            </w:pPr>
            <w:r>
              <w:pict>
                <v:rect id="_x0000_s2055" style="position:absolute;left:0;text-align:left;margin-left:84pt;margin-top:-.45pt;width:17.15pt;height:21.55pt;z-index:251872256;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DcOHZAAAACAEAAA8AAAAAAAAAAQAgAAAAIgAAAGRycy9kb3du&#10;cmV2LnhtbFBLAQIUABQAAAAIAIdO4kAeK6AqjAEAAPsCAAAOAAAAAAAAAAEAIAAAACgBAABkcnMv&#10;ZTJvRG9jLnhtbFBLBQYAAAAABgAGAFkBAAAmBQAAAAA=&#10;" filled="f" stroked="f">
                  <v:textbox>
                    <w:txbxContent>
                      <w:p w:rsidR="00032B01" w:rsidRDefault="0082653B">
                        <w:r>
                          <w:rPr>
                            <w:rFonts w:hint="eastAsia"/>
                          </w:rPr>
                          <w:t>度</w:t>
                        </w:r>
                      </w:p>
                    </w:txbxContent>
                  </v:textbox>
                </v:rect>
              </w:pict>
            </w:r>
          </w:p>
          <w:p w:rsidR="00032B01" w:rsidRDefault="00032B01"/>
          <w:p w:rsidR="00032B01" w:rsidRDefault="00032B01">
            <w:r>
              <w:pict>
                <v:rect id="_x0000_s2054" style="position:absolute;margin-left:-5.55pt;margin-top:19.35pt;width:89.9pt;height:454.5pt;z-index:251873280;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0fcONoAAAAKAQAADwAAAAAAAAABACAAAAAiAAAAZHJzL2Rv&#10;d25yZXYueG1sUEsBAhQAFAAAAAgAh07iQIH6wTWNAQAA/QIAAA4AAAAAAAAAAQAgAAAAKQEAAGRy&#10;cy9lMm9Eb2MueG1sUEsFBgAAAAAGAAYAWQEAACgFAAAAAA==&#10;" filled="f" stroked="f">
                  <v:textbox>
                    <w:txbxContent>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032B01">
                        <w:pPr>
                          <w:jc w:val="center"/>
                        </w:pPr>
                      </w:p>
                      <w:p w:rsidR="00032B01" w:rsidRDefault="0082653B">
                        <w:pPr>
                          <w:spacing w:line="240" w:lineRule="exact"/>
                          <w:jc w:val="center"/>
                        </w:pPr>
                        <w:r>
                          <w:rPr>
                            <w:rFonts w:hint="eastAsia"/>
                          </w:rPr>
                          <w:t>工</w:t>
                        </w:r>
                      </w:p>
                      <w:p w:rsidR="00032B01" w:rsidRDefault="00032B01">
                        <w:pPr>
                          <w:spacing w:line="240" w:lineRule="exact"/>
                          <w:jc w:val="center"/>
                        </w:pPr>
                      </w:p>
                      <w:p w:rsidR="00032B01" w:rsidRDefault="0082653B">
                        <w:pPr>
                          <w:spacing w:line="240" w:lineRule="exact"/>
                          <w:jc w:val="center"/>
                        </w:pPr>
                        <w:r>
                          <w:rPr>
                            <w:rFonts w:hint="eastAsia"/>
                          </w:rPr>
                          <w:t>程</w:t>
                        </w:r>
                      </w:p>
                      <w:p w:rsidR="00032B01" w:rsidRDefault="00032B01">
                        <w:pPr>
                          <w:spacing w:line="240" w:lineRule="exact"/>
                          <w:jc w:val="center"/>
                        </w:pPr>
                      </w:p>
                      <w:p w:rsidR="00032B01" w:rsidRDefault="0082653B">
                        <w:pPr>
                          <w:spacing w:line="240" w:lineRule="exact"/>
                          <w:jc w:val="center"/>
                        </w:pPr>
                        <w:r>
                          <w:rPr>
                            <w:rFonts w:hint="eastAsia"/>
                          </w:rPr>
                          <w:t>完</w:t>
                        </w:r>
                      </w:p>
                      <w:p w:rsidR="00032B01" w:rsidRDefault="00032B01">
                        <w:pPr>
                          <w:spacing w:line="240" w:lineRule="exact"/>
                          <w:jc w:val="center"/>
                        </w:pPr>
                      </w:p>
                      <w:p w:rsidR="00032B01" w:rsidRDefault="0082653B">
                        <w:pPr>
                          <w:spacing w:line="240" w:lineRule="exact"/>
                          <w:jc w:val="center"/>
                        </w:pPr>
                        <w:r>
                          <w:rPr>
                            <w:rFonts w:hint="eastAsia"/>
                          </w:rPr>
                          <w:t>成</w:t>
                        </w:r>
                      </w:p>
                      <w:p w:rsidR="00032B01" w:rsidRDefault="00032B01">
                        <w:pPr>
                          <w:spacing w:line="240" w:lineRule="exact"/>
                          <w:jc w:val="center"/>
                        </w:pPr>
                      </w:p>
                      <w:p w:rsidR="00032B01" w:rsidRDefault="0082653B">
                        <w:pPr>
                          <w:spacing w:line="240" w:lineRule="exact"/>
                          <w:jc w:val="center"/>
                        </w:pPr>
                        <w:r>
                          <w:rPr>
                            <w:rFonts w:hint="eastAsia"/>
                          </w:rPr>
                          <w:t>的</w:t>
                        </w:r>
                      </w:p>
                      <w:p w:rsidR="00032B01" w:rsidRDefault="00032B01">
                        <w:pPr>
                          <w:spacing w:line="240" w:lineRule="exact"/>
                          <w:jc w:val="center"/>
                        </w:pPr>
                      </w:p>
                      <w:p w:rsidR="00032B01" w:rsidRDefault="0082653B">
                        <w:pPr>
                          <w:spacing w:line="240" w:lineRule="exact"/>
                          <w:jc w:val="center"/>
                        </w:pPr>
                        <w:r>
                          <w:rPr>
                            <w:rFonts w:hint="eastAsia"/>
                          </w:rPr>
                          <w:t>百</w:t>
                        </w:r>
                      </w:p>
                      <w:p w:rsidR="00032B01" w:rsidRDefault="00032B01">
                        <w:pPr>
                          <w:spacing w:line="240" w:lineRule="exact"/>
                          <w:jc w:val="center"/>
                        </w:pPr>
                      </w:p>
                      <w:p w:rsidR="00032B01" w:rsidRDefault="0082653B">
                        <w:pPr>
                          <w:spacing w:line="240" w:lineRule="exact"/>
                          <w:jc w:val="center"/>
                        </w:pPr>
                        <w:r>
                          <w:rPr>
                            <w:rFonts w:hint="eastAsia"/>
                          </w:rPr>
                          <w:t>分</w:t>
                        </w:r>
                      </w:p>
                      <w:p w:rsidR="00032B01" w:rsidRDefault="00032B01">
                        <w:pPr>
                          <w:spacing w:line="240" w:lineRule="exact"/>
                          <w:jc w:val="center"/>
                        </w:pPr>
                      </w:p>
                      <w:p w:rsidR="00032B01" w:rsidRDefault="0082653B">
                        <w:pPr>
                          <w:spacing w:line="240" w:lineRule="exact"/>
                          <w:jc w:val="center"/>
                        </w:pPr>
                        <w:r>
                          <w:rPr>
                            <w:rFonts w:hint="eastAsia"/>
                          </w:rPr>
                          <w:t>比</w:t>
                        </w:r>
                      </w:p>
                      <w:p w:rsidR="00032B01" w:rsidRDefault="00032B01">
                        <w:pPr>
                          <w:spacing w:line="240" w:lineRule="exact"/>
                          <w:jc w:val="center"/>
                        </w:pPr>
                      </w:p>
                      <w:p w:rsidR="00032B01" w:rsidRDefault="0082653B">
                        <w:pPr>
                          <w:spacing w:line="240" w:lineRule="exact"/>
                          <w:jc w:val="center"/>
                        </w:pPr>
                        <w:r>
                          <w:rPr>
                            <w:rFonts w:hint="eastAsia"/>
                          </w:rPr>
                          <w:t>（</w:t>
                        </w:r>
                        <w:r>
                          <w:rPr>
                            <w:rFonts w:hint="eastAsia"/>
                          </w:rPr>
                          <w:t>%</w:t>
                        </w:r>
                        <w:r>
                          <w:rPr>
                            <w:rFonts w:hint="eastAsia"/>
                          </w:rPr>
                          <w:t>）</w:t>
                        </w:r>
                      </w:p>
                    </w:txbxContent>
                  </v:textbox>
                </v:rect>
              </w:pict>
            </w:r>
            <w:r w:rsidR="0082653B">
              <w:rPr>
                <w:rFonts w:hint="eastAsia"/>
              </w:rPr>
              <w:t>进</w:t>
            </w:r>
            <w:r w:rsidR="0082653B">
              <w:rPr>
                <w:rFonts w:hint="eastAsia"/>
              </w:rPr>
              <w:t xml:space="preserve">  </w:t>
            </w:r>
            <w:r w:rsidR="0082653B">
              <w:rPr>
                <w:rFonts w:hint="eastAsia"/>
              </w:rPr>
              <w:t>度</w:t>
            </w:r>
          </w:p>
        </w:tc>
        <w:tc>
          <w:tcPr>
            <w:tcW w:w="1093" w:type="dxa"/>
            <w:gridSpan w:val="3"/>
            <w:vAlign w:val="center"/>
          </w:tcPr>
          <w:p w:rsidR="00032B01" w:rsidRDefault="0082653B">
            <w:pPr>
              <w:jc w:val="center"/>
            </w:pPr>
            <w:proofErr w:type="gramStart"/>
            <w:r>
              <w:rPr>
                <w:rFonts w:hint="eastAsia"/>
              </w:rPr>
              <w:t>一</w:t>
            </w:r>
            <w:proofErr w:type="gramEnd"/>
          </w:p>
        </w:tc>
        <w:tc>
          <w:tcPr>
            <w:tcW w:w="1089" w:type="dxa"/>
            <w:gridSpan w:val="3"/>
            <w:vAlign w:val="center"/>
          </w:tcPr>
          <w:p w:rsidR="00032B01" w:rsidRDefault="0082653B">
            <w:pPr>
              <w:jc w:val="center"/>
            </w:pPr>
            <w:r>
              <w:rPr>
                <w:rFonts w:hint="eastAsia"/>
              </w:rPr>
              <w:t>二</w:t>
            </w:r>
          </w:p>
        </w:tc>
        <w:tc>
          <w:tcPr>
            <w:tcW w:w="1084" w:type="dxa"/>
            <w:gridSpan w:val="3"/>
            <w:vAlign w:val="center"/>
          </w:tcPr>
          <w:p w:rsidR="00032B01" w:rsidRDefault="0082653B">
            <w:pPr>
              <w:jc w:val="center"/>
            </w:pPr>
            <w:r>
              <w:rPr>
                <w:rFonts w:hint="eastAsia"/>
              </w:rPr>
              <w:t>三</w:t>
            </w:r>
          </w:p>
        </w:tc>
        <w:tc>
          <w:tcPr>
            <w:tcW w:w="1271" w:type="dxa"/>
            <w:gridSpan w:val="3"/>
            <w:vAlign w:val="center"/>
          </w:tcPr>
          <w:p w:rsidR="00032B01" w:rsidRDefault="0082653B">
            <w:pPr>
              <w:jc w:val="center"/>
            </w:pPr>
            <w:r>
              <w:rPr>
                <w:rFonts w:hint="eastAsia"/>
              </w:rPr>
              <w:t>四</w:t>
            </w:r>
          </w:p>
        </w:tc>
        <w:tc>
          <w:tcPr>
            <w:tcW w:w="1084" w:type="dxa"/>
            <w:gridSpan w:val="3"/>
            <w:vAlign w:val="center"/>
          </w:tcPr>
          <w:p w:rsidR="00032B01" w:rsidRDefault="0082653B">
            <w:pPr>
              <w:jc w:val="center"/>
            </w:pPr>
            <w:proofErr w:type="gramStart"/>
            <w:r>
              <w:rPr>
                <w:rFonts w:hint="eastAsia"/>
              </w:rPr>
              <w:t>一</w:t>
            </w:r>
            <w:proofErr w:type="gramEnd"/>
          </w:p>
        </w:tc>
        <w:tc>
          <w:tcPr>
            <w:tcW w:w="1088" w:type="dxa"/>
            <w:gridSpan w:val="3"/>
            <w:vAlign w:val="center"/>
          </w:tcPr>
          <w:p w:rsidR="00032B01" w:rsidRDefault="0082653B">
            <w:pPr>
              <w:jc w:val="center"/>
            </w:pPr>
            <w:r>
              <w:rPr>
                <w:rFonts w:hint="eastAsia"/>
              </w:rPr>
              <w:t>二</w:t>
            </w:r>
          </w:p>
        </w:tc>
        <w:tc>
          <w:tcPr>
            <w:tcW w:w="724" w:type="dxa"/>
            <w:gridSpan w:val="2"/>
            <w:vAlign w:val="center"/>
          </w:tcPr>
          <w:p w:rsidR="00032B01" w:rsidRDefault="0082653B">
            <w:pPr>
              <w:jc w:val="center"/>
            </w:pPr>
            <w:r>
              <w:rPr>
                <w:rFonts w:ascii="宋体" w:hAnsi="宋体"/>
              </w:rPr>
              <w:t>……</w:t>
            </w:r>
          </w:p>
        </w:tc>
      </w:tr>
      <w:tr w:rsidR="00032B01">
        <w:trPr>
          <w:trHeight w:hRule="exact" w:val="454"/>
          <w:jc w:val="center"/>
        </w:trPr>
        <w:tc>
          <w:tcPr>
            <w:tcW w:w="2206" w:type="dxa"/>
            <w:vMerge/>
            <w:tcBorders>
              <w:bottom w:val="single" w:sz="6" w:space="0" w:color="auto"/>
            </w:tcBorders>
            <w:vAlign w:val="center"/>
          </w:tcPr>
          <w:p w:rsidR="00032B01" w:rsidRDefault="00032B01">
            <w:pPr>
              <w:jc w:val="center"/>
            </w:pPr>
          </w:p>
        </w:tc>
        <w:tc>
          <w:tcPr>
            <w:tcW w:w="361" w:type="dxa"/>
            <w:vAlign w:val="center"/>
          </w:tcPr>
          <w:p w:rsidR="00032B01" w:rsidRDefault="0082653B">
            <w:pPr>
              <w:jc w:val="center"/>
            </w:pPr>
            <w:r>
              <w:rPr>
                <w:rFonts w:hint="eastAsia"/>
              </w:rPr>
              <w:t>1</w:t>
            </w:r>
          </w:p>
        </w:tc>
        <w:tc>
          <w:tcPr>
            <w:tcW w:w="361" w:type="dxa"/>
            <w:vAlign w:val="center"/>
          </w:tcPr>
          <w:p w:rsidR="00032B01" w:rsidRDefault="0082653B">
            <w:pPr>
              <w:jc w:val="center"/>
            </w:pPr>
            <w:r>
              <w:rPr>
                <w:rFonts w:hint="eastAsia"/>
              </w:rPr>
              <w:t>2</w:t>
            </w:r>
          </w:p>
        </w:tc>
        <w:tc>
          <w:tcPr>
            <w:tcW w:w="371" w:type="dxa"/>
            <w:vAlign w:val="center"/>
          </w:tcPr>
          <w:p w:rsidR="00032B01" w:rsidRDefault="0082653B">
            <w:pPr>
              <w:jc w:val="center"/>
            </w:pPr>
            <w:r>
              <w:rPr>
                <w:rFonts w:hint="eastAsia"/>
              </w:rPr>
              <w:t>3</w:t>
            </w:r>
          </w:p>
        </w:tc>
        <w:tc>
          <w:tcPr>
            <w:tcW w:w="361" w:type="dxa"/>
            <w:vAlign w:val="center"/>
          </w:tcPr>
          <w:p w:rsidR="00032B01" w:rsidRDefault="0082653B">
            <w:pPr>
              <w:jc w:val="center"/>
            </w:pPr>
            <w:r>
              <w:rPr>
                <w:rFonts w:hint="eastAsia"/>
              </w:rPr>
              <w:t>4</w:t>
            </w:r>
          </w:p>
        </w:tc>
        <w:tc>
          <w:tcPr>
            <w:tcW w:w="361" w:type="dxa"/>
            <w:vAlign w:val="center"/>
          </w:tcPr>
          <w:p w:rsidR="00032B01" w:rsidRDefault="0082653B">
            <w:pPr>
              <w:jc w:val="center"/>
            </w:pPr>
            <w:r>
              <w:rPr>
                <w:rFonts w:hint="eastAsia"/>
              </w:rPr>
              <w:t>5</w:t>
            </w:r>
          </w:p>
        </w:tc>
        <w:tc>
          <w:tcPr>
            <w:tcW w:w="367" w:type="dxa"/>
            <w:vAlign w:val="center"/>
          </w:tcPr>
          <w:p w:rsidR="00032B01" w:rsidRDefault="0082653B">
            <w:pPr>
              <w:jc w:val="center"/>
            </w:pPr>
            <w:r>
              <w:rPr>
                <w:rFonts w:hint="eastAsia"/>
              </w:rPr>
              <w:t>6</w:t>
            </w:r>
          </w:p>
        </w:tc>
        <w:tc>
          <w:tcPr>
            <w:tcW w:w="360" w:type="dxa"/>
            <w:vAlign w:val="center"/>
          </w:tcPr>
          <w:p w:rsidR="00032B01" w:rsidRDefault="0082653B">
            <w:pPr>
              <w:jc w:val="center"/>
            </w:pPr>
            <w:r>
              <w:rPr>
                <w:rFonts w:hint="eastAsia"/>
              </w:rPr>
              <w:t>7</w:t>
            </w:r>
          </w:p>
        </w:tc>
        <w:tc>
          <w:tcPr>
            <w:tcW w:w="360" w:type="dxa"/>
            <w:vAlign w:val="center"/>
          </w:tcPr>
          <w:p w:rsidR="00032B01" w:rsidRDefault="0082653B">
            <w:pPr>
              <w:jc w:val="center"/>
            </w:pPr>
            <w:r>
              <w:rPr>
                <w:rFonts w:hint="eastAsia"/>
              </w:rPr>
              <w:t>8</w:t>
            </w:r>
          </w:p>
        </w:tc>
        <w:tc>
          <w:tcPr>
            <w:tcW w:w="364" w:type="dxa"/>
            <w:vAlign w:val="center"/>
          </w:tcPr>
          <w:p w:rsidR="00032B01" w:rsidRDefault="0082653B">
            <w:pPr>
              <w:jc w:val="center"/>
            </w:pPr>
            <w:r>
              <w:rPr>
                <w:rFonts w:hint="eastAsia"/>
              </w:rPr>
              <w:t>9</w:t>
            </w:r>
          </w:p>
        </w:tc>
        <w:tc>
          <w:tcPr>
            <w:tcW w:w="426" w:type="dxa"/>
            <w:vAlign w:val="center"/>
          </w:tcPr>
          <w:p w:rsidR="00032B01" w:rsidRDefault="0082653B">
            <w:pPr>
              <w:jc w:val="center"/>
            </w:pPr>
            <w:r>
              <w:rPr>
                <w:rFonts w:hint="eastAsia"/>
              </w:rPr>
              <w:t>10</w:t>
            </w:r>
          </w:p>
        </w:tc>
        <w:tc>
          <w:tcPr>
            <w:tcW w:w="419" w:type="dxa"/>
            <w:vAlign w:val="center"/>
          </w:tcPr>
          <w:p w:rsidR="00032B01" w:rsidRDefault="0082653B">
            <w:pPr>
              <w:jc w:val="center"/>
            </w:pPr>
            <w:r>
              <w:rPr>
                <w:rFonts w:hint="eastAsia"/>
              </w:rPr>
              <w:t>11</w:t>
            </w:r>
          </w:p>
        </w:tc>
        <w:tc>
          <w:tcPr>
            <w:tcW w:w="426" w:type="dxa"/>
            <w:vAlign w:val="center"/>
          </w:tcPr>
          <w:p w:rsidR="00032B01" w:rsidRDefault="0082653B">
            <w:pPr>
              <w:jc w:val="center"/>
            </w:pPr>
            <w:r>
              <w:rPr>
                <w:rFonts w:hint="eastAsia"/>
              </w:rPr>
              <w:t>12</w:t>
            </w:r>
          </w:p>
        </w:tc>
        <w:tc>
          <w:tcPr>
            <w:tcW w:w="360" w:type="dxa"/>
            <w:vAlign w:val="center"/>
          </w:tcPr>
          <w:p w:rsidR="00032B01" w:rsidRDefault="0082653B">
            <w:pPr>
              <w:jc w:val="center"/>
            </w:pPr>
            <w:r>
              <w:rPr>
                <w:rFonts w:hint="eastAsia"/>
              </w:rPr>
              <w:t>1</w:t>
            </w:r>
          </w:p>
        </w:tc>
        <w:tc>
          <w:tcPr>
            <w:tcW w:w="360" w:type="dxa"/>
            <w:vAlign w:val="center"/>
          </w:tcPr>
          <w:p w:rsidR="00032B01" w:rsidRDefault="0082653B">
            <w:pPr>
              <w:jc w:val="center"/>
            </w:pPr>
            <w:r>
              <w:rPr>
                <w:rFonts w:hint="eastAsia"/>
              </w:rPr>
              <w:t>2</w:t>
            </w:r>
          </w:p>
        </w:tc>
        <w:tc>
          <w:tcPr>
            <w:tcW w:w="364" w:type="dxa"/>
            <w:vAlign w:val="center"/>
          </w:tcPr>
          <w:p w:rsidR="00032B01" w:rsidRDefault="0082653B">
            <w:pPr>
              <w:jc w:val="center"/>
            </w:pPr>
            <w:r>
              <w:rPr>
                <w:rFonts w:hint="eastAsia"/>
              </w:rPr>
              <w:t>3</w:t>
            </w:r>
          </w:p>
        </w:tc>
        <w:tc>
          <w:tcPr>
            <w:tcW w:w="362" w:type="dxa"/>
            <w:vAlign w:val="center"/>
          </w:tcPr>
          <w:p w:rsidR="00032B01" w:rsidRDefault="0082653B">
            <w:pPr>
              <w:jc w:val="center"/>
            </w:pPr>
            <w:r>
              <w:rPr>
                <w:rFonts w:hint="eastAsia"/>
              </w:rPr>
              <w:t>4</w:t>
            </w:r>
          </w:p>
        </w:tc>
        <w:tc>
          <w:tcPr>
            <w:tcW w:w="362" w:type="dxa"/>
            <w:vAlign w:val="center"/>
          </w:tcPr>
          <w:p w:rsidR="00032B01" w:rsidRDefault="0082653B">
            <w:pPr>
              <w:jc w:val="center"/>
            </w:pPr>
            <w:r>
              <w:rPr>
                <w:rFonts w:hint="eastAsia"/>
              </w:rPr>
              <w:t>5</w:t>
            </w:r>
          </w:p>
        </w:tc>
        <w:tc>
          <w:tcPr>
            <w:tcW w:w="364" w:type="dxa"/>
            <w:vAlign w:val="center"/>
          </w:tcPr>
          <w:p w:rsidR="00032B01" w:rsidRDefault="0082653B">
            <w:pPr>
              <w:jc w:val="center"/>
            </w:pPr>
            <w:r>
              <w:rPr>
                <w:rFonts w:hint="eastAsia"/>
              </w:rPr>
              <w:t>6</w:t>
            </w:r>
          </w:p>
        </w:tc>
        <w:tc>
          <w:tcPr>
            <w:tcW w:w="724" w:type="dxa"/>
            <w:gridSpan w:val="2"/>
            <w:vAlign w:val="center"/>
          </w:tcPr>
          <w:p w:rsidR="00032B01" w:rsidRDefault="00032B01">
            <w:pPr>
              <w:jc w:val="center"/>
            </w:pPr>
          </w:p>
        </w:tc>
      </w:tr>
      <w:tr w:rsidR="00032B01">
        <w:trPr>
          <w:trHeight w:hRule="exact" w:val="454"/>
          <w:jc w:val="center"/>
        </w:trPr>
        <w:tc>
          <w:tcPr>
            <w:tcW w:w="2206" w:type="dxa"/>
            <w:tcBorders>
              <w:top w:val="single" w:sz="6" w:space="0" w:color="auto"/>
              <w:bottom w:val="nil"/>
            </w:tcBorders>
            <w:vAlign w:val="center"/>
          </w:tcPr>
          <w:p w:rsidR="00032B01" w:rsidRDefault="0082653B">
            <w:pPr>
              <w:jc w:val="right"/>
            </w:pPr>
            <w:r>
              <w:rPr>
                <w:rFonts w:hint="eastAsia"/>
              </w:rPr>
              <w:t>100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90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80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70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60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50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40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30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20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nil"/>
            </w:tcBorders>
            <w:vAlign w:val="center"/>
          </w:tcPr>
          <w:p w:rsidR="00032B01" w:rsidRDefault="0082653B">
            <w:pPr>
              <w:jc w:val="right"/>
            </w:pPr>
            <w:r>
              <w:rPr>
                <w:rFonts w:hint="eastAsia"/>
              </w:rPr>
              <w:t>10</w:t>
            </w: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r w:rsidR="00032B01">
        <w:trPr>
          <w:trHeight w:hRule="exact" w:val="454"/>
          <w:jc w:val="center"/>
        </w:trPr>
        <w:tc>
          <w:tcPr>
            <w:tcW w:w="2206" w:type="dxa"/>
            <w:tcBorders>
              <w:top w:val="nil"/>
              <w:bottom w:val="single" w:sz="12" w:space="0" w:color="auto"/>
            </w:tcBorders>
            <w:vAlign w:val="center"/>
          </w:tcPr>
          <w:p w:rsidR="00032B01" w:rsidRDefault="00032B01">
            <w:pPr>
              <w:jc w:val="right"/>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71" w:type="dxa"/>
            <w:vAlign w:val="center"/>
          </w:tcPr>
          <w:p w:rsidR="00032B01" w:rsidRDefault="00032B01">
            <w:pPr>
              <w:jc w:val="center"/>
            </w:pPr>
          </w:p>
        </w:tc>
        <w:tc>
          <w:tcPr>
            <w:tcW w:w="361" w:type="dxa"/>
            <w:vAlign w:val="center"/>
          </w:tcPr>
          <w:p w:rsidR="00032B01" w:rsidRDefault="00032B01">
            <w:pPr>
              <w:jc w:val="center"/>
            </w:pPr>
          </w:p>
        </w:tc>
        <w:tc>
          <w:tcPr>
            <w:tcW w:w="361" w:type="dxa"/>
            <w:vAlign w:val="center"/>
          </w:tcPr>
          <w:p w:rsidR="00032B01" w:rsidRDefault="00032B01">
            <w:pPr>
              <w:jc w:val="center"/>
            </w:pPr>
          </w:p>
        </w:tc>
        <w:tc>
          <w:tcPr>
            <w:tcW w:w="367"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426" w:type="dxa"/>
            <w:vAlign w:val="center"/>
          </w:tcPr>
          <w:p w:rsidR="00032B01" w:rsidRDefault="00032B01">
            <w:pPr>
              <w:jc w:val="center"/>
            </w:pPr>
          </w:p>
        </w:tc>
        <w:tc>
          <w:tcPr>
            <w:tcW w:w="419" w:type="dxa"/>
            <w:vAlign w:val="center"/>
          </w:tcPr>
          <w:p w:rsidR="00032B01" w:rsidRDefault="00032B01">
            <w:pPr>
              <w:jc w:val="center"/>
            </w:pPr>
          </w:p>
        </w:tc>
        <w:tc>
          <w:tcPr>
            <w:tcW w:w="426" w:type="dxa"/>
            <w:vAlign w:val="center"/>
          </w:tcPr>
          <w:p w:rsidR="00032B01" w:rsidRDefault="00032B01">
            <w:pPr>
              <w:jc w:val="center"/>
            </w:pPr>
          </w:p>
        </w:tc>
        <w:tc>
          <w:tcPr>
            <w:tcW w:w="360" w:type="dxa"/>
            <w:vAlign w:val="center"/>
          </w:tcPr>
          <w:p w:rsidR="00032B01" w:rsidRDefault="00032B01">
            <w:pPr>
              <w:jc w:val="center"/>
            </w:pPr>
          </w:p>
        </w:tc>
        <w:tc>
          <w:tcPr>
            <w:tcW w:w="360"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c>
          <w:tcPr>
            <w:tcW w:w="364" w:type="dxa"/>
            <w:vAlign w:val="center"/>
          </w:tcPr>
          <w:p w:rsidR="00032B01" w:rsidRDefault="00032B01">
            <w:pPr>
              <w:jc w:val="center"/>
            </w:pPr>
          </w:p>
        </w:tc>
        <w:tc>
          <w:tcPr>
            <w:tcW w:w="362" w:type="dxa"/>
            <w:vAlign w:val="center"/>
          </w:tcPr>
          <w:p w:rsidR="00032B01" w:rsidRDefault="00032B01">
            <w:pPr>
              <w:jc w:val="center"/>
            </w:pPr>
          </w:p>
        </w:tc>
        <w:tc>
          <w:tcPr>
            <w:tcW w:w="362" w:type="dxa"/>
            <w:vAlign w:val="center"/>
          </w:tcPr>
          <w:p w:rsidR="00032B01" w:rsidRDefault="00032B01">
            <w:pPr>
              <w:jc w:val="center"/>
            </w:pPr>
          </w:p>
        </w:tc>
      </w:tr>
    </w:tbl>
    <w:p w:rsidR="00032B01" w:rsidRDefault="00032B01">
      <w:r w:rsidRPr="00032B01">
        <w:rPr>
          <w:rFonts w:ascii="隶书" w:eastAsia="隶书"/>
          <w:sz w:val="24"/>
        </w:rPr>
        <w:pict>
          <v:shapetype id="_x0000_t202" coordsize="21600,21600" o:spt="202" path="m,l,21600r21600,l21600,xe">
            <v:stroke joinstyle="miter"/>
            <v:path gradientshapeok="t" o:connecttype="rect"/>
          </v:shapetype>
          <v:shape id="_x0000_s2053" type="#_x0000_t202" style="position:absolute;margin-left:72.35pt;margin-top:29.85pt;width:4in;height:18pt;z-index:251869184;mso-position-horizontal-relative:text;mso-position-vertical-relative:text;mso-width-relative:page;mso-height-relative:page"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bpmHTWAAAACQEAAA8AAAAAAAAAAQAgAAAAIgAA&#10;AGRycy9kb3ducmV2LnhtbFBLAQIUABQAAAAIAIdO4kCUrcdTmAEAAAkDAAAOAAAAAAAAAAEAIAAA&#10;ACUBAABkcnMvZTJvRG9jLnhtbFBLBQYAAAAABgAGAFkBAAAvBQAAAAA=&#10;" filled="f" stroked="f">
            <v:textbox>
              <w:txbxContent>
                <w:p w:rsidR="00032B01" w:rsidRDefault="0082653B">
                  <w:pPr>
                    <w:jc w:val="center"/>
                    <w:rPr>
                      <w:rFonts w:ascii="宋体" w:hAnsi="宋体"/>
                    </w:rPr>
                  </w:pPr>
                  <w:r>
                    <w:rPr>
                      <w:rFonts w:ascii="宋体" w:hAnsi="宋体" w:hint="eastAsia"/>
                    </w:rPr>
                    <w:t>工期历程的百分比（</w:t>
                  </w:r>
                  <w:r>
                    <w:rPr>
                      <w:rFonts w:ascii="宋体" w:hAnsi="宋体" w:hint="eastAsia"/>
                    </w:rPr>
                    <w:t>%</w:t>
                  </w:r>
                  <w:r>
                    <w:rPr>
                      <w:rFonts w:ascii="宋体" w:hAnsi="宋体" w:hint="eastAsia"/>
                    </w:rPr>
                    <w:t>）</w:t>
                  </w:r>
                </w:p>
              </w:txbxContent>
            </v:textbox>
          </v:shape>
        </w:pict>
      </w:r>
      <w:r>
        <w:pict>
          <v:rect id="_x0000_s2052" style="position:absolute;margin-left:90.5pt;margin-top:1.65pt;width:410.9pt;height:21.05pt;z-index:251874304;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UCd2QAAAAkBAAAPAAAAAAAAAAEAIAAAACIAAABkcnMvZG93&#10;bnJldi54bWxQSwECFAAUAAAACACHTuJAl/PS940BAAD8AgAADgAAAAAAAAABACAAAAAoAQAAZHJz&#10;L2Uyb0RvYy54bWxQSwUGAAAAAAYABgBZAQAAJwUAAAAA&#10;" filled="f" stroked="f">
            <v:textbox>
              <w:txbxContent>
                <w:p w:rsidR="00032B01" w:rsidRDefault="0082653B">
                  <w:r>
                    <w:rPr>
                      <w:rFonts w:hint="eastAsia"/>
                    </w:rPr>
                    <w:t>0     10     20     30     40      50     60     70     80     90    100</w:t>
                  </w:r>
                </w:p>
              </w:txbxContent>
            </v:textbox>
          </v:rect>
        </w:pict>
      </w:r>
    </w:p>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rsidP="00032B01">
      <w:pPr>
        <w:pStyle w:val="1"/>
        <w:spacing w:beforeLines="50" w:after="0" w:line="400" w:lineRule="exact"/>
        <w:rPr>
          <w:rFonts w:ascii="Arial" w:eastAsia="黑体" w:hAnsi="Arial"/>
          <w:kern w:val="2"/>
          <w:sz w:val="28"/>
          <w:szCs w:val="28"/>
        </w:rPr>
        <w:sectPr w:rsidR="00032B01">
          <w:footnotePr>
            <w:numFmt w:val="decimalEnclosedCircleChinese"/>
            <w:numRestart w:val="eachPage"/>
          </w:footnotePr>
          <w:pgSz w:w="11907" w:h="16840"/>
          <w:pgMar w:top="1440" w:right="1361" w:bottom="1440" w:left="1361" w:header="720" w:footer="907" w:gutter="0"/>
          <w:cols w:space="720"/>
        </w:sectPr>
      </w:pPr>
    </w:p>
    <w:p w:rsidR="00032B01" w:rsidRDefault="0082653B" w:rsidP="00032B01">
      <w:pPr>
        <w:pStyle w:val="1"/>
        <w:spacing w:beforeLines="50" w:after="240" w:line="400" w:lineRule="exact"/>
        <w:rPr>
          <w:rFonts w:ascii="Arial" w:eastAsia="黑体" w:hAnsi="Arial"/>
          <w:kern w:val="2"/>
          <w:sz w:val="28"/>
          <w:szCs w:val="28"/>
        </w:rPr>
      </w:pPr>
      <w:bookmarkStart w:id="116" w:name="_Toc528314466"/>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116"/>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032B01">
        <w:trPr>
          <w:trHeight w:val="1053"/>
          <w:jc w:val="center"/>
        </w:trPr>
        <w:tc>
          <w:tcPr>
            <w:tcW w:w="816" w:type="dxa"/>
            <w:vAlign w:val="center"/>
          </w:tcPr>
          <w:p w:rsidR="00032B01" w:rsidRDefault="0082653B">
            <w:pPr>
              <w:jc w:val="center"/>
              <w:rPr>
                <w:rFonts w:ascii="宋体" w:hAnsi="宋体"/>
                <w:szCs w:val="21"/>
              </w:rPr>
            </w:pPr>
            <w:r>
              <w:rPr>
                <w:rFonts w:ascii="宋体" w:hAnsi="宋体" w:hint="eastAsia"/>
                <w:szCs w:val="21"/>
              </w:rPr>
              <w:t>序号</w:t>
            </w:r>
          </w:p>
        </w:tc>
        <w:tc>
          <w:tcPr>
            <w:tcW w:w="2125" w:type="dxa"/>
            <w:vAlign w:val="center"/>
          </w:tcPr>
          <w:p w:rsidR="00032B01" w:rsidRDefault="0082653B">
            <w:pPr>
              <w:jc w:val="center"/>
              <w:rPr>
                <w:rFonts w:ascii="宋体" w:hAnsi="宋体"/>
                <w:szCs w:val="21"/>
              </w:rPr>
            </w:pPr>
            <w:r>
              <w:rPr>
                <w:rFonts w:ascii="宋体" w:hAnsi="宋体" w:hint="eastAsia"/>
                <w:szCs w:val="21"/>
              </w:rPr>
              <w:t>工程项目</w:t>
            </w:r>
          </w:p>
        </w:tc>
        <w:tc>
          <w:tcPr>
            <w:tcW w:w="923" w:type="dxa"/>
            <w:vAlign w:val="center"/>
          </w:tcPr>
          <w:p w:rsidR="00032B01" w:rsidRDefault="0082653B">
            <w:pPr>
              <w:jc w:val="center"/>
              <w:rPr>
                <w:rFonts w:ascii="宋体" w:hAnsi="宋体"/>
                <w:szCs w:val="21"/>
              </w:rPr>
            </w:pPr>
            <w:r>
              <w:rPr>
                <w:rFonts w:ascii="宋体" w:hAnsi="宋体" w:hint="eastAsia"/>
                <w:szCs w:val="21"/>
              </w:rPr>
              <w:t>单位</w:t>
            </w:r>
          </w:p>
        </w:tc>
        <w:tc>
          <w:tcPr>
            <w:tcW w:w="923" w:type="dxa"/>
            <w:vAlign w:val="center"/>
          </w:tcPr>
          <w:p w:rsidR="00032B01" w:rsidRDefault="0082653B">
            <w:pPr>
              <w:jc w:val="center"/>
              <w:rPr>
                <w:rFonts w:ascii="宋体" w:hAnsi="宋体"/>
                <w:szCs w:val="21"/>
              </w:rPr>
            </w:pPr>
            <w:r>
              <w:rPr>
                <w:rFonts w:ascii="宋体" w:hAnsi="宋体" w:hint="eastAsia"/>
                <w:szCs w:val="21"/>
              </w:rPr>
              <w:t>数量</w:t>
            </w:r>
          </w:p>
        </w:tc>
        <w:tc>
          <w:tcPr>
            <w:tcW w:w="3400" w:type="dxa"/>
            <w:vAlign w:val="center"/>
          </w:tcPr>
          <w:p w:rsidR="00032B01" w:rsidRDefault="0082653B">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032B01" w:rsidRDefault="0082653B">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032B01" w:rsidRDefault="0082653B">
            <w:pPr>
              <w:jc w:val="center"/>
              <w:rPr>
                <w:rFonts w:ascii="宋体" w:hAnsi="宋体"/>
                <w:szCs w:val="21"/>
              </w:rPr>
            </w:pPr>
            <w:r>
              <w:rPr>
                <w:rFonts w:ascii="宋体" w:hAnsi="宋体" w:hint="eastAsia"/>
                <w:szCs w:val="21"/>
              </w:rPr>
              <w:t>每生产单位</w:t>
            </w:r>
          </w:p>
          <w:p w:rsidR="00032B01" w:rsidRDefault="0082653B">
            <w:pPr>
              <w:jc w:val="center"/>
              <w:rPr>
                <w:rFonts w:ascii="宋体" w:hAnsi="宋体"/>
                <w:szCs w:val="21"/>
              </w:rPr>
            </w:pPr>
            <w:r>
              <w:rPr>
                <w:rFonts w:ascii="宋体" w:hAnsi="宋体" w:hint="eastAsia"/>
                <w:szCs w:val="21"/>
              </w:rPr>
              <w:t>平均施工时间（周）</w:t>
            </w:r>
          </w:p>
        </w:tc>
        <w:tc>
          <w:tcPr>
            <w:tcW w:w="2185" w:type="dxa"/>
            <w:vAlign w:val="center"/>
          </w:tcPr>
          <w:p w:rsidR="00032B01" w:rsidRDefault="0082653B">
            <w:pPr>
              <w:jc w:val="center"/>
              <w:rPr>
                <w:rFonts w:ascii="宋体" w:hAnsi="宋体"/>
                <w:szCs w:val="21"/>
              </w:rPr>
            </w:pPr>
            <w:r>
              <w:rPr>
                <w:rFonts w:ascii="宋体" w:hAnsi="宋体" w:hint="eastAsia"/>
                <w:szCs w:val="21"/>
              </w:rPr>
              <w:t>生产单位总数</w:t>
            </w:r>
          </w:p>
          <w:p w:rsidR="00032B01" w:rsidRDefault="0082653B">
            <w:pPr>
              <w:jc w:val="center"/>
              <w:rPr>
                <w:rFonts w:ascii="宋体" w:hAnsi="宋体"/>
                <w:szCs w:val="21"/>
              </w:rPr>
            </w:pP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w:t>
            </w: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1</w:t>
            </w:r>
          </w:p>
        </w:tc>
        <w:tc>
          <w:tcPr>
            <w:tcW w:w="2125" w:type="dxa"/>
            <w:vAlign w:val="center"/>
          </w:tcPr>
          <w:p w:rsidR="00032B01" w:rsidRDefault="0082653B">
            <w:pPr>
              <w:ind w:left="113"/>
              <w:rPr>
                <w:rFonts w:ascii="宋体" w:hAnsi="宋体"/>
                <w:szCs w:val="21"/>
              </w:rPr>
            </w:pPr>
            <w:r>
              <w:rPr>
                <w:rFonts w:ascii="宋体" w:hAnsi="宋体" w:hint="eastAsia"/>
                <w:szCs w:val="21"/>
              </w:rPr>
              <w:t>特殊路基处理</w:t>
            </w:r>
          </w:p>
        </w:tc>
        <w:tc>
          <w:tcPr>
            <w:tcW w:w="923" w:type="dxa"/>
            <w:vAlign w:val="center"/>
          </w:tcPr>
          <w:p w:rsidR="00032B01" w:rsidRDefault="0082653B">
            <w:pPr>
              <w:jc w:val="center"/>
              <w:rPr>
                <w:rFonts w:ascii="宋体" w:hAnsi="宋体"/>
                <w:szCs w:val="21"/>
              </w:rPr>
            </w:pPr>
            <w:r>
              <w:rPr>
                <w:rFonts w:ascii="宋体" w:hAnsi="宋体" w:hint="eastAsia"/>
                <w:szCs w:val="21"/>
              </w:rPr>
              <w:t>公里</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2</w:t>
            </w:r>
          </w:p>
        </w:tc>
        <w:tc>
          <w:tcPr>
            <w:tcW w:w="2125" w:type="dxa"/>
            <w:vAlign w:val="center"/>
          </w:tcPr>
          <w:p w:rsidR="00032B01" w:rsidRDefault="0082653B">
            <w:pPr>
              <w:ind w:left="113"/>
              <w:rPr>
                <w:rFonts w:ascii="宋体" w:hAnsi="宋体"/>
                <w:szCs w:val="21"/>
              </w:rPr>
            </w:pPr>
            <w:r>
              <w:rPr>
                <w:rFonts w:ascii="宋体" w:hAnsi="宋体" w:hint="eastAsia"/>
                <w:szCs w:val="21"/>
              </w:rPr>
              <w:t>路基填筑</w:t>
            </w:r>
          </w:p>
        </w:tc>
        <w:tc>
          <w:tcPr>
            <w:tcW w:w="923" w:type="dxa"/>
            <w:vAlign w:val="center"/>
          </w:tcPr>
          <w:p w:rsidR="00032B01" w:rsidRDefault="0082653B">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3</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3</w:t>
            </w:r>
          </w:p>
        </w:tc>
        <w:tc>
          <w:tcPr>
            <w:tcW w:w="2125" w:type="dxa"/>
            <w:vAlign w:val="center"/>
          </w:tcPr>
          <w:p w:rsidR="00032B01" w:rsidRDefault="0082653B">
            <w:pPr>
              <w:ind w:left="113"/>
              <w:rPr>
                <w:rFonts w:ascii="宋体" w:hAnsi="宋体"/>
                <w:szCs w:val="21"/>
              </w:rPr>
            </w:pPr>
            <w:r>
              <w:rPr>
                <w:rFonts w:ascii="宋体" w:hAnsi="宋体" w:hint="eastAsia"/>
                <w:szCs w:val="21"/>
              </w:rPr>
              <w:t>路面基层</w:t>
            </w:r>
          </w:p>
        </w:tc>
        <w:tc>
          <w:tcPr>
            <w:tcW w:w="923" w:type="dxa"/>
            <w:vAlign w:val="center"/>
          </w:tcPr>
          <w:p w:rsidR="00032B01" w:rsidRDefault="0082653B">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4</w:t>
            </w:r>
          </w:p>
        </w:tc>
        <w:tc>
          <w:tcPr>
            <w:tcW w:w="2125" w:type="dxa"/>
            <w:vAlign w:val="center"/>
          </w:tcPr>
          <w:p w:rsidR="00032B01" w:rsidRDefault="0082653B">
            <w:pPr>
              <w:ind w:left="113"/>
              <w:rPr>
                <w:rFonts w:ascii="宋体" w:hAnsi="宋体"/>
                <w:szCs w:val="21"/>
              </w:rPr>
            </w:pPr>
            <w:r>
              <w:rPr>
                <w:rFonts w:ascii="宋体" w:hAnsi="宋体" w:hint="eastAsia"/>
                <w:szCs w:val="21"/>
              </w:rPr>
              <w:t>路面面层</w:t>
            </w:r>
          </w:p>
        </w:tc>
        <w:tc>
          <w:tcPr>
            <w:tcW w:w="923" w:type="dxa"/>
            <w:vAlign w:val="center"/>
          </w:tcPr>
          <w:p w:rsidR="00032B01" w:rsidRDefault="0082653B">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5</w:t>
            </w:r>
          </w:p>
        </w:tc>
        <w:tc>
          <w:tcPr>
            <w:tcW w:w="2125" w:type="dxa"/>
            <w:vAlign w:val="center"/>
          </w:tcPr>
          <w:p w:rsidR="00032B01" w:rsidRDefault="0082653B">
            <w:pPr>
              <w:ind w:left="113"/>
              <w:rPr>
                <w:rFonts w:ascii="宋体" w:hAnsi="宋体"/>
                <w:szCs w:val="21"/>
              </w:rPr>
            </w:pPr>
            <w:r>
              <w:rPr>
                <w:rFonts w:ascii="宋体" w:hAnsi="宋体" w:hint="eastAsia"/>
                <w:szCs w:val="21"/>
              </w:rPr>
              <w:t>路基防护及排水</w:t>
            </w:r>
          </w:p>
        </w:tc>
        <w:tc>
          <w:tcPr>
            <w:tcW w:w="923" w:type="dxa"/>
            <w:vAlign w:val="center"/>
          </w:tcPr>
          <w:p w:rsidR="00032B01" w:rsidRDefault="0082653B">
            <w:pPr>
              <w:jc w:val="center"/>
              <w:rPr>
                <w:rFonts w:ascii="宋体" w:hAnsi="宋体"/>
                <w:szCs w:val="21"/>
              </w:rPr>
            </w:pPr>
            <w:r>
              <w:rPr>
                <w:rFonts w:ascii="宋体" w:hAnsi="宋体" w:hint="eastAsia"/>
                <w:szCs w:val="21"/>
              </w:rPr>
              <w:t>km</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6</w:t>
            </w:r>
          </w:p>
        </w:tc>
        <w:tc>
          <w:tcPr>
            <w:tcW w:w="2125" w:type="dxa"/>
            <w:vAlign w:val="center"/>
          </w:tcPr>
          <w:p w:rsidR="00032B01" w:rsidRDefault="0082653B">
            <w:pPr>
              <w:ind w:left="113"/>
              <w:rPr>
                <w:rFonts w:ascii="宋体" w:hAnsi="宋体"/>
                <w:szCs w:val="21"/>
              </w:rPr>
            </w:pPr>
            <w:r>
              <w:rPr>
                <w:rFonts w:ascii="宋体" w:hAnsi="宋体" w:hint="eastAsia"/>
                <w:szCs w:val="21"/>
              </w:rPr>
              <w:t>涵洞</w:t>
            </w:r>
          </w:p>
        </w:tc>
        <w:tc>
          <w:tcPr>
            <w:tcW w:w="923" w:type="dxa"/>
            <w:vAlign w:val="center"/>
          </w:tcPr>
          <w:p w:rsidR="00032B01" w:rsidRDefault="0082653B">
            <w:pPr>
              <w:jc w:val="center"/>
              <w:rPr>
                <w:rFonts w:ascii="宋体" w:hAnsi="宋体"/>
                <w:szCs w:val="21"/>
              </w:rPr>
            </w:pPr>
            <w:r>
              <w:rPr>
                <w:rFonts w:ascii="宋体" w:hAnsi="宋体" w:hint="eastAsia"/>
                <w:szCs w:val="21"/>
              </w:rPr>
              <w:t>道</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7</w:t>
            </w:r>
          </w:p>
        </w:tc>
        <w:tc>
          <w:tcPr>
            <w:tcW w:w="2125" w:type="dxa"/>
            <w:vAlign w:val="center"/>
          </w:tcPr>
          <w:p w:rsidR="00032B01" w:rsidRDefault="0082653B">
            <w:pPr>
              <w:ind w:left="113"/>
              <w:rPr>
                <w:rFonts w:ascii="宋体" w:hAnsi="宋体"/>
                <w:szCs w:val="21"/>
              </w:rPr>
            </w:pPr>
            <w:r>
              <w:rPr>
                <w:rFonts w:ascii="宋体" w:hAnsi="宋体" w:hint="eastAsia"/>
                <w:szCs w:val="21"/>
              </w:rPr>
              <w:t>通道</w:t>
            </w:r>
          </w:p>
        </w:tc>
        <w:tc>
          <w:tcPr>
            <w:tcW w:w="923" w:type="dxa"/>
            <w:vAlign w:val="center"/>
          </w:tcPr>
          <w:p w:rsidR="00032B01" w:rsidRDefault="0082653B">
            <w:pPr>
              <w:jc w:val="center"/>
              <w:rPr>
                <w:rFonts w:ascii="宋体" w:hAnsi="宋体"/>
                <w:szCs w:val="21"/>
              </w:rPr>
            </w:pPr>
            <w:r>
              <w:rPr>
                <w:rFonts w:ascii="宋体" w:hAnsi="宋体" w:hint="eastAsia"/>
                <w:szCs w:val="21"/>
              </w:rPr>
              <w:t>道</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8</w:t>
            </w:r>
          </w:p>
        </w:tc>
        <w:tc>
          <w:tcPr>
            <w:tcW w:w="2125" w:type="dxa"/>
            <w:vAlign w:val="center"/>
          </w:tcPr>
          <w:p w:rsidR="00032B01" w:rsidRDefault="0082653B">
            <w:pPr>
              <w:ind w:left="113"/>
              <w:rPr>
                <w:rFonts w:ascii="宋体" w:hAnsi="宋体"/>
                <w:szCs w:val="21"/>
              </w:rPr>
            </w:pPr>
            <w:r>
              <w:rPr>
                <w:rFonts w:ascii="宋体" w:hAnsi="宋体" w:hint="eastAsia"/>
                <w:szCs w:val="21"/>
              </w:rPr>
              <w:t>桥梁基桩</w:t>
            </w:r>
          </w:p>
        </w:tc>
        <w:tc>
          <w:tcPr>
            <w:tcW w:w="923" w:type="dxa"/>
            <w:vAlign w:val="center"/>
          </w:tcPr>
          <w:p w:rsidR="00032B01" w:rsidRDefault="0082653B">
            <w:pPr>
              <w:jc w:val="center"/>
              <w:rPr>
                <w:rFonts w:ascii="宋体" w:hAnsi="宋体"/>
                <w:szCs w:val="21"/>
              </w:rPr>
            </w:pPr>
            <w:r>
              <w:rPr>
                <w:rFonts w:ascii="宋体" w:hAnsi="宋体" w:hint="eastAsia"/>
                <w:szCs w:val="21"/>
              </w:rPr>
              <w:t>根</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9</w:t>
            </w:r>
          </w:p>
        </w:tc>
        <w:tc>
          <w:tcPr>
            <w:tcW w:w="2125" w:type="dxa"/>
            <w:vAlign w:val="center"/>
          </w:tcPr>
          <w:p w:rsidR="00032B01" w:rsidRDefault="0082653B">
            <w:pPr>
              <w:ind w:left="113"/>
              <w:rPr>
                <w:rFonts w:ascii="宋体" w:hAnsi="宋体"/>
                <w:szCs w:val="21"/>
              </w:rPr>
            </w:pPr>
            <w:r>
              <w:rPr>
                <w:rFonts w:ascii="宋体" w:hAnsi="宋体" w:hint="eastAsia"/>
                <w:szCs w:val="21"/>
              </w:rPr>
              <w:t>桥梁墩台</w:t>
            </w:r>
          </w:p>
        </w:tc>
        <w:tc>
          <w:tcPr>
            <w:tcW w:w="923" w:type="dxa"/>
            <w:vAlign w:val="center"/>
          </w:tcPr>
          <w:p w:rsidR="00032B01" w:rsidRDefault="0082653B">
            <w:pPr>
              <w:jc w:val="center"/>
              <w:rPr>
                <w:rFonts w:ascii="宋体" w:hAnsi="宋体"/>
                <w:szCs w:val="21"/>
              </w:rPr>
            </w:pPr>
            <w:r>
              <w:rPr>
                <w:rFonts w:ascii="宋体" w:hAnsi="宋体" w:hint="eastAsia"/>
                <w:szCs w:val="21"/>
              </w:rPr>
              <w:t>座</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r w:rsidR="00032B01">
        <w:trPr>
          <w:trHeight w:hRule="exact" w:val="680"/>
          <w:jc w:val="center"/>
        </w:trPr>
        <w:tc>
          <w:tcPr>
            <w:tcW w:w="816" w:type="dxa"/>
            <w:vAlign w:val="center"/>
          </w:tcPr>
          <w:p w:rsidR="00032B01" w:rsidRDefault="0082653B">
            <w:pPr>
              <w:jc w:val="center"/>
              <w:rPr>
                <w:rFonts w:ascii="宋体" w:hAnsi="宋体"/>
                <w:szCs w:val="21"/>
              </w:rPr>
            </w:pPr>
            <w:r>
              <w:rPr>
                <w:rFonts w:ascii="宋体" w:hAnsi="宋体" w:hint="eastAsia"/>
                <w:szCs w:val="21"/>
              </w:rPr>
              <w:t>10</w:t>
            </w:r>
          </w:p>
        </w:tc>
        <w:tc>
          <w:tcPr>
            <w:tcW w:w="2125" w:type="dxa"/>
            <w:vAlign w:val="center"/>
          </w:tcPr>
          <w:p w:rsidR="00032B01" w:rsidRDefault="0082653B">
            <w:pPr>
              <w:ind w:left="113"/>
              <w:rPr>
                <w:rFonts w:ascii="宋体" w:hAnsi="宋体"/>
                <w:szCs w:val="21"/>
              </w:rPr>
            </w:pPr>
            <w:r>
              <w:rPr>
                <w:rFonts w:ascii="宋体" w:hAnsi="宋体" w:hint="eastAsia"/>
                <w:szCs w:val="21"/>
              </w:rPr>
              <w:t>梁体预制安装</w:t>
            </w:r>
          </w:p>
        </w:tc>
        <w:tc>
          <w:tcPr>
            <w:tcW w:w="923" w:type="dxa"/>
            <w:vAlign w:val="center"/>
          </w:tcPr>
          <w:p w:rsidR="00032B01" w:rsidRDefault="0082653B">
            <w:pPr>
              <w:jc w:val="center"/>
              <w:rPr>
                <w:rFonts w:ascii="宋体" w:hAnsi="宋体"/>
                <w:szCs w:val="21"/>
              </w:rPr>
            </w:pPr>
            <w:r>
              <w:rPr>
                <w:rFonts w:ascii="宋体" w:hAnsi="宋体" w:hint="eastAsia"/>
                <w:szCs w:val="21"/>
              </w:rPr>
              <w:t>片</w:t>
            </w:r>
          </w:p>
        </w:tc>
        <w:tc>
          <w:tcPr>
            <w:tcW w:w="923" w:type="dxa"/>
            <w:vAlign w:val="center"/>
          </w:tcPr>
          <w:p w:rsidR="00032B01" w:rsidRDefault="00032B01">
            <w:pPr>
              <w:jc w:val="center"/>
              <w:rPr>
                <w:rFonts w:ascii="宋体" w:hAnsi="宋体"/>
                <w:szCs w:val="21"/>
              </w:rPr>
            </w:pPr>
          </w:p>
        </w:tc>
        <w:tc>
          <w:tcPr>
            <w:tcW w:w="3400"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c>
          <w:tcPr>
            <w:tcW w:w="2185" w:type="dxa"/>
            <w:vAlign w:val="center"/>
          </w:tcPr>
          <w:p w:rsidR="00032B01" w:rsidRDefault="00032B01">
            <w:pPr>
              <w:jc w:val="center"/>
              <w:rPr>
                <w:rFonts w:ascii="宋体" w:hAnsi="宋体"/>
                <w:szCs w:val="21"/>
              </w:rPr>
            </w:pPr>
          </w:p>
        </w:tc>
      </w:tr>
    </w:tbl>
    <w:p w:rsidR="00032B01" w:rsidRDefault="0082653B">
      <w:pPr>
        <w:rPr>
          <w:rFonts w:ascii="宋体" w:hAnsi="宋体"/>
          <w:szCs w:val="21"/>
        </w:rPr>
      </w:pPr>
      <w:r>
        <w:rPr>
          <w:rFonts w:ascii="宋体" w:hAnsi="宋体" w:hint="eastAsia"/>
          <w:szCs w:val="21"/>
        </w:rPr>
        <w:t>说明：互通立交、分离立交的匝道、匝道涵洞、通道、桥梁分别归入表中相关的项目内。</w:t>
      </w:r>
    </w:p>
    <w:p w:rsidR="00032B01" w:rsidRDefault="00032B01">
      <w:pPr>
        <w:rPr>
          <w:rFonts w:ascii="宋体" w:hAnsi="宋体"/>
          <w:szCs w:val="21"/>
        </w:rPr>
        <w:sectPr w:rsidR="00032B01">
          <w:footnotePr>
            <w:numFmt w:val="decimalEnclosedCircleChinese"/>
            <w:numRestart w:val="eachPage"/>
          </w:footnotePr>
          <w:type w:val="nextColumn"/>
          <w:pgSz w:w="16840" w:h="11907" w:orient="landscape"/>
          <w:pgMar w:top="1361" w:right="1440" w:bottom="1361" w:left="1440" w:header="720" w:footer="907" w:gutter="0"/>
          <w:cols w:space="720"/>
        </w:sectPr>
      </w:pPr>
    </w:p>
    <w:p w:rsidR="00032B01" w:rsidRDefault="0082653B" w:rsidP="00032B01">
      <w:pPr>
        <w:pStyle w:val="1"/>
        <w:spacing w:beforeLines="50" w:after="240" w:line="400" w:lineRule="exact"/>
        <w:rPr>
          <w:rFonts w:ascii="Arial" w:eastAsia="黑体" w:hAnsi="Arial"/>
          <w:kern w:val="2"/>
          <w:sz w:val="28"/>
          <w:szCs w:val="28"/>
        </w:rPr>
      </w:pPr>
      <w:bookmarkStart w:id="117" w:name="_Toc528314467"/>
      <w:r>
        <w:rPr>
          <w:rFonts w:ascii="Arial" w:eastAsia="黑体" w:hAnsi="Arial"/>
          <w:kern w:val="2"/>
          <w:sz w:val="28"/>
          <w:szCs w:val="28"/>
        </w:rPr>
        <w:lastRenderedPageBreak/>
        <w:t>附表</w:t>
      </w:r>
      <w:proofErr w:type="gramStart"/>
      <w:r>
        <w:rPr>
          <w:rFonts w:ascii="Arial" w:eastAsia="黑体" w:hAnsi="Arial"/>
          <w:kern w:val="2"/>
          <w:sz w:val="28"/>
          <w:szCs w:val="28"/>
        </w:rPr>
        <w:t>五施工</w:t>
      </w:r>
      <w:proofErr w:type="gramEnd"/>
      <w:r>
        <w:rPr>
          <w:rFonts w:ascii="Arial" w:eastAsia="黑体" w:hAnsi="Arial"/>
          <w:kern w:val="2"/>
          <w:sz w:val="28"/>
          <w:szCs w:val="28"/>
        </w:rPr>
        <w:t>总平面图</w:t>
      </w:r>
      <w:bookmarkEnd w:id="117"/>
    </w:p>
    <w:p w:rsidR="00032B01" w:rsidRDefault="00032B01">
      <w:pPr>
        <w:rPr>
          <w:rFonts w:ascii="宋体" w:hAnsi="宋体"/>
          <w:sz w:val="24"/>
        </w:rPr>
      </w:pPr>
    </w:p>
    <w:p w:rsidR="00032B01" w:rsidRDefault="0082653B">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032B01">
      <w:pPr>
        <w:rPr>
          <w:rFonts w:ascii="宋体" w:hAnsi="宋体"/>
          <w:sz w:val="24"/>
        </w:rPr>
      </w:pPr>
    </w:p>
    <w:p w:rsidR="00032B01" w:rsidRDefault="0082653B" w:rsidP="00032B01">
      <w:pPr>
        <w:pStyle w:val="1"/>
        <w:spacing w:beforeLines="50" w:after="240" w:line="400" w:lineRule="exact"/>
        <w:rPr>
          <w:rFonts w:ascii="Arial" w:eastAsia="黑体" w:hAnsi="Arial"/>
          <w:kern w:val="2"/>
          <w:sz w:val="28"/>
          <w:szCs w:val="28"/>
        </w:rPr>
      </w:pPr>
      <w:bookmarkStart w:id="118" w:name="_Toc528314468"/>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118"/>
    </w:p>
    <w:p w:rsidR="00032B01" w:rsidRDefault="0082653B">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032B01">
        <w:trPr>
          <w:trHeight w:val="423"/>
          <w:jc w:val="center"/>
        </w:trPr>
        <w:tc>
          <w:tcPr>
            <w:tcW w:w="1205" w:type="dxa"/>
            <w:vAlign w:val="center"/>
          </w:tcPr>
          <w:p w:rsidR="00032B01" w:rsidRDefault="0082653B">
            <w:pPr>
              <w:jc w:val="center"/>
              <w:rPr>
                <w:rFonts w:ascii="宋体" w:hAnsi="宋体"/>
                <w:szCs w:val="21"/>
              </w:rPr>
            </w:pPr>
            <w:r>
              <w:rPr>
                <w:rFonts w:ascii="宋体" w:hAnsi="宋体" w:hint="eastAsia"/>
                <w:szCs w:val="21"/>
              </w:rPr>
              <w:t>工种</w:t>
            </w:r>
          </w:p>
        </w:tc>
        <w:tc>
          <w:tcPr>
            <w:tcW w:w="8434" w:type="dxa"/>
            <w:gridSpan w:val="7"/>
            <w:vAlign w:val="center"/>
          </w:tcPr>
          <w:p w:rsidR="00032B01" w:rsidRDefault="0082653B">
            <w:pPr>
              <w:jc w:val="center"/>
              <w:rPr>
                <w:rFonts w:ascii="宋体" w:hAnsi="宋体"/>
                <w:szCs w:val="21"/>
              </w:rPr>
            </w:pPr>
            <w:r>
              <w:rPr>
                <w:rFonts w:ascii="宋体" w:hAnsi="宋体" w:hint="eastAsia"/>
                <w:szCs w:val="21"/>
              </w:rPr>
              <w:t>按工程施工阶段投入劳动力情况</w:t>
            </w: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4"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r>
      <w:tr w:rsidR="00032B01">
        <w:trPr>
          <w:trHeight w:val="423"/>
          <w:jc w:val="center"/>
        </w:trPr>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4"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r>
      <w:tr w:rsidR="00032B01">
        <w:trPr>
          <w:trHeight w:val="441"/>
          <w:jc w:val="center"/>
        </w:trPr>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4"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c>
          <w:tcPr>
            <w:tcW w:w="1205" w:type="dxa"/>
            <w:vAlign w:val="center"/>
          </w:tcPr>
          <w:p w:rsidR="00032B01" w:rsidRDefault="00032B01">
            <w:pPr>
              <w:jc w:val="center"/>
              <w:rPr>
                <w:rFonts w:ascii="隶书" w:eastAsia="隶书"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4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23"/>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r w:rsidR="00032B01">
        <w:trPr>
          <w:trHeight w:val="461"/>
          <w:jc w:val="center"/>
        </w:trPr>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4"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c>
          <w:tcPr>
            <w:tcW w:w="1205" w:type="dxa"/>
            <w:vAlign w:val="center"/>
          </w:tcPr>
          <w:p w:rsidR="00032B01" w:rsidRDefault="00032B01">
            <w:pPr>
              <w:jc w:val="center"/>
              <w:rPr>
                <w:rFonts w:ascii="宋体" w:hAnsi="宋体"/>
                <w:sz w:val="24"/>
              </w:rPr>
            </w:pPr>
          </w:p>
        </w:tc>
      </w:tr>
    </w:tbl>
    <w:p w:rsidR="00032B01" w:rsidRDefault="00032B01">
      <w:pPr>
        <w:ind w:firstLineChars="2750" w:firstLine="6600"/>
        <w:rPr>
          <w:rFonts w:ascii="宋体" w:hAnsi="宋体"/>
          <w:sz w:val="24"/>
        </w:rPr>
      </w:pPr>
    </w:p>
    <w:p w:rsidR="00032B01" w:rsidRDefault="0082653B" w:rsidP="00032B01">
      <w:pPr>
        <w:pStyle w:val="1"/>
        <w:spacing w:beforeLines="50" w:after="240" w:line="400" w:lineRule="exact"/>
        <w:rPr>
          <w:rFonts w:ascii="Arial" w:eastAsia="黑体" w:hAnsi="Arial"/>
          <w:kern w:val="2"/>
          <w:sz w:val="28"/>
          <w:szCs w:val="28"/>
        </w:rPr>
      </w:pPr>
      <w:r>
        <w:rPr>
          <w:rFonts w:ascii="宋体"/>
          <w:sz w:val="24"/>
        </w:rPr>
        <w:br w:type="page"/>
      </w:r>
      <w:bookmarkStart w:id="119" w:name="_Toc528314469"/>
      <w:proofErr w:type="gramStart"/>
      <w:r>
        <w:rPr>
          <w:rFonts w:ascii="Arial" w:eastAsia="黑体" w:hAnsi="Arial"/>
          <w:kern w:val="2"/>
          <w:sz w:val="28"/>
          <w:szCs w:val="28"/>
        </w:rPr>
        <w:lastRenderedPageBreak/>
        <w:t>附表</w:t>
      </w:r>
      <w:r>
        <w:rPr>
          <w:rFonts w:ascii="Arial" w:eastAsia="黑体" w:hAnsi="Arial" w:hint="eastAsia"/>
          <w:kern w:val="2"/>
          <w:sz w:val="28"/>
          <w:szCs w:val="28"/>
        </w:rPr>
        <w:t>七</w:t>
      </w:r>
      <w:proofErr w:type="gramEnd"/>
      <w:r>
        <w:rPr>
          <w:rFonts w:ascii="Arial" w:eastAsia="黑体" w:hAnsi="Arial" w:hint="eastAsia"/>
          <w:kern w:val="2"/>
          <w:sz w:val="28"/>
          <w:szCs w:val="28"/>
        </w:rPr>
        <w:t xml:space="preserve">  </w:t>
      </w:r>
      <w:r>
        <w:rPr>
          <w:rFonts w:ascii="Arial" w:eastAsia="黑体" w:hAnsi="Arial" w:hint="eastAsia"/>
          <w:kern w:val="2"/>
          <w:sz w:val="28"/>
          <w:szCs w:val="28"/>
        </w:rPr>
        <w:t>临时占地计划表</w:t>
      </w:r>
      <w:bookmarkEnd w:id="11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032B01">
        <w:trPr>
          <w:jc w:val="center"/>
        </w:trPr>
        <w:tc>
          <w:tcPr>
            <w:tcW w:w="2197" w:type="dxa"/>
            <w:vMerge w:val="restart"/>
            <w:vAlign w:val="center"/>
          </w:tcPr>
          <w:p w:rsidR="00032B01" w:rsidRDefault="0082653B">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3507" w:type="dxa"/>
            <w:gridSpan w:val="5"/>
            <w:vAlign w:val="center"/>
          </w:tcPr>
          <w:p w:rsidR="00032B01" w:rsidRDefault="0082653B">
            <w:pPr>
              <w:jc w:val="center"/>
              <w:rPr>
                <w:rFonts w:ascii="宋体" w:hAnsi="宋体"/>
                <w:szCs w:val="21"/>
              </w:rPr>
            </w:pPr>
            <w:r>
              <w:rPr>
                <w:rFonts w:ascii="宋体" w:hAnsi="宋体" w:hint="eastAsia"/>
                <w:szCs w:val="21"/>
              </w:rPr>
              <w:t>面积（</w:t>
            </w:r>
            <w:r>
              <w:rPr>
                <w:rFonts w:ascii="宋体" w:hAnsi="宋体" w:hint="eastAsia"/>
                <w:szCs w:val="21"/>
              </w:rPr>
              <w:t>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032B01" w:rsidRDefault="0082653B">
            <w:pPr>
              <w:jc w:val="center"/>
              <w:rPr>
                <w:rFonts w:ascii="宋体" w:hAnsi="宋体"/>
                <w:szCs w:val="21"/>
              </w:rPr>
            </w:pPr>
            <w:r>
              <w:rPr>
                <w:rFonts w:ascii="宋体" w:hAnsi="宋体" w:hint="eastAsia"/>
                <w:szCs w:val="21"/>
              </w:rPr>
              <w:t>需用时间</w:t>
            </w:r>
          </w:p>
          <w:p w:rsidR="00032B01" w:rsidRDefault="0082653B">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032B01" w:rsidRDefault="0082653B">
            <w:pPr>
              <w:jc w:val="center"/>
              <w:rPr>
                <w:rFonts w:ascii="宋体" w:hAnsi="宋体"/>
                <w:szCs w:val="21"/>
              </w:rPr>
            </w:pPr>
            <w:r>
              <w:rPr>
                <w:rFonts w:ascii="宋体" w:hAnsi="宋体" w:hint="eastAsia"/>
                <w:szCs w:val="21"/>
              </w:rPr>
              <w:t>用地位置</w:t>
            </w:r>
          </w:p>
        </w:tc>
      </w:tr>
      <w:tr w:rsidR="00032B01">
        <w:trPr>
          <w:trHeight w:val="624"/>
          <w:jc w:val="center"/>
        </w:trPr>
        <w:tc>
          <w:tcPr>
            <w:tcW w:w="2197" w:type="dxa"/>
            <w:vMerge/>
            <w:vAlign w:val="center"/>
          </w:tcPr>
          <w:p w:rsidR="00032B01" w:rsidRDefault="00032B01">
            <w:pPr>
              <w:jc w:val="center"/>
              <w:rPr>
                <w:rFonts w:ascii="宋体" w:hAnsi="宋体"/>
                <w:szCs w:val="21"/>
              </w:rPr>
            </w:pPr>
          </w:p>
        </w:tc>
        <w:tc>
          <w:tcPr>
            <w:tcW w:w="699" w:type="dxa"/>
            <w:vAlign w:val="center"/>
          </w:tcPr>
          <w:p w:rsidR="00032B01" w:rsidRDefault="0082653B">
            <w:pPr>
              <w:jc w:val="center"/>
              <w:rPr>
                <w:rFonts w:ascii="宋体" w:hAnsi="宋体"/>
                <w:szCs w:val="21"/>
              </w:rPr>
            </w:pPr>
            <w:r>
              <w:rPr>
                <w:rFonts w:ascii="宋体" w:hAnsi="宋体" w:hint="eastAsia"/>
                <w:szCs w:val="21"/>
              </w:rPr>
              <w:t>菜地</w:t>
            </w:r>
          </w:p>
        </w:tc>
        <w:tc>
          <w:tcPr>
            <w:tcW w:w="700" w:type="dxa"/>
            <w:vAlign w:val="center"/>
          </w:tcPr>
          <w:p w:rsidR="00032B01" w:rsidRDefault="0082653B">
            <w:pPr>
              <w:jc w:val="center"/>
              <w:rPr>
                <w:rFonts w:ascii="宋体" w:hAnsi="宋体"/>
                <w:szCs w:val="21"/>
              </w:rPr>
            </w:pPr>
            <w:r>
              <w:rPr>
                <w:rFonts w:ascii="宋体" w:hAnsi="宋体" w:hint="eastAsia"/>
                <w:szCs w:val="21"/>
              </w:rPr>
              <w:t>水田</w:t>
            </w:r>
          </w:p>
        </w:tc>
        <w:tc>
          <w:tcPr>
            <w:tcW w:w="702" w:type="dxa"/>
            <w:vAlign w:val="center"/>
          </w:tcPr>
          <w:p w:rsidR="00032B01" w:rsidRDefault="0082653B">
            <w:pPr>
              <w:jc w:val="center"/>
              <w:rPr>
                <w:rFonts w:ascii="宋体" w:hAnsi="宋体"/>
                <w:szCs w:val="21"/>
              </w:rPr>
            </w:pPr>
            <w:r>
              <w:rPr>
                <w:rFonts w:ascii="宋体" w:hAnsi="宋体" w:hint="eastAsia"/>
                <w:szCs w:val="21"/>
              </w:rPr>
              <w:t>旱地</w:t>
            </w:r>
          </w:p>
        </w:tc>
        <w:tc>
          <w:tcPr>
            <w:tcW w:w="700" w:type="dxa"/>
            <w:vAlign w:val="center"/>
          </w:tcPr>
          <w:p w:rsidR="00032B01" w:rsidRDefault="0082653B">
            <w:pPr>
              <w:jc w:val="center"/>
              <w:rPr>
                <w:rFonts w:ascii="宋体" w:hAnsi="宋体"/>
                <w:szCs w:val="21"/>
              </w:rPr>
            </w:pPr>
            <w:r>
              <w:rPr>
                <w:rFonts w:ascii="宋体" w:hAnsi="宋体" w:hint="eastAsia"/>
                <w:szCs w:val="21"/>
              </w:rPr>
              <w:t>果园</w:t>
            </w:r>
          </w:p>
        </w:tc>
        <w:tc>
          <w:tcPr>
            <w:tcW w:w="706" w:type="dxa"/>
            <w:vAlign w:val="center"/>
          </w:tcPr>
          <w:p w:rsidR="00032B01" w:rsidRDefault="0082653B">
            <w:pPr>
              <w:jc w:val="center"/>
              <w:rPr>
                <w:rFonts w:ascii="宋体" w:hAnsi="宋体"/>
                <w:szCs w:val="21"/>
              </w:rPr>
            </w:pPr>
            <w:r>
              <w:rPr>
                <w:rFonts w:ascii="宋体" w:hAnsi="宋体" w:hint="eastAsia"/>
                <w:szCs w:val="21"/>
              </w:rPr>
              <w:t>荒地</w:t>
            </w:r>
          </w:p>
        </w:tc>
        <w:tc>
          <w:tcPr>
            <w:tcW w:w="1779" w:type="dxa"/>
            <w:vMerge/>
            <w:vAlign w:val="center"/>
          </w:tcPr>
          <w:p w:rsidR="00032B01" w:rsidRDefault="00032B01">
            <w:pPr>
              <w:jc w:val="center"/>
              <w:rPr>
                <w:rFonts w:ascii="宋体" w:hAnsi="宋体"/>
                <w:szCs w:val="21"/>
              </w:rPr>
            </w:pPr>
          </w:p>
        </w:tc>
        <w:tc>
          <w:tcPr>
            <w:tcW w:w="673" w:type="dxa"/>
            <w:vAlign w:val="center"/>
          </w:tcPr>
          <w:p w:rsidR="00032B01" w:rsidRDefault="0082653B">
            <w:pPr>
              <w:jc w:val="center"/>
              <w:rPr>
                <w:rFonts w:ascii="宋体" w:hAnsi="宋体"/>
                <w:szCs w:val="21"/>
              </w:rPr>
            </w:pPr>
            <w:r>
              <w:rPr>
                <w:rFonts w:ascii="宋体" w:hAnsi="宋体" w:hint="eastAsia"/>
                <w:szCs w:val="21"/>
              </w:rPr>
              <w:t>桩</w:t>
            </w:r>
          </w:p>
          <w:p w:rsidR="00032B01" w:rsidRDefault="0082653B">
            <w:pPr>
              <w:jc w:val="center"/>
              <w:rPr>
                <w:rFonts w:ascii="宋体" w:hAnsi="宋体"/>
                <w:szCs w:val="21"/>
              </w:rPr>
            </w:pPr>
            <w:r>
              <w:rPr>
                <w:rFonts w:ascii="宋体" w:hAnsi="宋体" w:hint="eastAsia"/>
                <w:szCs w:val="21"/>
              </w:rPr>
              <w:t>号</w:t>
            </w:r>
          </w:p>
        </w:tc>
        <w:tc>
          <w:tcPr>
            <w:tcW w:w="741" w:type="dxa"/>
            <w:vAlign w:val="center"/>
          </w:tcPr>
          <w:p w:rsidR="00032B01" w:rsidRDefault="0082653B">
            <w:pPr>
              <w:jc w:val="center"/>
              <w:rPr>
                <w:rFonts w:ascii="宋体" w:hAnsi="宋体"/>
                <w:szCs w:val="21"/>
              </w:rPr>
            </w:pPr>
            <w:r>
              <w:rPr>
                <w:rFonts w:ascii="宋体" w:hAnsi="宋体" w:hint="eastAsia"/>
                <w:szCs w:val="21"/>
              </w:rPr>
              <w:t>左侧（</w:t>
            </w:r>
            <w:r>
              <w:rPr>
                <w:rFonts w:ascii="宋体" w:hAnsi="宋体" w:hint="eastAsia"/>
                <w:szCs w:val="21"/>
              </w:rPr>
              <w:t>m</w:t>
            </w:r>
            <w:r>
              <w:rPr>
                <w:rFonts w:ascii="宋体" w:hAnsi="宋体" w:hint="eastAsia"/>
                <w:szCs w:val="21"/>
              </w:rPr>
              <w:t>）</w:t>
            </w:r>
          </w:p>
        </w:tc>
        <w:tc>
          <w:tcPr>
            <w:tcW w:w="742" w:type="dxa"/>
            <w:vAlign w:val="center"/>
          </w:tcPr>
          <w:p w:rsidR="00032B01" w:rsidRDefault="0082653B">
            <w:pPr>
              <w:jc w:val="center"/>
              <w:rPr>
                <w:rFonts w:ascii="宋体" w:hAnsi="宋体"/>
                <w:szCs w:val="21"/>
              </w:rPr>
            </w:pPr>
            <w:r>
              <w:rPr>
                <w:rFonts w:ascii="宋体" w:hAnsi="宋体" w:hint="eastAsia"/>
                <w:szCs w:val="21"/>
              </w:rPr>
              <w:t>右侧（</w:t>
            </w:r>
            <w:r>
              <w:rPr>
                <w:rFonts w:ascii="宋体" w:hAnsi="宋体" w:hint="eastAsia"/>
                <w:szCs w:val="21"/>
              </w:rPr>
              <w:t>m</w:t>
            </w:r>
            <w:r>
              <w:rPr>
                <w:rFonts w:ascii="宋体" w:hAnsi="宋体" w:hint="eastAsia"/>
                <w:szCs w:val="21"/>
              </w:rPr>
              <w:t>）</w:t>
            </w:r>
          </w:p>
        </w:tc>
      </w:tr>
      <w:tr w:rsidR="00032B01">
        <w:trPr>
          <w:trHeight w:hRule="exact" w:val="454"/>
          <w:jc w:val="center"/>
        </w:trPr>
        <w:tc>
          <w:tcPr>
            <w:tcW w:w="2197" w:type="dxa"/>
            <w:vAlign w:val="center"/>
          </w:tcPr>
          <w:p w:rsidR="00032B01" w:rsidRDefault="0082653B">
            <w:pPr>
              <w:ind w:firstLineChars="100" w:firstLine="200"/>
              <w:rPr>
                <w:rFonts w:ascii="宋体" w:hAnsi="宋体"/>
                <w:szCs w:val="21"/>
              </w:rPr>
            </w:pPr>
            <w:r>
              <w:rPr>
                <w:rFonts w:ascii="宋体" w:hAnsi="宋体" w:hint="eastAsia"/>
                <w:szCs w:val="21"/>
              </w:rPr>
              <w:t>一、临时工程</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454"/>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1.</w:t>
            </w:r>
            <w:r>
              <w:rPr>
                <w:rFonts w:ascii="宋体" w:hAnsi="宋体" w:hint="eastAsia"/>
                <w:szCs w:val="21"/>
              </w:rPr>
              <w:t>便道</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454"/>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2.</w:t>
            </w:r>
            <w:r>
              <w:rPr>
                <w:rFonts w:ascii="宋体" w:hAnsi="宋体" w:hint="eastAsia"/>
                <w:szCs w:val="21"/>
              </w:rPr>
              <w:t>便桥</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454"/>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3.</w:t>
            </w:r>
            <w:r>
              <w:rPr>
                <w:rFonts w:ascii="宋体" w:hAnsi="宋体" w:hint="eastAsia"/>
                <w:szCs w:val="21"/>
              </w:rPr>
              <w:t>……</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454"/>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851"/>
          <w:jc w:val="center"/>
        </w:trPr>
        <w:tc>
          <w:tcPr>
            <w:tcW w:w="2197" w:type="dxa"/>
            <w:vAlign w:val="center"/>
          </w:tcPr>
          <w:p w:rsidR="00032B01" w:rsidRDefault="0082653B">
            <w:pPr>
              <w:ind w:firstLineChars="100" w:firstLine="200"/>
              <w:rPr>
                <w:rFonts w:ascii="宋体" w:hAnsi="宋体"/>
                <w:szCs w:val="21"/>
              </w:rPr>
            </w:pPr>
            <w:r>
              <w:rPr>
                <w:rFonts w:ascii="宋体" w:hAnsi="宋体" w:hint="eastAsia"/>
                <w:szCs w:val="21"/>
              </w:rPr>
              <w:t>二、生产及生活临时设施</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1.</w:t>
            </w:r>
            <w:r>
              <w:rPr>
                <w:rFonts w:ascii="宋体" w:hAnsi="宋体" w:hint="eastAsia"/>
                <w:szCs w:val="21"/>
              </w:rPr>
              <w:t>临时住房</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851"/>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2.</w:t>
            </w:r>
            <w:r>
              <w:rPr>
                <w:rFonts w:ascii="宋体" w:hAnsi="宋体" w:hint="eastAsia"/>
                <w:szCs w:val="21"/>
              </w:rPr>
              <w:t>办公等公用房屋</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3.</w:t>
            </w:r>
            <w:r>
              <w:rPr>
                <w:rFonts w:ascii="宋体" w:hAnsi="宋体" w:hint="eastAsia"/>
                <w:szCs w:val="21"/>
              </w:rPr>
              <w:t>料场</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4.</w:t>
            </w:r>
            <w:r>
              <w:rPr>
                <w:rFonts w:ascii="宋体" w:hAnsi="宋体" w:hint="eastAsia"/>
                <w:szCs w:val="21"/>
              </w:rPr>
              <w:t>预制场</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82653B">
            <w:pPr>
              <w:ind w:firstLineChars="200" w:firstLine="400"/>
              <w:rPr>
                <w:rFonts w:ascii="宋体" w:hAnsi="宋体"/>
                <w:szCs w:val="21"/>
              </w:rPr>
            </w:pPr>
            <w:r>
              <w:rPr>
                <w:rFonts w:ascii="宋体" w:hAnsi="宋体" w:hint="eastAsia"/>
                <w:szCs w:val="21"/>
              </w:rPr>
              <w:t>……</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032B01">
            <w:pPr>
              <w:ind w:firstLineChars="100" w:firstLine="200"/>
              <w:rPr>
                <w:rFonts w:ascii="宋体" w:hAnsi="宋体"/>
                <w:szCs w:val="21"/>
              </w:rPr>
            </w:pP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r w:rsidR="00032B01">
        <w:trPr>
          <w:trHeight w:hRule="exact" w:val="567"/>
          <w:jc w:val="center"/>
        </w:trPr>
        <w:tc>
          <w:tcPr>
            <w:tcW w:w="2197" w:type="dxa"/>
            <w:vAlign w:val="center"/>
          </w:tcPr>
          <w:p w:rsidR="00032B01" w:rsidRDefault="0082653B">
            <w:pPr>
              <w:ind w:firstLineChars="100" w:firstLine="200"/>
              <w:rPr>
                <w:rFonts w:ascii="宋体" w:hAnsi="宋体"/>
                <w:szCs w:val="21"/>
              </w:rPr>
            </w:pPr>
            <w:r>
              <w:rPr>
                <w:rFonts w:ascii="宋体" w:hAnsi="宋体" w:hint="eastAsia"/>
                <w:szCs w:val="21"/>
              </w:rPr>
              <w:t>租用面积合计</w:t>
            </w:r>
          </w:p>
        </w:tc>
        <w:tc>
          <w:tcPr>
            <w:tcW w:w="699"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2" w:type="dxa"/>
            <w:vAlign w:val="center"/>
          </w:tcPr>
          <w:p w:rsidR="00032B01" w:rsidRDefault="00032B01">
            <w:pPr>
              <w:jc w:val="center"/>
              <w:rPr>
                <w:rFonts w:ascii="宋体" w:hAnsi="宋体"/>
                <w:szCs w:val="21"/>
              </w:rPr>
            </w:pPr>
          </w:p>
        </w:tc>
        <w:tc>
          <w:tcPr>
            <w:tcW w:w="700" w:type="dxa"/>
            <w:vAlign w:val="center"/>
          </w:tcPr>
          <w:p w:rsidR="00032B01" w:rsidRDefault="00032B01">
            <w:pPr>
              <w:jc w:val="center"/>
              <w:rPr>
                <w:rFonts w:ascii="宋体" w:hAnsi="宋体"/>
                <w:szCs w:val="21"/>
              </w:rPr>
            </w:pPr>
          </w:p>
        </w:tc>
        <w:tc>
          <w:tcPr>
            <w:tcW w:w="706" w:type="dxa"/>
            <w:vAlign w:val="center"/>
          </w:tcPr>
          <w:p w:rsidR="00032B01" w:rsidRDefault="00032B01">
            <w:pPr>
              <w:jc w:val="center"/>
              <w:rPr>
                <w:rFonts w:ascii="宋体" w:hAnsi="宋体"/>
                <w:szCs w:val="21"/>
              </w:rPr>
            </w:pPr>
          </w:p>
        </w:tc>
        <w:tc>
          <w:tcPr>
            <w:tcW w:w="1779" w:type="dxa"/>
            <w:vAlign w:val="center"/>
          </w:tcPr>
          <w:p w:rsidR="00032B01" w:rsidRDefault="00032B01">
            <w:pPr>
              <w:jc w:val="center"/>
              <w:rPr>
                <w:rFonts w:ascii="宋体" w:hAnsi="宋体"/>
                <w:szCs w:val="21"/>
              </w:rPr>
            </w:pPr>
          </w:p>
        </w:tc>
        <w:tc>
          <w:tcPr>
            <w:tcW w:w="673" w:type="dxa"/>
            <w:vAlign w:val="center"/>
          </w:tcPr>
          <w:p w:rsidR="00032B01" w:rsidRDefault="00032B01">
            <w:pPr>
              <w:jc w:val="center"/>
              <w:rPr>
                <w:rFonts w:ascii="宋体" w:hAnsi="宋体"/>
                <w:szCs w:val="21"/>
              </w:rPr>
            </w:pPr>
          </w:p>
        </w:tc>
        <w:tc>
          <w:tcPr>
            <w:tcW w:w="741" w:type="dxa"/>
            <w:vAlign w:val="center"/>
          </w:tcPr>
          <w:p w:rsidR="00032B01" w:rsidRDefault="00032B01">
            <w:pPr>
              <w:jc w:val="center"/>
              <w:rPr>
                <w:rFonts w:ascii="宋体" w:hAnsi="宋体"/>
                <w:szCs w:val="21"/>
              </w:rPr>
            </w:pPr>
          </w:p>
        </w:tc>
        <w:tc>
          <w:tcPr>
            <w:tcW w:w="742" w:type="dxa"/>
            <w:vAlign w:val="center"/>
          </w:tcPr>
          <w:p w:rsidR="00032B01" w:rsidRDefault="00032B01">
            <w:pPr>
              <w:jc w:val="center"/>
              <w:rPr>
                <w:rFonts w:ascii="宋体" w:hAnsi="宋体"/>
                <w:szCs w:val="21"/>
              </w:rPr>
            </w:pPr>
          </w:p>
        </w:tc>
      </w:tr>
    </w:tbl>
    <w:p w:rsidR="00032B01" w:rsidRDefault="0082653B" w:rsidP="00032B01">
      <w:pPr>
        <w:pStyle w:val="1"/>
        <w:spacing w:beforeLines="50" w:after="240" w:line="400" w:lineRule="exact"/>
        <w:rPr>
          <w:rFonts w:ascii="隶书" w:eastAsia="隶书" w:hAnsi="宋体"/>
          <w:sz w:val="30"/>
          <w:szCs w:val="30"/>
        </w:rPr>
      </w:pPr>
      <w:r>
        <w:rPr>
          <w:rFonts w:ascii="宋体" w:hAnsi="宋体"/>
          <w:sz w:val="24"/>
        </w:rPr>
        <w:br w:type="page"/>
      </w:r>
      <w:bookmarkStart w:id="120" w:name="_Toc528314470"/>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w:t>
      </w:r>
      <w:proofErr w:type="gramStart"/>
      <w:r>
        <w:rPr>
          <w:rFonts w:ascii="Arial" w:eastAsia="黑体" w:hAnsi="Arial" w:hint="eastAsia"/>
          <w:kern w:val="2"/>
          <w:sz w:val="28"/>
          <w:szCs w:val="28"/>
        </w:rPr>
        <w:t>力需求</w:t>
      </w:r>
      <w:proofErr w:type="gramEnd"/>
      <w:r>
        <w:rPr>
          <w:rFonts w:ascii="Arial" w:eastAsia="黑体" w:hAnsi="Arial" w:hint="eastAsia"/>
          <w:kern w:val="2"/>
          <w:sz w:val="28"/>
          <w:szCs w:val="28"/>
        </w:rPr>
        <w:t>计划表</w:t>
      </w:r>
      <w:bookmarkEnd w:id="12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032B01">
        <w:trPr>
          <w:trHeight w:val="775"/>
          <w:jc w:val="center"/>
        </w:trPr>
        <w:tc>
          <w:tcPr>
            <w:tcW w:w="2212" w:type="dxa"/>
            <w:gridSpan w:val="2"/>
            <w:vAlign w:val="center"/>
          </w:tcPr>
          <w:p w:rsidR="00032B01" w:rsidRDefault="0082653B">
            <w:pPr>
              <w:jc w:val="center"/>
              <w:rPr>
                <w:rFonts w:ascii="宋体" w:hAnsi="宋体"/>
                <w:szCs w:val="21"/>
              </w:rPr>
            </w:pPr>
            <w:r>
              <w:rPr>
                <w:rFonts w:ascii="宋体" w:hAnsi="宋体" w:hint="eastAsia"/>
                <w:szCs w:val="21"/>
              </w:rPr>
              <w:t>用电位置</w:t>
            </w:r>
          </w:p>
        </w:tc>
        <w:tc>
          <w:tcPr>
            <w:tcW w:w="1984" w:type="dxa"/>
            <w:vMerge w:val="restart"/>
            <w:vAlign w:val="center"/>
          </w:tcPr>
          <w:p w:rsidR="00032B01" w:rsidRDefault="0082653B">
            <w:pPr>
              <w:jc w:val="center"/>
              <w:rPr>
                <w:rFonts w:ascii="宋体" w:hAnsi="宋体"/>
                <w:szCs w:val="21"/>
              </w:rPr>
            </w:pPr>
            <w:r>
              <w:rPr>
                <w:rFonts w:ascii="宋体" w:hAnsi="宋体" w:hint="eastAsia"/>
                <w:szCs w:val="21"/>
              </w:rPr>
              <w:t>计划用电数量（</w:t>
            </w:r>
            <w:r>
              <w:rPr>
                <w:rFonts w:ascii="宋体" w:hAnsi="宋体" w:hint="eastAsia"/>
                <w:szCs w:val="21"/>
              </w:rPr>
              <w:t>KW</w:t>
            </w:r>
            <w:r>
              <w:rPr>
                <w:rFonts w:ascii="宋体" w:hAnsi="宋体" w:hint="eastAsia"/>
                <w:szCs w:val="21"/>
              </w:rPr>
              <w:t>·</w:t>
            </w:r>
            <w:r>
              <w:rPr>
                <w:rFonts w:ascii="宋体" w:hAnsi="宋体" w:hint="eastAsia"/>
                <w:szCs w:val="21"/>
              </w:rPr>
              <w:t>h</w:t>
            </w:r>
            <w:r>
              <w:rPr>
                <w:rFonts w:ascii="宋体" w:hAnsi="宋体" w:hint="eastAsia"/>
                <w:szCs w:val="21"/>
              </w:rPr>
              <w:t>）</w:t>
            </w:r>
          </w:p>
        </w:tc>
        <w:tc>
          <w:tcPr>
            <w:tcW w:w="1701" w:type="dxa"/>
            <w:vMerge w:val="restart"/>
            <w:vAlign w:val="center"/>
          </w:tcPr>
          <w:p w:rsidR="00032B01" w:rsidRDefault="0082653B">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2552" w:type="dxa"/>
            <w:vMerge w:val="restart"/>
            <w:vAlign w:val="center"/>
          </w:tcPr>
          <w:p w:rsidR="00032B01" w:rsidRDefault="0082653B">
            <w:pPr>
              <w:jc w:val="center"/>
              <w:rPr>
                <w:rFonts w:ascii="宋体" w:hAnsi="宋体"/>
                <w:szCs w:val="21"/>
              </w:rPr>
            </w:pPr>
            <w:r>
              <w:rPr>
                <w:rFonts w:ascii="宋体" w:hAnsi="宋体" w:hint="eastAsia"/>
                <w:szCs w:val="21"/>
              </w:rPr>
              <w:t>需</w:t>
            </w:r>
            <w:r>
              <w:rPr>
                <w:rFonts w:ascii="宋体" w:hAnsi="宋体" w:hint="eastAsia"/>
                <w:szCs w:val="21"/>
              </w:rPr>
              <w:t xml:space="preserve"> </w:t>
            </w:r>
            <w:r>
              <w:rPr>
                <w:rFonts w:ascii="宋体" w:hAnsi="宋体" w:hint="eastAsia"/>
                <w:szCs w:val="21"/>
              </w:rPr>
              <w:t>用</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间</w:t>
            </w:r>
          </w:p>
          <w:p w:rsidR="00032B01" w:rsidRDefault="0082653B">
            <w:pPr>
              <w:ind w:left="700" w:hangingChars="350" w:hanging="700"/>
              <w:jc w:val="center"/>
              <w:rPr>
                <w:rFonts w:ascii="宋体" w:hAnsi="宋体"/>
                <w:szCs w:val="21"/>
              </w:rPr>
            </w:pPr>
            <w:r>
              <w:rPr>
                <w:rFonts w:ascii="宋体" w:hAnsi="宋体" w:hint="eastAsia"/>
                <w:szCs w:val="21"/>
              </w:rPr>
              <w:t>年月</w:t>
            </w:r>
          </w:p>
          <w:p w:rsidR="00032B01" w:rsidRDefault="0082653B">
            <w:pPr>
              <w:ind w:left="700" w:hangingChars="350" w:hanging="700"/>
              <w:jc w:val="center"/>
              <w:rPr>
                <w:rFonts w:ascii="宋体" w:hAnsi="宋体"/>
                <w:szCs w:val="21"/>
              </w:rPr>
            </w:pPr>
            <w:r>
              <w:rPr>
                <w:rFonts w:ascii="宋体" w:hAnsi="宋体" w:hint="eastAsia"/>
                <w:szCs w:val="21"/>
              </w:rPr>
              <w:t>至年月</w:t>
            </w:r>
          </w:p>
        </w:tc>
        <w:tc>
          <w:tcPr>
            <w:tcW w:w="1190" w:type="dxa"/>
            <w:vMerge w:val="restart"/>
            <w:vAlign w:val="center"/>
          </w:tcPr>
          <w:p w:rsidR="00032B01" w:rsidRDefault="0082653B">
            <w:pPr>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032B01">
        <w:trPr>
          <w:trHeight w:val="687"/>
          <w:jc w:val="center"/>
        </w:trPr>
        <w:tc>
          <w:tcPr>
            <w:tcW w:w="1106" w:type="dxa"/>
            <w:vAlign w:val="center"/>
          </w:tcPr>
          <w:p w:rsidR="00032B01" w:rsidRDefault="0082653B">
            <w:pPr>
              <w:jc w:val="center"/>
              <w:rPr>
                <w:rFonts w:ascii="宋体" w:hAnsi="宋体"/>
                <w:szCs w:val="21"/>
              </w:rPr>
            </w:pPr>
            <w:r>
              <w:rPr>
                <w:rFonts w:ascii="宋体" w:hAnsi="宋体" w:hint="eastAsia"/>
                <w:szCs w:val="21"/>
              </w:rPr>
              <w:t>桩号</w:t>
            </w:r>
          </w:p>
        </w:tc>
        <w:tc>
          <w:tcPr>
            <w:tcW w:w="1106" w:type="dxa"/>
            <w:vAlign w:val="center"/>
          </w:tcPr>
          <w:p w:rsidR="00032B01" w:rsidRDefault="0082653B">
            <w:pPr>
              <w:jc w:val="center"/>
              <w:rPr>
                <w:rFonts w:ascii="宋体" w:hAnsi="宋体"/>
                <w:szCs w:val="21"/>
              </w:rPr>
            </w:pPr>
            <w:r>
              <w:rPr>
                <w:rFonts w:ascii="宋体" w:hAnsi="宋体" w:hint="eastAsia"/>
                <w:szCs w:val="21"/>
              </w:rPr>
              <w:t>左或右（</w:t>
            </w:r>
            <w:r>
              <w:rPr>
                <w:rFonts w:ascii="宋体" w:hAnsi="宋体" w:hint="eastAsia"/>
                <w:szCs w:val="21"/>
              </w:rPr>
              <w:t>m</w:t>
            </w:r>
            <w:r>
              <w:rPr>
                <w:rFonts w:ascii="宋体" w:hAnsi="宋体" w:hint="eastAsia"/>
                <w:szCs w:val="21"/>
              </w:rPr>
              <w:t>）</w:t>
            </w:r>
          </w:p>
        </w:tc>
        <w:tc>
          <w:tcPr>
            <w:tcW w:w="1984" w:type="dxa"/>
            <w:vMerge/>
            <w:vAlign w:val="center"/>
          </w:tcPr>
          <w:p w:rsidR="00032B01" w:rsidRDefault="00032B01">
            <w:pPr>
              <w:jc w:val="center"/>
              <w:rPr>
                <w:rFonts w:ascii="宋体" w:hAnsi="宋体"/>
                <w:szCs w:val="21"/>
              </w:rPr>
            </w:pPr>
          </w:p>
        </w:tc>
        <w:tc>
          <w:tcPr>
            <w:tcW w:w="1701" w:type="dxa"/>
            <w:vMerge/>
            <w:vAlign w:val="center"/>
          </w:tcPr>
          <w:p w:rsidR="00032B01" w:rsidRDefault="00032B01">
            <w:pPr>
              <w:jc w:val="center"/>
              <w:rPr>
                <w:rFonts w:ascii="宋体" w:hAnsi="宋体"/>
                <w:szCs w:val="21"/>
              </w:rPr>
            </w:pPr>
          </w:p>
        </w:tc>
        <w:tc>
          <w:tcPr>
            <w:tcW w:w="2552" w:type="dxa"/>
            <w:vMerge/>
            <w:vAlign w:val="center"/>
          </w:tcPr>
          <w:p w:rsidR="00032B01" w:rsidRDefault="00032B01">
            <w:pPr>
              <w:jc w:val="center"/>
              <w:rPr>
                <w:rFonts w:ascii="宋体" w:hAnsi="宋体"/>
                <w:szCs w:val="21"/>
              </w:rPr>
            </w:pPr>
          </w:p>
        </w:tc>
        <w:tc>
          <w:tcPr>
            <w:tcW w:w="1190" w:type="dxa"/>
            <w:vMerge/>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r w:rsidR="00032B01">
        <w:trPr>
          <w:trHeight w:hRule="exact" w:val="567"/>
          <w:jc w:val="center"/>
        </w:trPr>
        <w:tc>
          <w:tcPr>
            <w:tcW w:w="1106" w:type="dxa"/>
            <w:vAlign w:val="center"/>
          </w:tcPr>
          <w:p w:rsidR="00032B01" w:rsidRDefault="00032B01">
            <w:pPr>
              <w:jc w:val="center"/>
              <w:rPr>
                <w:rFonts w:ascii="宋体" w:hAnsi="宋体"/>
                <w:szCs w:val="21"/>
              </w:rPr>
            </w:pPr>
          </w:p>
        </w:tc>
        <w:tc>
          <w:tcPr>
            <w:tcW w:w="1106" w:type="dxa"/>
            <w:vAlign w:val="center"/>
          </w:tcPr>
          <w:p w:rsidR="00032B01" w:rsidRDefault="00032B01">
            <w:pPr>
              <w:jc w:val="center"/>
              <w:rPr>
                <w:rFonts w:ascii="宋体" w:hAnsi="宋体"/>
                <w:szCs w:val="21"/>
              </w:rPr>
            </w:pPr>
          </w:p>
        </w:tc>
        <w:tc>
          <w:tcPr>
            <w:tcW w:w="1984" w:type="dxa"/>
            <w:vAlign w:val="center"/>
          </w:tcPr>
          <w:p w:rsidR="00032B01" w:rsidRDefault="00032B01">
            <w:pPr>
              <w:jc w:val="center"/>
              <w:rPr>
                <w:rFonts w:ascii="宋体" w:hAnsi="宋体"/>
                <w:szCs w:val="21"/>
              </w:rPr>
            </w:pPr>
          </w:p>
        </w:tc>
        <w:tc>
          <w:tcPr>
            <w:tcW w:w="1701" w:type="dxa"/>
            <w:vAlign w:val="center"/>
          </w:tcPr>
          <w:p w:rsidR="00032B01" w:rsidRDefault="00032B01">
            <w:pPr>
              <w:jc w:val="center"/>
              <w:rPr>
                <w:rFonts w:ascii="宋体" w:hAnsi="宋体"/>
                <w:szCs w:val="21"/>
              </w:rPr>
            </w:pPr>
          </w:p>
        </w:tc>
        <w:tc>
          <w:tcPr>
            <w:tcW w:w="2552" w:type="dxa"/>
            <w:vAlign w:val="center"/>
          </w:tcPr>
          <w:p w:rsidR="00032B01" w:rsidRDefault="00032B01">
            <w:pPr>
              <w:jc w:val="center"/>
              <w:rPr>
                <w:rFonts w:ascii="宋体" w:hAnsi="宋体"/>
                <w:szCs w:val="21"/>
              </w:rPr>
            </w:pPr>
          </w:p>
        </w:tc>
        <w:tc>
          <w:tcPr>
            <w:tcW w:w="1190" w:type="dxa"/>
            <w:vAlign w:val="center"/>
          </w:tcPr>
          <w:p w:rsidR="00032B01" w:rsidRDefault="00032B01">
            <w:pPr>
              <w:jc w:val="center"/>
              <w:rPr>
                <w:rFonts w:ascii="宋体" w:hAnsi="宋体"/>
                <w:szCs w:val="21"/>
              </w:rPr>
            </w:pPr>
          </w:p>
        </w:tc>
      </w:tr>
    </w:tbl>
    <w:p w:rsidR="00032B01" w:rsidRDefault="00032B01">
      <w:pPr>
        <w:rPr>
          <w:rFonts w:ascii="宋体" w:hAnsi="宋体"/>
          <w:sz w:val="24"/>
        </w:rPr>
      </w:pPr>
    </w:p>
    <w:p w:rsidR="00032B01" w:rsidRDefault="0082653B" w:rsidP="00032B01">
      <w:pPr>
        <w:pStyle w:val="1"/>
        <w:spacing w:beforeLines="50" w:after="240" w:line="400" w:lineRule="exact"/>
        <w:rPr>
          <w:rFonts w:ascii="Arial" w:eastAsia="黑体" w:hAnsi="Arial"/>
          <w:kern w:val="2"/>
          <w:sz w:val="28"/>
          <w:szCs w:val="28"/>
        </w:rPr>
      </w:pPr>
      <w:bookmarkStart w:id="121" w:name="_Toc528314471"/>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bookmarkEnd w:id="121"/>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032B01">
        <w:trPr>
          <w:trHeight w:hRule="exact" w:val="454"/>
        </w:trPr>
        <w:tc>
          <w:tcPr>
            <w:tcW w:w="2714" w:type="dxa"/>
            <w:gridSpan w:val="2"/>
            <w:vMerge w:val="restart"/>
            <w:vAlign w:val="center"/>
          </w:tcPr>
          <w:p w:rsidR="00032B01" w:rsidRDefault="0082653B">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032B01" w:rsidRDefault="0082653B">
            <w:pPr>
              <w:jc w:val="center"/>
              <w:rPr>
                <w:rFonts w:ascii="宋体" w:hAnsi="宋体"/>
                <w:szCs w:val="21"/>
              </w:rPr>
            </w:pPr>
            <w:r>
              <w:rPr>
                <w:rFonts w:ascii="宋体" w:hAnsi="宋体" w:hint="eastAsia"/>
                <w:szCs w:val="21"/>
              </w:rPr>
              <w:t>投标人的估算</w:t>
            </w:r>
          </w:p>
        </w:tc>
      </w:tr>
      <w:tr w:rsidR="00032B01">
        <w:trPr>
          <w:trHeight w:hRule="exact" w:val="454"/>
        </w:trPr>
        <w:tc>
          <w:tcPr>
            <w:tcW w:w="2714" w:type="dxa"/>
            <w:gridSpan w:val="2"/>
            <w:vMerge/>
            <w:vAlign w:val="center"/>
          </w:tcPr>
          <w:p w:rsidR="00032B01" w:rsidRDefault="00032B01">
            <w:pPr>
              <w:jc w:val="center"/>
              <w:rPr>
                <w:rFonts w:ascii="宋体" w:hAnsi="宋体"/>
                <w:szCs w:val="21"/>
              </w:rPr>
            </w:pPr>
          </w:p>
        </w:tc>
        <w:tc>
          <w:tcPr>
            <w:tcW w:w="3462" w:type="dxa"/>
            <w:gridSpan w:val="2"/>
            <w:vAlign w:val="center"/>
          </w:tcPr>
          <w:p w:rsidR="00032B01" w:rsidRDefault="0082653B">
            <w:pPr>
              <w:tabs>
                <w:tab w:val="left" w:pos="4863"/>
              </w:tabs>
              <w:jc w:val="center"/>
              <w:rPr>
                <w:rFonts w:ascii="宋体" w:hAnsi="宋体"/>
                <w:szCs w:val="21"/>
              </w:rPr>
            </w:pPr>
            <w:r>
              <w:rPr>
                <w:rFonts w:ascii="宋体" w:hAnsi="宋体" w:hint="eastAsia"/>
                <w:szCs w:val="21"/>
              </w:rPr>
              <w:t>分</w:t>
            </w:r>
            <w:r>
              <w:rPr>
                <w:rFonts w:ascii="宋体" w:hAnsi="宋体" w:hint="eastAsia"/>
                <w:szCs w:val="21"/>
              </w:rPr>
              <w:t xml:space="preserve">  </w:t>
            </w:r>
            <w:r>
              <w:rPr>
                <w:rFonts w:ascii="宋体" w:hAnsi="宋体" w:hint="eastAsia"/>
                <w:szCs w:val="21"/>
              </w:rPr>
              <w:t>期</w:t>
            </w:r>
          </w:p>
        </w:tc>
        <w:tc>
          <w:tcPr>
            <w:tcW w:w="3463" w:type="dxa"/>
            <w:gridSpan w:val="2"/>
            <w:vAlign w:val="center"/>
          </w:tcPr>
          <w:p w:rsidR="00032B01" w:rsidRDefault="0082653B">
            <w:pPr>
              <w:tabs>
                <w:tab w:val="left" w:pos="4863"/>
              </w:tabs>
              <w:jc w:val="center"/>
              <w:rPr>
                <w:rFonts w:ascii="宋体" w:hAnsi="宋体"/>
                <w:szCs w:val="21"/>
              </w:rPr>
            </w:pPr>
            <w:r>
              <w:rPr>
                <w:rFonts w:ascii="宋体" w:hAnsi="宋体" w:hint="eastAsia"/>
                <w:szCs w:val="21"/>
              </w:rPr>
              <w:t>累</w:t>
            </w:r>
            <w:r>
              <w:rPr>
                <w:rFonts w:ascii="宋体" w:hAnsi="宋体" w:hint="eastAsia"/>
                <w:szCs w:val="21"/>
              </w:rPr>
              <w:t xml:space="preserve">  </w:t>
            </w:r>
            <w:r>
              <w:rPr>
                <w:rFonts w:ascii="宋体" w:hAnsi="宋体" w:hint="eastAsia"/>
                <w:szCs w:val="21"/>
              </w:rPr>
              <w:t>计</w:t>
            </w:r>
          </w:p>
        </w:tc>
      </w:tr>
      <w:tr w:rsidR="00032B01">
        <w:trPr>
          <w:trHeight w:hRule="exact" w:val="454"/>
        </w:trPr>
        <w:tc>
          <w:tcPr>
            <w:tcW w:w="2714" w:type="dxa"/>
            <w:gridSpan w:val="2"/>
            <w:vMerge/>
            <w:vAlign w:val="center"/>
          </w:tcPr>
          <w:p w:rsidR="00032B01" w:rsidRDefault="00032B01">
            <w:pPr>
              <w:jc w:val="center"/>
              <w:rPr>
                <w:rFonts w:ascii="宋体" w:hAnsi="宋体"/>
                <w:szCs w:val="21"/>
              </w:rPr>
            </w:pPr>
          </w:p>
        </w:tc>
        <w:tc>
          <w:tcPr>
            <w:tcW w:w="1731" w:type="dxa"/>
            <w:vAlign w:val="center"/>
          </w:tcPr>
          <w:p w:rsidR="00032B01" w:rsidRDefault="0082653B">
            <w:pPr>
              <w:jc w:val="center"/>
              <w:rPr>
                <w:rFonts w:ascii="宋体" w:hAnsi="宋体"/>
                <w:szCs w:val="21"/>
              </w:rPr>
            </w:pPr>
            <w:r>
              <w:rPr>
                <w:rFonts w:ascii="宋体" w:hAnsi="宋体" w:hint="eastAsia"/>
                <w:szCs w:val="21"/>
              </w:rPr>
              <w:t>金额（元）</w:t>
            </w:r>
          </w:p>
        </w:tc>
        <w:tc>
          <w:tcPr>
            <w:tcW w:w="1731" w:type="dxa"/>
            <w:vAlign w:val="center"/>
          </w:tcPr>
          <w:p w:rsidR="00032B01" w:rsidRDefault="0082653B">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c>
          <w:tcPr>
            <w:tcW w:w="1731" w:type="dxa"/>
            <w:vAlign w:val="center"/>
          </w:tcPr>
          <w:p w:rsidR="00032B01" w:rsidRDefault="0082653B">
            <w:pPr>
              <w:jc w:val="center"/>
              <w:rPr>
                <w:rFonts w:ascii="宋体" w:hAnsi="宋体"/>
                <w:szCs w:val="21"/>
              </w:rPr>
            </w:pPr>
            <w:r>
              <w:rPr>
                <w:rFonts w:ascii="宋体" w:hAnsi="宋体" w:hint="eastAsia"/>
                <w:szCs w:val="21"/>
              </w:rPr>
              <w:t>金额（元）</w:t>
            </w:r>
          </w:p>
        </w:tc>
        <w:tc>
          <w:tcPr>
            <w:tcW w:w="1732" w:type="dxa"/>
            <w:vAlign w:val="center"/>
          </w:tcPr>
          <w:p w:rsidR="00032B01" w:rsidRDefault="0082653B">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第一次开工预付款</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43"/>
        </w:trPr>
        <w:tc>
          <w:tcPr>
            <w:tcW w:w="2714" w:type="dxa"/>
            <w:gridSpan w:val="2"/>
            <w:vAlign w:val="center"/>
          </w:tcPr>
          <w:p w:rsidR="00032B01" w:rsidRDefault="0082653B">
            <w:pPr>
              <w:jc w:val="cente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3</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6</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9</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43"/>
        </w:trPr>
        <w:tc>
          <w:tcPr>
            <w:tcW w:w="2714" w:type="dxa"/>
            <w:gridSpan w:val="2"/>
            <w:vAlign w:val="center"/>
          </w:tcPr>
          <w:p w:rsidR="00032B01" w:rsidRDefault="0082653B">
            <w:pPr>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12</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13</w:t>
            </w:r>
            <w:r>
              <w:rPr>
                <w:rFonts w:ascii="宋体" w:hAnsi="宋体" w:hint="eastAsia"/>
                <w:szCs w:val="21"/>
              </w:rPr>
              <w:t>～</w:t>
            </w:r>
            <w:r>
              <w:rPr>
                <w:rFonts w:ascii="宋体" w:hAnsi="宋体" w:hint="eastAsia"/>
                <w:szCs w:val="21"/>
              </w:rPr>
              <w:t>15</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缺陷责任期</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67"/>
        </w:trPr>
        <w:tc>
          <w:tcPr>
            <w:tcW w:w="2714" w:type="dxa"/>
            <w:gridSpan w:val="2"/>
            <w:vAlign w:val="center"/>
          </w:tcPr>
          <w:p w:rsidR="00032B01" w:rsidRDefault="0082653B">
            <w:pPr>
              <w:jc w:val="center"/>
              <w:rPr>
                <w:rFonts w:ascii="宋体" w:hAnsi="宋体"/>
                <w:szCs w:val="21"/>
              </w:rPr>
            </w:pPr>
            <w:r>
              <w:rPr>
                <w:rFonts w:ascii="宋体" w:hAnsi="宋体" w:hint="eastAsia"/>
                <w:szCs w:val="21"/>
              </w:rPr>
              <w:t>小计</w:t>
            </w:r>
          </w:p>
        </w:tc>
        <w:tc>
          <w:tcPr>
            <w:tcW w:w="1731" w:type="dxa"/>
            <w:vAlign w:val="center"/>
          </w:tcPr>
          <w:p w:rsidR="00032B01" w:rsidRDefault="00032B01">
            <w:pPr>
              <w:jc w:val="center"/>
              <w:rPr>
                <w:rFonts w:ascii="宋体" w:hAnsi="宋体"/>
                <w:szCs w:val="21"/>
              </w:rPr>
            </w:pPr>
          </w:p>
        </w:tc>
        <w:tc>
          <w:tcPr>
            <w:tcW w:w="1731" w:type="dxa"/>
            <w:vAlign w:val="center"/>
          </w:tcPr>
          <w:p w:rsidR="00032B01" w:rsidRDefault="0082653B">
            <w:pPr>
              <w:jc w:val="center"/>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00</w:t>
            </w:r>
          </w:p>
        </w:tc>
        <w:tc>
          <w:tcPr>
            <w:tcW w:w="1731" w:type="dxa"/>
            <w:vAlign w:val="center"/>
          </w:tcPr>
          <w:p w:rsidR="00032B01" w:rsidRDefault="00032B01">
            <w:pPr>
              <w:jc w:val="center"/>
              <w:rPr>
                <w:rFonts w:ascii="宋体" w:hAnsi="宋体"/>
                <w:szCs w:val="21"/>
              </w:rPr>
            </w:pPr>
          </w:p>
        </w:tc>
        <w:tc>
          <w:tcPr>
            <w:tcW w:w="1732" w:type="dxa"/>
            <w:vAlign w:val="center"/>
          </w:tcPr>
          <w:p w:rsidR="00032B01" w:rsidRDefault="00032B01">
            <w:pPr>
              <w:jc w:val="center"/>
              <w:rPr>
                <w:rFonts w:ascii="宋体" w:hAnsi="宋体"/>
                <w:szCs w:val="21"/>
              </w:rPr>
            </w:pPr>
          </w:p>
        </w:tc>
      </w:tr>
      <w:tr w:rsidR="00032B01">
        <w:trPr>
          <w:trHeight w:val="543"/>
        </w:trPr>
        <w:tc>
          <w:tcPr>
            <w:tcW w:w="9639" w:type="dxa"/>
            <w:gridSpan w:val="6"/>
            <w:vAlign w:val="center"/>
          </w:tcPr>
          <w:p w:rsidR="00032B01" w:rsidRDefault="0082653B">
            <w:pPr>
              <w:rPr>
                <w:rFonts w:ascii="宋体" w:hAnsi="宋体"/>
                <w:szCs w:val="21"/>
              </w:rPr>
            </w:pPr>
            <w:r>
              <w:rPr>
                <w:rFonts w:ascii="宋体" w:hAnsi="宋体" w:hint="eastAsia"/>
                <w:szCs w:val="21"/>
              </w:rPr>
              <w:t>投标价：</w:t>
            </w:r>
          </w:p>
        </w:tc>
      </w:tr>
      <w:tr w:rsidR="00032B01">
        <w:trPr>
          <w:trHeight w:val="3487"/>
        </w:trPr>
        <w:tc>
          <w:tcPr>
            <w:tcW w:w="717" w:type="dxa"/>
            <w:vAlign w:val="center"/>
          </w:tcPr>
          <w:p w:rsidR="00032B01" w:rsidRDefault="0082653B">
            <w:pPr>
              <w:jc w:val="center"/>
              <w:rPr>
                <w:rFonts w:ascii="宋体" w:hAnsi="宋体"/>
                <w:szCs w:val="21"/>
              </w:rPr>
            </w:pPr>
            <w:r>
              <w:rPr>
                <w:rFonts w:ascii="宋体" w:hAnsi="宋体" w:hint="eastAsia"/>
                <w:szCs w:val="21"/>
              </w:rPr>
              <w:t>说</w:t>
            </w:r>
          </w:p>
          <w:p w:rsidR="00032B01" w:rsidRDefault="00032B01">
            <w:pPr>
              <w:jc w:val="center"/>
              <w:rPr>
                <w:rFonts w:ascii="宋体" w:hAnsi="宋体"/>
                <w:szCs w:val="21"/>
              </w:rPr>
            </w:pPr>
          </w:p>
          <w:p w:rsidR="00032B01" w:rsidRDefault="00032B01">
            <w:pPr>
              <w:jc w:val="center"/>
              <w:rPr>
                <w:rFonts w:ascii="宋体" w:hAnsi="宋体"/>
                <w:szCs w:val="21"/>
              </w:rPr>
            </w:pPr>
          </w:p>
          <w:p w:rsidR="00032B01" w:rsidRDefault="00032B01">
            <w:pPr>
              <w:jc w:val="center"/>
              <w:rPr>
                <w:rFonts w:ascii="宋体" w:hAnsi="宋体"/>
                <w:szCs w:val="21"/>
              </w:rPr>
            </w:pPr>
          </w:p>
          <w:p w:rsidR="00032B01" w:rsidRDefault="00032B01">
            <w:pPr>
              <w:jc w:val="center"/>
              <w:rPr>
                <w:rFonts w:ascii="宋体" w:hAnsi="宋体"/>
                <w:szCs w:val="21"/>
              </w:rPr>
            </w:pPr>
          </w:p>
          <w:p w:rsidR="00032B01" w:rsidRDefault="00032B01">
            <w:pPr>
              <w:jc w:val="center"/>
              <w:rPr>
                <w:rFonts w:ascii="宋体" w:hAnsi="宋体"/>
                <w:szCs w:val="21"/>
              </w:rPr>
            </w:pPr>
          </w:p>
          <w:p w:rsidR="00032B01" w:rsidRDefault="0082653B">
            <w:pPr>
              <w:jc w:val="center"/>
              <w:rPr>
                <w:rFonts w:ascii="宋体" w:hAnsi="宋体"/>
                <w:szCs w:val="21"/>
              </w:rPr>
            </w:pPr>
            <w:r>
              <w:rPr>
                <w:rFonts w:ascii="宋体" w:hAnsi="宋体" w:hint="eastAsia"/>
                <w:szCs w:val="21"/>
              </w:rPr>
              <w:t>明</w:t>
            </w:r>
          </w:p>
        </w:tc>
        <w:tc>
          <w:tcPr>
            <w:tcW w:w="8922" w:type="dxa"/>
            <w:gridSpan w:val="5"/>
            <w:vAlign w:val="center"/>
          </w:tcPr>
          <w:p w:rsidR="00032B01" w:rsidRDefault="00032B01">
            <w:pPr>
              <w:jc w:val="center"/>
              <w:rPr>
                <w:rFonts w:ascii="宋体" w:hAnsi="宋体"/>
                <w:szCs w:val="21"/>
              </w:rPr>
            </w:pPr>
          </w:p>
          <w:p w:rsidR="00032B01" w:rsidRDefault="00032B01">
            <w:pPr>
              <w:jc w:val="center"/>
              <w:rPr>
                <w:rFonts w:ascii="宋体" w:hAnsi="宋体"/>
                <w:szCs w:val="21"/>
              </w:rPr>
            </w:pPr>
          </w:p>
        </w:tc>
      </w:tr>
    </w:tbl>
    <w:p w:rsidR="00032B01" w:rsidRDefault="00032B01">
      <w:pPr>
        <w:jc w:val="center"/>
        <w:rPr>
          <w:rFonts w:ascii="隶书" w:eastAsia="隶书" w:hAnsi="宋体"/>
          <w:sz w:val="24"/>
        </w:rPr>
      </w:pPr>
    </w:p>
    <w:p w:rsidR="00032B01" w:rsidRDefault="0082653B">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032B01" w:rsidRDefault="0082653B">
      <w:pPr>
        <w:ind w:left="630" w:hanging="630"/>
        <w:rPr>
          <w:rFonts w:ascii="宋体" w:hAnsi="宋体"/>
          <w:szCs w:val="21"/>
        </w:rPr>
      </w:pPr>
      <w:r>
        <w:rPr>
          <w:rFonts w:ascii="宋体" w:hAnsi="宋体" w:hint="eastAsia"/>
          <w:szCs w:val="21"/>
        </w:rPr>
        <w:t xml:space="preserve">    2.</w:t>
      </w:r>
      <w:r>
        <w:rPr>
          <w:rFonts w:ascii="宋体" w:hAnsi="宋体" w:hint="eastAsia"/>
          <w:szCs w:val="21"/>
        </w:rPr>
        <w:t>用款额按所报单价和</w:t>
      </w:r>
      <w:proofErr w:type="gramStart"/>
      <w:r>
        <w:rPr>
          <w:rFonts w:ascii="宋体" w:hAnsi="宋体" w:hint="eastAsia"/>
          <w:szCs w:val="21"/>
        </w:rPr>
        <w:t>总额价估算</w:t>
      </w:r>
      <w:proofErr w:type="gramEnd"/>
      <w:r>
        <w:rPr>
          <w:rFonts w:ascii="宋体" w:hAnsi="宋体" w:hint="eastAsia"/>
          <w:szCs w:val="21"/>
        </w:rPr>
        <w:t>，不包括价格调整和暂列金额、暂估价，但应考虑开工预付款的扣回、质量保证金的扣留以及签发付款证书后到实际支付的时间间隔。</w:t>
      </w:r>
    </w:p>
    <w:p w:rsidR="00032B01" w:rsidRDefault="00032B01">
      <w:pPr>
        <w:rPr>
          <w:rFonts w:ascii="宋体" w:hAnsi="宋体"/>
          <w:sz w:val="24"/>
        </w:rPr>
      </w:pPr>
    </w:p>
    <w:p w:rsidR="00032B01" w:rsidRDefault="00032B01">
      <w:pPr>
        <w:rPr>
          <w:rFonts w:ascii="宋体" w:hAnsi="宋体"/>
          <w:sz w:val="24"/>
        </w:rPr>
      </w:pPr>
    </w:p>
    <w:p w:rsidR="00032B01" w:rsidRDefault="0082653B" w:rsidP="00032B01">
      <w:pPr>
        <w:pStyle w:val="1"/>
        <w:spacing w:beforeLines="100" w:afterLines="150" w:line="360" w:lineRule="exact"/>
        <w:jc w:val="center"/>
        <w:rPr>
          <w:rFonts w:ascii="黑体" w:eastAsia="黑体" w:hAnsi="宋体"/>
          <w:sz w:val="28"/>
          <w:szCs w:val="28"/>
        </w:rPr>
      </w:pPr>
      <w:bookmarkStart w:id="122" w:name="_Toc528314472"/>
      <w:r>
        <w:rPr>
          <w:rFonts w:ascii="黑体" w:eastAsia="黑体" w:hAnsi="宋体" w:hint="eastAsia"/>
          <w:sz w:val="28"/>
          <w:szCs w:val="28"/>
        </w:rPr>
        <w:lastRenderedPageBreak/>
        <w:t>五</w:t>
      </w:r>
      <w:r>
        <w:rPr>
          <w:rFonts w:ascii="黑体" w:eastAsia="黑体" w:hAnsi="宋体"/>
          <w:sz w:val="28"/>
          <w:szCs w:val="28"/>
        </w:rPr>
        <w:t>、项目管理机构</w:t>
      </w:r>
      <w:bookmarkEnd w:id="12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032B01">
        <w:trPr>
          <w:trHeight w:val="8188"/>
          <w:jc w:val="center"/>
        </w:trPr>
        <w:tc>
          <w:tcPr>
            <w:tcW w:w="9639" w:type="dxa"/>
          </w:tcPr>
          <w:p w:rsidR="00032B01" w:rsidRDefault="00032B01">
            <w:pPr>
              <w:rPr>
                <w:rFonts w:ascii="宋体" w:hAnsi="宋体"/>
                <w:szCs w:val="21"/>
              </w:rPr>
            </w:pPr>
          </w:p>
          <w:p w:rsidR="00032B01" w:rsidRDefault="0082653B">
            <w:pPr>
              <w:rPr>
                <w:rFonts w:ascii="宋体" w:hAnsi="宋体"/>
                <w:szCs w:val="21"/>
              </w:rPr>
            </w:pPr>
            <w:r>
              <w:rPr>
                <w:rFonts w:ascii="宋体" w:hAnsi="宋体" w:hint="eastAsia"/>
                <w:szCs w:val="21"/>
              </w:rPr>
              <w:t>拟为承包本标段工程设立的组织机构以框图方式表示</w:t>
            </w:r>
          </w:p>
        </w:tc>
      </w:tr>
      <w:tr w:rsidR="00032B01">
        <w:trPr>
          <w:trHeight w:val="4068"/>
          <w:jc w:val="center"/>
        </w:trPr>
        <w:tc>
          <w:tcPr>
            <w:tcW w:w="9639" w:type="dxa"/>
          </w:tcPr>
          <w:p w:rsidR="00032B01" w:rsidRDefault="00032B01">
            <w:pPr>
              <w:rPr>
                <w:rFonts w:ascii="宋体" w:hAnsi="宋体"/>
                <w:szCs w:val="21"/>
              </w:rPr>
            </w:pPr>
          </w:p>
          <w:p w:rsidR="00032B01" w:rsidRDefault="0082653B">
            <w:pPr>
              <w:rPr>
                <w:rFonts w:ascii="宋体" w:hAnsi="宋体"/>
                <w:szCs w:val="21"/>
              </w:rPr>
            </w:pPr>
            <w:r>
              <w:rPr>
                <w:rFonts w:ascii="宋体" w:hAnsi="宋体" w:hint="eastAsia"/>
                <w:szCs w:val="21"/>
              </w:rPr>
              <w:t>说明</w:t>
            </w:r>
          </w:p>
        </w:tc>
      </w:tr>
    </w:tbl>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00" w:lineRule="exact"/>
        <w:rPr>
          <w:rFonts w:eastAsia="Times New Roman"/>
        </w:rPr>
      </w:pPr>
    </w:p>
    <w:p w:rsidR="00032B01" w:rsidRDefault="00032B01">
      <w:pPr>
        <w:spacing w:line="239" w:lineRule="auto"/>
        <w:jc w:val="right"/>
        <w:rPr>
          <w:rFonts w:eastAsia="Times New Roman"/>
          <w:sz w:val="18"/>
        </w:rPr>
        <w:sectPr w:rsidR="00032B01">
          <w:pgSz w:w="11906" w:h="16838"/>
          <w:pgMar w:top="1440" w:right="1440" w:bottom="1440" w:left="1440" w:header="0" w:footer="567" w:gutter="0"/>
          <w:cols w:space="720"/>
          <w:docGrid w:linePitch="360"/>
        </w:sectPr>
      </w:pPr>
    </w:p>
    <w:p w:rsidR="00032B01" w:rsidRDefault="0082653B" w:rsidP="00032B01">
      <w:pPr>
        <w:pStyle w:val="1"/>
        <w:spacing w:beforeLines="100" w:afterLines="150" w:line="360" w:lineRule="exact"/>
        <w:jc w:val="center"/>
        <w:rPr>
          <w:rFonts w:ascii="黑体" w:eastAsia="黑体" w:hAnsi="宋体"/>
          <w:sz w:val="28"/>
          <w:szCs w:val="28"/>
        </w:rPr>
      </w:pPr>
      <w:bookmarkStart w:id="123" w:name="page234"/>
      <w:bookmarkStart w:id="124" w:name="page254"/>
      <w:bookmarkStart w:id="125" w:name="_Toc528314473"/>
      <w:bookmarkEnd w:id="123"/>
      <w:bookmarkEnd w:id="124"/>
      <w:r>
        <w:rPr>
          <w:rFonts w:ascii="黑体" w:eastAsia="黑体" w:hAnsi="宋体" w:hint="eastAsia"/>
          <w:sz w:val="28"/>
          <w:szCs w:val="28"/>
        </w:rPr>
        <w:lastRenderedPageBreak/>
        <w:t>六</w:t>
      </w:r>
      <w:r>
        <w:rPr>
          <w:rFonts w:ascii="黑体" w:eastAsia="黑体" w:hAnsi="宋体"/>
          <w:sz w:val="28"/>
          <w:szCs w:val="28"/>
        </w:rPr>
        <w:t>、</w:t>
      </w:r>
      <w:r>
        <w:rPr>
          <w:rFonts w:ascii="黑体" w:eastAsia="黑体" w:hAnsi="宋体" w:hint="eastAsia"/>
          <w:sz w:val="28"/>
          <w:szCs w:val="28"/>
        </w:rPr>
        <w:t>拟分包项目情况表</w:t>
      </w:r>
      <w:bookmarkEnd w:id="12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032B01">
        <w:trPr>
          <w:trHeight w:hRule="exact" w:val="567"/>
          <w:jc w:val="center"/>
        </w:trPr>
        <w:tc>
          <w:tcPr>
            <w:tcW w:w="2409" w:type="dxa"/>
            <w:vAlign w:val="center"/>
          </w:tcPr>
          <w:p w:rsidR="00032B01" w:rsidRDefault="0082653B">
            <w:pPr>
              <w:jc w:val="center"/>
              <w:rPr>
                <w:rFonts w:ascii="宋体" w:hAnsi="宋体"/>
                <w:szCs w:val="21"/>
              </w:rPr>
            </w:pPr>
            <w:r>
              <w:rPr>
                <w:rFonts w:ascii="宋体" w:hAnsi="宋体" w:hint="eastAsia"/>
                <w:szCs w:val="21"/>
              </w:rPr>
              <w:t>分包人名称</w:t>
            </w: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82653B">
            <w:pPr>
              <w:jc w:val="center"/>
              <w:rPr>
                <w:rFonts w:ascii="宋体" w:hAnsi="宋体"/>
                <w:szCs w:val="21"/>
              </w:rPr>
            </w:pPr>
            <w:r>
              <w:rPr>
                <w:rFonts w:ascii="宋体" w:hAnsi="宋体" w:hint="eastAsia"/>
                <w:szCs w:val="21"/>
              </w:rPr>
              <w:t>地址</w:t>
            </w:r>
          </w:p>
        </w:tc>
        <w:tc>
          <w:tcPr>
            <w:tcW w:w="2410" w:type="dxa"/>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82653B">
            <w:pPr>
              <w:jc w:val="center"/>
              <w:rPr>
                <w:rFonts w:ascii="宋体" w:hAnsi="宋体"/>
                <w:szCs w:val="21"/>
              </w:rPr>
            </w:pPr>
            <w:r>
              <w:rPr>
                <w:rFonts w:ascii="宋体" w:hAnsi="宋体" w:hint="eastAsia"/>
                <w:szCs w:val="21"/>
              </w:rPr>
              <w:t>法定代表人</w:t>
            </w: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82653B">
            <w:pPr>
              <w:jc w:val="center"/>
              <w:rPr>
                <w:rFonts w:ascii="宋体" w:hAnsi="宋体"/>
                <w:szCs w:val="21"/>
              </w:rPr>
            </w:pPr>
            <w:r>
              <w:rPr>
                <w:rFonts w:ascii="宋体" w:hAnsi="宋体" w:hint="eastAsia"/>
                <w:szCs w:val="21"/>
              </w:rPr>
              <w:t>电话</w:t>
            </w:r>
          </w:p>
        </w:tc>
        <w:tc>
          <w:tcPr>
            <w:tcW w:w="2410" w:type="dxa"/>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82653B">
            <w:pPr>
              <w:jc w:val="center"/>
              <w:rPr>
                <w:rFonts w:ascii="宋体" w:hAnsi="宋体"/>
                <w:szCs w:val="21"/>
              </w:rPr>
            </w:pPr>
            <w:r>
              <w:rPr>
                <w:rFonts w:ascii="宋体" w:hAnsi="宋体" w:hint="eastAsia"/>
                <w:szCs w:val="21"/>
              </w:rPr>
              <w:t>营业执照号码</w:t>
            </w: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82653B">
            <w:pPr>
              <w:jc w:val="center"/>
              <w:rPr>
                <w:rFonts w:ascii="宋体" w:hAnsi="宋体"/>
                <w:szCs w:val="21"/>
              </w:rPr>
            </w:pPr>
            <w:r>
              <w:rPr>
                <w:rFonts w:ascii="宋体" w:hAnsi="宋体" w:hint="eastAsia"/>
                <w:szCs w:val="21"/>
              </w:rPr>
              <w:t>资质等级</w:t>
            </w:r>
          </w:p>
        </w:tc>
        <w:tc>
          <w:tcPr>
            <w:tcW w:w="2410" w:type="dxa"/>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82653B">
            <w:pPr>
              <w:jc w:val="center"/>
              <w:rPr>
                <w:rFonts w:ascii="宋体" w:hAnsi="宋体"/>
                <w:szCs w:val="21"/>
              </w:rPr>
            </w:pPr>
            <w:r>
              <w:rPr>
                <w:rFonts w:ascii="宋体" w:hAnsi="宋体" w:hint="eastAsia"/>
                <w:szCs w:val="21"/>
              </w:rPr>
              <w:t>拟分包的工程项目</w:t>
            </w:r>
          </w:p>
        </w:tc>
        <w:tc>
          <w:tcPr>
            <w:tcW w:w="2410" w:type="dxa"/>
            <w:vAlign w:val="center"/>
          </w:tcPr>
          <w:p w:rsidR="00032B01" w:rsidRDefault="0082653B">
            <w:pPr>
              <w:jc w:val="center"/>
              <w:rPr>
                <w:rFonts w:ascii="宋体" w:hAnsi="宋体"/>
                <w:szCs w:val="21"/>
              </w:rPr>
            </w:pPr>
            <w:r>
              <w:rPr>
                <w:rFonts w:ascii="宋体" w:hAnsi="宋体" w:hint="eastAsia"/>
                <w:szCs w:val="21"/>
              </w:rPr>
              <w:t>主要内容</w:t>
            </w:r>
          </w:p>
        </w:tc>
        <w:tc>
          <w:tcPr>
            <w:tcW w:w="2410" w:type="dxa"/>
            <w:vAlign w:val="center"/>
          </w:tcPr>
          <w:p w:rsidR="00032B01" w:rsidRDefault="0082653B">
            <w:pPr>
              <w:jc w:val="center"/>
              <w:rPr>
                <w:rFonts w:ascii="宋体" w:hAnsi="宋体"/>
                <w:szCs w:val="21"/>
              </w:rPr>
            </w:pPr>
            <w:r>
              <w:rPr>
                <w:rFonts w:ascii="宋体" w:hAnsi="宋体" w:hint="eastAsia"/>
                <w:szCs w:val="21"/>
              </w:rPr>
              <w:t>预计造价（万元）</w:t>
            </w:r>
          </w:p>
        </w:tc>
        <w:tc>
          <w:tcPr>
            <w:tcW w:w="2410" w:type="dxa"/>
            <w:vAlign w:val="center"/>
          </w:tcPr>
          <w:p w:rsidR="00032B01" w:rsidRDefault="0082653B">
            <w:pPr>
              <w:jc w:val="center"/>
              <w:rPr>
                <w:rFonts w:ascii="宋体" w:hAnsi="宋体"/>
                <w:szCs w:val="21"/>
              </w:rPr>
            </w:pPr>
            <w:r>
              <w:rPr>
                <w:rFonts w:ascii="宋体" w:hAnsi="宋体" w:hint="eastAsia"/>
                <w:szCs w:val="21"/>
              </w:rPr>
              <w:t>已经做过的类似工程</w:t>
            </w: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restart"/>
          </w:tcPr>
          <w:p w:rsidR="00032B01" w:rsidRDefault="00032B01">
            <w:pPr>
              <w:ind w:firstLineChars="100" w:firstLine="200"/>
              <w:rPr>
                <w:rFonts w:ascii="宋体" w:hAnsi="宋体"/>
                <w:szCs w:val="21"/>
              </w:rPr>
            </w:pPr>
          </w:p>
          <w:p w:rsidR="00032B01" w:rsidRDefault="0082653B">
            <w:pPr>
              <w:ind w:firstLineChars="100" w:firstLine="200"/>
              <w:rPr>
                <w:rFonts w:ascii="宋体" w:hAnsi="宋体"/>
                <w:szCs w:val="21"/>
              </w:rPr>
            </w:pPr>
            <w:r>
              <w:rPr>
                <w:rFonts w:ascii="宋体" w:hAnsi="宋体" w:hint="eastAsia"/>
                <w:szCs w:val="21"/>
              </w:rPr>
              <w:t>注：</w:t>
            </w:r>
          </w:p>
          <w:p w:rsidR="00032B01" w:rsidRDefault="0082653B">
            <w:pPr>
              <w:ind w:firstLineChars="100" w:firstLine="200"/>
              <w:rPr>
                <w:rFonts w:ascii="宋体" w:hAnsi="宋体"/>
                <w:szCs w:val="21"/>
              </w:rPr>
            </w:pPr>
            <w:r>
              <w:rPr>
                <w:rFonts w:ascii="宋体" w:hAnsi="宋体" w:hint="eastAsia"/>
                <w:szCs w:val="21"/>
              </w:rPr>
              <w:t>1.</w:t>
            </w:r>
            <w:r>
              <w:rPr>
                <w:rFonts w:ascii="宋体" w:hAnsi="宋体" w:hint="eastAsia"/>
                <w:szCs w:val="21"/>
              </w:rPr>
              <w:t>本栏应写明分包人以往做过的类似工程，包括工程名称、地点、造价、工期、交工年份和其发包人与总监理工程师的姓名和地址。</w:t>
            </w:r>
          </w:p>
          <w:p w:rsidR="00032B01" w:rsidRDefault="0082653B">
            <w:pPr>
              <w:ind w:firstLineChars="100" w:firstLine="200"/>
              <w:rPr>
                <w:rFonts w:ascii="宋体" w:hAnsi="宋体"/>
                <w:szCs w:val="21"/>
              </w:rPr>
            </w:pPr>
            <w:r>
              <w:rPr>
                <w:rFonts w:ascii="宋体" w:hAnsi="宋体" w:hint="eastAsia"/>
                <w:szCs w:val="21"/>
              </w:rPr>
              <w:t>2.</w:t>
            </w:r>
            <w:r>
              <w:rPr>
                <w:rFonts w:ascii="宋体" w:hAnsi="宋体" w:hint="eastAsia"/>
                <w:szCs w:val="21"/>
              </w:rPr>
              <w:t>若无分包人，则投标人应填写“无”</w:t>
            </w: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2409"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r w:rsidR="00032B01">
        <w:trPr>
          <w:trHeight w:hRule="exact" w:val="567"/>
          <w:jc w:val="center"/>
        </w:trPr>
        <w:tc>
          <w:tcPr>
            <w:tcW w:w="4819" w:type="dxa"/>
            <w:gridSpan w:val="2"/>
            <w:vAlign w:val="center"/>
          </w:tcPr>
          <w:p w:rsidR="00032B01" w:rsidRDefault="0082653B">
            <w:pPr>
              <w:jc w:val="center"/>
              <w:rPr>
                <w:rFonts w:ascii="宋体" w:hAnsi="宋体"/>
                <w:szCs w:val="21"/>
              </w:rPr>
            </w:pPr>
            <w:r>
              <w:rPr>
                <w:rFonts w:ascii="宋体" w:hAnsi="宋体" w:hint="eastAsia"/>
                <w:szCs w:val="21"/>
              </w:rPr>
              <w:t>分包值合计（万元）</w:t>
            </w:r>
          </w:p>
        </w:tc>
        <w:tc>
          <w:tcPr>
            <w:tcW w:w="2410" w:type="dxa"/>
            <w:vAlign w:val="center"/>
          </w:tcPr>
          <w:p w:rsidR="00032B01" w:rsidRDefault="00032B01">
            <w:pPr>
              <w:jc w:val="center"/>
              <w:rPr>
                <w:rFonts w:ascii="宋体" w:hAnsi="宋体"/>
                <w:szCs w:val="21"/>
              </w:rPr>
            </w:pPr>
          </w:p>
        </w:tc>
        <w:tc>
          <w:tcPr>
            <w:tcW w:w="2410" w:type="dxa"/>
            <w:vMerge/>
            <w:vAlign w:val="center"/>
          </w:tcPr>
          <w:p w:rsidR="00032B01" w:rsidRDefault="00032B01">
            <w:pPr>
              <w:jc w:val="center"/>
              <w:rPr>
                <w:rFonts w:ascii="宋体" w:hAnsi="宋体"/>
                <w:szCs w:val="21"/>
              </w:rPr>
            </w:pPr>
          </w:p>
        </w:tc>
      </w:tr>
    </w:tbl>
    <w:p w:rsidR="00032B01" w:rsidRDefault="0082653B" w:rsidP="00032B01">
      <w:pPr>
        <w:pStyle w:val="1"/>
        <w:spacing w:beforeLines="100" w:afterLines="150" w:line="360" w:lineRule="exact"/>
        <w:jc w:val="center"/>
        <w:rPr>
          <w:rFonts w:ascii="黑体" w:eastAsia="黑体" w:hAnsi="宋体"/>
          <w:sz w:val="28"/>
          <w:szCs w:val="28"/>
        </w:rPr>
      </w:pPr>
      <w:bookmarkStart w:id="126" w:name="_Toc528314474"/>
      <w:r>
        <w:rPr>
          <w:rFonts w:ascii="黑体" w:eastAsia="黑体" w:hAnsi="宋体" w:hint="eastAsia"/>
          <w:sz w:val="28"/>
          <w:szCs w:val="28"/>
        </w:rPr>
        <w:lastRenderedPageBreak/>
        <w:t>七、资格审查资料</w:t>
      </w:r>
      <w:bookmarkEnd w:id="126"/>
    </w:p>
    <w:p w:rsidR="00032B01" w:rsidRDefault="0082653B" w:rsidP="00032B01">
      <w:pPr>
        <w:pStyle w:val="1"/>
        <w:spacing w:beforeLines="100" w:afterLines="150" w:line="360" w:lineRule="exact"/>
        <w:jc w:val="center"/>
        <w:rPr>
          <w:rFonts w:ascii="黑体" w:eastAsia="黑体"/>
          <w:sz w:val="28"/>
          <w:szCs w:val="28"/>
        </w:rPr>
      </w:pPr>
      <w:bookmarkStart w:id="127" w:name="_Toc9432"/>
      <w:bookmarkStart w:id="128" w:name="_Toc234382978"/>
      <w:bookmarkStart w:id="129" w:name="_Toc486277939"/>
      <w:bookmarkStart w:id="130" w:name="_Toc485889073"/>
      <w:r>
        <w:rPr>
          <w:rFonts w:ascii="黑体" w:eastAsia="黑体" w:hint="eastAsia"/>
          <w:sz w:val="28"/>
          <w:szCs w:val="28"/>
        </w:rPr>
        <w:t>（一）投标人基本情况表</w:t>
      </w:r>
      <w:bookmarkEnd w:id="127"/>
      <w:bookmarkEnd w:id="128"/>
      <w:bookmarkEnd w:id="129"/>
      <w:bookmarkEnd w:id="130"/>
    </w:p>
    <w:tbl>
      <w:tblPr>
        <w:tblW w:w="963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投标人名称</w:t>
            </w:r>
          </w:p>
        </w:tc>
        <w:tc>
          <w:tcPr>
            <w:tcW w:w="7697" w:type="dxa"/>
            <w:gridSpan w:val="8"/>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注册地址</w:t>
            </w:r>
          </w:p>
        </w:tc>
        <w:tc>
          <w:tcPr>
            <w:tcW w:w="3846" w:type="dxa"/>
            <w:gridSpan w:val="4"/>
            <w:vAlign w:val="center"/>
          </w:tcPr>
          <w:p w:rsidR="00032B01" w:rsidRDefault="00032B01">
            <w:pPr>
              <w:adjustRightInd w:val="0"/>
              <w:jc w:val="center"/>
              <w:rPr>
                <w:szCs w:val="21"/>
              </w:rPr>
            </w:pPr>
          </w:p>
        </w:tc>
        <w:tc>
          <w:tcPr>
            <w:tcW w:w="1212" w:type="dxa"/>
            <w:vAlign w:val="center"/>
          </w:tcPr>
          <w:p w:rsidR="00032B01" w:rsidRDefault="0082653B">
            <w:pPr>
              <w:adjustRightInd w:val="0"/>
              <w:jc w:val="center"/>
              <w:rPr>
                <w:szCs w:val="21"/>
              </w:rPr>
            </w:pPr>
            <w:r>
              <w:rPr>
                <w:rFonts w:cs="MingLiU" w:hint="eastAsia"/>
                <w:szCs w:val="21"/>
              </w:rPr>
              <w:t>邮政编码</w:t>
            </w:r>
          </w:p>
        </w:tc>
        <w:tc>
          <w:tcPr>
            <w:tcW w:w="2639" w:type="dxa"/>
            <w:gridSpan w:val="3"/>
            <w:vAlign w:val="center"/>
          </w:tcPr>
          <w:p w:rsidR="00032B01" w:rsidRDefault="00032B01">
            <w:pPr>
              <w:adjustRightInd w:val="0"/>
              <w:jc w:val="center"/>
              <w:rPr>
                <w:szCs w:val="21"/>
              </w:rPr>
            </w:pPr>
          </w:p>
        </w:tc>
      </w:tr>
      <w:tr w:rsidR="00032B01">
        <w:trPr>
          <w:trHeight w:hRule="exact" w:val="567"/>
          <w:jc w:val="center"/>
        </w:trPr>
        <w:tc>
          <w:tcPr>
            <w:tcW w:w="1942" w:type="dxa"/>
            <w:vMerge w:val="restart"/>
            <w:vAlign w:val="center"/>
          </w:tcPr>
          <w:p w:rsidR="00032B01" w:rsidRDefault="0082653B">
            <w:pPr>
              <w:adjustRightInd w:val="0"/>
              <w:jc w:val="center"/>
              <w:rPr>
                <w:szCs w:val="21"/>
              </w:rPr>
            </w:pPr>
            <w:r>
              <w:rPr>
                <w:rFonts w:cs="MingLiU" w:hint="eastAsia"/>
                <w:szCs w:val="21"/>
              </w:rPr>
              <w:t>联系方式</w:t>
            </w:r>
          </w:p>
        </w:tc>
        <w:tc>
          <w:tcPr>
            <w:tcW w:w="1010" w:type="dxa"/>
            <w:vAlign w:val="center"/>
          </w:tcPr>
          <w:p w:rsidR="00032B01" w:rsidRDefault="0082653B">
            <w:pPr>
              <w:adjustRightInd w:val="0"/>
              <w:jc w:val="center"/>
              <w:rPr>
                <w:szCs w:val="21"/>
              </w:rPr>
            </w:pPr>
            <w:r>
              <w:rPr>
                <w:rFonts w:cs="MingLiU" w:hint="eastAsia"/>
                <w:szCs w:val="21"/>
              </w:rPr>
              <w:t>联系人</w:t>
            </w:r>
          </w:p>
        </w:tc>
        <w:tc>
          <w:tcPr>
            <w:tcW w:w="2836" w:type="dxa"/>
            <w:gridSpan w:val="3"/>
            <w:vAlign w:val="center"/>
          </w:tcPr>
          <w:p w:rsidR="00032B01" w:rsidRDefault="00032B01">
            <w:pPr>
              <w:adjustRightInd w:val="0"/>
              <w:jc w:val="center"/>
              <w:rPr>
                <w:szCs w:val="21"/>
              </w:rPr>
            </w:pPr>
          </w:p>
        </w:tc>
        <w:tc>
          <w:tcPr>
            <w:tcW w:w="1212" w:type="dxa"/>
            <w:vAlign w:val="center"/>
          </w:tcPr>
          <w:p w:rsidR="00032B01" w:rsidRDefault="0082653B">
            <w:pPr>
              <w:adjustRightInd w:val="0"/>
              <w:jc w:val="center"/>
              <w:rPr>
                <w:szCs w:val="21"/>
              </w:rPr>
            </w:pPr>
            <w:r>
              <w:rPr>
                <w:rFonts w:cs="MingLiU" w:hint="eastAsia"/>
                <w:szCs w:val="21"/>
              </w:rPr>
              <w:t>电话</w:t>
            </w:r>
          </w:p>
        </w:tc>
        <w:tc>
          <w:tcPr>
            <w:tcW w:w="2639" w:type="dxa"/>
            <w:gridSpan w:val="3"/>
            <w:vAlign w:val="center"/>
          </w:tcPr>
          <w:p w:rsidR="00032B01" w:rsidRDefault="00032B01">
            <w:pPr>
              <w:adjustRightInd w:val="0"/>
              <w:jc w:val="center"/>
              <w:rPr>
                <w:szCs w:val="21"/>
              </w:rPr>
            </w:pPr>
          </w:p>
        </w:tc>
      </w:tr>
      <w:tr w:rsidR="00032B01">
        <w:trPr>
          <w:trHeight w:hRule="exact" w:val="567"/>
          <w:jc w:val="center"/>
        </w:trPr>
        <w:tc>
          <w:tcPr>
            <w:tcW w:w="1942" w:type="dxa"/>
            <w:vMerge/>
            <w:vAlign w:val="center"/>
          </w:tcPr>
          <w:p w:rsidR="00032B01" w:rsidRDefault="00032B01">
            <w:pPr>
              <w:adjustRightInd w:val="0"/>
              <w:jc w:val="center"/>
              <w:rPr>
                <w:szCs w:val="21"/>
              </w:rPr>
            </w:pPr>
          </w:p>
        </w:tc>
        <w:tc>
          <w:tcPr>
            <w:tcW w:w="1010" w:type="dxa"/>
            <w:vAlign w:val="center"/>
          </w:tcPr>
          <w:p w:rsidR="00032B01" w:rsidRDefault="0082653B">
            <w:pPr>
              <w:tabs>
                <w:tab w:val="left" w:pos="540"/>
              </w:tabs>
              <w:adjustRightInd w:val="0"/>
              <w:jc w:val="center"/>
              <w:rPr>
                <w:szCs w:val="21"/>
              </w:rPr>
            </w:pPr>
            <w:r>
              <w:rPr>
                <w:rFonts w:cs="MingLiU" w:hint="eastAsia"/>
                <w:szCs w:val="21"/>
              </w:rPr>
              <w:t>传真</w:t>
            </w:r>
          </w:p>
        </w:tc>
        <w:tc>
          <w:tcPr>
            <w:tcW w:w="2836" w:type="dxa"/>
            <w:gridSpan w:val="3"/>
            <w:vAlign w:val="center"/>
          </w:tcPr>
          <w:p w:rsidR="00032B01" w:rsidRDefault="00032B01">
            <w:pPr>
              <w:adjustRightInd w:val="0"/>
              <w:jc w:val="center"/>
              <w:rPr>
                <w:szCs w:val="21"/>
              </w:rPr>
            </w:pPr>
          </w:p>
        </w:tc>
        <w:tc>
          <w:tcPr>
            <w:tcW w:w="1212" w:type="dxa"/>
            <w:vAlign w:val="center"/>
          </w:tcPr>
          <w:p w:rsidR="00032B01" w:rsidRDefault="0082653B">
            <w:pPr>
              <w:adjustRightInd w:val="0"/>
              <w:jc w:val="center"/>
              <w:rPr>
                <w:szCs w:val="21"/>
              </w:rPr>
            </w:pPr>
            <w:r>
              <w:rPr>
                <w:rFonts w:cs="MingLiU" w:hint="eastAsia"/>
                <w:szCs w:val="21"/>
              </w:rPr>
              <w:t>电子邮件</w:t>
            </w:r>
          </w:p>
        </w:tc>
        <w:tc>
          <w:tcPr>
            <w:tcW w:w="2639" w:type="dxa"/>
            <w:gridSpan w:val="3"/>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法定代表人</w:t>
            </w:r>
          </w:p>
        </w:tc>
        <w:tc>
          <w:tcPr>
            <w:tcW w:w="1010" w:type="dxa"/>
            <w:vAlign w:val="center"/>
          </w:tcPr>
          <w:p w:rsidR="00032B01" w:rsidRDefault="0082653B">
            <w:pPr>
              <w:adjustRightInd w:val="0"/>
              <w:jc w:val="center"/>
              <w:rPr>
                <w:szCs w:val="21"/>
              </w:rPr>
            </w:pPr>
            <w:r>
              <w:rPr>
                <w:rFonts w:cs="MingLiU" w:hint="eastAsia"/>
                <w:szCs w:val="21"/>
              </w:rPr>
              <w:t>姓名</w:t>
            </w:r>
          </w:p>
        </w:tc>
        <w:tc>
          <w:tcPr>
            <w:tcW w:w="1070" w:type="dxa"/>
            <w:vAlign w:val="center"/>
          </w:tcPr>
          <w:p w:rsidR="00032B01" w:rsidRDefault="00032B01">
            <w:pPr>
              <w:adjustRightInd w:val="0"/>
              <w:jc w:val="center"/>
              <w:rPr>
                <w:szCs w:val="21"/>
              </w:rPr>
            </w:pPr>
          </w:p>
        </w:tc>
        <w:tc>
          <w:tcPr>
            <w:tcW w:w="1416" w:type="dxa"/>
            <w:vAlign w:val="center"/>
          </w:tcPr>
          <w:p w:rsidR="00032B01" w:rsidRDefault="0082653B">
            <w:pPr>
              <w:adjustRightInd w:val="0"/>
              <w:jc w:val="center"/>
              <w:rPr>
                <w:szCs w:val="21"/>
              </w:rPr>
            </w:pPr>
            <w:r>
              <w:rPr>
                <w:rFonts w:cs="MingLiU" w:hint="eastAsia"/>
                <w:szCs w:val="21"/>
              </w:rPr>
              <w:t>技术职称</w:t>
            </w:r>
          </w:p>
        </w:tc>
        <w:tc>
          <w:tcPr>
            <w:tcW w:w="2119" w:type="dxa"/>
            <w:gridSpan w:val="3"/>
            <w:vAlign w:val="center"/>
          </w:tcPr>
          <w:p w:rsidR="00032B01" w:rsidRDefault="00032B01">
            <w:pPr>
              <w:adjustRightInd w:val="0"/>
              <w:jc w:val="center"/>
              <w:rPr>
                <w:szCs w:val="21"/>
              </w:rPr>
            </w:pPr>
          </w:p>
        </w:tc>
        <w:tc>
          <w:tcPr>
            <w:tcW w:w="966" w:type="dxa"/>
            <w:vAlign w:val="center"/>
          </w:tcPr>
          <w:p w:rsidR="00032B01" w:rsidRDefault="0082653B">
            <w:pPr>
              <w:adjustRightInd w:val="0"/>
              <w:jc w:val="center"/>
              <w:rPr>
                <w:szCs w:val="21"/>
              </w:rPr>
            </w:pPr>
            <w:r>
              <w:rPr>
                <w:rFonts w:cs="MingLiU" w:hint="eastAsia"/>
                <w:szCs w:val="21"/>
              </w:rPr>
              <w:t>电话</w:t>
            </w:r>
          </w:p>
        </w:tc>
        <w:tc>
          <w:tcPr>
            <w:tcW w:w="1116" w:type="dxa"/>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技术负责人</w:t>
            </w:r>
          </w:p>
        </w:tc>
        <w:tc>
          <w:tcPr>
            <w:tcW w:w="1010" w:type="dxa"/>
            <w:vAlign w:val="center"/>
          </w:tcPr>
          <w:p w:rsidR="00032B01" w:rsidRDefault="0082653B">
            <w:pPr>
              <w:adjustRightInd w:val="0"/>
              <w:jc w:val="center"/>
              <w:rPr>
                <w:szCs w:val="21"/>
              </w:rPr>
            </w:pPr>
            <w:r>
              <w:rPr>
                <w:rFonts w:cs="MingLiU" w:hint="eastAsia"/>
                <w:szCs w:val="21"/>
              </w:rPr>
              <w:t>姓名</w:t>
            </w:r>
          </w:p>
        </w:tc>
        <w:tc>
          <w:tcPr>
            <w:tcW w:w="1070" w:type="dxa"/>
            <w:vAlign w:val="center"/>
          </w:tcPr>
          <w:p w:rsidR="00032B01" w:rsidRDefault="00032B01">
            <w:pPr>
              <w:adjustRightInd w:val="0"/>
              <w:jc w:val="center"/>
              <w:rPr>
                <w:szCs w:val="21"/>
              </w:rPr>
            </w:pPr>
          </w:p>
        </w:tc>
        <w:tc>
          <w:tcPr>
            <w:tcW w:w="1416" w:type="dxa"/>
            <w:vAlign w:val="center"/>
          </w:tcPr>
          <w:p w:rsidR="00032B01" w:rsidRDefault="0082653B">
            <w:pPr>
              <w:adjustRightInd w:val="0"/>
              <w:jc w:val="center"/>
              <w:rPr>
                <w:szCs w:val="21"/>
              </w:rPr>
            </w:pPr>
            <w:r>
              <w:rPr>
                <w:rFonts w:cs="MingLiU" w:hint="eastAsia"/>
                <w:szCs w:val="21"/>
              </w:rPr>
              <w:t>技术职称</w:t>
            </w:r>
          </w:p>
        </w:tc>
        <w:tc>
          <w:tcPr>
            <w:tcW w:w="2119" w:type="dxa"/>
            <w:gridSpan w:val="3"/>
            <w:vAlign w:val="center"/>
          </w:tcPr>
          <w:p w:rsidR="00032B01" w:rsidRDefault="00032B01">
            <w:pPr>
              <w:adjustRightInd w:val="0"/>
              <w:jc w:val="center"/>
              <w:rPr>
                <w:szCs w:val="21"/>
              </w:rPr>
            </w:pPr>
          </w:p>
        </w:tc>
        <w:tc>
          <w:tcPr>
            <w:tcW w:w="966" w:type="dxa"/>
            <w:vAlign w:val="center"/>
          </w:tcPr>
          <w:p w:rsidR="00032B01" w:rsidRDefault="0082653B">
            <w:pPr>
              <w:adjustRightInd w:val="0"/>
              <w:jc w:val="center"/>
              <w:rPr>
                <w:szCs w:val="21"/>
              </w:rPr>
            </w:pPr>
            <w:r>
              <w:rPr>
                <w:rFonts w:cs="MingLiU" w:hint="eastAsia"/>
                <w:szCs w:val="21"/>
              </w:rPr>
              <w:t>电话</w:t>
            </w:r>
          </w:p>
        </w:tc>
        <w:tc>
          <w:tcPr>
            <w:tcW w:w="1116" w:type="dxa"/>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成立时间</w:t>
            </w:r>
          </w:p>
        </w:tc>
        <w:tc>
          <w:tcPr>
            <w:tcW w:w="2080" w:type="dxa"/>
            <w:gridSpan w:val="2"/>
            <w:vAlign w:val="center"/>
          </w:tcPr>
          <w:p w:rsidR="00032B01" w:rsidRDefault="00032B01">
            <w:pPr>
              <w:adjustRightInd w:val="0"/>
              <w:jc w:val="center"/>
              <w:rPr>
                <w:szCs w:val="21"/>
              </w:rPr>
            </w:pPr>
          </w:p>
        </w:tc>
        <w:tc>
          <w:tcPr>
            <w:tcW w:w="5617" w:type="dxa"/>
            <w:gridSpan w:val="6"/>
            <w:vAlign w:val="center"/>
          </w:tcPr>
          <w:p w:rsidR="00032B01" w:rsidRDefault="0082653B">
            <w:pPr>
              <w:adjustRightInd w:val="0"/>
              <w:ind w:leftChars="50" w:left="100"/>
              <w:jc w:val="center"/>
              <w:rPr>
                <w:szCs w:val="21"/>
                <w:u w:val="single"/>
              </w:rPr>
            </w:pPr>
            <w:r>
              <w:rPr>
                <w:rFonts w:cs="MingLiU" w:hint="eastAsia"/>
                <w:szCs w:val="21"/>
              </w:rPr>
              <w:t>员工总人数：</w:t>
            </w: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企业资质等级</w:t>
            </w:r>
          </w:p>
        </w:tc>
        <w:tc>
          <w:tcPr>
            <w:tcW w:w="2080" w:type="dxa"/>
            <w:gridSpan w:val="2"/>
            <w:vAlign w:val="center"/>
          </w:tcPr>
          <w:p w:rsidR="00032B01" w:rsidRDefault="00032B01">
            <w:pPr>
              <w:adjustRightInd w:val="0"/>
              <w:jc w:val="center"/>
              <w:rPr>
                <w:szCs w:val="21"/>
              </w:rPr>
            </w:pPr>
          </w:p>
        </w:tc>
        <w:tc>
          <w:tcPr>
            <w:tcW w:w="1416" w:type="dxa"/>
            <w:vMerge w:val="restart"/>
            <w:vAlign w:val="center"/>
          </w:tcPr>
          <w:p w:rsidR="00032B01" w:rsidRDefault="0082653B">
            <w:pPr>
              <w:adjustRightInd w:val="0"/>
              <w:jc w:val="center"/>
              <w:rPr>
                <w:szCs w:val="21"/>
              </w:rPr>
            </w:pPr>
            <w:r>
              <w:rPr>
                <w:rFonts w:cs="MingLiU" w:hint="eastAsia"/>
                <w:szCs w:val="21"/>
              </w:rPr>
              <w:t>其中</w:t>
            </w:r>
          </w:p>
        </w:tc>
        <w:tc>
          <w:tcPr>
            <w:tcW w:w="2119" w:type="dxa"/>
            <w:gridSpan w:val="3"/>
            <w:vAlign w:val="center"/>
          </w:tcPr>
          <w:p w:rsidR="00032B01" w:rsidRDefault="0082653B">
            <w:pPr>
              <w:adjustRightInd w:val="0"/>
              <w:jc w:val="center"/>
              <w:rPr>
                <w:szCs w:val="21"/>
              </w:rPr>
            </w:pPr>
            <w:r>
              <w:rPr>
                <w:rFonts w:cs="MingLiU" w:hint="eastAsia"/>
                <w:szCs w:val="21"/>
              </w:rPr>
              <w:t>项目经理</w:t>
            </w:r>
          </w:p>
        </w:tc>
        <w:tc>
          <w:tcPr>
            <w:tcW w:w="2082" w:type="dxa"/>
            <w:gridSpan w:val="2"/>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营业执照号</w:t>
            </w:r>
          </w:p>
        </w:tc>
        <w:tc>
          <w:tcPr>
            <w:tcW w:w="2080" w:type="dxa"/>
            <w:gridSpan w:val="2"/>
            <w:vAlign w:val="center"/>
          </w:tcPr>
          <w:p w:rsidR="00032B01" w:rsidRDefault="00032B01">
            <w:pPr>
              <w:adjustRightInd w:val="0"/>
              <w:jc w:val="center"/>
              <w:rPr>
                <w:szCs w:val="21"/>
              </w:rPr>
            </w:pPr>
          </w:p>
        </w:tc>
        <w:tc>
          <w:tcPr>
            <w:tcW w:w="1416" w:type="dxa"/>
            <w:vMerge/>
            <w:vAlign w:val="center"/>
          </w:tcPr>
          <w:p w:rsidR="00032B01" w:rsidRDefault="00032B01">
            <w:pPr>
              <w:adjustRightInd w:val="0"/>
              <w:jc w:val="center"/>
              <w:rPr>
                <w:szCs w:val="21"/>
              </w:rPr>
            </w:pPr>
          </w:p>
        </w:tc>
        <w:tc>
          <w:tcPr>
            <w:tcW w:w="2119" w:type="dxa"/>
            <w:gridSpan w:val="3"/>
            <w:vAlign w:val="center"/>
          </w:tcPr>
          <w:p w:rsidR="00032B01" w:rsidRDefault="0082653B">
            <w:pPr>
              <w:adjustRightInd w:val="0"/>
              <w:jc w:val="center"/>
              <w:rPr>
                <w:szCs w:val="21"/>
              </w:rPr>
            </w:pPr>
            <w:r>
              <w:rPr>
                <w:rFonts w:cs="MingLiU" w:hint="eastAsia"/>
                <w:szCs w:val="21"/>
              </w:rPr>
              <w:t>高级职称人员</w:t>
            </w:r>
          </w:p>
        </w:tc>
        <w:tc>
          <w:tcPr>
            <w:tcW w:w="2082" w:type="dxa"/>
            <w:gridSpan w:val="2"/>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注册资金</w:t>
            </w:r>
          </w:p>
        </w:tc>
        <w:tc>
          <w:tcPr>
            <w:tcW w:w="2080" w:type="dxa"/>
            <w:gridSpan w:val="2"/>
            <w:vAlign w:val="center"/>
          </w:tcPr>
          <w:p w:rsidR="00032B01" w:rsidRDefault="00032B01">
            <w:pPr>
              <w:adjustRightInd w:val="0"/>
              <w:jc w:val="center"/>
              <w:rPr>
                <w:szCs w:val="21"/>
              </w:rPr>
            </w:pPr>
          </w:p>
        </w:tc>
        <w:tc>
          <w:tcPr>
            <w:tcW w:w="1416" w:type="dxa"/>
            <w:vMerge/>
            <w:vAlign w:val="center"/>
          </w:tcPr>
          <w:p w:rsidR="00032B01" w:rsidRDefault="00032B01">
            <w:pPr>
              <w:adjustRightInd w:val="0"/>
              <w:jc w:val="center"/>
              <w:rPr>
                <w:szCs w:val="21"/>
              </w:rPr>
            </w:pPr>
          </w:p>
        </w:tc>
        <w:tc>
          <w:tcPr>
            <w:tcW w:w="2119" w:type="dxa"/>
            <w:gridSpan w:val="3"/>
            <w:vAlign w:val="center"/>
          </w:tcPr>
          <w:p w:rsidR="00032B01" w:rsidRDefault="0082653B">
            <w:pPr>
              <w:adjustRightInd w:val="0"/>
              <w:jc w:val="center"/>
              <w:rPr>
                <w:szCs w:val="21"/>
              </w:rPr>
            </w:pPr>
            <w:r>
              <w:rPr>
                <w:rFonts w:cs="MingLiU" w:hint="eastAsia"/>
                <w:szCs w:val="21"/>
              </w:rPr>
              <w:t>中级职称人员</w:t>
            </w:r>
          </w:p>
        </w:tc>
        <w:tc>
          <w:tcPr>
            <w:tcW w:w="2082" w:type="dxa"/>
            <w:gridSpan w:val="2"/>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基本账户开户银行</w:t>
            </w:r>
          </w:p>
        </w:tc>
        <w:tc>
          <w:tcPr>
            <w:tcW w:w="2080" w:type="dxa"/>
            <w:gridSpan w:val="2"/>
            <w:vAlign w:val="center"/>
          </w:tcPr>
          <w:p w:rsidR="00032B01" w:rsidRDefault="00032B01">
            <w:pPr>
              <w:adjustRightInd w:val="0"/>
              <w:jc w:val="center"/>
              <w:rPr>
                <w:szCs w:val="21"/>
              </w:rPr>
            </w:pPr>
          </w:p>
        </w:tc>
        <w:tc>
          <w:tcPr>
            <w:tcW w:w="1416" w:type="dxa"/>
            <w:vMerge/>
            <w:vAlign w:val="center"/>
          </w:tcPr>
          <w:p w:rsidR="00032B01" w:rsidRDefault="00032B01">
            <w:pPr>
              <w:adjustRightInd w:val="0"/>
              <w:jc w:val="center"/>
              <w:rPr>
                <w:szCs w:val="21"/>
              </w:rPr>
            </w:pPr>
          </w:p>
        </w:tc>
        <w:tc>
          <w:tcPr>
            <w:tcW w:w="2119" w:type="dxa"/>
            <w:gridSpan w:val="3"/>
            <w:vAlign w:val="center"/>
          </w:tcPr>
          <w:p w:rsidR="00032B01" w:rsidRDefault="0082653B">
            <w:pPr>
              <w:adjustRightInd w:val="0"/>
              <w:jc w:val="center"/>
              <w:rPr>
                <w:szCs w:val="21"/>
              </w:rPr>
            </w:pPr>
            <w:r>
              <w:rPr>
                <w:rFonts w:cs="MingLiU" w:hint="eastAsia"/>
                <w:szCs w:val="21"/>
              </w:rPr>
              <w:t>初级职称人员</w:t>
            </w:r>
          </w:p>
        </w:tc>
        <w:tc>
          <w:tcPr>
            <w:tcW w:w="2082" w:type="dxa"/>
            <w:gridSpan w:val="2"/>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基本账户账号</w:t>
            </w:r>
          </w:p>
        </w:tc>
        <w:tc>
          <w:tcPr>
            <w:tcW w:w="2080" w:type="dxa"/>
            <w:gridSpan w:val="2"/>
            <w:vAlign w:val="center"/>
          </w:tcPr>
          <w:p w:rsidR="00032B01" w:rsidRDefault="00032B01">
            <w:pPr>
              <w:adjustRightInd w:val="0"/>
              <w:jc w:val="center"/>
              <w:rPr>
                <w:szCs w:val="21"/>
              </w:rPr>
            </w:pPr>
          </w:p>
        </w:tc>
        <w:tc>
          <w:tcPr>
            <w:tcW w:w="1416" w:type="dxa"/>
            <w:vMerge/>
            <w:vAlign w:val="center"/>
          </w:tcPr>
          <w:p w:rsidR="00032B01" w:rsidRDefault="00032B01">
            <w:pPr>
              <w:adjustRightInd w:val="0"/>
              <w:jc w:val="center"/>
              <w:rPr>
                <w:szCs w:val="21"/>
              </w:rPr>
            </w:pPr>
          </w:p>
        </w:tc>
        <w:tc>
          <w:tcPr>
            <w:tcW w:w="2119" w:type="dxa"/>
            <w:gridSpan w:val="3"/>
            <w:vAlign w:val="center"/>
          </w:tcPr>
          <w:p w:rsidR="00032B01" w:rsidRDefault="0082653B">
            <w:pPr>
              <w:tabs>
                <w:tab w:val="left" w:pos="1240"/>
              </w:tabs>
              <w:adjustRightInd w:val="0"/>
              <w:spacing w:before="98"/>
              <w:jc w:val="center"/>
              <w:rPr>
                <w:szCs w:val="21"/>
              </w:rPr>
            </w:pPr>
            <w:r>
              <w:rPr>
                <w:rFonts w:cs="MingLiU" w:hint="eastAsia"/>
                <w:szCs w:val="21"/>
              </w:rPr>
              <w:t>技工</w:t>
            </w:r>
          </w:p>
        </w:tc>
        <w:tc>
          <w:tcPr>
            <w:tcW w:w="2082" w:type="dxa"/>
            <w:gridSpan w:val="2"/>
            <w:vAlign w:val="center"/>
          </w:tcPr>
          <w:p w:rsidR="00032B01" w:rsidRDefault="00032B01">
            <w:pPr>
              <w:adjustRightInd w:val="0"/>
              <w:jc w:val="center"/>
              <w:rPr>
                <w:szCs w:val="21"/>
              </w:rPr>
            </w:pPr>
          </w:p>
        </w:tc>
      </w:tr>
      <w:tr w:rsidR="00032B01">
        <w:trPr>
          <w:trHeight w:hRule="exact" w:val="1458"/>
          <w:jc w:val="center"/>
        </w:trPr>
        <w:tc>
          <w:tcPr>
            <w:tcW w:w="1942" w:type="dxa"/>
            <w:vAlign w:val="center"/>
          </w:tcPr>
          <w:p w:rsidR="00032B01" w:rsidRDefault="0082653B">
            <w:pPr>
              <w:adjustRightInd w:val="0"/>
              <w:jc w:val="center"/>
              <w:rPr>
                <w:szCs w:val="21"/>
              </w:rPr>
            </w:pPr>
            <w:r>
              <w:rPr>
                <w:rFonts w:cs="MingLiU" w:hint="eastAsia"/>
                <w:szCs w:val="21"/>
              </w:rPr>
              <w:t>经营范围</w:t>
            </w:r>
          </w:p>
        </w:tc>
        <w:tc>
          <w:tcPr>
            <w:tcW w:w="7697" w:type="dxa"/>
            <w:gridSpan w:val="8"/>
            <w:vAlign w:val="center"/>
          </w:tcPr>
          <w:p w:rsidR="00032B01" w:rsidRDefault="00032B01">
            <w:pPr>
              <w:adjustRightInd w:val="0"/>
              <w:jc w:val="center"/>
              <w:rPr>
                <w:szCs w:val="21"/>
              </w:rPr>
            </w:pPr>
          </w:p>
        </w:tc>
      </w:tr>
      <w:tr w:rsidR="00032B01">
        <w:trPr>
          <w:trHeight w:hRule="exact" w:val="1423"/>
          <w:jc w:val="center"/>
        </w:trPr>
        <w:tc>
          <w:tcPr>
            <w:tcW w:w="1942" w:type="dxa"/>
            <w:vAlign w:val="center"/>
          </w:tcPr>
          <w:p w:rsidR="00032B01" w:rsidRDefault="0082653B">
            <w:pPr>
              <w:adjustRightInd w:val="0"/>
              <w:jc w:val="center"/>
              <w:rPr>
                <w:rFonts w:cs="MingLiU"/>
                <w:szCs w:val="21"/>
              </w:rPr>
            </w:pPr>
            <w:r>
              <w:rPr>
                <w:rFonts w:cs="MingLiU" w:hint="eastAsia"/>
                <w:szCs w:val="21"/>
              </w:rPr>
              <w:t>资产构成情况及申请人投资参股的关联企业情况</w:t>
            </w:r>
          </w:p>
        </w:tc>
        <w:tc>
          <w:tcPr>
            <w:tcW w:w="7697" w:type="dxa"/>
            <w:gridSpan w:val="8"/>
            <w:vAlign w:val="center"/>
          </w:tcPr>
          <w:p w:rsidR="00032B01" w:rsidRDefault="00032B01">
            <w:pPr>
              <w:adjustRightInd w:val="0"/>
              <w:jc w:val="center"/>
              <w:rPr>
                <w:szCs w:val="21"/>
              </w:rPr>
            </w:pPr>
          </w:p>
        </w:tc>
      </w:tr>
      <w:tr w:rsidR="00032B01">
        <w:trPr>
          <w:trHeight w:hRule="exact" w:val="567"/>
          <w:jc w:val="center"/>
        </w:trPr>
        <w:tc>
          <w:tcPr>
            <w:tcW w:w="1942" w:type="dxa"/>
            <w:vAlign w:val="center"/>
          </w:tcPr>
          <w:p w:rsidR="00032B01" w:rsidRDefault="0082653B">
            <w:pPr>
              <w:adjustRightInd w:val="0"/>
              <w:jc w:val="center"/>
              <w:rPr>
                <w:szCs w:val="21"/>
              </w:rPr>
            </w:pPr>
            <w:r>
              <w:rPr>
                <w:rFonts w:cs="MingLiU" w:hint="eastAsia"/>
                <w:szCs w:val="21"/>
              </w:rPr>
              <w:t>备</w:t>
            </w:r>
            <w:r>
              <w:rPr>
                <w:rFonts w:cs="MingLiU" w:hint="eastAsia"/>
                <w:szCs w:val="21"/>
              </w:rPr>
              <w:t xml:space="preserve">    </w:t>
            </w:r>
            <w:r>
              <w:rPr>
                <w:rFonts w:cs="MingLiU" w:hint="eastAsia"/>
                <w:szCs w:val="21"/>
              </w:rPr>
              <w:t>注</w:t>
            </w:r>
          </w:p>
        </w:tc>
        <w:tc>
          <w:tcPr>
            <w:tcW w:w="7697" w:type="dxa"/>
            <w:gridSpan w:val="8"/>
            <w:vAlign w:val="center"/>
          </w:tcPr>
          <w:p w:rsidR="00032B01" w:rsidRDefault="00032B01">
            <w:pPr>
              <w:adjustRightInd w:val="0"/>
              <w:jc w:val="center"/>
              <w:rPr>
                <w:szCs w:val="21"/>
              </w:rPr>
            </w:pPr>
          </w:p>
        </w:tc>
      </w:tr>
    </w:tbl>
    <w:p w:rsidR="00032B01" w:rsidRDefault="0082653B">
      <w:r>
        <w:rPr>
          <w:rFonts w:hint="eastAsia"/>
          <w:szCs w:val="21"/>
        </w:rPr>
        <w:t>注：</w:t>
      </w:r>
      <w:r>
        <w:rPr>
          <w:rFonts w:hint="eastAsia"/>
          <w:szCs w:val="21"/>
        </w:rPr>
        <w:t>1.</w:t>
      </w:r>
      <w:r>
        <w:rPr>
          <w:rFonts w:hint="eastAsia"/>
          <w:szCs w:val="21"/>
        </w:rPr>
        <w:t>企业法人营业执照副本（全本）、施工资质证书副本（全本）、安全生产许可证副本（全本）和基本账户开户许可证的彩色</w:t>
      </w:r>
      <w:proofErr w:type="gramStart"/>
      <w:r>
        <w:rPr>
          <w:rFonts w:hint="eastAsia"/>
          <w:szCs w:val="21"/>
        </w:rPr>
        <w:t>扫描件并加盖</w:t>
      </w:r>
      <w:proofErr w:type="gramEnd"/>
      <w:r>
        <w:rPr>
          <w:rFonts w:hint="eastAsia"/>
          <w:szCs w:val="21"/>
        </w:rPr>
        <w:t>单位章。</w:t>
      </w:r>
    </w:p>
    <w:p w:rsidR="00032B01" w:rsidRDefault="00032B01">
      <w:pPr>
        <w:spacing w:line="400" w:lineRule="exact"/>
        <w:jc w:val="center"/>
        <w:rPr>
          <w:rFonts w:ascii="黑体" w:eastAsia="黑体"/>
          <w:sz w:val="28"/>
        </w:rPr>
      </w:pPr>
    </w:p>
    <w:p w:rsidR="00032B01" w:rsidRDefault="00032B01">
      <w:pPr>
        <w:pStyle w:val="a0"/>
        <w:ind w:firstLine="340"/>
      </w:pPr>
    </w:p>
    <w:p w:rsidR="00032B01" w:rsidRDefault="00032B01">
      <w:pPr>
        <w:pStyle w:val="a0"/>
        <w:ind w:firstLine="340"/>
      </w:pPr>
    </w:p>
    <w:p w:rsidR="00032B01" w:rsidRDefault="0082653B">
      <w:pPr>
        <w:pStyle w:val="a4"/>
        <w:numPr>
          <w:ilvl w:val="0"/>
          <w:numId w:val="83"/>
        </w:numPr>
        <w:spacing w:before="108"/>
        <w:jc w:val="center"/>
        <w:rPr>
          <w:rFonts w:ascii="黑体" w:eastAsia="黑体"/>
          <w:sz w:val="30"/>
          <w:szCs w:val="30"/>
        </w:rPr>
      </w:pPr>
      <w:r>
        <w:rPr>
          <w:rFonts w:ascii="黑体" w:eastAsia="黑体" w:hint="eastAsia"/>
          <w:sz w:val="30"/>
          <w:szCs w:val="30"/>
        </w:rPr>
        <w:lastRenderedPageBreak/>
        <w:t>投标人企业组织机构框图</w:t>
      </w:r>
    </w:p>
    <w:p w:rsidR="00032B01" w:rsidRDefault="00032B01">
      <w:pPr>
        <w:pStyle w:val="a4"/>
        <w:spacing w:before="108"/>
        <w:jc w:val="both"/>
        <w:rPr>
          <w:rFonts w:ascii="黑体" w:eastAsia="黑体"/>
          <w:sz w:val="30"/>
          <w:szCs w:val="30"/>
        </w:rPr>
      </w:pPr>
    </w:p>
    <w:tbl>
      <w:tblPr>
        <w:tblW w:w="8894"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894"/>
      </w:tblGrid>
      <w:tr w:rsidR="00032B01">
        <w:trPr>
          <w:trHeight w:val="7526"/>
          <w:jc w:val="center"/>
        </w:trPr>
        <w:tc>
          <w:tcPr>
            <w:tcW w:w="8894" w:type="dxa"/>
          </w:tcPr>
          <w:p w:rsidR="00032B01" w:rsidRDefault="00032B01">
            <w:pPr>
              <w:pStyle w:val="TableParagraph"/>
              <w:rPr>
                <w:rFonts w:ascii="黑体"/>
              </w:rPr>
            </w:pPr>
          </w:p>
          <w:p w:rsidR="00032B01" w:rsidRDefault="00032B01">
            <w:pPr>
              <w:pStyle w:val="TableParagraph"/>
              <w:rPr>
                <w:rFonts w:ascii="黑体"/>
              </w:rPr>
            </w:pPr>
          </w:p>
          <w:p w:rsidR="00032B01" w:rsidRDefault="0082653B">
            <w:pPr>
              <w:pStyle w:val="TableParagraph"/>
              <w:spacing w:before="136"/>
              <w:ind w:left="378"/>
              <w:rPr>
                <w:sz w:val="21"/>
              </w:rPr>
            </w:pPr>
            <w:r>
              <w:rPr>
                <w:sz w:val="21"/>
              </w:rPr>
              <w:t>以框图方式表示。</w:t>
            </w:r>
          </w:p>
        </w:tc>
      </w:tr>
      <w:tr w:rsidR="00032B01">
        <w:trPr>
          <w:trHeight w:val="3403"/>
          <w:jc w:val="center"/>
        </w:trPr>
        <w:tc>
          <w:tcPr>
            <w:tcW w:w="8894" w:type="dxa"/>
          </w:tcPr>
          <w:p w:rsidR="00032B01" w:rsidRDefault="0082653B">
            <w:pPr>
              <w:pStyle w:val="TableParagraph"/>
              <w:spacing w:before="128"/>
              <w:ind w:left="378"/>
              <w:rPr>
                <w:sz w:val="21"/>
              </w:rPr>
            </w:pPr>
            <w:r>
              <w:rPr>
                <w:sz w:val="21"/>
              </w:rPr>
              <w:t>说明</w:t>
            </w:r>
          </w:p>
        </w:tc>
      </w:tr>
    </w:tbl>
    <w:p w:rsidR="00032B01" w:rsidRDefault="00032B01">
      <w:pPr>
        <w:spacing w:line="400" w:lineRule="exact"/>
        <w:jc w:val="center"/>
        <w:rPr>
          <w:rFonts w:ascii="黑体" w:eastAsia="黑体"/>
          <w:sz w:val="28"/>
        </w:rPr>
      </w:pPr>
    </w:p>
    <w:p w:rsidR="00032B01" w:rsidRDefault="00032B01">
      <w:pPr>
        <w:spacing w:line="400" w:lineRule="exact"/>
        <w:jc w:val="both"/>
        <w:rPr>
          <w:rFonts w:ascii="黑体" w:eastAsia="黑体"/>
          <w:sz w:val="28"/>
        </w:rPr>
      </w:pPr>
    </w:p>
    <w:p w:rsidR="00032B01" w:rsidRDefault="00032B01">
      <w:pPr>
        <w:pStyle w:val="a4"/>
        <w:spacing w:before="108"/>
        <w:jc w:val="center"/>
        <w:rPr>
          <w:rFonts w:ascii="黑体" w:eastAsia="黑体"/>
          <w:sz w:val="30"/>
          <w:szCs w:val="30"/>
        </w:rPr>
      </w:pPr>
    </w:p>
    <w:p w:rsidR="00032B01" w:rsidRDefault="00032B01">
      <w:pPr>
        <w:pStyle w:val="a4"/>
        <w:spacing w:before="108"/>
        <w:jc w:val="center"/>
        <w:rPr>
          <w:rFonts w:ascii="黑体" w:eastAsia="黑体"/>
          <w:sz w:val="30"/>
          <w:szCs w:val="30"/>
        </w:rPr>
      </w:pPr>
    </w:p>
    <w:p w:rsidR="00032B01" w:rsidRDefault="0082653B">
      <w:pPr>
        <w:pStyle w:val="a4"/>
        <w:spacing w:before="108"/>
        <w:jc w:val="center"/>
        <w:rPr>
          <w:rFonts w:ascii="黑体" w:eastAsia="黑体"/>
          <w:sz w:val="30"/>
          <w:szCs w:val="30"/>
        </w:rPr>
      </w:pPr>
      <w:r>
        <w:rPr>
          <w:rFonts w:ascii="黑体" w:eastAsia="黑体" w:hint="eastAsia"/>
          <w:sz w:val="30"/>
          <w:szCs w:val="30"/>
        </w:rPr>
        <w:lastRenderedPageBreak/>
        <w:t>（三）近年财务状况表</w:t>
      </w:r>
    </w:p>
    <w:p w:rsidR="00032B01" w:rsidRDefault="0082653B">
      <w:pPr>
        <w:pStyle w:val="a4"/>
        <w:spacing w:before="108"/>
        <w:jc w:val="center"/>
        <w:rPr>
          <w:rFonts w:ascii="黑体" w:eastAsia="黑体"/>
          <w:sz w:val="30"/>
          <w:szCs w:val="30"/>
        </w:rPr>
      </w:pPr>
      <w:r>
        <w:rPr>
          <w:rFonts w:ascii="黑体" w:eastAsia="黑体" w:hint="eastAsia"/>
          <w:sz w:val="30"/>
          <w:szCs w:val="30"/>
        </w:rPr>
        <w:t>财务状况表</w:t>
      </w:r>
    </w:p>
    <w:p w:rsidR="00032B01" w:rsidRDefault="00032B01">
      <w:pPr>
        <w:spacing w:line="400" w:lineRule="exact"/>
        <w:jc w:val="center"/>
        <w:rPr>
          <w:rFonts w:ascii="黑体" w:eastAsia="黑体"/>
          <w:sz w:val="28"/>
        </w:rPr>
      </w:pPr>
    </w:p>
    <w:tbl>
      <w:tblPr>
        <w:tblW w:w="8927"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066"/>
        <w:gridCol w:w="900"/>
        <w:gridCol w:w="1320"/>
        <w:gridCol w:w="1321"/>
        <w:gridCol w:w="1320"/>
      </w:tblGrid>
      <w:tr w:rsidR="00032B01">
        <w:trPr>
          <w:trHeight w:val="561"/>
          <w:jc w:val="center"/>
        </w:trPr>
        <w:tc>
          <w:tcPr>
            <w:tcW w:w="4066" w:type="dxa"/>
          </w:tcPr>
          <w:p w:rsidR="00032B01" w:rsidRDefault="0082653B">
            <w:pPr>
              <w:pStyle w:val="TableParagraph"/>
              <w:spacing w:before="169"/>
              <w:ind w:right="1426"/>
              <w:jc w:val="right"/>
              <w:rPr>
                <w:sz w:val="21"/>
              </w:rPr>
            </w:pPr>
            <w:r>
              <w:rPr>
                <w:sz w:val="21"/>
              </w:rPr>
              <w:t>项目或指标</w:t>
            </w:r>
          </w:p>
        </w:tc>
        <w:tc>
          <w:tcPr>
            <w:tcW w:w="900" w:type="dxa"/>
          </w:tcPr>
          <w:p w:rsidR="00032B01" w:rsidRDefault="0082653B">
            <w:pPr>
              <w:pStyle w:val="TableParagraph"/>
              <w:spacing w:before="169"/>
              <w:ind w:left="167" w:right="136"/>
              <w:jc w:val="center"/>
              <w:rPr>
                <w:sz w:val="21"/>
              </w:rPr>
            </w:pPr>
            <w:r>
              <w:rPr>
                <w:sz w:val="21"/>
              </w:rPr>
              <w:t>单位</w:t>
            </w:r>
          </w:p>
        </w:tc>
        <w:tc>
          <w:tcPr>
            <w:tcW w:w="1320" w:type="dxa"/>
          </w:tcPr>
          <w:p w:rsidR="00032B01" w:rsidRDefault="0082653B">
            <w:pPr>
              <w:pStyle w:val="TableParagraph"/>
              <w:tabs>
                <w:tab w:val="left" w:pos="878"/>
              </w:tabs>
              <w:spacing w:before="169"/>
              <w:ind w:left="247"/>
              <w:rPr>
                <w:sz w:val="21"/>
              </w:rPr>
            </w:pPr>
            <w:r>
              <w:rPr>
                <w:rFonts w:eastAsia="Times New Roman"/>
                <w:sz w:val="21"/>
                <w:u w:val="single"/>
              </w:rPr>
              <w:tab/>
            </w:r>
            <w:r>
              <w:rPr>
                <w:sz w:val="21"/>
              </w:rPr>
              <w:t>年</w:t>
            </w:r>
          </w:p>
        </w:tc>
        <w:tc>
          <w:tcPr>
            <w:tcW w:w="1321" w:type="dxa"/>
          </w:tcPr>
          <w:p w:rsidR="00032B01" w:rsidRDefault="0082653B">
            <w:pPr>
              <w:pStyle w:val="TableParagraph"/>
              <w:tabs>
                <w:tab w:val="left" w:pos="878"/>
              </w:tabs>
              <w:spacing w:before="169"/>
              <w:ind w:left="247"/>
              <w:rPr>
                <w:sz w:val="21"/>
              </w:rPr>
            </w:pPr>
            <w:r>
              <w:rPr>
                <w:rFonts w:eastAsia="Times New Roman"/>
                <w:sz w:val="21"/>
                <w:u w:val="single"/>
              </w:rPr>
              <w:tab/>
            </w:r>
            <w:r>
              <w:rPr>
                <w:sz w:val="21"/>
              </w:rPr>
              <w:t>年</w:t>
            </w:r>
          </w:p>
        </w:tc>
        <w:tc>
          <w:tcPr>
            <w:tcW w:w="1320" w:type="dxa"/>
          </w:tcPr>
          <w:p w:rsidR="00032B01" w:rsidRDefault="0082653B">
            <w:pPr>
              <w:pStyle w:val="TableParagraph"/>
              <w:tabs>
                <w:tab w:val="left" w:pos="878"/>
              </w:tabs>
              <w:spacing w:before="169"/>
              <w:ind w:left="247"/>
              <w:rPr>
                <w:sz w:val="21"/>
              </w:rPr>
            </w:pPr>
            <w:r>
              <w:rPr>
                <w:rFonts w:eastAsia="Times New Roman"/>
                <w:sz w:val="21"/>
                <w:u w:val="single"/>
              </w:rPr>
              <w:tab/>
            </w:r>
            <w:r>
              <w:rPr>
                <w:sz w:val="21"/>
              </w:rPr>
              <w:t>年</w:t>
            </w:r>
          </w:p>
        </w:tc>
      </w:tr>
      <w:tr w:rsidR="00032B01">
        <w:trPr>
          <w:trHeight w:val="560"/>
          <w:jc w:val="center"/>
        </w:trPr>
        <w:tc>
          <w:tcPr>
            <w:tcW w:w="4066" w:type="dxa"/>
          </w:tcPr>
          <w:p w:rsidR="00032B01" w:rsidRDefault="0082653B">
            <w:pPr>
              <w:pStyle w:val="TableParagraph"/>
              <w:spacing w:before="166"/>
              <w:ind w:left="155"/>
              <w:rPr>
                <w:sz w:val="21"/>
              </w:rPr>
            </w:pPr>
            <w:r>
              <w:rPr>
                <w:sz w:val="21"/>
              </w:rPr>
              <w:t>一、</w:t>
            </w:r>
            <w:r>
              <w:rPr>
                <w:sz w:val="21"/>
              </w:rPr>
              <w:t xml:space="preserve"> </w:t>
            </w:r>
            <w:r>
              <w:rPr>
                <w:sz w:val="21"/>
              </w:rPr>
              <w:t>注册资本</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9"/>
          <w:jc w:val="center"/>
        </w:trPr>
        <w:tc>
          <w:tcPr>
            <w:tcW w:w="4066" w:type="dxa"/>
          </w:tcPr>
          <w:p w:rsidR="00032B01" w:rsidRDefault="0082653B">
            <w:pPr>
              <w:pStyle w:val="TableParagraph"/>
              <w:spacing w:before="166"/>
              <w:ind w:left="155"/>
              <w:rPr>
                <w:sz w:val="21"/>
              </w:rPr>
            </w:pPr>
            <w:r>
              <w:rPr>
                <w:sz w:val="21"/>
              </w:rPr>
              <w:t>二、</w:t>
            </w:r>
            <w:r>
              <w:rPr>
                <w:sz w:val="21"/>
              </w:rPr>
              <w:t xml:space="preserve"> </w:t>
            </w:r>
            <w:r>
              <w:rPr>
                <w:sz w:val="21"/>
              </w:rPr>
              <w:t>净资产</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0"/>
          <w:jc w:val="center"/>
        </w:trPr>
        <w:tc>
          <w:tcPr>
            <w:tcW w:w="4066" w:type="dxa"/>
          </w:tcPr>
          <w:p w:rsidR="00032B01" w:rsidRDefault="0082653B">
            <w:pPr>
              <w:pStyle w:val="TableParagraph"/>
              <w:spacing w:before="166"/>
              <w:ind w:left="155"/>
              <w:rPr>
                <w:sz w:val="21"/>
              </w:rPr>
            </w:pPr>
            <w:r>
              <w:rPr>
                <w:sz w:val="21"/>
              </w:rPr>
              <w:t>三、</w:t>
            </w:r>
            <w:r>
              <w:rPr>
                <w:sz w:val="21"/>
              </w:rPr>
              <w:t xml:space="preserve"> </w:t>
            </w:r>
            <w:r>
              <w:rPr>
                <w:sz w:val="21"/>
              </w:rPr>
              <w:t>总资产</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left="155"/>
              <w:rPr>
                <w:sz w:val="21"/>
              </w:rPr>
            </w:pPr>
            <w:r>
              <w:rPr>
                <w:sz w:val="21"/>
              </w:rPr>
              <w:t>四、</w:t>
            </w:r>
            <w:r>
              <w:rPr>
                <w:sz w:val="21"/>
              </w:rPr>
              <w:t xml:space="preserve"> </w:t>
            </w:r>
            <w:r>
              <w:rPr>
                <w:sz w:val="21"/>
              </w:rPr>
              <w:t>固定资产</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9"/>
              <w:ind w:left="155"/>
              <w:rPr>
                <w:sz w:val="21"/>
              </w:rPr>
            </w:pPr>
            <w:r>
              <w:rPr>
                <w:sz w:val="21"/>
              </w:rPr>
              <w:t>五、</w:t>
            </w:r>
            <w:r>
              <w:rPr>
                <w:sz w:val="21"/>
              </w:rPr>
              <w:t xml:space="preserve"> </w:t>
            </w:r>
            <w:r>
              <w:rPr>
                <w:sz w:val="21"/>
              </w:rPr>
              <w:t>流动资产</w:t>
            </w:r>
          </w:p>
        </w:tc>
        <w:tc>
          <w:tcPr>
            <w:tcW w:w="900" w:type="dxa"/>
          </w:tcPr>
          <w:p w:rsidR="00032B01" w:rsidRDefault="0082653B">
            <w:pPr>
              <w:pStyle w:val="TableParagraph"/>
              <w:spacing w:before="169"/>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0"/>
          <w:jc w:val="center"/>
        </w:trPr>
        <w:tc>
          <w:tcPr>
            <w:tcW w:w="4066" w:type="dxa"/>
          </w:tcPr>
          <w:p w:rsidR="00032B01" w:rsidRDefault="0082653B">
            <w:pPr>
              <w:pStyle w:val="TableParagraph"/>
              <w:spacing w:before="166"/>
              <w:ind w:left="155"/>
              <w:rPr>
                <w:sz w:val="21"/>
              </w:rPr>
            </w:pPr>
            <w:r>
              <w:rPr>
                <w:sz w:val="21"/>
              </w:rPr>
              <w:t>六、</w:t>
            </w:r>
            <w:r>
              <w:rPr>
                <w:sz w:val="21"/>
              </w:rPr>
              <w:t xml:space="preserve"> </w:t>
            </w:r>
            <w:r>
              <w:rPr>
                <w:sz w:val="21"/>
              </w:rPr>
              <w:t>流动负债</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left="155"/>
              <w:rPr>
                <w:sz w:val="21"/>
              </w:rPr>
            </w:pPr>
            <w:r>
              <w:rPr>
                <w:sz w:val="21"/>
              </w:rPr>
              <w:t>七、</w:t>
            </w:r>
            <w:r>
              <w:rPr>
                <w:sz w:val="21"/>
              </w:rPr>
              <w:t xml:space="preserve"> </w:t>
            </w:r>
            <w:r>
              <w:rPr>
                <w:sz w:val="21"/>
              </w:rPr>
              <w:t>负债合计</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7"/>
              <w:ind w:left="155"/>
              <w:rPr>
                <w:sz w:val="21"/>
              </w:rPr>
            </w:pPr>
            <w:r>
              <w:rPr>
                <w:sz w:val="21"/>
              </w:rPr>
              <w:t>八、</w:t>
            </w:r>
            <w:r>
              <w:rPr>
                <w:sz w:val="21"/>
              </w:rPr>
              <w:t xml:space="preserve"> </w:t>
            </w:r>
            <w:r>
              <w:rPr>
                <w:sz w:val="21"/>
              </w:rPr>
              <w:t>营业收入</w:t>
            </w:r>
          </w:p>
        </w:tc>
        <w:tc>
          <w:tcPr>
            <w:tcW w:w="900" w:type="dxa"/>
          </w:tcPr>
          <w:p w:rsidR="00032B01" w:rsidRDefault="0082653B">
            <w:pPr>
              <w:pStyle w:val="TableParagraph"/>
              <w:spacing w:before="167"/>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left="155"/>
              <w:rPr>
                <w:sz w:val="21"/>
              </w:rPr>
            </w:pPr>
            <w:r>
              <w:rPr>
                <w:sz w:val="21"/>
              </w:rPr>
              <w:t>九、</w:t>
            </w:r>
            <w:r>
              <w:rPr>
                <w:sz w:val="21"/>
              </w:rPr>
              <w:t xml:space="preserve"> </w:t>
            </w:r>
            <w:r>
              <w:rPr>
                <w:sz w:val="21"/>
              </w:rPr>
              <w:t>净利润</w:t>
            </w:r>
          </w:p>
        </w:tc>
        <w:tc>
          <w:tcPr>
            <w:tcW w:w="900" w:type="dxa"/>
          </w:tcPr>
          <w:p w:rsidR="00032B01" w:rsidRDefault="0082653B">
            <w:pPr>
              <w:pStyle w:val="TableParagraph"/>
              <w:spacing w:before="166"/>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9"/>
              <w:ind w:left="155"/>
              <w:rPr>
                <w:sz w:val="21"/>
              </w:rPr>
            </w:pPr>
            <w:r>
              <w:rPr>
                <w:sz w:val="21"/>
              </w:rPr>
              <w:t>十、</w:t>
            </w:r>
            <w:r>
              <w:rPr>
                <w:sz w:val="21"/>
              </w:rPr>
              <w:t xml:space="preserve"> </w:t>
            </w:r>
            <w:r>
              <w:rPr>
                <w:sz w:val="21"/>
              </w:rPr>
              <w:t>现金流量净额</w:t>
            </w:r>
          </w:p>
        </w:tc>
        <w:tc>
          <w:tcPr>
            <w:tcW w:w="900" w:type="dxa"/>
          </w:tcPr>
          <w:p w:rsidR="00032B01" w:rsidRDefault="0082653B">
            <w:pPr>
              <w:pStyle w:val="TableParagraph"/>
              <w:spacing w:before="169"/>
              <w:ind w:left="167" w:right="136"/>
              <w:jc w:val="center"/>
              <w:rPr>
                <w:sz w:val="21"/>
              </w:rPr>
            </w:pPr>
            <w:r>
              <w:rPr>
                <w:sz w:val="21"/>
              </w:rPr>
              <w:t>万元</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left="155"/>
              <w:rPr>
                <w:sz w:val="21"/>
              </w:rPr>
            </w:pPr>
            <w:r>
              <w:rPr>
                <w:sz w:val="21"/>
              </w:rPr>
              <w:t>十一、</w:t>
            </w:r>
            <w:r>
              <w:rPr>
                <w:sz w:val="21"/>
              </w:rPr>
              <w:t xml:space="preserve"> </w:t>
            </w:r>
            <w:r>
              <w:rPr>
                <w:sz w:val="21"/>
              </w:rPr>
              <w:t>主要财务指标</w:t>
            </w:r>
          </w:p>
        </w:tc>
        <w:tc>
          <w:tcPr>
            <w:tcW w:w="900" w:type="dxa"/>
          </w:tcPr>
          <w:p w:rsidR="00032B01" w:rsidRDefault="00032B01">
            <w:pPr>
              <w:pStyle w:val="TableParagraph"/>
            </w:pP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9"/>
              <w:ind w:left="952"/>
              <w:rPr>
                <w:sz w:val="21"/>
              </w:rPr>
            </w:pPr>
            <w:r>
              <w:rPr>
                <w:rFonts w:eastAsia="Times New Roman"/>
                <w:sz w:val="21"/>
              </w:rPr>
              <w:t xml:space="preserve">1. </w:t>
            </w:r>
            <w:r>
              <w:rPr>
                <w:sz w:val="21"/>
              </w:rPr>
              <w:t>净资产收益率</w:t>
            </w:r>
          </w:p>
        </w:tc>
        <w:tc>
          <w:tcPr>
            <w:tcW w:w="900" w:type="dxa"/>
          </w:tcPr>
          <w:p w:rsidR="00032B01" w:rsidRDefault="0082653B">
            <w:pPr>
              <w:pStyle w:val="TableParagraph"/>
              <w:spacing w:before="180"/>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7"/>
              <w:ind w:left="952"/>
              <w:rPr>
                <w:sz w:val="21"/>
              </w:rPr>
            </w:pPr>
            <w:r>
              <w:rPr>
                <w:rFonts w:eastAsia="Times New Roman"/>
                <w:sz w:val="21"/>
              </w:rPr>
              <w:t xml:space="preserve">2. </w:t>
            </w:r>
            <w:r>
              <w:rPr>
                <w:sz w:val="21"/>
              </w:rPr>
              <w:t>总资产报酬率</w:t>
            </w:r>
          </w:p>
        </w:tc>
        <w:tc>
          <w:tcPr>
            <w:tcW w:w="900" w:type="dxa"/>
          </w:tcPr>
          <w:p w:rsidR="00032B01" w:rsidRDefault="0082653B">
            <w:pPr>
              <w:pStyle w:val="TableParagraph"/>
              <w:spacing w:before="178"/>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right="1361"/>
              <w:jc w:val="right"/>
              <w:rPr>
                <w:sz w:val="21"/>
              </w:rPr>
            </w:pPr>
            <w:r>
              <w:rPr>
                <w:rFonts w:eastAsia="Times New Roman"/>
                <w:sz w:val="21"/>
              </w:rPr>
              <w:t xml:space="preserve">3. </w:t>
            </w:r>
            <w:r>
              <w:rPr>
                <w:sz w:val="21"/>
              </w:rPr>
              <w:t>主营业务利润率</w:t>
            </w:r>
          </w:p>
        </w:tc>
        <w:tc>
          <w:tcPr>
            <w:tcW w:w="900" w:type="dxa"/>
          </w:tcPr>
          <w:p w:rsidR="00032B01" w:rsidRDefault="0082653B">
            <w:pPr>
              <w:pStyle w:val="TableParagraph"/>
              <w:spacing w:before="178"/>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6"/>
              <w:ind w:left="952"/>
              <w:rPr>
                <w:sz w:val="21"/>
              </w:rPr>
            </w:pPr>
            <w:r>
              <w:rPr>
                <w:rFonts w:eastAsia="Times New Roman"/>
                <w:sz w:val="21"/>
              </w:rPr>
              <w:t xml:space="preserve">4. </w:t>
            </w:r>
            <w:r>
              <w:rPr>
                <w:sz w:val="21"/>
              </w:rPr>
              <w:t>资产负债率</w:t>
            </w:r>
          </w:p>
        </w:tc>
        <w:tc>
          <w:tcPr>
            <w:tcW w:w="900" w:type="dxa"/>
          </w:tcPr>
          <w:p w:rsidR="00032B01" w:rsidRDefault="0082653B">
            <w:pPr>
              <w:pStyle w:val="TableParagraph"/>
              <w:spacing w:before="178"/>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58"/>
          <w:jc w:val="center"/>
        </w:trPr>
        <w:tc>
          <w:tcPr>
            <w:tcW w:w="4066" w:type="dxa"/>
          </w:tcPr>
          <w:p w:rsidR="00032B01" w:rsidRDefault="0082653B">
            <w:pPr>
              <w:pStyle w:val="TableParagraph"/>
              <w:spacing w:before="166"/>
              <w:ind w:left="952"/>
              <w:rPr>
                <w:sz w:val="21"/>
              </w:rPr>
            </w:pPr>
            <w:r>
              <w:rPr>
                <w:rFonts w:eastAsia="Times New Roman"/>
                <w:sz w:val="21"/>
              </w:rPr>
              <w:t xml:space="preserve">5. </w:t>
            </w:r>
            <w:r>
              <w:rPr>
                <w:sz w:val="21"/>
              </w:rPr>
              <w:t>流动比率</w:t>
            </w:r>
          </w:p>
        </w:tc>
        <w:tc>
          <w:tcPr>
            <w:tcW w:w="900" w:type="dxa"/>
          </w:tcPr>
          <w:p w:rsidR="00032B01" w:rsidRDefault="0082653B">
            <w:pPr>
              <w:pStyle w:val="TableParagraph"/>
              <w:spacing w:before="178"/>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r w:rsidR="00032B01">
        <w:trPr>
          <w:trHeight w:val="561"/>
          <w:jc w:val="center"/>
        </w:trPr>
        <w:tc>
          <w:tcPr>
            <w:tcW w:w="4066" w:type="dxa"/>
          </w:tcPr>
          <w:p w:rsidR="00032B01" w:rsidRDefault="0082653B">
            <w:pPr>
              <w:pStyle w:val="TableParagraph"/>
              <w:spacing w:before="169"/>
              <w:ind w:left="952"/>
              <w:rPr>
                <w:sz w:val="21"/>
              </w:rPr>
            </w:pPr>
            <w:r>
              <w:rPr>
                <w:rFonts w:eastAsia="Times New Roman"/>
                <w:sz w:val="21"/>
              </w:rPr>
              <w:t xml:space="preserve">6. </w:t>
            </w:r>
            <w:r>
              <w:rPr>
                <w:sz w:val="21"/>
              </w:rPr>
              <w:t>速动比率</w:t>
            </w:r>
          </w:p>
        </w:tc>
        <w:tc>
          <w:tcPr>
            <w:tcW w:w="900" w:type="dxa"/>
          </w:tcPr>
          <w:p w:rsidR="00032B01" w:rsidRDefault="0082653B">
            <w:pPr>
              <w:pStyle w:val="TableParagraph"/>
              <w:spacing w:before="180"/>
              <w:ind w:left="29"/>
              <w:jc w:val="center"/>
              <w:rPr>
                <w:sz w:val="21"/>
              </w:rPr>
            </w:pPr>
            <w:r>
              <w:rPr>
                <w:sz w:val="21"/>
              </w:rPr>
              <w:t>%</w:t>
            </w:r>
          </w:p>
        </w:tc>
        <w:tc>
          <w:tcPr>
            <w:tcW w:w="1320" w:type="dxa"/>
          </w:tcPr>
          <w:p w:rsidR="00032B01" w:rsidRDefault="00032B01">
            <w:pPr>
              <w:pStyle w:val="TableParagraph"/>
            </w:pPr>
          </w:p>
        </w:tc>
        <w:tc>
          <w:tcPr>
            <w:tcW w:w="1321" w:type="dxa"/>
          </w:tcPr>
          <w:p w:rsidR="00032B01" w:rsidRDefault="00032B01">
            <w:pPr>
              <w:pStyle w:val="TableParagraph"/>
            </w:pPr>
          </w:p>
        </w:tc>
        <w:tc>
          <w:tcPr>
            <w:tcW w:w="1320" w:type="dxa"/>
          </w:tcPr>
          <w:p w:rsidR="00032B01" w:rsidRDefault="00032B01">
            <w:pPr>
              <w:pStyle w:val="TableParagraph"/>
            </w:pPr>
          </w:p>
        </w:tc>
      </w:tr>
    </w:tbl>
    <w:p w:rsidR="00032B01" w:rsidRDefault="0082653B">
      <w:pPr>
        <w:spacing w:before="179" w:line="360" w:lineRule="auto"/>
        <w:rPr>
          <w:sz w:val="21"/>
        </w:rPr>
      </w:pPr>
      <w:r>
        <w:rPr>
          <w:sz w:val="21"/>
        </w:rPr>
        <w:t>注：</w:t>
      </w:r>
      <w:r>
        <w:rPr>
          <w:rFonts w:eastAsia="Times New Roman"/>
          <w:sz w:val="21"/>
        </w:rPr>
        <w:t>1.</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eastAsia="Times New Roman"/>
          <w:sz w:val="21"/>
        </w:rPr>
        <w:t xml:space="preserve">3.5.2 </w:t>
      </w:r>
      <w:r>
        <w:rPr>
          <w:sz w:val="21"/>
        </w:rPr>
        <w:t>项的要求在本表后附相关证明材料。</w:t>
      </w:r>
    </w:p>
    <w:p w:rsidR="00032B01" w:rsidRDefault="0082653B">
      <w:pPr>
        <w:numPr>
          <w:ilvl w:val="0"/>
          <w:numId w:val="84"/>
        </w:numPr>
        <w:spacing w:before="132" w:line="360" w:lineRule="auto"/>
        <w:ind w:firstLineChars="200" w:firstLine="420"/>
        <w:rPr>
          <w:rFonts w:ascii="黑体" w:eastAsia="黑体"/>
          <w:sz w:val="28"/>
        </w:rPr>
      </w:pPr>
      <w:r>
        <w:rPr>
          <w:sz w:val="21"/>
        </w:rPr>
        <w:t>本表所列数据必须与本表各附件中的数据相一致。</w:t>
      </w:r>
    </w:p>
    <w:p w:rsidR="00032B01" w:rsidRDefault="00032B01">
      <w:pPr>
        <w:pStyle w:val="a4"/>
        <w:spacing w:before="108"/>
        <w:jc w:val="center"/>
        <w:rPr>
          <w:rFonts w:ascii="黑体" w:eastAsia="黑体"/>
          <w:sz w:val="30"/>
          <w:szCs w:val="30"/>
        </w:rPr>
      </w:pPr>
    </w:p>
    <w:p w:rsidR="00032B01" w:rsidRDefault="0082653B">
      <w:pPr>
        <w:pStyle w:val="a4"/>
        <w:spacing w:before="108"/>
        <w:jc w:val="center"/>
        <w:rPr>
          <w:rFonts w:ascii="黑体" w:eastAsia="黑体"/>
          <w:sz w:val="30"/>
          <w:szCs w:val="30"/>
        </w:rPr>
      </w:pPr>
      <w:r>
        <w:rPr>
          <w:rFonts w:ascii="黑体" w:eastAsia="黑体" w:hint="eastAsia"/>
          <w:sz w:val="30"/>
          <w:szCs w:val="30"/>
        </w:rPr>
        <w:lastRenderedPageBreak/>
        <w:t>（四）近年完成的类似项目情况表</w:t>
      </w:r>
    </w:p>
    <w:tbl>
      <w:tblPr>
        <w:tblW w:w="889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67"/>
        <w:gridCol w:w="6527"/>
      </w:tblGrid>
      <w:tr w:rsidR="00032B01">
        <w:trPr>
          <w:trHeight w:val="671"/>
          <w:jc w:val="center"/>
        </w:trPr>
        <w:tc>
          <w:tcPr>
            <w:tcW w:w="2367" w:type="dxa"/>
          </w:tcPr>
          <w:p w:rsidR="00032B01" w:rsidRDefault="00032B01">
            <w:pPr>
              <w:pStyle w:val="TableParagraph"/>
              <w:spacing w:before="1"/>
              <w:rPr>
                <w:rFonts w:ascii="黑体"/>
              </w:rPr>
            </w:pPr>
          </w:p>
          <w:p w:rsidR="00032B01" w:rsidRDefault="0082653B">
            <w:pPr>
              <w:pStyle w:val="TableParagraph"/>
              <w:tabs>
                <w:tab w:val="left" w:pos="642"/>
              </w:tabs>
              <w:ind w:left="11"/>
              <w:jc w:val="center"/>
              <w:rPr>
                <w:sz w:val="21"/>
              </w:rPr>
            </w:pPr>
            <w:r>
              <w:rPr>
                <w:sz w:val="21"/>
              </w:rPr>
              <w:t>序</w:t>
            </w:r>
            <w:r>
              <w:rPr>
                <w:sz w:val="21"/>
              </w:rPr>
              <w:tab/>
            </w:r>
            <w:r>
              <w:rPr>
                <w:sz w:val="21"/>
              </w:rPr>
              <w:t>号</w:t>
            </w:r>
          </w:p>
        </w:tc>
        <w:tc>
          <w:tcPr>
            <w:tcW w:w="6527" w:type="dxa"/>
          </w:tcPr>
          <w:p w:rsidR="00032B01" w:rsidRDefault="00032B01">
            <w:pPr>
              <w:pStyle w:val="TableParagraph"/>
            </w:pPr>
          </w:p>
        </w:tc>
      </w:tr>
      <w:tr w:rsidR="00032B01">
        <w:trPr>
          <w:trHeight w:val="669"/>
          <w:jc w:val="center"/>
        </w:trPr>
        <w:tc>
          <w:tcPr>
            <w:tcW w:w="2367" w:type="dxa"/>
          </w:tcPr>
          <w:p w:rsidR="00032B01" w:rsidRDefault="00032B01">
            <w:pPr>
              <w:pStyle w:val="TableParagraph"/>
              <w:spacing w:before="11"/>
              <w:rPr>
                <w:rFonts w:ascii="黑体"/>
              </w:rPr>
            </w:pPr>
          </w:p>
          <w:p w:rsidR="00032B01" w:rsidRDefault="0082653B">
            <w:pPr>
              <w:pStyle w:val="TableParagraph"/>
              <w:ind w:left="4"/>
              <w:jc w:val="center"/>
            </w:pPr>
            <w:r>
              <w:t>项目名称</w:t>
            </w:r>
          </w:p>
        </w:tc>
        <w:tc>
          <w:tcPr>
            <w:tcW w:w="6527" w:type="dxa"/>
          </w:tcPr>
          <w:p w:rsidR="00032B01" w:rsidRDefault="00032B01">
            <w:pPr>
              <w:pStyle w:val="TableParagraph"/>
            </w:pPr>
          </w:p>
        </w:tc>
      </w:tr>
      <w:tr w:rsidR="00032B01">
        <w:trPr>
          <w:trHeight w:val="606"/>
          <w:jc w:val="center"/>
        </w:trPr>
        <w:tc>
          <w:tcPr>
            <w:tcW w:w="2367" w:type="dxa"/>
          </w:tcPr>
          <w:p w:rsidR="00032B01" w:rsidRDefault="00032B01">
            <w:pPr>
              <w:pStyle w:val="TableParagraph"/>
              <w:spacing w:before="5"/>
              <w:rPr>
                <w:rFonts w:ascii="黑体"/>
                <w:sz w:val="18"/>
              </w:rPr>
            </w:pPr>
          </w:p>
          <w:p w:rsidR="00032B01" w:rsidRDefault="0082653B">
            <w:pPr>
              <w:pStyle w:val="TableParagraph"/>
              <w:spacing w:before="1"/>
              <w:ind w:left="3"/>
              <w:jc w:val="center"/>
            </w:pPr>
            <w:r>
              <w:t>项目所在地</w:t>
            </w:r>
          </w:p>
        </w:tc>
        <w:tc>
          <w:tcPr>
            <w:tcW w:w="6527" w:type="dxa"/>
          </w:tcPr>
          <w:p w:rsidR="00032B01" w:rsidRDefault="00032B01">
            <w:pPr>
              <w:pStyle w:val="TableParagraph"/>
            </w:pPr>
          </w:p>
        </w:tc>
      </w:tr>
      <w:tr w:rsidR="00032B01">
        <w:trPr>
          <w:trHeight w:val="614"/>
          <w:jc w:val="center"/>
        </w:trPr>
        <w:tc>
          <w:tcPr>
            <w:tcW w:w="2367" w:type="dxa"/>
          </w:tcPr>
          <w:p w:rsidR="00032B01" w:rsidRDefault="00032B01">
            <w:pPr>
              <w:pStyle w:val="TableParagraph"/>
              <w:spacing w:before="8"/>
              <w:rPr>
                <w:rFonts w:ascii="黑体"/>
                <w:sz w:val="18"/>
              </w:rPr>
            </w:pPr>
          </w:p>
          <w:p w:rsidR="00032B01" w:rsidRDefault="0082653B">
            <w:pPr>
              <w:pStyle w:val="TableParagraph"/>
              <w:spacing w:before="1"/>
              <w:ind w:left="3"/>
              <w:jc w:val="center"/>
            </w:pPr>
            <w:r>
              <w:t>发包人名称</w:t>
            </w:r>
          </w:p>
        </w:tc>
        <w:tc>
          <w:tcPr>
            <w:tcW w:w="6527" w:type="dxa"/>
          </w:tcPr>
          <w:p w:rsidR="00032B01" w:rsidRDefault="00032B01">
            <w:pPr>
              <w:pStyle w:val="TableParagraph"/>
            </w:pPr>
          </w:p>
        </w:tc>
      </w:tr>
      <w:tr w:rsidR="00032B01">
        <w:trPr>
          <w:trHeight w:val="606"/>
          <w:jc w:val="center"/>
        </w:trPr>
        <w:tc>
          <w:tcPr>
            <w:tcW w:w="2367" w:type="dxa"/>
          </w:tcPr>
          <w:p w:rsidR="00032B01" w:rsidRDefault="00032B01">
            <w:pPr>
              <w:pStyle w:val="TableParagraph"/>
              <w:spacing w:before="5"/>
              <w:rPr>
                <w:rFonts w:ascii="黑体"/>
                <w:sz w:val="18"/>
              </w:rPr>
            </w:pPr>
          </w:p>
          <w:p w:rsidR="00032B01" w:rsidRDefault="0082653B">
            <w:pPr>
              <w:pStyle w:val="TableParagraph"/>
              <w:spacing w:before="1"/>
              <w:ind w:left="3"/>
              <w:jc w:val="center"/>
            </w:pPr>
            <w:r>
              <w:t>发包人地址</w:t>
            </w:r>
          </w:p>
        </w:tc>
        <w:tc>
          <w:tcPr>
            <w:tcW w:w="6527" w:type="dxa"/>
          </w:tcPr>
          <w:p w:rsidR="00032B01" w:rsidRDefault="00032B01">
            <w:pPr>
              <w:pStyle w:val="TableParagraph"/>
            </w:pPr>
          </w:p>
        </w:tc>
      </w:tr>
      <w:tr w:rsidR="00032B01">
        <w:trPr>
          <w:trHeight w:val="616"/>
          <w:jc w:val="center"/>
        </w:trPr>
        <w:tc>
          <w:tcPr>
            <w:tcW w:w="2367" w:type="dxa"/>
          </w:tcPr>
          <w:p w:rsidR="00032B01" w:rsidRDefault="00032B01">
            <w:pPr>
              <w:pStyle w:val="TableParagraph"/>
              <w:spacing w:before="10"/>
              <w:rPr>
                <w:rFonts w:ascii="黑体"/>
                <w:sz w:val="18"/>
              </w:rPr>
            </w:pPr>
          </w:p>
          <w:p w:rsidR="00032B01" w:rsidRDefault="0082653B">
            <w:pPr>
              <w:pStyle w:val="TableParagraph"/>
              <w:ind w:left="3"/>
              <w:jc w:val="center"/>
            </w:pPr>
            <w:r>
              <w:t>发包人电话</w:t>
            </w:r>
          </w:p>
        </w:tc>
        <w:tc>
          <w:tcPr>
            <w:tcW w:w="6527" w:type="dxa"/>
          </w:tcPr>
          <w:p w:rsidR="00032B01" w:rsidRDefault="00032B01">
            <w:pPr>
              <w:pStyle w:val="TableParagraph"/>
            </w:pPr>
          </w:p>
        </w:tc>
      </w:tr>
      <w:tr w:rsidR="00032B01">
        <w:trPr>
          <w:trHeight w:val="609"/>
          <w:jc w:val="center"/>
        </w:trPr>
        <w:tc>
          <w:tcPr>
            <w:tcW w:w="2367" w:type="dxa"/>
          </w:tcPr>
          <w:p w:rsidR="00032B01" w:rsidRDefault="00032B01">
            <w:pPr>
              <w:pStyle w:val="TableParagraph"/>
              <w:spacing w:before="8"/>
              <w:rPr>
                <w:rFonts w:ascii="黑体"/>
                <w:sz w:val="18"/>
              </w:rPr>
            </w:pPr>
          </w:p>
          <w:p w:rsidR="00032B01" w:rsidRDefault="0082653B">
            <w:pPr>
              <w:pStyle w:val="TableParagraph"/>
              <w:ind w:left="4"/>
              <w:jc w:val="center"/>
            </w:pPr>
            <w:r>
              <w:t>合同价格</w:t>
            </w:r>
          </w:p>
        </w:tc>
        <w:tc>
          <w:tcPr>
            <w:tcW w:w="6527" w:type="dxa"/>
          </w:tcPr>
          <w:p w:rsidR="00032B01" w:rsidRDefault="00032B01">
            <w:pPr>
              <w:pStyle w:val="TableParagraph"/>
            </w:pPr>
          </w:p>
        </w:tc>
      </w:tr>
      <w:tr w:rsidR="00032B01">
        <w:trPr>
          <w:trHeight w:val="604"/>
          <w:jc w:val="center"/>
        </w:trPr>
        <w:tc>
          <w:tcPr>
            <w:tcW w:w="2367" w:type="dxa"/>
          </w:tcPr>
          <w:p w:rsidR="00032B01" w:rsidRDefault="00032B01">
            <w:pPr>
              <w:pStyle w:val="TableParagraph"/>
              <w:spacing w:before="5"/>
              <w:rPr>
                <w:rFonts w:ascii="黑体"/>
                <w:sz w:val="18"/>
              </w:rPr>
            </w:pPr>
          </w:p>
          <w:p w:rsidR="00032B01" w:rsidRDefault="0082653B">
            <w:pPr>
              <w:pStyle w:val="TableParagraph"/>
              <w:spacing w:before="1"/>
              <w:ind w:left="4"/>
              <w:jc w:val="center"/>
            </w:pPr>
            <w:r>
              <w:t>开工日期</w:t>
            </w:r>
          </w:p>
        </w:tc>
        <w:tc>
          <w:tcPr>
            <w:tcW w:w="6527" w:type="dxa"/>
          </w:tcPr>
          <w:p w:rsidR="00032B01" w:rsidRDefault="00032B01">
            <w:pPr>
              <w:pStyle w:val="TableParagraph"/>
            </w:pPr>
          </w:p>
        </w:tc>
      </w:tr>
      <w:tr w:rsidR="00032B01">
        <w:trPr>
          <w:trHeight w:val="628"/>
          <w:jc w:val="center"/>
        </w:trPr>
        <w:tc>
          <w:tcPr>
            <w:tcW w:w="2367" w:type="dxa"/>
          </w:tcPr>
          <w:p w:rsidR="00032B01" w:rsidRDefault="00032B01">
            <w:pPr>
              <w:pStyle w:val="TableParagraph"/>
              <w:spacing w:before="3"/>
              <w:rPr>
                <w:rFonts w:ascii="黑体"/>
                <w:sz w:val="19"/>
              </w:rPr>
            </w:pPr>
          </w:p>
          <w:p w:rsidR="00032B01" w:rsidRDefault="0082653B">
            <w:pPr>
              <w:pStyle w:val="TableParagraph"/>
              <w:ind w:left="4"/>
              <w:jc w:val="center"/>
            </w:pPr>
            <w:r>
              <w:t>交工日期</w:t>
            </w:r>
          </w:p>
        </w:tc>
        <w:tc>
          <w:tcPr>
            <w:tcW w:w="6527" w:type="dxa"/>
          </w:tcPr>
          <w:p w:rsidR="00032B01" w:rsidRDefault="00032B01">
            <w:pPr>
              <w:pStyle w:val="TableParagraph"/>
            </w:pPr>
          </w:p>
        </w:tc>
      </w:tr>
      <w:tr w:rsidR="00032B01">
        <w:trPr>
          <w:trHeight w:val="606"/>
          <w:jc w:val="center"/>
        </w:trPr>
        <w:tc>
          <w:tcPr>
            <w:tcW w:w="2367" w:type="dxa"/>
          </w:tcPr>
          <w:p w:rsidR="00032B01" w:rsidRDefault="00032B01">
            <w:pPr>
              <w:pStyle w:val="TableParagraph"/>
              <w:spacing w:before="5"/>
              <w:rPr>
                <w:rFonts w:ascii="黑体"/>
                <w:sz w:val="18"/>
              </w:rPr>
            </w:pPr>
          </w:p>
          <w:p w:rsidR="00032B01" w:rsidRDefault="0082653B">
            <w:pPr>
              <w:pStyle w:val="TableParagraph"/>
              <w:spacing w:before="1"/>
              <w:ind w:left="3"/>
              <w:jc w:val="center"/>
            </w:pPr>
            <w:r>
              <w:t>承担的工作</w:t>
            </w:r>
          </w:p>
        </w:tc>
        <w:tc>
          <w:tcPr>
            <w:tcW w:w="6527" w:type="dxa"/>
          </w:tcPr>
          <w:p w:rsidR="00032B01" w:rsidRDefault="00032B01">
            <w:pPr>
              <w:pStyle w:val="TableParagraph"/>
            </w:pPr>
          </w:p>
        </w:tc>
      </w:tr>
      <w:tr w:rsidR="00032B01">
        <w:trPr>
          <w:trHeight w:val="614"/>
          <w:jc w:val="center"/>
        </w:trPr>
        <w:tc>
          <w:tcPr>
            <w:tcW w:w="2367" w:type="dxa"/>
          </w:tcPr>
          <w:p w:rsidR="00032B01" w:rsidRDefault="00032B01">
            <w:pPr>
              <w:pStyle w:val="TableParagraph"/>
              <w:spacing w:before="8"/>
              <w:rPr>
                <w:rFonts w:ascii="黑体"/>
                <w:sz w:val="18"/>
              </w:rPr>
            </w:pPr>
          </w:p>
          <w:p w:rsidR="00032B01" w:rsidRDefault="0082653B">
            <w:pPr>
              <w:pStyle w:val="TableParagraph"/>
              <w:ind w:left="4"/>
              <w:jc w:val="center"/>
            </w:pPr>
            <w:r>
              <w:t>工程质量</w:t>
            </w:r>
          </w:p>
        </w:tc>
        <w:tc>
          <w:tcPr>
            <w:tcW w:w="6527" w:type="dxa"/>
          </w:tcPr>
          <w:p w:rsidR="00032B01" w:rsidRDefault="00032B01">
            <w:pPr>
              <w:pStyle w:val="TableParagraph"/>
            </w:pPr>
          </w:p>
        </w:tc>
      </w:tr>
      <w:tr w:rsidR="00032B01">
        <w:trPr>
          <w:trHeight w:val="609"/>
          <w:jc w:val="center"/>
        </w:trPr>
        <w:tc>
          <w:tcPr>
            <w:tcW w:w="2367" w:type="dxa"/>
          </w:tcPr>
          <w:p w:rsidR="00032B01" w:rsidRDefault="00032B01">
            <w:pPr>
              <w:pStyle w:val="TableParagraph"/>
              <w:spacing w:before="5"/>
              <w:rPr>
                <w:rFonts w:ascii="黑体"/>
                <w:sz w:val="18"/>
              </w:rPr>
            </w:pPr>
          </w:p>
          <w:p w:rsidR="00032B01" w:rsidRDefault="0082653B">
            <w:pPr>
              <w:pStyle w:val="TableParagraph"/>
              <w:spacing w:before="1"/>
              <w:ind w:left="4"/>
              <w:jc w:val="center"/>
            </w:pPr>
            <w:r>
              <w:t>项目经理</w:t>
            </w:r>
          </w:p>
        </w:tc>
        <w:tc>
          <w:tcPr>
            <w:tcW w:w="6527" w:type="dxa"/>
          </w:tcPr>
          <w:p w:rsidR="00032B01" w:rsidRDefault="00032B01">
            <w:pPr>
              <w:pStyle w:val="TableParagraph"/>
            </w:pPr>
          </w:p>
        </w:tc>
      </w:tr>
      <w:tr w:rsidR="00032B01">
        <w:trPr>
          <w:trHeight w:val="616"/>
          <w:jc w:val="center"/>
        </w:trPr>
        <w:tc>
          <w:tcPr>
            <w:tcW w:w="2367" w:type="dxa"/>
          </w:tcPr>
          <w:p w:rsidR="00032B01" w:rsidRDefault="00032B01">
            <w:pPr>
              <w:pStyle w:val="TableParagraph"/>
              <w:spacing w:before="10"/>
              <w:rPr>
                <w:rFonts w:ascii="黑体"/>
                <w:sz w:val="18"/>
              </w:rPr>
            </w:pPr>
          </w:p>
          <w:p w:rsidR="00032B01" w:rsidRDefault="0082653B">
            <w:pPr>
              <w:pStyle w:val="TableParagraph"/>
              <w:ind w:left="4"/>
              <w:jc w:val="center"/>
            </w:pPr>
            <w:r>
              <w:t>项目总工</w:t>
            </w:r>
          </w:p>
        </w:tc>
        <w:tc>
          <w:tcPr>
            <w:tcW w:w="6527" w:type="dxa"/>
          </w:tcPr>
          <w:p w:rsidR="00032B01" w:rsidRDefault="00032B01">
            <w:pPr>
              <w:pStyle w:val="TableParagraph"/>
            </w:pPr>
          </w:p>
        </w:tc>
      </w:tr>
      <w:tr w:rsidR="00032B01">
        <w:trPr>
          <w:trHeight w:val="612"/>
          <w:jc w:val="center"/>
        </w:trPr>
        <w:tc>
          <w:tcPr>
            <w:tcW w:w="2367" w:type="dxa"/>
          </w:tcPr>
          <w:p w:rsidR="00032B01" w:rsidRDefault="00032B01">
            <w:pPr>
              <w:pStyle w:val="TableParagraph"/>
              <w:spacing w:before="8"/>
              <w:rPr>
                <w:rFonts w:ascii="黑体"/>
                <w:sz w:val="18"/>
              </w:rPr>
            </w:pPr>
          </w:p>
          <w:p w:rsidR="00032B01" w:rsidRDefault="0082653B">
            <w:pPr>
              <w:pStyle w:val="TableParagraph"/>
              <w:spacing w:before="1"/>
              <w:ind w:left="6"/>
              <w:jc w:val="center"/>
            </w:pPr>
            <w:r>
              <w:t>总监理工程师及电话</w:t>
            </w:r>
          </w:p>
        </w:tc>
        <w:tc>
          <w:tcPr>
            <w:tcW w:w="6527" w:type="dxa"/>
          </w:tcPr>
          <w:p w:rsidR="00032B01" w:rsidRDefault="00032B01">
            <w:pPr>
              <w:pStyle w:val="TableParagraph"/>
            </w:pPr>
          </w:p>
        </w:tc>
      </w:tr>
      <w:tr w:rsidR="00032B01">
        <w:trPr>
          <w:trHeight w:val="1319"/>
          <w:jc w:val="center"/>
        </w:trPr>
        <w:tc>
          <w:tcPr>
            <w:tcW w:w="2367" w:type="dxa"/>
          </w:tcPr>
          <w:p w:rsidR="00032B01" w:rsidRDefault="00032B01">
            <w:pPr>
              <w:pStyle w:val="TableParagraph"/>
              <w:rPr>
                <w:rFonts w:ascii="黑体"/>
              </w:rPr>
            </w:pPr>
          </w:p>
          <w:p w:rsidR="00032B01" w:rsidRDefault="00032B01">
            <w:pPr>
              <w:pStyle w:val="TableParagraph"/>
              <w:spacing w:before="2"/>
              <w:rPr>
                <w:rFonts w:ascii="黑体"/>
                <w:sz w:val="26"/>
              </w:rPr>
            </w:pPr>
          </w:p>
          <w:p w:rsidR="00032B01" w:rsidRDefault="0082653B">
            <w:pPr>
              <w:pStyle w:val="TableParagraph"/>
              <w:ind w:left="4"/>
              <w:jc w:val="center"/>
            </w:pPr>
            <w:r>
              <w:t>项目描述</w:t>
            </w:r>
          </w:p>
        </w:tc>
        <w:tc>
          <w:tcPr>
            <w:tcW w:w="6527" w:type="dxa"/>
          </w:tcPr>
          <w:p w:rsidR="00032B01" w:rsidRDefault="00032B01">
            <w:pPr>
              <w:pStyle w:val="TableParagraph"/>
            </w:pPr>
          </w:p>
        </w:tc>
      </w:tr>
      <w:tr w:rsidR="00032B01">
        <w:trPr>
          <w:trHeight w:val="604"/>
          <w:jc w:val="center"/>
        </w:trPr>
        <w:tc>
          <w:tcPr>
            <w:tcW w:w="2367" w:type="dxa"/>
          </w:tcPr>
          <w:p w:rsidR="00032B01" w:rsidRDefault="00032B01">
            <w:pPr>
              <w:pStyle w:val="TableParagraph"/>
              <w:spacing w:before="3"/>
              <w:rPr>
                <w:rFonts w:ascii="黑体"/>
                <w:sz w:val="18"/>
              </w:rPr>
            </w:pPr>
          </w:p>
          <w:p w:rsidR="00032B01" w:rsidRDefault="0082653B">
            <w:pPr>
              <w:pStyle w:val="TableParagraph"/>
              <w:ind w:left="4"/>
              <w:jc w:val="center"/>
            </w:pPr>
            <w:r>
              <w:t>备注</w:t>
            </w:r>
          </w:p>
        </w:tc>
        <w:tc>
          <w:tcPr>
            <w:tcW w:w="6527" w:type="dxa"/>
          </w:tcPr>
          <w:p w:rsidR="00032B01" w:rsidRDefault="00032B01">
            <w:pPr>
              <w:pStyle w:val="TableParagraph"/>
            </w:pPr>
          </w:p>
        </w:tc>
      </w:tr>
    </w:tbl>
    <w:p w:rsidR="00032B01" w:rsidRDefault="00032B01">
      <w:pPr>
        <w:spacing w:before="128"/>
        <w:rPr>
          <w:sz w:val="21"/>
        </w:rPr>
      </w:pPr>
    </w:p>
    <w:p w:rsidR="00032B01" w:rsidRDefault="0082653B">
      <w:pPr>
        <w:spacing w:before="128"/>
        <w:rPr>
          <w:sz w:val="21"/>
        </w:rPr>
      </w:pPr>
      <w:r>
        <w:rPr>
          <w:sz w:val="21"/>
        </w:rPr>
        <w:t>注：</w:t>
      </w:r>
      <w:r>
        <w:rPr>
          <w:rFonts w:eastAsia="Times New Roman"/>
          <w:sz w:val="21"/>
        </w:rPr>
        <w:t>1.</w:t>
      </w:r>
      <w:r>
        <w:rPr>
          <w:sz w:val="21"/>
        </w:rPr>
        <w:t>每张表格只填写一个项目，并标明序号。</w:t>
      </w:r>
    </w:p>
    <w:p w:rsidR="00032B01" w:rsidRDefault="0082653B">
      <w:pPr>
        <w:spacing w:before="130"/>
        <w:ind w:firstLineChars="200" w:firstLine="420"/>
        <w:rPr>
          <w:sz w:val="21"/>
        </w:rPr>
      </w:pPr>
      <w:r>
        <w:rPr>
          <w:rFonts w:eastAsia="Times New Roman"/>
          <w:sz w:val="21"/>
        </w:rPr>
        <w:t>2.</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eastAsia="Times New Roman"/>
          <w:sz w:val="21"/>
        </w:rPr>
        <w:t xml:space="preserve">3.5.3 </w:t>
      </w:r>
      <w:r>
        <w:rPr>
          <w:sz w:val="21"/>
        </w:rPr>
        <w:t>项的要求在本表后附相关证明材料。</w:t>
      </w:r>
    </w:p>
    <w:p w:rsidR="00032B01" w:rsidRDefault="0082653B">
      <w:pPr>
        <w:spacing w:before="132" w:line="357" w:lineRule="auto"/>
        <w:ind w:right="440" w:firstLineChars="200" w:firstLine="420"/>
        <w:rPr>
          <w:sz w:val="21"/>
        </w:rPr>
      </w:pPr>
      <w:r>
        <w:rPr>
          <w:rFonts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rsidR="00032B01" w:rsidRDefault="00032B01">
      <w:pPr>
        <w:pStyle w:val="a4"/>
        <w:spacing w:before="66"/>
        <w:ind w:right="180"/>
        <w:jc w:val="center"/>
        <w:rPr>
          <w:rFonts w:ascii="黑体" w:eastAsia="黑体"/>
          <w:sz w:val="30"/>
          <w:szCs w:val="30"/>
        </w:rPr>
      </w:pPr>
    </w:p>
    <w:p w:rsidR="00032B01" w:rsidRDefault="0082653B">
      <w:pPr>
        <w:pStyle w:val="a4"/>
        <w:spacing w:before="66"/>
        <w:ind w:right="180"/>
        <w:jc w:val="center"/>
        <w:rPr>
          <w:rFonts w:ascii="黑体" w:eastAsia="黑体"/>
          <w:sz w:val="30"/>
          <w:szCs w:val="30"/>
        </w:rPr>
      </w:pPr>
      <w:r>
        <w:rPr>
          <w:rFonts w:ascii="黑体" w:eastAsia="黑体" w:hint="eastAsia"/>
          <w:sz w:val="30"/>
          <w:szCs w:val="30"/>
        </w:rPr>
        <w:lastRenderedPageBreak/>
        <w:t>（五）投标人的信誉情况表</w:t>
      </w:r>
    </w:p>
    <w:tbl>
      <w:tblPr>
        <w:tblW w:w="852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032B01">
        <w:trPr>
          <w:trHeight w:val="1055"/>
          <w:jc w:val="center"/>
        </w:trPr>
        <w:tc>
          <w:tcPr>
            <w:tcW w:w="4261" w:type="dxa"/>
          </w:tcPr>
          <w:p w:rsidR="00032B01" w:rsidRDefault="00032B01">
            <w:pPr>
              <w:pStyle w:val="TableParagraph"/>
              <w:rPr>
                <w:rFonts w:ascii="黑体"/>
              </w:rPr>
            </w:pPr>
          </w:p>
          <w:p w:rsidR="00032B01" w:rsidRDefault="00032B01">
            <w:pPr>
              <w:pStyle w:val="TableParagraph"/>
              <w:spacing w:before="8"/>
              <w:rPr>
                <w:rFonts w:ascii="黑体"/>
                <w:sz w:val="15"/>
              </w:rPr>
            </w:pPr>
          </w:p>
          <w:p w:rsidR="00032B01" w:rsidRDefault="0082653B">
            <w:pPr>
              <w:pStyle w:val="TableParagraph"/>
              <w:ind w:left="1848" w:right="1838"/>
              <w:jc w:val="center"/>
              <w:rPr>
                <w:sz w:val="21"/>
              </w:rPr>
            </w:pPr>
            <w:r>
              <w:rPr>
                <w:sz w:val="21"/>
              </w:rPr>
              <w:t>项</w:t>
            </w:r>
            <w:r>
              <w:rPr>
                <w:sz w:val="21"/>
              </w:rPr>
              <w:t xml:space="preserve"> </w:t>
            </w:r>
            <w:r>
              <w:rPr>
                <w:sz w:val="21"/>
              </w:rPr>
              <w:t>目</w:t>
            </w:r>
          </w:p>
        </w:tc>
        <w:tc>
          <w:tcPr>
            <w:tcW w:w="4264" w:type="dxa"/>
          </w:tcPr>
          <w:p w:rsidR="00032B01" w:rsidRDefault="00032B01">
            <w:pPr>
              <w:pStyle w:val="TableParagraph"/>
              <w:rPr>
                <w:rFonts w:ascii="黑体"/>
              </w:rPr>
            </w:pPr>
          </w:p>
          <w:p w:rsidR="00032B01" w:rsidRDefault="00032B01">
            <w:pPr>
              <w:pStyle w:val="TableParagraph"/>
              <w:spacing w:before="8"/>
              <w:rPr>
                <w:rFonts w:ascii="黑体"/>
                <w:sz w:val="15"/>
              </w:rPr>
            </w:pPr>
          </w:p>
          <w:p w:rsidR="00032B01" w:rsidRDefault="0082653B">
            <w:pPr>
              <w:pStyle w:val="TableParagraph"/>
              <w:ind w:left="1394"/>
              <w:rPr>
                <w:sz w:val="21"/>
              </w:rPr>
            </w:pPr>
            <w:r>
              <w:rPr>
                <w:sz w:val="21"/>
              </w:rPr>
              <w:t>投标人情况说明</w:t>
            </w: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r w:rsidR="00032B01">
        <w:trPr>
          <w:trHeight w:val="1125"/>
          <w:jc w:val="center"/>
        </w:trPr>
        <w:tc>
          <w:tcPr>
            <w:tcW w:w="4261" w:type="dxa"/>
          </w:tcPr>
          <w:p w:rsidR="00032B01" w:rsidRDefault="00032B01">
            <w:pPr>
              <w:pStyle w:val="TableParagraph"/>
            </w:pPr>
          </w:p>
        </w:tc>
        <w:tc>
          <w:tcPr>
            <w:tcW w:w="4264" w:type="dxa"/>
          </w:tcPr>
          <w:p w:rsidR="00032B01" w:rsidRDefault="00032B01">
            <w:pPr>
              <w:pStyle w:val="TableParagraph"/>
            </w:pPr>
          </w:p>
        </w:tc>
      </w:tr>
    </w:tbl>
    <w:p w:rsidR="00032B01" w:rsidRDefault="00032B01">
      <w:pPr>
        <w:spacing w:line="360" w:lineRule="auto"/>
        <w:jc w:val="both"/>
        <w:rPr>
          <w:rFonts w:ascii="黑体" w:eastAsia="黑体"/>
          <w:sz w:val="28"/>
        </w:rPr>
      </w:pPr>
    </w:p>
    <w:p w:rsidR="00032B01" w:rsidRDefault="0082653B">
      <w:pPr>
        <w:spacing w:before="128" w:line="357" w:lineRule="auto"/>
        <w:ind w:right="380"/>
        <w:rPr>
          <w:sz w:val="21"/>
        </w:rPr>
      </w:pPr>
      <w:r>
        <w:rPr>
          <w:sz w:val="21"/>
        </w:rPr>
        <w:t>注：</w:t>
      </w:r>
      <w:r>
        <w:rPr>
          <w:rFonts w:eastAsia="Times New Roman"/>
          <w:sz w:val="21"/>
        </w:rPr>
        <w:t>1.</w:t>
      </w:r>
      <w:r>
        <w:rPr>
          <w:sz w:val="21"/>
        </w:rPr>
        <w:t>投标人应按照招标文件第二章</w:t>
      </w:r>
      <w:r>
        <w:rPr>
          <w:rFonts w:eastAsia="Times New Roman"/>
          <w:sz w:val="21"/>
        </w:rPr>
        <w:t>“</w:t>
      </w:r>
      <w:r>
        <w:rPr>
          <w:sz w:val="21"/>
        </w:rPr>
        <w:t>投标人须知</w:t>
      </w:r>
      <w:r>
        <w:rPr>
          <w:rFonts w:eastAsia="Times New Roman"/>
          <w:sz w:val="21"/>
        </w:rPr>
        <w:t>”</w:t>
      </w:r>
      <w:r>
        <w:rPr>
          <w:sz w:val="21"/>
        </w:rPr>
        <w:t>前附表附录</w:t>
      </w:r>
      <w:r>
        <w:rPr>
          <w:sz w:val="21"/>
        </w:rPr>
        <w:t xml:space="preserve"> </w:t>
      </w:r>
      <w:r>
        <w:rPr>
          <w:rFonts w:eastAsia="Times New Roman"/>
          <w:sz w:val="21"/>
        </w:rPr>
        <w:t xml:space="preserve">4 </w:t>
      </w:r>
      <w:r>
        <w:rPr>
          <w:sz w:val="21"/>
        </w:rPr>
        <w:t>和</w:t>
      </w:r>
      <w:r>
        <w:rPr>
          <w:rFonts w:eastAsia="Times New Roman"/>
          <w:sz w:val="21"/>
        </w:rPr>
        <w:t>“</w:t>
      </w:r>
      <w:r>
        <w:rPr>
          <w:sz w:val="21"/>
        </w:rPr>
        <w:t>投标人须知</w:t>
      </w:r>
      <w:r>
        <w:rPr>
          <w:rFonts w:eastAsia="Times New Roman"/>
          <w:sz w:val="21"/>
        </w:rPr>
        <w:t>”</w:t>
      </w:r>
      <w:proofErr w:type="gramStart"/>
      <w:r>
        <w:rPr>
          <w:sz w:val="21"/>
        </w:rPr>
        <w:t>正文第</w:t>
      </w:r>
      <w:proofErr w:type="gramEnd"/>
      <w:r>
        <w:rPr>
          <w:sz w:val="21"/>
        </w:rPr>
        <w:t xml:space="preserve"> </w:t>
      </w:r>
      <w:r>
        <w:rPr>
          <w:rFonts w:eastAsia="Times New Roman"/>
          <w:sz w:val="21"/>
        </w:rPr>
        <w:t xml:space="preserve">1.4.4 </w:t>
      </w:r>
      <w:r>
        <w:rPr>
          <w:sz w:val="21"/>
        </w:rPr>
        <w:t>项规定，逐条说明其信誉情况。</w:t>
      </w:r>
    </w:p>
    <w:p w:rsidR="00032B01" w:rsidRDefault="0082653B">
      <w:pPr>
        <w:spacing w:line="267" w:lineRule="exact"/>
        <w:ind w:firstLineChars="200" w:firstLine="420"/>
        <w:rPr>
          <w:sz w:val="21"/>
        </w:rPr>
      </w:pPr>
      <w:r>
        <w:rPr>
          <w:rFonts w:eastAsia="Times New Roman"/>
          <w:sz w:val="21"/>
        </w:rPr>
        <w:t>2.</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eastAsia="Times New Roman"/>
          <w:sz w:val="21"/>
        </w:rPr>
        <w:t xml:space="preserve">3.5.4 </w:t>
      </w:r>
      <w:r>
        <w:rPr>
          <w:sz w:val="21"/>
        </w:rPr>
        <w:t>项的要求在本表后附相关证明材料。</w:t>
      </w:r>
    </w:p>
    <w:p w:rsidR="00032B01" w:rsidRDefault="00032B01">
      <w:pPr>
        <w:spacing w:line="360" w:lineRule="auto"/>
        <w:rPr>
          <w:rFonts w:ascii="黑体" w:eastAsia="黑体"/>
          <w:sz w:val="28"/>
        </w:rPr>
      </w:pPr>
    </w:p>
    <w:p w:rsidR="00032B01" w:rsidRDefault="00032B01">
      <w:pPr>
        <w:spacing w:line="360" w:lineRule="auto"/>
        <w:rPr>
          <w:rFonts w:ascii="黑体" w:eastAsia="黑体"/>
          <w:sz w:val="28"/>
        </w:rPr>
      </w:pPr>
    </w:p>
    <w:p w:rsidR="00032B01" w:rsidRDefault="00032B01">
      <w:pPr>
        <w:pStyle w:val="a0"/>
        <w:ind w:firstLine="280"/>
        <w:rPr>
          <w:rFonts w:ascii="黑体" w:eastAsia="黑体"/>
          <w:sz w:val="28"/>
        </w:rPr>
      </w:pPr>
    </w:p>
    <w:p w:rsidR="00032B01" w:rsidRDefault="0082653B">
      <w:pPr>
        <w:pStyle w:val="a4"/>
        <w:spacing w:before="108"/>
        <w:jc w:val="center"/>
        <w:rPr>
          <w:rFonts w:ascii="黑体" w:eastAsia="黑体"/>
          <w:sz w:val="30"/>
          <w:szCs w:val="30"/>
        </w:rPr>
      </w:pPr>
      <w:r>
        <w:rPr>
          <w:rFonts w:ascii="黑体" w:eastAsia="黑体" w:hint="eastAsia"/>
          <w:sz w:val="30"/>
          <w:szCs w:val="30"/>
        </w:rPr>
        <w:lastRenderedPageBreak/>
        <w:t>（六）拟委任的项目经理和项目总工资历表</w:t>
      </w:r>
    </w:p>
    <w:tbl>
      <w:tblPr>
        <w:tblW w:w="87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1"/>
        <w:gridCol w:w="1377"/>
        <w:gridCol w:w="103"/>
        <w:gridCol w:w="1061"/>
        <w:gridCol w:w="1381"/>
        <w:gridCol w:w="339"/>
        <w:gridCol w:w="1544"/>
        <w:gridCol w:w="388"/>
        <w:gridCol w:w="1283"/>
      </w:tblGrid>
      <w:tr w:rsidR="00032B01">
        <w:trPr>
          <w:trHeight w:val="517"/>
          <w:jc w:val="center"/>
        </w:trPr>
        <w:tc>
          <w:tcPr>
            <w:tcW w:w="1261" w:type="dxa"/>
          </w:tcPr>
          <w:p w:rsidR="00032B01" w:rsidRDefault="00032B01">
            <w:pPr>
              <w:pStyle w:val="TableParagraph"/>
              <w:spacing w:before="6"/>
              <w:rPr>
                <w:rFonts w:ascii="黑体"/>
                <w:sz w:val="14"/>
              </w:rPr>
            </w:pPr>
          </w:p>
          <w:p w:rsidR="00032B01" w:rsidRDefault="0082653B">
            <w:pPr>
              <w:pStyle w:val="TableParagraph"/>
              <w:tabs>
                <w:tab w:val="left" w:pos="631"/>
              </w:tabs>
              <w:ind w:right="13"/>
              <w:jc w:val="center"/>
              <w:rPr>
                <w:sz w:val="21"/>
              </w:rPr>
            </w:pPr>
            <w:r>
              <w:rPr>
                <w:sz w:val="21"/>
              </w:rPr>
              <w:t>姓</w:t>
            </w:r>
            <w:r>
              <w:rPr>
                <w:sz w:val="21"/>
              </w:rPr>
              <w:tab/>
            </w:r>
            <w:r>
              <w:rPr>
                <w:sz w:val="21"/>
              </w:rPr>
              <w:t>名</w:t>
            </w:r>
          </w:p>
        </w:tc>
        <w:tc>
          <w:tcPr>
            <w:tcW w:w="1480" w:type="dxa"/>
            <w:gridSpan w:val="2"/>
          </w:tcPr>
          <w:p w:rsidR="00032B01" w:rsidRDefault="00032B01">
            <w:pPr>
              <w:pStyle w:val="TableParagraph"/>
            </w:pPr>
          </w:p>
        </w:tc>
        <w:tc>
          <w:tcPr>
            <w:tcW w:w="1061" w:type="dxa"/>
          </w:tcPr>
          <w:p w:rsidR="00032B01" w:rsidRDefault="00032B01">
            <w:pPr>
              <w:pStyle w:val="TableParagraph"/>
              <w:spacing w:before="6"/>
              <w:rPr>
                <w:rFonts w:ascii="黑体"/>
                <w:sz w:val="14"/>
              </w:rPr>
            </w:pPr>
          </w:p>
          <w:p w:rsidR="00032B01" w:rsidRDefault="0082653B">
            <w:pPr>
              <w:pStyle w:val="TableParagraph"/>
              <w:tabs>
                <w:tab w:val="left" w:pos="643"/>
              </w:tabs>
              <w:ind w:left="12"/>
              <w:jc w:val="center"/>
              <w:rPr>
                <w:sz w:val="21"/>
              </w:rPr>
            </w:pPr>
            <w:r>
              <w:rPr>
                <w:sz w:val="21"/>
              </w:rPr>
              <w:t>年</w:t>
            </w:r>
            <w:r>
              <w:rPr>
                <w:sz w:val="21"/>
              </w:rPr>
              <w:tab/>
            </w:r>
            <w:r>
              <w:rPr>
                <w:sz w:val="21"/>
              </w:rPr>
              <w:t>龄</w:t>
            </w:r>
          </w:p>
        </w:tc>
        <w:tc>
          <w:tcPr>
            <w:tcW w:w="1381" w:type="dxa"/>
          </w:tcPr>
          <w:p w:rsidR="00032B01" w:rsidRDefault="00032B01">
            <w:pPr>
              <w:pStyle w:val="TableParagraph"/>
            </w:pPr>
          </w:p>
        </w:tc>
        <w:tc>
          <w:tcPr>
            <w:tcW w:w="1883" w:type="dxa"/>
            <w:gridSpan w:val="2"/>
          </w:tcPr>
          <w:p w:rsidR="00032B01" w:rsidRDefault="00032B01">
            <w:pPr>
              <w:pStyle w:val="TableParagraph"/>
              <w:spacing w:before="6"/>
              <w:rPr>
                <w:rFonts w:ascii="黑体"/>
                <w:sz w:val="14"/>
              </w:rPr>
            </w:pPr>
          </w:p>
          <w:p w:rsidR="00032B01" w:rsidRDefault="0082653B">
            <w:pPr>
              <w:pStyle w:val="TableParagraph"/>
              <w:tabs>
                <w:tab w:val="left" w:pos="1151"/>
              </w:tabs>
              <w:ind w:left="520"/>
              <w:rPr>
                <w:sz w:val="21"/>
              </w:rPr>
            </w:pPr>
            <w:r>
              <w:rPr>
                <w:sz w:val="21"/>
              </w:rPr>
              <w:t>专</w:t>
            </w:r>
            <w:r>
              <w:rPr>
                <w:sz w:val="21"/>
              </w:rPr>
              <w:tab/>
            </w:r>
            <w:r>
              <w:rPr>
                <w:sz w:val="21"/>
              </w:rPr>
              <w:t>业</w:t>
            </w:r>
          </w:p>
        </w:tc>
        <w:tc>
          <w:tcPr>
            <w:tcW w:w="1671" w:type="dxa"/>
            <w:gridSpan w:val="2"/>
          </w:tcPr>
          <w:p w:rsidR="00032B01" w:rsidRDefault="00032B01">
            <w:pPr>
              <w:pStyle w:val="TableParagraph"/>
            </w:pPr>
          </w:p>
        </w:tc>
      </w:tr>
      <w:tr w:rsidR="00032B01">
        <w:trPr>
          <w:trHeight w:val="981"/>
          <w:jc w:val="center"/>
        </w:trPr>
        <w:tc>
          <w:tcPr>
            <w:tcW w:w="1261" w:type="dxa"/>
          </w:tcPr>
          <w:p w:rsidR="00032B01" w:rsidRDefault="00032B01">
            <w:pPr>
              <w:pStyle w:val="TableParagraph"/>
              <w:rPr>
                <w:rFonts w:ascii="黑体"/>
              </w:rPr>
            </w:pPr>
          </w:p>
          <w:p w:rsidR="00032B01" w:rsidRDefault="0082653B">
            <w:pPr>
              <w:pStyle w:val="TableParagraph"/>
              <w:spacing w:before="160"/>
              <w:ind w:right="15"/>
              <w:jc w:val="center"/>
              <w:rPr>
                <w:sz w:val="21"/>
              </w:rPr>
            </w:pPr>
            <w:r>
              <w:rPr>
                <w:sz w:val="21"/>
              </w:rPr>
              <w:t>技术职称</w:t>
            </w:r>
          </w:p>
        </w:tc>
        <w:tc>
          <w:tcPr>
            <w:tcW w:w="1480" w:type="dxa"/>
            <w:gridSpan w:val="2"/>
          </w:tcPr>
          <w:p w:rsidR="00032B01" w:rsidRDefault="00032B01">
            <w:pPr>
              <w:pStyle w:val="TableParagraph"/>
            </w:pPr>
          </w:p>
        </w:tc>
        <w:tc>
          <w:tcPr>
            <w:tcW w:w="1061" w:type="dxa"/>
          </w:tcPr>
          <w:p w:rsidR="00032B01" w:rsidRDefault="00032B01">
            <w:pPr>
              <w:pStyle w:val="TableParagraph"/>
              <w:rPr>
                <w:rFonts w:ascii="黑体"/>
              </w:rPr>
            </w:pPr>
          </w:p>
          <w:p w:rsidR="00032B01" w:rsidRDefault="0082653B">
            <w:pPr>
              <w:pStyle w:val="TableParagraph"/>
              <w:tabs>
                <w:tab w:val="left" w:pos="643"/>
              </w:tabs>
              <w:spacing w:before="160"/>
              <w:ind w:left="12"/>
              <w:jc w:val="center"/>
              <w:rPr>
                <w:sz w:val="21"/>
              </w:rPr>
            </w:pPr>
            <w:r>
              <w:rPr>
                <w:sz w:val="21"/>
              </w:rPr>
              <w:t>学</w:t>
            </w:r>
            <w:r>
              <w:rPr>
                <w:sz w:val="21"/>
              </w:rPr>
              <w:tab/>
            </w:r>
            <w:r>
              <w:rPr>
                <w:sz w:val="21"/>
              </w:rPr>
              <w:t>历</w:t>
            </w:r>
          </w:p>
        </w:tc>
        <w:tc>
          <w:tcPr>
            <w:tcW w:w="1381" w:type="dxa"/>
          </w:tcPr>
          <w:p w:rsidR="00032B01" w:rsidRDefault="00032B01">
            <w:pPr>
              <w:pStyle w:val="TableParagraph"/>
            </w:pPr>
          </w:p>
        </w:tc>
        <w:tc>
          <w:tcPr>
            <w:tcW w:w="1883" w:type="dxa"/>
            <w:gridSpan w:val="2"/>
          </w:tcPr>
          <w:p w:rsidR="00032B01" w:rsidRDefault="0082653B">
            <w:pPr>
              <w:pStyle w:val="TableParagraph"/>
              <w:spacing w:before="31" w:line="458" w:lineRule="exact"/>
              <w:ind w:left="520" w:right="402" w:hanging="106"/>
              <w:rPr>
                <w:sz w:val="21"/>
              </w:rPr>
            </w:pPr>
            <w:r>
              <w:rPr>
                <w:sz w:val="21"/>
              </w:rPr>
              <w:t>拟在本标段工程任职</w:t>
            </w:r>
          </w:p>
        </w:tc>
        <w:tc>
          <w:tcPr>
            <w:tcW w:w="1671" w:type="dxa"/>
            <w:gridSpan w:val="2"/>
          </w:tcPr>
          <w:p w:rsidR="00032B01" w:rsidRDefault="00032B01">
            <w:pPr>
              <w:pStyle w:val="TableParagraph"/>
            </w:pPr>
          </w:p>
        </w:tc>
      </w:tr>
      <w:tr w:rsidR="00032B01">
        <w:trPr>
          <w:trHeight w:val="520"/>
          <w:jc w:val="center"/>
        </w:trPr>
        <w:tc>
          <w:tcPr>
            <w:tcW w:w="1261" w:type="dxa"/>
          </w:tcPr>
          <w:p w:rsidR="00032B01" w:rsidRDefault="00032B01">
            <w:pPr>
              <w:pStyle w:val="TableParagraph"/>
              <w:spacing w:before="6"/>
              <w:rPr>
                <w:rFonts w:ascii="黑体"/>
                <w:sz w:val="14"/>
              </w:rPr>
            </w:pPr>
          </w:p>
          <w:p w:rsidR="00032B01" w:rsidRDefault="0082653B">
            <w:pPr>
              <w:pStyle w:val="TableParagraph"/>
              <w:ind w:right="15"/>
              <w:jc w:val="center"/>
              <w:rPr>
                <w:sz w:val="21"/>
              </w:rPr>
            </w:pPr>
            <w:r>
              <w:rPr>
                <w:sz w:val="21"/>
              </w:rPr>
              <w:t>工作年限</w:t>
            </w:r>
          </w:p>
        </w:tc>
        <w:tc>
          <w:tcPr>
            <w:tcW w:w="3922" w:type="dxa"/>
            <w:gridSpan w:val="4"/>
          </w:tcPr>
          <w:p w:rsidR="00032B01" w:rsidRDefault="00032B01">
            <w:pPr>
              <w:pStyle w:val="TableParagraph"/>
            </w:pPr>
          </w:p>
        </w:tc>
        <w:tc>
          <w:tcPr>
            <w:tcW w:w="1883" w:type="dxa"/>
            <w:gridSpan w:val="2"/>
          </w:tcPr>
          <w:p w:rsidR="00032B01" w:rsidRDefault="00032B01">
            <w:pPr>
              <w:pStyle w:val="TableParagraph"/>
              <w:spacing w:before="6"/>
              <w:rPr>
                <w:rFonts w:ascii="黑体"/>
                <w:sz w:val="14"/>
              </w:rPr>
            </w:pPr>
          </w:p>
          <w:p w:rsidR="00032B01" w:rsidRDefault="0082653B">
            <w:pPr>
              <w:pStyle w:val="TableParagraph"/>
              <w:ind w:left="100"/>
              <w:rPr>
                <w:sz w:val="21"/>
              </w:rPr>
            </w:pPr>
            <w:r>
              <w:rPr>
                <w:sz w:val="21"/>
              </w:rPr>
              <w:t>类似施工经验年限</w:t>
            </w:r>
          </w:p>
        </w:tc>
        <w:tc>
          <w:tcPr>
            <w:tcW w:w="1671" w:type="dxa"/>
            <w:gridSpan w:val="2"/>
          </w:tcPr>
          <w:p w:rsidR="00032B01" w:rsidRDefault="00032B01">
            <w:pPr>
              <w:pStyle w:val="TableParagraph"/>
            </w:pPr>
          </w:p>
        </w:tc>
      </w:tr>
      <w:tr w:rsidR="00032B01">
        <w:trPr>
          <w:trHeight w:val="520"/>
          <w:jc w:val="center"/>
        </w:trPr>
        <w:tc>
          <w:tcPr>
            <w:tcW w:w="1261" w:type="dxa"/>
          </w:tcPr>
          <w:p w:rsidR="00032B01" w:rsidRDefault="00032B01">
            <w:pPr>
              <w:pStyle w:val="TableParagraph"/>
              <w:spacing w:before="7"/>
              <w:rPr>
                <w:rFonts w:ascii="黑体"/>
                <w:sz w:val="14"/>
              </w:rPr>
            </w:pPr>
          </w:p>
          <w:p w:rsidR="00032B01" w:rsidRDefault="0082653B">
            <w:pPr>
              <w:pStyle w:val="TableParagraph"/>
              <w:ind w:right="13"/>
              <w:jc w:val="center"/>
              <w:rPr>
                <w:sz w:val="21"/>
              </w:rPr>
            </w:pPr>
            <w:r>
              <w:rPr>
                <w:sz w:val="21"/>
              </w:rPr>
              <w:t>毕业学校</w:t>
            </w:r>
          </w:p>
        </w:tc>
        <w:tc>
          <w:tcPr>
            <w:tcW w:w="7476" w:type="dxa"/>
            <w:gridSpan w:val="8"/>
          </w:tcPr>
          <w:p w:rsidR="00032B01" w:rsidRDefault="0082653B">
            <w:pPr>
              <w:pStyle w:val="TableParagraph"/>
              <w:tabs>
                <w:tab w:val="left" w:pos="531"/>
                <w:tab w:val="left" w:pos="1057"/>
                <w:tab w:val="left" w:pos="3892"/>
                <w:tab w:val="left" w:pos="5466"/>
                <w:tab w:val="left" w:pos="7145"/>
              </w:tabs>
              <w:spacing w:before="186"/>
              <w:ind w:left="5"/>
              <w:rPr>
                <w:sz w:val="21"/>
              </w:rPr>
            </w:pPr>
            <w:r>
              <w:rPr>
                <w:rFonts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032B01">
        <w:trPr>
          <w:trHeight w:val="517"/>
          <w:jc w:val="center"/>
        </w:trPr>
        <w:tc>
          <w:tcPr>
            <w:tcW w:w="8737" w:type="dxa"/>
            <w:gridSpan w:val="9"/>
          </w:tcPr>
          <w:p w:rsidR="00032B01" w:rsidRDefault="00032B01">
            <w:pPr>
              <w:pStyle w:val="TableParagraph"/>
              <w:spacing w:before="6"/>
              <w:rPr>
                <w:rFonts w:ascii="黑体"/>
                <w:sz w:val="14"/>
              </w:rPr>
            </w:pPr>
          </w:p>
          <w:p w:rsidR="00032B01" w:rsidRDefault="0082653B">
            <w:pPr>
              <w:pStyle w:val="TableParagraph"/>
              <w:tabs>
                <w:tab w:val="left" w:pos="1167"/>
              </w:tabs>
              <w:ind w:left="10"/>
              <w:jc w:val="center"/>
              <w:rPr>
                <w:sz w:val="21"/>
              </w:rPr>
            </w:pPr>
            <w:r>
              <w:rPr>
                <w:sz w:val="21"/>
              </w:rPr>
              <w:t>经</w:t>
            </w:r>
            <w:r>
              <w:rPr>
                <w:sz w:val="21"/>
              </w:rPr>
              <w:tab/>
            </w:r>
            <w:r>
              <w:rPr>
                <w:sz w:val="21"/>
              </w:rPr>
              <w:t>历</w:t>
            </w:r>
          </w:p>
        </w:tc>
      </w:tr>
      <w:tr w:rsidR="00032B01">
        <w:trPr>
          <w:trHeight w:val="921"/>
          <w:jc w:val="center"/>
        </w:trPr>
        <w:tc>
          <w:tcPr>
            <w:tcW w:w="1261" w:type="dxa"/>
          </w:tcPr>
          <w:p w:rsidR="00032B01" w:rsidRDefault="00032B01">
            <w:pPr>
              <w:pStyle w:val="TableParagraph"/>
              <w:rPr>
                <w:rFonts w:ascii="黑体"/>
              </w:rPr>
            </w:pPr>
          </w:p>
          <w:p w:rsidR="00032B01" w:rsidRDefault="0082653B">
            <w:pPr>
              <w:pStyle w:val="TableParagraph"/>
              <w:tabs>
                <w:tab w:val="left" w:pos="457"/>
              </w:tabs>
              <w:spacing w:before="131"/>
              <w:ind w:left="34"/>
              <w:jc w:val="center"/>
              <w:rPr>
                <w:sz w:val="21"/>
              </w:rPr>
            </w:pPr>
            <w:r>
              <w:rPr>
                <w:sz w:val="21"/>
              </w:rPr>
              <w:t>时</w:t>
            </w:r>
            <w:r>
              <w:rPr>
                <w:sz w:val="21"/>
              </w:rPr>
              <w:tab/>
            </w:r>
            <w:r>
              <w:rPr>
                <w:sz w:val="21"/>
              </w:rPr>
              <w:t>间</w:t>
            </w:r>
          </w:p>
        </w:tc>
        <w:tc>
          <w:tcPr>
            <w:tcW w:w="4261" w:type="dxa"/>
            <w:gridSpan w:val="5"/>
          </w:tcPr>
          <w:p w:rsidR="00032B01" w:rsidRDefault="00032B01">
            <w:pPr>
              <w:pStyle w:val="TableParagraph"/>
              <w:rPr>
                <w:rFonts w:ascii="黑体"/>
              </w:rPr>
            </w:pPr>
          </w:p>
          <w:p w:rsidR="00032B01" w:rsidRDefault="0082653B">
            <w:pPr>
              <w:pStyle w:val="TableParagraph"/>
              <w:spacing w:before="131"/>
              <w:ind w:left="877"/>
              <w:rPr>
                <w:sz w:val="21"/>
              </w:rPr>
            </w:pPr>
            <w:r>
              <w:rPr>
                <w:sz w:val="21"/>
              </w:rPr>
              <w:t>参加过的</w:t>
            </w:r>
            <w:r>
              <w:rPr>
                <w:rFonts w:hint="eastAsia"/>
                <w:sz w:val="21"/>
              </w:rPr>
              <w:t>公路工程</w:t>
            </w:r>
            <w:r>
              <w:rPr>
                <w:sz w:val="21"/>
              </w:rPr>
              <w:t>项目名称</w:t>
            </w:r>
          </w:p>
        </w:tc>
        <w:tc>
          <w:tcPr>
            <w:tcW w:w="1932" w:type="dxa"/>
            <w:gridSpan w:val="2"/>
          </w:tcPr>
          <w:p w:rsidR="00032B01" w:rsidRDefault="00032B01">
            <w:pPr>
              <w:pStyle w:val="TableParagraph"/>
              <w:rPr>
                <w:rFonts w:ascii="黑体"/>
              </w:rPr>
            </w:pPr>
          </w:p>
          <w:p w:rsidR="00032B01" w:rsidRDefault="0082653B">
            <w:pPr>
              <w:pStyle w:val="TableParagraph"/>
              <w:spacing w:before="131"/>
              <w:ind w:left="541"/>
              <w:rPr>
                <w:sz w:val="21"/>
              </w:rPr>
            </w:pPr>
            <w:r>
              <w:rPr>
                <w:sz w:val="21"/>
              </w:rPr>
              <w:t>担任职务</w:t>
            </w:r>
          </w:p>
        </w:tc>
        <w:tc>
          <w:tcPr>
            <w:tcW w:w="1283" w:type="dxa"/>
          </w:tcPr>
          <w:p w:rsidR="00032B01" w:rsidRDefault="0082653B">
            <w:pPr>
              <w:pStyle w:val="TableParagraph"/>
              <w:spacing w:before="57" w:line="400" w:lineRule="atLeast"/>
              <w:ind w:left="320" w:right="107" w:hanging="212"/>
              <w:rPr>
                <w:sz w:val="21"/>
              </w:rPr>
            </w:pPr>
            <w:r>
              <w:rPr>
                <w:sz w:val="21"/>
              </w:rPr>
              <w:t>发包人及联系电话</w:t>
            </w: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18"/>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18"/>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2638" w:type="dxa"/>
            <w:gridSpan w:val="2"/>
          </w:tcPr>
          <w:p w:rsidR="00032B01" w:rsidRDefault="00032B01">
            <w:pPr>
              <w:pStyle w:val="TableParagraph"/>
              <w:spacing w:before="8"/>
              <w:rPr>
                <w:rFonts w:ascii="黑体"/>
                <w:sz w:val="14"/>
              </w:rPr>
            </w:pPr>
          </w:p>
          <w:p w:rsidR="00032B01" w:rsidRDefault="0082653B">
            <w:pPr>
              <w:pStyle w:val="TableParagraph"/>
              <w:spacing w:before="1"/>
              <w:ind w:left="878" w:right="869"/>
              <w:jc w:val="center"/>
              <w:rPr>
                <w:sz w:val="21"/>
              </w:rPr>
            </w:pPr>
            <w:r>
              <w:rPr>
                <w:sz w:val="21"/>
              </w:rPr>
              <w:t>获奖情况</w:t>
            </w:r>
          </w:p>
        </w:tc>
        <w:tc>
          <w:tcPr>
            <w:tcW w:w="6099" w:type="dxa"/>
            <w:gridSpan w:val="7"/>
          </w:tcPr>
          <w:p w:rsidR="00032B01" w:rsidRDefault="00032B01">
            <w:pPr>
              <w:pStyle w:val="TableParagraph"/>
            </w:pPr>
          </w:p>
        </w:tc>
      </w:tr>
      <w:tr w:rsidR="00032B01">
        <w:trPr>
          <w:trHeight w:val="1161"/>
          <w:jc w:val="center"/>
        </w:trPr>
        <w:tc>
          <w:tcPr>
            <w:tcW w:w="2638" w:type="dxa"/>
            <w:gridSpan w:val="2"/>
          </w:tcPr>
          <w:p w:rsidR="00032B01" w:rsidRDefault="00032B01">
            <w:pPr>
              <w:pStyle w:val="TableParagraph"/>
              <w:rPr>
                <w:rFonts w:ascii="黑体"/>
              </w:rPr>
            </w:pPr>
          </w:p>
          <w:p w:rsidR="00032B01" w:rsidRDefault="00032B01">
            <w:pPr>
              <w:pStyle w:val="TableParagraph"/>
              <w:spacing w:before="7"/>
              <w:rPr>
                <w:rFonts w:ascii="黑体"/>
                <w:sz w:val="19"/>
              </w:rPr>
            </w:pPr>
          </w:p>
          <w:p w:rsidR="00032B01" w:rsidRDefault="0082653B">
            <w:pPr>
              <w:pStyle w:val="TableParagraph"/>
              <w:ind w:left="688"/>
              <w:rPr>
                <w:sz w:val="21"/>
              </w:rPr>
            </w:pPr>
            <w:r>
              <w:rPr>
                <w:sz w:val="21"/>
              </w:rPr>
              <w:t>说明在岗情况</w:t>
            </w:r>
          </w:p>
        </w:tc>
        <w:tc>
          <w:tcPr>
            <w:tcW w:w="6099" w:type="dxa"/>
            <w:gridSpan w:val="7"/>
          </w:tcPr>
          <w:p w:rsidR="00032B01" w:rsidRDefault="0082653B">
            <w:pPr>
              <w:pStyle w:val="TableParagraph"/>
              <w:tabs>
                <w:tab w:val="left" w:pos="5780"/>
              </w:tabs>
              <w:spacing w:before="90"/>
              <w:ind w:left="107"/>
              <w:rPr>
                <w:sz w:val="21"/>
              </w:rPr>
            </w:pPr>
            <w:r>
              <w:rPr>
                <w:sz w:val="21"/>
              </w:rPr>
              <w:t>□</w:t>
            </w:r>
            <w:r>
              <w:rPr>
                <w:sz w:val="21"/>
              </w:rPr>
              <w:t>目前未在其他项目上任职，现从事工作为：</w:t>
            </w:r>
            <w:r>
              <w:rPr>
                <w:sz w:val="21"/>
                <w:u w:val="single"/>
              </w:rPr>
              <w:tab/>
            </w:r>
            <w:r>
              <w:rPr>
                <w:sz w:val="21"/>
              </w:rPr>
              <w:t>。</w:t>
            </w:r>
          </w:p>
          <w:p w:rsidR="00032B01" w:rsidRDefault="0082653B">
            <w:pPr>
              <w:pStyle w:val="TableParagraph"/>
              <w:tabs>
                <w:tab w:val="left" w:pos="3626"/>
                <w:tab w:val="left" w:pos="5883"/>
              </w:tabs>
              <w:spacing w:before="16" w:line="400" w:lineRule="exact"/>
              <w:ind w:left="107" w:right="-15"/>
              <w:rPr>
                <w:sz w:val="21"/>
              </w:rPr>
            </w:pPr>
            <w:r>
              <w:rPr>
                <w:sz w:val="21"/>
              </w:rPr>
              <w:t>□</w:t>
            </w:r>
            <w:r>
              <w:rPr>
                <w:sz w:val="21"/>
              </w:rPr>
              <w:t>目前虽在其他项目上任职，但本项目中标后能够从该项目撤离，目前任职项目</w:t>
            </w:r>
            <w:r>
              <w:rPr>
                <w:sz w:val="21"/>
                <w:u w:val="single"/>
              </w:rPr>
              <w:t>：</w:t>
            </w:r>
            <w:r>
              <w:rPr>
                <w:sz w:val="21"/>
                <w:u w:val="single"/>
              </w:rPr>
              <w:tab/>
            </w:r>
            <w:r>
              <w:rPr>
                <w:sz w:val="21"/>
              </w:rPr>
              <w:t>，担任职位：</w:t>
            </w:r>
            <w:r>
              <w:rPr>
                <w:sz w:val="21"/>
              </w:rPr>
              <w:tab/>
            </w:r>
            <w:r>
              <w:rPr>
                <w:sz w:val="21"/>
              </w:rPr>
              <w:t>。</w:t>
            </w:r>
          </w:p>
        </w:tc>
      </w:tr>
      <w:tr w:rsidR="00032B01">
        <w:trPr>
          <w:trHeight w:val="1121"/>
          <w:jc w:val="center"/>
        </w:trPr>
        <w:tc>
          <w:tcPr>
            <w:tcW w:w="2638" w:type="dxa"/>
            <w:gridSpan w:val="2"/>
          </w:tcPr>
          <w:p w:rsidR="00032B01" w:rsidRDefault="00032B01">
            <w:pPr>
              <w:pStyle w:val="TableParagraph"/>
              <w:rPr>
                <w:rFonts w:ascii="黑体"/>
              </w:rPr>
            </w:pPr>
          </w:p>
          <w:p w:rsidR="00032B01" w:rsidRDefault="00032B01">
            <w:pPr>
              <w:pStyle w:val="TableParagraph"/>
              <w:spacing w:before="5"/>
              <w:rPr>
                <w:rFonts w:ascii="黑体"/>
                <w:sz w:val="17"/>
              </w:rPr>
            </w:pPr>
          </w:p>
          <w:p w:rsidR="00032B01" w:rsidRDefault="0082653B">
            <w:pPr>
              <w:pStyle w:val="TableParagraph"/>
              <w:tabs>
                <w:tab w:val="left" w:pos="1581"/>
              </w:tabs>
              <w:ind w:left="844"/>
              <w:rPr>
                <w:sz w:val="21"/>
              </w:rPr>
            </w:pPr>
            <w:r>
              <w:rPr>
                <w:sz w:val="21"/>
              </w:rPr>
              <w:t>备</w:t>
            </w:r>
            <w:r>
              <w:rPr>
                <w:sz w:val="21"/>
              </w:rPr>
              <w:tab/>
            </w:r>
            <w:r>
              <w:rPr>
                <w:sz w:val="21"/>
              </w:rPr>
              <w:t>注</w:t>
            </w:r>
          </w:p>
        </w:tc>
        <w:tc>
          <w:tcPr>
            <w:tcW w:w="6099" w:type="dxa"/>
            <w:gridSpan w:val="7"/>
          </w:tcPr>
          <w:p w:rsidR="00032B01" w:rsidRDefault="00032B01">
            <w:pPr>
              <w:pStyle w:val="TableParagraph"/>
            </w:pPr>
          </w:p>
        </w:tc>
      </w:tr>
    </w:tbl>
    <w:p w:rsidR="00032B01" w:rsidRDefault="0082653B">
      <w:pPr>
        <w:spacing w:before="128"/>
        <w:rPr>
          <w:sz w:val="21"/>
        </w:rPr>
      </w:pPr>
      <w:r>
        <w:rPr>
          <w:sz w:val="21"/>
        </w:rPr>
        <w:t>注：</w:t>
      </w:r>
      <w:r>
        <w:rPr>
          <w:rFonts w:eastAsia="Times New Roman"/>
          <w:sz w:val="21"/>
        </w:rPr>
        <w:t>1.</w:t>
      </w:r>
      <w:r>
        <w:rPr>
          <w:sz w:val="21"/>
        </w:rPr>
        <w:t>本表应填写项目经理和项目总工相关情况。</w:t>
      </w:r>
    </w:p>
    <w:p w:rsidR="00032B01" w:rsidRDefault="0082653B">
      <w:pPr>
        <w:spacing w:before="129"/>
        <w:ind w:firstLineChars="200" w:firstLine="420"/>
        <w:rPr>
          <w:sz w:val="21"/>
        </w:rPr>
      </w:pPr>
      <w:r>
        <w:rPr>
          <w:rFonts w:eastAsia="Times New Roman"/>
          <w:sz w:val="21"/>
        </w:rPr>
        <w:t>2.</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eastAsia="Times New Roman"/>
          <w:sz w:val="21"/>
        </w:rPr>
        <w:t xml:space="preserve">3.5.5 </w:t>
      </w:r>
      <w:r>
        <w:rPr>
          <w:sz w:val="21"/>
        </w:rPr>
        <w:t>项的要求在本表后附相关证明材料。</w:t>
      </w:r>
    </w:p>
    <w:p w:rsidR="00032B01" w:rsidRDefault="00032B01">
      <w:pPr>
        <w:spacing w:before="129"/>
        <w:rPr>
          <w:sz w:val="21"/>
        </w:rPr>
      </w:pPr>
      <w:bookmarkStart w:id="131" w:name="_bookmark318"/>
      <w:bookmarkStart w:id="132" w:name="_bookmark320"/>
      <w:bookmarkEnd w:id="131"/>
      <w:bookmarkEnd w:id="132"/>
    </w:p>
    <w:p w:rsidR="00032B01" w:rsidRDefault="0082653B">
      <w:pPr>
        <w:spacing w:line="360" w:lineRule="auto"/>
        <w:jc w:val="center"/>
        <w:rPr>
          <w:rFonts w:ascii="黑体" w:eastAsia="黑体" w:hAnsi="黑体"/>
          <w:sz w:val="30"/>
          <w:szCs w:val="30"/>
        </w:rPr>
      </w:pPr>
      <w:bookmarkStart w:id="133" w:name="_bookmark321"/>
      <w:bookmarkEnd w:id="133"/>
      <w:r>
        <w:rPr>
          <w:rFonts w:ascii="黑体" w:eastAsia="黑体" w:hAnsi="黑体" w:hint="eastAsia"/>
          <w:sz w:val="30"/>
          <w:szCs w:val="30"/>
        </w:rPr>
        <w:br w:type="page"/>
      </w:r>
      <w:r>
        <w:rPr>
          <w:rFonts w:ascii="黑体" w:eastAsia="黑体" w:hint="eastAsia"/>
          <w:sz w:val="30"/>
          <w:szCs w:val="30"/>
        </w:rPr>
        <w:lastRenderedPageBreak/>
        <w:t>（七）</w:t>
      </w:r>
      <w:r>
        <w:rPr>
          <w:rFonts w:ascii="黑体" w:eastAsia="黑体" w:hAnsi="黑体" w:hint="eastAsia"/>
          <w:sz w:val="30"/>
          <w:szCs w:val="30"/>
        </w:rPr>
        <w:t>拟委任的其他管理和技术人员汇总表</w:t>
      </w:r>
    </w:p>
    <w:tbl>
      <w:tblPr>
        <w:tblW w:w="8899"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34"/>
        <w:gridCol w:w="927"/>
        <w:gridCol w:w="2682"/>
        <w:gridCol w:w="1103"/>
        <w:gridCol w:w="1307"/>
        <w:gridCol w:w="1946"/>
      </w:tblGrid>
      <w:tr w:rsidR="00032B01">
        <w:trPr>
          <w:trHeight w:val="861"/>
          <w:jc w:val="center"/>
        </w:trPr>
        <w:tc>
          <w:tcPr>
            <w:tcW w:w="934" w:type="dxa"/>
          </w:tcPr>
          <w:p w:rsidR="00032B01" w:rsidRDefault="00032B01">
            <w:pPr>
              <w:pStyle w:val="TableParagraph"/>
              <w:spacing w:before="12"/>
              <w:rPr>
                <w:rFonts w:ascii="黑体"/>
                <w:sz w:val="27"/>
              </w:rPr>
            </w:pPr>
          </w:p>
          <w:p w:rsidR="00032B01" w:rsidRDefault="0082653B">
            <w:pPr>
              <w:pStyle w:val="TableParagraph"/>
              <w:ind w:left="256"/>
              <w:rPr>
                <w:sz w:val="21"/>
              </w:rPr>
            </w:pPr>
            <w:r>
              <w:rPr>
                <w:sz w:val="21"/>
              </w:rPr>
              <w:t>姓名</w:t>
            </w:r>
          </w:p>
        </w:tc>
        <w:tc>
          <w:tcPr>
            <w:tcW w:w="927" w:type="dxa"/>
          </w:tcPr>
          <w:p w:rsidR="00032B01" w:rsidRDefault="00032B01">
            <w:pPr>
              <w:pStyle w:val="TableParagraph"/>
              <w:spacing w:before="12"/>
              <w:rPr>
                <w:rFonts w:ascii="黑体"/>
                <w:sz w:val="27"/>
              </w:rPr>
            </w:pPr>
          </w:p>
          <w:p w:rsidR="00032B01" w:rsidRDefault="0082653B">
            <w:pPr>
              <w:pStyle w:val="TableParagraph"/>
              <w:ind w:left="251"/>
              <w:rPr>
                <w:sz w:val="21"/>
              </w:rPr>
            </w:pPr>
            <w:r>
              <w:rPr>
                <w:sz w:val="21"/>
              </w:rPr>
              <w:t>年龄</w:t>
            </w:r>
          </w:p>
        </w:tc>
        <w:tc>
          <w:tcPr>
            <w:tcW w:w="2682" w:type="dxa"/>
          </w:tcPr>
          <w:p w:rsidR="00032B01" w:rsidRDefault="00032B01">
            <w:pPr>
              <w:pStyle w:val="TableParagraph"/>
              <w:spacing w:before="12"/>
              <w:rPr>
                <w:rFonts w:ascii="黑体"/>
                <w:sz w:val="27"/>
              </w:rPr>
            </w:pPr>
          </w:p>
          <w:p w:rsidR="00032B01" w:rsidRDefault="0082653B">
            <w:pPr>
              <w:pStyle w:val="TableParagraph"/>
              <w:ind w:left="394"/>
              <w:rPr>
                <w:sz w:val="21"/>
              </w:rPr>
            </w:pPr>
            <w:r>
              <w:rPr>
                <w:sz w:val="21"/>
              </w:rPr>
              <w:t>拟在本标段工程任职</w:t>
            </w:r>
          </w:p>
        </w:tc>
        <w:tc>
          <w:tcPr>
            <w:tcW w:w="1103" w:type="dxa"/>
          </w:tcPr>
          <w:p w:rsidR="00032B01" w:rsidRDefault="00032B01">
            <w:pPr>
              <w:pStyle w:val="TableParagraph"/>
              <w:spacing w:before="12"/>
              <w:rPr>
                <w:rFonts w:ascii="黑体"/>
                <w:sz w:val="27"/>
              </w:rPr>
            </w:pPr>
          </w:p>
          <w:p w:rsidR="00032B01" w:rsidRDefault="0082653B">
            <w:pPr>
              <w:pStyle w:val="TableParagraph"/>
              <w:ind w:left="127"/>
              <w:rPr>
                <w:sz w:val="21"/>
              </w:rPr>
            </w:pPr>
            <w:r>
              <w:rPr>
                <w:sz w:val="21"/>
              </w:rPr>
              <w:t>技术职称</w:t>
            </w:r>
          </w:p>
        </w:tc>
        <w:tc>
          <w:tcPr>
            <w:tcW w:w="1307" w:type="dxa"/>
          </w:tcPr>
          <w:p w:rsidR="00032B01" w:rsidRDefault="00032B01">
            <w:pPr>
              <w:pStyle w:val="TableParagraph"/>
              <w:spacing w:before="12"/>
              <w:rPr>
                <w:rFonts w:ascii="黑体"/>
                <w:sz w:val="27"/>
              </w:rPr>
            </w:pPr>
          </w:p>
          <w:p w:rsidR="00032B01" w:rsidRDefault="0082653B">
            <w:pPr>
              <w:pStyle w:val="TableParagraph"/>
              <w:ind w:left="229"/>
              <w:rPr>
                <w:sz w:val="21"/>
              </w:rPr>
            </w:pPr>
            <w:r>
              <w:rPr>
                <w:sz w:val="21"/>
              </w:rPr>
              <w:t>工作年限</w:t>
            </w:r>
          </w:p>
        </w:tc>
        <w:tc>
          <w:tcPr>
            <w:tcW w:w="1946" w:type="dxa"/>
          </w:tcPr>
          <w:p w:rsidR="00032B01" w:rsidRDefault="00032B01">
            <w:pPr>
              <w:pStyle w:val="TableParagraph"/>
              <w:spacing w:before="12"/>
              <w:rPr>
                <w:rFonts w:ascii="黑体"/>
                <w:sz w:val="27"/>
              </w:rPr>
            </w:pPr>
          </w:p>
          <w:p w:rsidR="00032B01" w:rsidRDefault="0082653B">
            <w:pPr>
              <w:pStyle w:val="TableParagraph"/>
              <w:ind w:left="125"/>
              <w:rPr>
                <w:sz w:val="21"/>
              </w:rPr>
            </w:pPr>
            <w:r>
              <w:rPr>
                <w:sz w:val="21"/>
              </w:rPr>
              <w:t>类似施工经验年限</w:t>
            </w:r>
          </w:p>
        </w:tc>
      </w:tr>
      <w:tr w:rsidR="00032B01">
        <w:trPr>
          <w:trHeight w:val="767"/>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77"/>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0"/>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72"/>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5"/>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5"/>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86"/>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7"/>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5"/>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5"/>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5"/>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2"/>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r w:rsidR="00032B01">
        <w:trPr>
          <w:trHeight w:val="767"/>
          <w:jc w:val="center"/>
        </w:trPr>
        <w:tc>
          <w:tcPr>
            <w:tcW w:w="934" w:type="dxa"/>
          </w:tcPr>
          <w:p w:rsidR="00032B01" w:rsidRDefault="00032B01">
            <w:pPr>
              <w:pStyle w:val="TableParagraph"/>
            </w:pPr>
          </w:p>
        </w:tc>
        <w:tc>
          <w:tcPr>
            <w:tcW w:w="927" w:type="dxa"/>
          </w:tcPr>
          <w:p w:rsidR="00032B01" w:rsidRDefault="00032B01">
            <w:pPr>
              <w:pStyle w:val="TableParagraph"/>
            </w:pPr>
          </w:p>
        </w:tc>
        <w:tc>
          <w:tcPr>
            <w:tcW w:w="2682" w:type="dxa"/>
          </w:tcPr>
          <w:p w:rsidR="00032B01" w:rsidRDefault="00032B01">
            <w:pPr>
              <w:pStyle w:val="TableParagraph"/>
            </w:pPr>
          </w:p>
        </w:tc>
        <w:tc>
          <w:tcPr>
            <w:tcW w:w="1103" w:type="dxa"/>
          </w:tcPr>
          <w:p w:rsidR="00032B01" w:rsidRDefault="00032B01">
            <w:pPr>
              <w:pStyle w:val="TableParagraph"/>
            </w:pPr>
          </w:p>
        </w:tc>
        <w:tc>
          <w:tcPr>
            <w:tcW w:w="1307" w:type="dxa"/>
          </w:tcPr>
          <w:p w:rsidR="00032B01" w:rsidRDefault="00032B01">
            <w:pPr>
              <w:pStyle w:val="TableParagraph"/>
            </w:pPr>
          </w:p>
        </w:tc>
        <w:tc>
          <w:tcPr>
            <w:tcW w:w="1946" w:type="dxa"/>
          </w:tcPr>
          <w:p w:rsidR="00032B01" w:rsidRDefault="00032B01">
            <w:pPr>
              <w:pStyle w:val="TableParagraph"/>
            </w:pPr>
          </w:p>
        </w:tc>
      </w:tr>
    </w:tbl>
    <w:p w:rsidR="00032B01" w:rsidRDefault="0082653B">
      <w:pPr>
        <w:spacing w:before="128"/>
        <w:rPr>
          <w:sz w:val="21"/>
        </w:rPr>
      </w:pPr>
      <w:r>
        <w:rPr>
          <w:sz w:val="21"/>
        </w:rPr>
        <w:t>注：本表填报的人员应满足招标文件第二章</w:t>
      </w:r>
      <w:r>
        <w:rPr>
          <w:sz w:val="21"/>
        </w:rPr>
        <w:t>“</w:t>
      </w:r>
      <w:r>
        <w:rPr>
          <w:sz w:val="21"/>
        </w:rPr>
        <w:t>投标人须知</w:t>
      </w:r>
      <w:r>
        <w:rPr>
          <w:sz w:val="21"/>
        </w:rPr>
        <w:t>”</w:t>
      </w:r>
      <w:r>
        <w:rPr>
          <w:sz w:val="21"/>
        </w:rPr>
        <w:t>前附表附录</w:t>
      </w:r>
      <w:r>
        <w:rPr>
          <w:rFonts w:hint="eastAsia"/>
          <w:sz w:val="21"/>
        </w:rPr>
        <w:t>6</w:t>
      </w:r>
      <w:r>
        <w:rPr>
          <w:sz w:val="21"/>
        </w:rPr>
        <w:t>的要求。</w:t>
      </w:r>
    </w:p>
    <w:p w:rsidR="00032B01" w:rsidRDefault="00032B01">
      <w:pPr>
        <w:spacing w:line="360" w:lineRule="auto"/>
        <w:jc w:val="both"/>
        <w:rPr>
          <w:rFonts w:ascii="黑体" w:eastAsia="黑体" w:hAnsi="黑体"/>
        </w:rPr>
      </w:pPr>
    </w:p>
    <w:p w:rsidR="00032B01" w:rsidRDefault="00032B01">
      <w:pPr>
        <w:spacing w:line="360" w:lineRule="auto"/>
        <w:jc w:val="both"/>
        <w:rPr>
          <w:rFonts w:ascii="黑体" w:eastAsia="黑体" w:hAnsi="黑体"/>
        </w:rPr>
      </w:pPr>
    </w:p>
    <w:p w:rsidR="00032B01" w:rsidRDefault="00032B01">
      <w:pPr>
        <w:pStyle w:val="a0"/>
        <w:ind w:firstLine="340"/>
        <w:rPr>
          <w:rFonts w:ascii="黑体" w:eastAsia="黑体" w:hAnsi="黑体"/>
        </w:rPr>
      </w:pPr>
    </w:p>
    <w:p w:rsidR="00032B01" w:rsidRDefault="00032B01">
      <w:pPr>
        <w:pStyle w:val="a0"/>
        <w:ind w:firstLine="340"/>
        <w:rPr>
          <w:rFonts w:ascii="黑体" w:eastAsia="黑体" w:hAnsi="黑体"/>
        </w:rPr>
      </w:pPr>
    </w:p>
    <w:p w:rsidR="00032B01" w:rsidRDefault="0082653B">
      <w:pPr>
        <w:spacing w:line="360" w:lineRule="auto"/>
        <w:ind w:firstLineChars="300" w:firstLine="900"/>
        <w:jc w:val="both"/>
        <w:rPr>
          <w:rFonts w:ascii="黑体" w:eastAsia="黑体" w:hAnsi="黑体"/>
          <w:sz w:val="30"/>
          <w:szCs w:val="30"/>
        </w:rPr>
      </w:pPr>
      <w:r>
        <w:rPr>
          <w:rFonts w:ascii="黑体" w:eastAsia="黑体" w:hAnsi="黑体" w:hint="eastAsia"/>
          <w:sz w:val="30"/>
          <w:szCs w:val="30"/>
        </w:rPr>
        <w:lastRenderedPageBreak/>
        <w:t>（八）拟委任的其他管理和技术人员资历表</w:t>
      </w:r>
    </w:p>
    <w:tbl>
      <w:tblPr>
        <w:tblW w:w="87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1"/>
        <w:gridCol w:w="1377"/>
        <w:gridCol w:w="103"/>
        <w:gridCol w:w="1061"/>
        <w:gridCol w:w="1381"/>
        <w:gridCol w:w="339"/>
        <w:gridCol w:w="1544"/>
        <w:gridCol w:w="388"/>
        <w:gridCol w:w="1283"/>
      </w:tblGrid>
      <w:tr w:rsidR="00032B01">
        <w:trPr>
          <w:trHeight w:val="520"/>
          <w:jc w:val="center"/>
        </w:trPr>
        <w:tc>
          <w:tcPr>
            <w:tcW w:w="1261" w:type="dxa"/>
          </w:tcPr>
          <w:p w:rsidR="00032B01" w:rsidRDefault="00032B01">
            <w:pPr>
              <w:pStyle w:val="TableParagraph"/>
              <w:spacing w:before="6"/>
              <w:rPr>
                <w:rFonts w:ascii="黑体"/>
                <w:sz w:val="14"/>
              </w:rPr>
            </w:pPr>
          </w:p>
          <w:p w:rsidR="00032B01" w:rsidRDefault="0082653B">
            <w:pPr>
              <w:pStyle w:val="TableParagraph"/>
              <w:tabs>
                <w:tab w:val="left" w:pos="631"/>
              </w:tabs>
              <w:ind w:right="13"/>
              <w:jc w:val="center"/>
              <w:rPr>
                <w:sz w:val="21"/>
              </w:rPr>
            </w:pPr>
            <w:r>
              <w:rPr>
                <w:sz w:val="21"/>
              </w:rPr>
              <w:t>姓</w:t>
            </w:r>
            <w:r>
              <w:rPr>
                <w:sz w:val="21"/>
              </w:rPr>
              <w:tab/>
            </w:r>
            <w:r>
              <w:rPr>
                <w:sz w:val="21"/>
              </w:rPr>
              <w:t>名</w:t>
            </w:r>
          </w:p>
        </w:tc>
        <w:tc>
          <w:tcPr>
            <w:tcW w:w="1480" w:type="dxa"/>
            <w:gridSpan w:val="2"/>
          </w:tcPr>
          <w:p w:rsidR="00032B01" w:rsidRDefault="00032B01">
            <w:pPr>
              <w:pStyle w:val="TableParagraph"/>
            </w:pPr>
          </w:p>
        </w:tc>
        <w:tc>
          <w:tcPr>
            <w:tcW w:w="1061" w:type="dxa"/>
          </w:tcPr>
          <w:p w:rsidR="00032B01" w:rsidRDefault="00032B01">
            <w:pPr>
              <w:pStyle w:val="TableParagraph"/>
              <w:spacing w:before="6"/>
              <w:rPr>
                <w:rFonts w:ascii="黑体"/>
                <w:sz w:val="14"/>
              </w:rPr>
            </w:pPr>
          </w:p>
          <w:p w:rsidR="00032B01" w:rsidRDefault="0082653B">
            <w:pPr>
              <w:pStyle w:val="TableParagraph"/>
              <w:tabs>
                <w:tab w:val="left" w:pos="643"/>
              </w:tabs>
              <w:ind w:left="12"/>
              <w:jc w:val="center"/>
              <w:rPr>
                <w:sz w:val="21"/>
              </w:rPr>
            </w:pPr>
            <w:r>
              <w:rPr>
                <w:sz w:val="21"/>
              </w:rPr>
              <w:t>年</w:t>
            </w:r>
            <w:r>
              <w:rPr>
                <w:sz w:val="21"/>
              </w:rPr>
              <w:tab/>
            </w:r>
            <w:r>
              <w:rPr>
                <w:sz w:val="21"/>
              </w:rPr>
              <w:t>龄</w:t>
            </w:r>
          </w:p>
        </w:tc>
        <w:tc>
          <w:tcPr>
            <w:tcW w:w="1381" w:type="dxa"/>
          </w:tcPr>
          <w:p w:rsidR="00032B01" w:rsidRDefault="00032B01">
            <w:pPr>
              <w:pStyle w:val="TableParagraph"/>
            </w:pPr>
          </w:p>
        </w:tc>
        <w:tc>
          <w:tcPr>
            <w:tcW w:w="1883" w:type="dxa"/>
            <w:gridSpan w:val="2"/>
          </w:tcPr>
          <w:p w:rsidR="00032B01" w:rsidRDefault="00032B01">
            <w:pPr>
              <w:pStyle w:val="TableParagraph"/>
              <w:spacing w:before="6"/>
              <w:rPr>
                <w:rFonts w:ascii="黑体"/>
                <w:sz w:val="14"/>
              </w:rPr>
            </w:pPr>
          </w:p>
          <w:p w:rsidR="00032B01" w:rsidRDefault="0082653B">
            <w:pPr>
              <w:pStyle w:val="TableParagraph"/>
              <w:tabs>
                <w:tab w:val="left" w:pos="1151"/>
              </w:tabs>
              <w:ind w:left="520"/>
              <w:rPr>
                <w:sz w:val="21"/>
              </w:rPr>
            </w:pPr>
            <w:r>
              <w:rPr>
                <w:sz w:val="21"/>
              </w:rPr>
              <w:t>专</w:t>
            </w:r>
            <w:r>
              <w:rPr>
                <w:sz w:val="21"/>
              </w:rPr>
              <w:tab/>
            </w:r>
            <w:r>
              <w:rPr>
                <w:sz w:val="21"/>
              </w:rPr>
              <w:t>业</w:t>
            </w:r>
          </w:p>
        </w:tc>
        <w:tc>
          <w:tcPr>
            <w:tcW w:w="1671" w:type="dxa"/>
            <w:gridSpan w:val="2"/>
          </w:tcPr>
          <w:p w:rsidR="00032B01" w:rsidRDefault="00032B01">
            <w:pPr>
              <w:pStyle w:val="TableParagraph"/>
            </w:pPr>
          </w:p>
        </w:tc>
      </w:tr>
      <w:tr w:rsidR="00032B01">
        <w:trPr>
          <w:trHeight w:val="981"/>
          <w:jc w:val="center"/>
        </w:trPr>
        <w:tc>
          <w:tcPr>
            <w:tcW w:w="1261" w:type="dxa"/>
          </w:tcPr>
          <w:p w:rsidR="00032B01" w:rsidRDefault="00032B01">
            <w:pPr>
              <w:pStyle w:val="TableParagraph"/>
              <w:rPr>
                <w:rFonts w:ascii="黑体"/>
              </w:rPr>
            </w:pPr>
          </w:p>
          <w:p w:rsidR="00032B01" w:rsidRDefault="0082653B">
            <w:pPr>
              <w:pStyle w:val="TableParagraph"/>
              <w:spacing w:before="160"/>
              <w:ind w:right="15"/>
              <w:jc w:val="center"/>
              <w:rPr>
                <w:sz w:val="21"/>
              </w:rPr>
            </w:pPr>
            <w:r>
              <w:rPr>
                <w:sz w:val="21"/>
              </w:rPr>
              <w:t>技术职称</w:t>
            </w:r>
          </w:p>
        </w:tc>
        <w:tc>
          <w:tcPr>
            <w:tcW w:w="1480" w:type="dxa"/>
            <w:gridSpan w:val="2"/>
          </w:tcPr>
          <w:p w:rsidR="00032B01" w:rsidRDefault="00032B01">
            <w:pPr>
              <w:pStyle w:val="TableParagraph"/>
            </w:pPr>
          </w:p>
        </w:tc>
        <w:tc>
          <w:tcPr>
            <w:tcW w:w="1061" w:type="dxa"/>
          </w:tcPr>
          <w:p w:rsidR="00032B01" w:rsidRDefault="00032B01">
            <w:pPr>
              <w:pStyle w:val="TableParagraph"/>
              <w:rPr>
                <w:rFonts w:ascii="黑体"/>
              </w:rPr>
            </w:pPr>
          </w:p>
          <w:p w:rsidR="00032B01" w:rsidRDefault="0082653B">
            <w:pPr>
              <w:pStyle w:val="TableParagraph"/>
              <w:tabs>
                <w:tab w:val="left" w:pos="643"/>
              </w:tabs>
              <w:spacing w:before="160"/>
              <w:ind w:left="12"/>
              <w:jc w:val="center"/>
              <w:rPr>
                <w:sz w:val="21"/>
              </w:rPr>
            </w:pPr>
            <w:r>
              <w:rPr>
                <w:sz w:val="21"/>
              </w:rPr>
              <w:t>学</w:t>
            </w:r>
            <w:r>
              <w:rPr>
                <w:sz w:val="21"/>
              </w:rPr>
              <w:tab/>
            </w:r>
            <w:r>
              <w:rPr>
                <w:sz w:val="21"/>
              </w:rPr>
              <w:t>历</w:t>
            </w:r>
          </w:p>
        </w:tc>
        <w:tc>
          <w:tcPr>
            <w:tcW w:w="1381" w:type="dxa"/>
          </w:tcPr>
          <w:p w:rsidR="00032B01" w:rsidRDefault="00032B01">
            <w:pPr>
              <w:pStyle w:val="TableParagraph"/>
            </w:pPr>
          </w:p>
        </w:tc>
        <w:tc>
          <w:tcPr>
            <w:tcW w:w="1883" w:type="dxa"/>
            <w:gridSpan w:val="2"/>
          </w:tcPr>
          <w:p w:rsidR="00032B01" w:rsidRDefault="0082653B">
            <w:pPr>
              <w:pStyle w:val="TableParagraph"/>
              <w:spacing w:before="28" w:line="460" w:lineRule="exact"/>
              <w:ind w:left="520" w:right="402" w:hanging="106"/>
              <w:rPr>
                <w:sz w:val="21"/>
              </w:rPr>
            </w:pPr>
            <w:r>
              <w:rPr>
                <w:sz w:val="21"/>
              </w:rPr>
              <w:t>拟在本标段工程任职</w:t>
            </w:r>
          </w:p>
        </w:tc>
        <w:tc>
          <w:tcPr>
            <w:tcW w:w="1671" w:type="dxa"/>
            <w:gridSpan w:val="2"/>
          </w:tcPr>
          <w:p w:rsidR="00032B01" w:rsidRDefault="00032B01">
            <w:pPr>
              <w:pStyle w:val="TableParagraph"/>
            </w:pPr>
          </w:p>
        </w:tc>
      </w:tr>
      <w:tr w:rsidR="00032B01">
        <w:trPr>
          <w:trHeight w:val="518"/>
          <w:jc w:val="center"/>
        </w:trPr>
        <w:tc>
          <w:tcPr>
            <w:tcW w:w="1261" w:type="dxa"/>
          </w:tcPr>
          <w:p w:rsidR="00032B01" w:rsidRDefault="00032B01">
            <w:pPr>
              <w:pStyle w:val="TableParagraph"/>
              <w:spacing w:before="7"/>
              <w:rPr>
                <w:rFonts w:ascii="黑体"/>
                <w:sz w:val="14"/>
              </w:rPr>
            </w:pPr>
          </w:p>
          <w:p w:rsidR="00032B01" w:rsidRDefault="0082653B">
            <w:pPr>
              <w:pStyle w:val="TableParagraph"/>
              <w:ind w:right="15"/>
              <w:jc w:val="center"/>
              <w:rPr>
                <w:sz w:val="21"/>
              </w:rPr>
            </w:pPr>
            <w:r>
              <w:rPr>
                <w:sz w:val="21"/>
              </w:rPr>
              <w:t>工作年限</w:t>
            </w:r>
          </w:p>
        </w:tc>
        <w:tc>
          <w:tcPr>
            <w:tcW w:w="3922" w:type="dxa"/>
            <w:gridSpan w:val="4"/>
          </w:tcPr>
          <w:p w:rsidR="00032B01" w:rsidRDefault="00032B01">
            <w:pPr>
              <w:pStyle w:val="TableParagraph"/>
            </w:pPr>
          </w:p>
        </w:tc>
        <w:tc>
          <w:tcPr>
            <w:tcW w:w="1883" w:type="dxa"/>
            <w:gridSpan w:val="2"/>
          </w:tcPr>
          <w:p w:rsidR="00032B01" w:rsidRDefault="00032B01">
            <w:pPr>
              <w:pStyle w:val="TableParagraph"/>
              <w:spacing w:before="7"/>
              <w:rPr>
                <w:rFonts w:ascii="黑体"/>
                <w:sz w:val="14"/>
              </w:rPr>
            </w:pPr>
          </w:p>
          <w:p w:rsidR="00032B01" w:rsidRDefault="0082653B">
            <w:pPr>
              <w:pStyle w:val="TableParagraph"/>
              <w:ind w:left="100"/>
              <w:rPr>
                <w:sz w:val="21"/>
              </w:rPr>
            </w:pPr>
            <w:r>
              <w:rPr>
                <w:sz w:val="21"/>
              </w:rPr>
              <w:t>类似施工经验年限</w:t>
            </w:r>
          </w:p>
        </w:tc>
        <w:tc>
          <w:tcPr>
            <w:tcW w:w="1671" w:type="dxa"/>
            <w:gridSpan w:val="2"/>
          </w:tcPr>
          <w:p w:rsidR="00032B01" w:rsidRDefault="00032B01">
            <w:pPr>
              <w:pStyle w:val="TableParagraph"/>
            </w:pPr>
          </w:p>
        </w:tc>
      </w:tr>
      <w:tr w:rsidR="00032B01">
        <w:trPr>
          <w:trHeight w:val="520"/>
          <w:jc w:val="center"/>
        </w:trPr>
        <w:tc>
          <w:tcPr>
            <w:tcW w:w="1261" w:type="dxa"/>
          </w:tcPr>
          <w:p w:rsidR="00032B01" w:rsidRDefault="00032B01">
            <w:pPr>
              <w:pStyle w:val="TableParagraph"/>
              <w:spacing w:before="8"/>
              <w:rPr>
                <w:rFonts w:ascii="黑体"/>
                <w:sz w:val="14"/>
              </w:rPr>
            </w:pPr>
          </w:p>
          <w:p w:rsidR="00032B01" w:rsidRDefault="0082653B">
            <w:pPr>
              <w:pStyle w:val="TableParagraph"/>
              <w:spacing w:before="1"/>
              <w:ind w:right="13"/>
              <w:jc w:val="center"/>
              <w:rPr>
                <w:sz w:val="21"/>
              </w:rPr>
            </w:pPr>
            <w:r>
              <w:rPr>
                <w:sz w:val="21"/>
              </w:rPr>
              <w:t>毕业学校</w:t>
            </w:r>
          </w:p>
        </w:tc>
        <w:tc>
          <w:tcPr>
            <w:tcW w:w="7476" w:type="dxa"/>
            <w:gridSpan w:val="8"/>
          </w:tcPr>
          <w:p w:rsidR="00032B01" w:rsidRDefault="0082653B">
            <w:pPr>
              <w:pStyle w:val="TableParagraph"/>
              <w:tabs>
                <w:tab w:val="left" w:pos="531"/>
                <w:tab w:val="left" w:pos="1057"/>
                <w:tab w:val="left" w:pos="3892"/>
                <w:tab w:val="left" w:pos="5466"/>
                <w:tab w:val="left" w:pos="7145"/>
              </w:tabs>
              <w:spacing w:before="188"/>
              <w:ind w:left="5"/>
              <w:rPr>
                <w:sz w:val="21"/>
              </w:rPr>
            </w:pPr>
            <w:r>
              <w:rPr>
                <w:rFonts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032B01">
        <w:trPr>
          <w:trHeight w:val="520"/>
          <w:jc w:val="center"/>
        </w:trPr>
        <w:tc>
          <w:tcPr>
            <w:tcW w:w="8737" w:type="dxa"/>
            <w:gridSpan w:val="9"/>
          </w:tcPr>
          <w:p w:rsidR="00032B01" w:rsidRDefault="00032B01">
            <w:pPr>
              <w:pStyle w:val="TableParagraph"/>
              <w:spacing w:before="6"/>
              <w:rPr>
                <w:rFonts w:ascii="黑体"/>
                <w:sz w:val="14"/>
              </w:rPr>
            </w:pPr>
          </w:p>
          <w:p w:rsidR="00032B01" w:rsidRDefault="0082653B">
            <w:pPr>
              <w:pStyle w:val="TableParagraph"/>
              <w:tabs>
                <w:tab w:val="left" w:pos="1167"/>
              </w:tabs>
              <w:ind w:left="10"/>
              <w:jc w:val="center"/>
              <w:rPr>
                <w:sz w:val="21"/>
              </w:rPr>
            </w:pPr>
            <w:r>
              <w:rPr>
                <w:sz w:val="21"/>
              </w:rPr>
              <w:t>经</w:t>
            </w:r>
            <w:r>
              <w:rPr>
                <w:sz w:val="21"/>
              </w:rPr>
              <w:tab/>
            </w:r>
            <w:r>
              <w:rPr>
                <w:sz w:val="21"/>
              </w:rPr>
              <w:t>历</w:t>
            </w:r>
          </w:p>
        </w:tc>
      </w:tr>
      <w:tr w:rsidR="00032B01">
        <w:trPr>
          <w:trHeight w:val="921"/>
          <w:jc w:val="center"/>
        </w:trPr>
        <w:tc>
          <w:tcPr>
            <w:tcW w:w="1261" w:type="dxa"/>
          </w:tcPr>
          <w:p w:rsidR="00032B01" w:rsidRDefault="00032B01">
            <w:pPr>
              <w:pStyle w:val="TableParagraph"/>
              <w:rPr>
                <w:rFonts w:ascii="黑体"/>
              </w:rPr>
            </w:pPr>
          </w:p>
          <w:p w:rsidR="00032B01" w:rsidRDefault="0082653B">
            <w:pPr>
              <w:pStyle w:val="TableParagraph"/>
              <w:tabs>
                <w:tab w:val="left" w:pos="457"/>
              </w:tabs>
              <w:spacing w:before="131"/>
              <w:ind w:left="34"/>
              <w:jc w:val="center"/>
              <w:rPr>
                <w:sz w:val="21"/>
              </w:rPr>
            </w:pPr>
            <w:r>
              <w:rPr>
                <w:sz w:val="21"/>
              </w:rPr>
              <w:t>时</w:t>
            </w:r>
            <w:r>
              <w:rPr>
                <w:sz w:val="21"/>
              </w:rPr>
              <w:tab/>
            </w:r>
            <w:r>
              <w:rPr>
                <w:sz w:val="21"/>
              </w:rPr>
              <w:t>间</w:t>
            </w:r>
          </w:p>
        </w:tc>
        <w:tc>
          <w:tcPr>
            <w:tcW w:w="4261" w:type="dxa"/>
            <w:gridSpan w:val="5"/>
          </w:tcPr>
          <w:p w:rsidR="00032B01" w:rsidRDefault="00032B01">
            <w:pPr>
              <w:pStyle w:val="TableParagraph"/>
              <w:rPr>
                <w:rFonts w:ascii="黑体"/>
              </w:rPr>
            </w:pPr>
          </w:p>
          <w:p w:rsidR="00032B01" w:rsidRDefault="0082653B">
            <w:pPr>
              <w:pStyle w:val="TableParagraph"/>
              <w:spacing w:before="131"/>
              <w:ind w:left="877"/>
              <w:rPr>
                <w:sz w:val="21"/>
              </w:rPr>
            </w:pPr>
            <w:r>
              <w:rPr>
                <w:sz w:val="21"/>
              </w:rPr>
              <w:t>参加过的</w:t>
            </w:r>
            <w:r>
              <w:rPr>
                <w:rFonts w:hint="eastAsia"/>
                <w:sz w:val="21"/>
              </w:rPr>
              <w:t>公路工程</w:t>
            </w:r>
            <w:r>
              <w:rPr>
                <w:sz w:val="21"/>
              </w:rPr>
              <w:t>项目名称</w:t>
            </w:r>
          </w:p>
        </w:tc>
        <w:tc>
          <w:tcPr>
            <w:tcW w:w="1932" w:type="dxa"/>
            <w:gridSpan w:val="2"/>
          </w:tcPr>
          <w:p w:rsidR="00032B01" w:rsidRDefault="00032B01">
            <w:pPr>
              <w:pStyle w:val="TableParagraph"/>
              <w:rPr>
                <w:rFonts w:ascii="黑体"/>
              </w:rPr>
            </w:pPr>
          </w:p>
          <w:p w:rsidR="00032B01" w:rsidRDefault="0082653B">
            <w:pPr>
              <w:pStyle w:val="TableParagraph"/>
              <w:spacing w:before="131"/>
              <w:ind w:left="541"/>
              <w:rPr>
                <w:sz w:val="21"/>
              </w:rPr>
            </w:pPr>
            <w:r>
              <w:rPr>
                <w:sz w:val="21"/>
              </w:rPr>
              <w:t>担任职务</w:t>
            </w:r>
          </w:p>
        </w:tc>
        <w:tc>
          <w:tcPr>
            <w:tcW w:w="1283" w:type="dxa"/>
          </w:tcPr>
          <w:p w:rsidR="00032B01" w:rsidRDefault="0082653B">
            <w:pPr>
              <w:pStyle w:val="TableParagraph"/>
              <w:spacing w:before="55" w:line="400" w:lineRule="atLeast"/>
              <w:ind w:left="320" w:right="107" w:hanging="212"/>
              <w:rPr>
                <w:sz w:val="21"/>
              </w:rPr>
            </w:pPr>
            <w:r>
              <w:rPr>
                <w:sz w:val="21"/>
              </w:rPr>
              <w:t>发包人及联系电话</w:t>
            </w:r>
          </w:p>
        </w:tc>
      </w:tr>
      <w:tr w:rsidR="00032B01">
        <w:trPr>
          <w:trHeight w:val="517"/>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17"/>
          <w:jc w:val="center"/>
        </w:trPr>
        <w:tc>
          <w:tcPr>
            <w:tcW w:w="1261" w:type="dxa"/>
          </w:tcPr>
          <w:p w:rsidR="00032B01" w:rsidRDefault="00032B01">
            <w:pPr>
              <w:pStyle w:val="TableParagraph"/>
            </w:pPr>
          </w:p>
        </w:tc>
        <w:tc>
          <w:tcPr>
            <w:tcW w:w="4261" w:type="dxa"/>
            <w:gridSpan w:val="5"/>
          </w:tcPr>
          <w:p w:rsidR="00032B01" w:rsidRDefault="00032B01">
            <w:pPr>
              <w:pStyle w:val="TableParagraph"/>
            </w:pPr>
          </w:p>
        </w:tc>
        <w:tc>
          <w:tcPr>
            <w:tcW w:w="1932" w:type="dxa"/>
            <w:gridSpan w:val="2"/>
          </w:tcPr>
          <w:p w:rsidR="00032B01" w:rsidRDefault="00032B01">
            <w:pPr>
              <w:pStyle w:val="TableParagraph"/>
            </w:pPr>
          </w:p>
        </w:tc>
        <w:tc>
          <w:tcPr>
            <w:tcW w:w="1283" w:type="dxa"/>
          </w:tcPr>
          <w:p w:rsidR="00032B01" w:rsidRDefault="00032B01">
            <w:pPr>
              <w:pStyle w:val="TableParagraph"/>
            </w:pPr>
          </w:p>
        </w:tc>
      </w:tr>
      <w:tr w:rsidR="00032B01">
        <w:trPr>
          <w:trHeight w:val="520"/>
          <w:jc w:val="center"/>
        </w:trPr>
        <w:tc>
          <w:tcPr>
            <w:tcW w:w="2638" w:type="dxa"/>
            <w:gridSpan w:val="2"/>
          </w:tcPr>
          <w:p w:rsidR="00032B01" w:rsidRDefault="00032B01">
            <w:pPr>
              <w:pStyle w:val="TableParagraph"/>
              <w:spacing w:before="9"/>
              <w:rPr>
                <w:rFonts w:ascii="黑体"/>
                <w:sz w:val="14"/>
              </w:rPr>
            </w:pPr>
          </w:p>
          <w:p w:rsidR="00032B01" w:rsidRDefault="0082653B">
            <w:pPr>
              <w:pStyle w:val="TableParagraph"/>
              <w:ind w:left="878" w:right="869"/>
              <w:jc w:val="center"/>
              <w:rPr>
                <w:sz w:val="21"/>
              </w:rPr>
            </w:pPr>
            <w:r>
              <w:rPr>
                <w:sz w:val="21"/>
              </w:rPr>
              <w:t>获奖情况</w:t>
            </w:r>
          </w:p>
        </w:tc>
        <w:tc>
          <w:tcPr>
            <w:tcW w:w="6099" w:type="dxa"/>
            <w:gridSpan w:val="7"/>
          </w:tcPr>
          <w:p w:rsidR="00032B01" w:rsidRDefault="00032B01">
            <w:pPr>
              <w:pStyle w:val="TableParagraph"/>
            </w:pPr>
          </w:p>
        </w:tc>
      </w:tr>
      <w:tr w:rsidR="00032B01">
        <w:trPr>
          <w:trHeight w:val="1161"/>
          <w:jc w:val="center"/>
        </w:trPr>
        <w:tc>
          <w:tcPr>
            <w:tcW w:w="2638" w:type="dxa"/>
            <w:gridSpan w:val="2"/>
          </w:tcPr>
          <w:p w:rsidR="00032B01" w:rsidRDefault="00032B01">
            <w:pPr>
              <w:pStyle w:val="TableParagraph"/>
              <w:rPr>
                <w:rFonts w:ascii="黑体"/>
              </w:rPr>
            </w:pPr>
          </w:p>
          <w:p w:rsidR="00032B01" w:rsidRDefault="00032B01">
            <w:pPr>
              <w:pStyle w:val="TableParagraph"/>
              <w:spacing w:before="7"/>
              <w:rPr>
                <w:rFonts w:ascii="黑体"/>
                <w:sz w:val="19"/>
              </w:rPr>
            </w:pPr>
          </w:p>
          <w:p w:rsidR="00032B01" w:rsidRDefault="0082653B">
            <w:pPr>
              <w:pStyle w:val="TableParagraph"/>
              <w:ind w:left="688"/>
              <w:rPr>
                <w:sz w:val="21"/>
              </w:rPr>
            </w:pPr>
            <w:r>
              <w:rPr>
                <w:sz w:val="21"/>
              </w:rPr>
              <w:t>说明在岗情况</w:t>
            </w:r>
          </w:p>
        </w:tc>
        <w:tc>
          <w:tcPr>
            <w:tcW w:w="6099" w:type="dxa"/>
            <w:gridSpan w:val="7"/>
          </w:tcPr>
          <w:p w:rsidR="00032B01" w:rsidRDefault="0082653B">
            <w:pPr>
              <w:pStyle w:val="TableParagraph"/>
              <w:tabs>
                <w:tab w:val="left" w:pos="5780"/>
              </w:tabs>
              <w:spacing w:before="90"/>
              <w:ind w:left="107"/>
              <w:rPr>
                <w:sz w:val="21"/>
              </w:rPr>
            </w:pPr>
            <w:r>
              <w:rPr>
                <w:sz w:val="21"/>
              </w:rPr>
              <w:t>□</w:t>
            </w: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032B01" w:rsidRDefault="0082653B">
            <w:pPr>
              <w:pStyle w:val="TableParagraph"/>
              <w:tabs>
                <w:tab w:val="left" w:pos="3626"/>
                <w:tab w:val="left" w:pos="5883"/>
              </w:tabs>
              <w:spacing w:before="16" w:line="400" w:lineRule="exact"/>
              <w:ind w:left="107" w:right="-15"/>
              <w:rPr>
                <w:sz w:val="21"/>
              </w:rPr>
            </w:pPr>
            <w:r>
              <w:rPr>
                <w:spacing w:val="5"/>
                <w:sz w:val="21"/>
              </w:rPr>
              <w:t>□</w:t>
            </w: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从该项目</w:t>
            </w:r>
            <w:r>
              <w:rPr>
                <w:sz w:val="21"/>
              </w:rPr>
              <w:t>撤离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rsidR="00032B01">
        <w:trPr>
          <w:trHeight w:val="1120"/>
          <w:jc w:val="center"/>
        </w:trPr>
        <w:tc>
          <w:tcPr>
            <w:tcW w:w="2638" w:type="dxa"/>
            <w:gridSpan w:val="2"/>
          </w:tcPr>
          <w:p w:rsidR="00032B01" w:rsidRDefault="00032B01">
            <w:pPr>
              <w:pStyle w:val="TableParagraph"/>
              <w:rPr>
                <w:rFonts w:ascii="黑体"/>
              </w:rPr>
            </w:pPr>
          </w:p>
          <w:p w:rsidR="00032B01" w:rsidRDefault="00032B01">
            <w:pPr>
              <w:pStyle w:val="TableParagraph"/>
              <w:spacing w:before="5"/>
              <w:rPr>
                <w:rFonts w:ascii="黑体"/>
                <w:sz w:val="17"/>
              </w:rPr>
            </w:pPr>
          </w:p>
          <w:p w:rsidR="00032B01" w:rsidRDefault="0082653B">
            <w:pPr>
              <w:pStyle w:val="TableParagraph"/>
              <w:tabs>
                <w:tab w:val="left" w:pos="1581"/>
              </w:tabs>
              <w:ind w:left="844"/>
              <w:rPr>
                <w:sz w:val="21"/>
              </w:rPr>
            </w:pPr>
            <w:r>
              <w:rPr>
                <w:sz w:val="21"/>
              </w:rPr>
              <w:t>备</w:t>
            </w:r>
            <w:r>
              <w:rPr>
                <w:sz w:val="21"/>
              </w:rPr>
              <w:tab/>
            </w:r>
            <w:r>
              <w:rPr>
                <w:sz w:val="21"/>
              </w:rPr>
              <w:t>注</w:t>
            </w:r>
          </w:p>
        </w:tc>
        <w:tc>
          <w:tcPr>
            <w:tcW w:w="6099" w:type="dxa"/>
            <w:gridSpan w:val="7"/>
          </w:tcPr>
          <w:p w:rsidR="00032B01" w:rsidRDefault="00032B01">
            <w:pPr>
              <w:pStyle w:val="TableParagraph"/>
            </w:pPr>
          </w:p>
        </w:tc>
      </w:tr>
    </w:tbl>
    <w:p w:rsidR="00032B01" w:rsidRDefault="0082653B">
      <w:pPr>
        <w:spacing w:before="128"/>
        <w:rPr>
          <w:sz w:val="21"/>
        </w:rPr>
      </w:pPr>
      <w:r>
        <w:rPr>
          <w:sz w:val="21"/>
        </w:rPr>
        <w:t>注：</w:t>
      </w:r>
      <w:r>
        <w:rPr>
          <w:rFonts w:eastAsia="Times New Roman"/>
          <w:sz w:val="21"/>
        </w:rPr>
        <w:t>1.</w:t>
      </w:r>
      <w:r>
        <w:rPr>
          <w:sz w:val="21"/>
        </w:rPr>
        <w:t>本表人员应与表（七）中所列人员相一致。</w:t>
      </w:r>
    </w:p>
    <w:p w:rsidR="00032B01" w:rsidRDefault="0082653B">
      <w:pPr>
        <w:spacing w:before="130"/>
        <w:ind w:firstLineChars="200" w:firstLine="420"/>
        <w:rPr>
          <w:sz w:val="21"/>
        </w:rPr>
      </w:pPr>
      <w:r>
        <w:rPr>
          <w:rFonts w:eastAsia="Times New Roman"/>
          <w:sz w:val="21"/>
        </w:rPr>
        <w:t>2.</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eastAsia="Times New Roman"/>
          <w:sz w:val="21"/>
        </w:rPr>
        <w:t xml:space="preserve">3.5.6 </w:t>
      </w:r>
      <w:r>
        <w:rPr>
          <w:sz w:val="21"/>
        </w:rPr>
        <w:t>项的要求在本表后附相关证明材料。</w:t>
      </w:r>
    </w:p>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82653B">
      <w:pPr>
        <w:spacing w:line="0" w:lineRule="atLeast"/>
        <w:jc w:val="center"/>
        <w:rPr>
          <w:rFonts w:ascii="宋体" w:hAnsi="宋体"/>
          <w:sz w:val="40"/>
          <w:szCs w:val="28"/>
        </w:rPr>
      </w:pPr>
      <w:r>
        <w:rPr>
          <w:rFonts w:ascii="宋体" w:hAnsi="宋体" w:hint="eastAsia"/>
          <w:sz w:val="40"/>
          <w:szCs w:val="28"/>
        </w:rPr>
        <w:t>八</w:t>
      </w:r>
      <w:r>
        <w:rPr>
          <w:rFonts w:ascii="宋体" w:hAnsi="宋体"/>
          <w:sz w:val="40"/>
          <w:szCs w:val="28"/>
        </w:rPr>
        <w:t>、其他资料</w:t>
      </w:r>
    </w:p>
    <w:p w:rsidR="00032B01" w:rsidRDefault="0082653B">
      <w:pPr>
        <w:spacing w:line="360" w:lineRule="auto"/>
        <w:rPr>
          <w:rFonts w:ascii="宋体" w:hAnsi="宋体"/>
          <w:sz w:val="24"/>
        </w:rPr>
      </w:pPr>
      <w:r>
        <w:rPr>
          <w:rFonts w:ascii="宋体" w:hAnsi="宋体" w:hint="eastAsia"/>
          <w:sz w:val="24"/>
        </w:rPr>
        <w:br w:type="page"/>
      </w:r>
    </w:p>
    <w:p w:rsidR="00032B01" w:rsidRDefault="00032B01">
      <w:pPr>
        <w:pStyle w:val="a0"/>
        <w:ind w:firstLine="240"/>
        <w:rPr>
          <w:rFonts w:asciiTheme="minorEastAsia" w:eastAsiaTheme="minorEastAsia" w:hAnsiTheme="minorEastAsia" w:cstheme="minorEastAsia"/>
          <w:sz w:val="24"/>
        </w:rPr>
      </w:pPr>
    </w:p>
    <w:p w:rsidR="00032B01" w:rsidRDefault="0082653B">
      <w:pPr>
        <w:ind w:firstLineChars="3100" w:firstLine="7440"/>
        <w:rPr>
          <w:rFonts w:asciiTheme="minorEastAsia" w:eastAsiaTheme="minorEastAsia" w:hAnsiTheme="minorEastAsia" w:cstheme="minorEastAsia"/>
        </w:rPr>
      </w:pPr>
      <w:r>
        <w:rPr>
          <w:rFonts w:asciiTheme="minorEastAsia" w:eastAsiaTheme="minorEastAsia" w:hAnsiTheme="minorEastAsia" w:cstheme="minorEastAsia" w:hint="eastAsia"/>
          <w:sz w:val="24"/>
          <w:szCs w:val="22"/>
        </w:rPr>
        <w:t>正（副）本</w:t>
      </w:r>
    </w:p>
    <w:p w:rsidR="00032B01" w:rsidRDefault="00032B01">
      <w:pPr>
        <w:pStyle w:val="a0"/>
        <w:ind w:firstLine="340"/>
        <w:rPr>
          <w:rFonts w:asciiTheme="minorEastAsia" w:eastAsiaTheme="minorEastAsia" w:hAnsiTheme="minorEastAsia" w:cstheme="minorEastAsia"/>
        </w:rPr>
      </w:pPr>
    </w:p>
    <w:p w:rsidR="00032B01" w:rsidRDefault="00032B01">
      <w:pPr>
        <w:pStyle w:val="a0"/>
        <w:ind w:firstLine="340"/>
        <w:rPr>
          <w:rFonts w:asciiTheme="minorEastAsia" w:eastAsiaTheme="minorEastAsia" w:hAnsiTheme="minorEastAsia" w:cstheme="minorEastAsia"/>
        </w:rPr>
      </w:pPr>
    </w:p>
    <w:p w:rsidR="00032B01" w:rsidRDefault="0082653B">
      <w:pPr>
        <w:tabs>
          <w:tab w:val="left" w:pos="5440"/>
        </w:tabs>
        <w:ind w:left="28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z w:val="24"/>
        </w:rPr>
        <w:t>标段施工招标</w:t>
      </w:r>
    </w:p>
    <w:p w:rsidR="00032B01" w:rsidRDefault="00032B01">
      <w:pPr>
        <w:rPr>
          <w:rFonts w:asciiTheme="minorEastAsia" w:eastAsiaTheme="minorEastAsia" w:hAnsiTheme="minorEastAsia" w:cstheme="minorEastAsia"/>
        </w:rPr>
      </w:pPr>
      <w:r w:rsidRPr="00032B01">
        <w:rPr>
          <w:rFonts w:asciiTheme="minorEastAsia" w:eastAsiaTheme="minorEastAsia" w:hAnsiTheme="minorEastAsia" w:cstheme="minorEastAsia"/>
          <w:sz w:val="24"/>
        </w:rPr>
        <w:pict>
          <v:line id="_x0000_s2051" style="position:absolute;z-index:-251224064;mso-width-relative:page;mso-height-relative:page" from="27.3pt,.05pt" to="135.15pt,.05pt"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eolrSAAAABAEAAA8AAAAAAAAAAQAgAAAAIgAAAGRy&#10;cy9kb3ducmV2LnhtbFBLAQIUABQAAAAIAIdO4kAJJQuy0gEAAIwDAAAOAAAAAAAAAAEAIAAAACEB&#10;AABkcnMvZTJvRG9jLnhtbFBLBQYAAAAABgAGAFkBAABlBQAAAAA=&#10;" o:allowincell="f" strokeweight=".21164mm"/>
        </w:pict>
      </w:r>
      <w:r w:rsidRPr="00032B01">
        <w:rPr>
          <w:rFonts w:asciiTheme="minorEastAsia" w:eastAsiaTheme="minorEastAsia" w:hAnsiTheme="minorEastAsia" w:cstheme="minorEastAsia"/>
          <w:sz w:val="24"/>
        </w:rPr>
        <w:pict>
          <v:line id="_x0000_s2050" style="position:absolute;z-index:-251223040;mso-width-relative:page;mso-height-relative:page" from="213.2pt,.05pt" to="273.2pt,.05pt"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C7A6PWzwEAAIsDAAAOAAAAAAAAAAEAIAAAACEBAABk&#10;cnMvZTJvRG9jLnhtbFBLBQYAAAAABgAGAFkBAABiBQAAAAA=&#10;" o:allowincell="f" strokeweight=".21164mm"/>
        </w:pict>
      </w:r>
    </w:p>
    <w:p w:rsidR="00032B01" w:rsidRDefault="00032B01">
      <w:pPr>
        <w:rPr>
          <w:rFonts w:asciiTheme="minorEastAsia" w:eastAsiaTheme="minorEastAsia" w:hAnsiTheme="minorEastAsia" w:cstheme="minorEastAsia"/>
        </w:rPr>
      </w:pPr>
    </w:p>
    <w:p w:rsidR="00032B01" w:rsidRDefault="00032B01" w:rsidP="00032B01">
      <w:pPr>
        <w:spacing w:beforeLines="50"/>
        <w:jc w:val="center"/>
        <w:rPr>
          <w:rFonts w:asciiTheme="minorEastAsia" w:eastAsiaTheme="minorEastAsia" w:hAnsiTheme="minorEastAsia" w:cstheme="minorEastAsia"/>
        </w:rPr>
      </w:pPr>
    </w:p>
    <w:p w:rsidR="00032B01" w:rsidRDefault="0082653B" w:rsidP="00032B01">
      <w:pPr>
        <w:spacing w:beforeLines="50"/>
        <w:jc w:val="center"/>
        <w:rPr>
          <w:rFonts w:asciiTheme="minorEastAsia" w:eastAsiaTheme="minorEastAsia" w:hAnsiTheme="minorEastAsia" w:cstheme="minorEastAsia"/>
          <w:sz w:val="31"/>
        </w:rPr>
      </w:pPr>
      <w:r>
        <w:rPr>
          <w:rFonts w:asciiTheme="minorEastAsia" w:eastAsiaTheme="minorEastAsia" w:hAnsiTheme="minorEastAsia" w:cstheme="minorEastAsia" w:hint="eastAsia"/>
          <w:sz w:val="31"/>
        </w:rPr>
        <w:t>建安建工公字﹝</w:t>
      </w:r>
      <w:r>
        <w:rPr>
          <w:rFonts w:asciiTheme="minorEastAsia" w:eastAsiaTheme="minorEastAsia" w:hAnsiTheme="minorEastAsia" w:cstheme="minorEastAsia" w:hint="eastAsia"/>
          <w:sz w:val="31"/>
        </w:rPr>
        <w:t>201</w:t>
      </w:r>
      <w:r>
        <w:rPr>
          <w:rFonts w:asciiTheme="minorEastAsia" w:eastAsiaTheme="minorEastAsia" w:hAnsiTheme="minorEastAsia" w:cstheme="minorEastAsia" w:hint="eastAsia"/>
          <w:sz w:val="31"/>
        </w:rPr>
        <w:t>9</w:t>
      </w:r>
      <w:r>
        <w:rPr>
          <w:rFonts w:asciiTheme="minorEastAsia" w:eastAsiaTheme="minorEastAsia" w:hAnsiTheme="minorEastAsia" w:cstheme="minorEastAsia" w:hint="eastAsia"/>
          <w:sz w:val="31"/>
        </w:rPr>
        <w:t>﹞号</w:t>
      </w:r>
    </w:p>
    <w:p w:rsidR="00032B01" w:rsidRDefault="00032B01">
      <w:pPr>
        <w:rPr>
          <w:rFonts w:asciiTheme="minorEastAsia" w:eastAsiaTheme="minorEastAsia" w:hAnsiTheme="minorEastAsia" w:cstheme="minorEastAsia"/>
        </w:rPr>
      </w:pPr>
    </w:p>
    <w:p w:rsidR="00032B01" w:rsidRDefault="00032B01">
      <w:pPr>
        <w:rPr>
          <w:rFonts w:asciiTheme="minorEastAsia" w:eastAsiaTheme="minorEastAsia" w:hAnsiTheme="minorEastAsia" w:cstheme="minorEastAsia"/>
        </w:rPr>
      </w:pPr>
    </w:p>
    <w:p w:rsidR="00032B01" w:rsidRDefault="00032B01">
      <w:pPr>
        <w:rPr>
          <w:rFonts w:asciiTheme="minorEastAsia" w:eastAsiaTheme="minorEastAsia" w:hAnsiTheme="minorEastAsia" w:cstheme="minorEastAsia"/>
        </w:rPr>
      </w:pPr>
    </w:p>
    <w:p w:rsidR="00032B01" w:rsidRDefault="00032B01">
      <w:pPr>
        <w:rPr>
          <w:rFonts w:asciiTheme="minorEastAsia" w:eastAsiaTheme="minorEastAsia" w:hAnsiTheme="minorEastAsia" w:cstheme="minorEastAsia"/>
        </w:rPr>
      </w:pPr>
    </w:p>
    <w:p w:rsidR="00032B01" w:rsidRDefault="00032B01">
      <w:pPr>
        <w:rPr>
          <w:rFonts w:asciiTheme="minorEastAsia" w:eastAsiaTheme="minorEastAsia" w:hAnsiTheme="minorEastAsia" w:cstheme="minorEastAsia"/>
        </w:rPr>
      </w:pPr>
    </w:p>
    <w:p w:rsidR="00032B01" w:rsidRDefault="0082653B">
      <w:pPr>
        <w:autoSpaceDE w:val="0"/>
        <w:ind w:left="236"/>
        <w:jc w:val="center"/>
        <w:rPr>
          <w:rFonts w:asciiTheme="minorEastAsia" w:eastAsiaTheme="minorEastAsia" w:hAnsiTheme="minorEastAsia" w:cstheme="minorEastAsia"/>
          <w:sz w:val="56"/>
          <w:szCs w:val="56"/>
        </w:rPr>
      </w:pPr>
      <w:r>
        <w:rPr>
          <w:rFonts w:asciiTheme="minorEastAsia" w:eastAsiaTheme="minorEastAsia" w:hAnsiTheme="minorEastAsia" w:cstheme="minorEastAsia" w:hint="eastAsia"/>
          <w:sz w:val="56"/>
          <w:szCs w:val="56"/>
        </w:rPr>
        <w:t>第二信封</w:t>
      </w:r>
    </w:p>
    <w:p w:rsidR="00032B01" w:rsidRDefault="0082653B">
      <w:pPr>
        <w:pStyle w:val="3"/>
        <w:spacing w:before="531"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val="0"/>
          <w:bCs w:val="0"/>
        </w:rPr>
        <w:t>（投标报价）</w:t>
      </w:r>
    </w:p>
    <w:p w:rsidR="00032B01" w:rsidRDefault="00032B01">
      <w:pPr>
        <w:spacing w:line="360" w:lineRule="auto"/>
        <w:rPr>
          <w:rFonts w:asciiTheme="minorEastAsia" w:eastAsiaTheme="minorEastAsia" w:hAnsiTheme="minorEastAsia" w:cstheme="minorEastAsia"/>
          <w:sz w:val="24"/>
        </w:rPr>
      </w:pPr>
    </w:p>
    <w:p w:rsidR="00032B01" w:rsidRDefault="00032B01">
      <w:pPr>
        <w:spacing w:line="360" w:lineRule="auto"/>
        <w:rPr>
          <w:rFonts w:asciiTheme="minorEastAsia" w:eastAsiaTheme="minorEastAsia" w:hAnsiTheme="minorEastAsia" w:cstheme="minorEastAsia"/>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82653B">
      <w:pPr>
        <w:spacing w:line="360" w:lineRule="auto"/>
        <w:ind w:firstLineChars="400" w:firstLine="1120"/>
        <w:rPr>
          <w:rFonts w:ascii="宋体" w:hAnsi="宋体"/>
          <w:sz w:val="28"/>
          <w:szCs w:val="28"/>
          <w:u w:val="single"/>
        </w:rPr>
      </w:pPr>
      <w:r>
        <w:rPr>
          <w:rFonts w:ascii="宋体" w:hAnsi="宋体" w:hint="eastAsia"/>
          <w:sz w:val="28"/>
          <w:szCs w:val="28"/>
        </w:rPr>
        <w:t>投标人：（盖单位公章）</w:t>
      </w:r>
    </w:p>
    <w:p w:rsidR="00032B01" w:rsidRDefault="0082653B">
      <w:pPr>
        <w:spacing w:line="360" w:lineRule="auto"/>
        <w:jc w:val="center"/>
        <w:rPr>
          <w:rFonts w:ascii="宋体" w:hAnsi="宋体"/>
          <w:sz w:val="28"/>
          <w:szCs w:val="28"/>
        </w:rPr>
      </w:pPr>
      <w:r>
        <w:rPr>
          <w:rFonts w:ascii="宋体" w:hAnsi="宋体" w:hint="eastAsia"/>
          <w:sz w:val="28"/>
          <w:szCs w:val="28"/>
        </w:rPr>
        <w:t>年月日</w:t>
      </w: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032B01">
      <w:pPr>
        <w:spacing w:line="360" w:lineRule="auto"/>
        <w:rPr>
          <w:rFonts w:ascii="宋体" w:hAnsi="宋体"/>
          <w:sz w:val="24"/>
        </w:rPr>
      </w:pPr>
    </w:p>
    <w:p w:rsidR="00032B01" w:rsidRDefault="0082653B">
      <w:pPr>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r>
      <w:r>
        <w:rPr>
          <w:rFonts w:ascii="黑体" w:eastAsia="黑体" w:hAnsi="宋体" w:hint="eastAsia"/>
          <w:b/>
          <w:sz w:val="36"/>
          <w:szCs w:val="36"/>
        </w:rPr>
        <w:t>录</w:t>
      </w:r>
    </w:p>
    <w:p w:rsidR="00032B01" w:rsidRDefault="00032B01">
      <w:pPr>
        <w:rPr>
          <w:rFonts w:ascii="宋体" w:hAnsi="宋体"/>
          <w:sz w:val="24"/>
        </w:rPr>
      </w:pPr>
    </w:p>
    <w:p w:rsidR="00032B01" w:rsidRDefault="0082653B">
      <w:pPr>
        <w:numPr>
          <w:ilvl w:val="0"/>
          <w:numId w:val="85"/>
        </w:numPr>
        <w:spacing w:line="440" w:lineRule="exact"/>
        <w:rPr>
          <w:rFonts w:ascii="宋体" w:hAnsi="宋体"/>
          <w:sz w:val="24"/>
        </w:rPr>
      </w:pPr>
      <w:r>
        <w:rPr>
          <w:rFonts w:ascii="宋体" w:hAnsi="宋体"/>
          <w:sz w:val="24"/>
        </w:rPr>
        <w:t>投标函</w:t>
      </w:r>
    </w:p>
    <w:p w:rsidR="00032B01" w:rsidRDefault="0082653B">
      <w:pPr>
        <w:pStyle w:val="a0"/>
        <w:ind w:firstLineChars="0" w:firstLine="0"/>
        <w:rPr>
          <w:sz w:val="24"/>
          <w:szCs w:val="15"/>
        </w:rPr>
      </w:pPr>
      <w:r>
        <w:rPr>
          <w:rFonts w:hint="eastAsia"/>
          <w:sz w:val="24"/>
          <w:szCs w:val="15"/>
        </w:rPr>
        <w:t>二、投标函附录</w:t>
      </w:r>
    </w:p>
    <w:p w:rsidR="00032B01" w:rsidRDefault="00032B01">
      <w:pPr>
        <w:rPr>
          <w:rFonts w:ascii="宋体" w:hAnsi="宋体"/>
          <w:sz w:val="24"/>
        </w:rPr>
      </w:pPr>
    </w:p>
    <w:p w:rsidR="00032B01" w:rsidRDefault="0082653B" w:rsidP="00032B01">
      <w:pPr>
        <w:pStyle w:val="1"/>
        <w:spacing w:beforeLines="100" w:afterLines="150" w:line="360" w:lineRule="exact"/>
        <w:jc w:val="center"/>
        <w:rPr>
          <w:rFonts w:ascii="黑体" w:eastAsia="黑体" w:hAnsi="宋体"/>
          <w:sz w:val="28"/>
          <w:szCs w:val="28"/>
        </w:rPr>
      </w:pPr>
      <w:r>
        <w:rPr>
          <w:rFonts w:ascii="宋体" w:hAnsi="宋体"/>
          <w:sz w:val="24"/>
        </w:rPr>
        <w:br w:type="page"/>
      </w:r>
      <w:bookmarkStart w:id="134" w:name="_Toc528314488"/>
      <w:r>
        <w:rPr>
          <w:rFonts w:ascii="黑体" w:eastAsia="黑体" w:hAnsi="宋体" w:hint="eastAsia"/>
          <w:sz w:val="28"/>
          <w:szCs w:val="28"/>
        </w:rPr>
        <w:lastRenderedPageBreak/>
        <w:t>一、投标函</w:t>
      </w:r>
      <w:bookmarkEnd w:id="134"/>
    </w:p>
    <w:p w:rsidR="00032B01" w:rsidRDefault="00032B01">
      <w:pPr>
        <w:spacing w:line="360" w:lineRule="exact"/>
        <w:ind w:left="600"/>
        <w:rPr>
          <w:rFonts w:ascii="宋体" w:hAnsi="宋体"/>
          <w:sz w:val="24"/>
        </w:rPr>
      </w:pPr>
    </w:p>
    <w:p w:rsidR="00032B01" w:rsidRDefault="0082653B">
      <w:pPr>
        <w:spacing w:line="360" w:lineRule="exact"/>
        <w:rPr>
          <w:rFonts w:ascii="宋体" w:hAnsi="宋体"/>
          <w:sz w:val="24"/>
        </w:rPr>
      </w:pPr>
      <w:r>
        <w:rPr>
          <w:rFonts w:ascii="宋体" w:hAnsi="宋体"/>
          <w:sz w:val="24"/>
        </w:rPr>
        <w:t>（招标人名称）：</w:t>
      </w:r>
    </w:p>
    <w:p w:rsidR="00032B01" w:rsidRDefault="00032B01">
      <w:pPr>
        <w:spacing w:line="360" w:lineRule="exact"/>
        <w:rPr>
          <w:rFonts w:ascii="宋体" w:hAnsi="宋体"/>
          <w:sz w:val="24"/>
        </w:rPr>
      </w:pPr>
    </w:p>
    <w:p w:rsidR="00032B01" w:rsidRDefault="0082653B">
      <w:pPr>
        <w:spacing w:line="360" w:lineRule="exact"/>
        <w:ind w:firstLineChars="200" w:firstLine="480"/>
        <w:rPr>
          <w:rFonts w:ascii="宋体" w:hAnsi="宋体"/>
          <w:sz w:val="24"/>
        </w:rPr>
      </w:pPr>
      <w:r>
        <w:rPr>
          <w:sz w:val="24"/>
        </w:rPr>
        <w:t>1</w:t>
      </w:r>
      <w:r>
        <w:rPr>
          <w:sz w:val="24"/>
        </w:rPr>
        <w:t>．我方已仔细研究了（项目名称）标段施工招标文件的全部内容，愿意以（大写）（</w:t>
      </w:r>
      <w:r>
        <w:rPr>
          <w:rFonts w:hint="eastAsia"/>
          <w:sz w:val="24"/>
        </w:rPr>
        <w:t>小写</w:t>
      </w:r>
      <w:r>
        <w:rPr>
          <w:sz w:val="24"/>
        </w:rPr>
        <w:t>）的投标总报价</w:t>
      </w:r>
      <w:r>
        <w:rPr>
          <w:rFonts w:hint="eastAsia"/>
          <w:sz w:val="24"/>
        </w:rPr>
        <w:t>（</w:t>
      </w:r>
      <w:r>
        <w:rPr>
          <w:rFonts w:hint="eastAsia"/>
          <w:sz w:val="24"/>
        </w:rPr>
        <w:t>费率</w:t>
      </w:r>
      <w:r>
        <w:rPr>
          <w:rFonts w:hint="eastAsia"/>
          <w:sz w:val="24"/>
        </w:rPr>
        <w:t>）</w:t>
      </w:r>
      <w:r>
        <w:rPr>
          <w:sz w:val="24"/>
        </w:rPr>
        <w:t>，工期，按合同约定实施和完成承包工程，修补工程中的任何缺陷，工程质量达到</w:t>
      </w:r>
      <w:r>
        <w:rPr>
          <w:sz w:val="24"/>
        </w:rPr>
        <w:t xml:space="preserve"> </w:t>
      </w:r>
      <w:r>
        <w:rPr>
          <w:sz w:val="24"/>
        </w:rPr>
        <w:t>。</w:t>
      </w:r>
    </w:p>
    <w:p w:rsidR="00032B01" w:rsidRDefault="0082653B">
      <w:pPr>
        <w:spacing w:line="3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032B01" w:rsidRDefault="0082653B">
      <w:pPr>
        <w:spacing w:line="3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随同本投标函提交投标保证金一份，金额为（大写）元（</w:t>
      </w:r>
      <w:r>
        <w:rPr>
          <w:rFonts w:ascii="宋体" w:hAnsi="宋体"/>
          <w:sz w:val="24"/>
        </w:rPr>
        <w:t>¥</w:t>
      </w:r>
      <w:r>
        <w:rPr>
          <w:rFonts w:ascii="宋体" w:hAnsi="宋体"/>
          <w:sz w:val="24"/>
        </w:rPr>
        <w:t>）。</w:t>
      </w:r>
    </w:p>
    <w:p w:rsidR="00032B01" w:rsidRDefault="0082653B">
      <w:pPr>
        <w:spacing w:line="360"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032B01" w:rsidRDefault="0082653B">
      <w:pPr>
        <w:spacing w:line="3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）我方承诺在收到中标通知书后，在中标通知书规定的期限内与你方签订合同。</w:t>
      </w:r>
    </w:p>
    <w:p w:rsidR="00032B01" w:rsidRDefault="0082653B">
      <w:pPr>
        <w:spacing w:line="3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）随同本投标函递交的投标函附录属于合同文件的组成部分。</w:t>
      </w:r>
    </w:p>
    <w:p w:rsidR="00032B01" w:rsidRDefault="0082653B">
      <w:pPr>
        <w:spacing w:line="3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）我方承诺按照招标文件规定向你方递交履约担保。</w:t>
      </w:r>
    </w:p>
    <w:p w:rsidR="00032B01" w:rsidRDefault="0082653B">
      <w:pPr>
        <w:spacing w:line="3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）我方承诺在合同约定的期限内完成并移交全部合同工程。</w:t>
      </w:r>
    </w:p>
    <w:p w:rsidR="00032B01" w:rsidRDefault="0082653B">
      <w:pPr>
        <w:spacing w:line="36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1.4.3</w:t>
      </w:r>
      <w:r>
        <w:rPr>
          <w:rFonts w:ascii="宋体" w:hAnsi="宋体"/>
          <w:sz w:val="24"/>
        </w:rPr>
        <w:t>项规定的任何一种情形。</w:t>
      </w:r>
    </w:p>
    <w:p w:rsidR="00032B01" w:rsidRDefault="0082653B">
      <w:pPr>
        <w:spacing w:line="360" w:lineRule="exact"/>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在合同协议书正式签署生效之前，本投标函连同你方的中标通知书将构成我们双方之间共同遵守的文件，对双方具有约束力。</w:t>
      </w:r>
    </w:p>
    <w:p w:rsidR="00032B01" w:rsidRDefault="0082653B">
      <w:pPr>
        <w:spacing w:line="360" w:lineRule="exact"/>
        <w:ind w:firstLineChars="200" w:firstLine="480"/>
        <w:rPr>
          <w:rFonts w:ascii="宋体" w:hAnsi="宋体"/>
          <w:sz w:val="24"/>
        </w:rPr>
      </w:pPr>
      <w:r>
        <w:rPr>
          <w:rFonts w:ascii="宋体" w:hAnsi="宋体" w:hint="eastAsia"/>
          <w:sz w:val="24"/>
        </w:rPr>
        <w:t>7.</w:t>
      </w:r>
      <w:r>
        <w:rPr>
          <w:rFonts w:ascii="宋体" w:hAnsi="宋体"/>
          <w:sz w:val="24"/>
        </w:rPr>
        <w:t>（其他补充说明）。</w:t>
      </w:r>
    </w:p>
    <w:p w:rsidR="00032B01" w:rsidRDefault="00032B01">
      <w:pPr>
        <w:spacing w:line="360" w:lineRule="exact"/>
        <w:rPr>
          <w:rFonts w:ascii="宋体" w:hAnsi="宋体"/>
          <w:sz w:val="18"/>
          <w:szCs w:val="18"/>
        </w:rPr>
      </w:pPr>
    </w:p>
    <w:p w:rsidR="00032B01" w:rsidRDefault="00032B01">
      <w:pPr>
        <w:spacing w:line="360" w:lineRule="exact"/>
        <w:rPr>
          <w:rFonts w:ascii="宋体" w:hAnsi="宋体"/>
          <w:sz w:val="18"/>
          <w:szCs w:val="18"/>
        </w:rPr>
      </w:pPr>
    </w:p>
    <w:p w:rsidR="00032B01" w:rsidRDefault="0082653B">
      <w:pPr>
        <w:tabs>
          <w:tab w:val="left" w:pos="2977"/>
          <w:tab w:val="left" w:pos="3261"/>
        </w:tabs>
        <w:spacing w:line="360" w:lineRule="exact"/>
        <w:rPr>
          <w:rFonts w:ascii="宋体" w:hAnsi="宋体"/>
          <w:sz w:val="24"/>
        </w:rPr>
      </w:pPr>
      <w:r>
        <w:rPr>
          <w:rFonts w:ascii="宋体" w:hAnsi="宋体"/>
          <w:sz w:val="24"/>
        </w:rPr>
        <w:t>投标人：（盖单位章）</w:t>
      </w:r>
    </w:p>
    <w:p w:rsidR="00032B01" w:rsidRDefault="0082653B">
      <w:pPr>
        <w:spacing w:line="360" w:lineRule="exact"/>
        <w:rPr>
          <w:rFonts w:ascii="宋体" w:hAnsi="宋体"/>
          <w:sz w:val="24"/>
        </w:rPr>
      </w:pPr>
      <w:r>
        <w:rPr>
          <w:rFonts w:ascii="宋体" w:hAnsi="宋体"/>
          <w:sz w:val="24"/>
        </w:rPr>
        <w:t>法定代表人或其委托代理人：（签</w:t>
      </w:r>
      <w:r>
        <w:rPr>
          <w:rFonts w:ascii="宋体" w:hAnsi="宋体" w:hint="eastAsia"/>
          <w:sz w:val="24"/>
        </w:rPr>
        <w:t>章</w:t>
      </w:r>
      <w:r>
        <w:rPr>
          <w:rFonts w:ascii="宋体" w:hAnsi="宋体"/>
          <w:sz w:val="24"/>
        </w:rPr>
        <w:t>）</w:t>
      </w:r>
    </w:p>
    <w:p w:rsidR="00032B01" w:rsidRDefault="0082653B">
      <w:pPr>
        <w:spacing w:line="360" w:lineRule="exact"/>
        <w:rPr>
          <w:rFonts w:ascii="宋体" w:hAnsi="宋体"/>
          <w:sz w:val="24"/>
        </w:rPr>
      </w:pPr>
      <w:r>
        <w:rPr>
          <w:rFonts w:ascii="宋体" w:hAnsi="宋体"/>
          <w:sz w:val="24"/>
        </w:rPr>
        <w:t>地址：</w:t>
      </w:r>
    </w:p>
    <w:p w:rsidR="00032B01" w:rsidRDefault="0082653B">
      <w:pPr>
        <w:spacing w:line="360" w:lineRule="exact"/>
        <w:rPr>
          <w:rFonts w:ascii="宋体" w:hAnsi="宋体"/>
          <w:sz w:val="24"/>
        </w:rPr>
      </w:pPr>
      <w:r>
        <w:rPr>
          <w:rFonts w:ascii="宋体" w:hAnsi="宋体"/>
          <w:sz w:val="24"/>
        </w:rPr>
        <w:t>网址：</w:t>
      </w:r>
    </w:p>
    <w:p w:rsidR="00032B01" w:rsidRDefault="0082653B">
      <w:pPr>
        <w:spacing w:line="360" w:lineRule="exact"/>
        <w:rPr>
          <w:rFonts w:ascii="宋体" w:hAnsi="宋体"/>
          <w:sz w:val="24"/>
        </w:rPr>
      </w:pPr>
      <w:r>
        <w:rPr>
          <w:rFonts w:ascii="宋体" w:hAnsi="宋体"/>
          <w:sz w:val="24"/>
        </w:rPr>
        <w:t>电话：</w:t>
      </w:r>
    </w:p>
    <w:p w:rsidR="00032B01" w:rsidRDefault="0082653B">
      <w:pPr>
        <w:spacing w:line="360" w:lineRule="exact"/>
        <w:rPr>
          <w:rFonts w:ascii="宋体" w:hAnsi="宋体"/>
          <w:sz w:val="24"/>
        </w:rPr>
      </w:pPr>
      <w:r>
        <w:rPr>
          <w:rFonts w:ascii="宋体" w:hAnsi="宋体"/>
          <w:sz w:val="24"/>
        </w:rPr>
        <w:t>传真：</w:t>
      </w:r>
    </w:p>
    <w:p w:rsidR="00032B01" w:rsidRDefault="0082653B">
      <w:pPr>
        <w:spacing w:line="360" w:lineRule="exact"/>
        <w:rPr>
          <w:rFonts w:ascii="宋体" w:hAnsi="宋体"/>
          <w:sz w:val="24"/>
        </w:rPr>
      </w:pPr>
      <w:r>
        <w:rPr>
          <w:rFonts w:ascii="宋体" w:hAnsi="宋体"/>
          <w:sz w:val="24"/>
        </w:rPr>
        <w:t>邮政编码：</w:t>
      </w:r>
    </w:p>
    <w:p w:rsidR="00032B01" w:rsidRDefault="00032B01">
      <w:pPr>
        <w:spacing w:line="360" w:lineRule="exact"/>
        <w:rPr>
          <w:rFonts w:ascii="宋体" w:hAnsi="宋体"/>
          <w:sz w:val="24"/>
        </w:rPr>
      </w:pPr>
    </w:p>
    <w:p w:rsidR="00032B01" w:rsidRDefault="0082653B">
      <w:pPr>
        <w:spacing w:line="360" w:lineRule="exact"/>
        <w:rPr>
          <w:rFonts w:ascii="宋体" w:hAnsi="宋体"/>
          <w:sz w:val="24"/>
        </w:rPr>
      </w:pPr>
      <w:r>
        <w:rPr>
          <w:rFonts w:ascii="宋体" w:hAnsi="宋体"/>
          <w:sz w:val="24"/>
        </w:rPr>
        <w:t>年月日</w:t>
      </w:r>
    </w:p>
    <w:p w:rsidR="00032B01" w:rsidRDefault="00032B01"/>
    <w:p w:rsidR="00032B01" w:rsidRDefault="00032B01"/>
    <w:p w:rsidR="00032B01" w:rsidRDefault="00032B01"/>
    <w:p w:rsidR="00032B01" w:rsidRDefault="00032B01"/>
    <w:p w:rsidR="00032B01" w:rsidRDefault="00032B01"/>
    <w:p w:rsidR="00032B01" w:rsidRDefault="00032B01"/>
    <w:p w:rsidR="00032B01" w:rsidRDefault="0082653B" w:rsidP="00032B01">
      <w:pPr>
        <w:pStyle w:val="1"/>
        <w:spacing w:beforeLines="100" w:afterLines="150" w:line="360" w:lineRule="exact"/>
        <w:jc w:val="center"/>
        <w:rPr>
          <w:rFonts w:ascii="黑体" w:eastAsia="黑体" w:hAnsi="宋体"/>
          <w:sz w:val="28"/>
          <w:szCs w:val="28"/>
        </w:rPr>
      </w:pPr>
      <w:bookmarkStart w:id="135" w:name="_Toc528314489"/>
      <w:r>
        <w:rPr>
          <w:rFonts w:ascii="黑体" w:eastAsia="黑体" w:hAnsi="宋体" w:hint="eastAsia"/>
          <w:sz w:val="28"/>
          <w:szCs w:val="28"/>
        </w:rPr>
        <w:lastRenderedPageBreak/>
        <w:t>二、</w:t>
      </w:r>
      <w:bookmarkEnd w:id="135"/>
      <w:r>
        <w:rPr>
          <w:rFonts w:ascii="黑体" w:eastAsia="黑体" w:hAnsi="宋体" w:hint="eastAsia"/>
          <w:sz w:val="28"/>
          <w:szCs w:val="28"/>
        </w:rPr>
        <w:t>投标函附录</w:t>
      </w:r>
    </w:p>
    <w:p w:rsidR="00032B01" w:rsidRDefault="00032B01"/>
    <w:p w:rsidR="00032B01" w:rsidRDefault="00032B01">
      <w:pPr>
        <w:ind w:firstLineChars="200" w:firstLine="400"/>
      </w:pPr>
    </w:p>
    <w:p w:rsidR="00032B01" w:rsidRDefault="00032B01">
      <w:pPr>
        <w:rPr>
          <w:rFonts w:ascii="仿宋" w:eastAsia="仿宋" w:hAnsi="仿宋"/>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808"/>
        <w:gridCol w:w="1509"/>
        <w:gridCol w:w="2461"/>
      </w:tblGrid>
      <w:tr w:rsidR="00032B01">
        <w:trPr>
          <w:trHeight w:val="745"/>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工程名称</w:t>
            </w:r>
          </w:p>
        </w:tc>
        <w:tc>
          <w:tcPr>
            <w:tcW w:w="6778" w:type="dxa"/>
            <w:gridSpan w:val="3"/>
            <w:noWrap/>
            <w:vAlign w:val="center"/>
          </w:tcPr>
          <w:p w:rsidR="00032B01" w:rsidRDefault="00032B01">
            <w:pPr>
              <w:jc w:val="center"/>
              <w:rPr>
                <w:rFonts w:asciiTheme="minorEastAsia" w:eastAsiaTheme="minorEastAsia" w:hAnsiTheme="minorEastAsia" w:cstheme="minorEastAsia"/>
                <w:sz w:val="24"/>
                <w:szCs w:val="28"/>
              </w:rPr>
            </w:pPr>
          </w:p>
        </w:tc>
      </w:tr>
      <w:tr w:rsidR="00032B01">
        <w:trPr>
          <w:trHeight w:val="756"/>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p>
        </w:tc>
        <w:tc>
          <w:tcPr>
            <w:tcW w:w="6778" w:type="dxa"/>
            <w:gridSpan w:val="3"/>
            <w:noWrap/>
            <w:vAlign w:val="center"/>
          </w:tcPr>
          <w:p w:rsidR="00032B01" w:rsidRDefault="00032B01">
            <w:pPr>
              <w:jc w:val="center"/>
              <w:rPr>
                <w:rFonts w:asciiTheme="minorEastAsia" w:eastAsiaTheme="minorEastAsia" w:hAnsiTheme="minorEastAsia" w:cstheme="minorEastAsia"/>
                <w:sz w:val="24"/>
                <w:szCs w:val="24"/>
              </w:rPr>
            </w:pPr>
          </w:p>
        </w:tc>
      </w:tr>
      <w:tr w:rsidR="00032B01">
        <w:trPr>
          <w:trHeight w:val="647"/>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费率</w:t>
            </w:r>
            <w:r>
              <w:rPr>
                <w:rFonts w:asciiTheme="minorEastAsia" w:eastAsiaTheme="minorEastAsia" w:hAnsiTheme="minorEastAsia" w:cstheme="minorEastAsia" w:hint="eastAsia"/>
                <w:sz w:val="24"/>
                <w:szCs w:val="24"/>
              </w:rPr>
              <w:t>）</w:t>
            </w:r>
          </w:p>
        </w:tc>
        <w:tc>
          <w:tcPr>
            <w:tcW w:w="6778" w:type="dxa"/>
            <w:gridSpan w:val="3"/>
            <w:noWrap/>
            <w:vAlign w:val="center"/>
          </w:tcPr>
          <w:p w:rsidR="00032B01" w:rsidRDefault="0082653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　　　　　　　　　　　小写：</w:t>
            </w:r>
          </w:p>
        </w:tc>
      </w:tr>
      <w:tr w:rsidR="00032B01">
        <w:trPr>
          <w:trHeight w:val="647"/>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投标质量等级</w:t>
            </w:r>
          </w:p>
        </w:tc>
        <w:tc>
          <w:tcPr>
            <w:tcW w:w="6778" w:type="dxa"/>
            <w:gridSpan w:val="3"/>
            <w:noWrap/>
            <w:vAlign w:val="center"/>
          </w:tcPr>
          <w:p w:rsidR="00032B01" w:rsidRDefault="00032B01">
            <w:pPr>
              <w:rPr>
                <w:rFonts w:asciiTheme="minorEastAsia" w:eastAsiaTheme="minorEastAsia" w:hAnsiTheme="minorEastAsia" w:cstheme="minorEastAsia"/>
                <w:sz w:val="24"/>
                <w:szCs w:val="24"/>
              </w:rPr>
            </w:pPr>
          </w:p>
        </w:tc>
      </w:tr>
      <w:tr w:rsidR="00032B01">
        <w:trPr>
          <w:trHeight w:val="647"/>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投标工期</w:t>
            </w:r>
          </w:p>
        </w:tc>
        <w:tc>
          <w:tcPr>
            <w:tcW w:w="6778" w:type="dxa"/>
            <w:gridSpan w:val="3"/>
            <w:noWrap/>
            <w:vAlign w:val="center"/>
          </w:tcPr>
          <w:p w:rsidR="00032B01" w:rsidRDefault="0082653B">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日历</w:t>
            </w:r>
            <w:r>
              <w:rPr>
                <w:rFonts w:asciiTheme="minorEastAsia" w:eastAsiaTheme="minorEastAsia" w:hAnsiTheme="minorEastAsia" w:cstheme="minorEastAsia" w:hint="eastAsia"/>
                <w:sz w:val="24"/>
                <w:szCs w:val="24"/>
              </w:rPr>
              <w:t>天</w:t>
            </w:r>
            <w:proofErr w:type="gramEnd"/>
          </w:p>
        </w:tc>
      </w:tr>
      <w:tr w:rsidR="00032B01">
        <w:trPr>
          <w:trHeight w:val="647"/>
        </w:trPr>
        <w:tc>
          <w:tcPr>
            <w:tcW w:w="2348" w:type="dxa"/>
            <w:noWrap/>
            <w:vAlign w:val="center"/>
          </w:tcPr>
          <w:p w:rsidR="00032B01" w:rsidRDefault="0082653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投标有效期</w:t>
            </w:r>
          </w:p>
        </w:tc>
        <w:tc>
          <w:tcPr>
            <w:tcW w:w="6778" w:type="dxa"/>
            <w:gridSpan w:val="3"/>
            <w:noWrap/>
            <w:vAlign w:val="center"/>
          </w:tcPr>
          <w:p w:rsidR="00032B01" w:rsidRDefault="0082653B">
            <w:pPr>
              <w:jc w:val="center"/>
              <w:rPr>
                <w:rFonts w:asciiTheme="minorEastAsia" w:eastAsiaTheme="minorEastAsia" w:hAnsiTheme="minorEastAsia" w:cstheme="minorEastAsia"/>
                <w:sz w:val="24"/>
                <w:szCs w:val="24"/>
                <w:u w:val="single"/>
              </w:rPr>
            </w:pPr>
            <w:proofErr w:type="gramStart"/>
            <w:r>
              <w:rPr>
                <w:rFonts w:asciiTheme="minorEastAsia" w:eastAsiaTheme="minorEastAsia" w:hAnsiTheme="minorEastAsia" w:cstheme="minorEastAsia" w:hint="eastAsia"/>
                <w:sz w:val="24"/>
                <w:szCs w:val="24"/>
              </w:rPr>
              <w:t>日历</w:t>
            </w:r>
            <w:r>
              <w:rPr>
                <w:rFonts w:asciiTheme="minorEastAsia" w:eastAsiaTheme="minorEastAsia" w:hAnsiTheme="minorEastAsia" w:cstheme="minorEastAsia" w:hint="eastAsia"/>
                <w:sz w:val="24"/>
                <w:szCs w:val="24"/>
              </w:rPr>
              <w:t>天</w:t>
            </w:r>
            <w:proofErr w:type="gramEnd"/>
          </w:p>
        </w:tc>
      </w:tr>
      <w:tr w:rsidR="00032B01">
        <w:trPr>
          <w:trHeight w:val="647"/>
        </w:trPr>
        <w:tc>
          <w:tcPr>
            <w:tcW w:w="2348" w:type="dxa"/>
            <w:noWrap/>
            <w:vAlign w:val="center"/>
          </w:tcPr>
          <w:p w:rsidR="00032B01" w:rsidRDefault="0082653B">
            <w:pPr>
              <w:autoSpaceDE w:val="0"/>
              <w:autoSpaceDN w:val="0"/>
              <w:adjustRightInd w:val="0"/>
              <w:spacing w:line="240" w:lineRule="atLeast"/>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lang w:val="zh-CN"/>
              </w:rPr>
              <w:t>项目经理</w:t>
            </w:r>
          </w:p>
        </w:tc>
        <w:tc>
          <w:tcPr>
            <w:tcW w:w="2808" w:type="dxa"/>
            <w:noWrap/>
            <w:vAlign w:val="center"/>
          </w:tcPr>
          <w:p w:rsidR="00032B01" w:rsidRDefault="00032B01">
            <w:pPr>
              <w:autoSpaceDE w:val="0"/>
              <w:autoSpaceDN w:val="0"/>
              <w:adjustRightInd w:val="0"/>
              <w:spacing w:line="240" w:lineRule="atLeast"/>
              <w:jc w:val="center"/>
              <w:rPr>
                <w:rFonts w:asciiTheme="minorEastAsia" w:eastAsiaTheme="minorEastAsia" w:hAnsiTheme="minorEastAsia" w:cstheme="minorEastAsia"/>
                <w:sz w:val="24"/>
                <w:szCs w:val="28"/>
              </w:rPr>
            </w:pPr>
          </w:p>
        </w:tc>
        <w:tc>
          <w:tcPr>
            <w:tcW w:w="1509" w:type="dxa"/>
            <w:noWrap/>
            <w:vAlign w:val="center"/>
          </w:tcPr>
          <w:p w:rsidR="00032B01" w:rsidRDefault="0082653B">
            <w:pPr>
              <w:autoSpaceDE w:val="0"/>
              <w:autoSpaceDN w:val="0"/>
              <w:adjustRightInd w:val="0"/>
              <w:spacing w:line="240" w:lineRule="atLeast"/>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lang w:val="zh-CN"/>
              </w:rPr>
              <w:t>注册编号</w:t>
            </w:r>
          </w:p>
        </w:tc>
        <w:tc>
          <w:tcPr>
            <w:tcW w:w="2461" w:type="dxa"/>
            <w:noWrap/>
            <w:vAlign w:val="center"/>
          </w:tcPr>
          <w:p w:rsidR="00032B01" w:rsidRDefault="00032B01">
            <w:pPr>
              <w:autoSpaceDE w:val="0"/>
              <w:autoSpaceDN w:val="0"/>
              <w:adjustRightInd w:val="0"/>
              <w:spacing w:line="240" w:lineRule="atLeast"/>
              <w:jc w:val="center"/>
              <w:rPr>
                <w:rFonts w:asciiTheme="minorEastAsia" w:eastAsiaTheme="minorEastAsia" w:hAnsiTheme="minorEastAsia" w:cstheme="minorEastAsia"/>
                <w:b/>
                <w:bCs/>
                <w:sz w:val="24"/>
                <w:szCs w:val="28"/>
              </w:rPr>
            </w:pPr>
          </w:p>
        </w:tc>
      </w:tr>
      <w:tr w:rsidR="00032B01">
        <w:trPr>
          <w:trHeight w:val="2549"/>
        </w:trPr>
        <w:tc>
          <w:tcPr>
            <w:tcW w:w="9126" w:type="dxa"/>
            <w:gridSpan w:val="4"/>
            <w:noWrap/>
          </w:tcPr>
          <w:p w:rsidR="00032B01" w:rsidRDefault="0082653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r>
              <w:rPr>
                <w:rFonts w:asciiTheme="minorEastAsia" w:eastAsiaTheme="minorEastAsia" w:hAnsiTheme="minorEastAsia" w:cstheme="minorEastAsia" w:hint="eastAsia"/>
                <w:sz w:val="24"/>
                <w:szCs w:val="24"/>
              </w:rPr>
              <w:t>：</w:t>
            </w:r>
          </w:p>
          <w:p w:rsidR="00032B01" w:rsidRDefault="00032B01">
            <w:pPr>
              <w:rPr>
                <w:rFonts w:asciiTheme="minorEastAsia" w:eastAsiaTheme="minorEastAsia" w:hAnsiTheme="minorEastAsia" w:cstheme="minorEastAsia"/>
                <w:sz w:val="24"/>
                <w:szCs w:val="24"/>
              </w:rPr>
            </w:pPr>
          </w:p>
          <w:p w:rsidR="00032B01" w:rsidRDefault="00032B01">
            <w:pPr>
              <w:rPr>
                <w:rFonts w:asciiTheme="minorEastAsia" w:eastAsiaTheme="minorEastAsia" w:hAnsiTheme="minorEastAsia" w:cstheme="minorEastAsia"/>
                <w:sz w:val="24"/>
                <w:szCs w:val="24"/>
              </w:rPr>
            </w:pPr>
          </w:p>
          <w:p w:rsidR="00032B01" w:rsidRDefault="00032B01">
            <w:pPr>
              <w:rPr>
                <w:rFonts w:asciiTheme="minorEastAsia" w:eastAsiaTheme="minorEastAsia" w:hAnsiTheme="minorEastAsia" w:cstheme="minorEastAsia"/>
                <w:sz w:val="24"/>
                <w:szCs w:val="24"/>
              </w:rPr>
            </w:pPr>
          </w:p>
        </w:tc>
      </w:tr>
    </w:tbl>
    <w:p w:rsidR="00032B01" w:rsidRDefault="00032B01">
      <w:pPr>
        <w:ind w:right="735"/>
        <w:rPr>
          <w:rFonts w:asciiTheme="minorEastAsia" w:eastAsiaTheme="minorEastAsia" w:hAnsiTheme="minorEastAsia" w:cstheme="minorEastAsia"/>
          <w:sz w:val="24"/>
          <w:szCs w:val="24"/>
        </w:rPr>
      </w:pPr>
    </w:p>
    <w:p w:rsidR="00032B01" w:rsidRDefault="0082653B">
      <w:pPr>
        <w:spacing w:line="360" w:lineRule="auto"/>
        <w:ind w:right="735" w:firstLineChars="2025" w:firstLine="48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投标单位（盖章）：</w:t>
      </w:r>
    </w:p>
    <w:p w:rsidR="00032B01" w:rsidRDefault="0082653B">
      <w:pPr>
        <w:spacing w:line="360" w:lineRule="auto"/>
        <w:ind w:right="735" w:firstLineChars="1600" w:firstLine="3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法定代表人或其委托代理人（签</w:t>
      </w:r>
      <w:r>
        <w:rPr>
          <w:rFonts w:asciiTheme="minorEastAsia" w:eastAsiaTheme="minorEastAsia" w:hAnsiTheme="minorEastAsia" w:cstheme="minorEastAsia" w:hint="eastAsia"/>
          <w:sz w:val="24"/>
          <w:szCs w:val="24"/>
        </w:rPr>
        <w:t>字或盖</w:t>
      </w:r>
      <w:r>
        <w:rPr>
          <w:rFonts w:asciiTheme="minorEastAsia" w:eastAsiaTheme="minorEastAsia" w:hAnsiTheme="minorEastAsia" w:cstheme="minorEastAsia" w:hint="eastAsia"/>
          <w:sz w:val="24"/>
          <w:szCs w:val="24"/>
        </w:rPr>
        <w:t>章）：</w:t>
      </w:r>
    </w:p>
    <w:p w:rsidR="00032B01" w:rsidRDefault="0082653B">
      <w:pPr>
        <w:spacing w:line="360" w:lineRule="auto"/>
        <w:ind w:right="63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pPr>
        <w:ind w:firstLineChars="200" w:firstLine="400"/>
      </w:pPr>
    </w:p>
    <w:p w:rsidR="00032B01" w:rsidRDefault="00032B01"/>
    <w:sectPr w:rsidR="00032B01" w:rsidSect="00032B01">
      <w:headerReference w:type="default" r:id="rId21"/>
      <w:footerReference w:type="default" r:id="rId22"/>
      <w:pgSz w:w="11906" w:h="16838"/>
      <w:pgMar w:top="1440" w:right="1440" w:bottom="1440" w:left="1440" w:header="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B01" w:rsidRDefault="00032B01"/>
  </w:endnote>
  <w:endnote w:type="continuationSeparator" w:id="1">
    <w:p w:rsidR="00032B01" w:rsidRDefault="00826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10" w:usb3="00000000" w:csb0="00040001" w:csb1="00000000"/>
  </w:font>
  <w:font w:name="方正小标宋简体">
    <w:altName w:val="Times New Roman"/>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9869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Hv0Q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v32K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70e/RBECAAAJBAAADgAAAAAAAAABACAA&#10;AAAfAQAAZHJzL2Uyb0RvYy54bWxQSwUGAAAAAAYABgBZAQAAog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rFonts w:hint="eastAsia"/>
                  </w:rPr>
                  <w:t>0</w:t>
                </w:r>
                <w:r>
                  <w:rPr>
                    <w:rFonts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4"/>
      <w:spacing w:line="14" w:lineRule="auto"/>
      <w:rPr>
        <w:sz w:val="2"/>
      </w:rPr>
    </w:pPr>
    <w:r>
      <w:rPr>
        <w:sz w:val="2"/>
      </w:rP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141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81" type="#_x0000_t202" style="position:absolute;margin-left:0;margin-top:0;width:2in;height:2in;z-index:2519859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GfzERAgAACQQAAA4AAABkcnMvZTJvRG9jLnhtbK1TzY7TMBC+I/EO&#10;lu80adEu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dcZ/MRECAAAJBAAADgAAAAAAAAABACAA&#10;AAAfAQAAZHJzL2Uyb0RvYy54bWxQSwUGAAAAAAYABgBZAQAAog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3</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80" type="#_x0000_t202" style="position:absolute;margin-left:0;margin-top:0;width:2in;height:2in;z-index:25217843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filled="f" stroked="f" strokeweight="1.2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7</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9"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95</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8" type="#_x0000_t202" style="position:absolute;margin-left:0;margin-top:0;width:2in;height:2in;z-index:2516776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98</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7" type="#_x0000_t202" style="position:absolute;margin-left:0;margin-top:0;width:2in;height:2in;z-index:2516981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D32A9D">
                  <w:rPr>
                    <w:noProof/>
                  </w:rPr>
                  <w:t>104</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6" type="#_x0000_t202" style="position:absolute;margin-left:0;margin-top:0;width:2in;height:2in;z-index:2517391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D32A9D">
                  <w:rPr>
                    <w:noProof/>
                  </w:rPr>
                  <w:t>105</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5" type="#_x0000_t202" style="position:absolute;margin-left:0;margin-top:0;width:2in;height:2in;z-index:2518210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d2bEQAgAACQQAAA4AAABkcnMvZTJvRG9jLnhtbK1TzY7TMBC+I/EO&#10;lu80aVFX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Xk9z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XdmxEAIAAAkEAAAOAAAAAAAAAAEAIAAA&#10;AB8BAABkcnMvZTJvRG9jLnhtbFBLBQYAAAAABgAGAFkBAAChBQ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D32A9D">
                  <w:rPr>
                    <w:noProof/>
                  </w:rPr>
                  <w:t>107</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6"/>
    </w:pPr>
    <w:r>
      <w:pict>
        <v:shapetype id="_x0000_t202" coordsize="21600,21600" o:spt="202" path="m,l,21600r21600,l21600,xe">
          <v:stroke joinstyle="miter"/>
          <v:path gradientshapeok="t" o:connecttype="rect"/>
        </v:shapetype>
        <v:shape id="_x0000_s3074" type="#_x0000_t202" style="position:absolute;margin-left:0;margin-top:0;width:2in;height:2in;z-index:2519848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LHEQAgAACQQAAA4AAABkcnMvZTJvRG9jLnhtbK1TzY7TMBC+I/EO&#10;lu80adFW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b6+y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iyxxEAIAAAkEAAAOAAAAAAAAAAEAIAAA&#10;AB8BAABkcnMvZTJvRG9jLnhtbFBLBQYAAAAABgAGAFkBAAChBQAAAAA=&#10;" filled="f" stroked="f" strokeweight=".5pt">
          <v:textbox style="mso-fit-shape-to-text:t" inset="0,0,0,0">
            <w:txbxContent>
              <w:p w:rsidR="00032B01" w:rsidRDefault="00032B01">
                <w:pPr>
                  <w:pStyle w:val="a6"/>
                </w:pPr>
                <w:r>
                  <w:rPr>
                    <w:rFonts w:hint="eastAsia"/>
                  </w:rPr>
                  <w:fldChar w:fldCharType="begin"/>
                </w:r>
                <w:r w:rsidR="0082653B">
                  <w:rPr>
                    <w:rFonts w:hint="eastAsia"/>
                  </w:rPr>
                  <w:instrText xml:space="preserve"> PAGE  \* MERGEFORMAT </w:instrText>
                </w:r>
                <w:r>
                  <w:rPr>
                    <w:rFonts w:hint="eastAsia"/>
                  </w:rPr>
                  <w:fldChar w:fldCharType="separate"/>
                </w:r>
                <w:r w:rsidR="0082653B">
                  <w:rPr>
                    <w:noProof/>
                  </w:rPr>
                  <w:t>126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B01" w:rsidRDefault="00032B01"/>
  </w:footnote>
  <w:footnote w:type="continuationSeparator" w:id="1">
    <w:p w:rsidR="00032B01" w:rsidRDefault="0082653B">
      <w:r>
        <w:continuationSeparator/>
      </w:r>
    </w:p>
  </w:footnote>
  <w:footnote w:id="2">
    <w:p w:rsidR="00032B01" w:rsidRDefault="00032B01">
      <w:pPr>
        <w:pStyle w:val="a8"/>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01" w:rsidRDefault="00032B01">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77F80"/>
    <w:multiLevelType w:val="singleLevel"/>
    <w:tmpl w:val="8AC77F80"/>
    <w:lvl w:ilvl="0">
      <w:start w:val="2"/>
      <w:numFmt w:val="chineseCounting"/>
      <w:suff w:val="nothing"/>
      <w:lvlText w:val="（%1）"/>
      <w:lvlJc w:val="left"/>
      <w:rPr>
        <w:rFonts w:hint="eastAsia"/>
      </w:rPr>
    </w:lvl>
  </w:abstractNum>
  <w:abstractNum w:abstractNumId="1">
    <w:nsid w:val="95DE6C27"/>
    <w:multiLevelType w:val="singleLevel"/>
    <w:tmpl w:val="95DE6C27"/>
    <w:lvl w:ilvl="0">
      <w:start w:val="5"/>
      <w:numFmt w:val="decimal"/>
      <w:suff w:val="nothing"/>
      <w:lvlText w:val="%1、"/>
      <w:lvlJc w:val="left"/>
    </w:lvl>
  </w:abstractNum>
  <w:abstractNum w:abstractNumId="2">
    <w:nsid w:val="D431F4EA"/>
    <w:multiLevelType w:val="singleLevel"/>
    <w:tmpl w:val="D431F4EA"/>
    <w:lvl w:ilvl="0">
      <w:start w:val="1"/>
      <w:numFmt w:val="decimal"/>
      <w:suff w:val="nothing"/>
      <w:lvlText w:val="%1、"/>
      <w:lvlJc w:val="left"/>
    </w:lvl>
  </w:abstractNum>
  <w:abstractNum w:abstractNumId="3">
    <w:nsid w:val="D7782B9C"/>
    <w:multiLevelType w:val="singleLevel"/>
    <w:tmpl w:val="D7782B9C"/>
    <w:lvl w:ilvl="0">
      <w:start w:val="1"/>
      <w:numFmt w:val="decimal"/>
      <w:suff w:val="nothing"/>
      <w:lvlText w:val="%1、"/>
      <w:lvlJc w:val="left"/>
    </w:lvl>
  </w:abstractNum>
  <w:abstractNum w:abstractNumId="4">
    <w:nsid w:val="E100FA90"/>
    <w:multiLevelType w:val="singleLevel"/>
    <w:tmpl w:val="E100FA90"/>
    <w:lvl w:ilvl="0">
      <w:start w:val="1"/>
      <w:numFmt w:val="chineseCounting"/>
      <w:suff w:val="nothing"/>
      <w:lvlText w:val="%1、"/>
      <w:lvlJc w:val="left"/>
      <w:rPr>
        <w:rFonts w:hint="eastAsia"/>
      </w:rPr>
    </w:lvl>
  </w:abstractNum>
  <w:abstractNum w:abstractNumId="5">
    <w:nsid w:val="00000005"/>
    <w:multiLevelType w:val="multilevel"/>
    <w:tmpl w:val="00000005"/>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6"/>
    <w:multiLevelType w:val="multilevel"/>
    <w:tmpl w:val="00000006"/>
    <w:lvl w:ilvl="0">
      <w:start w:val="2"/>
      <w:numFmt w:val="decimal"/>
      <w:lvlText w:val="1.%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9"/>
    <w:multiLevelType w:val="multilevel"/>
    <w:tmpl w:val="00000009"/>
    <w:lvl w:ilvl="0">
      <w:start w:val="4"/>
      <w:numFmt w:val="decimal"/>
      <w:lvlText w:val="1.%1"/>
      <w:lvlJc w:val="left"/>
    </w:lvl>
    <w:lvl w:ilvl="1">
      <w:start w:val="1"/>
      <w:numFmt w:val="decimal"/>
      <w:lvlText w:val="1.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C"/>
    <w:multiLevelType w:val="multilevel"/>
    <w:tmpl w:val="0000000C"/>
    <w:lvl w:ilvl="0">
      <w:start w:val="7"/>
      <w:numFmt w:val="decimal"/>
      <w:lvlText w:val="1.%1"/>
      <w:lvlJc w:val="left"/>
    </w:lvl>
    <w:lvl w:ilvl="1">
      <w:start w:val="1"/>
      <w:numFmt w:val="decimal"/>
      <w:lvlText w:val="1.9.%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F"/>
    <w:multiLevelType w:val="multilevel"/>
    <w:tmpl w:val="0000000F"/>
    <w:lvl w:ilvl="0">
      <w:start w:val="11"/>
      <w:numFmt w:val="decimal"/>
      <w:lvlText w:val="1.%1"/>
      <w:lvlJc w:val="left"/>
    </w:lvl>
    <w:lvl w:ilvl="1">
      <w:start w:val="1"/>
      <w:numFmt w:val="decimal"/>
      <w:lvlText w:val="1.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0"/>
    <w:multiLevelType w:val="multilevel"/>
    <w:tmpl w:val="00000010"/>
    <w:lvl w:ilvl="0">
      <w:start w:val="1"/>
      <w:numFmt w:val="decimal"/>
      <w:lvlText w:val="%1"/>
      <w:lvlJc w:val="left"/>
    </w:lvl>
    <w:lvl w:ilvl="1">
      <w:start w:val="2"/>
      <w:numFmt w:val="decimal"/>
      <w:lvlText w:val="1.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1"/>
    <w:multiLevelType w:val="multilevel"/>
    <w:tmpl w:val="00000011"/>
    <w:lvl w:ilvl="0">
      <w:start w:val="12"/>
      <w:numFmt w:val="decimal"/>
      <w:lvlText w:val="1.%1"/>
      <w:lvlJc w:val="left"/>
    </w:lvl>
    <w:lvl w:ilvl="1">
      <w:start w:val="1"/>
      <w:numFmt w:val="decimal"/>
      <w:lvlText w:val="1.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4"/>
    <w:multiLevelType w:val="multilevel"/>
    <w:tmpl w:val="00000014"/>
    <w:lvl w:ilvl="0">
      <w:start w:val="3"/>
      <w:numFmt w:val="decimal"/>
      <w:lvlText w:val="2.%1"/>
      <w:lvlJc w:val="left"/>
    </w:lvl>
    <w:lvl w:ilvl="1">
      <w:start w:val="1"/>
      <w:numFmt w:val="decimal"/>
      <w:lvlText w:val="2.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6"/>
    <w:multiLevelType w:val="multilevel"/>
    <w:tmpl w:val="00000016"/>
    <w:lvl w:ilvl="0">
      <w:start w:val="2"/>
      <w:numFmt w:val="decimal"/>
      <w:lvlText w:val="3.%1"/>
      <w:lvlJc w:val="left"/>
    </w:lvl>
    <w:lvl w:ilvl="1">
      <w:start w:val="1"/>
      <w:numFmt w:val="decimal"/>
      <w:lvlText w:val="3.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E"/>
    <w:multiLevelType w:val="multilevel"/>
    <w:tmpl w:val="0000001E"/>
    <w:lvl w:ilvl="0">
      <w:start w:val="4"/>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21"/>
    <w:multiLevelType w:val="multilevel"/>
    <w:tmpl w:val="00000021"/>
    <w:lvl w:ilvl="0">
      <w:start w:val="1"/>
      <w:numFmt w:val="decimal"/>
      <w:lvlText w:val="%1"/>
      <w:lvlJc w:val="left"/>
    </w:lvl>
    <w:lvl w:ilvl="1">
      <w:start w:val="1"/>
      <w:numFmt w:val="decimal"/>
      <w:lvlText w:val="3.7.%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22"/>
    <w:multiLevelType w:val="multilevel"/>
    <w:tmpl w:val="00000022"/>
    <w:lvl w:ilvl="0">
      <w:start w:val="1"/>
      <w:numFmt w:val="decimal"/>
      <w:lvlText w:val="%1"/>
      <w:lvlJc w:val="left"/>
    </w:lvl>
    <w:lvl w:ilvl="1">
      <w:start w:val="4"/>
      <w:numFmt w:val="decimal"/>
      <w:lvlText w:val="3.7.%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28"/>
    <w:multiLevelType w:val="multilevel"/>
    <w:tmpl w:val="00000028"/>
    <w:lvl w:ilvl="0">
      <w:start w:val="3"/>
      <w:numFmt w:val="decimal"/>
      <w:lvlText w:val="4.%1"/>
      <w:lvlJc w:val="left"/>
    </w:lvl>
    <w:lvl w:ilvl="1">
      <w:start w:val="1"/>
      <w:numFmt w:val="decimal"/>
      <w:lvlText w:val="4.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2B"/>
    <w:multiLevelType w:val="multilevel"/>
    <w:tmpl w:val="0000002B"/>
    <w:lvl w:ilvl="0">
      <w:start w:val="2"/>
      <w:numFmt w:val="decimal"/>
      <w:lvlText w:val="5.%1"/>
      <w:lvlJc w:val="left"/>
    </w:lvl>
    <w:lvl w:ilvl="1">
      <w:start w:val="1"/>
      <w:numFmt w:val="decimal"/>
      <w:lvlText w:val="5.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2C"/>
    <w:multiLevelType w:val="multilevel"/>
    <w:tmpl w:val="0000002C"/>
    <w:lvl w:ilvl="0">
      <w:start w:val="2"/>
      <w:numFmt w:val="decimal"/>
      <w:lvlText w:val="5.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32"/>
    <w:multiLevelType w:val="multilevel"/>
    <w:tmpl w:val="00000032"/>
    <w:lvl w:ilvl="0">
      <w:start w:val="2"/>
      <w:numFmt w:val="decimal"/>
      <w:lvlText w:val="6.%1"/>
      <w:lvlJc w:val="left"/>
    </w:lvl>
    <w:lvl w:ilvl="1">
      <w:start w:val="1"/>
      <w:numFmt w:val="decimal"/>
      <w:lvlText w:val="6.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6C"/>
    <w:multiLevelType w:val="multilevel"/>
    <w:tmpl w:val="0000006C"/>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6D"/>
    <w:multiLevelType w:val="multilevel"/>
    <w:tmpl w:val="0000006D"/>
    <w:lvl w:ilvl="0">
      <w:start w:val="1"/>
      <w:numFmt w:val="decimal"/>
      <w:lvlText w:val="%1"/>
      <w:lvlJc w:val="left"/>
    </w:lvl>
    <w:lvl w:ilvl="1">
      <w:start w:val="2"/>
      <w:numFmt w:val="decimal"/>
      <w:lvlText w:val="1.1.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6E"/>
    <w:multiLevelType w:val="multilevel"/>
    <w:tmpl w:val="0000006E"/>
    <w:lvl w:ilvl="0">
      <w:start w:val="4"/>
      <w:numFmt w:val="decimal"/>
      <w:lvlText w:val="1.%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6F"/>
    <w:multiLevelType w:val="multilevel"/>
    <w:tmpl w:val="0000006F"/>
    <w:lvl w:ilvl="0">
      <w:start w:val="1"/>
      <w:numFmt w:val="decimal"/>
      <w:lvlText w:val="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70"/>
    <w:multiLevelType w:val="multilevel"/>
    <w:tmpl w:val="00000070"/>
    <w:lvl w:ilvl="0">
      <w:start w:val="5"/>
      <w:numFmt w:val="decimal"/>
      <w:lvlText w:val="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71"/>
    <w:multiLevelType w:val="multilevel"/>
    <w:tmpl w:val="00000071"/>
    <w:lvl w:ilvl="0">
      <w:start w:val="1"/>
      <w:numFmt w:val="decimal"/>
      <w:lvlText w:val="4.%1"/>
      <w:lvlJc w:val="left"/>
    </w:lvl>
    <w:lvl w:ilvl="1">
      <w:start w:val="9"/>
      <w:numFmt w:val="decimal"/>
      <w:lvlText w:val="4.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72"/>
    <w:multiLevelType w:val="multilevel"/>
    <w:tmpl w:val="00000072"/>
    <w:lvl w:ilvl="0">
      <w:start w:val="3"/>
      <w:numFmt w:val="decimal"/>
      <w:lvlText w:val="4.%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73"/>
    <w:multiLevelType w:val="multilevel"/>
    <w:tmpl w:val="0000007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74"/>
    <w:multiLevelType w:val="multilevel"/>
    <w:tmpl w:val="00000074"/>
    <w:lvl w:ilvl="0">
      <w:start w:val="6"/>
      <w:numFmt w:val="decimal"/>
      <w:lvlText w:val="4.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75"/>
    <w:multiLevelType w:val="multilevel"/>
    <w:tmpl w:val="00000075"/>
    <w:lvl w:ilvl="0">
      <w:start w:val="1"/>
      <w:numFmt w:val="decimal"/>
      <w:lvlText w:val="%1"/>
      <w:lvlJc w:val="left"/>
    </w:lvl>
    <w:lvl w:ilvl="1">
      <w:start w:val="4"/>
      <w:numFmt w:val="decimal"/>
      <w:lvlText w:val="4.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76"/>
    <w:multiLevelType w:val="multilevel"/>
    <w:tmpl w:val="00000076"/>
    <w:lvl w:ilvl="0">
      <w:start w:val="6"/>
      <w:numFmt w:val="decimal"/>
      <w:lvlText w:val="4.%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77"/>
    <w:multiLevelType w:val="multilevel"/>
    <w:tmpl w:val="00000077"/>
    <w:lvl w:ilvl="0">
      <w:start w:val="11"/>
      <w:numFmt w:val="decimal"/>
      <w:lvlText w:val="4.%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78"/>
    <w:multiLevelType w:val="multilevel"/>
    <w:tmpl w:val="00000078"/>
    <w:lvl w:ilvl="0">
      <w:start w:val="2"/>
      <w:numFmt w:val="decimal"/>
      <w:lvlText w:val="4.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79"/>
    <w:multiLevelType w:val="multilevel"/>
    <w:tmpl w:val="00000079"/>
    <w:lvl w:ilvl="0">
      <w:start w:val="2"/>
      <w:numFmt w:val="decimal"/>
      <w:lvlText w:val="9.%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7A"/>
    <w:multiLevelType w:val="multilevel"/>
    <w:tmpl w:val="0000007A"/>
    <w:lvl w:ilvl="0">
      <w:start w:val="1"/>
      <w:numFmt w:val="decimal"/>
      <w:lvlText w:val="%1"/>
      <w:lvlJc w:val="left"/>
    </w:lvl>
    <w:lvl w:ilvl="1">
      <w:start w:val="8"/>
      <w:numFmt w:val="decimal"/>
      <w:lvlText w:val="9.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7B"/>
    <w:multiLevelType w:val="multilevel"/>
    <w:tmpl w:val="0000007B"/>
    <w:lvl w:ilvl="0">
      <w:start w:val="4"/>
      <w:numFmt w:val="decimal"/>
      <w:lvlText w:val="9.%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7C"/>
    <w:multiLevelType w:val="multilevel"/>
    <w:tmpl w:val="0000007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7D"/>
    <w:multiLevelType w:val="multilevel"/>
    <w:tmpl w:val="0000007D"/>
    <w:lvl w:ilvl="0">
      <w:start w:val="8"/>
      <w:numFmt w:val="decimal"/>
      <w:lvlText w:val="9.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7E"/>
    <w:multiLevelType w:val="multilevel"/>
    <w:tmpl w:val="0000007E"/>
    <w:lvl w:ilvl="0">
      <w:start w:val="4"/>
      <w:numFmt w:val="decimal"/>
      <w:lvlText w:val="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7F"/>
    <w:multiLevelType w:val="multilevel"/>
    <w:tmpl w:val="0000007F"/>
    <w:lvl w:ilvl="0">
      <w:start w:val="1"/>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80"/>
    <w:multiLevelType w:val="multilevel"/>
    <w:tmpl w:val="00000080"/>
    <w:lvl w:ilvl="0">
      <w:start w:val="2"/>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81"/>
    <w:multiLevelType w:val="multilevel"/>
    <w:tmpl w:val="00000081"/>
    <w:lvl w:ilvl="0">
      <w:start w:val="3"/>
      <w:numFmt w:val="decimal"/>
      <w:lvlText w:val="1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82"/>
    <w:multiLevelType w:val="multilevel"/>
    <w:tmpl w:val="00000082"/>
    <w:lvl w:ilvl="0">
      <w:start w:val="5"/>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83"/>
    <w:multiLevelType w:val="multilevel"/>
    <w:tmpl w:val="00000083"/>
    <w:lvl w:ilvl="0">
      <w:start w:val="1"/>
      <w:numFmt w:val="decimal"/>
      <w:lvlText w:val="%1"/>
      <w:lvlJc w:val="left"/>
    </w:lvl>
    <w:lvl w:ilvl="1">
      <w:start w:val="4"/>
      <w:numFmt w:val="decimal"/>
      <w:lvlText w:val="15.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84"/>
    <w:multiLevelType w:val="multilevel"/>
    <w:tmpl w:val="00000084"/>
    <w:lvl w:ilvl="0">
      <w:start w:val="4"/>
      <w:numFmt w:val="decimal"/>
      <w:lvlText w:val="15.%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85"/>
    <w:multiLevelType w:val="multilevel"/>
    <w:tmpl w:val="00000085"/>
    <w:lvl w:ilvl="0">
      <w:start w:val="1"/>
      <w:numFmt w:val="decimal"/>
      <w:lvlText w:val="15.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86"/>
    <w:multiLevelType w:val="multilevel"/>
    <w:tmpl w:val="00000086"/>
    <w:lvl w:ilvl="0">
      <w:start w:val="5"/>
      <w:numFmt w:val="decimal"/>
      <w:lvlText w:val="15.%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87"/>
    <w:multiLevelType w:val="multilevel"/>
    <w:tmpl w:val="00000087"/>
    <w:lvl w:ilvl="0">
      <w:start w:val="1"/>
      <w:numFmt w:val="decimal"/>
      <w:lvlText w:val="%1"/>
      <w:lvlJc w:val="left"/>
    </w:lvl>
    <w:lvl w:ilvl="1">
      <w:start w:val="1"/>
      <w:numFmt w:val="decimal"/>
      <w:lvlText w:val="15.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88"/>
    <w:multiLevelType w:val="multilevel"/>
    <w:tmpl w:val="00000088"/>
    <w:lvl w:ilvl="0">
      <w:start w:val="4"/>
      <w:numFmt w:val="decimal"/>
      <w:lvlText w:val="15.%1"/>
      <w:lvlJc w:val="left"/>
    </w:lvl>
    <w:lvl w:ilvl="1">
      <w:start w:val="3"/>
      <w:numFmt w:val="decimal"/>
      <w:lvlText w:val="15.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89"/>
    <w:multiLevelType w:val="multilevel"/>
    <w:tmpl w:val="00000089"/>
    <w:lvl w:ilvl="0">
      <w:start w:val="1"/>
      <w:numFmt w:val="decimal"/>
      <w:lvlText w:val="16.1.%1"/>
      <w:lvlJc w:val="left"/>
    </w:lvl>
    <w:lvl w:ilvl="1">
      <w:start w:val="1"/>
      <w:numFmt w:val="decimal"/>
      <w:lvlText w:val="16.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8A"/>
    <w:multiLevelType w:val="multilevel"/>
    <w:tmpl w:val="0000008A"/>
    <w:lvl w:ilvl="0">
      <w:start w:val="2"/>
      <w:numFmt w:val="decimal"/>
      <w:lvlText w:val="17.%1"/>
      <w:lvlJc w:val="left"/>
    </w:lvl>
    <w:lvl w:ilvl="1">
      <w:start w:val="1"/>
      <w:numFmt w:val="decimal"/>
      <w:lvlText w:val="17.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8B"/>
    <w:multiLevelType w:val="multilevel"/>
    <w:tmpl w:val="0000008B"/>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8C"/>
    <w:multiLevelType w:val="multilevel"/>
    <w:tmpl w:val="0000008C"/>
    <w:lvl w:ilvl="0">
      <w:start w:val="4"/>
      <w:numFmt w:val="decimal"/>
      <w:lvlText w:val="17.%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8D"/>
    <w:multiLevelType w:val="multilevel"/>
    <w:tmpl w:val="0000008D"/>
    <w:lvl w:ilvl="0">
      <w:start w:val="1"/>
      <w:numFmt w:val="decimal"/>
      <w:lvlText w:val="17.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8E"/>
    <w:multiLevelType w:val="multilevel"/>
    <w:tmpl w:val="0000008E"/>
    <w:lvl w:ilvl="0">
      <w:start w:val="5"/>
      <w:numFmt w:val="decimal"/>
      <w:lvlText w:val="17.%1"/>
      <w:lvlJc w:val="left"/>
    </w:lvl>
    <w:lvl w:ilvl="1">
      <w:start w:val="1"/>
      <w:numFmt w:val="decimal"/>
      <w:lvlText w:val="17.5.%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8F"/>
    <w:multiLevelType w:val="multilevel"/>
    <w:tmpl w:val="0000008F"/>
    <w:lvl w:ilvl="0">
      <w:start w:val="6"/>
      <w:numFmt w:val="decimal"/>
      <w:lvlText w:val="17.%1"/>
      <w:lvlJc w:val="left"/>
    </w:lvl>
    <w:lvl w:ilvl="1">
      <w:start w:val="1"/>
      <w:numFmt w:val="decimal"/>
      <w:lvlText w:val="17.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90"/>
    <w:multiLevelType w:val="multilevel"/>
    <w:tmpl w:val="00000090"/>
    <w:lvl w:ilvl="0">
      <w:start w:val="1"/>
      <w:numFmt w:val="decimal"/>
      <w:lvlText w:val="2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91"/>
    <w:multiLevelType w:val="multilevel"/>
    <w:tmpl w:val="00000091"/>
    <w:lvl w:ilvl="0">
      <w:start w:val="6"/>
      <w:numFmt w:val="decimal"/>
      <w:lvlText w:val="20.%1"/>
      <w:lvlJc w:val="left"/>
    </w:lvl>
    <w:lvl w:ilvl="1">
      <w:start w:val="1"/>
      <w:numFmt w:val="decimal"/>
      <w:lvlText w:val="20.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92"/>
    <w:multiLevelType w:val="multilevel"/>
    <w:tmpl w:val="00000092"/>
    <w:lvl w:ilvl="0">
      <w:start w:val="1"/>
      <w:numFmt w:val="decimal"/>
      <w:lvlText w:val="%1"/>
      <w:lvlJc w:val="left"/>
    </w:lvl>
    <w:lvl w:ilvl="1">
      <w:start w:val="3"/>
      <w:numFmt w:val="decimal"/>
      <w:lvlText w:val="20.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93"/>
    <w:multiLevelType w:val="multilevel"/>
    <w:tmpl w:val="00000093"/>
    <w:lvl w:ilvl="0">
      <w:start w:val="3"/>
      <w:numFmt w:val="decimal"/>
      <w:lvlText w:val="21.%1"/>
      <w:lvlJc w:val="left"/>
    </w:lvl>
    <w:lvl w:ilvl="1">
      <w:start w:val="4"/>
      <w:numFmt w:val="decimal"/>
      <w:lvlText w:val="21.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94"/>
    <w:multiLevelType w:val="multilevel"/>
    <w:tmpl w:val="00000094"/>
    <w:lvl w:ilvl="0">
      <w:start w:val="1"/>
      <w:numFmt w:val="decimal"/>
      <w:lvlText w:val="22.%1"/>
      <w:lvlJc w:val="left"/>
    </w:lvl>
    <w:lvl w:ilvl="1">
      <w:start w:val="1"/>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0000009D"/>
    <w:multiLevelType w:val="multilevel"/>
    <w:tmpl w:val="0000009D"/>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0000009E"/>
    <w:multiLevelType w:val="multilevel"/>
    <w:tmpl w:val="0000009E"/>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0000009F"/>
    <w:multiLevelType w:val="multilevel"/>
    <w:tmpl w:val="0000009F"/>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nsid w:val="000000A0"/>
    <w:multiLevelType w:val="multilevel"/>
    <w:tmpl w:val="000000A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nsid w:val="000000A1"/>
    <w:multiLevelType w:val="multilevel"/>
    <w:tmpl w:val="000000A1"/>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nsid w:val="000000A2"/>
    <w:multiLevelType w:val="multilevel"/>
    <w:tmpl w:val="000000A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nsid w:val="00888DCD"/>
    <w:multiLevelType w:val="singleLevel"/>
    <w:tmpl w:val="00888DCD"/>
    <w:lvl w:ilvl="0">
      <w:start w:val="2"/>
      <w:numFmt w:val="decimal"/>
      <w:lvlText w:val="%1."/>
      <w:lvlJc w:val="left"/>
      <w:pPr>
        <w:tabs>
          <w:tab w:val="left" w:pos="312"/>
        </w:tabs>
      </w:pPr>
    </w:lvl>
  </w:abstractNum>
  <w:abstractNum w:abstractNumId="79">
    <w:nsid w:val="5AA627CA"/>
    <w:multiLevelType w:val="singleLevel"/>
    <w:tmpl w:val="5AA627CA"/>
    <w:lvl w:ilvl="0">
      <w:start w:val="8"/>
      <w:numFmt w:val="chineseCounting"/>
      <w:lvlText w:val="第%1章"/>
      <w:lvlJc w:val="left"/>
    </w:lvl>
  </w:abstractNum>
  <w:abstractNum w:abstractNumId="80">
    <w:nsid w:val="5AA73357"/>
    <w:multiLevelType w:val="singleLevel"/>
    <w:tmpl w:val="5AA73357"/>
    <w:lvl w:ilvl="0">
      <w:start w:val="2"/>
      <w:numFmt w:val="decimal"/>
      <w:suff w:val="nothing"/>
      <w:lvlText w:val="（%1）"/>
      <w:lvlJc w:val="left"/>
    </w:lvl>
  </w:abstractNum>
  <w:abstractNum w:abstractNumId="81">
    <w:nsid w:val="5AB0773D"/>
    <w:multiLevelType w:val="singleLevel"/>
    <w:tmpl w:val="5AB0773D"/>
    <w:lvl w:ilvl="0">
      <w:start w:val="6"/>
      <w:numFmt w:val="decimal"/>
      <w:suff w:val="nothing"/>
      <w:lvlText w:val="（%1）"/>
      <w:lvlJc w:val="left"/>
    </w:lvl>
  </w:abstractNum>
  <w:abstractNum w:abstractNumId="82">
    <w:nsid w:val="5AB09F39"/>
    <w:multiLevelType w:val="singleLevel"/>
    <w:tmpl w:val="5AB09F39"/>
    <w:lvl w:ilvl="0">
      <w:start w:val="1"/>
      <w:numFmt w:val="lowerLetter"/>
      <w:lvlText w:val="%1."/>
      <w:lvlJc w:val="left"/>
      <w:pPr>
        <w:tabs>
          <w:tab w:val="left" w:pos="312"/>
        </w:tabs>
      </w:pPr>
    </w:lvl>
  </w:abstractNum>
  <w:abstractNum w:abstractNumId="83">
    <w:nsid w:val="5AB203C0"/>
    <w:multiLevelType w:val="singleLevel"/>
    <w:tmpl w:val="5AB203C0"/>
    <w:lvl w:ilvl="0">
      <w:start w:val="1"/>
      <w:numFmt w:val="decimal"/>
      <w:suff w:val="nothing"/>
      <w:lvlText w:val="（%1）"/>
      <w:lvlJc w:val="left"/>
    </w:lvl>
  </w:abstractNum>
  <w:abstractNum w:abstractNumId="84">
    <w:nsid w:val="5AB2079B"/>
    <w:multiLevelType w:val="singleLevel"/>
    <w:tmpl w:val="5AB2079B"/>
    <w:lvl w:ilvl="0">
      <w:start w:val="6"/>
      <w:numFmt w:val="chineseCounting"/>
      <w:lvlText w:val="第%1章"/>
      <w:lvlJc w:val="left"/>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8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81"/>
  </w:num>
  <w:num w:numId="23">
    <w:abstractNumId w:val="22"/>
  </w:num>
  <w:num w:numId="24">
    <w:abstractNumId w:val="23"/>
  </w:num>
  <w:num w:numId="25">
    <w:abstractNumId w:val="83"/>
  </w:num>
  <w:num w:numId="26">
    <w:abstractNumId w:val="82"/>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84"/>
  </w:num>
  <w:num w:numId="82">
    <w:abstractNumId w:val="79"/>
  </w:num>
  <w:num w:numId="83">
    <w:abstractNumId w:val="0"/>
  </w:num>
  <w:num w:numId="84">
    <w:abstractNumId w:val="78"/>
  </w:num>
  <w:num w:numId="85">
    <w:abstractNumId w:val="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grammar="clean"/>
  <w:defaultTabStop w:val="420"/>
  <w:drawingGridVerticalSpacing w:val="156"/>
  <w:noPunctuationKerning/>
  <w:characterSpacingControl w:val="compressPunctuation"/>
  <w:hdrShapeDefaults>
    <o:shapedefaults v:ext="edit" spidmax="309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29510E"/>
    <w:rsid w:val="00032B01"/>
    <w:rsid w:val="001D165C"/>
    <w:rsid w:val="0082653B"/>
    <w:rsid w:val="0095754F"/>
    <w:rsid w:val="00A21770"/>
    <w:rsid w:val="00B01B63"/>
    <w:rsid w:val="00C054C0"/>
    <w:rsid w:val="00D32A9D"/>
    <w:rsid w:val="00F1054C"/>
    <w:rsid w:val="00F34D6D"/>
    <w:rsid w:val="01D65840"/>
    <w:rsid w:val="02360E4A"/>
    <w:rsid w:val="03FF37CF"/>
    <w:rsid w:val="04726AF0"/>
    <w:rsid w:val="06C86626"/>
    <w:rsid w:val="07604990"/>
    <w:rsid w:val="07812EE2"/>
    <w:rsid w:val="086700C1"/>
    <w:rsid w:val="09E6498B"/>
    <w:rsid w:val="09F041AB"/>
    <w:rsid w:val="0AD53BAB"/>
    <w:rsid w:val="0B6816B3"/>
    <w:rsid w:val="0CEB4BBB"/>
    <w:rsid w:val="10B21A16"/>
    <w:rsid w:val="11D07C28"/>
    <w:rsid w:val="139558F8"/>
    <w:rsid w:val="13E51956"/>
    <w:rsid w:val="15201497"/>
    <w:rsid w:val="15A2258F"/>
    <w:rsid w:val="160842CB"/>
    <w:rsid w:val="164F2708"/>
    <w:rsid w:val="176425E6"/>
    <w:rsid w:val="177C7F06"/>
    <w:rsid w:val="182F1F9F"/>
    <w:rsid w:val="18332E02"/>
    <w:rsid w:val="18394F4F"/>
    <w:rsid w:val="186D249F"/>
    <w:rsid w:val="1B2C4500"/>
    <w:rsid w:val="1E700D66"/>
    <w:rsid w:val="1F7618F4"/>
    <w:rsid w:val="203221DE"/>
    <w:rsid w:val="22B021AD"/>
    <w:rsid w:val="26073DEB"/>
    <w:rsid w:val="27D4616A"/>
    <w:rsid w:val="28142357"/>
    <w:rsid w:val="2ACF6F7D"/>
    <w:rsid w:val="2B153DF4"/>
    <w:rsid w:val="2B882ED3"/>
    <w:rsid w:val="2BCC02E3"/>
    <w:rsid w:val="2BDE25BA"/>
    <w:rsid w:val="2CD373C3"/>
    <w:rsid w:val="2D381C53"/>
    <w:rsid w:val="2E620E43"/>
    <w:rsid w:val="2E692CD5"/>
    <w:rsid w:val="2EA92EF8"/>
    <w:rsid w:val="2F820CFC"/>
    <w:rsid w:val="302E388C"/>
    <w:rsid w:val="3123486B"/>
    <w:rsid w:val="3370570E"/>
    <w:rsid w:val="35843307"/>
    <w:rsid w:val="35F64171"/>
    <w:rsid w:val="36255A60"/>
    <w:rsid w:val="378F7E91"/>
    <w:rsid w:val="3A1D2B8D"/>
    <w:rsid w:val="3A4C1DDA"/>
    <w:rsid w:val="3B1006EF"/>
    <w:rsid w:val="3C7D3509"/>
    <w:rsid w:val="3D2018CD"/>
    <w:rsid w:val="3DEE53FC"/>
    <w:rsid w:val="3EF21DB7"/>
    <w:rsid w:val="3FFB4D27"/>
    <w:rsid w:val="41AF6BA8"/>
    <w:rsid w:val="422C269D"/>
    <w:rsid w:val="425F5339"/>
    <w:rsid w:val="426F47B5"/>
    <w:rsid w:val="42A0769C"/>
    <w:rsid w:val="437212B6"/>
    <w:rsid w:val="44A923C6"/>
    <w:rsid w:val="46CE0456"/>
    <w:rsid w:val="46D25AD5"/>
    <w:rsid w:val="474D7417"/>
    <w:rsid w:val="47D812AA"/>
    <w:rsid w:val="4829510E"/>
    <w:rsid w:val="49D102BA"/>
    <w:rsid w:val="49E41DA6"/>
    <w:rsid w:val="4A5A3C40"/>
    <w:rsid w:val="4AC43F38"/>
    <w:rsid w:val="4F166189"/>
    <w:rsid w:val="4FFF3803"/>
    <w:rsid w:val="50087331"/>
    <w:rsid w:val="51E62F8E"/>
    <w:rsid w:val="51E6778A"/>
    <w:rsid w:val="54C447C5"/>
    <w:rsid w:val="552E52AC"/>
    <w:rsid w:val="58145B90"/>
    <w:rsid w:val="58E6173A"/>
    <w:rsid w:val="5925023E"/>
    <w:rsid w:val="59B36D11"/>
    <w:rsid w:val="59D45C2C"/>
    <w:rsid w:val="5A552785"/>
    <w:rsid w:val="5BD135EC"/>
    <w:rsid w:val="5C510BE5"/>
    <w:rsid w:val="5C7D59D2"/>
    <w:rsid w:val="5C8E3949"/>
    <w:rsid w:val="5D6E2049"/>
    <w:rsid w:val="5DC2281B"/>
    <w:rsid w:val="601637C6"/>
    <w:rsid w:val="607C198B"/>
    <w:rsid w:val="61E5605A"/>
    <w:rsid w:val="628D3119"/>
    <w:rsid w:val="63B70F47"/>
    <w:rsid w:val="63BD2C3E"/>
    <w:rsid w:val="63EC036B"/>
    <w:rsid w:val="648D6C3B"/>
    <w:rsid w:val="6510133A"/>
    <w:rsid w:val="663305B6"/>
    <w:rsid w:val="66FF55D6"/>
    <w:rsid w:val="67DA73B0"/>
    <w:rsid w:val="6A3930EA"/>
    <w:rsid w:val="6C41339C"/>
    <w:rsid w:val="6C443BCF"/>
    <w:rsid w:val="6C557E9F"/>
    <w:rsid w:val="6C6959BF"/>
    <w:rsid w:val="6DB96C16"/>
    <w:rsid w:val="6F8A2DEF"/>
    <w:rsid w:val="70362CB5"/>
    <w:rsid w:val="7613581F"/>
    <w:rsid w:val="76F42E03"/>
    <w:rsid w:val="77540833"/>
    <w:rsid w:val="77F16968"/>
    <w:rsid w:val="79284A4C"/>
    <w:rsid w:val="796A0100"/>
    <w:rsid w:val="7ABF09E8"/>
    <w:rsid w:val="7C16684A"/>
    <w:rsid w:val="7C560502"/>
    <w:rsid w:val="7C9A3C76"/>
    <w:rsid w:val="7CFA6521"/>
    <w:rsid w:val="7EFB1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fillcolor="white">
      <v:fill color="white"/>
    </o:shapedefaults>
    <o:shapelayout v:ext="edit">
      <o:idmap v:ext="edit" data="2"/>
      <o:rules v:ext="edit">
        <o:r id="V:Rule1"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2B01"/>
    <w:rPr>
      <w:rFonts w:ascii="Times New Roman" w:eastAsia="宋体" w:hAnsi="Times New Roman" w:cs="Times New Roman"/>
    </w:rPr>
  </w:style>
  <w:style w:type="paragraph" w:styleId="1">
    <w:name w:val="heading 1"/>
    <w:basedOn w:val="a"/>
    <w:next w:val="a"/>
    <w:uiPriority w:val="99"/>
    <w:qFormat/>
    <w:rsid w:val="00032B01"/>
    <w:pPr>
      <w:keepNext/>
      <w:keepLines/>
      <w:widowControl w:val="0"/>
      <w:spacing w:before="340" w:after="330" w:line="576" w:lineRule="auto"/>
      <w:jc w:val="both"/>
      <w:outlineLvl w:val="0"/>
    </w:pPr>
    <w:rPr>
      <w:b/>
      <w:bCs/>
      <w:kern w:val="44"/>
      <w:sz w:val="44"/>
      <w:szCs w:val="44"/>
    </w:rPr>
  </w:style>
  <w:style w:type="paragraph" w:styleId="3">
    <w:name w:val="heading 3"/>
    <w:basedOn w:val="a"/>
    <w:next w:val="a"/>
    <w:uiPriority w:val="9"/>
    <w:qFormat/>
    <w:rsid w:val="00032B0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32B01"/>
    <w:pPr>
      <w:ind w:firstLineChars="100" w:firstLine="420"/>
    </w:pPr>
  </w:style>
  <w:style w:type="paragraph" w:styleId="a4">
    <w:name w:val="Body Text"/>
    <w:basedOn w:val="a"/>
    <w:uiPriority w:val="99"/>
    <w:unhideWhenUsed/>
    <w:qFormat/>
    <w:rsid w:val="00032B01"/>
    <w:pPr>
      <w:spacing w:after="120"/>
    </w:pPr>
    <w:rPr>
      <w:rFonts w:ascii="宋体"/>
      <w:sz w:val="34"/>
    </w:rPr>
  </w:style>
  <w:style w:type="paragraph" w:styleId="a5">
    <w:name w:val="Balloon Text"/>
    <w:basedOn w:val="a"/>
    <w:link w:val="Char"/>
    <w:qFormat/>
    <w:rsid w:val="00032B01"/>
    <w:rPr>
      <w:sz w:val="18"/>
      <w:szCs w:val="18"/>
    </w:rPr>
  </w:style>
  <w:style w:type="paragraph" w:styleId="a6">
    <w:name w:val="footer"/>
    <w:basedOn w:val="a"/>
    <w:uiPriority w:val="99"/>
    <w:unhideWhenUsed/>
    <w:qFormat/>
    <w:rsid w:val="00032B01"/>
    <w:pPr>
      <w:tabs>
        <w:tab w:val="center" w:pos="4153"/>
        <w:tab w:val="right" w:pos="8306"/>
      </w:tabs>
      <w:snapToGrid w:val="0"/>
    </w:pPr>
    <w:rPr>
      <w:sz w:val="18"/>
      <w:szCs w:val="18"/>
    </w:rPr>
  </w:style>
  <w:style w:type="paragraph" w:styleId="a7">
    <w:name w:val="header"/>
    <w:basedOn w:val="a"/>
    <w:qFormat/>
    <w:rsid w:val="00032B0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footnote text"/>
    <w:basedOn w:val="a"/>
    <w:qFormat/>
    <w:rsid w:val="00032B01"/>
    <w:pPr>
      <w:snapToGrid w:val="0"/>
    </w:pPr>
    <w:rPr>
      <w:sz w:val="18"/>
      <w:szCs w:val="18"/>
    </w:rPr>
  </w:style>
  <w:style w:type="character" w:styleId="a9">
    <w:name w:val="FollowedHyperlink"/>
    <w:basedOn w:val="a1"/>
    <w:qFormat/>
    <w:rsid w:val="00032B01"/>
    <w:rPr>
      <w:color w:val="000000"/>
      <w:u w:val="none"/>
    </w:rPr>
  </w:style>
  <w:style w:type="character" w:styleId="aa">
    <w:name w:val="Emphasis"/>
    <w:basedOn w:val="a1"/>
    <w:qFormat/>
    <w:rsid w:val="00032B01"/>
  </w:style>
  <w:style w:type="character" w:styleId="ab">
    <w:name w:val="Hyperlink"/>
    <w:basedOn w:val="a1"/>
    <w:qFormat/>
    <w:rsid w:val="00032B01"/>
    <w:rPr>
      <w:color w:val="000000"/>
      <w:u w:val="none"/>
    </w:rPr>
  </w:style>
  <w:style w:type="character" w:styleId="ac">
    <w:name w:val="footnote reference"/>
    <w:basedOn w:val="a1"/>
    <w:qFormat/>
    <w:rsid w:val="00032B01"/>
    <w:rPr>
      <w:vertAlign w:val="superscript"/>
    </w:rPr>
  </w:style>
  <w:style w:type="paragraph" w:customStyle="1" w:styleId="TableParagraph">
    <w:name w:val="Table Paragraph"/>
    <w:basedOn w:val="a"/>
    <w:uiPriority w:val="1"/>
    <w:qFormat/>
    <w:rsid w:val="00032B01"/>
  </w:style>
  <w:style w:type="character" w:customStyle="1" w:styleId="Char">
    <w:name w:val="批注框文本 Char"/>
    <w:basedOn w:val="a1"/>
    <w:link w:val="a5"/>
    <w:qFormat/>
    <w:rsid w:val="00032B01"/>
    <w:rPr>
      <w:sz w:val="18"/>
      <w:szCs w:val="18"/>
    </w:rPr>
  </w:style>
  <w:style w:type="character" w:customStyle="1" w:styleId="green">
    <w:name w:val="green"/>
    <w:basedOn w:val="a1"/>
    <w:qFormat/>
    <w:rsid w:val="00032B01"/>
    <w:rPr>
      <w:color w:val="66AE00"/>
      <w:sz w:val="18"/>
      <w:szCs w:val="18"/>
    </w:rPr>
  </w:style>
  <w:style w:type="character" w:customStyle="1" w:styleId="green1">
    <w:name w:val="green1"/>
    <w:basedOn w:val="a1"/>
    <w:qFormat/>
    <w:rsid w:val="00032B01"/>
    <w:rPr>
      <w:color w:val="66AE00"/>
      <w:sz w:val="18"/>
      <w:szCs w:val="18"/>
    </w:rPr>
  </w:style>
  <w:style w:type="character" w:customStyle="1" w:styleId="red">
    <w:name w:val="red"/>
    <w:basedOn w:val="a1"/>
    <w:qFormat/>
    <w:rsid w:val="00032B01"/>
    <w:rPr>
      <w:color w:val="FF0000"/>
      <w:sz w:val="18"/>
      <w:szCs w:val="18"/>
    </w:rPr>
  </w:style>
  <w:style w:type="character" w:customStyle="1" w:styleId="red1">
    <w:name w:val="red1"/>
    <w:basedOn w:val="a1"/>
    <w:qFormat/>
    <w:rsid w:val="00032B01"/>
    <w:rPr>
      <w:color w:val="FF0000"/>
      <w:sz w:val="18"/>
      <w:szCs w:val="18"/>
    </w:rPr>
  </w:style>
  <w:style w:type="character" w:customStyle="1" w:styleId="red2">
    <w:name w:val="red2"/>
    <w:basedOn w:val="a1"/>
    <w:qFormat/>
    <w:rsid w:val="00032B01"/>
    <w:rPr>
      <w:color w:val="CC0000"/>
    </w:rPr>
  </w:style>
  <w:style w:type="character" w:customStyle="1" w:styleId="red3">
    <w:name w:val="red3"/>
    <w:basedOn w:val="a1"/>
    <w:qFormat/>
    <w:rsid w:val="00032B01"/>
    <w:rPr>
      <w:color w:val="FF0000"/>
    </w:rPr>
  </w:style>
  <w:style w:type="character" w:customStyle="1" w:styleId="hover25">
    <w:name w:val="hover25"/>
    <w:basedOn w:val="a1"/>
    <w:qFormat/>
    <w:rsid w:val="00032B01"/>
  </w:style>
  <w:style w:type="character" w:customStyle="1" w:styleId="blue">
    <w:name w:val="blue"/>
    <w:basedOn w:val="a1"/>
    <w:qFormat/>
    <w:rsid w:val="00032B01"/>
    <w:rPr>
      <w:color w:val="0371C6"/>
      <w:sz w:val="21"/>
      <w:szCs w:val="21"/>
    </w:rPr>
  </w:style>
  <w:style w:type="character" w:customStyle="1" w:styleId="gb-jt">
    <w:name w:val="gb-jt"/>
    <w:basedOn w:val="a1"/>
    <w:qFormat/>
    <w:rsid w:val="00032B01"/>
  </w:style>
  <w:style w:type="character" w:customStyle="1" w:styleId="right">
    <w:name w:val="right"/>
    <w:basedOn w:val="a1"/>
    <w:qFormat/>
    <w:rsid w:val="00032B01"/>
    <w:rPr>
      <w:color w:val="999999"/>
      <w:sz w:val="18"/>
      <w:szCs w:val="18"/>
    </w:rPr>
  </w:style>
  <w:style w:type="character" w:customStyle="1" w:styleId="hover">
    <w:name w:val="hover"/>
    <w:basedOn w:val="a1"/>
    <w:qFormat/>
    <w:rsid w:val="00032B01"/>
  </w:style>
  <w:style w:type="character" w:customStyle="1" w:styleId="hover24">
    <w:name w:val="hover24"/>
    <w:basedOn w:val="a1"/>
    <w:qFormat/>
    <w:rsid w:val="00032B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142</Pages>
  <Words>62847</Words>
  <Characters>15456</Characters>
  <Application>Microsoft Office Word</Application>
  <DocSecurity>0</DocSecurity>
  <Lines>128</Lines>
  <Paragraphs>156</Paragraphs>
  <ScaleCrop>false</ScaleCrop>
  <Company/>
  <LinksUpToDate>false</LinksUpToDate>
  <CharactersWithSpaces>78147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河南华明工程造价咨询有限公司:河南华明工程造价咨询有限公司</cp:lastModifiedBy>
  <cp:revision>9</cp:revision>
  <cp:lastPrinted>2018-12-28T07:04:00Z</cp:lastPrinted>
  <dcterms:created xsi:type="dcterms:W3CDTF">2018-12-17T11:14:00Z</dcterms:created>
  <dcterms:modified xsi:type="dcterms:W3CDTF">2019-05-15T01:03:00Z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