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hAnsi="宋体"/>
          <w:b/>
          <w:bCs w:val="0"/>
          <w:sz w:val="40"/>
          <w:szCs w:val="40"/>
          <w:lang w:eastAsia="zh-CN"/>
        </w:rPr>
      </w:pPr>
      <w:r>
        <w:rPr>
          <w:rFonts w:hint="eastAsia" w:hAnsi="宋体"/>
          <w:b/>
          <w:bCs w:val="0"/>
          <w:sz w:val="40"/>
          <w:szCs w:val="40"/>
          <w:lang w:eastAsia="zh-CN"/>
        </w:rPr>
        <w:t>禹州市浅井镇镇区户外广告整治项目二期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eastAsia="zh-CN"/>
        </w:rPr>
      </w:pPr>
      <w:r>
        <w:rPr>
          <w:rFonts w:hint="eastAsia" w:ascii="宋体" w:hAnsi="宋体"/>
          <w:b/>
          <w:bCs/>
          <w:sz w:val="44"/>
          <w:szCs w:val="44"/>
        </w:rPr>
        <w:t>评标</w:t>
      </w:r>
      <w:r>
        <w:rPr>
          <w:rFonts w:hint="eastAsia" w:ascii="宋体" w:hAnsi="宋体"/>
          <w:b/>
          <w:bCs/>
          <w:sz w:val="44"/>
          <w:szCs w:val="44"/>
          <w:lang w:eastAsia="zh-CN"/>
        </w:rPr>
        <w:t>公示</w:t>
      </w:r>
    </w:p>
    <w:p>
      <w:pPr>
        <w:spacing w:line="500" w:lineRule="exact"/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一、基本情况和数据表</w:t>
      </w:r>
    </w:p>
    <w:p>
      <w:pPr>
        <w:numPr>
          <w:ilvl w:val="0"/>
          <w:numId w:val="1"/>
        </w:numPr>
        <w:spacing w:line="500" w:lineRule="exact"/>
        <w:jc w:val="left"/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项目概况</w:t>
      </w:r>
    </w:p>
    <w:p>
      <w:pPr>
        <w:numPr>
          <w:ilvl w:val="0"/>
          <w:numId w:val="2"/>
        </w:numPr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建设地点：禹州市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浅井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镇。</w:t>
      </w:r>
    </w:p>
    <w:p>
      <w:pPr>
        <w:numPr>
          <w:ilvl w:val="0"/>
          <w:numId w:val="2"/>
        </w:numPr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招标控制价：</w:t>
      </w:r>
      <w:r>
        <w:rPr>
          <w:rFonts w:hint="eastAsia" w:hAnsi="宋体"/>
          <w:bCs/>
          <w:sz w:val="24"/>
          <w:szCs w:val="24"/>
          <w:lang w:val="en-US" w:eastAsia="zh-CN"/>
        </w:rPr>
        <w:t>588560.35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元。</w:t>
      </w:r>
    </w:p>
    <w:p>
      <w:pPr>
        <w:numPr>
          <w:ilvl w:val="0"/>
          <w:numId w:val="2"/>
        </w:numPr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工程编号：</w:t>
      </w:r>
      <w:r>
        <w:rPr>
          <w:rFonts w:hint="eastAsia" w:hAnsi="宋体"/>
          <w:color w:val="000000"/>
          <w:sz w:val="24"/>
          <w:szCs w:val="24"/>
        </w:rPr>
        <w:t>JSGC-</w:t>
      </w:r>
      <w:r>
        <w:rPr>
          <w:rFonts w:hint="eastAsia" w:hAnsi="宋体"/>
          <w:color w:val="000000"/>
          <w:sz w:val="24"/>
          <w:szCs w:val="24"/>
          <w:lang w:val="en-US" w:eastAsia="zh-CN"/>
        </w:rPr>
        <w:t>SZ</w:t>
      </w:r>
      <w:r>
        <w:rPr>
          <w:rFonts w:hint="eastAsia" w:hAnsi="宋体"/>
          <w:color w:val="000000"/>
          <w:sz w:val="24"/>
          <w:szCs w:val="24"/>
        </w:rPr>
        <w:t>-20190</w:t>
      </w:r>
      <w:r>
        <w:rPr>
          <w:rFonts w:hint="eastAsia" w:hAnsi="宋体"/>
          <w:color w:val="000000"/>
          <w:sz w:val="24"/>
          <w:szCs w:val="24"/>
          <w:lang w:val="en-US" w:eastAsia="zh-CN"/>
        </w:rPr>
        <w:t>78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。</w:t>
      </w:r>
    </w:p>
    <w:p>
      <w:pPr>
        <w:numPr>
          <w:ilvl w:val="0"/>
          <w:numId w:val="2"/>
        </w:numPr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质量要求：合格。</w:t>
      </w:r>
    </w:p>
    <w:p>
      <w:pPr>
        <w:numPr>
          <w:ilvl w:val="0"/>
          <w:numId w:val="2"/>
        </w:numPr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计划工期：</w:t>
      </w:r>
      <w:r>
        <w:rPr>
          <w:rFonts w:hint="eastAsia" w:ascii="宋体" w:hAnsi="宋体" w:cs="宋体"/>
          <w:color w:val="000000"/>
          <w:sz w:val="24"/>
          <w:shd w:val="clear" w:color="auto" w:fill="FFFFFF"/>
          <w:lang w:val="en-US" w:eastAsia="zh-CN"/>
        </w:rPr>
        <w:t>2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0日历天。</w:t>
      </w:r>
    </w:p>
    <w:p>
      <w:pPr>
        <w:numPr>
          <w:ilvl w:val="0"/>
          <w:numId w:val="2"/>
        </w:numPr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评标办法：全电子</w:t>
      </w:r>
      <w:r>
        <w:rPr>
          <w:rFonts w:hint="eastAsia" w:ascii="宋体" w:hAnsi="宋体" w:cs="宋体"/>
          <w:sz w:val="24"/>
        </w:rPr>
        <w:t>评标</w:t>
      </w:r>
      <w:r>
        <w:rPr>
          <w:rFonts w:hint="eastAsia" w:ascii="宋体" w:hAnsi="宋体" w:cs="宋体"/>
          <w:color w:val="000000"/>
          <w:sz w:val="24"/>
          <w:shd w:val="clear" w:color="auto" w:fill="FFFFFF"/>
        </w:rPr>
        <w:t>法。</w:t>
      </w:r>
    </w:p>
    <w:p>
      <w:pPr>
        <w:numPr>
          <w:ilvl w:val="0"/>
          <w:numId w:val="2"/>
        </w:numPr>
        <w:spacing w:line="500" w:lineRule="exact"/>
        <w:ind w:firstLine="480" w:firstLineChars="200"/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 xml:space="preserve">资格审查方式：资格后审。 </w:t>
      </w:r>
    </w:p>
    <w:p>
      <w:pPr>
        <w:numPr>
          <w:ilvl w:val="0"/>
          <w:numId w:val="1"/>
        </w:numPr>
        <w:spacing w:line="500" w:lineRule="exact"/>
        <w:jc w:val="left"/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招标过程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本工程招标采用公开招标方式进行，按照法定公开招标程序和要求，于201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4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17</w:t>
      </w:r>
      <w:r>
        <w:rPr>
          <w:rFonts w:hint="eastAsia" w:ascii="宋体" w:hAnsi="宋体" w:cs="宋体"/>
          <w:sz w:val="24"/>
        </w:rPr>
        <w:t>日至201</w:t>
      </w:r>
      <w:r>
        <w:rPr>
          <w:rFonts w:hint="eastAsia" w:ascii="宋体" w:hAnsi="宋体" w:cs="宋体"/>
          <w:sz w:val="24"/>
          <w:lang w:val="en-US" w:eastAsia="zh-CN"/>
        </w:rPr>
        <w:t>9</w:t>
      </w:r>
      <w:r>
        <w:rPr>
          <w:rFonts w:hint="eastAsia" w:ascii="宋体" w:hAnsi="宋体" w:cs="宋体"/>
          <w:sz w:val="24"/>
        </w:rPr>
        <w:t>年</w:t>
      </w:r>
      <w:r>
        <w:rPr>
          <w:rFonts w:hint="eastAsia" w:ascii="宋体" w:hAnsi="宋体" w:cs="宋体"/>
          <w:sz w:val="24"/>
          <w:lang w:val="en-US" w:eastAsia="zh-CN"/>
        </w:rPr>
        <w:t>5</w:t>
      </w:r>
      <w:r>
        <w:rPr>
          <w:rFonts w:hint="eastAsia" w:ascii="宋体" w:hAnsi="宋体" w:cs="宋体"/>
          <w:sz w:val="24"/>
        </w:rPr>
        <w:t>月</w:t>
      </w:r>
      <w:r>
        <w:rPr>
          <w:rFonts w:hint="eastAsia" w:ascii="宋体" w:hAnsi="宋体" w:cs="宋体"/>
          <w:sz w:val="24"/>
          <w:lang w:val="en-US" w:eastAsia="zh-CN"/>
        </w:rPr>
        <w:t>8</w:t>
      </w:r>
      <w:r>
        <w:rPr>
          <w:rFonts w:hint="eastAsia" w:ascii="宋体" w:hAnsi="宋体" w:cs="宋体"/>
          <w:sz w:val="24"/>
        </w:rPr>
        <w:t>日在河南省电子招标投标公共服务平台、全国公共资源交易平台（河南省·许昌市）上公开发布招标信息，于投标截止时间递交投标文件及投标保证金的投标单位有</w:t>
      </w:r>
      <w:r>
        <w:rPr>
          <w:rFonts w:hint="eastAsia" w:ascii="宋体" w:hAnsi="宋体" w:cs="宋体"/>
          <w:sz w:val="24"/>
          <w:u w:val="single"/>
        </w:rPr>
        <w:t xml:space="preserve"> </w:t>
      </w:r>
      <w:r>
        <w:rPr>
          <w:rFonts w:hint="eastAsia" w:ascii="宋体" w:hAnsi="宋体" w:cs="宋体"/>
          <w:color w:val="FF0000"/>
          <w:sz w:val="24"/>
          <w:u w:val="single"/>
        </w:rPr>
        <w:t xml:space="preserve">3 </w:t>
      </w:r>
      <w:r>
        <w:rPr>
          <w:rFonts w:hint="eastAsia" w:ascii="宋体" w:hAnsi="宋体" w:cs="宋体"/>
          <w:sz w:val="24"/>
        </w:rPr>
        <w:t>家。</w:t>
      </w:r>
    </w:p>
    <w:p>
      <w:pPr>
        <w:spacing w:line="500" w:lineRule="exact"/>
        <w:jc w:val="left"/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</w:p>
    <w:p>
      <w:pPr>
        <w:spacing w:line="500" w:lineRule="exact"/>
        <w:jc w:val="left"/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（三）项目开标数据表</w:t>
      </w:r>
    </w:p>
    <w:p>
      <w:pPr>
        <w:widowControl/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1305" w:tblpY="213"/>
        <w:tblOverlap w:val="never"/>
        <w:tblW w:w="9525" w:type="dxa"/>
        <w:tblInd w:w="0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30"/>
        <w:gridCol w:w="3533"/>
        <w:gridCol w:w="883"/>
        <w:gridCol w:w="387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招标人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名称</w:t>
            </w:r>
          </w:p>
        </w:tc>
        <w:tc>
          <w:tcPr>
            <w:tcW w:w="829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禹州市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浅井</w:t>
            </w:r>
            <w:r>
              <w:rPr>
                <w:rFonts w:hint="eastAsia" w:ascii="宋体" w:hAnsi="宋体" w:cs="宋体"/>
                <w:sz w:val="24"/>
              </w:rPr>
              <w:t>镇人民政府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7" w:hRule="exact"/>
        </w:trPr>
        <w:tc>
          <w:tcPr>
            <w:tcW w:w="1230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招标代理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机构名称</w:t>
            </w:r>
          </w:p>
        </w:tc>
        <w:tc>
          <w:tcPr>
            <w:tcW w:w="82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600" w:lineRule="exact"/>
              <w:jc w:val="left"/>
              <w:rPr>
                <w:rFonts w:hint="eastAsia" w:ascii="宋体" w:hAnsi="宋体" w:eastAsia="宋体"/>
                <w:b w:val="0"/>
                <w:bCs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郑州中原招标股份有限公司</w:t>
            </w:r>
          </w:p>
          <w:p>
            <w:pPr>
              <w:widowControl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4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工程名称</w:t>
            </w:r>
          </w:p>
        </w:tc>
        <w:tc>
          <w:tcPr>
            <w:tcW w:w="8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ind w:firstLine="0" w:firstLineChars="0"/>
              <w:rPr>
                <w:rFonts w:hint="eastAsia" w:eastAsia="宋体"/>
                <w:lang w:eastAsia="zh-CN"/>
              </w:rPr>
            </w:pPr>
            <w:r>
              <w:rPr>
                <w:rFonts w:hint="eastAsia" w:hAnsi="宋体"/>
                <w:bCs/>
                <w:sz w:val="24"/>
                <w:lang w:eastAsia="zh-CN"/>
              </w:rPr>
              <w:t>禹州市浅井镇镇区户外广告整治项目二期</w:t>
            </w:r>
          </w:p>
        </w:tc>
      </w:tr>
      <w:tr>
        <w:tblPrEx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6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开标时间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</w:rPr>
              <w:t>时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sz w:val="24"/>
              </w:rPr>
              <w:t>分整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开标地点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禹州市公共资源交易中心开标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室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评标时间</w:t>
            </w:r>
          </w:p>
        </w:tc>
        <w:tc>
          <w:tcPr>
            <w:tcW w:w="35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201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sz w:val="24"/>
              </w:rPr>
              <w:t>年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hint="eastAsia" w:ascii="宋体" w:hAnsi="宋体" w:cs="宋体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 w:val="24"/>
              </w:rPr>
              <w:t>日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11</w:t>
            </w:r>
            <w:r>
              <w:rPr>
                <w:rFonts w:hint="eastAsia" w:ascii="宋体" w:hAnsi="宋体" w:cs="宋体"/>
                <w:color w:val="FF0000"/>
                <w:sz w:val="24"/>
              </w:rPr>
              <w:t>时</w:t>
            </w:r>
            <w:r>
              <w:rPr>
                <w:rFonts w:hint="eastAsia" w:ascii="宋体" w:hAnsi="宋体" w:cs="宋体"/>
                <w:color w:val="FF0000"/>
                <w:sz w:val="24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FF0000"/>
                <w:sz w:val="24"/>
              </w:rPr>
              <w:t>分整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评标地点</w:t>
            </w:r>
          </w:p>
        </w:tc>
        <w:tc>
          <w:tcPr>
            <w:tcW w:w="3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禹州市公共资源交易中心开标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lang w:val="en-US" w:eastAsia="zh-CN"/>
              </w:rPr>
              <w:t>一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室</w:t>
            </w:r>
          </w:p>
        </w:tc>
      </w:tr>
    </w:tbl>
    <w:p>
      <w:pPr>
        <w:pStyle w:val="2"/>
        <w:ind w:firstLine="210"/>
        <w:rPr>
          <w:rFonts w:hint="eastAsia"/>
        </w:rPr>
      </w:pPr>
    </w:p>
    <w:p>
      <w:pPr>
        <w:pStyle w:val="2"/>
        <w:ind w:firstLine="210"/>
        <w:rPr>
          <w:rFonts w:hint="eastAsia"/>
        </w:rPr>
      </w:pPr>
    </w:p>
    <w:p>
      <w:pPr>
        <w:pStyle w:val="2"/>
        <w:ind w:firstLine="210"/>
        <w:rPr>
          <w:rFonts w:hint="eastAsia"/>
        </w:rPr>
      </w:pPr>
    </w:p>
    <w:p>
      <w:pPr>
        <w:pStyle w:val="2"/>
        <w:ind w:firstLine="0" w:firstLineChars="0"/>
        <w:rPr>
          <w:rFonts w:hint="eastAsia"/>
        </w:rPr>
      </w:pPr>
    </w:p>
    <w:p>
      <w:pPr>
        <w:widowControl/>
        <w:numPr>
          <w:ilvl w:val="0"/>
          <w:numId w:val="3"/>
        </w:numPr>
        <w:jc w:val="left"/>
        <w:rPr>
          <w:rFonts w:hint="eastAsia" w:ascii="宋体" w:hAnsi="宋体" w:cs="宋体"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color w:val="000000"/>
          <w:sz w:val="24"/>
          <w:shd w:val="clear" w:color="auto" w:fill="FFFFFF"/>
        </w:rPr>
        <w:t>开标记录</w:t>
      </w:r>
    </w:p>
    <w:tbl>
      <w:tblPr>
        <w:tblStyle w:val="6"/>
        <w:tblW w:w="945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335"/>
        <w:gridCol w:w="705"/>
        <w:gridCol w:w="1476"/>
        <w:gridCol w:w="1854"/>
        <w:gridCol w:w="570"/>
        <w:gridCol w:w="560"/>
        <w:gridCol w:w="8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投标单位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投标报价（元）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工期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（日历天）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项目负责人/经理</w:t>
            </w:r>
          </w:p>
        </w:tc>
        <w:tc>
          <w:tcPr>
            <w:tcW w:w="1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技术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负责人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（姓名及职称）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</w:p>
        </w:tc>
        <w:tc>
          <w:tcPr>
            <w:tcW w:w="5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质量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要求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密封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情况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对本次开标过程是否有异议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河南皇瑞建筑工程有限公司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583882.05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王阳</w:t>
            </w:r>
          </w:p>
        </w:tc>
        <w:tc>
          <w:tcPr>
            <w:tcW w:w="1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2"/>
              <w:ind w:firstLine="0" w:firstLineChars="0"/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杨正生 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合格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完好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河南圣哲市政工程有限公司 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586215.78 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薛昊东</w:t>
            </w:r>
          </w:p>
        </w:tc>
        <w:tc>
          <w:tcPr>
            <w:tcW w:w="1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艾闯 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合格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完好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河南乾力建设工程有限公司 </w:t>
            </w:r>
          </w:p>
        </w:tc>
        <w:tc>
          <w:tcPr>
            <w:tcW w:w="13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587373.13 </w:t>
            </w:r>
          </w:p>
        </w:tc>
        <w:tc>
          <w:tcPr>
            <w:tcW w:w="7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孙相雨</w:t>
            </w:r>
          </w:p>
        </w:tc>
        <w:tc>
          <w:tcPr>
            <w:tcW w:w="185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郭秋喜 </w:t>
            </w:r>
          </w:p>
        </w:tc>
        <w:tc>
          <w:tcPr>
            <w:tcW w:w="570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合格</w:t>
            </w:r>
          </w:p>
        </w:tc>
        <w:tc>
          <w:tcPr>
            <w:tcW w:w="5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完好</w:t>
            </w:r>
          </w:p>
        </w:tc>
        <w:tc>
          <w:tcPr>
            <w:tcW w:w="80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lang w:eastAsia="zh-CN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招标控制价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588560.35 元</w:t>
            </w:r>
          </w:p>
        </w:tc>
        <w:tc>
          <w:tcPr>
            <w:tcW w:w="3900" w:type="dxa"/>
            <w:gridSpan w:val="3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zh-CN"/>
              </w:rPr>
              <w:t>权重系数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0.1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目标工期</w:t>
            </w:r>
          </w:p>
        </w:tc>
        <w:tc>
          <w:tcPr>
            <w:tcW w:w="2040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sz w:val="24"/>
              </w:rPr>
              <w:t>日历天</w:t>
            </w:r>
          </w:p>
        </w:tc>
        <w:tc>
          <w:tcPr>
            <w:tcW w:w="3900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质量要求</w:t>
            </w:r>
          </w:p>
        </w:tc>
        <w:tc>
          <w:tcPr>
            <w:tcW w:w="1369" w:type="dxa"/>
            <w:gridSpan w:val="2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投标报价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修正情况</w:t>
            </w:r>
          </w:p>
        </w:tc>
        <w:tc>
          <w:tcPr>
            <w:tcW w:w="7309" w:type="dxa"/>
            <w:gridSpan w:val="7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</w:tbl>
    <w:p>
      <w:pPr>
        <w:rPr>
          <w:rFonts w:hint="eastAsia" w:ascii="宋体" w:hAnsi="宋体" w:cs="宋体"/>
          <w:color w:val="000000"/>
          <w:spacing w:val="15"/>
          <w:sz w:val="24"/>
          <w:shd w:val="clear" w:color="auto" w:fill="FFFFFF"/>
        </w:rPr>
      </w:pPr>
    </w:p>
    <w:p>
      <w:pPr>
        <w:pStyle w:val="2"/>
        <w:ind w:firstLine="0" w:firstLineChars="0"/>
        <w:rPr>
          <w:rFonts w:hint="eastAsia" w:ascii="宋体" w:hAnsi="宋体" w:cs="宋体"/>
          <w:color w:val="000000"/>
          <w:spacing w:val="15"/>
          <w:sz w:val="24"/>
          <w:shd w:val="clear" w:color="auto" w:fill="FFFFFF"/>
        </w:rPr>
      </w:pPr>
    </w:p>
    <w:p>
      <w:pPr>
        <w:pStyle w:val="2"/>
        <w:ind w:firstLine="0" w:firstLineChars="0"/>
        <w:rPr>
          <w:rFonts w:hint="eastAsia" w:ascii="宋体" w:hAnsi="宋体" w:cs="宋体"/>
          <w:color w:val="000000"/>
          <w:spacing w:val="15"/>
          <w:sz w:val="24"/>
          <w:shd w:val="clear" w:color="auto" w:fill="FFFFFF"/>
        </w:rPr>
      </w:pPr>
    </w:p>
    <w:p>
      <w:pPr>
        <w:numPr>
          <w:ilvl w:val="0"/>
          <w:numId w:val="4"/>
        </w:numPr>
        <w:rPr>
          <w:rFonts w:hint="eastAsia" w:ascii="宋体" w:hAnsi="宋体" w:cs="宋体"/>
          <w:b/>
          <w:bCs/>
          <w:color w:val="000000"/>
          <w:spacing w:val="15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pacing w:val="15"/>
          <w:sz w:val="24"/>
          <w:shd w:val="clear" w:color="auto" w:fill="FFFFFF"/>
        </w:rPr>
        <w:t>评标标准、评标办法或者评标因素一览表</w:t>
      </w:r>
    </w:p>
    <w:p>
      <w:pPr>
        <w:spacing w:line="500" w:lineRule="exact"/>
        <w:ind w:firstLine="480" w:firstLineChars="200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评标采用综合计分法，是指评标委员会根据招标文件要求，对其技术标、商务标、综合（信用）标三部分进行综合评审。技术标的权重占20%，商务标的权重占60%，综合（信用）标的权重占20%，详见招标文件。</w:t>
      </w:r>
    </w:p>
    <w:p>
      <w:pPr>
        <w:pStyle w:val="2"/>
        <w:ind w:firstLine="0" w:firstLineChars="0"/>
        <w:rPr>
          <w:rFonts w:hint="eastAsia" w:ascii="宋体" w:hAnsi="宋体" w:cs="宋体"/>
          <w:color w:val="000000"/>
          <w:spacing w:val="15"/>
          <w:sz w:val="24"/>
          <w:shd w:val="clear" w:color="auto" w:fill="FFFFFF"/>
        </w:rPr>
      </w:pPr>
    </w:p>
    <w:p>
      <w:pPr>
        <w:numPr>
          <w:ilvl w:val="0"/>
          <w:numId w:val="4"/>
        </w:numPr>
        <w:tabs>
          <w:tab w:val="left" w:pos="2130"/>
        </w:tabs>
        <w:jc w:val="left"/>
        <w:rPr>
          <w:rFonts w:hint="eastAsia" w:ascii="宋体" w:hAnsi="宋体" w:cs="宋体"/>
          <w:b/>
          <w:bCs/>
          <w:color w:val="000000"/>
          <w:spacing w:val="15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pacing w:val="15"/>
          <w:sz w:val="24"/>
          <w:shd w:val="clear" w:color="auto" w:fill="FFFFFF"/>
        </w:rPr>
        <w:t>评审情况</w:t>
      </w:r>
    </w:p>
    <w:p>
      <w:pPr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（一）清标</w:t>
      </w:r>
    </w:p>
    <w:tbl>
      <w:tblPr>
        <w:tblStyle w:val="6"/>
        <w:tblW w:w="917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77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77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通过清标的投标人名称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河南皇瑞建筑工程有限公司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河南圣哲市政工程有限公司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河南乾力建设工程有限公司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未通过清标的投标人名称及原因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  <w:jc w:val="center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789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</w:tbl>
    <w:p>
      <w:pPr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</w:p>
    <w:p>
      <w:pPr>
        <w:rPr>
          <w:rFonts w:hint="eastAsia" w:ascii="宋体" w:hAnsi="宋体" w:cs="宋体"/>
          <w:b/>
          <w:color w:val="000000"/>
          <w:sz w:val="24"/>
          <w:shd w:val="clear" w:color="auto" w:fill="FFFFFF"/>
        </w:rPr>
      </w:pPr>
      <w:r>
        <w:rPr>
          <w:rFonts w:hint="eastAsia" w:ascii="宋体" w:hAnsi="宋体" w:cs="宋体"/>
          <w:b/>
          <w:color w:val="000000"/>
          <w:sz w:val="24"/>
          <w:shd w:val="clear" w:color="auto" w:fill="FFFFFF"/>
        </w:rPr>
        <w:t>（二）初步评审</w:t>
      </w:r>
    </w:p>
    <w:tbl>
      <w:tblPr>
        <w:tblStyle w:val="6"/>
        <w:tblW w:w="92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0"/>
        <w:gridCol w:w="78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3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785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通过初步评审的投标人名称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85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河南皇瑞建筑工程有限公司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785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河南圣哲市政工程有限公司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785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河南乾力建设工程有限公司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785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未通过初步评审的投标人名称及原因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exact"/>
          <w:jc w:val="center"/>
        </w:trPr>
        <w:tc>
          <w:tcPr>
            <w:tcW w:w="1370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7857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无</w:t>
            </w:r>
          </w:p>
        </w:tc>
      </w:tr>
    </w:tbl>
    <w:p>
      <w:pPr>
        <w:pStyle w:val="2"/>
        <w:spacing w:line="500" w:lineRule="exact"/>
        <w:ind w:firstLine="0" w:firstLineChars="0"/>
        <w:rPr>
          <w:rFonts w:hint="eastAsia" w:ascii="宋体" w:hAnsi="宋体" w:cs="宋体"/>
          <w:sz w:val="24"/>
        </w:rPr>
      </w:pPr>
    </w:p>
    <w:p>
      <w:pPr>
        <w:tabs>
          <w:tab w:val="left" w:pos="2130"/>
        </w:tabs>
        <w:spacing w:line="500" w:lineRule="exact"/>
        <w:jc w:val="left"/>
        <w:rPr>
          <w:rFonts w:hint="eastAsia" w:ascii="宋体" w:hAnsi="宋体" w:cs="宋体"/>
          <w:b/>
          <w:bCs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pacing w:val="15"/>
          <w:kern w:val="0"/>
          <w:sz w:val="24"/>
          <w:shd w:val="clear" w:color="auto" w:fill="FFFFFF"/>
        </w:rPr>
        <w:t>五、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根据招标文件的规定，评标委员会将经评审的投标人按综合得分由高到低排序如下</w:t>
      </w:r>
      <w:r>
        <w:rPr>
          <w:rFonts w:hint="eastAsia" w:ascii="宋体" w:hAnsi="宋体" w:cs="宋体"/>
          <w:b/>
          <w:bCs/>
          <w:color w:val="000000"/>
          <w:spacing w:val="15"/>
          <w:kern w:val="0"/>
          <w:sz w:val="24"/>
          <w:shd w:val="clear" w:color="auto" w:fill="FFFFFF"/>
        </w:rPr>
        <w:t>：</w:t>
      </w:r>
    </w:p>
    <w:p>
      <w:pPr>
        <w:widowControl/>
        <w:adjustRightInd w:val="0"/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第一中标候选人：</w:t>
      </w:r>
      <w:r>
        <w:rPr>
          <w:rFonts w:hint="eastAsia" w:ascii="宋体" w:hAnsi="宋体" w:cs="宋体"/>
          <w:sz w:val="24"/>
          <w:lang w:val="en-US" w:eastAsia="zh-CN"/>
        </w:rPr>
        <w:t>河南皇瑞建筑工程有限公司</w:t>
      </w:r>
    </w:p>
    <w:p>
      <w:pPr>
        <w:widowControl/>
        <w:adjustRightInd w:val="0"/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第二中标候选人：</w:t>
      </w:r>
      <w:r>
        <w:rPr>
          <w:rFonts w:hint="eastAsia" w:ascii="宋体" w:hAnsi="宋体" w:cs="宋体"/>
          <w:sz w:val="24"/>
          <w:lang w:val="en-US" w:eastAsia="zh-CN"/>
        </w:rPr>
        <w:t xml:space="preserve">河南圣哲市政工程有限公司 </w:t>
      </w:r>
    </w:p>
    <w:p>
      <w:pPr>
        <w:widowControl/>
        <w:adjustRightInd w:val="0"/>
        <w:spacing w:line="500" w:lineRule="exact"/>
        <w:ind w:firstLine="480" w:firstLineChars="20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第三中标候选人：</w:t>
      </w:r>
      <w:r>
        <w:rPr>
          <w:rFonts w:hint="eastAsia" w:ascii="宋体" w:hAnsi="宋体" w:cs="宋体"/>
          <w:sz w:val="24"/>
          <w:lang w:val="en-US" w:eastAsia="zh-CN"/>
        </w:rPr>
        <w:t xml:space="preserve">河南乾力建设工程有限公司 </w:t>
      </w:r>
    </w:p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</w:rPr>
      </w:pPr>
    </w:p>
    <w:tbl>
      <w:tblPr>
        <w:tblStyle w:val="6"/>
        <w:tblpPr w:leftFromText="180" w:rightFromText="180" w:vertAnchor="text" w:horzAnchor="page" w:tblpX="1621" w:tblpY="86"/>
        <w:tblOverlap w:val="never"/>
        <w:tblW w:w="91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9"/>
        <w:gridCol w:w="4892"/>
        <w:gridCol w:w="1896"/>
        <w:gridCol w:w="1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38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4892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投标人名称</w:t>
            </w:r>
          </w:p>
        </w:tc>
        <w:tc>
          <w:tcPr>
            <w:tcW w:w="1896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最终得分</w:t>
            </w:r>
          </w:p>
        </w:tc>
        <w:tc>
          <w:tcPr>
            <w:tcW w:w="100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名次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489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 河南皇瑞建筑工程有限公司</w:t>
            </w:r>
          </w:p>
        </w:tc>
        <w:tc>
          <w:tcPr>
            <w:tcW w:w="18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66.32</w:t>
            </w:r>
          </w:p>
        </w:tc>
        <w:tc>
          <w:tcPr>
            <w:tcW w:w="100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489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河南圣哲市政工程有限公司 </w:t>
            </w:r>
          </w:p>
        </w:tc>
        <w:tc>
          <w:tcPr>
            <w:tcW w:w="18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59.66</w:t>
            </w:r>
          </w:p>
        </w:tc>
        <w:tc>
          <w:tcPr>
            <w:tcW w:w="100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exact"/>
        </w:trPr>
        <w:tc>
          <w:tcPr>
            <w:tcW w:w="138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4892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河南乾力建设工程有限公司 </w:t>
            </w:r>
          </w:p>
        </w:tc>
        <w:tc>
          <w:tcPr>
            <w:tcW w:w="1896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56.6</w:t>
            </w:r>
          </w:p>
        </w:tc>
        <w:tc>
          <w:tcPr>
            <w:tcW w:w="1001" w:type="dxa"/>
            <w:shd w:val="clear" w:color="auto" w:fill="FFFFFF"/>
            <w:noWrap w:val="0"/>
            <w:vAlign w:val="center"/>
          </w:tcPr>
          <w:p>
            <w:pPr>
              <w:jc w:val="center"/>
              <w:rPr>
                <w:rFonts w:hint="default" w:ascii="宋体" w:hAnsi="宋体" w:cs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3</w:t>
            </w:r>
          </w:p>
        </w:tc>
      </w:tr>
    </w:tbl>
    <w:p>
      <w:pPr>
        <w:pStyle w:val="2"/>
        <w:ind w:firstLine="270"/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</w:rPr>
      </w:pPr>
    </w:p>
    <w:p>
      <w:pPr>
        <w:pStyle w:val="2"/>
        <w:ind w:firstLine="270"/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</w:rPr>
      </w:pPr>
    </w:p>
    <w:p>
      <w:pPr>
        <w:pStyle w:val="2"/>
        <w:ind w:firstLine="270"/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</w:rPr>
      </w:pPr>
    </w:p>
    <w:p>
      <w:pPr>
        <w:pStyle w:val="2"/>
        <w:ind w:firstLine="270"/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</w:rPr>
      </w:pPr>
    </w:p>
    <w:p>
      <w:pPr>
        <w:pStyle w:val="2"/>
        <w:ind w:left="0" w:leftChars="0" w:firstLine="0" w:firstLineChars="0"/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</w:rPr>
      </w:pPr>
    </w:p>
    <w:p>
      <w:pPr>
        <w:pStyle w:val="2"/>
        <w:ind w:firstLine="0" w:firstLineChars="0"/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cs="宋体"/>
          <w:b/>
          <w:bCs/>
          <w:color w:val="000000"/>
          <w:kern w:val="0"/>
          <w:sz w:val="24"/>
        </w:rPr>
      </w:pPr>
      <w:r>
        <w:rPr>
          <w:rFonts w:hint="eastAsia" w:ascii="宋体" w:hAnsi="宋体" w:cs="宋体"/>
          <w:b/>
          <w:bCs/>
          <w:color w:val="000000"/>
          <w:spacing w:val="15"/>
          <w:kern w:val="0"/>
          <w:sz w:val="24"/>
          <w:shd w:val="clear" w:color="auto" w:fill="FFFFFF"/>
        </w:rPr>
        <w:t>六、</w:t>
      </w:r>
      <w:r>
        <w:rPr>
          <w:rFonts w:hint="eastAsia" w:ascii="宋体" w:hAnsi="宋体" w:cs="宋体"/>
          <w:b/>
          <w:bCs/>
          <w:color w:val="000000"/>
          <w:kern w:val="0"/>
          <w:sz w:val="24"/>
        </w:rPr>
        <w:t>推荐的中标候选人详细评审得分</w:t>
      </w:r>
    </w:p>
    <w:tbl>
      <w:tblPr>
        <w:tblStyle w:val="6"/>
        <w:tblW w:w="10169" w:type="dxa"/>
        <w:tblInd w:w="0" w:type="dxa"/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72"/>
        <w:gridCol w:w="155"/>
        <w:gridCol w:w="4707"/>
        <w:gridCol w:w="992"/>
        <w:gridCol w:w="178"/>
        <w:gridCol w:w="754"/>
        <w:gridCol w:w="60"/>
        <w:gridCol w:w="731"/>
        <w:gridCol w:w="120"/>
        <w:gridCol w:w="721"/>
        <w:gridCol w:w="129"/>
        <w:gridCol w:w="8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" w:hRule="atLeast"/>
        </w:trPr>
        <w:tc>
          <w:tcPr>
            <w:tcW w:w="563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第一中标候选人</w:t>
            </w:r>
          </w:p>
        </w:tc>
        <w:tc>
          <w:tcPr>
            <w:tcW w:w="4535" w:type="dxa"/>
            <w:gridSpan w:val="9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河南皇瑞建筑工程有限公司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评标委员会成员评审内容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评委5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技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术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标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 内容完整性和编制水平0-1分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 施工方案和技术措施1-2分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 质量管理体系与措施1-2分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 安全管理体系与措施1-2分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 环境保护管理体系与措施1-2分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 工程进度计划与措施0-1分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 拟投入资源配备计划1-2分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 施工进度表或施工网络图0-1分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 施工总平面布置图0-1分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12.  企业具备信息化管理平台，能够使工程管理者对现场实时监控和数据处理1-2分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 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17.3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15.2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技术标最终得分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15.38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务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标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 投标报价评审得分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20.64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 分部分项工程项目综合单价评审得分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 措施项目评审得分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 主要材料单价评审得分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9.5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 计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34.14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商务标最终得分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34.14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2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合（信用）标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1.项目班子配备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2.企业综合信用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3.项目经理业绩及信用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4.服务承诺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 计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16.5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16.5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综合（信用）标最终得分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16.8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最终合计得分</w:t>
            </w: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66.32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</w:trPr>
        <w:tc>
          <w:tcPr>
            <w:tcW w:w="5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第二中标候选人</w:t>
            </w: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adjustRightInd w:val="0"/>
              <w:spacing w:line="500" w:lineRule="exact"/>
              <w:ind w:firstLine="48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 xml:space="preserve">河南圣哲市政工程有限公司 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563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评标委员会成员评审内容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评委5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技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术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标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 内容完整性和编制水平0-1分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 施工方案和技术措施1-2分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 质量管理体系与措施1-2分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 安全管理体系与措施1-2分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 环境保护管理体系与措施1-2分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 工程进度计划与措施0-1分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 拟投入资源配备计划1-2分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 施工进度表或施工网络图0-1分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 施工总平面布置图0-1分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12.  企业具备信息化管理平台，能够使工程管理者对现场实时监控和数据处理1-2分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 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14.3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14.2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技术标最终得分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14.74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务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标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 投标报价评审得分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19.92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 分部分项工程项目综合单价评审得分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 措施项目评审得分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 主要材料单价评审得分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 计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33.92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商务标最终得分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33.92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2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合（信用）标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1.项目班子配备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2.企业综合信用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</w:trPr>
        <w:tc>
          <w:tcPr>
            <w:tcW w:w="9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3.项目经理业绩及信用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4.服务承诺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 计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综合（信用）标最终得分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最终合计得分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59.66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3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第三中标候选人</w:t>
            </w:r>
          </w:p>
        </w:tc>
        <w:tc>
          <w:tcPr>
            <w:tcW w:w="453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  <w:lang w:val="en-US" w:eastAsia="zh-CN"/>
              </w:rPr>
              <w:t>河南乾力建设工程有限公司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34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评标委员会成员评审内容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评委1</w:t>
            </w:r>
          </w:p>
        </w:tc>
        <w:tc>
          <w:tcPr>
            <w:tcW w:w="992" w:type="dxa"/>
            <w:gridSpan w:val="3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评委2</w:t>
            </w:r>
          </w:p>
        </w:tc>
        <w:tc>
          <w:tcPr>
            <w:tcW w:w="851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评委3</w:t>
            </w:r>
          </w:p>
        </w:tc>
        <w:tc>
          <w:tcPr>
            <w:tcW w:w="850" w:type="dxa"/>
            <w:gridSpan w:val="2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评委4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评委5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77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技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术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标</w:t>
            </w: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 内容完整性和编制水平0-1分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 施工方案和技术措施1-2分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 质量管理体系与措施1-2分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1.7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 安全管理体系与措施1-2分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5. 环境保护管理体系与措施1-2分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6. 工程进度计划与措施0-1分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7. 拟投入资源配备计划1-2分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8. 施工进度表或施工网络图0-1分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9. 施工总平面布置图0-1分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0.7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0.6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10. 节能减排、绿色施工（含扬尘治理）措施、工艺创新方面针对本工程有具体措施或企业自有创新技术1-2分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11. 新工艺、新技术、新设备、新材料的采用程度，其在确保质量、降低成本、缩短工期、减轻劳动强度、提高工效等方面的作用1-2分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1.4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77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86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12. 企业具备信息化管理平台，能够使工程管理者对现场实时监控和数据处理1-2分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1.3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1.6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 计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17.1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13.6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14.1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9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技术标最终得分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14.9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92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务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标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 投标报价评审得分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19.7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9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 分部分项工程项目综合单价评审得分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9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 措施项目评审得分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9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 主要材料单价评审得分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7.5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 计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31.2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商务标最终得分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31.2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927" w:type="dxa"/>
            <w:gridSpan w:val="2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合（信用）标</w:t>
            </w: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1.项目班子配备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9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2.企业综合信用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9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3.项目经理业绩及信用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927" w:type="dxa"/>
            <w:gridSpan w:val="2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470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4.服务承诺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4.5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小 计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  <w:tc>
          <w:tcPr>
            <w:tcW w:w="75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10.5</w:t>
            </w:r>
          </w:p>
        </w:tc>
        <w:tc>
          <w:tcPr>
            <w:tcW w:w="79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84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979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11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综合（信用）标最终得分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10.5</w:t>
            </w:r>
          </w:p>
        </w:tc>
      </w:tr>
      <w:tr>
        <w:tblPrEx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5634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最终合计得分</w:t>
            </w:r>
          </w:p>
        </w:tc>
        <w:tc>
          <w:tcPr>
            <w:tcW w:w="4535" w:type="dxa"/>
            <w:gridSpan w:val="9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56.6</w:t>
            </w:r>
          </w:p>
        </w:tc>
      </w:tr>
    </w:tbl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</w:rPr>
      </w:pPr>
    </w:p>
    <w:p>
      <w:pPr>
        <w:widowControl/>
        <w:shd w:val="clear" w:color="auto" w:fill="FFFFFF"/>
        <w:spacing w:line="330" w:lineRule="atLeast"/>
        <w:jc w:val="left"/>
        <w:rPr>
          <w:rFonts w:hint="eastAsia" w:ascii="宋体" w:hAnsi="宋体" w:cs="宋体"/>
          <w:b/>
          <w:bCs/>
          <w:color w:val="000000"/>
          <w:spacing w:val="15"/>
          <w:kern w:val="0"/>
          <w:sz w:val="24"/>
          <w:shd w:val="clear" w:color="auto" w:fill="FFFFFF"/>
        </w:rPr>
      </w:pPr>
      <w:r>
        <w:rPr>
          <w:rFonts w:hint="eastAsia" w:ascii="宋体" w:hAnsi="宋体" w:cs="宋体"/>
          <w:b/>
          <w:bCs/>
          <w:color w:val="000000"/>
          <w:spacing w:val="15"/>
          <w:kern w:val="0"/>
          <w:sz w:val="24"/>
          <w:shd w:val="clear" w:color="auto" w:fill="FFFFFF"/>
        </w:rPr>
        <w:t>七、推荐的中标候选人情况与签订合同前要处理的事宜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（一）推荐的中标候选人名单：</w:t>
      </w:r>
    </w:p>
    <w:p>
      <w:pPr>
        <w:widowControl/>
        <w:adjustRightInd w:val="0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第一中标候选人：</w:t>
      </w:r>
      <w:r>
        <w:rPr>
          <w:rFonts w:hint="eastAsia" w:ascii="宋体" w:hAnsi="宋体" w:cs="宋体"/>
          <w:sz w:val="24"/>
          <w:lang w:val="en-US" w:eastAsia="zh-CN"/>
        </w:rPr>
        <w:t>河南皇瑞建筑工程有限公司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投标报价：</w:t>
      </w:r>
      <w:r>
        <w:rPr>
          <w:rFonts w:hint="eastAsia" w:ascii="宋体" w:hAnsi="宋体" w:cs="宋体"/>
          <w:sz w:val="24"/>
          <w:lang w:val="en-US" w:eastAsia="zh-CN"/>
        </w:rPr>
        <w:t>583882.05</w:t>
      </w:r>
      <w:r>
        <w:rPr>
          <w:rFonts w:hint="eastAsia" w:ascii="宋体" w:hAnsi="宋体" w:cs="宋体"/>
          <w:sz w:val="24"/>
        </w:rPr>
        <w:t xml:space="preserve"> 元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大写：</w:t>
      </w:r>
      <w:r>
        <w:rPr>
          <w:rFonts w:hint="eastAsia" w:ascii="宋体" w:hAnsi="宋体" w:cs="宋体"/>
          <w:sz w:val="24"/>
          <w:lang w:val="en-US" w:eastAsia="zh-CN"/>
        </w:rPr>
        <w:t>伍拾捌万叁仟捌佰捌拾贰元零伍分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工期：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日历天     质量标准：合格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项目负责人： </w:t>
      </w:r>
      <w:r>
        <w:rPr>
          <w:rFonts w:hint="eastAsia" w:ascii="宋体" w:hAnsi="宋体" w:eastAsia="宋体" w:cs="宋体"/>
          <w:sz w:val="24"/>
          <w:lang w:val="en-US" w:eastAsia="zh-CN"/>
        </w:rPr>
        <w:t xml:space="preserve">王阳      </w:t>
      </w:r>
      <w:r>
        <w:rPr>
          <w:rFonts w:hint="eastAsia" w:ascii="宋体" w:hAnsi="宋体" w:cs="宋体"/>
          <w:sz w:val="24"/>
        </w:rPr>
        <w:t>证书名称、编号：</w:t>
      </w:r>
      <w:r>
        <w:rPr>
          <w:rFonts w:hint="eastAsia" w:ascii="宋体" w:hAnsi="宋体" w:cs="宋体"/>
          <w:sz w:val="24"/>
          <w:lang w:val="en-US" w:eastAsia="zh-CN"/>
        </w:rPr>
        <w:t>二级建造师  豫241171715132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投标文件中填报的项目负责人业绩名称：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/>
          <w:sz w:val="24"/>
        </w:rPr>
        <w:t>苌庄镇</w:t>
      </w:r>
      <w:r>
        <w:rPr>
          <w:rFonts w:hint="default" w:ascii="ËÎÌå" w:hAnsi="ËÎÌå" w:eastAsia="ËÎÌå"/>
          <w:sz w:val="24"/>
        </w:rPr>
        <w:t>2018</w:t>
      </w:r>
      <w:r>
        <w:rPr>
          <w:rFonts w:hint="eastAsia" w:ascii="宋体" w:hAnsi="宋体"/>
          <w:sz w:val="24"/>
        </w:rPr>
        <w:t>年一事一议党沟村村内道路硬化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投标文件中填报的单位项目业绩名称：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/>
          <w:sz w:val="24"/>
        </w:rPr>
        <w:t>禹州市社会主义核心价值观公益广告设置项目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2、</w:t>
      </w:r>
      <w:r>
        <w:rPr>
          <w:rFonts w:hint="eastAsia" w:ascii="宋体" w:hAnsi="宋体"/>
          <w:sz w:val="24"/>
        </w:rPr>
        <w:t>禹州市夏都办殷村社区美丽乡村打造绿化工程</w:t>
      </w:r>
      <w:r>
        <w:rPr>
          <w:rFonts w:hint="eastAsia" w:ascii="宋体" w:hAnsi="宋体" w:cs="宋体"/>
          <w:sz w:val="24"/>
        </w:rPr>
        <w:t xml:space="preserve">  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第二中标候选人： </w:t>
      </w:r>
      <w:r>
        <w:rPr>
          <w:rFonts w:hint="eastAsia" w:ascii="宋体" w:hAnsi="宋体" w:cs="宋体"/>
          <w:sz w:val="24"/>
          <w:lang w:val="en-US" w:eastAsia="zh-CN"/>
        </w:rPr>
        <w:t xml:space="preserve">河南圣哲市政工程有限公司 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投标报价：</w:t>
      </w:r>
      <w:r>
        <w:rPr>
          <w:rFonts w:hint="eastAsia" w:ascii="宋体" w:hAnsi="宋体" w:cs="宋体"/>
          <w:sz w:val="24"/>
          <w:lang w:val="en-US" w:eastAsia="zh-CN"/>
        </w:rPr>
        <w:t>586215.78</w:t>
      </w:r>
      <w:r>
        <w:rPr>
          <w:rFonts w:hint="eastAsia" w:ascii="宋体" w:hAnsi="宋体" w:cs="宋体"/>
          <w:sz w:val="24"/>
        </w:rPr>
        <w:t>元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大写：</w:t>
      </w:r>
      <w:r>
        <w:rPr>
          <w:rFonts w:hint="eastAsia" w:ascii="宋体" w:hAnsi="宋体" w:cs="宋体"/>
          <w:sz w:val="24"/>
          <w:lang w:val="en-US" w:eastAsia="zh-CN"/>
        </w:rPr>
        <w:t>伍拾捌万陆仟贰佰壹拾伍元柒角捌分</w:t>
      </w:r>
      <w:r>
        <w:rPr>
          <w:rFonts w:hint="eastAsia" w:ascii="宋体" w:hAnsi="宋体" w:cs="宋体"/>
          <w:sz w:val="24"/>
        </w:rPr>
        <w:t xml:space="preserve">  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工期：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日历天     质量标准：合格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 xml:space="preserve">项目负责人： </w:t>
      </w:r>
      <w:r>
        <w:rPr>
          <w:rFonts w:hint="eastAsia" w:ascii="宋体" w:hAnsi="宋体" w:eastAsia="宋体" w:cs="宋体"/>
          <w:sz w:val="24"/>
          <w:lang w:val="en-US" w:eastAsia="zh-CN"/>
        </w:rPr>
        <w:t>薛昊东</w:t>
      </w:r>
      <w:r>
        <w:rPr>
          <w:rFonts w:hint="eastAsia" w:ascii="宋体" w:hAnsi="宋体" w:cs="宋体"/>
          <w:sz w:val="24"/>
        </w:rPr>
        <w:t xml:space="preserve">       证书名称、编号： </w:t>
      </w:r>
      <w:r>
        <w:rPr>
          <w:rFonts w:hint="eastAsia" w:ascii="宋体" w:hAnsi="宋体" w:cs="宋体"/>
          <w:sz w:val="24"/>
          <w:lang w:val="en-US" w:eastAsia="zh-CN"/>
        </w:rPr>
        <w:t>二级建造师   豫 241171717668</w:t>
      </w:r>
      <w:r>
        <w:rPr>
          <w:rFonts w:hint="eastAsia" w:ascii="宋体" w:hAnsi="宋体" w:cs="宋体"/>
          <w:sz w:val="24"/>
        </w:rPr>
        <w:t xml:space="preserve">   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投标文件中填报的项目负责人业绩名称：</w:t>
      </w:r>
      <w:r>
        <w:rPr>
          <w:rFonts w:hint="eastAsia" w:ascii="宋体" w:hAnsi="宋体" w:cs="宋体"/>
          <w:sz w:val="24"/>
          <w:lang w:val="en-US" w:eastAsia="zh-CN"/>
        </w:rPr>
        <w:t>无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投标文件中填报的单位项目业绩名称：</w:t>
      </w:r>
    </w:p>
    <w:p>
      <w:pPr>
        <w:spacing w:beforeLines="0" w:afterLines="0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/>
          <w:sz w:val="24"/>
        </w:rPr>
        <w:t>潢川县江家集镇</w:t>
      </w:r>
      <w:r>
        <w:rPr>
          <w:rFonts w:hint="default" w:ascii="ËÎÌå" w:hAnsi="ËÎÌå" w:eastAsia="ËÎÌå"/>
          <w:sz w:val="24"/>
        </w:rPr>
        <w:t xml:space="preserve">2017 </w:t>
      </w:r>
      <w:r>
        <w:rPr>
          <w:rFonts w:hint="eastAsia" w:ascii="宋体" w:hAnsi="宋体"/>
          <w:sz w:val="24"/>
        </w:rPr>
        <w:t>年度整村推进贫困村道路建设项目第二标段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第三中标候选人：</w:t>
      </w:r>
      <w:r>
        <w:rPr>
          <w:rFonts w:hint="eastAsia" w:ascii="宋体" w:hAnsi="宋体" w:cs="宋体"/>
          <w:sz w:val="24"/>
          <w:lang w:val="en-US" w:eastAsia="zh-CN"/>
        </w:rPr>
        <w:t xml:space="preserve">河南乾力建设工程有限公司 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投标报价：</w:t>
      </w:r>
      <w:r>
        <w:rPr>
          <w:rFonts w:hint="eastAsia" w:ascii="宋体" w:hAnsi="宋体" w:cs="宋体"/>
          <w:sz w:val="24"/>
          <w:lang w:val="en-US" w:eastAsia="zh-CN"/>
        </w:rPr>
        <w:t>587373.13</w:t>
      </w:r>
      <w:r>
        <w:rPr>
          <w:rFonts w:hint="eastAsia" w:ascii="宋体" w:hAnsi="宋体" w:cs="宋体"/>
          <w:sz w:val="24"/>
        </w:rPr>
        <w:t xml:space="preserve"> 元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大写：</w:t>
      </w:r>
      <w:r>
        <w:rPr>
          <w:rFonts w:hint="eastAsia" w:ascii="宋体" w:hAnsi="宋体" w:cs="宋体"/>
          <w:sz w:val="24"/>
          <w:lang w:val="en-US" w:eastAsia="zh-CN"/>
        </w:rPr>
        <w:t>伍拾捌万柒仟叁佰柒拾叁元壹角叁分</w:t>
      </w:r>
      <w:r>
        <w:rPr>
          <w:rFonts w:hint="eastAsia" w:ascii="宋体" w:hAnsi="宋体" w:cs="宋体"/>
          <w:sz w:val="24"/>
        </w:rPr>
        <w:t xml:space="preserve"> 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工期：</w:t>
      </w:r>
      <w:r>
        <w:rPr>
          <w:rFonts w:hint="eastAsia" w:ascii="宋体" w:hAnsi="宋体" w:cs="宋体"/>
          <w:sz w:val="24"/>
          <w:lang w:val="en-US" w:eastAsia="zh-CN"/>
        </w:rPr>
        <w:t>20</w:t>
      </w:r>
      <w:r>
        <w:rPr>
          <w:rFonts w:hint="eastAsia" w:ascii="宋体" w:hAnsi="宋体" w:cs="宋体"/>
          <w:sz w:val="24"/>
        </w:rPr>
        <w:t>日历天     质量标准：合格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项目负责人：</w:t>
      </w:r>
      <w:r>
        <w:rPr>
          <w:rFonts w:hint="eastAsia" w:ascii="宋体" w:hAnsi="宋体" w:eastAsia="宋体" w:cs="宋体"/>
          <w:sz w:val="24"/>
          <w:lang w:val="en-US" w:eastAsia="zh-CN"/>
        </w:rPr>
        <w:t>孙相雨</w:t>
      </w:r>
      <w:r>
        <w:rPr>
          <w:rFonts w:hint="eastAsia" w:ascii="宋体" w:hAnsi="宋体" w:cs="宋体"/>
          <w:sz w:val="24"/>
        </w:rPr>
        <w:t xml:space="preserve">       证书名称、编号：</w:t>
      </w:r>
      <w:r>
        <w:rPr>
          <w:rFonts w:hint="eastAsia" w:ascii="宋体" w:hAnsi="宋体" w:cs="宋体"/>
          <w:sz w:val="24"/>
          <w:lang w:val="en-US" w:eastAsia="zh-CN"/>
        </w:rPr>
        <w:t xml:space="preserve">二级建造师 </w:t>
      </w:r>
      <w:r>
        <w:rPr>
          <w:rFonts w:hint="eastAsia" w:ascii="宋体" w:hAnsi="宋体" w:cs="宋体"/>
          <w:sz w:val="24"/>
        </w:rPr>
        <w:t xml:space="preserve"> </w:t>
      </w:r>
      <w:r>
        <w:rPr>
          <w:rFonts w:hint="eastAsia" w:ascii="宋体" w:hAnsi="宋体" w:cs="宋体"/>
          <w:sz w:val="24"/>
          <w:lang w:val="en-US" w:eastAsia="zh-CN"/>
        </w:rPr>
        <w:t>豫241171718653</w:t>
      </w:r>
      <w:r>
        <w:rPr>
          <w:rFonts w:hint="eastAsia" w:ascii="宋体" w:hAnsi="宋体" w:cs="宋体"/>
          <w:sz w:val="24"/>
        </w:rPr>
        <w:t xml:space="preserve">  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cs="宋体"/>
          <w:sz w:val="24"/>
        </w:rPr>
        <w:t>投标文件中填报的项目负责人业绩名称：</w:t>
      </w:r>
      <w:r>
        <w:rPr>
          <w:rFonts w:hint="eastAsia" w:ascii="宋体" w:hAnsi="宋体" w:cs="宋体"/>
          <w:sz w:val="24"/>
          <w:lang w:val="en-US" w:eastAsia="zh-CN"/>
        </w:rPr>
        <w:t>无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投标文件中填报的单位项目业绩名称：</w:t>
      </w:r>
    </w:p>
    <w:p>
      <w:pPr>
        <w:widowControl/>
        <w:shd w:val="clear" w:color="auto" w:fill="FFFFFF"/>
        <w:spacing w:line="5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1、</w:t>
      </w:r>
      <w:r>
        <w:rPr>
          <w:rFonts w:hint="eastAsia" w:ascii="宋体" w:hAnsi="宋体"/>
          <w:sz w:val="24"/>
        </w:rPr>
        <w:t>息县</w:t>
      </w:r>
      <w:r>
        <w:rPr>
          <w:rFonts w:hint="default" w:ascii="ËÎÌå" w:hAnsi="ËÎÌå" w:eastAsia="ËÎÌå"/>
          <w:sz w:val="24"/>
        </w:rPr>
        <w:t>2018</w:t>
      </w:r>
      <w:r>
        <w:rPr>
          <w:rFonts w:hint="eastAsia" w:ascii="宋体" w:hAnsi="宋体"/>
          <w:sz w:val="24"/>
        </w:rPr>
        <w:t>年第二批贫困村基础设施提升扶贫项目</w:t>
      </w:r>
    </w:p>
    <w:p>
      <w:pPr>
        <w:widowControl/>
        <w:shd w:val="clear" w:color="auto" w:fill="FFFFFF"/>
        <w:spacing w:line="360" w:lineRule="auto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（二）签订合同前要处理的事宜（略）</w:t>
      </w:r>
    </w:p>
    <w:p>
      <w:pPr>
        <w:widowControl/>
        <w:adjustRightInd w:val="0"/>
        <w:spacing w:before="226"/>
        <w:jc w:val="left"/>
        <w:rPr>
          <w:rFonts w:hint="eastAsia" w:ascii="宋体" w:hAnsi="宋体" w:cs="宋体"/>
          <w:sz w:val="24"/>
        </w:rPr>
      </w:pPr>
      <w:r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</w:rPr>
        <w:t>八、</w:t>
      </w:r>
      <w:r>
        <w:rPr>
          <w:rFonts w:hint="eastAsia" w:ascii="宋体" w:hAnsi="宋体" w:cs="宋体"/>
          <w:b/>
          <w:bCs/>
          <w:color w:val="000000"/>
          <w:spacing w:val="15"/>
          <w:kern w:val="0"/>
          <w:sz w:val="24"/>
          <w:shd w:val="clear" w:color="auto" w:fill="FFFFFF"/>
        </w:rPr>
        <w:t>澄清、说明、补正事项纪要:无</w:t>
      </w:r>
    </w:p>
    <w:p>
      <w:pPr>
        <w:widowControl/>
        <w:adjustRightInd w:val="0"/>
        <w:spacing w:before="226"/>
        <w:jc w:val="left"/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</w:rPr>
        <w:t>九、</w:t>
      </w:r>
      <w:r>
        <w:rPr>
          <w:rFonts w:hint="eastAsia" w:ascii="宋体" w:hAnsi="宋体" w:cs="宋体"/>
          <w:color w:val="000000"/>
          <w:spacing w:val="15"/>
          <w:kern w:val="0"/>
          <w:sz w:val="24"/>
          <w:shd w:val="clear" w:color="auto" w:fill="FFFFFF"/>
          <w:lang w:val="en-US" w:eastAsia="zh-CN"/>
        </w:rPr>
        <w:t>公示期：2019年5月14—2019年5月17</w:t>
      </w:r>
    </w:p>
    <w:p>
      <w:pPr>
        <w:widowControl/>
        <w:rPr>
          <w:rFonts w:hint="default" w:hAnsi="宋体" w:eastAsia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b/>
          <w:bCs/>
          <w:color w:val="000000"/>
          <w:sz w:val="24"/>
          <w:szCs w:val="24"/>
          <w:lang w:val="en-US" w:eastAsia="zh-CN"/>
        </w:rPr>
        <w:t>十、联系方式</w:t>
      </w:r>
    </w:p>
    <w:p>
      <w:pPr>
        <w:ind w:right="-105" w:rightChars="-50" w:firstLine="480" w:firstLineChars="200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招标人：禹州市</w:t>
      </w:r>
      <w:r>
        <w:rPr>
          <w:rFonts w:hint="eastAsia" w:hAnsi="宋体"/>
          <w:color w:val="000000"/>
          <w:sz w:val="24"/>
          <w:szCs w:val="24"/>
          <w:lang w:eastAsia="zh-CN"/>
        </w:rPr>
        <w:t>浅井</w:t>
      </w:r>
      <w:r>
        <w:rPr>
          <w:rFonts w:hint="eastAsia" w:hAnsi="宋体"/>
          <w:color w:val="000000"/>
          <w:sz w:val="24"/>
          <w:szCs w:val="24"/>
        </w:rPr>
        <w:t>镇人民政府 </w:t>
      </w:r>
    </w:p>
    <w:p>
      <w:pPr>
        <w:ind w:right="-105" w:rightChars="-50" w:firstLine="480" w:firstLineChars="200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地  址：禹州市</w:t>
      </w:r>
      <w:r>
        <w:rPr>
          <w:rFonts w:hint="eastAsia" w:hAnsi="宋体"/>
          <w:color w:val="000000"/>
          <w:sz w:val="24"/>
          <w:szCs w:val="24"/>
          <w:lang w:eastAsia="zh-CN"/>
        </w:rPr>
        <w:t>浅井</w:t>
      </w:r>
      <w:r>
        <w:rPr>
          <w:rFonts w:hint="eastAsia" w:hAnsi="宋体"/>
          <w:color w:val="000000"/>
          <w:sz w:val="24"/>
          <w:szCs w:val="24"/>
        </w:rPr>
        <w:t>镇</w:t>
      </w:r>
    </w:p>
    <w:p>
      <w:pPr>
        <w:pStyle w:val="2"/>
        <w:spacing w:beforeAutospacing="0"/>
        <w:ind w:firstLine="480" w:firstLineChars="200"/>
        <w:rPr>
          <w:rFonts w:hint="eastAsia" w:hAnsi="宋体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联系人：</w:t>
      </w:r>
      <w:r>
        <w:rPr>
          <w:rFonts w:hint="eastAsia" w:hAnsi="宋体"/>
          <w:color w:val="000000"/>
          <w:sz w:val="24"/>
          <w:szCs w:val="24"/>
          <w:lang w:eastAsia="zh-CN"/>
        </w:rPr>
        <w:t>王</w:t>
      </w:r>
      <w:r>
        <w:rPr>
          <w:rFonts w:hint="eastAsia" w:hAnsi="宋体"/>
          <w:color w:val="000000"/>
          <w:sz w:val="24"/>
          <w:szCs w:val="24"/>
        </w:rPr>
        <w:t>先生      联系电话：</w:t>
      </w:r>
      <w:r>
        <w:rPr>
          <w:rFonts w:hint="eastAsia" w:hAnsi="宋体"/>
          <w:sz w:val="24"/>
          <w:szCs w:val="24"/>
        </w:rPr>
        <w:t xml:space="preserve">15103740777 </w:t>
      </w:r>
    </w:p>
    <w:p>
      <w:pPr>
        <w:pStyle w:val="2"/>
        <w:spacing w:beforeAutospacing="0"/>
        <w:ind w:firstLine="480" w:firstLineChars="200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招标代理机构：</w:t>
      </w:r>
      <w:r>
        <w:rPr>
          <w:rFonts w:hint="eastAsia" w:ascii="宋体" w:hAnsi="宋体" w:cs="宋体"/>
          <w:bCs/>
          <w:kern w:val="0"/>
          <w:sz w:val="24"/>
          <w:lang w:eastAsia="zh-CN"/>
        </w:rPr>
        <w:t>郑州中原招标股份有限公司</w:t>
      </w:r>
    </w:p>
    <w:p>
      <w:pPr>
        <w:autoSpaceDE w:val="0"/>
        <w:autoSpaceDN w:val="0"/>
        <w:adjustRightInd w:val="0"/>
        <w:spacing w:line="320" w:lineRule="exact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地  址：</w:t>
      </w:r>
      <w:r>
        <w:rPr>
          <w:rFonts w:hint="eastAsia" w:hAnsi="宋体"/>
          <w:sz w:val="24"/>
          <w:szCs w:val="24"/>
        </w:rPr>
        <w:t>郑州市紫荆山二里岗南街交叉口正商蓝海广场2号楼21楼</w:t>
      </w:r>
    </w:p>
    <w:p>
      <w:pPr>
        <w:pStyle w:val="2"/>
        <w:spacing w:beforeAutospacing="0"/>
        <w:ind w:firstLine="480" w:firstLineChars="200"/>
        <w:rPr>
          <w:rFonts w:hint="eastAsia" w:hAnsi="宋体"/>
          <w:color w:val="000000"/>
          <w:sz w:val="24"/>
          <w:szCs w:val="24"/>
        </w:rPr>
      </w:pPr>
      <w:r>
        <w:rPr>
          <w:rFonts w:hint="eastAsia" w:hAnsi="宋体"/>
          <w:color w:val="000000"/>
          <w:sz w:val="24"/>
          <w:szCs w:val="24"/>
        </w:rPr>
        <w:t>联系人：</w:t>
      </w:r>
      <w:r>
        <w:rPr>
          <w:rFonts w:hint="eastAsia" w:hAnsi="宋体"/>
          <w:color w:val="000000"/>
          <w:sz w:val="24"/>
          <w:szCs w:val="24"/>
          <w:lang w:eastAsia="zh-CN"/>
        </w:rPr>
        <w:t>胡先生</w:t>
      </w:r>
      <w:r>
        <w:rPr>
          <w:rFonts w:hint="eastAsia" w:hAnsi="宋体"/>
          <w:color w:val="000000"/>
          <w:sz w:val="24"/>
          <w:szCs w:val="24"/>
          <w:lang w:val="en-US" w:eastAsia="zh-CN"/>
        </w:rPr>
        <w:t xml:space="preserve">          </w:t>
      </w:r>
      <w:r>
        <w:rPr>
          <w:rFonts w:hint="eastAsia" w:hAnsi="宋体"/>
          <w:color w:val="000000"/>
          <w:sz w:val="24"/>
          <w:szCs w:val="24"/>
        </w:rPr>
        <w:t>联系电话：</w:t>
      </w:r>
      <w:r>
        <w:rPr>
          <w:rFonts w:hint="eastAsia" w:hAnsi="宋体"/>
          <w:color w:val="000000"/>
          <w:sz w:val="24"/>
          <w:szCs w:val="24"/>
          <w:lang w:val="en-US" w:eastAsia="zh-CN"/>
        </w:rPr>
        <w:t>18339019696</w:t>
      </w:r>
      <w:r>
        <w:rPr>
          <w:rFonts w:hint="eastAsia" w:hAnsi="宋体"/>
          <w:color w:val="000000"/>
          <w:sz w:val="24"/>
          <w:szCs w:val="24"/>
        </w:rPr>
        <w:t> </w:t>
      </w:r>
    </w:p>
    <w:p>
      <w:pPr>
        <w:pStyle w:val="2"/>
        <w:spacing w:beforeAutospacing="0"/>
        <w:ind w:firstLine="480" w:firstLineChars="200"/>
        <w:rPr>
          <w:rFonts w:hint="default" w:hAnsi="宋体" w:eastAsia="宋体"/>
          <w:color w:val="000000"/>
          <w:sz w:val="24"/>
          <w:szCs w:val="24"/>
          <w:lang w:val="en-US" w:eastAsia="zh-CN"/>
        </w:rPr>
      </w:pPr>
      <w:r>
        <w:rPr>
          <w:rFonts w:hint="eastAsia" w:hAnsi="宋体"/>
          <w:color w:val="000000"/>
          <w:sz w:val="24"/>
          <w:szCs w:val="24"/>
          <w:lang w:val="en-US" w:eastAsia="zh-CN"/>
        </w:rPr>
        <w:t xml:space="preserve">                                     2019年5月14日</w:t>
      </w:r>
      <w:bookmarkStart w:id="0" w:name="_GoBack"/>
      <w:bookmarkEnd w:id="0"/>
    </w:p>
    <w:p>
      <w:pPr>
        <w:pStyle w:val="2"/>
        <w:spacing w:beforeAutospacing="0"/>
        <w:ind w:firstLine="480" w:firstLineChars="200"/>
        <w:rPr>
          <w:rFonts w:hint="eastAsia" w:hAnsi="宋体"/>
          <w:color w:val="000000"/>
          <w:sz w:val="24"/>
          <w:szCs w:val="24"/>
        </w:rPr>
      </w:pPr>
    </w:p>
    <w:p>
      <w:pPr>
        <w:widowControl/>
        <w:adjustRightInd w:val="0"/>
        <w:spacing w:before="226"/>
        <w:jc w:val="left"/>
        <w:rPr>
          <w:rFonts w:hint="default" w:ascii="宋体" w:hAnsi="宋体" w:cs="宋体"/>
          <w:color w:val="000000"/>
          <w:spacing w:val="15"/>
          <w:kern w:val="0"/>
          <w:sz w:val="24"/>
          <w:shd w:val="clear" w:color="auto" w:fill="FFFFFF"/>
          <w:lang w:val="en-US" w:eastAsia="zh-CN"/>
        </w:rPr>
      </w:pPr>
    </w:p>
    <w:p/>
    <w:sectPr>
      <w:headerReference r:id="rId3" w:type="default"/>
      <w:footerReference r:id="rId4" w:type="default"/>
      <w:pgSz w:w="11906" w:h="16838"/>
      <w:pgMar w:top="1304" w:right="1077" w:bottom="1304" w:left="1077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ËÎÌå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 PAGE  \* MERGEFORMAT </w:instrText>
    </w:r>
    <w:r>
      <w:rPr>
        <w:rFonts w:hint="eastAsia"/>
      </w:rPr>
      <w:fldChar w:fldCharType="separate"/>
    </w:r>
    <w:r>
      <w:t>1</w:t>
    </w:r>
    <w:r>
      <w:rPr>
        <w:rFonts w:hint="eastAsia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85B15"/>
    <w:multiLevelType w:val="singleLevel"/>
    <w:tmpl w:val="59E85B15"/>
    <w:lvl w:ilvl="0" w:tentative="0">
      <w:start w:val="1"/>
      <w:numFmt w:val="chineseCounting"/>
      <w:suff w:val="space"/>
      <w:lvlText w:val="(%1)"/>
      <w:lvlJc w:val="left"/>
    </w:lvl>
  </w:abstractNum>
  <w:abstractNum w:abstractNumId="1">
    <w:nsid w:val="59E85B48"/>
    <w:multiLevelType w:val="singleLevel"/>
    <w:tmpl w:val="59E85B48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59E85FA8"/>
    <w:multiLevelType w:val="singleLevel"/>
    <w:tmpl w:val="59E85FA8"/>
    <w:lvl w:ilvl="0" w:tentative="0">
      <w:start w:val="3"/>
      <w:numFmt w:val="chineseCounting"/>
      <w:suff w:val="nothing"/>
      <w:lvlText w:val="%1、"/>
      <w:lvlJc w:val="left"/>
    </w:lvl>
  </w:abstractNum>
  <w:abstractNum w:abstractNumId="3">
    <w:nsid w:val="732C2E5F"/>
    <w:multiLevelType w:val="multilevel"/>
    <w:tmpl w:val="732C2E5F"/>
    <w:lvl w:ilvl="0" w:tentative="0">
      <w:start w:val="2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112363"/>
    <w:rsid w:val="019A0850"/>
    <w:rsid w:val="0EE12389"/>
    <w:rsid w:val="15FA0A70"/>
    <w:rsid w:val="17D46E4B"/>
    <w:rsid w:val="20572084"/>
    <w:rsid w:val="54E31F1D"/>
    <w:rsid w:val="7D8325A0"/>
    <w:rsid w:val="7F931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qFormat/>
    <w:uiPriority w:val="0"/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崔。</cp:lastModifiedBy>
  <dcterms:modified xsi:type="dcterms:W3CDTF">2019-05-14T07:23:48Z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