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cs="Times New Roman"/>
          <w:b/>
          <w:sz w:val="36"/>
          <w:szCs w:val="36"/>
          <w:lang w:eastAsia="zh-CN"/>
        </w:rPr>
        <w:t>禹州市中医院护士站、自动档案柜等医疗家具采购项目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  <w:lang w:eastAsia="zh-CN"/>
        </w:rPr>
        <w:t>禹州市中医院护士站、自动档案柜等医疗家具采购项目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/>
        </w:rPr>
      </w:pPr>
      <w:r>
        <w:rPr>
          <w:rFonts w:hint="eastAsia" w:ascii="宋体" w:hAnsi="宋体"/>
          <w:bCs/>
          <w:sz w:val="24"/>
          <w:szCs w:val="24"/>
        </w:rPr>
        <w:t>采购编号：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YZCG-DL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-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201</w:t>
      </w:r>
      <w:r>
        <w:rPr>
          <w:rFonts w:cs="仿宋_GB2312" w:asciiTheme="minorEastAsia" w:hAnsiTheme="minorEastAsia"/>
          <w:color w:val="000000"/>
          <w:sz w:val="24"/>
          <w:szCs w:val="24"/>
        </w:rPr>
        <w:t>9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008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二、开评标信息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开标时间：201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：00时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评标地点：禹州市公共资源交易中心评标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评标委员会成员：</w:t>
      </w:r>
      <w:r>
        <w:rPr>
          <w:rFonts w:hint="eastAsia"/>
          <w:sz w:val="24"/>
          <w:lang w:eastAsia="zh-CN"/>
        </w:rPr>
        <w:t>赵晓、李智慧、刘振举、宋京铎、陈会勤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szCs w:val="24"/>
        </w:rPr>
        <w:t>中标人名称：</w:t>
      </w:r>
      <w:r>
        <w:rPr>
          <w:rFonts w:hint="eastAsia" w:ascii="宋体" w:hAnsi="宋体"/>
          <w:sz w:val="24"/>
          <w:lang w:eastAsia="zh-CN"/>
        </w:rPr>
        <w:t>河南艳旭实业有限公司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lang w:val="en-US" w:eastAsia="zh-CN"/>
        </w:rPr>
        <w:t>河南自贸试验区郑州片区（经开）航海东路1394号1号楼17层1716号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孙建木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18937197709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采购预算：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3520000.00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中标金额：</w:t>
      </w:r>
      <w:r>
        <w:rPr>
          <w:rFonts w:hint="eastAsia" w:ascii="宋体" w:hAnsi="宋体"/>
          <w:sz w:val="24"/>
          <w:szCs w:val="24"/>
          <w:lang w:val="en-US" w:eastAsia="zh-CN"/>
        </w:rPr>
        <w:t>3232379.00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本公告同时在以下网站发布：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《中国政府采购网》、《河南省政府采购网》、《全国公共资源交易平台（河南省•许昌市）》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中标结果公告期限为1个工作日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采购单位：禹州市中医院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地址：禹州市钧官窑路69号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联系人： 赵先生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联系电话：13937419663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hint="default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代理机构：</w:t>
      </w:r>
      <w:r>
        <w:rPr>
          <w:rFonts w:hint="eastAsia" w:ascii="宋体" w:hAnsi="宋体"/>
          <w:sz w:val="24"/>
          <w:lang w:eastAsia="zh-CN"/>
        </w:rPr>
        <w:t>河南建标工程管理有限公司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仿宋"/>
          <w:color w:val="000000"/>
          <w:kern w:val="0"/>
          <w:sz w:val="24"/>
          <w:szCs w:val="24"/>
          <w:lang w:eastAsia="zh-CN"/>
        </w:rPr>
        <w:t>李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先生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jc w:val="left"/>
        <w:textAlignment w:val="auto"/>
        <w:rPr>
          <w:rFonts w:hint="default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  <w:lang w:val="en-US" w:eastAsia="zh-CN"/>
        </w:rPr>
        <w:t>0374-7397667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210"/>
        <w:textAlignment w:val="auto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行政主管部门：禹州市卫生健康委员会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312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由法定代表人或其授权代表携带本人身份证件提交。逾期提交或未按照要求提交的质疑函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right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right"/>
        <w:textAlignment w:val="auto"/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5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10 </w:t>
      </w:r>
      <w:r>
        <w:rPr>
          <w:rFonts w:hint="eastAsia" w:ascii="宋体" w:hAnsi="宋体"/>
          <w:sz w:val="24"/>
          <w:szCs w:val="24"/>
        </w:rPr>
        <w:t xml:space="preserve">日  </w:t>
      </w:r>
    </w:p>
    <w:sectPr>
      <w:pgSz w:w="11906" w:h="16838"/>
      <w:pgMar w:top="1247" w:right="108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65F7"/>
    <w:rsid w:val="0DD93391"/>
    <w:rsid w:val="120656B1"/>
    <w:rsid w:val="136E65F7"/>
    <w:rsid w:val="18580A22"/>
    <w:rsid w:val="414B3ACD"/>
    <w:rsid w:val="422E5DB8"/>
    <w:rsid w:val="4DF23207"/>
    <w:rsid w:val="677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河南建标工程管理有限公司:李松岳</cp:lastModifiedBy>
  <cp:lastPrinted>2019-05-05T03:45:00Z</cp:lastPrinted>
  <dcterms:modified xsi:type="dcterms:W3CDTF">2019-05-10T03:58:01Z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