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411A1" w:rsidRDefault="009411A1">
      <w:pPr>
        <w:ind w:firstLineChars="500" w:firstLine="1807"/>
        <w:rPr>
          <w:rFonts w:ascii="黑体" w:eastAsia="黑体" w:hAnsi="黑体" w:cs="黑体"/>
          <w:b/>
          <w:color w:val="000000"/>
          <w:sz w:val="36"/>
          <w:szCs w:val="36"/>
          <w:shd w:val="clear" w:color="auto" w:fill="FFFFFF"/>
        </w:rPr>
      </w:pPr>
    </w:p>
    <w:p w:rsidR="009411A1" w:rsidRDefault="000F1841">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2018年鄢陵县新型农业经营主体粮食生产装备水平提升项目</w:t>
      </w:r>
    </w:p>
    <w:p w:rsidR="009411A1" w:rsidRDefault="000F1841">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9411A1" w:rsidRDefault="009411A1">
      <w:pPr>
        <w:ind w:firstLineChars="650" w:firstLine="2080"/>
        <w:rPr>
          <w:rFonts w:ascii="黑体" w:eastAsia="黑体" w:hAnsi="黑体" w:cs="仿宋_GB2312"/>
          <w:sz w:val="32"/>
          <w:szCs w:val="32"/>
        </w:rPr>
      </w:pPr>
    </w:p>
    <w:p w:rsidR="009411A1" w:rsidRDefault="009411A1">
      <w:pPr>
        <w:ind w:firstLineChars="650" w:firstLine="2080"/>
        <w:rPr>
          <w:rFonts w:ascii="黑体" w:eastAsia="黑体" w:hAnsi="黑体" w:cs="仿宋_GB2312"/>
          <w:sz w:val="32"/>
          <w:szCs w:val="32"/>
        </w:rPr>
      </w:pPr>
    </w:p>
    <w:p w:rsidR="009411A1" w:rsidRDefault="009411A1"/>
    <w:p w:rsidR="009411A1" w:rsidRDefault="009411A1">
      <w:pPr>
        <w:ind w:firstLineChars="650" w:firstLine="2080"/>
        <w:rPr>
          <w:rFonts w:ascii="黑体" w:eastAsia="黑体" w:hAnsi="黑体" w:cs="仿宋_GB2312"/>
          <w:sz w:val="32"/>
          <w:szCs w:val="32"/>
        </w:rPr>
      </w:pPr>
    </w:p>
    <w:p w:rsidR="009411A1" w:rsidRDefault="000F1841">
      <w:pPr>
        <w:ind w:firstLineChars="800" w:firstLine="256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项目编号：</w:t>
      </w:r>
      <w:r>
        <w:rPr>
          <w:rFonts w:ascii="黑体" w:eastAsia="黑体" w:hAnsi="黑体" w:cs="仿宋_GB2312"/>
          <w:color w:val="000000" w:themeColor="text1"/>
          <w:sz w:val="32"/>
          <w:szCs w:val="32"/>
        </w:rPr>
        <w:t>Y201</w:t>
      </w:r>
      <w:r>
        <w:rPr>
          <w:rFonts w:ascii="黑体" w:eastAsia="黑体" w:hAnsi="黑体" w:cs="仿宋_GB2312" w:hint="eastAsia"/>
          <w:color w:val="000000" w:themeColor="text1"/>
          <w:sz w:val="32"/>
          <w:szCs w:val="32"/>
        </w:rPr>
        <w:t>9</w:t>
      </w:r>
      <w:r>
        <w:rPr>
          <w:rFonts w:ascii="黑体" w:eastAsia="黑体" w:hAnsi="黑体" w:cs="仿宋_GB2312"/>
          <w:color w:val="000000" w:themeColor="text1"/>
          <w:sz w:val="32"/>
          <w:szCs w:val="32"/>
        </w:rPr>
        <w:t>HZ</w:t>
      </w:r>
      <w:r>
        <w:rPr>
          <w:rFonts w:ascii="黑体" w:eastAsia="黑体" w:hAnsi="黑体" w:cs="仿宋_GB2312" w:hint="eastAsia"/>
          <w:color w:val="000000" w:themeColor="text1"/>
          <w:sz w:val="32"/>
          <w:szCs w:val="32"/>
        </w:rPr>
        <w:t>065</w:t>
      </w:r>
    </w:p>
    <w:p w:rsidR="009411A1" w:rsidRDefault="000F1841">
      <w:pPr>
        <w:rPr>
          <w:rFonts w:ascii="宋体" w:eastAsia="宋体" w:hAnsi="宋体" w:cs="宋体"/>
          <w:b/>
          <w:bCs/>
          <w:color w:val="000000" w:themeColor="text1"/>
          <w:sz w:val="32"/>
          <w:szCs w:val="32"/>
        </w:rPr>
      </w:pPr>
      <w:r>
        <w:rPr>
          <w:rFonts w:ascii="黑体" w:eastAsia="黑体" w:hAnsi="黑体" w:cs="仿宋_GB2312" w:hint="eastAsia"/>
          <w:color w:val="000000" w:themeColor="text1"/>
          <w:sz w:val="32"/>
          <w:szCs w:val="32"/>
        </w:rPr>
        <w:t xml:space="preserve">                招标编号：鄢招公2019030501</w:t>
      </w:r>
    </w:p>
    <w:p w:rsidR="009411A1" w:rsidRDefault="009411A1">
      <w:pPr>
        <w:ind w:firstLineChars="400" w:firstLine="1285"/>
        <w:rPr>
          <w:rFonts w:ascii="宋体" w:eastAsia="宋体" w:hAnsi="宋体" w:cs="宋体"/>
          <w:b/>
          <w:bCs/>
          <w:sz w:val="32"/>
          <w:szCs w:val="32"/>
        </w:rPr>
      </w:pPr>
    </w:p>
    <w:p w:rsidR="009411A1" w:rsidRDefault="009411A1">
      <w:pPr>
        <w:ind w:firstLineChars="400" w:firstLine="1285"/>
        <w:rPr>
          <w:rFonts w:ascii="黑体" w:eastAsia="黑体" w:hAnsi="黑体" w:cs="宋体"/>
          <w:b/>
          <w:bCs/>
          <w:sz w:val="32"/>
          <w:szCs w:val="32"/>
        </w:rPr>
      </w:pPr>
    </w:p>
    <w:p w:rsidR="009411A1" w:rsidRDefault="009411A1">
      <w:pPr>
        <w:ind w:firstLineChars="400" w:firstLine="1280"/>
        <w:rPr>
          <w:rFonts w:ascii="黑体" w:eastAsia="黑体" w:hAnsi="黑体" w:cs="宋体"/>
          <w:bCs/>
          <w:sz w:val="32"/>
          <w:szCs w:val="32"/>
        </w:rPr>
      </w:pPr>
    </w:p>
    <w:p w:rsidR="009411A1" w:rsidRDefault="009411A1">
      <w:pPr>
        <w:ind w:firstLineChars="400" w:firstLine="1280"/>
        <w:rPr>
          <w:rFonts w:ascii="黑体" w:eastAsia="黑体" w:hAnsi="黑体" w:cs="宋体"/>
          <w:bCs/>
          <w:sz w:val="32"/>
          <w:szCs w:val="32"/>
        </w:rPr>
      </w:pPr>
    </w:p>
    <w:p w:rsidR="009411A1" w:rsidRDefault="000F1841">
      <w:pPr>
        <w:ind w:firstLineChars="400" w:firstLine="1280"/>
        <w:rPr>
          <w:rFonts w:ascii="黑体" w:eastAsia="黑体" w:hAnsi="黑体" w:cs="宋体"/>
          <w:bCs/>
          <w:sz w:val="32"/>
          <w:szCs w:val="32"/>
        </w:rPr>
      </w:pPr>
      <w:r>
        <w:rPr>
          <w:rFonts w:ascii="黑体" w:eastAsia="黑体" w:hAnsi="黑体" w:cs="宋体" w:hint="eastAsia"/>
          <w:bCs/>
          <w:sz w:val="32"/>
          <w:szCs w:val="32"/>
        </w:rPr>
        <w:t>采 购 人：鄢陵县农业农村局</w:t>
      </w:r>
    </w:p>
    <w:p w:rsidR="009411A1" w:rsidRDefault="000F1841">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9411A1" w:rsidRDefault="000F1841">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C93101">
        <w:rPr>
          <w:rFonts w:ascii="黑体" w:eastAsia="黑体" w:hAnsi="黑体" w:hint="eastAsia"/>
          <w:spacing w:val="-6"/>
          <w:sz w:val="32"/>
          <w:szCs w:val="32"/>
        </w:rPr>
        <w:t>五</w:t>
      </w:r>
      <w:r>
        <w:rPr>
          <w:rFonts w:ascii="黑体" w:eastAsia="黑体" w:hAnsi="黑体" w:hint="eastAsia"/>
          <w:spacing w:val="-6"/>
          <w:sz w:val="32"/>
          <w:szCs w:val="32"/>
        </w:rPr>
        <w:t>月</w:t>
      </w:r>
    </w:p>
    <w:p w:rsidR="009411A1" w:rsidRDefault="000F1841">
      <w:pPr>
        <w:jc w:val="center"/>
        <w:rPr>
          <w:rFonts w:ascii="黑体" w:eastAsia="黑体" w:cs="黑体"/>
          <w:b/>
          <w:bCs/>
          <w:sz w:val="44"/>
          <w:szCs w:val="44"/>
        </w:rPr>
      </w:pPr>
      <w:r>
        <w:rPr>
          <w:rFonts w:ascii="黑体" w:eastAsia="黑体" w:cs="黑体"/>
          <w:b/>
          <w:bCs/>
          <w:sz w:val="44"/>
          <w:szCs w:val="44"/>
        </w:rPr>
        <w:br w:type="page"/>
      </w:r>
    </w:p>
    <w:p w:rsidR="009411A1" w:rsidRDefault="000F1841">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9411A1" w:rsidRDefault="009411A1">
      <w:pPr>
        <w:autoSpaceDE w:val="0"/>
        <w:autoSpaceDN w:val="0"/>
        <w:adjustRightInd w:val="0"/>
        <w:spacing w:line="700" w:lineRule="exact"/>
        <w:ind w:firstLine="551"/>
        <w:rPr>
          <w:rFonts w:ascii="黑体" w:eastAsia="黑体" w:cs="黑体"/>
          <w:b/>
          <w:bCs/>
          <w:sz w:val="28"/>
          <w:szCs w:val="28"/>
          <w:lang w:val="zh-CN"/>
        </w:rPr>
      </w:pP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9411A1" w:rsidRDefault="000F184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9411A1" w:rsidRDefault="009411A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411A1" w:rsidRDefault="000F1841">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9411A1" w:rsidRDefault="000F1841">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受鄢陵县农业农村局的委托，鄢陵县政府采购中心就“2018年鄢陵县新型农业经营主体粮食生产装备水平提升项目”进行公开招标，欢迎合格的投标人前来投标。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一、项目基本情况</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（一）项目名称：2018年鄢陵县新型农业经营主体粮食生产装备水平提升项目</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rPr>
        <w:t>（二）</w:t>
      </w:r>
      <w:r>
        <w:rPr>
          <w:rFonts w:asciiTheme="minorEastAsia" w:eastAsiaTheme="minorEastAsia" w:hAnsiTheme="minorEastAsia" w:cstheme="minorEastAsia" w:hint="eastAsia"/>
          <w:bCs/>
          <w:color w:val="000000" w:themeColor="text1"/>
        </w:rPr>
        <w:t>项目编号：</w:t>
      </w:r>
      <w:r>
        <w:rPr>
          <w:rFonts w:asciiTheme="minorEastAsia" w:eastAsiaTheme="minorEastAsia" w:hAnsiTheme="minorEastAsia" w:cstheme="minorEastAsia"/>
          <w:bCs/>
          <w:color w:val="000000" w:themeColor="text1"/>
        </w:rPr>
        <w:t>Y201</w:t>
      </w:r>
      <w:r>
        <w:rPr>
          <w:rFonts w:asciiTheme="minorEastAsia" w:eastAsiaTheme="minorEastAsia" w:hAnsiTheme="minorEastAsia" w:cstheme="minorEastAsia" w:hint="eastAsia"/>
          <w:bCs/>
          <w:color w:val="000000" w:themeColor="text1"/>
        </w:rPr>
        <w:t>9</w:t>
      </w:r>
      <w:r>
        <w:rPr>
          <w:rFonts w:asciiTheme="minorEastAsia" w:eastAsiaTheme="minorEastAsia" w:hAnsiTheme="minorEastAsia" w:cstheme="minorEastAsia"/>
          <w:bCs/>
          <w:color w:val="000000" w:themeColor="text1"/>
        </w:rPr>
        <w:t>HZ</w:t>
      </w:r>
      <w:r>
        <w:rPr>
          <w:rFonts w:asciiTheme="minorEastAsia" w:eastAsiaTheme="minorEastAsia" w:hAnsiTheme="minorEastAsia" w:cstheme="minorEastAsia" w:hint="eastAsia"/>
          <w:bCs/>
          <w:color w:val="000000" w:themeColor="text1"/>
        </w:rPr>
        <w:t>065</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 xml:space="preserve">      招标编号：鄢招公2019030501</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（三）采购方式：公开招标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（四）项目主要内容：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一标段：购置植保无人机3台、自走式水旱两用喷杆喷雾机1台；</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二标段：谷物干燥设备2套。</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（五）预算金额：一标段：408000.00元；二标段：592000.00元</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（六）资金来源：财政资金，已落实</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（七）交付（服务、完工）时间：签订合同后20日历天</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（八）交付（服务、施工）地点：鄢陵县区域</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（九）进口产品：不允许</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（十）分包：不允许分包</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（十一）标段划分：本项目共划分为一个标段</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二、需要落实的政府采购政策</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本项目落实节能环保、中小微型企业、监狱企业、残疾人福利性单位扶持等相关政府采购政策。</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三、投标人资格要求</w:t>
      </w:r>
    </w:p>
    <w:p w:rsidR="009411A1" w:rsidRDefault="000F1841">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（一）具备《政府采购法》第二十二条第一款规定条件并提供相关材料。</w:t>
      </w:r>
    </w:p>
    <w:p w:rsidR="009411A1" w:rsidRDefault="000F1841">
      <w:pPr>
        <w:shd w:val="clear" w:color="auto" w:fill="FFFFFF"/>
        <w:spacing w:line="540" w:lineRule="exact"/>
        <w:ind w:firstLineChars="200" w:firstLine="480"/>
        <w:contextualSpacing/>
        <w:rPr>
          <w:rFonts w:asciiTheme="minorEastAsia" w:hAnsiTheme="minorEastAsia" w:cs="宋体"/>
          <w:color w:val="FF0000"/>
          <w:sz w:val="24"/>
          <w:szCs w:val="24"/>
        </w:rPr>
      </w:pPr>
      <w:r>
        <w:rPr>
          <w:rFonts w:asciiTheme="minorEastAsia" w:hAnsiTheme="minorEastAsia" w:cs="宋体" w:hint="eastAsia"/>
          <w:color w:val="000000"/>
          <w:sz w:val="24"/>
          <w:szCs w:val="24"/>
        </w:rPr>
        <w:t>（二）未被列入“信用中国”网站</w:t>
      </w:r>
      <w:r>
        <w:rPr>
          <w:rFonts w:asciiTheme="minorEastAsia" w:hAnsiTheme="minorEastAsia" w:cs="宋体"/>
          <w:color w:val="000000"/>
          <w:sz w:val="24"/>
          <w:szCs w:val="24"/>
        </w:rPr>
        <w:t>(www.creditchina.gov.cn)</w:t>
      </w:r>
      <w:r>
        <w:rPr>
          <w:rFonts w:asciiTheme="minorEastAsia" w:hAnsiTheme="minorEastAsia" w:cs="宋体" w:hint="eastAsia"/>
          <w:color w:val="000000"/>
          <w:sz w:val="24"/>
          <w:szCs w:val="24"/>
        </w:rPr>
        <w:t>失信被执行人、重大税收违法案件当事人名单、政府采购严重违法失信名单的投标人；“中国政府采购网”</w:t>
      </w:r>
      <w:r>
        <w:rPr>
          <w:rFonts w:asciiTheme="minorEastAsia" w:hAnsiTheme="minorEastAsia" w:cs="宋体"/>
          <w:color w:val="000000"/>
          <w:sz w:val="24"/>
          <w:szCs w:val="24"/>
        </w:rPr>
        <w:t xml:space="preserve"> (www.ccgp.gov.cn)</w:t>
      </w:r>
      <w:r>
        <w:rPr>
          <w:rFonts w:asciiTheme="minorEastAsia" w:hAnsiTheme="minorEastAsia" w:cs="宋体" w:hint="eastAsia"/>
          <w:color w:val="000000"/>
          <w:sz w:val="24"/>
          <w:szCs w:val="24"/>
        </w:rPr>
        <w:t>政府采购严重违法失信行为记录名单的投标人；“国家企业信用公示系统”网站（</w:t>
      </w:r>
      <w:r>
        <w:rPr>
          <w:rFonts w:asciiTheme="minorEastAsia" w:hAnsiTheme="minorEastAsia" w:cs="宋体"/>
          <w:color w:val="000000"/>
          <w:sz w:val="24"/>
          <w:szCs w:val="24"/>
        </w:rPr>
        <w:t>www.gsxt.gov.cn</w:t>
      </w:r>
      <w:r>
        <w:rPr>
          <w:rFonts w:asciiTheme="minorEastAsia" w:hAnsiTheme="minorEastAsia" w:cs="宋体" w:hint="eastAsia"/>
          <w:color w:val="000000"/>
          <w:sz w:val="24"/>
          <w:szCs w:val="24"/>
        </w:rPr>
        <w:t>）严重违法失信企业名单（黑名单）的投标人。</w:t>
      </w:r>
    </w:p>
    <w:p w:rsidR="009411A1" w:rsidRDefault="000F1841">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（三）本次招标不接受联合体投标。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四、获取招标文件的时间、地点、方式</w:t>
      </w:r>
      <w:r>
        <w:rPr>
          <w:rFonts w:asciiTheme="minorEastAsia" w:eastAsiaTheme="minorEastAsia" w:hAnsiTheme="minorEastAsia" w:cstheme="minorEastAsia" w:hint="eastAsia"/>
          <w:bCs/>
        </w:rPr>
        <w:tab/>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（一）网上下载招标文件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五、投标截止时间、开标时间及地点：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（一）投标截止及开标时间：</w:t>
      </w:r>
      <w:r w:rsidRPr="00927B8C">
        <w:rPr>
          <w:rFonts w:asciiTheme="minorEastAsia" w:eastAsiaTheme="minorEastAsia" w:hAnsiTheme="minorEastAsia" w:cstheme="minorEastAsia" w:hint="eastAsia"/>
          <w:bCs/>
          <w:color w:val="000000" w:themeColor="text1"/>
        </w:rPr>
        <w:t>2019 年</w:t>
      </w:r>
      <w:r w:rsidR="00927B8C" w:rsidRPr="00927B8C">
        <w:rPr>
          <w:rFonts w:asciiTheme="minorEastAsia" w:eastAsiaTheme="minorEastAsia" w:hAnsiTheme="minorEastAsia" w:cstheme="minorEastAsia" w:hint="eastAsia"/>
          <w:bCs/>
          <w:color w:val="000000" w:themeColor="text1"/>
        </w:rPr>
        <w:t>5</w:t>
      </w:r>
      <w:r w:rsidRPr="00927B8C">
        <w:rPr>
          <w:rFonts w:asciiTheme="minorEastAsia" w:eastAsiaTheme="minorEastAsia" w:hAnsiTheme="minorEastAsia" w:cstheme="minorEastAsia" w:hint="eastAsia"/>
          <w:bCs/>
          <w:color w:val="000000" w:themeColor="text1"/>
        </w:rPr>
        <w:t>月</w:t>
      </w:r>
      <w:r w:rsidR="005F31EA">
        <w:rPr>
          <w:rFonts w:asciiTheme="minorEastAsia" w:eastAsiaTheme="minorEastAsia" w:hAnsiTheme="minorEastAsia" w:cstheme="minorEastAsia" w:hint="eastAsia"/>
          <w:bCs/>
          <w:color w:val="000000" w:themeColor="text1"/>
        </w:rPr>
        <w:t>2</w:t>
      </w:r>
      <w:r w:rsidR="00C93101">
        <w:rPr>
          <w:rFonts w:asciiTheme="minorEastAsia" w:eastAsiaTheme="minorEastAsia" w:hAnsiTheme="minorEastAsia" w:cstheme="minorEastAsia" w:hint="eastAsia"/>
          <w:bCs/>
          <w:color w:val="000000" w:themeColor="text1"/>
        </w:rPr>
        <w:t>8</w:t>
      </w:r>
      <w:r w:rsidRPr="00927B8C">
        <w:rPr>
          <w:rFonts w:asciiTheme="minorEastAsia" w:eastAsiaTheme="minorEastAsia" w:hAnsiTheme="minorEastAsia" w:cstheme="minorEastAsia" w:hint="eastAsia"/>
          <w:bCs/>
          <w:color w:val="000000" w:themeColor="text1"/>
        </w:rPr>
        <w:t xml:space="preserve">日 09 时 </w:t>
      </w:r>
      <w:r w:rsidR="00C93101">
        <w:rPr>
          <w:rFonts w:asciiTheme="minorEastAsia" w:eastAsiaTheme="minorEastAsia" w:hAnsiTheme="minorEastAsia" w:cstheme="minorEastAsia" w:hint="eastAsia"/>
          <w:bCs/>
          <w:color w:val="000000" w:themeColor="text1"/>
        </w:rPr>
        <w:t>3</w:t>
      </w:r>
      <w:r w:rsidR="00585063">
        <w:rPr>
          <w:rFonts w:asciiTheme="minorEastAsia" w:eastAsiaTheme="minorEastAsia" w:hAnsiTheme="minorEastAsia" w:cstheme="minorEastAsia" w:hint="eastAsia"/>
          <w:bCs/>
          <w:color w:val="000000" w:themeColor="text1"/>
        </w:rPr>
        <w:t>0</w:t>
      </w:r>
      <w:r w:rsidRPr="00927B8C">
        <w:rPr>
          <w:rFonts w:asciiTheme="minorEastAsia" w:eastAsiaTheme="minorEastAsia" w:hAnsiTheme="minorEastAsia" w:cstheme="minorEastAsia" w:hint="eastAsia"/>
          <w:bCs/>
          <w:color w:val="000000" w:themeColor="text1"/>
        </w:rPr>
        <w:t>分（北</w:t>
      </w:r>
      <w:r>
        <w:rPr>
          <w:rFonts w:asciiTheme="minorEastAsia" w:eastAsiaTheme="minorEastAsia" w:hAnsiTheme="minorEastAsia" w:cstheme="minorEastAsia" w:hint="eastAsia"/>
          <w:bCs/>
        </w:rPr>
        <w:t>京时间），逾期送达或不符合规定的投标文件不予接受。</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（二）开标地点：鄢陵县公共资源交易中心（S219（鄢陶路）与未来大道交叉口，鄢陵创客园院内南楼四楼开标二室）</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（三）本项目为全流程电子化交易项目，投标人须提交电子投标文件和纸质投标文件。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六、本次招标公告同时在《中国政府采购网》、《河南省政府采购网》、《全国公共资源交易平台（河南省•许昌市）》发布。</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七、公告期限</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本招标公告自发布之日起公告期限为5个工作日。</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八、代理机构及采购单位地址、联系人、联系电话</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（一）代理机构：鄢陵县政府采购中心</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地址：鄢陵县公共资源交易中心（S219（鄢陶路）与未来大道交叉口，鄢陵创客园院内南楼四楼）</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联系人：梁先生；电话：0374-7363617</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（二）采购人：鄢陵县农业农村局</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地址：鄢陵县梅里路南段</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联系人：吴女士；   联系电话：</w:t>
      </w:r>
      <w:r>
        <w:rPr>
          <w:rFonts w:asciiTheme="minorEastAsia" w:eastAsiaTheme="minorEastAsia" w:hAnsiTheme="minorEastAsia" w:cstheme="minorEastAsia"/>
          <w:bCs/>
        </w:rPr>
        <w:t>18749593108</w:t>
      </w:r>
    </w:p>
    <w:p w:rsidR="009411A1" w:rsidRDefault="009411A1">
      <w:pPr>
        <w:pStyle w:val="ac"/>
        <w:widowControl/>
        <w:shd w:val="clear" w:color="auto" w:fill="FFFFFF"/>
        <w:spacing w:line="360" w:lineRule="auto"/>
        <w:ind w:firstLineChars="200" w:firstLine="480"/>
        <w:rPr>
          <w:rFonts w:asciiTheme="minorEastAsia" w:eastAsiaTheme="minorEastAsia" w:hAnsiTheme="minorEastAsia" w:cstheme="minorEastAsia"/>
          <w:bCs/>
        </w:rPr>
      </w:pPr>
    </w:p>
    <w:p w:rsidR="009411A1" w:rsidRDefault="000F1841">
      <w:pPr>
        <w:pStyle w:val="ac"/>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9411A1" w:rsidRDefault="000F184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9411A1">
        <w:trPr>
          <w:trHeight w:val="636"/>
          <w:jc w:val="center"/>
        </w:trPr>
        <w:tc>
          <w:tcPr>
            <w:tcW w:w="806"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9411A1">
        <w:trPr>
          <w:trHeight w:val="1278"/>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9411A1" w:rsidRDefault="000F184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Pr>
                <w:rFonts w:hAnsi="宋体" w:cs="仿宋_GB2312" w:hint="eastAsia"/>
                <w:sz w:val="24"/>
                <w:szCs w:val="24"/>
              </w:rPr>
              <w:t>2018</w:t>
            </w:r>
            <w:r>
              <w:rPr>
                <w:rFonts w:hAnsi="宋体" w:cs="仿宋_GB2312" w:hint="eastAsia"/>
                <w:sz w:val="24"/>
                <w:szCs w:val="24"/>
              </w:rPr>
              <w:t>年鄢陵县新型农业经营主体粮食生产装备水平提升项目</w:t>
            </w:r>
          </w:p>
          <w:p w:rsidR="009411A1" w:rsidRDefault="000F1841">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项目编号：</w:t>
            </w:r>
            <w:r>
              <w:rPr>
                <w:rFonts w:hAnsi="宋体" w:cs="仿宋_GB2312"/>
                <w:bCs/>
                <w:color w:val="000000" w:themeColor="text1"/>
                <w:sz w:val="24"/>
              </w:rPr>
              <w:t>Y201</w:t>
            </w:r>
            <w:r>
              <w:rPr>
                <w:rFonts w:hAnsi="宋体" w:cs="仿宋_GB2312" w:hint="eastAsia"/>
                <w:bCs/>
                <w:color w:val="000000" w:themeColor="text1"/>
                <w:sz w:val="24"/>
              </w:rPr>
              <w:t>9</w:t>
            </w:r>
            <w:r>
              <w:rPr>
                <w:rFonts w:hAnsi="宋体" w:cs="仿宋_GB2312"/>
                <w:bCs/>
                <w:color w:val="000000" w:themeColor="text1"/>
                <w:sz w:val="24"/>
              </w:rPr>
              <w:t>HZ</w:t>
            </w:r>
            <w:r>
              <w:rPr>
                <w:rFonts w:hAnsi="宋体" w:cs="仿宋_GB2312" w:hint="eastAsia"/>
                <w:bCs/>
                <w:color w:val="000000" w:themeColor="text1"/>
                <w:sz w:val="24"/>
              </w:rPr>
              <w:t>017</w:t>
            </w:r>
          </w:p>
          <w:p w:rsidR="009411A1" w:rsidRDefault="000F1841">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招标编号：鄢招公</w:t>
            </w:r>
            <w:r>
              <w:rPr>
                <w:rFonts w:hAnsi="宋体" w:cs="仿宋_GB2312" w:hint="eastAsia"/>
                <w:bCs/>
                <w:color w:val="000000" w:themeColor="text1"/>
                <w:sz w:val="24"/>
              </w:rPr>
              <w:t>2019011406</w:t>
            </w:r>
          </w:p>
          <w:p w:rsidR="009411A1" w:rsidRDefault="000F184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9411A1" w:rsidRDefault="000F184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9411A1" w:rsidRDefault="000F184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p>
          <w:p w:rsidR="009411A1" w:rsidRDefault="000F1841">
            <w:pPr>
              <w:widowControl/>
              <w:shd w:val="clear" w:color="auto" w:fill="FFFFFF"/>
              <w:spacing w:line="360" w:lineRule="auto"/>
              <w:jc w:val="left"/>
              <w:rPr>
                <w:rFonts w:hAnsi="宋体" w:cs="仿宋_GB2312"/>
                <w:bCs/>
                <w:sz w:val="24"/>
              </w:rPr>
            </w:pPr>
            <w:r>
              <w:rPr>
                <w:rFonts w:hAnsi="宋体" w:cs="仿宋_GB2312" w:hint="eastAsia"/>
                <w:sz w:val="24"/>
                <w:szCs w:val="24"/>
              </w:rPr>
              <w:t>一标段：</w:t>
            </w:r>
            <w:r>
              <w:rPr>
                <w:rFonts w:hAnsi="宋体" w:cs="仿宋_GB2312" w:hint="eastAsia"/>
                <w:bCs/>
                <w:sz w:val="24"/>
              </w:rPr>
              <w:t>购置植保无人机</w:t>
            </w:r>
            <w:r>
              <w:rPr>
                <w:rFonts w:hAnsi="宋体" w:cs="仿宋_GB2312" w:hint="eastAsia"/>
                <w:bCs/>
                <w:sz w:val="24"/>
              </w:rPr>
              <w:t>3</w:t>
            </w:r>
            <w:r>
              <w:rPr>
                <w:rFonts w:hAnsi="宋体" w:cs="仿宋_GB2312" w:hint="eastAsia"/>
                <w:bCs/>
                <w:sz w:val="24"/>
              </w:rPr>
              <w:t>台、自走式水旱两用喷杆喷雾机</w:t>
            </w:r>
            <w:r>
              <w:rPr>
                <w:rFonts w:hAnsi="宋体" w:cs="仿宋_GB2312" w:hint="eastAsia"/>
                <w:bCs/>
                <w:sz w:val="24"/>
              </w:rPr>
              <w:t>1</w:t>
            </w:r>
            <w:r>
              <w:rPr>
                <w:rFonts w:hAnsi="宋体" w:cs="仿宋_GB2312" w:hint="eastAsia"/>
                <w:bCs/>
                <w:sz w:val="24"/>
              </w:rPr>
              <w:t>台；二标段：谷物干燥设备</w:t>
            </w:r>
            <w:r>
              <w:rPr>
                <w:rFonts w:hAnsi="宋体" w:cs="仿宋_GB2312" w:hint="eastAsia"/>
                <w:bCs/>
                <w:sz w:val="24"/>
              </w:rPr>
              <w:t>2</w:t>
            </w:r>
            <w:r>
              <w:rPr>
                <w:rFonts w:hAnsi="宋体" w:cs="仿宋_GB2312" w:hint="eastAsia"/>
                <w:bCs/>
                <w:sz w:val="24"/>
              </w:rPr>
              <w:t>套（具体要求详见招标文件第三章）。</w:t>
            </w:r>
          </w:p>
          <w:p w:rsidR="009411A1" w:rsidRDefault="000F1841">
            <w:pPr>
              <w:spacing w:line="360" w:lineRule="auto"/>
              <w:contextualSpacing/>
              <w:jc w:val="left"/>
              <w:rPr>
                <w:rFonts w:hAnsi="宋体" w:cs="仿宋_GB2312"/>
                <w:bCs/>
                <w:sz w:val="24"/>
              </w:rPr>
            </w:pPr>
            <w:r>
              <w:rPr>
                <w:rFonts w:hAnsi="宋体" w:cs="仿宋_GB2312" w:hint="eastAsia"/>
                <w:bCs/>
                <w:sz w:val="24"/>
              </w:rPr>
              <w:t>交货期：签订合同后</w:t>
            </w:r>
            <w:r>
              <w:rPr>
                <w:rFonts w:hAnsi="宋体" w:cs="仿宋_GB2312" w:hint="eastAsia"/>
                <w:bCs/>
                <w:sz w:val="24"/>
              </w:rPr>
              <w:t>20</w:t>
            </w:r>
            <w:r>
              <w:rPr>
                <w:rFonts w:hAnsi="宋体" w:cs="仿宋_GB2312" w:hint="eastAsia"/>
                <w:bCs/>
                <w:sz w:val="24"/>
              </w:rPr>
              <w:t>日历天</w:t>
            </w:r>
          </w:p>
          <w:p w:rsidR="009411A1" w:rsidRDefault="000F1841">
            <w:pPr>
              <w:spacing w:line="360" w:lineRule="auto"/>
              <w:contextualSpacing/>
              <w:jc w:val="left"/>
              <w:rPr>
                <w:rFonts w:ascii="宋体" w:cs="宋体"/>
                <w:color w:val="000000" w:themeColor="text1"/>
                <w:sz w:val="24"/>
                <w:szCs w:val="24"/>
                <w:lang w:val="zh-CN"/>
              </w:rPr>
            </w:pPr>
            <w:r>
              <w:rPr>
                <w:rFonts w:ascii="宋体" w:cs="宋体" w:hint="eastAsia"/>
                <w:sz w:val="24"/>
                <w:szCs w:val="24"/>
                <w:lang w:val="zh-CN"/>
              </w:rPr>
              <w:t>付款方式</w:t>
            </w:r>
            <w:r>
              <w:rPr>
                <w:rFonts w:ascii="宋体" w:cs="宋体" w:hint="eastAsia"/>
                <w:color w:val="000000" w:themeColor="text1"/>
                <w:sz w:val="24"/>
                <w:szCs w:val="24"/>
                <w:lang w:val="zh-CN"/>
              </w:rPr>
              <w:t>：</w:t>
            </w:r>
          </w:p>
          <w:p w:rsidR="009411A1" w:rsidRDefault="000F1841">
            <w:pPr>
              <w:spacing w:line="360" w:lineRule="auto"/>
              <w:contextualSpacing/>
              <w:jc w:val="left"/>
              <w:rPr>
                <w:rFonts w:ascii="宋体" w:cs="宋体"/>
                <w:color w:val="000000" w:themeColor="text1"/>
                <w:sz w:val="24"/>
                <w:szCs w:val="24"/>
                <w:lang w:val="zh-CN"/>
              </w:rPr>
            </w:pPr>
            <w:r>
              <w:rPr>
                <w:rFonts w:ascii="宋体" w:cs="宋体" w:hint="eastAsia"/>
                <w:color w:val="000000" w:themeColor="text1"/>
                <w:sz w:val="24"/>
                <w:szCs w:val="24"/>
                <w:lang w:val="zh-CN"/>
              </w:rPr>
              <w:t>（一）支付方式：国库集中支付</w:t>
            </w:r>
          </w:p>
          <w:p w:rsidR="009411A1" w:rsidRDefault="000F1841">
            <w:pPr>
              <w:spacing w:line="360" w:lineRule="auto"/>
              <w:contextualSpacing/>
              <w:jc w:val="left"/>
              <w:rPr>
                <w:rFonts w:ascii="宋体" w:cs="宋体"/>
                <w:sz w:val="24"/>
                <w:szCs w:val="24"/>
              </w:rPr>
            </w:pPr>
            <w:r>
              <w:rPr>
                <w:rFonts w:ascii="宋体" w:cs="宋体" w:hint="eastAsia"/>
                <w:color w:val="000000" w:themeColor="text1"/>
                <w:sz w:val="24"/>
                <w:szCs w:val="24"/>
                <w:lang w:val="zh-CN"/>
              </w:rPr>
              <w:t>（二）支付时间及条件：采购货物交货、安装、验收合格后支付合同价款的90%，余款作为质保金，一年后无质量问题付清。</w:t>
            </w:r>
          </w:p>
        </w:tc>
      </w:tr>
      <w:tr w:rsidR="009411A1">
        <w:trPr>
          <w:trHeight w:val="1421"/>
          <w:jc w:val="center"/>
        </w:trPr>
        <w:tc>
          <w:tcPr>
            <w:tcW w:w="806" w:type="dxa"/>
            <w:vAlign w:val="center"/>
          </w:tcPr>
          <w:p w:rsidR="009411A1" w:rsidRDefault="000F184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9411A1" w:rsidRDefault="000F184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Pr="007D2A29">
              <w:rPr>
                <w:rFonts w:hAnsi="宋体" w:cs="仿宋_GB2312" w:hint="eastAsia"/>
                <w:color w:val="000000" w:themeColor="text1"/>
              </w:rPr>
              <w:t>鄢陵县农业农村局</w:t>
            </w:r>
          </w:p>
          <w:p w:rsidR="009411A1" w:rsidRDefault="000F1841">
            <w:pPr>
              <w:pStyle w:val="ac"/>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址：鄢陵县梅里路南段</w:t>
            </w:r>
          </w:p>
          <w:p w:rsidR="009411A1" w:rsidRDefault="000F1841">
            <w:pPr>
              <w:pStyle w:val="ac"/>
              <w:widowControl/>
              <w:shd w:val="clear" w:color="auto" w:fill="FFFFFF"/>
              <w:spacing w:line="360" w:lineRule="auto"/>
              <w:rPr>
                <w:rFonts w:hAnsi="宋体" w:cs="仿宋_GB2312"/>
              </w:rPr>
            </w:pPr>
            <w:r>
              <w:rPr>
                <w:rFonts w:hAnsi="宋体" w:cs="仿宋_GB2312" w:hint="eastAsia"/>
              </w:rPr>
              <w:t>联系人：吴女士</w:t>
            </w:r>
            <w:r>
              <w:rPr>
                <w:rFonts w:hAnsi="宋体" w:cs="仿宋_GB2312" w:hint="eastAsia"/>
              </w:rPr>
              <w:t xml:space="preserve">       </w:t>
            </w:r>
            <w:r>
              <w:rPr>
                <w:rFonts w:hAnsi="宋体" w:cs="仿宋_GB2312" w:hint="eastAsia"/>
              </w:rPr>
              <w:t>电话：</w:t>
            </w:r>
            <w:r>
              <w:rPr>
                <w:rFonts w:hAnsi="宋体" w:cs="仿宋_GB2312"/>
              </w:rPr>
              <w:t>18749593108</w:t>
            </w:r>
          </w:p>
        </w:tc>
      </w:tr>
      <w:tr w:rsidR="009411A1">
        <w:trPr>
          <w:trHeight w:val="323"/>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9411A1" w:rsidRDefault="000F184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9411A1" w:rsidRDefault="000F184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9411A1" w:rsidRDefault="000F1841">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9411A1">
        <w:trPr>
          <w:trHeight w:val="4515"/>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9411A1" w:rsidRDefault="000F1841">
            <w:pPr>
              <w:pStyle w:val="Default"/>
              <w:spacing w:line="360" w:lineRule="auto"/>
            </w:pPr>
            <w:r>
              <w:rPr>
                <w:rFonts w:hint="eastAsia"/>
              </w:rPr>
              <w:t>1、具备《政府采购法》第二十二条第一款规定条件并提供相关材料。</w:t>
            </w:r>
          </w:p>
          <w:p w:rsidR="009411A1" w:rsidRDefault="000F1841">
            <w:pPr>
              <w:pStyle w:val="Default"/>
              <w:spacing w:line="360" w:lineRule="auto"/>
            </w:pPr>
            <w:r>
              <w:rPr>
                <w:rFonts w:hint="eastAsia"/>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9411A1" w:rsidRDefault="000F1841">
            <w:pPr>
              <w:pStyle w:val="Default"/>
              <w:spacing w:line="360" w:lineRule="auto"/>
              <w:jc w:val="both"/>
              <w:rPr>
                <w:rFonts w:hAnsi="宋体" w:cs="仿宋_GB2312"/>
                <w:bCs/>
              </w:rPr>
            </w:pPr>
            <w:r>
              <w:rPr>
                <w:rFonts w:hint="eastAsia"/>
              </w:rPr>
              <w:t>3、本次招标不接受联合体投标。</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9411A1" w:rsidRDefault="000F1841">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最高限价：一标段：408000.00元</w:t>
            </w:r>
          </w:p>
          <w:p w:rsidR="009411A1" w:rsidRDefault="000F1841">
            <w:pPr>
              <w:autoSpaceDE w:val="0"/>
              <w:autoSpaceDN w:val="0"/>
              <w:adjustRightInd w:val="0"/>
              <w:spacing w:line="360" w:lineRule="auto"/>
              <w:rPr>
                <w:rFonts w:ascii="宋体" w:cs="宋体"/>
                <w:bCs/>
                <w:sz w:val="24"/>
                <w:szCs w:val="24"/>
                <w:lang w:val="zh-CN"/>
              </w:rPr>
            </w:pPr>
            <w:r>
              <w:rPr>
                <w:rFonts w:ascii="宋体" w:eastAsia="宋体" w:cs="宋体" w:hint="eastAsia"/>
                <w:b/>
                <w:kern w:val="0"/>
                <w:sz w:val="24"/>
                <w:szCs w:val="24"/>
              </w:rPr>
              <w:t>二标段：592000.00元；</w:t>
            </w:r>
            <w:r>
              <w:rPr>
                <w:rFonts w:ascii="宋体" w:cs="宋体" w:hint="eastAsia"/>
                <w:b/>
                <w:sz w:val="24"/>
                <w:szCs w:val="24"/>
                <w:lang w:val="zh-CN"/>
              </w:rPr>
              <w:t>超出最高限价的投标无效</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对于不允许偏离的实质性要求和条件，已以“★”号在“项目</w:t>
            </w:r>
          </w:p>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需求及其他要求”中标注；无“★”的不允许负偏离。</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9411A1" w:rsidRDefault="000F1841">
            <w:pPr>
              <w:autoSpaceDE w:val="0"/>
              <w:autoSpaceDN w:val="0"/>
              <w:adjustRightInd w:val="0"/>
              <w:spacing w:line="360" w:lineRule="auto"/>
              <w:rPr>
                <w:rFonts w:hAnsi="宋体"/>
                <w:sz w:val="24"/>
                <w:szCs w:val="24"/>
              </w:rPr>
            </w:pPr>
            <w:r>
              <w:rPr>
                <w:rFonts w:hAnsi="宋体" w:hint="eastAsia"/>
                <w:sz w:val="24"/>
                <w:szCs w:val="24"/>
              </w:rPr>
              <w:t>不允许</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9411A1" w:rsidRDefault="000F184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9411A1" w:rsidRDefault="000F184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9411A1" w:rsidRPr="00927B8C" w:rsidRDefault="000F1841">
            <w:pPr>
              <w:autoSpaceDE w:val="0"/>
              <w:autoSpaceDN w:val="0"/>
              <w:adjustRightInd w:val="0"/>
              <w:spacing w:line="360" w:lineRule="auto"/>
              <w:jc w:val="center"/>
              <w:rPr>
                <w:rFonts w:ascii="宋体" w:cs="宋体"/>
                <w:bCs/>
                <w:color w:val="000000" w:themeColor="text1"/>
                <w:sz w:val="24"/>
                <w:szCs w:val="24"/>
                <w:lang w:val="zh-CN"/>
              </w:rPr>
            </w:pPr>
            <w:r w:rsidRPr="00927B8C">
              <w:rPr>
                <w:rFonts w:hAnsi="宋体" w:cs="黑体" w:hint="eastAsia"/>
                <w:color w:val="000000" w:themeColor="text1"/>
                <w:sz w:val="24"/>
                <w:szCs w:val="24"/>
              </w:rPr>
              <w:t>投标文件递交截止时间及开标时间</w:t>
            </w:r>
          </w:p>
        </w:tc>
        <w:tc>
          <w:tcPr>
            <w:tcW w:w="7103" w:type="dxa"/>
            <w:vAlign w:val="center"/>
          </w:tcPr>
          <w:p w:rsidR="009411A1" w:rsidRPr="00927B8C" w:rsidRDefault="000F1841">
            <w:pPr>
              <w:autoSpaceDE w:val="0"/>
              <w:autoSpaceDN w:val="0"/>
              <w:adjustRightInd w:val="0"/>
              <w:spacing w:line="360" w:lineRule="auto"/>
              <w:ind w:firstLineChars="100" w:firstLine="240"/>
              <w:rPr>
                <w:rFonts w:ascii="宋体" w:cs="宋体"/>
                <w:bCs/>
                <w:color w:val="000000" w:themeColor="text1"/>
                <w:sz w:val="24"/>
                <w:szCs w:val="24"/>
                <w:lang w:val="zh-CN"/>
              </w:rPr>
            </w:pPr>
            <w:r w:rsidRPr="00927B8C">
              <w:rPr>
                <w:rFonts w:ascii="宋体" w:cs="宋体" w:hint="eastAsia"/>
                <w:bCs/>
                <w:color w:val="000000" w:themeColor="text1"/>
                <w:sz w:val="24"/>
                <w:szCs w:val="24"/>
              </w:rPr>
              <w:t>2019</w:t>
            </w:r>
            <w:r w:rsidRPr="00927B8C">
              <w:rPr>
                <w:rFonts w:ascii="宋体" w:cs="宋体" w:hint="eastAsia"/>
                <w:bCs/>
                <w:color w:val="000000" w:themeColor="text1"/>
                <w:sz w:val="24"/>
                <w:szCs w:val="24"/>
                <w:lang w:val="zh-CN"/>
              </w:rPr>
              <w:t xml:space="preserve"> 年</w:t>
            </w:r>
            <w:r w:rsidR="00927B8C" w:rsidRPr="00927B8C">
              <w:rPr>
                <w:rFonts w:ascii="宋体" w:cs="宋体" w:hint="eastAsia"/>
                <w:bCs/>
                <w:color w:val="000000" w:themeColor="text1"/>
                <w:sz w:val="24"/>
                <w:szCs w:val="24"/>
                <w:lang w:val="zh-CN"/>
              </w:rPr>
              <w:t>5</w:t>
            </w:r>
            <w:r w:rsidRPr="00927B8C">
              <w:rPr>
                <w:rFonts w:ascii="宋体" w:cs="宋体" w:hint="eastAsia"/>
                <w:bCs/>
                <w:color w:val="000000" w:themeColor="text1"/>
                <w:sz w:val="24"/>
                <w:szCs w:val="24"/>
                <w:lang w:val="zh-CN"/>
              </w:rPr>
              <w:t>月</w:t>
            </w:r>
            <w:r w:rsidR="005F31EA">
              <w:rPr>
                <w:rFonts w:ascii="宋体" w:cs="宋体" w:hint="eastAsia"/>
                <w:bCs/>
                <w:color w:val="000000" w:themeColor="text1"/>
                <w:sz w:val="24"/>
                <w:szCs w:val="24"/>
                <w:lang w:val="zh-CN"/>
              </w:rPr>
              <w:t>2</w:t>
            </w:r>
            <w:r w:rsidR="00C93101">
              <w:rPr>
                <w:rFonts w:ascii="宋体" w:cs="宋体" w:hint="eastAsia"/>
                <w:bCs/>
                <w:color w:val="000000" w:themeColor="text1"/>
                <w:sz w:val="24"/>
                <w:szCs w:val="24"/>
                <w:lang w:val="zh-CN"/>
              </w:rPr>
              <w:t>8</w:t>
            </w:r>
            <w:r w:rsidRPr="00927B8C">
              <w:rPr>
                <w:rFonts w:ascii="宋体" w:cs="宋体" w:hint="eastAsia"/>
                <w:bCs/>
                <w:color w:val="000000" w:themeColor="text1"/>
                <w:sz w:val="24"/>
                <w:szCs w:val="24"/>
                <w:lang w:val="zh-CN"/>
              </w:rPr>
              <w:t>日 09 时</w:t>
            </w:r>
            <w:r w:rsidR="00C93101">
              <w:rPr>
                <w:rFonts w:ascii="宋体" w:cs="宋体" w:hint="eastAsia"/>
                <w:bCs/>
                <w:color w:val="000000" w:themeColor="text1"/>
                <w:sz w:val="24"/>
                <w:szCs w:val="24"/>
                <w:lang w:val="zh-CN"/>
              </w:rPr>
              <w:t>3</w:t>
            </w:r>
            <w:r w:rsidR="00585063">
              <w:rPr>
                <w:rFonts w:ascii="宋体" w:cs="宋体" w:hint="eastAsia"/>
                <w:bCs/>
                <w:color w:val="000000" w:themeColor="text1"/>
                <w:sz w:val="24"/>
                <w:szCs w:val="24"/>
                <w:lang w:val="zh-CN"/>
              </w:rPr>
              <w:t>0</w:t>
            </w:r>
            <w:r w:rsidRPr="00927B8C">
              <w:rPr>
                <w:rFonts w:ascii="宋体" w:cs="宋体" w:hint="eastAsia"/>
                <w:bCs/>
                <w:color w:val="000000" w:themeColor="text1"/>
                <w:sz w:val="24"/>
                <w:szCs w:val="24"/>
                <w:lang w:val="zh-CN"/>
              </w:rPr>
              <w:t xml:space="preserve"> 分（北京时间）</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9411A1" w:rsidRDefault="000F184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411A1" w:rsidRPr="00EC3676" w:rsidRDefault="000F1841">
            <w:pPr>
              <w:autoSpaceDE w:val="0"/>
              <w:autoSpaceDN w:val="0"/>
              <w:adjustRightInd w:val="0"/>
              <w:spacing w:line="360" w:lineRule="auto"/>
              <w:rPr>
                <w:rFonts w:ascii="宋体" w:cs="宋体"/>
                <w:bCs/>
                <w:color w:val="000000" w:themeColor="text1"/>
                <w:sz w:val="24"/>
                <w:szCs w:val="24"/>
                <w:lang w:val="zh-CN"/>
              </w:rPr>
            </w:pPr>
            <w:r w:rsidRPr="00EC3676">
              <w:rPr>
                <w:rFonts w:ascii="宋体" w:cs="宋体" w:hint="eastAsia"/>
                <w:bCs/>
                <w:color w:val="000000" w:themeColor="text1"/>
                <w:sz w:val="24"/>
                <w:szCs w:val="24"/>
                <w:lang w:val="zh-CN"/>
              </w:rPr>
              <w:t>金额：一标段：捌仟元整（</w:t>
            </w:r>
            <w:r w:rsidRPr="00EC3676">
              <w:rPr>
                <w:rFonts w:asciiTheme="minorEastAsia" w:hAnsiTheme="minorEastAsia" w:cs="宋体" w:hint="eastAsia"/>
                <w:bCs/>
                <w:color w:val="000000" w:themeColor="text1"/>
                <w:sz w:val="24"/>
                <w:szCs w:val="24"/>
                <w:lang w:val="zh-CN"/>
              </w:rPr>
              <w:t>¥</w:t>
            </w:r>
            <w:r w:rsidR="007D2A29" w:rsidRPr="00EC3676">
              <w:rPr>
                <w:rFonts w:asciiTheme="minorEastAsia" w:hAnsiTheme="minorEastAsia" w:cs="宋体" w:hint="eastAsia"/>
                <w:bCs/>
                <w:color w:val="000000" w:themeColor="text1"/>
                <w:sz w:val="24"/>
                <w:szCs w:val="24"/>
              </w:rPr>
              <w:t>8</w:t>
            </w:r>
            <w:r w:rsidRPr="00EC3676">
              <w:rPr>
                <w:rFonts w:asciiTheme="minorEastAsia" w:hAnsiTheme="minorEastAsia" w:cs="宋体" w:hint="eastAsia"/>
                <w:bCs/>
                <w:color w:val="000000" w:themeColor="text1"/>
                <w:sz w:val="24"/>
                <w:szCs w:val="24"/>
              </w:rPr>
              <w:t>000.00元</w:t>
            </w:r>
            <w:r w:rsidRPr="00EC3676">
              <w:rPr>
                <w:rFonts w:ascii="宋体" w:cs="宋体" w:hint="eastAsia"/>
                <w:bCs/>
                <w:color w:val="000000" w:themeColor="text1"/>
                <w:sz w:val="24"/>
                <w:szCs w:val="24"/>
                <w:lang w:val="zh-CN"/>
              </w:rPr>
              <w:t>）</w:t>
            </w:r>
          </w:p>
          <w:p w:rsidR="009411A1" w:rsidRPr="00EC3676" w:rsidRDefault="000F1841">
            <w:pPr>
              <w:autoSpaceDE w:val="0"/>
              <w:autoSpaceDN w:val="0"/>
              <w:adjustRightInd w:val="0"/>
              <w:spacing w:line="360" w:lineRule="auto"/>
              <w:rPr>
                <w:rFonts w:ascii="宋体" w:cs="宋体"/>
                <w:bCs/>
                <w:color w:val="000000" w:themeColor="text1"/>
                <w:sz w:val="24"/>
                <w:szCs w:val="24"/>
                <w:lang w:val="zh-CN"/>
              </w:rPr>
            </w:pPr>
            <w:r w:rsidRPr="00EC3676">
              <w:rPr>
                <w:rFonts w:ascii="宋体" w:cs="宋体" w:hint="eastAsia"/>
                <w:bCs/>
                <w:color w:val="000000" w:themeColor="text1"/>
                <w:sz w:val="24"/>
                <w:szCs w:val="24"/>
                <w:lang w:val="zh-CN"/>
              </w:rPr>
              <w:lastRenderedPageBreak/>
              <w:t>二标段：壹万元整（10000.00元）</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9411A1" w:rsidRDefault="000F1841">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411A1" w:rsidRDefault="000F1841">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w:t>
            </w:r>
            <w:r>
              <w:rPr>
                <w:rFonts w:ascii="宋体" w:hAnsi="宋体" w:cs="宋体" w:hint="eastAsia"/>
                <w:b/>
                <w:sz w:val="24"/>
                <w:szCs w:val="24"/>
              </w:rPr>
              <w:lastRenderedPageBreak/>
              <w:t>交纳)。</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9411A1" w:rsidRDefault="000F1841">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9411A1" w:rsidRDefault="000F1841">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9411A1" w:rsidRDefault="000F1841">
            <w:pPr>
              <w:snapToGrid w:val="0"/>
              <w:spacing w:line="360" w:lineRule="auto"/>
              <w:jc w:val="left"/>
              <w:rPr>
                <w:rFonts w:ascii="宋体" w:hAnsi="宋体"/>
                <w:sz w:val="24"/>
              </w:rPr>
            </w:pPr>
            <w:r>
              <w:rPr>
                <w:rFonts w:ascii="宋体" w:hAnsi="宋体" w:hint="eastAsia"/>
                <w:kern w:val="0"/>
                <w:sz w:val="24"/>
              </w:rPr>
              <w:t>3</w:t>
            </w:r>
            <w:r>
              <w:rPr>
                <w:rFonts w:ascii="宋体" w:eastAsia="宋体" w:hAnsi="宋体" w:cs="Times New Roman" w:hint="eastAsia"/>
                <w:kern w:val="0"/>
                <w:sz w:val="24"/>
              </w:rPr>
              <w:t>、</w:t>
            </w:r>
            <w:r>
              <w:rPr>
                <w:rFonts w:ascii="宋体" w:hAnsi="宋体" w:hint="eastAsia"/>
                <w:sz w:val="24"/>
              </w:rPr>
              <w:t>中标的投标人的投标保证金，在合同（原件）备案（业务四部）之日起5个工作日内退还投标保证金。（向业务四部提交合同原件（业务四部电话：0374-7363617）</w:t>
            </w:r>
          </w:p>
          <w:p w:rsidR="009411A1" w:rsidRDefault="000F1841">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9411A1" w:rsidRDefault="000F1841">
            <w:pPr>
              <w:snapToGrid w:val="0"/>
              <w:spacing w:line="360" w:lineRule="auto"/>
              <w:jc w:val="left"/>
              <w:rPr>
                <w:rFonts w:ascii="宋体" w:eastAsia="宋体" w:hAnsi="宋体" w:cs="Times New Roman"/>
                <w:sz w:val="24"/>
              </w:rPr>
            </w:pPr>
            <w:r>
              <w:rPr>
                <w:rFonts w:ascii="宋体" w:eastAsia="宋体" w:hAnsi="宋体" w:cs="Times New Roman" w:hint="eastAsia"/>
                <w:sz w:val="24"/>
              </w:rPr>
              <w:t>以上事项，请投标人仔细研读，未按规定操作引起的无效投标，由投标人自行负责。</w:t>
            </w:r>
          </w:p>
          <w:p w:rsidR="009411A1" w:rsidRDefault="000F1841">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9411A1" w:rsidRDefault="000F1841">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9411A1" w:rsidRDefault="000F1841">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9411A1" w:rsidRDefault="000F1841">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9411A1" w:rsidRDefault="000F1841">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1978" w:type="dxa"/>
            <w:vAlign w:val="center"/>
          </w:tcPr>
          <w:p w:rsidR="009411A1" w:rsidRDefault="000F184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9411A1" w:rsidRDefault="000F184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sz w:val="24"/>
              </w:rPr>
              <w:t>(签订合同前缴纳)</w:t>
            </w:r>
          </w:p>
        </w:tc>
        <w:tc>
          <w:tcPr>
            <w:tcW w:w="7103" w:type="dxa"/>
            <w:vAlign w:val="center"/>
          </w:tcPr>
          <w:p w:rsidR="009411A1" w:rsidRDefault="000F1841">
            <w:pPr>
              <w:adjustRightInd w:val="0"/>
              <w:snapToGrid w:val="0"/>
              <w:spacing w:line="360" w:lineRule="auto"/>
              <w:ind w:right="-542"/>
              <w:jc w:val="left"/>
              <w:rPr>
                <w:rFonts w:ascii="宋体" w:hAnsi="宋体"/>
                <w:sz w:val="24"/>
              </w:rPr>
            </w:pPr>
            <w:r>
              <w:rPr>
                <w:rFonts w:ascii="宋体" w:hAnsi="宋体" w:hint="eastAsia"/>
                <w:sz w:val="24"/>
              </w:rPr>
              <w:t>履约保证金递交方式：以支票、汇票、本票或者金融机构、担保机构出具的保函等非现金形式提交。</w:t>
            </w:r>
          </w:p>
          <w:p w:rsidR="009411A1" w:rsidRDefault="000F1841">
            <w:pPr>
              <w:adjustRightInd w:val="0"/>
              <w:snapToGrid w:val="0"/>
              <w:spacing w:line="360" w:lineRule="auto"/>
              <w:ind w:right="-542"/>
              <w:jc w:val="left"/>
              <w:rPr>
                <w:rFonts w:ascii="宋体" w:hAnsi="宋体"/>
                <w:sz w:val="24"/>
              </w:rPr>
            </w:pPr>
            <w:r>
              <w:rPr>
                <w:rFonts w:ascii="宋体" w:hAnsi="宋体" w:hint="eastAsia"/>
                <w:sz w:val="24"/>
              </w:rPr>
              <w:t>履约保证金的金额：中标合同金额的10%</w:t>
            </w:r>
          </w:p>
          <w:p w:rsidR="009411A1" w:rsidRDefault="000F1841">
            <w:pPr>
              <w:autoSpaceDE w:val="0"/>
              <w:autoSpaceDN w:val="0"/>
              <w:adjustRightInd w:val="0"/>
              <w:spacing w:line="360" w:lineRule="auto"/>
              <w:rPr>
                <w:rFonts w:ascii="宋体" w:cs="宋体"/>
                <w:bCs/>
                <w:sz w:val="24"/>
                <w:szCs w:val="24"/>
                <w:lang w:val="zh-CN"/>
              </w:rPr>
            </w:pPr>
            <w:r>
              <w:rPr>
                <w:rFonts w:ascii="宋体" w:hAnsi="宋体" w:hint="eastAsia"/>
                <w:sz w:val="24"/>
              </w:rPr>
              <w:t>履约保证金的收款人：本项目采购人</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9411A1" w:rsidRDefault="005127F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电子投标文件：成功上传至《全国公共资源交易平台（河南省·许昌市）》公共资源交易系统加密电子投标文件</w:t>
            </w:r>
            <w:r w:rsidR="000F1841">
              <w:rPr>
                <w:rFonts w:hAnsi="宋体" w:cs="黑体" w:hint="eastAsia"/>
                <w:sz w:val="24"/>
                <w:szCs w:val="24"/>
              </w:rPr>
              <w:t>1</w:t>
            </w:r>
            <w:r w:rsidR="000F1841">
              <w:rPr>
                <w:rFonts w:hAnsi="宋体" w:cs="黑体" w:hint="eastAsia"/>
                <w:sz w:val="24"/>
                <w:szCs w:val="24"/>
              </w:rPr>
              <w:t>份（文件格式为：</w:t>
            </w:r>
            <w:r w:rsidR="000F1841">
              <w:rPr>
                <w:rFonts w:hAnsi="宋体" w:cs="黑体" w:hint="eastAsia"/>
                <w:sz w:val="24"/>
                <w:szCs w:val="24"/>
              </w:rPr>
              <w:t xml:space="preserve"> XXX</w:t>
            </w:r>
            <w:r w:rsidR="000F1841">
              <w:rPr>
                <w:rFonts w:hAnsi="宋体" w:cs="黑体" w:hint="eastAsia"/>
                <w:sz w:val="24"/>
                <w:szCs w:val="24"/>
              </w:rPr>
              <w:t>公司</w:t>
            </w:r>
            <w:r w:rsidR="000F1841">
              <w:rPr>
                <w:rFonts w:hAnsi="宋体" w:cs="黑体" w:hint="eastAsia"/>
                <w:sz w:val="24"/>
                <w:szCs w:val="24"/>
              </w:rPr>
              <w:t>XXX</w:t>
            </w:r>
            <w:r w:rsidR="000F1841">
              <w:rPr>
                <w:rFonts w:hAnsi="宋体" w:cs="黑体" w:hint="eastAsia"/>
                <w:sz w:val="24"/>
                <w:szCs w:val="24"/>
              </w:rPr>
              <w:t>项目编号</w:t>
            </w:r>
            <w:r w:rsidR="000F1841">
              <w:rPr>
                <w:rFonts w:hAnsi="宋体" w:cs="黑体" w:hint="eastAsia"/>
                <w:sz w:val="24"/>
                <w:szCs w:val="24"/>
              </w:rPr>
              <w:t>.file</w:t>
            </w:r>
            <w:r w:rsidR="000F1841">
              <w:rPr>
                <w:rFonts w:hAnsi="宋体" w:cs="黑体" w:hint="eastAsia"/>
                <w:sz w:val="24"/>
                <w:szCs w:val="24"/>
              </w:rPr>
              <w:t>）。使用电子介质存储的备份文件</w:t>
            </w:r>
            <w:r w:rsidR="000F1841">
              <w:rPr>
                <w:rFonts w:hAnsi="宋体" w:cs="黑体" w:hint="eastAsia"/>
                <w:sz w:val="24"/>
                <w:szCs w:val="24"/>
              </w:rPr>
              <w:t>1</w:t>
            </w:r>
            <w:r w:rsidR="000F1841">
              <w:rPr>
                <w:rFonts w:hAnsi="宋体" w:cs="黑体" w:hint="eastAsia"/>
                <w:sz w:val="24"/>
                <w:szCs w:val="24"/>
              </w:rPr>
              <w:t>份（文件格式为：名称为“备份”的文件夹）。</w:t>
            </w:r>
          </w:p>
          <w:p w:rsidR="009411A1" w:rsidRDefault="005127F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纸质投标文件：正本一份，副本一份。使用格式为“投标文件（供打印）</w:t>
            </w:r>
            <w:r w:rsidR="000F1841">
              <w:rPr>
                <w:rFonts w:hAnsi="宋体" w:cs="黑体" w:hint="eastAsia"/>
                <w:sz w:val="24"/>
                <w:szCs w:val="24"/>
              </w:rPr>
              <w:t>.PDF</w:t>
            </w:r>
            <w:r w:rsidR="000F1841">
              <w:rPr>
                <w:rFonts w:hAnsi="宋体" w:cs="黑体" w:hint="eastAsia"/>
                <w:sz w:val="24"/>
                <w:szCs w:val="24"/>
              </w:rPr>
              <w:t>”的文件</w:t>
            </w:r>
          </w:p>
          <w:p w:rsidR="009411A1" w:rsidRDefault="000F1841">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9411A1" w:rsidRDefault="000F1841">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9411A1" w:rsidRDefault="000F184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9411A1" w:rsidRDefault="000F184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9411A1" w:rsidRDefault="005127F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电子投标文件：按招标文件要求加盖电子印章和法人电子印章。</w:t>
            </w:r>
          </w:p>
          <w:p w:rsidR="009411A1" w:rsidRDefault="005127FA">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纸质投标文件：正本按招标文件要求签字盖章（无需逐页签</w:t>
            </w:r>
          </w:p>
          <w:p w:rsidR="009411A1" w:rsidRDefault="000F1841">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“副本”字样。</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21</w:t>
            </w:r>
          </w:p>
        </w:tc>
        <w:tc>
          <w:tcPr>
            <w:tcW w:w="1978" w:type="dxa"/>
            <w:vAlign w:val="center"/>
          </w:tcPr>
          <w:p w:rsidR="009411A1" w:rsidRDefault="000F184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9411A1" w:rsidRDefault="000F1841">
            <w:pPr>
              <w:numPr>
                <w:ilvl w:val="0"/>
                <w:numId w:val="1"/>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9411A1" w:rsidRDefault="000F1841">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9411A1" w:rsidRDefault="000F184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9411A1" w:rsidRDefault="000F184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采购单位委派代表参加评审委员会的，须向采购代理机构出具授权函。</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9411A1" w:rsidRDefault="000F184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中标人在接到中标通知时，须向鄢陵政府采购中心发送投标报价和主要中标标的的服务要求等电子文档，并同时通知政府采购中心联系人。邮箱：610398994@qq.com。</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w:t>
            </w:r>
            <w:r>
              <w:rPr>
                <w:rFonts w:asciiTheme="minorEastAsia" w:hAnsiTheme="minorEastAsia" w:cs="宋体" w:hint="eastAsia"/>
                <w:kern w:val="0"/>
                <w:sz w:val="24"/>
                <w:szCs w:val="24"/>
              </w:rPr>
              <w:lastRenderedPageBreak/>
              <w:t>代表须提供身份证明原件核验身份)。</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28</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411A1" w:rsidRDefault="000F184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411A1" w:rsidRDefault="000F184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9411A1" w:rsidRDefault="000F184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9411A1" w:rsidRDefault="000F1841">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信息安全产品强制性认证目录》，则该产品应具备中国信息安全认证中心颁发的《中国国家信息安全产品认证证书》。投标人不能提供超出此目录范畴外的替代品并根据招标文件要求提供相关证明。</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411A1" w:rsidRDefault="000F1841">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9411A1" w:rsidRDefault="000F1841">
      <w:pPr>
        <w:spacing w:line="360" w:lineRule="auto"/>
        <w:rPr>
          <w:rFonts w:ascii="黑体" w:eastAsia="黑体" w:hAnsi="宋体"/>
          <w:b/>
          <w:bCs/>
          <w:szCs w:val="21"/>
        </w:rPr>
      </w:pPr>
      <w:r>
        <w:rPr>
          <w:rFonts w:hAnsi="宋体" w:hint="eastAsia"/>
          <w:szCs w:val="21"/>
        </w:rPr>
        <w:lastRenderedPageBreak/>
        <w:t>参与招标投标活动的各方应对招标文件和投标文件中的商业和技术等秘密保密，违者应对由此造成的后果承担法律责任。</w:t>
      </w:r>
    </w:p>
    <w:p w:rsidR="009411A1" w:rsidRDefault="000F1841">
      <w:pPr>
        <w:spacing w:line="360" w:lineRule="auto"/>
        <w:rPr>
          <w:rFonts w:ascii="宋体" w:hAnsi="宋体"/>
          <w:szCs w:val="21"/>
        </w:rPr>
      </w:pPr>
      <w:r>
        <w:rPr>
          <w:rFonts w:ascii="黑体" w:eastAsia="黑体" w:hAnsi="宋体" w:hint="eastAsia"/>
          <w:b/>
          <w:bCs/>
          <w:szCs w:val="21"/>
        </w:rPr>
        <w:t>7.语言文字</w:t>
      </w:r>
    </w:p>
    <w:p w:rsidR="009411A1" w:rsidRDefault="000F184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9411A1" w:rsidRDefault="000F1841">
      <w:pPr>
        <w:spacing w:line="360" w:lineRule="auto"/>
        <w:rPr>
          <w:rFonts w:ascii="黑体" w:eastAsia="黑体" w:hAnsi="宋体"/>
          <w:b/>
          <w:bCs/>
          <w:szCs w:val="21"/>
        </w:rPr>
      </w:pPr>
      <w:r>
        <w:rPr>
          <w:rFonts w:ascii="黑体" w:eastAsia="黑体" w:hAnsi="宋体" w:hint="eastAsia"/>
          <w:b/>
          <w:bCs/>
          <w:szCs w:val="21"/>
        </w:rPr>
        <w:t>8.计量单位</w:t>
      </w:r>
    </w:p>
    <w:p w:rsidR="009411A1" w:rsidRDefault="000F1841">
      <w:pPr>
        <w:spacing w:line="360" w:lineRule="auto"/>
        <w:rPr>
          <w:rFonts w:ascii="宋体" w:hAnsi="宋体"/>
          <w:szCs w:val="21"/>
        </w:rPr>
      </w:pPr>
      <w:r>
        <w:rPr>
          <w:rFonts w:ascii="宋体" w:hAnsi="宋体" w:hint="eastAsia"/>
          <w:szCs w:val="21"/>
        </w:rPr>
        <w:t>所有计量均采用中华人民共和国法定计量单位。</w:t>
      </w: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411A1" w:rsidRDefault="000F184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w:t>
      </w:r>
      <w:r>
        <w:rPr>
          <w:rFonts w:asciiTheme="minorEastAsia" w:hAnsiTheme="minorEastAsia" w:cs="宋体"/>
          <w:kern w:val="0"/>
          <w:sz w:val="24"/>
          <w:szCs w:val="24"/>
        </w:rPr>
        <w:lastRenderedPageBreak/>
        <w:t>以澄清。</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9411A1" w:rsidRDefault="000F184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411A1" w:rsidRDefault="000F184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411A1" w:rsidRDefault="009411A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9411A1" w:rsidRDefault="000F1841">
      <w:pPr>
        <w:spacing w:line="360" w:lineRule="auto"/>
        <w:rPr>
          <w:rFonts w:ascii="黑体" w:eastAsia="黑体" w:hAnsi="宋体"/>
          <w:b/>
          <w:bCs/>
          <w:szCs w:val="21"/>
        </w:rPr>
      </w:pPr>
      <w:r>
        <w:rPr>
          <w:rFonts w:ascii="黑体" w:eastAsia="黑体" w:hAnsi="宋体" w:hint="eastAsia"/>
          <w:b/>
          <w:bCs/>
          <w:szCs w:val="21"/>
        </w:rPr>
        <w:t>12投标文件的组成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9411A1" w:rsidRDefault="000F184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V1.0”，</w:t>
      </w:r>
      <w:r>
        <w:rPr>
          <w:rFonts w:asciiTheme="minorEastAsia" w:hAnsiTheme="minorEastAsia" w:cs="宋体" w:hint="eastAsia"/>
          <w:kern w:val="0"/>
          <w:sz w:val="24"/>
          <w:szCs w:val="24"/>
        </w:rPr>
        <w:lastRenderedPageBreak/>
        <w:t xml:space="preserve">按招标文件要求根据所投标段制作电子投标文件。 </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411A1" w:rsidRDefault="000F1841">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9411A1" w:rsidRDefault="000F1841">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9411A1" w:rsidRDefault="000F184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Theme="minorEastAsia" w:hAnsiTheme="minorEastAsia"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w:t>
      </w:r>
      <w:r>
        <w:rPr>
          <w:rFonts w:asciiTheme="minorEastAsia" w:hAnsiTheme="minorEastAsia" w:cs="宋体" w:hint="eastAsia"/>
          <w:kern w:val="0"/>
          <w:sz w:val="24"/>
          <w:szCs w:val="24"/>
        </w:rPr>
        <w:lastRenderedPageBreak/>
        <w:t>和法人电子印章。</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sidR="00C11BE3">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备选投标方案</w:t>
      </w:r>
    </w:p>
    <w:p w:rsidR="009411A1" w:rsidRDefault="000F184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9411A1" w:rsidRDefault="009411A1">
      <w:pPr>
        <w:autoSpaceDE w:val="0"/>
        <w:autoSpaceDN w:val="0"/>
        <w:spacing w:line="360" w:lineRule="auto"/>
        <w:contextualSpacing/>
        <w:rPr>
          <w:rFonts w:asciiTheme="minorEastAsia" w:hAnsiTheme="minorEastAsia" w:cs="宋体"/>
          <w:kern w:val="0"/>
          <w:sz w:val="24"/>
          <w:szCs w:val="24"/>
        </w:rPr>
      </w:pP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9411A1" w:rsidRDefault="000F1841">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sidR="00C11BE3">
        <w:rPr>
          <w:rFonts w:ascii="新宋体" w:eastAsia="新宋体" w:hAnsi="新宋体" w:cs="仿宋_GB2312" w:hint="eastAsia"/>
          <w:sz w:val="24"/>
          <w:szCs w:val="24"/>
        </w:rPr>
        <w:t xml:space="preserve"> </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sidR="00C11BE3">
        <w:rPr>
          <w:rFonts w:ascii="新宋体" w:eastAsia="新宋体" w:hAnsi="新宋体" w:cs="仿宋_GB2312" w:hint="eastAsia"/>
          <w:sz w:val="24"/>
          <w:szCs w:val="24"/>
        </w:rPr>
        <w:t xml:space="preserve">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sidR="00C11BE3">
        <w:rPr>
          <w:rFonts w:ascii="新宋体" w:eastAsia="新宋体" w:hAnsi="新宋体" w:cs="仿宋_GB2312" w:hint="eastAsia"/>
          <w:sz w:val="24"/>
          <w:szCs w:val="24"/>
        </w:rPr>
        <w:t xml:space="preserve"> </w:t>
      </w:r>
      <w:r>
        <w:rPr>
          <w:rFonts w:asciiTheme="minorEastAsia" w:hAnsiTheme="minorEastAsia" w:cs="宋体" w:hint="eastAsia"/>
          <w:kern w:val="0"/>
          <w:sz w:val="24"/>
          <w:szCs w:val="24"/>
        </w:rPr>
        <w:t>投标人不得在投标有效期内撤销投标文件，否则招标人将不退还其投标保证金。</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9411A1" w:rsidRDefault="009411A1">
      <w:pPr>
        <w:autoSpaceDE w:val="0"/>
        <w:autoSpaceDN w:val="0"/>
        <w:spacing w:line="360" w:lineRule="auto"/>
        <w:contextualSpacing/>
        <w:rPr>
          <w:rFonts w:asciiTheme="minorEastAsia" w:hAnsiTheme="minorEastAsia" w:cs="宋体"/>
          <w:kern w:val="0"/>
          <w:sz w:val="24"/>
          <w:szCs w:val="24"/>
        </w:rPr>
      </w:pPr>
    </w:p>
    <w:p w:rsidR="009411A1" w:rsidRDefault="000F184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五、开标和评标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9411A1" w:rsidRDefault="000F184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sidR="00C11BE3">
        <w:rPr>
          <w:rFonts w:asciiTheme="minorEastAsia" w:hAnsiTheme="minorEastAsia" w:hint="eastAsia"/>
          <w:bCs/>
          <w:sz w:val="24"/>
          <w:szCs w:val="24"/>
        </w:rPr>
        <w:t xml:space="preserve">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9411A1" w:rsidRDefault="000F184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w:t>
      </w:r>
      <w:r>
        <w:rPr>
          <w:rFonts w:asciiTheme="minorEastAsia" w:hAnsiTheme="minorEastAsia" w:cs="仿宋_GB2312" w:hint="eastAsia"/>
          <w:sz w:val="24"/>
          <w:szCs w:val="24"/>
          <w:lang w:val="zh-CN"/>
        </w:rPr>
        <w:lastRenderedPageBreak/>
        <w:t>内容，评标委员会应当以书面形式要求投标人作出必要的澄清、说明或者补正。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411A1" w:rsidRDefault="000F184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9411A1" w:rsidRDefault="000F184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9411A1" w:rsidRDefault="009411A1"/>
    <w:p w:rsidR="009411A1" w:rsidRDefault="009411A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411A1" w:rsidRDefault="000F184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t>38、档案保存</w:t>
      </w:r>
    </w:p>
    <w:p w:rsidR="009411A1" w:rsidRDefault="000F1841">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w:t>
      </w:r>
      <w:r>
        <w:rPr>
          <w:rFonts w:asciiTheme="minorEastAsia" w:hAnsiTheme="minorEastAsia" w:cs="仿宋_GB2312" w:hint="eastAsia"/>
          <w:sz w:val="24"/>
          <w:szCs w:val="24"/>
        </w:rPr>
        <w:lastRenderedPageBreak/>
        <w:t>自行下载。</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9411A1" w:rsidRDefault="000F1841">
      <w:pPr>
        <w:tabs>
          <w:tab w:val="left" w:pos="1260"/>
        </w:tabs>
        <w:autoSpaceDE w:val="0"/>
        <w:autoSpaceDN w:val="0"/>
        <w:adjustRightInd w:val="0"/>
        <w:spacing w:line="360" w:lineRule="auto"/>
        <w:ind w:firstLineChars="150" w:firstLine="36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411A1" w:rsidRDefault="000F184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411A1" w:rsidRDefault="000F184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9411A1" w:rsidRDefault="000F1841">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9411A1" w:rsidRDefault="000F1841">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9411A1" w:rsidRDefault="000F1841">
      <w:pPr>
        <w:shd w:val="solid" w:color="FFFFFF" w:fill="auto"/>
        <w:autoSpaceDN w:val="0"/>
        <w:spacing w:line="600" w:lineRule="exact"/>
        <w:jc w:val="center"/>
        <w:rPr>
          <w:rFonts w:asciiTheme="minorEastAsia" w:hAnsiTheme="minorEastAsia" w:cs="Times New Roman"/>
          <w:b/>
          <w:bCs/>
          <w:color w:val="000000"/>
          <w:sz w:val="24"/>
          <w:szCs w:val="24"/>
          <w:shd w:val="clear" w:color="auto" w:fill="FFFFFF"/>
        </w:rPr>
      </w:pPr>
      <w:r>
        <w:rPr>
          <w:rFonts w:asciiTheme="minorEastAsia" w:hAnsiTheme="minorEastAsia" w:hint="eastAsia"/>
          <w:b/>
          <w:bCs/>
          <w:color w:val="000000"/>
          <w:sz w:val="24"/>
          <w:szCs w:val="24"/>
          <w:shd w:val="clear" w:color="auto" w:fill="FFFFFF"/>
        </w:rPr>
        <w:t>一标段：1、自走式水旱两用喷杆喷雾机</w:t>
      </w:r>
    </w:p>
    <w:p w:rsidR="009411A1" w:rsidRDefault="009411A1">
      <w:pPr>
        <w:shd w:val="solid" w:color="FFFFFF" w:fill="auto"/>
        <w:autoSpaceDN w:val="0"/>
        <w:spacing w:line="540" w:lineRule="exact"/>
        <w:ind w:firstLineChars="200" w:firstLine="482"/>
        <w:rPr>
          <w:rFonts w:asciiTheme="minorEastAsia" w:hAnsiTheme="minorEastAsia"/>
          <w:b/>
          <w:bCs/>
          <w:color w:val="000000"/>
          <w:sz w:val="24"/>
          <w:szCs w:val="24"/>
          <w:shd w:val="clear" w:color="auto" w:fill="FFFFFF"/>
        </w:rPr>
      </w:pPr>
    </w:p>
    <w:p w:rsidR="009411A1" w:rsidRDefault="000F1841">
      <w:pPr>
        <w:shd w:val="solid" w:color="FFFFFF" w:fill="auto"/>
        <w:autoSpaceDN w:val="0"/>
        <w:spacing w:line="540" w:lineRule="exact"/>
        <w:ind w:firstLineChars="200" w:firstLine="482"/>
        <w:rPr>
          <w:rFonts w:asciiTheme="minorEastAsia" w:hAnsiTheme="minorEastAsia"/>
          <w:color w:val="000000"/>
          <w:sz w:val="24"/>
          <w:szCs w:val="24"/>
          <w:shd w:val="clear" w:color="auto" w:fill="FFFFFF"/>
        </w:rPr>
      </w:pPr>
      <w:r>
        <w:rPr>
          <w:rFonts w:asciiTheme="minorEastAsia" w:hAnsiTheme="minorEastAsia" w:hint="eastAsia"/>
          <w:b/>
          <w:bCs/>
          <w:color w:val="000000"/>
          <w:sz w:val="24"/>
          <w:szCs w:val="24"/>
          <w:shd w:val="clear" w:color="auto" w:fill="FFFFFF"/>
        </w:rPr>
        <w:t>一、需求：</w:t>
      </w:r>
      <w:r>
        <w:rPr>
          <w:rFonts w:asciiTheme="minorEastAsia" w:hAnsiTheme="minorEastAsia" w:hint="eastAsia"/>
          <w:color w:val="000000"/>
          <w:sz w:val="24"/>
          <w:szCs w:val="24"/>
          <w:shd w:val="clear" w:color="auto" w:fill="FFFFFF"/>
        </w:rPr>
        <w:t>自走式水旱两用喷杆喷雾机1台</w:t>
      </w:r>
    </w:p>
    <w:p w:rsidR="009411A1" w:rsidRDefault="000F1841">
      <w:pPr>
        <w:spacing w:line="540" w:lineRule="exact"/>
        <w:ind w:firstLineChars="200" w:firstLine="482"/>
        <w:rPr>
          <w:rFonts w:asciiTheme="minorEastAsia" w:hAnsiTheme="minorEastAsia" w:cs="Times New Roman"/>
          <w:b/>
          <w:bCs/>
          <w:color w:val="000000"/>
          <w:sz w:val="24"/>
          <w:szCs w:val="24"/>
          <w:shd w:val="clear" w:color="auto" w:fill="FFFFFF"/>
        </w:rPr>
      </w:pPr>
      <w:r>
        <w:rPr>
          <w:rFonts w:asciiTheme="minorEastAsia" w:hAnsiTheme="minorEastAsia" w:hint="eastAsia"/>
          <w:b/>
          <w:bCs/>
          <w:color w:val="000000"/>
          <w:sz w:val="24"/>
          <w:szCs w:val="24"/>
          <w:shd w:val="clear" w:color="auto" w:fill="FFFFFF"/>
        </w:rPr>
        <w:t>二、技术参数：</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sz w:val="24"/>
          <w:szCs w:val="24"/>
        </w:rPr>
        <w:t>1</w:t>
      </w:r>
      <w:r>
        <w:rPr>
          <w:rFonts w:asciiTheme="minorEastAsia" w:hAnsiTheme="minorEastAsia" w:hint="eastAsia"/>
          <w:sz w:val="24"/>
          <w:szCs w:val="24"/>
        </w:rPr>
        <w:t>）过滤器≥</w:t>
      </w:r>
      <w:r>
        <w:rPr>
          <w:rFonts w:asciiTheme="minorEastAsia" w:hAnsiTheme="minorEastAsia"/>
          <w:sz w:val="24"/>
          <w:szCs w:val="24"/>
        </w:rPr>
        <w:t>3</w:t>
      </w:r>
      <w:r>
        <w:rPr>
          <w:rFonts w:asciiTheme="minorEastAsia" w:hAnsiTheme="minorEastAsia" w:hint="eastAsia"/>
          <w:sz w:val="24"/>
          <w:szCs w:val="24"/>
        </w:rPr>
        <w:t>级</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sz w:val="24"/>
          <w:szCs w:val="24"/>
        </w:rPr>
        <w:t>2</w:t>
      </w:r>
      <w:r>
        <w:rPr>
          <w:rFonts w:asciiTheme="minorEastAsia" w:hAnsiTheme="minorEastAsia" w:hint="eastAsia"/>
          <w:sz w:val="24"/>
          <w:szCs w:val="24"/>
        </w:rPr>
        <w:t>）配套泵形式：三缸柱塞泵</w:t>
      </w:r>
    </w:p>
    <w:p w:rsidR="009411A1" w:rsidRDefault="000F1841">
      <w:pPr>
        <w:pStyle w:val="a7"/>
        <w:spacing w:line="540" w:lineRule="exact"/>
        <w:ind w:firstLineChars="200" w:firstLine="480"/>
        <w:rPr>
          <w:rFonts w:asciiTheme="minorEastAsia" w:eastAsiaTheme="minorEastAsia" w:hAnsiTheme="minorEastAsia"/>
          <w:szCs w:val="24"/>
        </w:rPr>
      </w:pPr>
      <w:r>
        <w:rPr>
          <w:rFonts w:asciiTheme="minorEastAsia" w:eastAsiaTheme="minorEastAsia" w:hAnsiTheme="minorEastAsia"/>
          <w:szCs w:val="24"/>
        </w:rPr>
        <w:t>3</w:t>
      </w:r>
      <w:r>
        <w:rPr>
          <w:rFonts w:asciiTheme="minorEastAsia" w:eastAsiaTheme="minorEastAsia" w:hAnsiTheme="minorEastAsia" w:hint="eastAsia"/>
          <w:szCs w:val="24"/>
        </w:rPr>
        <w:t>）驱动方式：四轮转向，四轮驱动</w:t>
      </w:r>
      <w:r>
        <w:rPr>
          <w:rFonts w:asciiTheme="minorEastAsia" w:eastAsiaTheme="minorEastAsia" w:hAnsiTheme="minorEastAsia"/>
          <w:szCs w:val="24"/>
        </w:rPr>
        <w:t>,</w:t>
      </w:r>
      <w:r>
        <w:rPr>
          <w:rFonts w:asciiTheme="minorEastAsia" w:eastAsiaTheme="minorEastAsia" w:hAnsiTheme="minorEastAsia" w:hint="eastAsia"/>
          <w:szCs w:val="24"/>
        </w:rPr>
        <w:t>前后同轨</w:t>
      </w:r>
    </w:p>
    <w:p w:rsidR="009411A1" w:rsidRDefault="000F1841">
      <w:pPr>
        <w:pStyle w:val="a7"/>
        <w:spacing w:line="540" w:lineRule="exact"/>
        <w:ind w:firstLineChars="200" w:firstLine="480"/>
        <w:rPr>
          <w:rFonts w:asciiTheme="minorEastAsia" w:eastAsiaTheme="minorEastAsia" w:hAnsiTheme="minorEastAsia" w:cs="Times New Roman"/>
          <w:szCs w:val="24"/>
        </w:rPr>
      </w:pPr>
      <w:r>
        <w:rPr>
          <w:rFonts w:asciiTheme="minorEastAsia" w:eastAsiaTheme="minorEastAsia" w:hAnsiTheme="minorEastAsia" w:hint="eastAsia"/>
          <w:szCs w:val="24"/>
        </w:rPr>
        <w:t>*</w:t>
      </w:r>
      <w:r>
        <w:rPr>
          <w:rFonts w:asciiTheme="minorEastAsia" w:eastAsiaTheme="minorEastAsia" w:hAnsiTheme="minorEastAsia" w:cs="宋体"/>
          <w:szCs w:val="24"/>
        </w:rPr>
        <w:t>4</w:t>
      </w:r>
      <w:r>
        <w:rPr>
          <w:rFonts w:asciiTheme="minorEastAsia" w:eastAsiaTheme="minorEastAsia" w:hAnsiTheme="minorEastAsia" w:cs="宋体" w:hint="eastAsia"/>
          <w:szCs w:val="24"/>
        </w:rPr>
        <w:t>）配套动力：进口三缸四冲程水冷柴油发动机≥22马力</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）配套泵工作压力</w:t>
      </w:r>
      <w:r>
        <w:rPr>
          <w:rFonts w:asciiTheme="minorEastAsia" w:hAnsiTheme="minorEastAsia"/>
          <w:sz w:val="24"/>
          <w:szCs w:val="24"/>
        </w:rPr>
        <w:t>2.5-4Mpa</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sz w:val="24"/>
          <w:szCs w:val="24"/>
        </w:rPr>
        <w:t>6</w:t>
      </w:r>
      <w:r>
        <w:rPr>
          <w:rFonts w:asciiTheme="minorEastAsia" w:hAnsiTheme="minorEastAsia" w:hint="eastAsia"/>
          <w:sz w:val="24"/>
          <w:szCs w:val="24"/>
        </w:rPr>
        <w:t>）泵总效率≥</w:t>
      </w:r>
      <w:r>
        <w:rPr>
          <w:rFonts w:asciiTheme="minorEastAsia" w:hAnsiTheme="minorEastAsia"/>
          <w:sz w:val="24"/>
          <w:szCs w:val="24"/>
        </w:rPr>
        <w:t>70%</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sz w:val="24"/>
          <w:szCs w:val="24"/>
        </w:rPr>
        <w:t>7</w:t>
      </w:r>
      <w:r>
        <w:rPr>
          <w:rFonts w:asciiTheme="minorEastAsia" w:hAnsiTheme="minorEastAsia" w:hint="eastAsia"/>
          <w:sz w:val="24"/>
          <w:szCs w:val="24"/>
        </w:rPr>
        <w:t>）喷幅</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12</w:t>
      </w:r>
      <w:r>
        <w:rPr>
          <w:rFonts w:asciiTheme="minorEastAsia" w:hAnsiTheme="minorEastAsia" w:hint="eastAsia"/>
          <w:sz w:val="24"/>
          <w:szCs w:val="24"/>
        </w:rPr>
        <w:t>米</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）药箱容量≥</w:t>
      </w:r>
      <w:r>
        <w:rPr>
          <w:rFonts w:asciiTheme="minorEastAsia" w:hAnsiTheme="minorEastAsia"/>
          <w:sz w:val="24"/>
          <w:szCs w:val="24"/>
        </w:rPr>
        <w:t>500</w:t>
      </w:r>
      <w:r>
        <w:rPr>
          <w:rFonts w:asciiTheme="minorEastAsia" w:hAnsiTheme="minorEastAsia" w:hint="eastAsia"/>
          <w:sz w:val="24"/>
          <w:szCs w:val="24"/>
        </w:rPr>
        <w:t>升</w:t>
      </w:r>
    </w:p>
    <w:p w:rsidR="009411A1" w:rsidRDefault="000F1841">
      <w:pPr>
        <w:spacing w:line="540" w:lineRule="exact"/>
        <w:ind w:firstLineChars="200" w:firstLine="480"/>
        <w:rPr>
          <w:rFonts w:asciiTheme="minorEastAsia" w:hAnsiTheme="minorEastAsia" w:cs="Times New Roman"/>
          <w:sz w:val="24"/>
          <w:szCs w:val="24"/>
        </w:rPr>
      </w:pPr>
      <w:r>
        <w:rPr>
          <w:rFonts w:asciiTheme="minorEastAsia" w:hAnsiTheme="minorEastAsia" w:hint="eastAsia"/>
          <w:sz w:val="24"/>
          <w:szCs w:val="24"/>
        </w:rPr>
        <w:t>*</w:t>
      </w:r>
      <w:r>
        <w:rPr>
          <w:rFonts w:asciiTheme="minorEastAsia" w:hAnsiTheme="minorEastAsia"/>
          <w:sz w:val="24"/>
          <w:szCs w:val="24"/>
        </w:rPr>
        <w:t>9</w:t>
      </w:r>
      <w:r>
        <w:rPr>
          <w:rFonts w:asciiTheme="minorEastAsia" w:hAnsiTheme="minorEastAsia" w:hint="eastAsia"/>
          <w:sz w:val="24"/>
          <w:szCs w:val="24"/>
        </w:rPr>
        <w:t>）喷杆形式：喷杆前置，自动延伸，自动升降</w:t>
      </w:r>
      <w:r>
        <w:rPr>
          <w:rFonts w:asciiTheme="minorEastAsia" w:hAnsiTheme="minorEastAsia"/>
          <w:sz w:val="24"/>
          <w:szCs w:val="24"/>
        </w:rPr>
        <w:t>,</w:t>
      </w:r>
      <w:r>
        <w:rPr>
          <w:rFonts w:asciiTheme="minorEastAsia" w:hAnsiTheme="minorEastAsia" w:hint="eastAsia"/>
          <w:sz w:val="24"/>
          <w:szCs w:val="24"/>
        </w:rPr>
        <w:t>高度可自动调整幅度</w:t>
      </w:r>
      <w:r>
        <w:rPr>
          <w:rFonts w:asciiTheme="minorEastAsia" w:hAnsiTheme="minorEastAsia"/>
          <w:sz w:val="24"/>
          <w:szCs w:val="24"/>
        </w:rPr>
        <w:t xml:space="preserve"> 0.5-1.8</w:t>
      </w:r>
      <w:r>
        <w:rPr>
          <w:rFonts w:asciiTheme="minorEastAsia" w:hAnsiTheme="minorEastAsia" w:hint="eastAsia"/>
          <w:sz w:val="24"/>
          <w:szCs w:val="24"/>
        </w:rPr>
        <w:t>米</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10）作业效率:≥80亩/小时</w:t>
      </w:r>
    </w:p>
    <w:p w:rsidR="009411A1" w:rsidRDefault="000F1841">
      <w:pPr>
        <w:pStyle w:val="a7"/>
        <w:spacing w:line="540" w:lineRule="exact"/>
        <w:ind w:firstLineChars="200" w:firstLine="480"/>
        <w:rPr>
          <w:rFonts w:asciiTheme="minorEastAsia" w:eastAsiaTheme="minorEastAsia" w:hAnsiTheme="minorEastAsia" w:cs="宋体"/>
          <w:szCs w:val="24"/>
        </w:rPr>
      </w:pPr>
      <w:r>
        <w:rPr>
          <w:rFonts w:asciiTheme="minorEastAsia" w:eastAsiaTheme="minorEastAsia" w:hAnsiTheme="minorEastAsia" w:hint="eastAsia"/>
          <w:szCs w:val="24"/>
        </w:rPr>
        <w:t>*</w:t>
      </w:r>
      <w:r>
        <w:rPr>
          <w:rFonts w:asciiTheme="minorEastAsia" w:eastAsiaTheme="minorEastAsia" w:hAnsiTheme="minorEastAsia" w:cs="宋体" w:hint="eastAsia"/>
          <w:szCs w:val="24"/>
        </w:rPr>
        <w:t>11）整机重量:≤1300千克</w:t>
      </w:r>
    </w:p>
    <w:p w:rsidR="009411A1" w:rsidRDefault="000F1841">
      <w:pPr>
        <w:pStyle w:val="a7"/>
        <w:spacing w:line="540" w:lineRule="exact"/>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12）轮距:1.5米</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*13）离合器：液压助力</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14）地隙高度：≥110cm</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15）轮胎：柳叶形实心橡胶轮胎宽度≤10厘米</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16）驾驶棚：半封闭简易驾驶棚（钢化玻璃）</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17）附加功能：撒肥、精准施药装置、GPS装置</w:t>
      </w:r>
    </w:p>
    <w:p w:rsidR="009411A1" w:rsidRPr="00C93101" w:rsidRDefault="000F1841">
      <w:pPr>
        <w:spacing w:line="540" w:lineRule="exact"/>
        <w:ind w:firstLineChars="200" w:firstLine="482"/>
        <w:rPr>
          <w:rFonts w:asciiTheme="minorEastAsia" w:hAnsiTheme="minorEastAsia" w:cs="Times New Roman"/>
          <w:color w:val="000000" w:themeColor="text1"/>
          <w:spacing w:val="2"/>
          <w:sz w:val="24"/>
          <w:szCs w:val="24"/>
        </w:rPr>
      </w:pPr>
      <w:r w:rsidRPr="00C93101">
        <w:rPr>
          <w:rFonts w:asciiTheme="minorEastAsia" w:hAnsiTheme="minorEastAsia" w:hint="eastAsia"/>
          <w:b/>
          <w:bCs/>
          <w:color w:val="000000" w:themeColor="text1"/>
          <w:sz w:val="24"/>
          <w:szCs w:val="24"/>
          <w:shd w:val="clear" w:color="auto" w:fill="FFFFFF"/>
        </w:rPr>
        <w:lastRenderedPageBreak/>
        <w:t>三、要求</w:t>
      </w:r>
      <w:r w:rsidRPr="00C93101">
        <w:rPr>
          <w:rFonts w:asciiTheme="minorEastAsia" w:hAnsiTheme="minorEastAsia" w:hint="eastAsia"/>
          <w:color w:val="000000" w:themeColor="text1"/>
          <w:sz w:val="24"/>
          <w:szCs w:val="24"/>
          <w:shd w:val="clear" w:color="auto" w:fill="FFFFFF"/>
        </w:rPr>
        <w:t>：</w:t>
      </w:r>
      <w:r w:rsidRPr="00C93101">
        <w:rPr>
          <w:rFonts w:asciiTheme="minorEastAsia" w:hAnsiTheme="minorEastAsia" w:hint="eastAsia"/>
          <w:color w:val="000000" w:themeColor="text1"/>
          <w:sz w:val="24"/>
          <w:szCs w:val="24"/>
        </w:rPr>
        <w:t>提供产品检验报告</w:t>
      </w:r>
      <w:r w:rsidR="00C93101" w:rsidRPr="00C93101">
        <w:rPr>
          <w:rFonts w:asciiTheme="minorEastAsia" w:hAnsiTheme="minorEastAsia" w:cs="宋体" w:hint="eastAsia"/>
          <w:color w:val="000000" w:themeColor="text1"/>
          <w:szCs w:val="24"/>
        </w:rPr>
        <w:t>(原件扫描件或图片)</w:t>
      </w:r>
      <w:r w:rsidRPr="00C93101">
        <w:rPr>
          <w:rFonts w:asciiTheme="minorEastAsia" w:hAnsiTheme="minorEastAsia" w:cs="Times New Roman" w:hint="eastAsia"/>
          <w:color w:val="000000" w:themeColor="text1"/>
          <w:spacing w:val="2"/>
          <w:sz w:val="24"/>
          <w:szCs w:val="24"/>
        </w:rPr>
        <w:t>。</w:t>
      </w:r>
    </w:p>
    <w:p w:rsidR="009411A1" w:rsidRPr="00355381" w:rsidRDefault="009411A1">
      <w:pPr>
        <w:spacing w:line="540" w:lineRule="exact"/>
        <w:jc w:val="center"/>
        <w:rPr>
          <w:rFonts w:asciiTheme="minorEastAsia" w:hAnsiTheme="minorEastAsia"/>
          <w:b/>
          <w:bCs/>
          <w:color w:val="000000"/>
          <w:sz w:val="24"/>
          <w:szCs w:val="24"/>
          <w:shd w:val="clear" w:color="auto" w:fill="FFFFFF"/>
        </w:rPr>
      </w:pPr>
    </w:p>
    <w:p w:rsidR="009411A1" w:rsidRDefault="000F1841">
      <w:pPr>
        <w:spacing w:line="540" w:lineRule="exact"/>
        <w:jc w:val="center"/>
        <w:rPr>
          <w:rFonts w:asciiTheme="minorEastAsia" w:hAnsiTheme="minorEastAsia"/>
          <w:sz w:val="24"/>
          <w:szCs w:val="24"/>
        </w:rPr>
      </w:pPr>
      <w:r>
        <w:rPr>
          <w:rFonts w:asciiTheme="minorEastAsia" w:hAnsiTheme="minorEastAsia" w:hint="eastAsia"/>
          <w:b/>
          <w:bCs/>
          <w:color w:val="000000"/>
          <w:sz w:val="24"/>
          <w:szCs w:val="24"/>
          <w:shd w:val="clear" w:color="auto" w:fill="FFFFFF"/>
        </w:rPr>
        <w:t>2、</w:t>
      </w:r>
      <w:r>
        <w:rPr>
          <w:rFonts w:asciiTheme="minorEastAsia" w:hAnsiTheme="minorEastAsia" w:hint="eastAsia"/>
          <w:b/>
          <w:bCs/>
          <w:sz w:val="24"/>
          <w:szCs w:val="24"/>
        </w:rPr>
        <w:t>植保</w:t>
      </w:r>
      <w:r>
        <w:rPr>
          <w:rFonts w:asciiTheme="minorEastAsia" w:hAnsiTheme="minorEastAsia"/>
          <w:b/>
          <w:bCs/>
          <w:sz w:val="24"/>
          <w:szCs w:val="24"/>
        </w:rPr>
        <w:t>无人机</w:t>
      </w:r>
    </w:p>
    <w:p w:rsidR="009411A1" w:rsidRDefault="009411A1">
      <w:pPr>
        <w:shd w:val="solid" w:color="FFFFFF" w:fill="auto"/>
        <w:autoSpaceDN w:val="0"/>
        <w:spacing w:line="540" w:lineRule="exact"/>
        <w:ind w:firstLineChars="200" w:firstLine="482"/>
        <w:rPr>
          <w:rFonts w:asciiTheme="minorEastAsia" w:hAnsiTheme="minorEastAsia"/>
          <w:b/>
          <w:bCs/>
          <w:color w:val="000000"/>
          <w:sz w:val="24"/>
          <w:szCs w:val="24"/>
          <w:shd w:val="clear" w:color="auto" w:fill="FFFFFF"/>
        </w:rPr>
      </w:pPr>
    </w:p>
    <w:p w:rsidR="009411A1" w:rsidRDefault="000F1841">
      <w:pPr>
        <w:shd w:val="solid" w:color="FFFFFF" w:fill="auto"/>
        <w:autoSpaceDN w:val="0"/>
        <w:spacing w:line="540" w:lineRule="exact"/>
        <w:ind w:firstLineChars="200" w:firstLine="482"/>
        <w:rPr>
          <w:rFonts w:asciiTheme="minorEastAsia" w:hAnsiTheme="minorEastAsia"/>
          <w:color w:val="000000"/>
          <w:sz w:val="24"/>
          <w:szCs w:val="24"/>
          <w:shd w:val="clear" w:color="auto" w:fill="FFFFFF"/>
        </w:rPr>
      </w:pPr>
      <w:r>
        <w:rPr>
          <w:rFonts w:asciiTheme="minorEastAsia" w:hAnsiTheme="minorEastAsia" w:hint="eastAsia"/>
          <w:b/>
          <w:bCs/>
          <w:color w:val="000000"/>
          <w:sz w:val="24"/>
          <w:szCs w:val="24"/>
          <w:shd w:val="clear" w:color="auto" w:fill="FFFFFF"/>
        </w:rPr>
        <w:t>一、需求：</w:t>
      </w:r>
      <w:r>
        <w:rPr>
          <w:rFonts w:asciiTheme="minorEastAsia" w:hAnsiTheme="minorEastAsia" w:hint="eastAsia"/>
          <w:color w:val="000000"/>
          <w:sz w:val="24"/>
          <w:szCs w:val="24"/>
          <w:shd w:val="clear" w:color="auto" w:fill="FFFFFF"/>
        </w:rPr>
        <w:t>植保无人机3台</w:t>
      </w:r>
    </w:p>
    <w:p w:rsidR="009411A1" w:rsidRDefault="000F1841">
      <w:pPr>
        <w:spacing w:line="540" w:lineRule="exact"/>
        <w:ind w:firstLineChars="200" w:firstLine="482"/>
        <w:rPr>
          <w:rFonts w:asciiTheme="minorEastAsia" w:hAnsiTheme="minorEastAsia"/>
          <w:b/>
          <w:bCs/>
          <w:sz w:val="24"/>
          <w:szCs w:val="24"/>
        </w:rPr>
      </w:pPr>
      <w:r>
        <w:rPr>
          <w:rFonts w:asciiTheme="minorEastAsia" w:hAnsiTheme="minorEastAsia" w:hint="eastAsia"/>
          <w:b/>
          <w:bCs/>
          <w:color w:val="000000"/>
          <w:sz w:val="24"/>
          <w:szCs w:val="24"/>
          <w:shd w:val="clear" w:color="auto" w:fill="FFFFFF"/>
        </w:rPr>
        <w:t>二、</w:t>
      </w:r>
      <w:r>
        <w:rPr>
          <w:rFonts w:asciiTheme="minorEastAsia" w:hAnsiTheme="minorEastAsia" w:hint="eastAsia"/>
          <w:b/>
          <w:bCs/>
          <w:sz w:val="24"/>
          <w:szCs w:val="24"/>
        </w:rPr>
        <w:t>技术参数：</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1、四旋翼电动无人机；</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全自主飞行</w:t>
      </w:r>
      <w:r>
        <w:rPr>
          <w:rFonts w:asciiTheme="minorEastAsia" w:hAnsiTheme="minorEastAsia" w:hint="eastAsia"/>
          <w:sz w:val="24"/>
          <w:szCs w:val="24"/>
        </w:rPr>
        <w:t>：地面站控制,</w:t>
      </w:r>
      <w:r>
        <w:rPr>
          <w:rFonts w:asciiTheme="minorEastAsia" w:hAnsiTheme="minorEastAsia"/>
          <w:sz w:val="24"/>
          <w:szCs w:val="24"/>
        </w:rPr>
        <w:t>预定航线自</w:t>
      </w:r>
      <w:r>
        <w:rPr>
          <w:rFonts w:asciiTheme="minorEastAsia" w:hAnsiTheme="minorEastAsia" w:hint="eastAsia"/>
          <w:sz w:val="24"/>
          <w:szCs w:val="24"/>
        </w:rPr>
        <w:t>主</w:t>
      </w:r>
      <w:r>
        <w:rPr>
          <w:rFonts w:asciiTheme="minorEastAsia" w:hAnsiTheme="minorEastAsia"/>
          <w:sz w:val="24"/>
          <w:szCs w:val="24"/>
        </w:rPr>
        <w:t>飞行及</w:t>
      </w:r>
      <w:r>
        <w:rPr>
          <w:rFonts w:asciiTheme="minorEastAsia" w:hAnsiTheme="minorEastAsia" w:hint="eastAsia"/>
          <w:sz w:val="24"/>
          <w:szCs w:val="24"/>
        </w:rPr>
        <w:t>原点</w:t>
      </w:r>
      <w:r>
        <w:rPr>
          <w:rFonts w:asciiTheme="minorEastAsia" w:hAnsiTheme="minorEastAsia"/>
          <w:sz w:val="24"/>
          <w:szCs w:val="24"/>
        </w:rPr>
        <w:t>降落</w:t>
      </w:r>
      <w:r>
        <w:rPr>
          <w:rFonts w:asciiTheme="minorEastAsia" w:hAnsiTheme="minorEastAsia" w:hint="eastAsia"/>
          <w:sz w:val="24"/>
          <w:szCs w:val="24"/>
        </w:rPr>
        <w:t>；</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3、失控保护功能：无人机在导航通讯中断时，飞机能保持悬停，待通讯恢复后，可自动返回原点；</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4、液泵形式：蠕动泵；</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喷头型式：离心雾化喷头</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w:t>
      </w:r>
      <w:r>
        <w:rPr>
          <w:rFonts w:asciiTheme="minorEastAsia" w:hAnsiTheme="minorEastAsia" w:hint="eastAsia"/>
          <w:sz w:val="24"/>
          <w:szCs w:val="24"/>
        </w:rPr>
        <w:t>整机喷雾量：300-500ml/min；</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、喷幅：</w:t>
      </w:r>
      <w:r>
        <w:rPr>
          <w:rFonts w:asciiTheme="minorEastAsia" w:hAnsiTheme="minorEastAsia" w:hint="eastAsia"/>
          <w:sz w:val="24"/>
          <w:szCs w:val="24"/>
        </w:rPr>
        <w:t>1.5</w:t>
      </w:r>
      <w:r>
        <w:rPr>
          <w:rFonts w:asciiTheme="minorEastAsia" w:hAnsiTheme="minorEastAsia"/>
          <w:sz w:val="24"/>
          <w:szCs w:val="24"/>
        </w:rPr>
        <w:t>-5米（视作业高度而定）</w:t>
      </w:r>
      <w:r>
        <w:rPr>
          <w:rFonts w:asciiTheme="minorEastAsia" w:hAnsiTheme="minorEastAsia" w:hint="eastAsia"/>
          <w:sz w:val="24"/>
          <w:szCs w:val="24"/>
        </w:rPr>
        <w:t>；</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w:t>
      </w:r>
      <w:r>
        <w:rPr>
          <w:rFonts w:asciiTheme="minorEastAsia" w:hAnsiTheme="minorEastAsia"/>
          <w:bCs/>
          <w:sz w:val="24"/>
          <w:szCs w:val="24"/>
        </w:rPr>
        <w:t>药箱：</w:t>
      </w:r>
      <w:r>
        <w:rPr>
          <w:rFonts w:asciiTheme="minorEastAsia" w:hAnsiTheme="minorEastAsia" w:hint="eastAsia"/>
          <w:bCs/>
          <w:sz w:val="24"/>
          <w:szCs w:val="24"/>
        </w:rPr>
        <w:t>滑轨式药箱，</w:t>
      </w:r>
      <w:r>
        <w:rPr>
          <w:rFonts w:asciiTheme="minorEastAsia" w:hAnsiTheme="minorEastAsia"/>
          <w:sz w:val="24"/>
          <w:szCs w:val="24"/>
        </w:rPr>
        <w:t>即插即用</w:t>
      </w:r>
      <w:r>
        <w:rPr>
          <w:rFonts w:asciiTheme="minorEastAsia" w:hAnsiTheme="minorEastAsia" w:hint="eastAsia"/>
          <w:sz w:val="24"/>
          <w:szCs w:val="24"/>
        </w:rPr>
        <w:t>，</w:t>
      </w:r>
      <w:r>
        <w:rPr>
          <w:rFonts w:asciiTheme="minorEastAsia" w:hAnsiTheme="minorEastAsia"/>
          <w:sz w:val="24"/>
          <w:szCs w:val="24"/>
        </w:rPr>
        <w:t>容</w:t>
      </w:r>
      <w:r>
        <w:rPr>
          <w:rFonts w:asciiTheme="minorEastAsia" w:hAnsiTheme="minorEastAsia" w:hint="eastAsia"/>
          <w:sz w:val="24"/>
          <w:szCs w:val="24"/>
        </w:rPr>
        <w:t>量</w:t>
      </w:r>
      <w:r>
        <w:rPr>
          <w:rFonts w:asciiTheme="minorEastAsia" w:hAnsiTheme="minorEastAsia"/>
          <w:sz w:val="24"/>
          <w:szCs w:val="24"/>
        </w:rPr>
        <w:t>：</w:t>
      </w:r>
      <w:r>
        <w:rPr>
          <w:rFonts w:asciiTheme="minorEastAsia" w:hAnsiTheme="minorEastAsia" w:hint="eastAsia"/>
          <w:sz w:val="24"/>
          <w:szCs w:val="24"/>
        </w:rPr>
        <w:t>≥10</w:t>
      </w:r>
      <w:r>
        <w:rPr>
          <w:rFonts w:asciiTheme="minorEastAsia" w:hAnsiTheme="minorEastAsia"/>
          <w:sz w:val="24"/>
          <w:szCs w:val="24"/>
        </w:rPr>
        <w:t>升</w:t>
      </w:r>
      <w:r>
        <w:rPr>
          <w:rFonts w:asciiTheme="minorEastAsia" w:hAnsiTheme="minorEastAsia" w:hint="eastAsia"/>
          <w:sz w:val="24"/>
          <w:szCs w:val="24"/>
        </w:rPr>
        <w:t>；</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w:t>
      </w:r>
      <w:r>
        <w:rPr>
          <w:rFonts w:asciiTheme="minorEastAsia" w:hAnsiTheme="minorEastAsia" w:hint="eastAsia"/>
          <w:sz w:val="24"/>
          <w:szCs w:val="24"/>
        </w:rPr>
        <w:t>作业</w:t>
      </w:r>
      <w:r>
        <w:rPr>
          <w:rFonts w:asciiTheme="minorEastAsia" w:hAnsiTheme="minorEastAsia"/>
          <w:sz w:val="24"/>
          <w:szCs w:val="24"/>
        </w:rPr>
        <w:t>效率：</w:t>
      </w:r>
      <w:r>
        <w:rPr>
          <w:rFonts w:asciiTheme="minorEastAsia" w:hAnsiTheme="minorEastAsia" w:hint="eastAsia"/>
          <w:sz w:val="24"/>
          <w:szCs w:val="24"/>
        </w:rPr>
        <w:t>≥60亩/小时；</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sz w:val="24"/>
          <w:szCs w:val="24"/>
        </w:rPr>
        <w:t>10、作业速度：1-8米/秒；</w:t>
      </w:r>
    </w:p>
    <w:p w:rsidR="009411A1" w:rsidRDefault="000F1841">
      <w:pPr>
        <w:spacing w:line="540" w:lineRule="exact"/>
        <w:ind w:firstLineChars="200" w:firstLine="480"/>
        <w:rPr>
          <w:rFonts w:asciiTheme="minorEastAsia" w:hAnsiTheme="minorEastAsia"/>
          <w:bCs/>
          <w:sz w:val="24"/>
          <w:szCs w:val="24"/>
        </w:rPr>
      </w:pPr>
      <w:r>
        <w:rPr>
          <w:rFonts w:asciiTheme="minorEastAsia" w:hAnsiTheme="minorEastAsia" w:hint="eastAsia"/>
          <w:bCs/>
          <w:sz w:val="24"/>
          <w:szCs w:val="24"/>
        </w:rPr>
        <w:t>11、黑匣子：远程控制，锁机功能，作业数据，后台实时同步；</w:t>
      </w:r>
    </w:p>
    <w:p w:rsidR="009411A1" w:rsidRDefault="000F1841">
      <w:pPr>
        <w:spacing w:line="540" w:lineRule="exact"/>
        <w:ind w:firstLineChars="200" w:firstLine="480"/>
        <w:rPr>
          <w:rFonts w:asciiTheme="minorEastAsia" w:hAnsiTheme="minorEastAsia"/>
          <w:sz w:val="24"/>
          <w:szCs w:val="24"/>
        </w:rPr>
      </w:pPr>
      <w:r>
        <w:rPr>
          <w:rFonts w:asciiTheme="minorEastAsia" w:hAnsiTheme="minorEastAsia" w:hint="eastAsia"/>
          <w:bCs/>
          <w:sz w:val="24"/>
          <w:szCs w:val="24"/>
        </w:rPr>
        <w:t>12、</w:t>
      </w:r>
      <w:r>
        <w:rPr>
          <w:rFonts w:asciiTheme="minorEastAsia" w:hAnsiTheme="minorEastAsia"/>
          <w:bCs/>
          <w:sz w:val="24"/>
          <w:szCs w:val="24"/>
        </w:rPr>
        <w:t>智能电池：</w:t>
      </w:r>
      <w:r>
        <w:rPr>
          <w:rFonts w:asciiTheme="minorEastAsia" w:hAnsiTheme="minorEastAsia" w:hint="eastAsia"/>
          <w:bCs/>
          <w:sz w:val="24"/>
          <w:szCs w:val="24"/>
        </w:rPr>
        <w:t>滑轨式锂电池，</w:t>
      </w:r>
      <w:r>
        <w:rPr>
          <w:rFonts w:asciiTheme="minorEastAsia" w:hAnsiTheme="minorEastAsia"/>
          <w:sz w:val="24"/>
          <w:szCs w:val="24"/>
        </w:rPr>
        <w:t>即插即用</w:t>
      </w:r>
      <w:r>
        <w:rPr>
          <w:rFonts w:asciiTheme="minorEastAsia" w:hAnsiTheme="minorEastAsia" w:hint="eastAsia"/>
          <w:sz w:val="24"/>
          <w:szCs w:val="24"/>
        </w:rPr>
        <w:t>,16000mAh,44.4v；</w:t>
      </w:r>
    </w:p>
    <w:p w:rsidR="009411A1" w:rsidRDefault="000F1841">
      <w:pPr>
        <w:spacing w:line="540" w:lineRule="exact"/>
        <w:ind w:firstLineChars="200" w:firstLine="480"/>
        <w:rPr>
          <w:rFonts w:asciiTheme="minorEastAsia" w:hAnsiTheme="minorEastAsia"/>
          <w:bCs/>
          <w:sz w:val="24"/>
          <w:szCs w:val="24"/>
        </w:rPr>
      </w:pPr>
      <w:r>
        <w:rPr>
          <w:rFonts w:asciiTheme="minorEastAsia" w:hAnsiTheme="minorEastAsia" w:hint="eastAsia"/>
          <w:sz w:val="24"/>
          <w:szCs w:val="24"/>
        </w:rPr>
        <w:t>13</w:t>
      </w:r>
      <w:r>
        <w:rPr>
          <w:rFonts w:asciiTheme="minorEastAsia" w:hAnsiTheme="minorEastAsia"/>
          <w:sz w:val="24"/>
          <w:szCs w:val="24"/>
        </w:rPr>
        <w:t>、</w:t>
      </w:r>
      <w:r>
        <w:rPr>
          <w:rFonts w:asciiTheme="minorEastAsia" w:hAnsiTheme="minorEastAsia" w:hint="eastAsia"/>
          <w:bCs/>
          <w:sz w:val="24"/>
          <w:szCs w:val="24"/>
        </w:rPr>
        <w:t>手持式</w:t>
      </w:r>
      <w:r>
        <w:rPr>
          <w:rFonts w:asciiTheme="minorEastAsia" w:hAnsiTheme="minorEastAsia"/>
          <w:bCs/>
          <w:sz w:val="24"/>
          <w:szCs w:val="24"/>
        </w:rPr>
        <w:t>地面站：</w:t>
      </w:r>
      <w:r>
        <w:rPr>
          <w:rFonts w:asciiTheme="minorEastAsia" w:hAnsiTheme="minorEastAsia" w:hint="eastAsia"/>
          <w:bCs/>
          <w:sz w:val="24"/>
          <w:szCs w:val="24"/>
        </w:rPr>
        <w:t>有语音播报飞机状态，</w:t>
      </w:r>
      <w:r>
        <w:rPr>
          <w:rFonts w:asciiTheme="minorEastAsia" w:hAnsiTheme="minorEastAsia"/>
          <w:bCs/>
          <w:sz w:val="24"/>
          <w:szCs w:val="24"/>
        </w:rPr>
        <w:t>支持不规则地块的快速测绘</w:t>
      </w:r>
      <w:r>
        <w:rPr>
          <w:rFonts w:asciiTheme="minorEastAsia" w:hAnsiTheme="minorEastAsia" w:hint="eastAsia"/>
          <w:bCs/>
          <w:sz w:val="24"/>
          <w:szCs w:val="24"/>
        </w:rPr>
        <w:t>；</w:t>
      </w:r>
    </w:p>
    <w:p w:rsidR="009411A1" w:rsidRDefault="000F1841">
      <w:pPr>
        <w:spacing w:line="540" w:lineRule="exact"/>
        <w:ind w:firstLineChars="200" w:firstLine="480"/>
        <w:rPr>
          <w:rFonts w:asciiTheme="minorEastAsia" w:hAnsiTheme="minorEastAsia"/>
          <w:bCs/>
          <w:sz w:val="24"/>
          <w:szCs w:val="24"/>
        </w:rPr>
      </w:pPr>
      <w:r>
        <w:rPr>
          <w:rFonts w:asciiTheme="minorEastAsia" w:hAnsiTheme="minorEastAsia" w:hint="eastAsia"/>
          <w:bCs/>
          <w:sz w:val="24"/>
          <w:szCs w:val="24"/>
        </w:rPr>
        <w:t>14、GNSS RTK精准定位，厘米级误差，覆盖范围3千米，一站支持多机作业；</w:t>
      </w:r>
    </w:p>
    <w:p w:rsidR="009411A1" w:rsidRDefault="000F1841">
      <w:pPr>
        <w:spacing w:line="540" w:lineRule="exact"/>
        <w:ind w:firstLineChars="200" w:firstLine="480"/>
        <w:rPr>
          <w:rFonts w:asciiTheme="minorEastAsia" w:hAnsiTheme="minorEastAsia"/>
          <w:bCs/>
          <w:sz w:val="24"/>
          <w:szCs w:val="24"/>
        </w:rPr>
      </w:pPr>
      <w:r>
        <w:rPr>
          <w:rFonts w:asciiTheme="minorEastAsia" w:hAnsiTheme="minorEastAsia" w:hint="eastAsia"/>
          <w:bCs/>
          <w:sz w:val="24"/>
          <w:szCs w:val="24"/>
        </w:rPr>
        <w:t>15、智能保姆充电器；</w:t>
      </w:r>
    </w:p>
    <w:p w:rsidR="009411A1" w:rsidRDefault="000F1841">
      <w:pPr>
        <w:spacing w:line="540" w:lineRule="exact"/>
        <w:ind w:firstLineChars="200" w:firstLine="482"/>
        <w:rPr>
          <w:rFonts w:asciiTheme="minorEastAsia" w:hAnsiTheme="minorEastAsia"/>
          <w:b/>
          <w:sz w:val="24"/>
          <w:szCs w:val="24"/>
        </w:rPr>
      </w:pPr>
      <w:r>
        <w:rPr>
          <w:rFonts w:asciiTheme="minorEastAsia" w:hAnsiTheme="minorEastAsia" w:hint="eastAsia"/>
          <w:b/>
          <w:bCs/>
          <w:sz w:val="24"/>
          <w:szCs w:val="24"/>
        </w:rPr>
        <w:t>三、要求</w:t>
      </w:r>
      <w:r>
        <w:rPr>
          <w:rFonts w:asciiTheme="minorEastAsia" w:hAnsiTheme="minorEastAsia" w:hint="eastAsia"/>
          <w:sz w:val="24"/>
          <w:szCs w:val="24"/>
        </w:rPr>
        <w:t>：</w:t>
      </w:r>
      <w:r w:rsidRPr="00C93101">
        <w:rPr>
          <w:rFonts w:asciiTheme="minorEastAsia" w:hAnsiTheme="minorEastAsia" w:hint="eastAsia"/>
          <w:color w:val="000000" w:themeColor="text1"/>
          <w:sz w:val="24"/>
          <w:szCs w:val="24"/>
        </w:rPr>
        <w:t>提供产品检验报告</w:t>
      </w:r>
      <w:r w:rsidR="00C93101" w:rsidRPr="00C93101">
        <w:rPr>
          <w:rFonts w:asciiTheme="minorEastAsia" w:hAnsiTheme="minorEastAsia" w:cs="宋体" w:hint="eastAsia"/>
          <w:color w:val="000000" w:themeColor="text1"/>
          <w:szCs w:val="24"/>
        </w:rPr>
        <w:t>(原件扫描件或图片)</w:t>
      </w:r>
      <w:r w:rsidRPr="00C93101">
        <w:rPr>
          <w:rFonts w:asciiTheme="minorEastAsia" w:hAnsiTheme="minorEastAsia" w:hint="eastAsia"/>
          <w:color w:val="000000" w:themeColor="text1"/>
          <w:sz w:val="24"/>
          <w:szCs w:val="24"/>
        </w:rPr>
        <w:t>。</w:t>
      </w:r>
    </w:p>
    <w:p w:rsidR="009411A1" w:rsidRDefault="009411A1">
      <w:pPr>
        <w:shd w:val="solid" w:color="FFFFFF" w:fill="auto"/>
        <w:autoSpaceDN w:val="0"/>
        <w:spacing w:line="540" w:lineRule="exact"/>
        <w:ind w:firstLineChars="200" w:firstLine="482"/>
        <w:jc w:val="center"/>
        <w:rPr>
          <w:rFonts w:asciiTheme="minorEastAsia" w:hAnsiTheme="minorEastAsia"/>
          <w:b/>
          <w:bCs/>
          <w:color w:val="000000"/>
          <w:sz w:val="24"/>
          <w:szCs w:val="24"/>
          <w:shd w:val="clear" w:color="auto" w:fill="FFFFFF"/>
        </w:rPr>
      </w:pPr>
    </w:p>
    <w:p w:rsidR="009411A1" w:rsidRDefault="000F1841">
      <w:pPr>
        <w:shd w:val="clear" w:color="auto" w:fill="FFFFFF"/>
        <w:spacing w:line="540" w:lineRule="exact"/>
        <w:jc w:val="center"/>
        <w:rPr>
          <w:rFonts w:asciiTheme="minorEastAsia" w:hAnsiTheme="minorEastAsia" w:cs="Times New Roman"/>
          <w:b/>
          <w:bCs/>
          <w:sz w:val="24"/>
          <w:szCs w:val="24"/>
        </w:rPr>
      </w:pPr>
      <w:r>
        <w:rPr>
          <w:rFonts w:asciiTheme="minorEastAsia" w:hAnsiTheme="minorEastAsia" w:hint="eastAsia"/>
          <w:b/>
          <w:bCs/>
          <w:color w:val="000000"/>
          <w:sz w:val="24"/>
          <w:szCs w:val="24"/>
          <w:shd w:val="clear" w:color="auto" w:fill="FFFFFF"/>
        </w:rPr>
        <w:lastRenderedPageBreak/>
        <w:t xml:space="preserve">二标段： </w:t>
      </w:r>
      <w:r>
        <w:rPr>
          <w:rFonts w:asciiTheme="minorEastAsia" w:hAnsiTheme="minorEastAsia" w:hint="eastAsia"/>
          <w:b/>
          <w:bCs/>
          <w:sz w:val="24"/>
          <w:szCs w:val="24"/>
        </w:rPr>
        <w:t>谷物烘干设备</w:t>
      </w:r>
    </w:p>
    <w:p w:rsidR="009411A1" w:rsidRDefault="000F1841">
      <w:pPr>
        <w:shd w:val="solid" w:color="FFFFFF" w:fill="auto"/>
        <w:autoSpaceDN w:val="0"/>
        <w:spacing w:line="540" w:lineRule="exact"/>
        <w:ind w:firstLineChars="200" w:firstLine="482"/>
        <w:rPr>
          <w:rFonts w:asciiTheme="minorEastAsia" w:hAnsiTheme="minorEastAsia"/>
          <w:color w:val="000000"/>
          <w:sz w:val="24"/>
          <w:szCs w:val="24"/>
          <w:shd w:val="clear" w:color="auto" w:fill="FFFFFF"/>
        </w:rPr>
      </w:pPr>
      <w:r>
        <w:rPr>
          <w:rFonts w:asciiTheme="minorEastAsia" w:hAnsiTheme="minorEastAsia" w:hint="eastAsia"/>
          <w:b/>
          <w:bCs/>
          <w:color w:val="000000"/>
          <w:sz w:val="24"/>
          <w:szCs w:val="24"/>
          <w:shd w:val="clear" w:color="auto" w:fill="FFFFFF"/>
        </w:rPr>
        <w:t>一、需求：</w:t>
      </w:r>
      <w:r>
        <w:rPr>
          <w:rFonts w:asciiTheme="minorEastAsia" w:hAnsiTheme="minorEastAsia" w:hint="eastAsia"/>
          <w:sz w:val="24"/>
          <w:szCs w:val="24"/>
        </w:rPr>
        <w:t>30吨粮食烘干机2套</w:t>
      </w:r>
    </w:p>
    <w:p w:rsidR="009411A1" w:rsidRDefault="000F1841">
      <w:pPr>
        <w:spacing w:line="540" w:lineRule="exact"/>
        <w:ind w:firstLineChars="200" w:firstLine="482"/>
        <w:rPr>
          <w:rFonts w:asciiTheme="minorEastAsia" w:hAnsiTheme="minorEastAsia"/>
          <w:b/>
          <w:color w:val="000000"/>
          <w:sz w:val="24"/>
          <w:szCs w:val="24"/>
          <w:shd w:val="clear" w:color="auto" w:fill="FFFFFF"/>
        </w:rPr>
      </w:pPr>
      <w:r>
        <w:rPr>
          <w:rFonts w:asciiTheme="minorEastAsia" w:hAnsiTheme="minorEastAsia" w:hint="eastAsia"/>
          <w:b/>
          <w:bCs/>
          <w:color w:val="000000"/>
          <w:sz w:val="24"/>
          <w:szCs w:val="24"/>
          <w:shd w:val="clear" w:color="auto" w:fill="FFFFFF"/>
        </w:rPr>
        <w:t>二、</w:t>
      </w:r>
      <w:r>
        <w:rPr>
          <w:rFonts w:asciiTheme="minorEastAsia" w:hAnsiTheme="minorEastAsia" w:hint="eastAsia"/>
          <w:b/>
          <w:color w:val="000000"/>
          <w:sz w:val="24"/>
          <w:szCs w:val="24"/>
          <w:shd w:val="clear" w:color="auto" w:fill="FFFFFF"/>
        </w:rPr>
        <w:t>技术参数：</w:t>
      </w:r>
    </w:p>
    <w:tbl>
      <w:tblPr>
        <w:tblpPr w:leftFromText="180" w:rightFromText="180" w:vertAnchor="text" w:horzAnchor="margin" w:tblpXSpec="center" w:tblpY="526"/>
        <w:tblW w:w="950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289"/>
        <w:gridCol w:w="1806"/>
        <w:gridCol w:w="2278"/>
        <w:gridCol w:w="3127"/>
      </w:tblGrid>
      <w:tr w:rsidR="009411A1">
        <w:trPr>
          <w:trHeight w:val="710"/>
        </w:trPr>
        <w:tc>
          <w:tcPr>
            <w:tcW w:w="6373" w:type="dxa"/>
            <w:gridSpan w:val="3"/>
            <w:vAlign w:val="center"/>
          </w:tcPr>
          <w:p w:rsidR="009411A1" w:rsidRDefault="000F1841">
            <w:pPr>
              <w:spacing w:line="360" w:lineRule="auto"/>
              <w:contextualSpacing/>
              <w:jc w:val="center"/>
              <w:rPr>
                <w:rFonts w:asciiTheme="minorEastAsia" w:hAnsiTheme="minorEastAsia" w:cs="宋体"/>
                <w:sz w:val="24"/>
                <w:szCs w:val="24"/>
              </w:rPr>
            </w:pPr>
            <w:r>
              <w:rPr>
                <w:rFonts w:asciiTheme="minorEastAsia" w:hAnsiTheme="minorEastAsia" w:cs="宋体" w:hint="eastAsia"/>
                <w:sz w:val="24"/>
                <w:szCs w:val="24"/>
              </w:rPr>
              <w:t>分类</w:t>
            </w:r>
          </w:p>
        </w:tc>
        <w:tc>
          <w:tcPr>
            <w:tcW w:w="3127" w:type="dxa"/>
            <w:vAlign w:val="center"/>
          </w:tcPr>
          <w:p w:rsidR="009411A1" w:rsidRDefault="000F1841">
            <w:pPr>
              <w:spacing w:line="360" w:lineRule="auto"/>
              <w:contextualSpacing/>
              <w:jc w:val="center"/>
              <w:rPr>
                <w:rFonts w:asciiTheme="minorEastAsia" w:hAnsiTheme="minorEastAsia" w:cs="宋体"/>
                <w:sz w:val="24"/>
                <w:szCs w:val="24"/>
              </w:rPr>
            </w:pPr>
            <w:r>
              <w:rPr>
                <w:rFonts w:asciiTheme="minorEastAsia" w:hAnsiTheme="minorEastAsia" w:cs="宋体" w:hint="eastAsia"/>
                <w:sz w:val="24"/>
                <w:szCs w:val="24"/>
              </w:rPr>
              <w:t>技术参数</w:t>
            </w:r>
          </w:p>
        </w:tc>
      </w:tr>
      <w:tr w:rsidR="009411A1">
        <w:trPr>
          <w:trHeight w:val="687"/>
        </w:trPr>
        <w:tc>
          <w:tcPr>
            <w:tcW w:w="2289" w:type="dxa"/>
            <w:vAlign w:val="center"/>
          </w:tcPr>
          <w:p w:rsidR="009411A1" w:rsidRDefault="000F1841">
            <w:pPr>
              <w:spacing w:line="360" w:lineRule="auto"/>
              <w:contextualSpacing/>
              <w:jc w:val="center"/>
              <w:rPr>
                <w:rFonts w:asciiTheme="minorEastAsia" w:hAnsiTheme="minorEastAsia" w:cs="宋体"/>
                <w:sz w:val="24"/>
                <w:szCs w:val="24"/>
              </w:rPr>
            </w:pPr>
            <w:r>
              <w:rPr>
                <w:rFonts w:asciiTheme="minorEastAsia" w:hAnsiTheme="minorEastAsia" w:cs="宋体" w:hint="eastAsia"/>
                <w:sz w:val="24"/>
                <w:szCs w:val="24"/>
              </w:rPr>
              <w:t>谷物种类及加工量</w:t>
            </w:r>
          </w:p>
        </w:tc>
        <w:tc>
          <w:tcPr>
            <w:tcW w:w="4084" w:type="dxa"/>
            <w:gridSpan w:val="2"/>
            <w:vAlign w:val="center"/>
          </w:tcPr>
          <w:p w:rsidR="009411A1" w:rsidRDefault="000F1841">
            <w:pPr>
              <w:spacing w:line="360" w:lineRule="auto"/>
              <w:contextualSpacing/>
              <w:jc w:val="center"/>
              <w:rPr>
                <w:rFonts w:asciiTheme="minorEastAsia" w:hAnsiTheme="minorEastAsia" w:cs="宋体"/>
                <w:sz w:val="24"/>
                <w:szCs w:val="24"/>
              </w:rPr>
            </w:pPr>
            <w:r>
              <w:rPr>
                <w:rFonts w:asciiTheme="minorEastAsia" w:hAnsiTheme="minorEastAsia" w:cs="宋体" w:hint="eastAsia"/>
                <w:sz w:val="24"/>
                <w:szCs w:val="24"/>
              </w:rPr>
              <w:t>玉米</w:t>
            </w:r>
          </w:p>
        </w:tc>
        <w:tc>
          <w:tcPr>
            <w:tcW w:w="3127" w:type="dxa"/>
            <w:vAlign w:val="center"/>
          </w:tcPr>
          <w:p w:rsidR="009411A1" w:rsidRDefault="000F1841">
            <w:pPr>
              <w:spacing w:line="360" w:lineRule="auto"/>
              <w:contextualSpacing/>
              <w:jc w:val="center"/>
              <w:rPr>
                <w:rFonts w:asciiTheme="minorEastAsia" w:hAnsiTheme="minorEastAsia" w:cs="宋体"/>
                <w:sz w:val="24"/>
                <w:szCs w:val="24"/>
              </w:rPr>
            </w:pPr>
            <w:r>
              <w:rPr>
                <w:rFonts w:asciiTheme="minorEastAsia" w:hAnsiTheme="minorEastAsia" w:cs="宋体" w:hint="eastAsia"/>
                <w:sz w:val="24"/>
                <w:szCs w:val="24"/>
              </w:rPr>
              <w:t>30000k</w:t>
            </w:r>
            <w:r>
              <w:rPr>
                <w:rFonts w:asciiTheme="minorEastAsia" w:hAnsiTheme="minorEastAsia" w:cs="宋体"/>
                <w:sz w:val="24"/>
                <w:szCs w:val="24"/>
              </w:rPr>
              <w:t>g</w:t>
            </w:r>
          </w:p>
        </w:tc>
      </w:tr>
      <w:tr w:rsidR="009411A1">
        <w:trPr>
          <w:trHeight w:val="761"/>
        </w:trPr>
        <w:tc>
          <w:tcPr>
            <w:tcW w:w="6373" w:type="dxa"/>
            <w:gridSpan w:val="3"/>
            <w:vAlign w:val="center"/>
          </w:tcPr>
          <w:p w:rsidR="009411A1" w:rsidRDefault="000F1841">
            <w:pPr>
              <w:spacing w:line="360" w:lineRule="auto"/>
              <w:contextualSpacing/>
              <w:jc w:val="center"/>
              <w:rPr>
                <w:rFonts w:asciiTheme="minorEastAsia" w:hAnsiTheme="minorEastAsia" w:cs="宋体"/>
                <w:sz w:val="24"/>
                <w:szCs w:val="24"/>
              </w:rPr>
            </w:pPr>
            <w:r>
              <w:rPr>
                <w:rFonts w:asciiTheme="minorEastAsia" w:hAnsiTheme="minorEastAsia" w:hint="eastAsia"/>
                <w:sz w:val="24"/>
                <w:szCs w:val="24"/>
              </w:rPr>
              <w:t>*</w:t>
            </w:r>
            <w:r>
              <w:rPr>
                <w:rFonts w:asciiTheme="minorEastAsia" w:hAnsiTheme="minorEastAsia" w:cs="宋体" w:hint="eastAsia"/>
                <w:sz w:val="24"/>
                <w:szCs w:val="24"/>
              </w:rPr>
              <w:t>整机重量（kg）</w:t>
            </w:r>
          </w:p>
        </w:tc>
        <w:tc>
          <w:tcPr>
            <w:tcW w:w="3127" w:type="dxa"/>
            <w:vAlign w:val="center"/>
          </w:tcPr>
          <w:p w:rsidR="009411A1" w:rsidRDefault="000F1841">
            <w:pPr>
              <w:spacing w:line="360" w:lineRule="auto"/>
              <w:contextualSpacing/>
              <w:jc w:val="center"/>
              <w:rPr>
                <w:rFonts w:asciiTheme="minorEastAsia" w:hAnsiTheme="minorEastAsia" w:cs="宋体"/>
                <w:sz w:val="24"/>
                <w:szCs w:val="24"/>
              </w:rPr>
            </w:pPr>
            <w:r>
              <w:rPr>
                <w:rFonts w:asciiTheme="minorEastAsia" w:hAnsiTheme="minorEastAsia" w:cs="宋体" w:hint="eastAsia"/>
                <w:sz w:val="24"/>
                <w:szCs w:val="24"/>
              </w:rPr>
              <w:t>约6400</w:t>
            </w:r>
          </w:p>
        </w:tc>
      </w:tr>
      <w:tr w:rsidR="009411A1">
        <w:trPr>
          <w:trHeight w:val="761"/>
        </w:trPr>
        <w:tc>
          <w:tcPr>
            <w:tcW w:w="6373" w:type="dxa"/>
            <w:gridSpan w:val="3"/>
            <w:tcBorders>
              <w:bottom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hint="eastAsia"/>
                <w:sz w:val="24"/>
                <w:szCs w:val="24"/>
              </w:rPr>
              <w:t>*</w:t>
            </w:r>
            <w:r>
              <w:rPr>
                <w:rFonts w:asciiTheme="minorEastAsia" w:hAnsiTheme="minorEastAsia" w:cs="宋体" w:hint="eastAsia"/>
                <w:sz w:val="24"/>
                <w:szCs w:val="24"/>
              </w:rPr>
              <w:t>外形尺寸（mm</w:t>
            </w:r>
            <w:r>
              <w:rPr>
                <w:rFonts w:asciiTheme="minorEastAsia" w:hAnsiTheme="minorEastAsia" w:cs="宋体"/>
                <w:sz w:val="24"/>
                <w:szCs w:val="24"/>
              </w:rPr>
              <w:t>）</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4505×3560×12410</w:t>
            </w:r>
          </w:p>
        </w:tc>
      </w:tr>
      <w:tr w:rsidR="009411A1">
        <w:trPr>
          <w:trHeight w:val="687"/>
        </w:trPr>
        <w:tc>
          <w:tcPr>
            <w:tcW w:w="2289" w:type="dxa"/>
            <w:vMerge w:val="restart"/>
            <w:tcBorders>
              <w:right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hint="eastAsia"/>
                <w:sz w:val="24"/>
                <w:szCs w:val="24"/>
              </w:rPr>
              <w:t>*</w:t>
            </w:r>
            <w:r>
              <w:rPr>
                <w:rFonts w:asciiTheme="minorEastAsia" w:hAnsiTheme="minorEastAsia" w:cs="宋体" w:hint="eastAsia"/>
                <w:sz w:val="24"/>
                <w:szCs w:val="24"/>
              </w:rPr>
              <w:t>燃烧机</w:t>
            </w:r>
          </w:p>
        </w:tc>
        <w:tc>
          <w:tcPr>
            <w:tcW w:w="4084" w:type="dxa"/>
            <w:gridSpan w:val="2"/>
            <w:tcBorders>
              <w:left w:val="single" w:sz="4" w:space="0" w:color="auto"/>
              <w:bottom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形式</w:t>
            </w:r>
          </w:p>
        </w:tc>
        <w:tc>
          <w:tcPr>
            <w:tcW w:w="3127" w:type="dxa"/>
            <w:tcBorders>
              <w:bottom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一体枪式</w:t>
            </w:r>
          </w:p>
        </w:tc>
      </w:tr>
      <w:tr w:rsidR="009411A1">
        <w:trPr>
          <w:trHeight w:val="687"/>
        </w:trPr>
        <w:tc>
          <w:tcPr>
            <w:tcW w:w="2289" w:type="dxa"/>
            <w:vMerge/>
            <w:tcBorders>
              <w:right w:val="single" w:sz="4" w:space="0" w:color="auto"/>
            </w:tcBorders>
            <w:vAlign w:val="center"/>
          </w:tcPr>
          <w:p w:rsidR="009411A1" w:rsidRDefault="009411A1">
            <w:pPr>
              <w:spacing w:line="360" w:lineRule="auto"/>
              <w:jc w:val="center"/>
              <w:rPr>
                <w:rFonts w:asciiTheme="minorEastAsia" w:hAnsiTheme="minorEastAsia" w:cs="宋体"/>
                <w:sz w:val="24"/>
                <w:szCs w:val="24"/>
              </w:rPr>
            </w:pPr>
          </w:p>
        </w:tc>
        <w:tc>
          <w:tcPr>
            <w:tcW w:w="4084" w:type="dxa"/>
            <w:gridSpan w:val="2"/>
            <w:tcBorders>
              <w:left w:val="single" w:sz="4" w:space="0" w:color="auto"/>
              <w:bottom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使用燃料</w:t>
            </w:r>
          </w:p>
        </w:tc>
        <w:tc>
          <w:tcPr>
            <w:tcW w:w="3127" w:type="dxa"/>
            <w:tcBorders>
              <w:bottom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天然气</w:t>
            </w:r>
          </w:p>
        </w:tc>
      </w:tr>
      <w:tr w:rsidR="009411A1">
        <w:trPr>
          <w:trHeight w:val="687"/>
        </w:trPr>
        <w:tc>
          <w:tcPr>
            <w:tcW w:w="2289" w:type="dxa"/>
            <w:vMerge/>
            <w:tcBorders>
              <w:right w:val="single" w:sz="4" w:space="0" w:color="auto"/>
            </w:tcBorders>
            <w:vAlign w:val="center"/>
          </w:tcPr>
          <w:p w:rsidR="009411A1" w:rsidRDefault="009411A1">
            <w:pPr>
              <w:spacing w:line="360" w:lineRule="auto"/>
              <w:jc w:val="center"/>
              <w:rPr>
                <w:rFonts w:asciiTheme="minorEastAsia" w:hAnsiTheme="minorEastAsia" w:cs="宋体"/>
                <w:sz w:val="24"/>
                <w:szCs w:val="24"/>
              </w:rPr>
            </w:pPr>
          </w:p>
        </w:tc>
        <w:tc>
          <w:tcPr>
            <w:tcW w:w="4084" w:type="dxa"/>
            <w:gridSpan w:val="2"/>
            <w:tcBorders>
              <w:left w:val="single" w:sz="4" w:space="0" w:color="auto"/>
              <w:bottom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结构</w:t>
            </w:r>
          </w:p>
        </w:tc>
        <w:tc>
          <w:tcPr>
            <w:tcW w:w="3127" w:type="dxa"/>
            <w:tcBorders>
              <w:bottom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吹扫5秒</w:t>
            </w:r>
          </w:p>
        </w:tc>
      </w:tr>
      <w:tr w:rsidR="009411A1">
        <w:trPr>
          <w:trHeight w:val="687"/>
        </w:trPr>
        <w:tc>
          <w:tcPr>
            <w:tcW w:w="2289" w:type="dxa"/>
            <w:vMerge w:val="restart"/>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通风机</w:t>
            </w:r>
          </w:p>
        </w:tc>
        <w:tc>
          <w:tcPr>
            <w:tcW w:w="4084" w:type="dxa"/>
            <w:gridSpan w:val="2"/>
            <w:vAlign w:val="center"/>
          </w:tcPr>
          <w:p w:rsidR="009411A1" w:rsidRDefault="000F1841">
            <w:pPr>
              <w:spacing w:line="360" w:lineRule="auto"/>
              <w:jc w:val="center"/>
              <w:rPr>
                <w:rFonts w:asciiTheme="minorEastAsia" w:hAnsiTheme="minorEastAsia" w:cs="宋体"/>
                <w:dstrike/>
                <w:sz w:val="24"/>
                <w:szCs w:val="24"/>
              </w:rPr>
            </w:pPr>
            <w:r>
              <w:rPr>
                <w:rFonts w:asciiTheme="minorEastAsia" w:hAnsiTheme="minorEastAsia" w:cs="宋体" w:hint="eastAsia"/>
                <w:sz w:val="24"/>
                <w:szCs w:val="24"/>
              </w:rPr>
              <w:t>形式</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斜流型</w:t>
            </w:r>
          </w:p>
        </w:tc>
      </w:tr>
      <w:tr w:rsidR="009411A1">
        <w:trPr>
          <w:trHeight w:val="687"/>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4084" w:type="dxa"/>
            <w:gridSpan w:val="2"/>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数量（台）</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w:t>
            </w:r>
          </w:p>
        </w:tc>
      </w:tr>
      <w:tr w:rsidR="009411A1">
        <w:trPr>
          <w:trHeight w:val="687"/>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4084" w:type="dxa"/>
            <w:gridSpan w:val="2"/>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转数（rpm）</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1450</w:t>
            </w:r>
          </w:p>
        </w:tc>
      </w:tr>
      <w:tr w:rsidR="009411A1">
        <w:trPr>
          <w:trHeight w:val="687"/>
        </w:trPr>
        <w:tc>
          <w:tcPr>
            <w:tcW w:w="2289" w:type="dxa"/>
            <w:vMerge w:val="restart"/>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hint="eastAsia"/>
                <w:sz w:val="24"/>
                <w:szCs w:val="24"/>
              </w:rPr>
              <w:t>*</w:t>
            </w:r>
            <w:r>
              <w:rPr>
                <w:rFonts w:asciiTheme="minorEastAsia" w:hAnsiTheme="minorEastAsia" w:cs="宋体" w:hint="eastAsia"/>
                <w:sz w:val="24"/>
                <w:szCs w:val="24"/>
              </w:rPr>
              <w:t>所需动力</w:t>
            </w:r>
          </w:p>
        </w:tc>
        <w:tc>
          <w:tcPr>
            <w:tcW w:w="4084" w:type="dxa"/>
            <w:gridSpan w:val="2"/>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额定电压（V）</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三相380—50HZ</w:t>
            </w:r>
          </w:p>
        </w:tc>
      </w:tr>
      <w:tr w:rsidR="009411A1">
        <w:trPr>
          <w:trHeight w:val="693"/>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1806" w:type="dxa"/>
            <w:vMerge w:val="restart"/>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额定输出功率</w:t>
            </w:r>
          </w:p>
        </w:tc>
        <w:tc>
          <w:tcPr>
            <w:tcW w:w="2278"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提升机（kW）</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4.0</w:t>
            </w:r>
          </w:p>
        </w:tc>
      </w:tr>
      <w:tr w:rsidR="009411A1">
        <w:trPr>
          <w:trHeight w:val="687"/>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1806" w:type="dxa"/>
            <w:vMerge/>
            <w:vAlign w:val="center"/>
          </w:tcPr>
          <w:p w:rsidR="009411A1" w:rsidRDefault="009411A1">
            <w:pPr>
              <w:spacing w:line="360" w:lineRule="auto"/>
              <w:jc w:val="center"/>
              <w:rPr>
                <w:rFonts w:asciiTheme="minorEastAsia" w:hAnsiTheme="minorEastAsia" w:cs="宋体"/>
                <w:sz w:val="24"/>
                <w:szCs w:val="24"/>
              </w:rPr>
            </w:pPr>
          </w:p>
        </w:tc>
        <w:tc>
          <w:tcPr>
            <w:tcW w:w="2278"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送风机（kW）</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sz w:val="24"/>
                <w:szCs w:val="24"/>
              </w:rPr>
              <w:t>5.5</w:t>
            </w:r>
            <w:r>
              <w:rPr>
                <w:rFonts w:asciiTheme="minorEastAsia" w:hAnsiTheme="minorEastAsia" w:cs="宋体" w:hint="eastAsia"/>
                <w:sz w:val="24"/>
                <w:szCs w:val="24"/>
              </w:rPr>
              <w:t>*2</w:t>
            </w:r>
          </w:p>
        </w:tc>
      </w:tr>
      <w:tr w:rsidR="009411A1">
        <w:trPr>
          <w:trHeight w:val="687"/>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1806" w:type="dxa"/>
            <w:vMerge/>
            <w:vAlign w:val="center"/>
          </w:tcPr>
          <w:p w:rsidR="009411A1" w:rsidRDefault="009411A1">
            <w:pPr>
              <w:spacing w:line="360" w:lineRule="auto"/>
              <w:jc w:val="center"/>
              <w:rPr>
                <w:rFonts w:asciiTheme="minorEastAsia" w:hAnsiTheme="minorEastAsia" w:cs="宋体"/>
                <w:sz w:val="24"/>
                <w:szCs w:val="24"/>
              </w:rPr>
            </w:pPr>
          </w:p>
        </w:tc>
        <w:tc>
          <w:tcPr>
            <w:tcW w:w="2278"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下搅龙电机（kW）</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2.2</w:t>
            </w:r>
          </w:p>
        </w:tc>
      </w:tr>
      <w:tr w:rsidR="009411A1">
        <w:trPr>
          <w:trHeight w:val="695"/>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1806" w:type="dxa"/>
            <w:vMerge/>
            <w:vAlign w:val="center"/>
          </w:tcPr>
          <w:p w:rsidR="009411A1" w:rsidRDefault="009411A1">
            <w:pPr>
              <w:spacing w:line="360" w:lineRule="auto"/>
              <w:jc w:val="center"/>
              <w:rPr>
                <w:rFonts w:asciiTheme="minorEastAsia" w:hAnsiTheme="minorEastAsia" w:cs="宋体"/>
                <w:sz w:val="24"/>
                <w:szCs w:val="24"/>
              </w:rPr>
            </w:pPr>
          </w:p>
        </w:tc>
        <w:tc>
          <w:tcPr>
            <w:tcW w:w="2278"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控料器电机（kW）</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0.4</w:t>
            </w:r>
          </w:p>
        </w:tc>
      </w:tr>
      <w:tr w:rsidR="009411A1">
        <w:trPr>
          <w:trHeight w:val="687"/>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4084" w:type="dxa"/>
            <w:gridSpan w:val="2"/>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电机总功率（kW）</w:t>
            </w:r>
          </w:p>
        </w:tc>
        <w:tc>
          <w:tcPr>
            <w:tcW w:w="3127"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17.6</w:t>
            </w:r>
          </w:p>
        </w:tc>
      </w:tr>
      <w:tr w:rsidR="009411A1">
        <w:trPr>
          <w:trHeight w:val="1134"/>
        </w:trPr>
        <w:tc>
          <w:tcPr>
            <w:tcW w:w="2289" w:type="dxa"/>
            <w:vMerge w:val="restart"/>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hint="eastAsia"/>
                <w:sz w:val="24"/>
                <w:szCs w:val="24"/>
              </w:rPr>
              <w:t>*</w:t>
            </w:r>
            <w:r>
              <w:rPr>
                <w:rFonts w:asciiTheme="minorEastAsia" w:hAnsiTheme="minorEastAsia" w:cs="宋体" w:hint="eastAsia"/>
                <w:sz w:val="24"/>
                <w:szCs w:val="24"/>
              </w:rPr>
              <w:t>各项装置</w:t>
            </w:r>
          </w:p>
        </w:tc>
        <w:tc>
          <w:tcPr>
            <w:tcW w:w="1806"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安全装置</w:t>
            </w:r>
          </w:p>
        </w:tc>
        <w:tc>
          <w:tcPr>
            <w:tcW w:w="5405" w:type="dxa"/>
            <w:gridSpan w:val="2"/>
            <w:vAlign w:val="center"/>
          </w:tcPr>
          <w:p w:rsidR="009411A1" w:rsidRDefault="000F1841">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满量传感器、互感器精准检测电流、热风温度传感器、谷物温度传感器、过热保护器</w:t>
            </w:r>
          </w:p>
        </w:tc>
      </w:tr>
      <w:tr w:rsidR="009411A1">
        <w:trPr>
          <w:trHeight w:val="696"/>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1806" w:type="dxa"/>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标准装置</w:t>
            </w:r>
          </w:p>
        </w:tc>
        <w:tc>
          <w:tcPr>
            <w:tcW w:w="5405" w:type="dxa"/>
            <w:gridSpan w:val="2"/>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水分检测器  梯子  护栏</w:t>
            </w:r>
          </w:p>
        </w:tc>
      </w:tr>
      <w:tr w:rsidR="009411A1">
        <w:trPr>
          <w:trHeight w:val="687"/>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1806" w:type="dxa"/>
            <w:tcBorders>
              <w:bottom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控制箱装备</w:t>
            </w:r>
          </w:p>
        </w:tc>
        <w:tc>
          <w:tcPr>
            <w:tcW w:w="5405" w:type="dxa"/>
            <w:gridSpan w:val="2"/>
            <w:tcBorders>
              <w:bottom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彩色触摸屏、系统语音提示</w:t>
            </w:r>
          </w:p>
        </w:tc>
      </w:tr>
      <w:tr w:rsidR="009411A1">
        <w:trPr>
          <w:trHeight w:val="758"/>
        </w:trPr>
        <w:tc>
          <w:tcPr>
            <w:tcW w:w="2289" w:type="dxa"/>
            <w:vMerge/>
            <w:vAlign w:val="center"/>
          </w:tcPr>
          <w:p w:rsidR="009411A1" w:rsidRDefault="009411A1">
            <w:pPr>
              <w:spacing w:line="360" w:lineRule="auto"/>
              <w:jc w:val="center"/>
              <w:rPr>
                <w:rFonts w:asciiTheme="minorEastAsia" w:hAnsiTheme="minorEastAsia" w:cs="宋体"/>
                <w:sz w:val="24"/>
                <w:szCs w:val="24"/>
              </w:rPr>
            </w:pPr>
          </w:p>
        </w:tc>
        <w:tc>
          <w:tcPr>
            <w:tcW w:w="7211" w:type="dxa"/>
            <w:gridSpan w:val="3"/>
            <w:tcBorders>
              <w:top w:val="single" w:sz="4" w:space="0" w:color="auto"/>
            </w:tcBorders>
            <w:vAlign w:val="center"/>
          </w:tcPr>
          <w:p w:rsidR="009411A1" w:rsidRDefault="000F1841">
            <w:pPr>
              <w:spacing w:line="360" w:lineRule="auto"/>
              <w:jc w:val="center"/>
              <w:rPr>
                <w:rFonts w:asciiTheme="minorEastAsia" w:hAnsiTheme="minorEastAsia" w:cs="宋体"/>
                <w:sz w:val="24"/>
                <w:szCs w:val="24"/>
              </w:rPr>
            </w:pPr>
            <w:r>
              <w:rPr>
                <w:rFonts w:asciiTheme="minorEastAsia" w:hAnsiTheme="minorEastAsia" w:hint="eastAsia"/>
                <w:bCs/>
                <w:color w:val="000000"/>
                <w:sz w:val="24"/>
                <w:szCs w:val="24"/>
                <w:shd w:val="clear" w:color="auto" w:fill="FFFFFF"/>
              </w:rPr>
              <w:t>采用</w:t>
            </w:r>
            <w:r>
              <w:rPr>
                <w:rFonts w:asciiTheme="minorEastAsia" w:hAnsiTheme="minorEastAsia" w:hint="eastAsia"/>
                <w:bCs/>
                <w:sz w:val="24"/>
                <w:szCs w:val="24"/>
              </w:rPr>
              <w:t>无上螺旋</w:t>
            </w:r>
            <w:r>
              <w:rPr>
                <w:rFonts w:asciiTheme="minorEastAsia" w:hAnsiTheme="minorEastAsia" w:hint="eastAsia"/>
                <w:sz w:val="24"/>
                <w:szCs w:val="24"/>
              </w:rPr>
              <w:t>设计，无洒盘设计</w:t>
            </w:r>
          </w:p>
        </w:tc>
      </w:tr>
    </w:tbl>
    <w:p w:rsidR="009411A1" w:rsidRDefault="009411A1">
      <w:pPr>
        <w:pStyle w:val="a7"/>
        <w:tabs>
          <w:tab w:val="left" w:pos="2340"/>
        </w:tabs>
        <w:adjustRightInd w:val="0"/>
        <w:snapToGrid w:val="0"/>
        <w:spacing w:line="360" w:lineRule="auto"/>
        <w:contextualSpacing/>
        <w:rPr>
          <w:rFonts w:asciiTheme="minorEastAsia" w:eastAsiaTheme="minorEastAsia" w:hAnsiTheme="minorEastAsia"/>
          <w:szCs w:val="24"/>
        </w:rPr>
      </w:pPr>
    </w:p>
    <w:p w:rsidR="009411A1" w:rsidRPr="00C93101" w:rsidRDefault="000F1841">
      <w:pPr>
        <w:pStyle w:val="a7"/>
        <w:tabs>
          <w:tab w:val="left" w:pos="2340"/>
        </w:tabs>
        <w:adjustRightInd w:val="0"/>
        <w:snapToGrid w:val="0"/>
        <w:spacing w:line="360" w:lineRule="auto"/>
        <w:ind w:firstLineChars="200" w:firstLine="480"/>
        <w:contextualSpacing/>
        <w:rPr>
          <w:rFonts w:asciiTheme="minorEastAsia" w:eastAsiaTheme="minorEastAsia" w:hAnsiTheme="minorEastAsia"/>
          <w:color w:val="000000" w:themeColor="text1"/>
          <w:szCs w:val="24"/>
        </w:rPr>
      </w:pPr>
      <w:r w:rsidRPr="00C93101">
        <w:rPr>
          <w:rFonts w:asciiTheme="minorEastAsia" w:eastAsiaTheme="minorEastAsia" w:hAnsiTheme="minorEastAsia" w:hint="eastAsia"/>
          <w:color w:val="000000" w:themeColor="text1"/>
          <w:szCs w:val="24"/>
        </w:rPr>
        <w:t>注</w:t>
      </w:r>
      <w:r w:rsidRPr="00C93101">
        <w:rPr>
          <w:rFonts w:asciiTheme="minorEastAsia" w:eastAsiaTheme="minorEastAsia" w:hAnsiTheme="minorEastAsia" w:hint="eastAsia"/>
          <w:b/>
          <w:color w:val="000000" w:themeColor="text1"/>
          <w:szCs w:val="24"/>
          <w:shd w:val="clear" w:color="auto" w:fill="FFFFFF"/>
        </w:rPr>
        <w:t>：</w:t>
      </w:r>
      <w:r w:rsidRPr="00C93101">
        <w:rPr>
          <w:rFonts w:asciiTheme="minorEastAsia" w:eastAsiaTheme="minorEastAsia" w:hAnsiTheme="minorEastAsia" w:cs="宋体" w:hint="eastAsia"/>
          <w:color w:val="000000" w:themeColor="text1"/>
          <w:szCs w:val="24"/>
        </w:rPr>
        <w:t>提供产品检验报告</w:t>
      </w:r>
      <w:r w:rsidR="00C93101" w:rsidRPr="00C93101">
        <w:rPr>
          <w:rFonts w:asciiTheme="minorEastAsia" w:eastAsiaTheme="minorEastAsia" w:hAnsiTheme="minorEastAsia" w:cs="宋体" w:hint="eastAsia"/>
          <w:color w:val="000000" w:themeColor="text1"/>
          <w:szCs w:val="24"/>
        </w:rPr>
        <w:t>(原件扫描件或图片)</w:t>
      </w:r>
      <w:r w:rsidRPr="00C93101">
        <w:rPr>
          <w:rFonts w:asciiTheme="minorEastAsia" w:eastAsiaTheme="minorEastAsia" w:hAnsiTheme="minorEastAsia" w:cs="宋体" w:hint="eastAsia"/>
          <w:color w:val="000000" w:themeColor="text1"/>
          <w:szCs w:val="24"/>
        </w:rPr>
        <w:t>。</w:t>
      </w:r>
    </w:p>
    <w:p w:rsidR="009411A1" w:rsidRPr="00827C72" w:rsidRDefault="009411A1">
      <w:pPr>
        <w:spacing w:line="360" w:lineRule="auto"/>
        <w:ind w:firstLineChars="100" w:firstLine="241"/>
        <w:contextualSpacing/>
        <w:rPr>
          <w:rFonts w:asciiTheme="minorEastAsia" w:hAnsiTheme="minorEastAsia" w:cs="仿宋_GB2312"/>
          <w:b/>
          <w:sz w:val="24"/>
        </w:rPr>
      </w:pPr>
    </w:p>
    <w:p w:rsidR="009411A1" w:rsidRDefault="000F1841">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其他要求：</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 投标人须明确投标产品的厂家、产地、品牌、型号、详细参数，否则为无效投标。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2、 投标人应就该项目完整投标，否则为无效投标。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3、 本招标文件所列需求为最低要求，投标产品不得低于最低要求，否则为无效投标。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4、交货期：合同签订后20日历天，不响应者为无效投标。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5、最高限价：一标段：408000.00元；二标段：592000.00元，超出者为无效投标。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6、</w:t>
      </w:r>
      <w:r>
        <w:rPr>
          <w:rFonts w:ascii="宋体" w:cs="宋体" w:hint="eastAsia"/>
          <w:sz w:val="24"/>
          <w:szCs w:val="24"/>
          <w:lang w:val="zh-CN"/>
        </w:rPr>
        <w:t>付款方式</w:t>
      </w:r>
      <w:r>
        <w:rPr>
          <w:rFonts w:ascii="宋体" w:cs="宋体" w:hint="eastAsia"/>
          <w:color w:val="000000" w:themeColor="text1"/>
          <w:sz w:val="24"/>
          <w:szCs w:val="24"/>
          <w:lang w:val="zh-CN"/>
        </w:rPr>
        <w:t>：采购货物交货、安装、验收合格后支付合同价款的90%，余款作为质保金，一年后无质量问题付清，</w:t>
      </w:r>
      <w:r>
        <w:rPr>
          <w:rFonts w:asciiTheme="minorEastAsia" w:hAnsiTheme="minorEastAsia" w:cs="仿宋_GB2312" w:hint="eastAsia"/>
          <w:sz w:val="24"/>
          <w:lang w:val="zh-CN"/>
        </w:rPr>
        <w:t>不响应者为无效投标。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7、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8、专利权：投标人应保证用户在使用该货物或其任何一部分时不受第三方提出侵犯其专利权、商标权和工业设计权等的起诉。</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9、投标人须提供售后服务承诺书（须明确免费保修期，同时应提出故障响应时间，在免费保修期内，同一质量问题连续两次维修仍无法正常使用，投标人必须予以更换同</w:t>
      </w:r>
      <w:r>
        <w:rPr>
          <w:rFonts w:asciiTheme="minorEastAsia" w:hAnsiTheme="minorEastAsia" w:cs="仿宋_GB2312" w:hint="eastAsia"/>
          <w:sz w:val="24"/>
          <w:lang w:val="zh-CN"/>
        </w:rPr>
        <w:lastRenderedPageBreak/>
        <w:t>品牌、同型号的全新产品，超过保修期发生故障，用户可自由选择维修单位，如委托给投标人，投标人不得借故推诿，并且维修费不能超过市场平均价格。）</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本项目为交钥匙工程（包含货物采购、包装、运输、装卸、检测验收、质保、税金等一切费用），如有招标文件中没有明确，而本项目必须的各种费用均应包括在本项目中，采购人不再另行进行支付有关款项。</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11、验收标准</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11.2按照国家相关标准、行业标准、地方标准或者其他标准、规范验收。</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11.3按照招标文件要求、投标文件响应和承诺验收。</w:t>
      </w:r>
    </w:p>
    <w:p w:rsidR="009411A1" w:rsidRDefault="000F1841">
      <w:pPr>
        <w:autoSpaceDE w:val="0"/>
        <w:autoSpaceDN w:val="0"/>
        <w:adjustRightInd w:val="0"/>
        <w:spacing w:line="360" w:lineRule="auto"/>
        <w:jc w:val="left"/>
        <w:rPr>
          <w:rFonts w:asciiTheme="majorEastAsia" w:eastAsiaTheme="majorEastAsia" w:hAnsiTheme="majorEastAsia" w:cs="宋体"/>
          <w:b/>
          <w:kern w:val="0"/>
          <w:sz w:val="36"/>
          <w:szCs w:val="36"/>
        </w:rPr>
      </w:pPr>
      <w:r>
        <w:rPr>
          <w:rFonts w:asciiTheme="minorEastAsia" w:hAnsiTheme="minorEastAsia" w:cs="仿宋_GB2312" w:hint="eastAsia"/>
          <w:sz w:val="24"/>
          <w:lang w:val="zh-CN"/>
        </w:rPr>
        <w:t>12、本项目采购文件中加★项为不允许偏离的实质性要求和条件，无加★的视为不允许负偏离。（如果有的话）</w:t>
      </w: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827C72" w:rsidRDefault="00827C72">
      <w:pPr>
        <w:autoSpaceDE w:val="0"/>
        <w:autoSpaceDN w:val="0"/>
        <w:adjustRightInd w:val="0"/>
        <w:spacing w:line="360" w:lineRule="auto"/>
        <w:jc w:val="center"/>
        <w:rPr>
          <w:rFonts w:asciiTheme="majorEastAsia" w:eastAsiaTheme="majorEastAsia" w:hAnsiTheme="majorEastAsia" w:cs="宋体"/>
          <w:b/>
          <w:kern w:val="0"/>
          <w:sz w:val="36"/>
          <w:szCs w:val="36"/>
        </w:rPr>
      </w:pPr>
    </w:p>
    <w:p w:rsidR="00827C72" w:rsidRDefault="00827C72">
      <w:pPr>
        <w:autoSpaceDE w:val="0"/>
        <w:autoSpaceDN w:val="0"/>
        <w:adjustRightInd w:val="0"/>
        <w:spacing w:line="360" w:lineRule="auto"/>
        <w:jc w:val="center"/>
        <w:rPr>
          <w:rFonts w:asciiTheme="majorEastAsia" w:eastAsiaTheme="majorEastAsia" w:hAnsiTheme="majorEastAsia" w:cs="宋体"/>
          <w:b/>
          <w:kern w:val="0"/>
          <w:sz w:val="36"/>
          <w:szCs w:val="36"/>
        </w:rPr>
      </w:pPr>
    </w:p>
    <w:p w:rsidR="00DD349A" w:rsidRDefault="00DD349A">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0F1841">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9411A1" w:rsidRDefault="000F1841">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9411A1" w:rsidRDefault="000F1841">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9411A1" w:rsidRDefault="000F1841">
      <w:pPr>
        <w:pStyle w:val="a7"/>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9411A1" w:rsidRDefault="000F184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411A1" w:rsidRDefault="000F184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pStyle w:val="a7"/>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9411A1" w:rsidRDefault="000F184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9411A1" w:rsidRDefault="000F1841">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9411A1" w:rsidRDefault="000F1841">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9411A1" w:rsidRDefault="000F1841">
      <w:pPr>
        <w:pStyle w:val="a7"/>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411A1" w:rsidRDefault="000F1841">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9411A1" w:rsidRDefault="000F1841">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9411A1" w:rsidRDefault="000F1841">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3、资格审查中所涉及到的证书材料，均须在电子投标文件中提供原件扫描件（或图片）,否则为无效投标。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411A1">
        <w:trPr>
          <w:trHeight w:val="473"/>
          <w:jc w:val="center"/>
        </w:trPr>
        <w:tc>
          <w:tcPr>
            <w:tcW w:w="9040" w:type="dxa"/>
            <w:vAlign w:val="center"/>
          </w:tcPr>
          <w:p w:rsidR="009411A1" w:rsidRDefault="000F184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411A1">
        <w:trPr>
          <w:trHeight w:val="473"/>
          <w:jc w:val="center"/>
        </w:trPr>
        <w:tc>
          <w:tcPr>
            <w:tcW w:w="9040" w:type="dxa"/>
            <w:vAlign w:val="center"/>
          </w:tcPr>
          <w:p w:rsidR="009411A1" w:rsidRDefault="000F1841">
            <w:pPr>
              <w:snapToGrid w:val="0"/>
              <w:spacing w:line="420" w:lineRule="exact"/>
              <w:rPr>
                <w:rFonts w:ascii="宋体" w:hAnsi="宋体"/>
                <w:b/>
                <w:sz w:val="24"/>
                <w:szCs w:val="24"/>
              </w:rPr>
            </w:pPr>
            <w:r>
              <w:rPr>
                <w:rFonts w:ascii="宋体" w:hAnsi="宋体" w:hint="eastAsia"/>
                <w:b/>
                <w:sz w:val="24"/>
                <w:szCs w:val="24"/>
              </w:rPr>
              <w:t>一、投标函</w:t>
            </w:r>
          </w:p>
        </w:tc>
      </w:tr>
      <w:tr w:rsidR="009411A1">
        <w:trPr>
          <w:trHeight w:val="2095"/>
          <w:jc w:val="center"/>
        </w:trPr>
        <w:tc>
          <w:tcPr>
            <w:tcW w:w="9040" w:type="dxa"/>
            <w:vAlign w:val="center"/>
          </w:tcPr>
          <w:p w:rsidR="009411A1" w:rsidRDefault="000F1841">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9411A1" w:rsidRDefault="000F184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9411A1" w:rsidRDefault="000F184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9411A1">
        <w:trPr>
          <w:trHeight w:val="1400"/>
          <w:jc w:val="center"/>
        </w:trPr>
        <w:tc>
          <w:tcPr>
            <w:tcW w:w="9040" w:type="dxa"/>
            <w:vAlign w:val="center"/>
          </w:tcPr>
          <w:p w:rsidR="009411A1" w:rsidRDefault="000F1841">
            <w:pPr>
              <w:spacing w:line="420" w:lineRule="exact"/>
              <w:jc w:val="left"/>
              <w:rPr>
                <w:rFonts w:ascii="宋体" w:hAnsi="宋体"/>
                <w:bCs/>
                <w:sz w:val="24"/>
                <w:szCs w:val="24"/>
              </w:rPr>
            </w:pPr>
            <w:r>
              <w:rPr>
                <w:rFonts w:ascii="宋体" w:hAnsi="宋体" w:hint="eastAsia"/>
                <w:b/>
                <w:bCs/>
                <w:sz w:val="24"/>
                <w:szCs w:val="24"/>
              </w:rPr>
              <w:t>三、财务状况报告相关材料</w:t>
            </w:r>
          </w:p>
          <w:p w:rsidR="009411A1" w:rsidRDefault="000F1841">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9411A1" w:rsidRDefault="000F1841">
            <w:pPr>
              <w:spacing w:line="420" w:lineRule="exact"/>
              <w:jc w:val="left"/>
              <w:rPr>
                <w:rFonts w:ascii="宋体" w:hAnsi="宋体"/>
                <w:bCs/>
                <w:sz w:val="24"/>
                <w:szCs w:val="24"/>
              </w:rPr>
            </w:pPr>
            <w:r>
              <w:rPr>
                <w:rFonts w:ascii="宋体" w:hAnsi="宋体" w:hint="eastAsia"/>
                <w:bCs/>
                <w:sz w:val="24"/>
                <w:szCs w:val="24"/>
              </w:rPr>
              <w:t>2、银行出具的资信证明（有效期内）。（其他组织和自然人投标提供）</w:t>
            </w:r>
          </w:p>
        </w:tc>
      </w:tr>
      <w:tr w:rsidR="009411A1">
        <w:trPr>
          <w:trHeight w:val="1052"/>
          <w:jc w:val="center"/>
        </w:trPr>
        <w:tc>
          <w:tcPr>
            <w:tcW w:w="9040" w:type="dxa"/>
            <w:vAlign w:val="center"/>
          </w:tcPr>
          <w:p w:rsidR="009411A1" w:rsidRDefault="000F1841">
            <w:pPr>
              <w:spacing w:line="420" w:lineRule="exact"/>
              <w:jc w:val="left"/>
              <w:rPr>
                <w:rFonts w:ascii="宋体" w:hAnsi="宋体"/>
                <w:bCs/>
                <w:sz w:val="24"/>
                <w:szCs w:val="24"/>
              </w:rPr>
            </w:pPr>
            <w:r>
              <w:rPr>
                <w:rFonts w:ascii="宋体" w:hAnsi="宋体" w:hint="eastAsia"/>
                <w:b/>
                <w:bCs/>
                <w:sz w:val="24"/>
                <w:szCs w:val="24"/>
              </w:rPr>
              <w:t>四、依法缴纳税收相关材料</w:t>
            </w:r>
          </w:p>
          <w:p w:rsidR="009411A1" w:rsidRDefault="000F184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9411A1">
        <w:trPr>
          <w:trHeight w:val="1291"/>
          <w:jc w:val="center"/>
        </w:trPr>
        <w:tc>
          <w:tcPr>
            <w:tcW w:w="9040" w:type="dxa"/>
            <w:vAlign w:val="center"/>
          </w:tcPr>
          <w:p w:rsidR="009411A1" w:rsidRDefault="000F1841">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9411A1" w:rsidRDefault="000F184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9411A1">
        <w:trPr>
          <w:trHeight w:val="1128"/>
          <w:jc w:val="center"/>
        </w:trPr>
        <w:tc>
          <w:tcPr>
            <w:tcW w:w="9040" w:type="dxa"/>
            <w:vAlign w:val="center"/>
          </w:tcPr>
          <w:p w:rsidR="009411A1" w:rsidRDefault="000F1841">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9411A1" w:rsidRDefault="000F184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411A1">
        <w:trPr>
          <w:trHeight w:val="762"/>
          <w:jc w:val="center"/>
        </w:trPr>
        <w:tc>
          <w:tcPr>
            <w:tcW w:w="9040" w:type="dxa"/>
            <w:vAlign w:val="center"/>
          </w:tcPr>
          <w:p w:rsidR="009411A1" w:rsidRDefault="000F1841">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9411A1" w:rsidRDefault="000F1841">
            <w:pPr>
              <w:pStyle w:val="Default"/>
              <w:spacing w:line="360" w:lineRule="auto"/>
              <w:jc w:val="both"/>
              <w:rPr>
                <w:rFonts w:hAnsi="宋体"/>
                <w:b/>
                <w:bCs/>
              </w:rPr>
            </w:pPr>
            <w:r>
              <w:rPr>
                <w:rFonts w:hint="eastAsia"/>
              </w:rPr>
              <w:t>是否成功交纳。</w:t>
            </w:r>
          </w:p>
        </w:tc>
      </w:tr>
      <w:tr w:rsidR="009411A1">
        <w:trPr>
          <w:cantSplit/>
          <w:trHeight w:val="704"/>
          <w:jc w:val="center"/>
        </w:trPr>
        <w:tc>
          <w:tcPr>
            <w:tcW w:w="9040" w:type="dxa"/>
            <w:vAlign w:val="center"/>
          </w:tcPr>
          <w:p w:rsidR="009411A1" w:rsidRDefault="000F1841">
            <w:pPr>
              <w:spacing w:line="420" w:lineRule="exact"/>
              <w:contextualSpacing/>
              <w:rPr>
                <w:rFonts w:ascii="宋体" w:hAnsi="宋体"/>
                <w:b/>
                <w:sz w:val="24"/>
                <w:szCs w:val="24"/>
              </w:rPr>
            </w:pPr>
            <w:r>
              <w:rPr>
                <w:rFonts w:ascii="宋体" w:hAnsi="宋体" w:hint="eastAsia"/>
                <w:b/>
                <w:sz w:val="24"/>
                <w:szCs w:val="24"/>
              </w:rPr>
              <w:t>八、法定代表人资格证明书或法定代表人授权委托书及被授权人身份证。</w:t>
            </w:r>
          </w:p>
        </w:tc>
      </w:tr>
      <w:tr w:rsidR="009411A1">
        <w:trPr>
          <w:cantSplit/>
          <w:trHeight w:val="704"/>
          <w:jc w:val="center"/>
        </w:trPr>
        <w:tc>
          <w:tcPr>
            <w:tcW w:w="9040" w:type="dxa"/>
            <w:vAlign w:val="center"/>
          </w:tcPr>
          <w:p w:rsidR="009411A1" w:rsidRDefault="000F1841">
            <w:pPr>
              <w:spacing w:line="420" w:lineRule="exact"/>
              <w:contextualSpacing/>
              <w:rPr>
                <w:rFonts w:ascii="宋体" w:hAnsi="宋体"/>
                <w:b/>
                <w:sz w:val="24"/>
                <w:szCs w:val="24"/>
              </w:rPr>
            </w:pPr>
            <w:r>
              <w:rPr>
                <w:rFonts w:ascii="宋体" w:hAnsi="宋体" w:hint="eastAsia"/>
                <w:b/>
                <w:sz w:val="24"/>
                <w:szCs w:val="24"/>
              </w:rPr>
              <w:t>九、报价</w:t>
            </w:r>
          </w:p>
          <w:p w:rsidR="009411A1" w:rsidRDefault="000F1841">
            <w:pPr>
              <w:spacing w:line="420" w:lineRule="exact"/>
              <w:contextualSpacing/>
              <w:rPr>
                <w:rFonts w:ascii="宋体" w:hAnsi="宋体"/>
                <w:sz w:val="24"/>
                <w:szCs w:val="24"/>
              </w:rPr>
            </w:pPr>
            <w:r>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9411A1">
        <w:trPr>
          <w:cantSplit/>
          <w:trHeight w:val="1354"/>
          <w:jc w:val="center"/>
        </w:trPr>
        <w:tc>
          <w:tcPr>
            <w:tcW w:w="9040" w:type="dxa"/>
            <w:vAlign w:val="center"/>
          </w:tcPr>
          <w:p w:rsidR="009411A1" w:rsidRDefault="000F1841">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9411A1" w:rsidRDefault="000F184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9411A1" w:rsidRDefault="000F184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411A1" w:rsidRDefault="000F184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411A1" w:rsidRDefault="000F184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9411A1" w:rsidRDefault="000F184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9411A1" w:rsidRDefault="000F184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411A1" w:rsidRDefault="000F1841">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411A1" w:rsidRDefault="000F184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9411A1" w:rsidRDefault="000F1841">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Pr>
          <w:rFonts w:hint="eastAsia"/>
        </w:rPr>
        <w:t xml:space="preserve"> </w:t>
      </w:r>
      <w:r>
        <w:rPr>
          <w:rFonts w:ascii="宋体" w:eastAsiaTheme="minorEastAsia" w:hAnsi="宋体" w:hint="eastAsia"/>
          <w:b/>
          <w:szCs w:val="24"/>
          <w:lang w:val="zh-CN"/>
        </w:rPr>
        <w:t>否则为无效投标。</w:t>
      </w:r>
    </w:p>
    <w:p w:rsidR="009411A1" w:rsidRDefault="000F184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9411A1" w:rsidRDefault="000F184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5、相同品牌投标人的认定</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411A1" w:rsidRDefault="000F184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9411A1" w:rsidRDefault="009411A1">
      <w:pPr>
        <w:autoSpaceDE w:val="0"/>
        <w:autoSpaceDN w:val="0"/>
        <w:adjustRightInd w:val="0"/>
        <w:spacing w:line="360" w:lineRule="auto"/>
        <w:jc w:val="center"/>
        <w:rPr>
          <w:rFonts w:ascii="黑体" w:eastAsia="黑体" w:cs="黑体"/>
          <w:b/>
          <w:bCs/>
          <w:sz w:val="28"/>
          <w:szCs w:val="28"/>
          <w:lang w:val="zh-CN"/>
        </w:rPr>
      </w:pP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411A1" w:rsidRDefault="000F1841">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9411A1" w:rsidRDefault="000F1841">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9411A1" w:rsidRDefault="009411A1">
      <w:pPr>
        <w:autoSpaceDE w:val="0"/>
        <w:autoSpaceDN w:val="0"/>
        <w:adjustRightInd w:val="0"/>
        <w:spacing w:line="360" w:lineRule="auto"/>
        <w:jc w:val="center"/>
        <w:rPr>
          <w:rFonts w:ascii="宋体" w:cs="宋体"/>
          <w:b/>
          <w:bCs/>
          <w:sz w:val="30"/>
          <w:szCs w:val="30"/>
          <w:lang w:val="zh-CN"/>
        </w:rPr>
      </w:pP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9411A1" w:rsidRDefault="009411A1">
      <w:pPr>
        <w:autoSpaceDE w:val="0"/>
        <w:autoSpaceDN w:val="0"/>
        <w:adjustRightInd w:val="0"/>
        <w:spacing w:line="360" w:lineRule="auto"/>
        <w:jc w:val="center"/>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outlineLvl w:val="0"/>
        <w:rPr>
          <w:rFonts w:ascii="黑体" w:eastAsia="黑体" w:cs="黑体"/>
          <w:b/>
          <w:bCs/>
          <w:sz w:val="28"/>
          <w:szCs w:val="28"/>
          <w:lang w:val="zh-CN"/>
        </w:rPr>
      </w:pPr>
    </w:p>
    <w:p w:rsidR="009411A1" w:rsidRDefault="009411A1"/>
    <w:p w:rsidR="009411A1" w:rsidRDefault="009411A1"/>
    <w:p w:rsidR="009411A1" w:rsidRDefault="009411A1"/>
    <w:p w:rsidR="009411A1" w:rsidRDefault="009411A1"/>
    <w:p w:rsidR="009411A1" w:rsidRDefault="000F1841">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9411A1" w:rsidRDefault="000F184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411A1">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9411A1">
        <w:trPr>
          <w:trHeight w:val="430"/>
        </w:trPr>
        <w:tc>
          <w:tcPr>
            <w:tcW w:w="49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r>
      <w:tr w:rsidR="009411A1">
        <w:trPr>
          <w:trHeight w:val="446"/>
        </w:trPr>
        <w:tc>
          <w:tcPr>
            <w:tcW w:w="49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r>
      <w:tr w:rsidR="009411A1">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9411A1" w:rsidRDefault="000F1841">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9411A1" w:rsidRDefault="000F184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9411A1" w:rsidRDefault="000F184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9411A1" w:rsidRDefault="009411A1">
      <w:pPr>
        <w:pStyle w:val="a7"/>
        <w:spacing w:line="360" w:lineRule="auto"/>
        <w:contextualSpacing/>
        <w:rPr>
          <w:rFonts w:asciiTheme="majorEastAsia" w:eastAsiaTheme="majorEastAsia" w:hAnsiTheme="majorEastAsia" w:cs="宋体"/>
          <w:b/>
          <w:kern w:val="0"/>
          <w:sz w:val="36"/>
          <w:szCs w:val="36"/>
        </w:rPr>
      </w:pP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9411A1" w:rsidRDefault="009411A1">
      <w:pPr>
        <w:adjustRightInd w:val="0"/>
        <w:snapToGrid w:val="0"/>
        <w:spacing w:line="360" w:lineRule="auto"/>
        <w:rPr>
          <w:rFonts w:ascii="宋体" w:hAnsi="宋体"/>
          <w:color w:val="000000"/>
          <w:sz w:val="24"/>
          <w:szCs w:val="24"/>
        </w:rPr>
      </w:pPr>
    </w:p>
    <w:p w:rsidR="009411A1" w:rsidRDefault="000F1841">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一、投标文件封皮格式</w:t>
      </w:r>
    </w:p>
    <w:p w:rsidR="009411A1" w:rsidRDefault="009411A1">
      <w:pPr>
        <w:jc w:val="right"/>
        <w:rPr>
          <w:rStyle w:val="2Char"/>
          <w:rFonts w:ascii="宋体" w:eastAsia="宋体" w:hAnsi="宋体"/>
        </w:rPr>
      </w:pPr>
      <w:bookmarkStart w:id="5" w:name="_Toc16238"/>
      <w:bookmarkStart w:id="6" w:name="_Toc12595"/>
      <w:bookmarkStart w:id="7" w:name="_Toc14398"/>
      <w:bookmarkStart w:id="8" w:name="_Toc5131"/>
      <w:bookmarkEnd w:id="2"/>
      <w:bookmarkEnd w:id="3"/>
      <w:bookmarkEnd w:id="4"/>
    </w:p>
    <w:bookmarkEnd w:id="5"/>
    <w:bookmarkEnd w:id="6"/>
    <w:bookmarkEnd w:id="7"/>
    <w:bookmarkEnd w:id="8"/>
    <w:p w:rsidR="009411A1" w:rsidRDefault="009411A1">
      <w:pPr>
        <w:jc w:val="left"/>
        <w:rPr>
          <w:rStyle w:val="2Char"/>
          <w:rFonts w:ascii="宋体" w:eastAsia="宋体" w:hAnsi="宋体"/>
        </w:rPr>
      </w:pPr>
    </w:p>
    <w:p w:rsidR="009411A1" w:rsidRDefault="009411A1">
      <w:pPr>
        <w:rPr>
          <w:rFonts w:ascii="宋体" w:eastAsia="宋体" w:hAnsi="宋体" w:cs="微软雅黑"/>
          <w:sz w:val="28"/>
          <w:szCs w:val="28"/>
          <w:u w:val="single"/>
        </w:rPr>
      </w:pPr>
    </w:p>
    <w:p w:rsidR="009411A1" w:rsidRDefault="000F184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9411A1" w:rsidRDefault="009411A1">
      <w:pPr>
        <w:rPr>
          <w:rFonts w:ascii="宋体" w:eastAsia="宋体" w:hAnsi="宋体" w:cs="微软雅黑"/>
          <w:sz w:val="20"/>
          <w:szCs w:val="20"/>
        </w:rPr>
      </w:pPr>
    </w:p>
    <w:p w:rsidR="009411A1" w:rsidRDefault="009411A1">
      <w:pPr>
        <w:rPr>
          <w:rFonts w:ascii="宋体" w:eastAsia="宋体" w:hAnsi="宋体" w:cs="微软雅黑"/>
          <w:sz w:val="20"/>
          <w:szCs w:val="20"/>
        </w:rPr>
      </w:pPr>
    </w:p>
    <w:p w:rsidR="009411A1" w:rsidRDefault="000F184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411A1" w:rsidRDefault="009411A1">
      <w:pPr>
        <w:rPr>
          <w:rFonts w:ascii="宋体" w:eastAsia="宋体" w:hAnsi="宋体" w:cs="微软雅黑"/>
          <w:sz w:val="28"/>
          <w:szCs w:val="28"/>
        </w:rPr>
      </w:pPr>
    </w:p>
    <w:p w:rsidR="009411A1" w:rsidRDefault="000F184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411A1" w:rsidRDefault="000F184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9411A1" w:rsidRDefault="009411A1">
      <w:pPr>
        <w:rPr>
          <w:rFonts w:ascii="宋体" w:eastAsia="宋体" w:hAnsi="宋体" w:cs="微软雅黑"/>
          <w:sz w:val="28"/>
          <w:szCs w:val="28"/>
        </w:rPr>
      </w:pPr>
    </w:p>
    <w:p w:rsidR="009411A1" w:rsidRDefault="009411A1">
      <w:pPr>
        <w:rPr>
          <w:rFonts w:ascii="宋体" w:eastAsia="宋体" w:hAnsi="宋体" w:cs="微软雅黑"/>
          <w:sz w:val="28"/>
          <w:szCs w:val="28"/>
        </w:rPr>
      </w:pPr>
    </w:p>
    <w:p w:rsidR="009411A1" w:rsidRDefault="009411A1">
      <w:pPr>
        <w:rPr>
          <w:rFonts w:ascii="宋体" w:eastAsia="宋体" w:hAnsi="宋体" w:cs="微软雅黑"/>
          <w:sz w:val="28"/>
          <w:szCs w:val="28"/>
        </w:rPr>
      </w:pPr>
    </w:p>
    <w:p w:rsidR="009411A1" w:rsidRDefault="000F184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9411A1" w:rsidRDefault="000F184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411A1" w:rsidRDefault="000F184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9411A1" w:rsidRDefault="009411A1">
      <w:pPr>
        <w:adjustRightInd w:val="0"/>
        <w:snapToGrid w:val="0"/>
        <w:spacing w:line="360" w:lineRule="auto"/>
        <w:rPr>
          <w:rFonts w:ascii="宋体" w:hAnsi="宋体"/>
          <w:color w:val="000000"/>
          <w:sz w:val="24"/>
          <w:szCs w:val="24"/>
        </w:rPr>
      </w:pPr>
    </w:p>
    <w:p w:rsidR="009411A1" w:rsidRDefault="009411A1">
      <w:pPr>
        <w:pStyle w:val="ad"/>
        <w:ind w:left="418" w:firstLineChars="0" w:firstLine="0"/>
        <w:jc w:val="center"/>
        <w:rPr>
          <w:rFonts w:asciiTheme="minorEastAsia" w:hAnsiTheme="minorEastAsia" w:cs="黑体"/>
          <w:sz w:val="32"/>
          <w:szCs w:val="32"/>
          <w:lang w:val="zh-CN"/>
        </w:rPr>
      </w:pPr>
      <w:bookmarkStart w:id="9" w:name="_Toc184023138"/>
      <w:bookmarkStart w:id="10" w:name="_Toc174185203"/>
      <w:bookmarkStart w:id="11" w:name="_Toc186274126"/>
    </w:p>
    <w:bookmarkEnd w:id="9"/>
    <w:bookmarkEnd w:id="10"/>
    <w:bookmarkEnd w:id="11"/>
    <w:p w:rsidR="009411A1" w:rsidRDefault="000F1841">
      <w:pPr>
        <w:pStyle w:val="a7"/>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二、开标一览表</w:t>
      </w:r>
    </w:p>
    <w:p w:rsidR="009411A1" w:rsidRDefault="009411A1">
      <w:pPr>
        <w:pStyle w:val="a7"/>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9411A1">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411A1">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rFonts w:ascii="宋体" w:cs="宋体"/>
                <w:sz w:val="24"/>
                <w:lang w:val="zh-CN"/>
              </w:rPr>
            </w:pPr>
          </w:p>
        </w:tc>
      </w:tr>
    </w:tbl>
    <w:p w:rsidR="009411A1" w:rsidRDefault="009411A1">
      <w:pPr>
        <w:spacing w:line="300" w:lineRule="exact"/>
        <w:ind w:leftChars="200" w:left="420"/>
        <w:rPr>
          <w:rFonts w:ascii="宋体" w:hAnsi="宋体"/>
          <w:sz w:val="24"/>
          <w:szCs w:val="24"/>
        </w:rPr>
      </w:pPr>
    </w:p>
    <w:p w:rsidR="009411A1" w:rsidRDefault="009411A1" w:rsidP="00357D66">
      <w:pPr>
        <w:snapToGrid w:val="0"/>
        <w:spacing w:before="50" w:afterLines="50"/>
        <w:ind w:leftChars="200" w:left="420"/>
        <w:jc w:val="left"/>
        <w:rPr>
          <w:rFonts w:ascii="宋体" w:hAnsi="宋体"/>
          <w:color w:val="000000"/>
          <w:sz w:val="24"/>
          <w:szCs w:val="24"/>
        </w:rPr>
      </w:pPr>
    </w:p>
    <w:p w:rsidR="009411A1" w:rsidRDefault="000F1841">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9411A1" w:rsidRDefault="009411A1">
      <w:pPr>
        <w:autoSpaceDE w:val="0"/>
        <w:autoSpaceDN w:val="0"/>
        <w:adjustRightInd w:val="0"/>
        <w:spacing w:line="480" w:lineRule="auto"/>
        <w:ind w:leftChars="200" w:left="420"/>
        <w:rPr>
          <w:rFonts w:ascii="宋体" w:cs="宋体"/>
          <w:sz w:val="24"/>
          <w:szCs w:val="24"/>
          <w:lang w:val="zh-CN"/>
        </w:rPr>
      </w:pPr>
    </w:p>
    <w:p w:rsidR="009411A1" w:rsidRDefault="000F1841">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投标人（公章）</w:t>
      </w:r>
      <w:r w:rsidR="00E671EA">
        <w:rPr>
          <w:rFonts w:ascii="宋体" w:cs="宋体" w:hint="eastAsia"/>
          <w:sz w:val="24"/>
          <w:szCs w:val="24"/>
          <w:lang w:val="zh-CN"/>
        </w:rPr>
        <w:t>:</w:t>
      </w:r>
    </w:p>
    <w:p w:rsidR="009411A1" w:rsidRDefault="000F1841">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w:t>
      </w:r>
      <w:r w:rsidR="00585063">
        <w:rPr>
          <w:rFonts w:ascii="宋体" w:cs="宋体" w:hint="eastAsia"/>
          <w:sz w:val="24"/>
          <w:szCs w:val="24"/>
          <w:lang w:val="zh-CN"/>
        </w:rPr>
        <w:t>签字</w:t>
      </w:r>
      <w:r>
        <w:rPr>
          <w:rFonts w:ascii="宋体" w:cs="宋体" w:hint="eastAsia"/>
          <w:sz w:val="24"/>
          <w:szCs w:val="24"/>
          <w:lang w:val="zh-CN"/>
        </w:rPr>
        <w:t xml:space="preserve">: </w:t>
      </w:r>
    </w:p>
    <w:p w:rsidR="009411A1" w:rsidRDefault="000F1841">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 期</w:t>
      </w:r>
      <w:r w:rsidR="00301016">
        <w:rPr>
          <w:rFonts w:ascii="宋体" w:cs="宋体" w:hint="eastAsia"/>
          <w:sz w:val="24"/>
          <w:szCs w:val="24"/>
          <w:lang w:val="zh-CN"/>
        </w:rPr>
        <w:t xml:space="preserve">:    </w:t>
      </w:r>
      <w:r>
        <w:rPr>
          <w:rFonts w:ascii="宋体" w:cs="宋体" w:hint="eastAsia"/>
          <w:sz w:val="24"/>
          <w:szCs w:val="24"/>
          <w:lang w:val="zh-CN"/>
        </w:rPr>
        <w:t>年</w:t>
      </w:r>
      <w:r w:rsidR="00301016">
        <w:rPr>
          <w:rFonts w:ascii="宋体" w:cs="宋体" w:hint="eastAsia"/>
          <w:sz w:val="24"/>
          <w:szCs w:val="24"/>
          <w:lang w:val="zh-CN"/>
        </w:rPr>
        <w:t xml:space="preserve">   </w:t>
      </w:r>
      <w:r>
        <w:rPr>
          <w:rFonts w:ascii="宋体" w:cs="宋体" w:hint="eastAsia"/>
          <w:sz w:val="24"/>
          <w:szCs w:val="24"/>
          <w:lang w:val="zh-CN"/>
        </w:rPr>
        <w:t>月</w:t>
      </w:r>
      <w:r w:rsidR="00301016">
        <w:rPr>
          <w:rFonts w:ascii="宋体" w:cs="宋体" w:hint="eastAsia"/>
          <w:sz w:val="24"/>
          <w:szCs w:val="24"/>
          <w:lang w:val="zh-CN"/>
        </w:rPr>
        <w:t xml:space="preserve">  </w:t>
      </w:r>
      <w:r>
        <w:rPr>
          <w:rFonts w:ascii="宋体" w:cs="宋体" w:hint="eastAsia"/>
          <w:sz w:val="24"/>
          <w:szCs w:val="24"/>
          <w:lang w:val="zh-CN"/>
        </w:rPr>
        <w:t>日</w:t>
      </w:r>
    </w:p>
    <w:p w:rsidR="009411A1" w:rsidRDefault="000F1841">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9411A1" w:rsidRDefault="000F1841">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9411A1" w:rsidRDefault="000F1841">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9411A1" w:rsidRDefault="000F1841">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9411A1" w:rsidRDefault="000F1841">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元的投标保证金；我们保证在收到中标通知书后，按招标文件的规定提交履约保证金。</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9411A1" w:rsidRDefault="000F1841">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9411A1" w:rsidRDefault="009411A1">
      <w:pPr>
        <w:pStyle w:val="a7"/>
        <w:spacing w:line="360" w:lineRule="auto"/>
        <w:jc w:val="center"/>
        <w:rPr>
          <w:rFonts w:ascii="宋体" w:hAnsi="宋体" w:cs="宋体"/>
          <w:snapToGrid w:val="0"/>
          <w:kern w:val="0"/>
          <w:szCs w:val="24"/>
        </w:rPr>
      </w:pPr>
    </w:p>
    <w:p w:rsidR="009411A1" w:rsidRDefault="009411A1">
      <w:pPr>
        <w:pStyle w:val="a7"/>
        <w:spacing w:line="360" w:lineRule="auto"/>
        <w:jc w:val="center"/>
        <w:rPr>
          <w:rFonts w:ascii="宋体" w:hAnsi="宋体" w:cs="宋体"/>
          <w:snapToGrid w:val="0"/>
          <w:kern w:val="0"/>
          <w:szCs w:val="24"/>
        </w:rPr>
      </w:pP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9411A1" w:rsidRDefault="000F1841">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9411A1" w:rsidRDefault="009411A1" w:rsidP="007D2A29">
      <w:pPr>
        <w:autoSpaceDE w:val="0"/>
        <w:autoSpaceDN w:val="0"/>
        <w:adjustRightInd w:val="0"/>
        <w:spacing w:line="480" w:lineRule="auto"/>
        <w:ind w:firstLineChars="257" w:firstLine="617"/>
        <w:rPr>
          <w:rFonts w:ascii="宋体" w:eastAsia="宋体" w:hAnsi="宋体" w:cs="宋体"/>
          <w:color w:val="000000"/>
          <w:sz w:val="24"/>
          <w:szCs w:val="24"/>
        </w:rPr>
      </w:pPr>
    </w:p>
    <w:p w:rsidR="009411A1" w:rsidRDefault="000F1841">
      <w:pPr>
        <w:spacing w:line="360" w:lineRule="auto"/>
        <w:ind w:firstLine="510"/>
        <w:rPr>
          <w:sz w:val="24"/>
          <w:szCs w:val="24"/>
          <w:u w:val="single"/>
        </w:rPr>
      </w:pPr>
      <w:r>
        <w:rPr>
          <w:rFonts w:hint="eastAsia"/>
          <w:sz w:val="24"/>
          <w:szCs w:val="24"/>
        </w:rPr>
        <w:t>投标人名称：</w:t>
      </w:r>
    </w:p>
    <w:p w:rsidR="009411A1" w:rsidRDefault="000F1841">
      <w:pPr>
        <w:spacing w:line="360" w:lineRule="auto"/>
        <w:ind w:firstLine="510"/>
        <w:rPr>
          <w:sz w:val="24"/>
          <w:szCs w:val="24"/>
          <w:u w:val="single"/>
        </w:rPr>
      </w:pPr>
      <w:r>
        <w:rPr>
          <w:rFonts w:ascii="宋体" w:hAnsi="宋体" w:hint="eastAsia"/>
          <w:sz w:val="24"/>
          <w:szCs w:val="24"/>
        </w:rPr>
        <w:t>单位性质：</w:t>
      </w:r>
    </w:p>
    <w:p w:rsidR="009411A1" w:rsidRDefault="000F1841">
      <w:pPr>
        <w:spacing w:line="360" w:lineRule="auto"/>
        <w:ind w:firstLine="510"/>
        <w:rPr>
          <w:sz w:val="24"/>
          <w:szCs w:val="24"/>
          <w:u w:val="single"/>
        </w:rPr>
      </w:pPr>
      <w:r>
        <w:rPr>
          <w:rFonts w:ascii="宋体" w:hAnsi="宋体" w:hint="eastAsia"/>
          <w:sz w:val="24"/>
          <w:szCs w:val="24"/>
        </w:rPr>
        <w:t>地    址：</w:t>
      </w:r>
    </w:p>
    <w:p w:rsidR="009411A1" w:rsidRDefault="000F1841">
      <w:pPr>
        <w:spacing w:line="360" w:lineRule="auto"/>
        <w:ind w:firstLine="510"/>
        <w:rPr>
          <w:rFonts w:ascii="宋体" w:hAnsi="宋体"/>
          <w:sz w:val="24"/>
          <w:szCs w:val="24"/>
        </w:rPr>
      </w:pPr>
      <w:r>
        <w:rPr>
          <w:rFonts w:ascii="宋体" w:hAnsi="宋体" w:hint="eastAsia"/>
          <w:sz w:val="24"/>
          <w:szCs w:val="24"/>
        </w:rPr>
        <w:t>成立时间：年月日</w:t>
      </w:r>
    </w:p>
    <w:p w:rsidR="009411A1" w:rsidRDefault="000F1841">
      <w:pPr>
        <w:spacing w:line="360" w:lineRule="auto"/>
        <w:ind w:firstLine="510"/>
        <w:rPr>
          <w:rFonts w:ascii="宋体" w:hAnsi="宋体"/>
          <w:sz w:val="24"/>
          <w:szCs w:val="24"/>
        </w:rPr>
      </w:pPr>
      <w:r>
        <w:rPr>
          <w:rFonts w:ascii="宋体" w:hAnsi="宋体" w:hint="eastAsia"/>
          <w:sz w:val="24"/>
          <w:szCs w:val="24"/>
        </w:rPr>
        <w:t>经营期限：</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9411A1" w:rsidRDefault="009411A1">
      <w:pPr>
        <w:spacing w:line="360" w:lineRule="auto"/>
        <w:ind w:firstLineChars="225" w:firstLine="540"/>
        <w:jc w:val="left"/>
        <w:rPr>
          <w:sz w:val="24"/>
          <w:szCs w:val="24"/>
        </w:rPr>
      </w:pPr>
    </w:p>
    <w:p w:rsidR="009411A1" w:rsidRDefault="009411A1">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411A1">
        <w:trPr>
          <w:trHeight w:val="2636"/>
        </w:trPr>
        <w:tc>
          <w:tcPr>
            <w:tcW w:w="4484"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411A1" w:rsidRDefault="009411A1" w:rsidP="007D2A29">
      <w:pPr>
        <w:pStyle w:val="11"/>
        <w:spacing w:line="480" w:lineRule="auto"/>
        <w:ind w:leftChars="-256" w:left="-538" w:firstLineChars="257" w:firstLine="617"/>
        <w:jc w:val="center"/>
        <w:rPr>
          <w:rFonts w:asciiTheme="minorEastAsia" w:hAnsiTheme="minorEastAsia"/>
          <w:bCs/>
          <w:szCs w:val="24"/>
        </w:rPr>
      </w:pPr>
    </w:p>
    <w:p w:rsidR="009411A1" w:rsidRDefault="009411A1" w:rsidP="007D2A29">
      <w:pPr>
        <w:spacing w:line="360" w:lineRule="auto"/>
        <w:ind w:firstLineChars="205" w:firstLine="492"/>
        <w:jc w:val="left"/>
        <w:rPr>
          <w:rFonts w:ascii="宋体" w:hAnsi="宋体"/>
          <w:sz w:val="24"/>
          <w:szCs w:val="24"/>
        </w:rPr>
      </w:pPr>
    </w:p>
    <w:p w:rsidR="009411A1" w:rsidRDefault="009411A1">
      <w:pPr>
        <w:spacing w:line="360" w:lineRule="auto"/>
        <w:ind w:firstLineChars="2405" w:firstLine="5772"/>
        <w:jc w:val="left"/>
        <w:rPr>
          <w:rFonts w:ascii="宋体" w:hAnsi="宋体"/>
          <w:sz w:val="24"/>
          <w:szCs w:val="24"/>
        </w:rPr>
      </w:pPr>
    </w:p>
    <w:p w:rsidR="009411A1" w:rsidRDefault="009411A1">
      <w:pPr>
        <w:spacing w:line="360" w:lineRule="auto"/>
        <w:ind w:firstLineChars="2405" w:firstLine="5772"/>
        <w:jc w:val="left"/>
        <w:rPr>
          <w:rFonts w:ascii="宋体" w:hAnsi="宋体"/>
          <w:sz w:val="24"/>
          <w:szCs w:val="24"/>
        </w:rPr>
      </w:pPr>
    </w:p>
    <w:p w:rsidR="009411A1" w:rsidRDefault="000F1841">
      <w:pPr>
        <w:spacing w:line="360" w:lineRule="auto"/>
        <w:ind w:firstLineChars="2200" w:firstLine="5280"/>
        <w:rPr>
          <w:sz w:val="24"/>
          <w:szCs w:val="24"/>
        </w:rPr>
      </w:pPr>
      <w:r>
        <w:rPr>
          <w:rFonts w:hint="eastAsia"/>
          <w:sz w:val="24"/>
          <w:szCs w:val="24"/>
        </w:rPr>
        <w:t>投标人（盖章）：</w:t>
      </w:r>
    </w:p>
    <w:p w:rsidR="009411A1" w:rsidRDefault="000F1841">
      <w:pPr>
        <w:spacing w:line="360" w:lineRule="auto"/>
        <w:ind w:firstLineChars="2200" w:firstLine="5280"/>
        <w:rPr>
          <w:sz w:val="24"/>
          <w:szCs w:val="24"/>
        </w:rPr>
      </w:pPr>
      <w:r>
        <w:rPr>
          <w:rFonts w:hint="eastAsia"/>
          <w:sz w:val="24"/>
          <w:szCs w:val="24"/>
        </w:rPr>
        <w:t>法定代表人：</w:t>
      </w:r>
    </w:p>
    <w:p w:rsidR="009411A1" w:rsidRDefault="000F1841">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411A1" w:rsidRDefault="009411A1">
      <w:pPr>
        <w:pStyle w:val="12"/>
        <w:spacing w:line="480" w:lineRule="auto"/>
        <w:rPr>
          <w:rFonts w:ascii="宋体" w:hAnsi="宋体" w:cs="宋体"/>
          <w:color w:val="000000"/>
          <w:szCs w:val="24"/>
        </w:rPr>
      </w:pPr>
    </w:p>
    <w:p w:rsidR="009411A1" w:rsidRDefault="000F184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411A1" w:rsidRDefault="000F1841">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9411A1" w:rsidRDefault="000F1841">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9411A1" w:rsidRDefault="009411A1">
      <w:pPr>
        <w:spacing w:line="480" w:lineRule="exact"/>
        <w:jc w:val="center"/>
        <w:rPr>
          <w:rFonts w:ascii="宋体" w:eastAsia="宋体" w:hAnsi="宋体" w:cs="宋体"/>
          <w:b/>
          <w:bCs/>
          <w:color w:val="000000"/>
          <w:sz w:val="36"/>
          <w:szCs w:val="36"/>
        </w:rPr>
      </w:pPr>
    </w:p>
    <w:p w:rsidR="009411A1" w:rsidRDefault="000F184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9411A1" w:rsidRDefault="000F184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9411A1" w:rsidRDefault="000F184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9411A1" w:rsidRDefault="009411A1">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411A1">
        <w:trPr>
          <w:trHeight w:val="2636"/>
        </w:trPr>
        <w:tc>
          <w:tcPr>
            <w:tcW w:w="4484"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411A1" w:rsidRDefault="009411A1">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411A1">
        <w:trPr>
          <w:trHeight w:val="2421"/>
        </w:trPr>
        <w:tc>
          <w:tcPr>
            <w:tcW w:w="4491" w:type="dxa"/>
            <w:vAlign w:val="center"/>
          </w:tcPr>
          <w:p w:rsidR="009411A1" w:rsidRDefault="000F184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9411A1" w:rsidRDefault="000F184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9411A1" w:rsidRDefault="009411A1">
      <w:pPr>
        <w:jc w:val="center"/>
        <w:rPr>
          <w:rFonts w:ascii="宋体" w:eastAsia="宋体" w:hAnsi="宋体" w:cs="宋体"/>
          <w:sz w:val="24"/>
          <w:szCs w:val="24"/>
          <w:lang w:val="zh-CN"/>
        </w:rPr>
      </w:pPr>
    </w:p>
    <w:p w:rsidR="009411A1" w:rsidRDefault="000F1841">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(四)没有重大违法记录的声明</w:t>
      </w:r>
    </w:p>
    <w:p w:rsidR="009411A1" w:rsidRDefault="000F1841" w:rsidP="00357D66">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9411A1" w:rsidRDefault="000F1841" w:rsidP="00357D6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411A1" w:rsidRDefault="000F1841" w:rsidP="00357D6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411A1" w:rsidRDefault="000F1841" w:rsidP="00357D6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411A1" w:rsidRDefault="009411A1" w:rsidP="00357D66">
      <w:pPr>
        <w:spacing w:beforeLines="50" w:afterLines="50" w:line="360" w:lineRule="auto"/>
        <w:ind w:firstLineChars="236" w:firstLine="566"/>
        <w:rPr>
          <w:rFonts w:asciiTheme="minorEastAsia" w:hAnsiTheme="minorEastAsia" w:cs="宋体"/>
          <w:sz w:val="24"/>
          <w:szCs w:val="24"/>
          <w:lang w:val="zh-CN"/>
        </w:rPr>
      </w:pPr>
    </w:p>
    <w:p w:rsidR="009411A1" w:rsidRDefault="000F1841">
      <w:pPr>
        <w:spacing w:line="360" w:lineRule="auto"/>
        <w:ind w:firstLineChars="2200" w:firstLine="5280"/>
        <w:rPr>
          <w:sz w:val="24"/>
          <w:szCs w:val="24"/>
        </w:rPr>
      </w:pPr>
      <w:r>
        <w:rPr>
          <w:rFonts w:hint="eastAsia"/>
          <w:sz w:val="24"/>
          <w:szCs w:val="24"/>
        </w:rPr>
        <w:t>投标人（盖章）：</w:t>
      </w:r>
    </w:p>
    <w:p w:rsidR="009411A1" w:rsidRDefault="000F1841">
      <w:pPr>
        <w:spacing w:line="360" w:lineRule="auto"/>
        <w:ind w:firstLineChars="2200" w:firstLine="5280"/>
        <w:rPr>
          <w:sz w:val="24"/>
          <w:szCs w:val="24"/>
        </w:rPr>
      </w:pPr>
      <w:r>
        <w:rPr>
          <w:rFonts w:hint="eastAsia"/>
          <w:sz w:val="24"/>
          <w:szCs w:val="24"/>
        </w:rPr>
        <w:t>法定代表人或授权委托人（签字）：</w:t>
      </w:r>
    </w:p>
    <w:p w:rsidR="009411A1" w:rsidRDefault="000F1841">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411A1" w:rsidRDefault="009411A1">
      <w:pPr>
        <w:pStyle w:val="12"/>
        <w:spacing w:line="480" w:lineRule="auto"/>
        <w:rPr>
          <w:rFonts w:ascii="宋体" w:hAnsi="宋体" w:cs="宋体"/>
          <w:color w:val="000000"/>
          <w:szCs w:val="24"/>
        </w:rPr>
      </w:pPr>
    </w:p>
    <w:p w:rsidR="009411A1" w:rsidRDefault="000F1841">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9411A1" w:rsidRDefault="000F1841">
      <w:pPr>
        <w:autoSpaceDE w:val="0"/>
        <w:autoSpaceDN w:val="0"/>
        <w:adjustRightInd w:val="0"/>
        <w:spacing w:line="360" w:lineRule="auto"/>
        <w:ind w:firstLineChars="950" w:firstLine="3052"/>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9411A1" w:rsidRDefault="009411A1">
      <w:pPr>
        <w:autoSpaceDE w:val="0"/>
        <w:autoSpaceDN w:val="0"/>
        <w:adjustRightInd w:val="0"/>
        <w:spacing w:line="360" w:lineRule="auto"/>
        <w:jc w:val="center"/>
        <w:outlineLvl w:val="0"/>
        <w:rPr>
          <w:rFonts w:eastAsia="宋体" w:hAnsi="宋体"/>
          <w:b/>
          <w:snapToGrid w:val="0"/>
          <w:kern w:val="0"/>
          <w:sz w:val="36"/>
          <w:szCs w:val="36"/>
        </w:rPr>
      </w:pPr>
    </w:p>
    <w:p w:rsidR="009411A1" w:rsidRDefault="000F1841">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9411A1" w:rsidRDefault="009411A1">
      <w:pPr>
        <w:autoSpaceDE w:val="0"/>
        <w:autoSpaceDN w:val="0"/>
        <w:adjustRightInd w:val="0"/>
        <w:spacing w:line="480" w:lineRule="auto"/>
        <w:rPr>
          <w:rFonts w:ascii="宋体" w:eastAsia="宋体" w:hAnsi="宋体" w:cs="宋体"/>
          <w:sz w:val="24"/>
          <w:szCs w:val="24"/>
          <w:lang w:val="zh-CN"/>
        </w:rPr>
      </w:pPr>
    </w:p>
    <w:p w:rsidR="009411A1" w:rsidRDefault="009411A1">
      <w:pPr>
        <w:autoSpaceDE w:val="0"/>
        <w:autoSpaceDN w:val="0"/>
        <w:adjustRightInd w:val="0"/>
        <w:spacing w:line="360" w:lineRule="auto"/>
        <w:ind w:firstLineChars="1050" w:firstLine="2520"/>
        <w:rPr>
          <w:rFonts w:ascii="宋体" w:cs="宋体"/>
          <w:sz w:val="24"/>
          <w:lang w:val="zh-CN"/>
        </w:rPr>
      </w:pPr>
    </w:p>
    <w:p w:rsidR="009411A1" w:rsidRDefault="009411A1">
      <w:pPr>
        <w:autoSpaceDE w:val="0"/>
        <w:autoSpaceDN w:val="0"/>
        <w:adjustRightInd w:val="0"/>
        <w:spacing w:line="360" w:lineRule="auto"/>
        <w:ind w:firstLineChars="1050" w:firstLine="2520"/>
        <w:rPr>
          <w:rFonts w:ascii="宋体" w:cs="宋体"/>
          <w:sz w:val="24"/>
          <w:lang w:val="zh-CN"/>
        </w:rPr>
      </w:pPr>
    </w:p>
    <w:p w:rsidR="009411A1" w:rsidRDefault="000F1841">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9411A1" w:rsidRDefault="009411A1"/>
    <w:p w:rsidR="009411A1" w:rsidRDefault="000F1841">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9411A1" w:rsidRDefault="009411A1">
      <w:pPr>
        <w:autoSpaceDE w:val="0"/>
        <w:autoSpaceDN w:val="0"/>
        <w:adjustRightInd w:val="0"/>
        <w:spacing w:line="360" w:lineRule="auto"/>
        <w:rPr>
          <w:rFonts w:ascii="宋体" w:eastAsia="宋体" w:hAnsi="宋体" w:cs="宋体"/>
          <w:sz w:val="28"/>
          <w:szCs w:val="28"/>
          <w:lang w:val="zh-CN"/>
        </w:rPr>
      </w:pPr>
    </w:p>
    <w:p w:rsidR="009411A1" w:rsidRDefault="000F184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9411A1" w:rsidRDefault="000F1841">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411A1" w:rsidRDefault="009411A1">
      <w:pPr>
        <w:rPr>
          <w:rFonts w:ascii="宋体" w:eastAsia="宋体" w:hAnsi="宋体" w:cs="宋体"/>
          <w:sz w:val="24"/>
          <w:szCs w:val="24"/>
        </w:rPr>
      </w:pPr>
    </w:p>
    <w:p w:rsidR="009411A1" w:rsidRDefault="000F1841">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9411A1" w:rsidRDefault="009411A1">
      <w:pPr>
        <w:rPr>
          <w:rFonts w:ascii="宋体" w:eastAsia="宋体" w:hAnsi="宋体" w:cs="宋体"/>
          <w:sz w:val="24"/>
          <w:szCs w:val="24"/>
        </w:rPr>
      </w:pPr>
    </w:p>
    <w:p w:rsidR="009411A1" w:rsidRDefault="009411A1">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9411A1">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411A1" w:rsidRDefault="000F18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411A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r>
      <w:tr w:rsidR="009411A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r>
      <w:tr w:rsidR="009411A1">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411A1" w:rsidRDefault="009411A1">
      <w:pPr>
        <w:autoSpaceDE w:val="0"/>
        <w:autoSpaceDN w:val="0"/>
        <w:adjustRightInd w:val="0"/>
        <w:spacing w:line="360" w:lineRule="auto"/>
        <w:jc w:val="center"/>
        <w:outlineLvl w:val="0"/>
        <w:rPr>
          <w:rFonts w:eastAsia="宋体" w:hAnsi="宋体"/>
          <w:b/>
          <w:snapToGrid w:val="0"/>
          <w:kern w:val="0"/>
          <w:sz w:val="32"/>
          <w:szCs w:val="32"/>
        </w:rPr>
      </w:pPr>
    </w:p>
    <w:p w:rsidR="009411A1" w:rsidRDefault="000F1841">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9411A1" w:rsidRDefault="009411A1">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411A1">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9411A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r>
      <w:tr w:rsidR="009411A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r>
    </w:tbl>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411A1" w:rsidRDefault="000F1841">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9411A1" w:rsidRDefault="009411A1">
      <w:pPr>
        <w:autoSpaceDE w:val="0"/>
        <w:autoSpaceDN w:val="0"/>
        <w:adjustRightInd w:val="0"/>
        <w:spacing w:line="360" w:lineRule="auto"/>
        <w:jc w:val="center"/>
        <w:rPr>
          <w:rFonts w:asciiTheme="minorEastAsia" w:hAnsiTheme="minorEastAsia" w:cs="宋体"/>
          <w:sz w:val="24"/>
          <w:szCs w:val="24"/>
          <w:lang w:val="zh-CN"/>
        </w:rPr>
      </w:pPr>
    </w:p>
    <w:p w:rsidR="009411A1" w:rsidRDefault="000F18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411A1" w:rsidRDefault="009411A1">
      <w:pPr>
        <w:autoSpaceDE w:val="0"/>
        <w:autoSpaceDN w:val="0"/>
        <w:adjustRightInd w:val="0"/>
        <w:spacing w:line="360" w:lineRule="auto"/>
        <w:jc w:val="left"/>
        <w:outlineLvl w:val="0"/>
        <w:rPr>
          <w:rFonts w:ascii="宋体" w:hAnsi="宋体"/>
          <w:b/>
          <w:bCs/>
          <w:color w:val="000000"/>
          <w:sz w:val="24"/>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0F1841">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9411A1" w:rsidRDefault="009411A1"/>
    <w:p w:rsidR="009411A1" w:rsidRDefault="000F1841">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根据招标文件要求或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9411A1" w:rsidRDefault="009411A1">
      <w:pPr>
        <w:autoSpaceDE w:val="0"/>
        <w:autoSpaceDN w:val="0"/>
        <w:adjustRightInd w:val="0"/>
        <w:spacing w:line="360" w:lineRule="auto"/>
        <w:jc w:val="left"/>
        <w:outlineLvl w:val="0"/>
        <w:rPr>
          <w:rFonts w:ascii="宋体" w:hAnsi="宋体"/>
          <w:b/>
          <w:bCs/>
          <w:color w:val="000000"/>
          <w:sz w:val="24"/>
        </w:rPr>
      </w:pPr>
    </w:p>
    <w:p w:rsidR="009411A1" w:rsidRDefault="000F1841">
      <w:pPr>
        <w:widowControl/>
        <w:jc w:val="left"/>
        <w:rPr>
          <w:rFonts w:ascii="宋体" w:hAnsi="宋体"/>
          <w:b/>
          <w:bCs/>
          <w:color w:val="000000"/>
          <w:sz w:val="24"/>
        </w:rPr>
      </w:pPr>
      <w:r>
        <w:rPr>
          <w:rFonts w:ascii="宋体" w:hAnsi="宋体"/>
          <w:b/>
          <w:bCs/>
          <w:color w:val="000000"/>
          <w:sz w:val="24"/>
        </w:rPr>
        <w:br w:type="page"/>
      </w:r>
    </w:p>
    <w:p w:rsidR="009411A1" w:rsidRDefault="000F1841">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9411A1" w:rsidRDefault="000F1841">
      <w:pPr>
        <w:jc w:val="center"/>
        <w:rPr>
          <w:rFonts w:ascii="宋体" w:hAnsi="宋体" w:cs="宋体"/>
          <w:bCs/>
          <w:sz w:val="24"/>
        </w:rPr>
      </w:pPr>
      <w:r>
        <w:rPr>
          <w:rFonts w:ascii="宋体" w:hAnsi="宋体" w:cs="宋体" w:hint="eastAsia"/>
          <w:bCs/>
          <w:sz w:val="24"/>
        </w:rPr>
        <w:t>（投标人属于该类型的提供,否则不提供）</w:t>
      </w:r>
    </w:p>
    <w:p w:rsidR="009411A1" w:rsidRDefault="009411A1">
      <w:pPr>
        <w:pStyle w:val="ad"/>
        <w:ind w:firstLineChars="0" w:firstLine="0"/>
        <w:jc w:val="center"/>
        <w:rPr>
          <w:rFonts w:ascii="宋体" w:hAnsi="宋体" w:cs="宋体"/>
          <w:b/>
          <w:bCs/>
          <w:sz w:val="24"/>
        </w:rPr>
      </w:pPr>
    </w:p>
    <w:p w:rsidR="009411A1" w:rsidRDefault="000F1841">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9411A1" w:rsidRDefault="000F184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9411A1" w:rsidRDefault="000F184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9411A1" w:rsidRDefault="000F184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411A1" w:rsidRDefault="000F184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9411A1" w:rsidRDefault="009411A1">
      <w:pPr>
        <w:spacing w:line="588" w:lineRule="exact"/>
        <w:rPr>
          <w:rFonts w:ascii="宋体" w:hAnsi="宋体" w:cs="宋体"/>
          <w:b/>
          <w:spacing w:val="6"/>
          <w:sz w:val="30"/>
          <w:szCs w:val="30"/>
        </w:rPr>
      </w:pPr>
    </w:p>
    <w:p w:rsidR="009411A1" w:rsidRDefault="000F184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411A1" w:rsidRDefault="000F184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411A1" w:rsidRDefault="009411A1">
      <w:pPr>
        <w:spacing w:line="588" w:lineRule="exact"/>
        <w:ind w:firstLineChars="200" w:firstLine="504"/>
        <w:rPr>
          <w:rFonts w:ascii="宋体" w:hAnsi="宋体" w:cs="宋体"/>
          <w:color w:val="0000FF"/>
          <w:spacing w:val="6"/>
          <w:sz w:val="24"/>
        </w:rPr>
      </w:pPr>
    </w:p>
    <w:p w:rsidR="009411A1" w:rsidRDefault="000F184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411A1" w:rsidRDefault="000F184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411A1" w:rsidRDefault="000F1841">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9411A1" w:rsidRDefault="000F1841">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9411A1" w:rsidRDefault="009411A1">
      <w:pPr>
        <w:autoSpaceDE w:val="0"/>
        <w:autoSpaceDN w:val="0"/>
        <w:adjustRightInd w:val="0"/>
        <w:spacing w:line="360" w:lineRule="auto"/>
        <w:outlineLvl w:val="0"/>
        <w:rPr>
          <w:rFonts w:ascii="宋体" w:cs="宋体"/>
          <w:sz w:val="24"/>
          <w:lang w:val="zh-CN"/>
        </w:rPr>
      </w:pPr>
    </w:p>
    <w:p w:rsidR="009411A1" w:rsidRDefault="009411A1">
      <w:pPr>
        <w:rPr>
          <w:sz w:val="24"/>
          <w:szCs w:val="24"/>
        </w:rPr>
      </w:pPr>
    </w:p>
    <w:p w:rsidR="009411A1" w:rsidRDefault="009411A1">
      <w:pPr>
        <w:rPr>
          <w:sz w:val="24"/>
          <w:szCs w:val="24"/>
        </w:rPr>
      </w:pPr>
    </w:p>
    <w:p w:rsidR="009411A1" w:rsidRDefault="009411A1">
      <w:bookmarkStart w:id="12" w:name="_GoBack"/>
      <w:bookmarkEnd w:id="12"/>
    </w:p>
    <w:sectPr w:rsidR="009411A1" w:rsidSect="009411A1">
      <w:headerReference w:type="even" r:id="rId12"/>
      <w:headerReference w:type="default" r:id="rId13"/>
      <w:footerReference w:type="even" r:id="rId14"/>
      <w:footerReference w:type="default" r:id="rId15"/>
      <w:headerReference w:type="first" r:id="rId16"/>
      <w:footerReference w:type="firs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1EA" w:rsidRDefault="005F31EA" w:rsidP="009411A1">
      <w:r>
        <w:separator/>
      </w:r>
    </w:p>
  </w:endnote>
  <w:endnote w:type="continuationSeparator" w:id="0">
    <w:p w:rsidR="005F31EA" w:rsidRDefault="005F31EA" w:rsidP="00941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29" w:rsidRDefault="007D0C2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1EA" w:rsidRDefault="005127FA">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5F31EA" w:rsidRDefault="005127FA">
                <w:pPr>
                  <w:pStyle w:val="aa"/>
                </w:pPr>
                <w:fldSimple w:instr=" PAGE  \* MERGEFORMAT ">
                  <w:r w:rsidR="007D0C29">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29" w:rsidRDefault="007D0C2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1EA" w:rsidRDefault="005F31EA" w:rsidP="009411A1">
      <w:r>
        <w:separator/>
      </w:r>
    </w:p>
  </w:footnote>
  <w:footnote w:type="continuationSeparator" w:id="0">
    <w:p w:rsidR="005F31EA" w:rsidRDefault="005F31EA" w:rsidP="00941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29" w:rsidRDefault="007D0C2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1EA" w:rsidRDefault="005F31EA" w:rsidP="007D0C29">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29" w:rsidRDefault="007D0C2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6F24C"/>
    <w:multiLevelType w:val="singleLevel"/>
    <w:tmpl w:val="B6B6F24C"/>
    <w:lvl w:ilvl="0">
      <w:start w:val="6"/>
      <w:numFmt w:val="decimal"/>
      <w:suff w:val="nothing"/>
      <w:lvlText w:val="%1、"/>
      <w:lvlJc w:val="left"/>
    </w:lvl>
  </w:abstractNum>
  <w:abstractNum w:abstractNumId="1">
    <w:nsid w:val="39E8E330"/>
    <w:multiLevelType w:val="singleLevel"/>
    <w:tmpl w:val="39E8E330"/>
    <w:lvl w:ilvl="0">
      <w:start w:val="3"/>
      <w:numFmt w:val="chineseCounting"/>
      <w:suff w:val="space"/>
      <w:lvlText w:val="%1、"/>
      <w:lvlJc w:val="left"/>
      <w:rPr>
        <w:rFonts w:hint="eastAsia"/>
      </w:rPr>
    </w:lvl>
  </w:abstractNum>
  <w:abstractNum w:abstractNumId="2">
    <w:nsid w:val="43DB168A"/>
    <w:multiLevelType w:val="singleLevel"/>
    <w:tmpl w:val="43DB168A"/>
    <w:lvl w:ilvl="0">
      <w:start w:val="1"/>
      <w:numFmt w:val="decimal"/>
      <w:suff w:val="nothing"/>
      <w:lvlText w:val="%1、"/>
      <w:lvlJc w:val="left"/>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B00"/>
    <w:rsid w:val="00020CE2"/>
    <w:rsid w:val="000248F8"/>
    <w:rsid w:val="00024C0A"/>
    <w:rsid w:val="00025B38"/>
    <w:rsid w:val="0003064C"/>
    <w:rsid w:val="000306D0"/>
    <w:rsid w:val="0003211A"/>
    <w:rsid w:val="00040CA4"/>
    <w:rsid w:val="0004218A"/>
    <w:rsid w:val="00042FAA"/>
    <w:rsid w:val="00043245"/>
    <w:rsid w:val="00043839"/>
    <w:rsid w:val="0004415E"/>
    <w:rsid w:val="00045278"/>
    <w:rsid w:val="00046262"/>
    <w:rsid w:val="0004770C"/>
    <w:rsid w:val="00047FE5"/>
    <w:rsid w:val="00051047"/>
    <w:rsid w:val="00051408"/>
    <w:rsid w:val="000514D5"/>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578B"/>
    <w:rsid w:val="00095E6D"/>
    <w:rsid w:val="00096017"/>
    <w:rsid w:val="000A1B81"/>
    <w:rsid w:val="000A2977"/>
    <w:rsid w:val="000B0A67"/>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156"/>
    <w:rsid w:val="000F0219"/>
    <w:rsid w:val="000F1841"/>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3B79"/>
    <w:rsid w:val="001150FC"/>
    <w:rsid w:val="001151E4"/>
    <w:rsid w:val="0011536E"/>
    <w:rsid w:val="00117111"/>
    <w:rsid w:val="00117664"/>
    <w:rsid w:val="001176DB"/>
    <w:rsid w:val="001213CC"/>
    <w:rsid w:val="00122905"/>
    <w:rsid w:val="00124FD2"/>
    <w:rsid w:val="00125CAA"/>
    <w:rsid w:val="00126437"/>
    <w:rsid w:val="0013056A"/>
    <w:rsid w:val="00130AEF"/>
    <w:rsid w:val="00131C98"/>
    <w:rsid w:val="001327C2"/>
    <w:rsid w:val="00134E22"/>
    <w:rsid w:val="00137061"/>
    <w:rsid w:val="00142CE3"/>
    <w:rsid w:val="00145ADD"/>
    <w:rsid w:val="00151FF8"/>
    <w:rsid w:val="00154ADC"/>
    <w:rsid w:val="0015508C"/>
    <w:rsid w:val="001620D8"/>
    <w:rsid w:val="00163AC8"/>
    <w:rsid w:val="00165D95"/>
    <w:rsid w:val="0016729C"/>
    <w:rsid w:val="00170FA1"/>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5B6"/>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3000"/>
    <w:rsid w:val="001E46EE"/>
    <w:rsid w:val="001E51D7"/>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70153"/>
    <w:rsid w:val="00270F5D"/>
    <w:rsid w:val="00270FEE"/>
    <w:rsid w:val="00271355"/>
    <w:rsid w:val="00273F3D"/>
    <w:rsid w:val="00281265"/>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E8B"/>
    <w:rsid w:val="002C5FFF"/>
    <w:rsid w:val="002C647B"/>
    <w:rsid w:val="002C67CB"/>
    <w:rsid w:val="002D035A"/>
    <w:rsid w:val="002D259C"/>
    <w:rsid w:val="002D406B"/>
    <w:rsid w:val="002D570E"/>
    <w:rsid w:val="002D59FC"/>
    <w:rsid w:val="002D6453"/>
    <w:rsid w:val="002D7016"/>
    <w:rsid w:val="002D7111"/>
    <w:rsid w:val="002D74C0"/>
    <w:rsid w:val="002E142E"/>
    <w:rsid w:val="002E270A"/>
    <w:rsid w:val="002E3EF1"/>
    <w:rsid w:val="002E4926"/>
    <w:rsid w:val="002E52DB"/>
    <w:rsid w:val="002E5489"/>
    <w:rsid w:val="002E6C43"/>
    <w:rsid w:val="002F01C8"/>
    <w:rsid w:val="002F1397"/>
    <w:rsid w:val="002F20DC"/>
    <w:rsid w:val="002F26C9"/>
    <w:rsid w:val="002F33E1"/>
    <w:rsid w:val="002F367E"/>
    <w:rsid w:val="002F3797"/>
    <w:rsid w:val="002F72CF"/>
    <w:rsid w:val="00300EF8"/>
    <w:rsid w:val="00301016"/>
    <w:rsid w:val="00301513"/>
    <w:rsid w:val="0030333E"/>
    <w:rsid w:val="00303BC7"/>
    <w:rsid w:val="00304496"/>
    <w:rsid w:val="0030457F"/>
    <w:rsid w:val="00307C43"/>
    <w:rsid w:val="00310E42"/>
    <w:rsid w:val="00315190"/>
    <w:rsid w:val="0032221E"/>
    <w:rsid w:val="003240A4"/>
    <w:rsid w:val="0032532C"/>
    <w:rsid w:val="003255AF"/>
    <w:rsid w:val="003271AC"/>
    <w:rsid w:val="00330F56"/>
    <w:rsid w:val="00331A77"/>
    <w:rsid w:val="003338F4"/>
    <w:rsid w:val="00335A90"/>
    <w:rsid w:val="00336B5E"/>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381"/>
    <w:rsid w:val="00355BCA"/>
    <w:rsid w:val="00356A20"/>
    <w:rsid w:val="00356C40"/>
    <w:rsid w:val="00357D66"/>
    <w:rsid w:val="00357FBF"/>
    <w:rsid w:val="00360798"/>
    <w:rsid w:val="00363FF1"/>
    <w:rsid w:val="00366C6E"/>
    <w:rsid w:val="00367D4B"/>
    <w:rsid w:val="00370FF6"/>
    <w:rsid w:val="00372284"/>
    <w:rsid w:val="00376576"/>
    <w:rsid w:val="00377855"/>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3972"/>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57A5"/>
    <w:rsid w:val="003D6667"/>
    <w:rsid w:val="003D7D1A"/>
    <w:rsid w:val="003E3CE1"/>
    <w:rsid w:val="003E4C27"/>
    <w:rsid w:val="003E55A9"/>
    <w:rsid w:val="003E6584"/>
    <w:rsid w:val="003E7A1A"/>
    <w:rsid w:val="003F00E5"/>
    <w:rsid w:val="003F1F62"/>
    <w:rsid w:val="003F29D8"/>
    <w:rsid w:val="003F620C"/>
    <w:rsid w:val="003F6ABE"/>
    <w:rsid w:val="003F6DBE"/>
    <w:rsid w:val="003F6F4A"/>
    <w:rsid w:val="003F7759"/>
    <w:rsid w:val="004005D0"/>
    <w:rsid w:val="00401D96"/>
    <w:rsid w:val="004022CF"/>
    <w:rsid w:val="00402741"/>
    <w:rsid w:val="00402C0E"/>
    <w:rsid w:val="004040EA"/>
    <w:rsid w:val="00410349"/>
    <w:rsid w:val="0041196C"/>
    <w:rsid w:val="00412961"/>
    <w:rsid w:val="00413447"/>
    <w:rsid w:val="00413A19"/>
    <w:rsid w:val="00415860"/>
    <w:rsid w:val="00416F49"/>
    <w:rsid w:val="00417252"/>
    <w:rsid w:val="00420FCE"/>
    <w:rsid w:val="00421B5E"/>
    <w:rsid w:val="00422720"/>
    <w:rsid w:val="00422E57"/>
    <w:rsid w:val="00423629"/>
    <w:rsid w:val="0042495B"/>
    <w:rsid w:val="00425132"/>
    <w:rsid w:val="004263F7"/>
    <w:rsid w:val="004274AC"/>
    <w:rsid w:val="00431AA8"/>
    <w:rsid w:val="004351FE"/>
    <w:rsid w:val="004368E6"/>
    <w:rsid w:val="0043692A"/>
    <w:rsid w:val="0043731C"/>
    <w:rsid w:val="00437838"/>
    <w:rsid w:val="00440404"/>
    <w:rsid w:val="00440A1D"/>
    <w:rsid w:val="00442F58"/>
    <w:rsid w:val="00444381"/>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5B98"/>
    <w:rsid w:val="004D6C2D"/>
    <w:rsid w:val="004E2DF9"/>
    <w:rsid w:val="004E3BE3"/>
    <w:rsid w:val="004E4143"/>
    <w:rsid w:val="004E45BD"/>
    <w:rsid w:val="004E5B5C"/>
    <w:rsid w:val="004E5DF1"/>
    <w:rsid w:val="004E70D1"/>
    <w:rsid w:val="004E78E3"/>
    <w:rsid w:val="004E7CB2"/>
    <w:rsid w:val="004E7D72"/>
    <w:rsid w:val="004F0154"/>
    <w:rsid w:val="004F124C"/>
    <w:rsid w:val="004F275D"/>
    <w:rsid w:val="004F61B4"/>
    <w:rsid w:val="004F6B57"/>
    <w:rsid w:val="004F6F6E"/>
    <w:rsid w:val="004F7987"/>
    <w:rsid w:val="00500858"/>
    <w:rsid w:val="00503793"/>
    <w:rsid w:val="0050578F"/>
    <w:rsid w:val="00507925"/>
    <w:rsid w:val="00507FA6"/>
    <w:rsid w:val="005127FA"/>
    <w:rsid w:val="00515011"/>
    <w:rsid w:val="0051509F"/>
    <w:rsid w:val="005150DC"/>
    <w:rsid w:val="00515D78"/>
    <w:rsid w:val="005166B5"/>
    <w:rsid w:val="00516702"/>
    <w:rsid w:val="00522943"/>
    <w:rsid w:val="0052335B"/>
    <w:rsid w:val="005252A6"/>
    <w:rsid w:val="00527169"/>
    <w:rsid w:val="005302AE"/>
    <w:rsid w:val="0053069B"/>
    <w:rsid w:val="00532A68"/>
    <w:rsid w:val="00532C33"/>
    <w:rsid w:val="00534B0F"/>
    <w:rsid w:val="00540333"/>
    <w:rsid w:val="00540406"/>
    <w:rsid w:val="00540C23"/>
    <w:rsid w:val="00545B05"/>
    <w:rsid w:val="00545CF4"/>
    <w:rsid w:val="00545F35"/>
    <w:rsid w:val="00550998"/>
    <w:rsid w:val="00550DF7"/>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3C8A"/>
    <w:rsid w:val="0058401A"/>
    <w:rsid w:val="005844DB"/>
    <w:rsid w:val="00585063"/>
    <w:rsid w:val="00585CD2"/>
    <w:rsid w:val="00587049"/>
    <w:rsid w:val="0059012E"/>
    <w:rsid w:val="00590B69"/>
    <w:rsid w:val="00591DB4"/>
    <w:rsid w:val="0059271E"/>
    <w:rsid w:val="005940C7"/>
    <w:rsid w:val="005969BE"/>
    <w:rsid w:val="005A1471"/>
    <w:rsid w:val="005A1540"/>
    <w:rsid w:val="005A198D"/>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31EA"/>
    <w:rsid w:val="005F54DD"/>
    <w:rsid w:val="005F6BD7"/>
    <w:rsid w:val="00604FF4"/>
    <w:rsid w:val="00610132"/>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32E2"/>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6106"/>
    <w:rsid w:val="00686D5E"/>
    <w:rsid w:val="00687809"/>
    <w:rsid w:val="006879A3"/>
    <w:rsid w:val="00687C24"/>
    <w:rsid w:val="00687F87"/>
    <w:rsid w:val="0069098A"/>
    <w:rsid w:val="006912AE"/>
    <w:rsid w:val="00693780"/>
    <w:rsid w:val="006946E6"/>
    <w:rsid w:val="0069781A"/>
    <w:rsid w:val="0069790C"/>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6D18"/>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4BD0"/>
    <w:rsid w:val="0073546E"/>
    <w:rsid w:val="0073609D"/>
    <w:rsid w:val="00740045"/>
    <w:rsid w:val="007415FE"/>
    <w:rsid w:val="00741927"/>
    <w:rsid w:val="0074241E"/>
    <w:rsid w:val="00742EDB"/>
    <w:rsid w:val="00744BB3"/>
    <w:rsid w:val="00744E7E"/>
    <w:rsid w:val="00745C68"/>
    <w:rsid w:val="00746214"/>
    <w:rsid w:val="00746A83"/>
    <w:rsid w:val="00753138"/>
    <w:rsid w:val="00753254"/>
    <w:rsid w:val="00753299"/>
    <w:rsid w:val="00753AF9"/>
    <w:rsid w:val="00754961"/>
    <w:rsid w:val="00755BCB"/>
    <w:rsid w:val="00756959"/>
    <w:rsid w:val="00762B0D"/>
    <w:rsid w:val="007642C5"/>
    <w:rsid w:val="0077060C"/>
    <w:rsid w:val="00770AB0"/>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6B99"/>
    <w:rsid w:val="007A7C1D"/>
    <w:rsid w:val="007B0A83"/>
    <w:rsid w:val="007B10AA"/>
    <w:rsid w:val="007B1695"/>
    <w:rsid w:val="007B20B0"/>
    <w:rsid w:val="007B2E8C"/>
    <w:rsid w:val="007B4810"/>
    <w:rsid w:val="007B54B3"/>
    <w:rsid w:val="007B714F"/>
    <w:rsid w:val="007C1EC7"/>
    <w:rsid w:val="007C28BB"/>
    <w:rsid w:val="007C5950"/>
    <w:rsid w:val="007C6FE3"/>
    <w:rsid w:val="007C759C"/>
    <w:rsid w:val="007C7BB9"/>
    <w:rsid w:val="007D0C29"/>
    <w:rsid w:val="007D230A"/>
    <w:rsid w:val="007D2921"/>
    <w:rsid w:val="007D2A29"/>
    <w:rsid w:val="007D2AB1"/>
    <w:rsid w:val="007D307A"/>
    <w:rsid w:val="007D6DC2"/>
    <w:rsid w:val="007E08B0"/>
    <w:rsid w:val="007E0A38"/>
    <w:rsid w:val="007E1078"/>
    <w:rsid w:val="007E28E7"/>
    <w:rsid w:val="007E29A5"/>
    <w:rsid w:val="007E530E"/>
    <w:rsid w:val="007F0E1D"/>
    <w:rsid w:val="007F1024"/>
    <w:rsid w:val="007F3117"/>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27461"/>
    <w:rsid w:val="00827C72"/>
    <w:rsid w:val="0083099E"/>
    <w:rsid w:val="008326C7"/>
    <w:rsid w:val="00833FAD"/>
    <w:rsid w:val="00834B08"/>
    <w:rsid w:val="00835E99"/>
    <w:rsid w:val="00837198"/>
    <w:rsid w:val="00841E72"/>
    <w:rsid w:val="008424EF"/>
    <w:rsid w:val="008440B7"/>
    <w:rsid w:val="0084443D"/>
    <w:rsid w:val="00844F01"/>
    <w:rsid w:val="008452B1"/>
    <w:rsid w:val="00845AC4"/>
    <w:rsid w:val="00846F57"/>
    <w:rsid w:val="00852C5F"/>
    <w:rsid w:val="008538ED"/>
    <w:rsid w:val="008539EF"/>
    <w:rsid w:val="00855C74"/>
    <w:rsid w:val="00856C6E"/>
    <w:rsid w:val="008573C0"/>
    <w:rsid w:val="00860B84"/>
    <w:rsid w:val="008638B2"/>
    <w:rsid w:val="00864F18"/>
    <w:rsid w:val="00866EC3"/>
    <w:rsid w:val="00867DC1"/>
    <w:rsid w:val="0087167C"/>
    <w:rsid w:val="00871A0B"/>
    <w:rsid w:val="00872219"/>
    <w:rsid w:val="0087632E"/>
    <w:rsid w:val="008764E7"/>
    <w:rsid w:val="008765BA"/>
    <w:rsid w:val="00884768"/>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39B7"/>
    <w:rsid w:val="008A436F"/>
    <w:rsid w:val="008B3882"/>
    <w:rsid w:val="008B7CF2"/>
    <w:rsid w:val="008B7F24"/>
    <w:rsid w:val="008C04AE"/>
    <w:rsid w:val="008C2526"/>
    <w:rsid w:val="008C2676"/>
    <w:rsid w:val="008C2776"/>
    <w:rsid w:val="008C3130"/>
    <w:rsid w:val="008C62D9"/>
    <w:rsid w:val="008C64E9"/>
    <w:rsid w:val="008C70E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348"/>
    <w:rsid w:val="00916836"/>
    <w:rsid w:val="0091740E"/>
    <w:rsid w:val="009175F5"/>
    <w:rsid w:val="00921744"/>
    <w:rsid w:val="0092179D"/>
    <w:rsid w:val="009244C5"/>
    <w:rsid w:val="00927B8C"/>
    <w:rsid w:val="00930628"/>
    <w:rsid w:val="009316A0"/>
    <w:rsid w:val="00933BEC"/>
    <w:rsid w:val="009352AD"/>
    <w:rsid w:val="00937D19"/>
    <w:rsid w:val="009410C3"/>
    <w:rsid w:val="009411A1"/>
    <w:rsid w:val="00941D3C"/>
    <w:rsid w:val="00942C25"/>
    <w:rsid w:val="00944695"/>
    <w:rsid w:val="00950ABF"/>
    <w:rsid w:val="00950C34"/>
    <w:rsid w:val="00952917"/>
    <w:rsid w:val="00954817"/>
    <w:rsid w:val="00955736"/>
    <w:rsid w:val="009619B3"/>
    <w:rsid w:val="009648A9"/>
    <w:rsid w:val="00965CA0"/>
    <w:rsid w:val="009703BF"/>
    <w:rsid w:val="00970BDE"/>
    <w:rsid w:val="00970FA9"/>
    <w:rsid w:val="00973273"/>
    <w:rsid w:val="00974136"/>
    <w:rsid w:val="00976C3F"/>
    <w:rsid w:val="00976DCE"/>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27455"/>
    <w:rsid w:val="00A30535"/>
    <w:rsid w:val="00A32A32"/>
    <w:rsid w:val="00A33F0D"/>
    <w:rsid w:val="00A346C9"/>
    <w:rsid w:val="00A41C25"/>
    <w:rsid w:val="00A42C04"/>
    <w:rsid w:val="00A42FAE"/>
    <w:rsid w:val="00A43586"/>
    <w:rsid w:val="00A442C7"/>
    <w:rsid w:val="00A44540"/>
    <w:rsid w:val="00A46421"/>
    <w:rsid w:val="00A46DC7"/>
    <w:rsid w:val="00A47742"/>
    <w:rsid w:val="00A47AC5"/>
    <w:rsid w:val="00A506C2"/>
    <w:rsid w:val="00A52DA3"/>
    <w:rsid w:val="00A5770D"/>
    <w:rsid w:val="00A629EC"/>
    <w:rsid w:val="00A62AC9"/>
    <w:rsid w:val="00A62E52"/>
    <w:rsid w:val="00A64933"/>
    <w:rsid w:val="00A6600B"/>
    <w:rsid w:val="00A701BA"/>
    <w:rsid w:val="00A71B4F"/>
    <w:rsid w:val="00A73279"/>
    <w:rsid w:val="00A73A85"/>
    <w:rsid w:val="00A742A4"/>
    <w:rsid w:val="00A75F39"/>
    <w:rsid w:val="00A7640A"/>
    <w:rsid w:val="00A84554"/>
    <w:rsid w:val="00A851E9"/>
    <w:rsid w:val="00A85BE0"/>
    <w:rsid w:val="00A87658"/>
    <w:rsid w:val="00A87D93"/>
    <w:rsid w:val="00A90078"/>
    <w:rsid w:val="00A9152B"/>
    <w:rsid w:val="00A9471E"/>
    <w:rsid w:val="00A94FBA"/>
    <w:rsid w:val="00A9519B"/>
    <w:rsid w:val="00A9549D"/>
    <w:rsid w:val="00AA01B7"/>
    <w:rsid w:val="00AA0F61"/>
    <w:rsid w:val="00AA1567"/>
    <w:rsid w:val="00AA3A1B"/>
    <w:rsid w:val="00AA3C32"/>
    <w:rsid w:val="00AA407D"/>
    <w:rsid w:val="00AA4D5D"/>
    <w:rsid w:val="00AA5DA9"/>
    <w:rsid w:val="00AB20B4"/>
    <w:rsid w:val="00AB33D4"/>
    <w:rsid w:val="00AB34A7"/>
    <w:rsid w:val="00AB3711"/>
    <w:rsid w:val="00AB39A4"/>
    <w:rsid w:val="00AB3B6A"/>
    <w:rsid w:val="00AB7BEC"/>
    <w:rsid w:val="00AB7F3E"/>
    <w:rsid w:val="00AC25BB"/>
    <w:rsid w:val="00AC3038"/>
    <w:rsid w:val="00AC3834"/>
    <w:rsid w:val="00AC3934"/>
    <w:rsid w:val="00AC4779"/>
    <w:rsid w:val="00AC642E"/>
    <w:rsid w:val="00AC6F8D"/>
    <w:rsid w:val="00AC7F61"/>
    <w:rsid w:val="00AD09BE"/>
    <w:rsid w:val="00AD30AE"/>
    <w:rsid w:val="00AD66E3"/>
    <w:rsid w:val="00AD6FEF"/>
    <w:rsid w:val="00AE0958"/>
    <w:rsid w:val="00AE124C"/>
    <w:rsid w:val="00AE1AEF"/>
    <w:rsid w:val="00AE241E"/>
    <w:rsid w:val="00AE5487"/>
    <w:rsid w:val="00AE7485"/>
    <w:rsid w:val="00AF063E"/>
    <w:rsid w:val="00AF12AE"/>
    <w:rsid w:val="00AF246B"/>
    <w:rsid w:val="00AF2878"/>
    <w:rsid w:val="00AF2B39"/>
    <w:rsid w:val="00AF36CF"/>
    <w:rsid w:val="00AF40B0"/>
    <w:rsid w:val="00AF410C"/>
    <w:rsid w:val="00AF599A"/>
    <w:rsid w:val="00AF5F82"/>
    <w:rsid w:val="00B00F45"/>
    <w:rsid w:val="00B0197E"/>
    <w:rsid w:val="00B039DC"/>
    <w:rsid w:val="00B0414B"/>
    <w:rsid w:val="00B06350"/>
    <w:rsid w:val="00B06E45"/>
    <w:rsid w:val="00B1039C"/>
    <w:rsid w:val="00B116C9"/>
    <w:rsid w:val="00B11B5D"/>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33F2"/>
    <w:rsid w:val="00B479D4"/>
    <w:rsid w:val="00B52AEA"/>
    <w:rsid w:val="00B56C9C"/>
    <w:rsid w:val="00B56ECB"/>
    <w:rsid w:val="00B574F5"/>
    <w:rsid w:val="00B60EDD"/>
    <w:rsid w:val="00B61473"/>
    <w:rsid w:val="00B617C4"/>
    <w:rsid w:val="00B6322E"/>
    <w:rsid w:val="00B63947"/>
    <w:rsid w:val="00B665D0"/>
    <w:rsid w:val="00B6668B"/>
    <w:rsid w:val="00B70D1C"/>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976D2"/>
    <w:rsid w:val="00BA1B86"/>
    <w:rsid w:val="00BA2BE0"/>
    <w:rsid w:val="00BA4E07"/>
    <w:rsid w:val="00BA50B0"/>
    <w:rsid w:val="00BA53FC"/>
    <w:rsid w:val="00BA6939"/>
    <w:rsid w:val="00BA6AAE"/>
    <w:rsid w:val="00BA6F7F"/>
    <w:rsid w:val="00BA75DE"/>
    <w:rsid w:val="00BB1F1D"/>
    <w:rsid w:val="00BB2D96"/>
    <w:rsid w:val="00BB3582"/>
    <w:rsid w:val="00BB5D17"/>
    <w:rsid w:val="00BB6552"/>
    <w:rsid w:val="00BB6F2E"/>
    <w:rsid w:val="00BB7A63"/>
    <w:rsid w:val="00BC03B7"/>
    <w:rsid w:val="00BC0976"/>
    <w:rsid w:val="00BC2E7E"/>
    <w:rsid w:val="00BC343C"/>
    <w:rsid w:val="00BC3B7C"/>
    <w:rsid w:val="00BC4189"/>
    <w:rsid w:val="00BC43B6"/>
    <w:rsid w:val="00BC73EB"/>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10454"/>
    <w:rsid w:val="00C109EC"/>
    <w:rsid w:val="00C10AE1"/>
    <w:rsid w:val="00C11B71"/>
    <w:rsid w:val="00C11BE3"/>
    <w:rsid w:val="00C11D8E"/>
    <w:rsid w:val="00C11DF5"/>
    <w:rsid w:val="00C1273C"/>
    <w:rsid w:val="00C128CF"/>
    <w:rsid w:val="00C13A1D"/>
    <w:rsid w:val="00C161BD"/>
    <w:rsid w:val="00C16650"/>
    <w:rsid w:val="00C16B41"/>
    <w:rsid w:val="00C206BC"/>
    <w:rsid w:val="00C20FF9"/>
    <w:rsid w:val="00C22F30"/>
    <w:rsid w:val="00C23086"/>
    <w:rsid w:val="00C24029"/>
    <w:rsid w:val="00C24186"/>
    <w:rsid w:val="00C25183"/>
    <w:rsid w:val="00C25739"/>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3101"/>
    <w:rsid w:val="00C954F9"/>
    <w:rsid w:val="00C95D9F"/>
    <w:rsid w:val="00C9618D"/>
    <w:rsid w:val="00CA568D"/>
    <w:rsid w:val="00CA5BA7"/>
    <w:rsid w:val="00CA6555"/>
    <w:rsid w:val="00CA721E"/>
    <w:rsid w:val="00CB0762"/>
    <w:rsid w:val="00CB3368"/>
    <w:rsid w:val="00CB368D"/>
    <w:rsid w:val="00CB4DF3"/>
    <w:rsid w:val="00CB5044"/>
    <w:rsid w:val="00CB668D"/>
    <w:rsid w:val="00CB7D8A"/>
    <w:rsid w:val="00CC260E"/>
    <w:rsid w:val="00CD3C80"/>
    <w:rsid w:val="00CD472B"/>
    <w:rsid w:val="00CD4DA0"/>
    <w:rsid w:val="00CD771A"/>
    <w:rsid w:val="00CE0223"/>
    <w:rsid w:val="00CE0F41"/>
    <w:rsid w:val="00CE1BE3"/>
    <w:rsid w:val="00CE35AD"/>
    <w:rsid w:val="00CE3A74"/>
    <w:rsid w:val="00CE7EE2"/>
    <w:rsid w:val="00CF16E1"/>
    <w:rsid w:val="00CF2104"/>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0E01"/>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19DF"/>
    <w:rsid w:val="00D544AD"/>
    <w:rsid w:val="00D5497C"/>
    <w:rsid w:val="00D561E4"/>
    <w:rsid w:val="00D61983"/>
    <w:rsid w:val="00D648ED"/>
    <w:rsid w:val="00D64AED"/>
    <w:rsid w:val="00D65DA0"/>
    <w:rsid w:val="00D70D90"/>
    <w:rsid w:val="00D71764"/>
    <w:rsid w:val="00D724B4"/>
    <w:rsid w:val="00D764E2"/>
    <w:rsid w:val="00D80549"/>
    <w:rsid w:val="00D816B8"/>
    <w:rsid w:val="00D8313F"/>
    <w:rsid w:val="00D84E4A"/>
    <w:rsid w:val="00D862C1"/>
    <w:rsid w:val="00D87614"/>
    <w:rsid w:val="00D87B47"/>
    <w:rsid w:val="00D93E99"/>
    <w:rsid w:val="00D94605"/>
    <w:rsid w:val="00D94AFF"/>
    <w:rsid w:val="00D9688B"/>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FCB"/>
    <w:rsid w:val="00DD349A"/>
    <w:rsid w:val="00DD623B"/>
    <w:rsid w:val="00DD71B0"/>
    <w:rsid w:val="00DE1592"/>
    <w:rsid w:val="00DE2330"/>
    <w:rsid w:val="00DE786C"/>
    <w:rsid w:val="00DF0A15"/>
    <w:rsid w:val="00DF2424"/>
    <w:rsid w:val="00DF2ADA"/>
    <w:rsid w:val="00DF2D7E"/>
    <w:rsid w:val="00DF2E5A"/>
    <w:rsid w:val="00DF4795"/>
    <w:rsid w:val="00DF52B9"/>
    <w:rsid w:val="00DF5F2D"/>
    <w:rsid w:val="00E0124B"/>
    <w:rsid w:val="00E02B95"/>
    <w:rsid w:val="00E03964"/>
    <w:rsid w:val="00E03EC9"/>
    <w:rsid w:val="00E04791"/>
    <w:rsid w:val="00E04B68"/>
    <w:rsid w:val="00E057A0"/>
    <w:rsid w:val="00E07009"/>
    <w:rsid w:val="00E1040C"/>
    <w:rsid w:val="00E10E00"/>
    <w:rsid w:val="00E11435"/>
    <w:rsid w:val="00E114F1"/>
    <w:rsid w:val="00E131DF"/>
    <w:rsid w:val="00E15BCA"/>
    <w:rsid w:val="00E16D4A"/>
    <w:rsid w:val="00E224F4"/>
    <w:rsid w:val="00E22B2C"/>
    <w:rsid w:val="00E24E7C"/>
    <w:rsid w:val="00E25372"/>
    <w:rsid w:val="00E260A2"/>
    <w:rsid w:val="00E26605"/>
    <w:rsid w:val="00E27605"/>
    <w:rsid w:val="00E3130C"/>
    <w:rsid w:val="00E32269"/>
    <w:rsid w:val="00E362B2"/>
    <w:rsid w:val="00E37629"/>
    <w:rsid w:val="00E4100F"/>
    <w:rsid w:val="00E41D8C"/>
    <w:rsid w:val="00E41EE2"/>
    <w:rsid w:val="00E426CA"/>
    <w:rsid w:val="00E4283B"/>
    <w:rsid w:val="00E42976"/>
    <w:rsid w:val="00E42BB6"/>
    <w:rsid w:val="00E4517A"/>
    <w:rsid w:val="00E5085F"/>
    <w:rsid w:val="00E51CA5"/>
    <w:rsid w:val="00E5324F"/>
    <w:rsid w:val="00E549F1"/>
    <w:rsid w:val="00E549F8"/>
    <w:rsid w:val="00E56C6B"/>
    <w:rsid w:val="00E630AD"/>
    <w:rsid w:val="00E66320"/>
    <w:rsid w:val="00E66665"/>
    <w:rsid w:val="00E666B9"/>
    <w:rsid w:val="00E671EA"/>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14B"/>
    <w:rsid w:val="00EC079A"/>
    <w:rsid w:val="00EC08B7"/>
    <w:rsid w:val="00EC12FD"/>
    <w:rsid w:val="00EC3676"/>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0A4F"/>
    <w:rsid w:val="00EE2EAF"/>
    <w:rsid w:val="00EE3525"/>
    <w:rsid w:val="00EE3A6D"/>
    <w:rsid w:val="00EF1A4E"/>
    <w:rsid w:val="00EF30F4"/>
    <w:rsid w:val="00EF3512"/>
    <w:rsid w:val="00EF4118"/>
    <w:rsid w:val="00EF4166"/>
    <w:rsid w:val="00EF4437"/>
    <w:rsid w:val="00EF5782"/>
    <w:rsid w:val="00EF6609"/>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4BD"/>
    <w:rsid w:val="00F2595D"/>
    <w:rsid w:val="00F27B78"/>
    <w:rsid w:val="00F27EC2"/>
    <w:rsid w:val="00F309F1"/>
    <w:rsid w:val="00F30B6C"/>
    <w:rsid w:val="00F31A78"/>
    <w:rsid w:val="00F3530B"/>
    <w:rsid w:val="00F36438"/>
    <w:rsid w:val="00F37B12"/>
    <w:rsid w:val="00F405BE"/>
    <w:rsid w:val="00F40646"/>
    <w:rsid w:val="00F41E0D"/>
    <w:rsid w:val="00F42FCA"/>
    <w:rsid w:val="00F43EB2"/>
    <w:rsid w:val="00F50AF4"/>
    <w:rsid w:val="00F53830"/>
    <w:rsid w:val="00F53CFA"/>
    <w:rsid w:val="00F561EE"/>
    <w:rsid w:val="00F628B1"/>
    <w:rsid w:val="00F62F62"/>
    <w:rsid w:val="00F6342E"/>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74C"/>
    <w:rsid w:val="00FA0FA4"/>
    <w:rsid w:val="00FA3295"/>
    <w:rsid w:val="00FA44B5"/>
    <w:rsid w:val="00FA564A"/>
    <w:rsid w:val="00FA57B0"/>
    <w:rsid w:val="00FA6B55"/>
    <w:rsid w:val="00FA742C"/>
    <w:rsid w:val="00FB5C61"/>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D7F5A"/>
    <w:rsid w:val="00FE0E6C"/>
    <w:rsid w:val="00FE3705"/>
    <w:rsid w:val="00FE4D08"/>
    <w:rsid w:val="00FE4D6D"/>
    <w:rsid w:val="00FE5D6C"/>
    <w:rsid w:val="00FE66D2"/>
    <w:rsid w:val="00FE753B"/>
    <w:rsid w:val="00FF0776"/>
    <w:rsid w:val="00FF1EEC"/>
    <w:rsid w:val="00FF2BD7"/>
    <w:rsid w:val="00FF33F5"/>
    <w:rsid w:val="00FF5341"/>
    <w:rsid w:val="00FF7A53"/>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DF4E60"/>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3A681D"/>
    <w:rsid w:val="1D527F52"/>
    <w:rsid w:val="1D7F10D4"/>
    <w:rsid w:val="1E2B5829"/>
    <w:rsid w:val="1E6C7468"/>
    <w:rsid w:val="1E8E1861"/>
    <w:rsid w:val="1EE81310"/>
    <w:rsid w:val="1F4C398F"/>
    <w:rsid w:val="1F536462"/>
    <w:rsid w:val="1FD107FD"/>
    <w:rsid w:val="20500784"/>
    <w:rsid w:val="20F51DB6"/>
    <w:rsid w:val="2100086C"/>
    <w:rsid w:val="213C4461"/>
    <w:rsid w:val="216C4451"/>
    <w:rsid w:val="21A111E8"/>
    <w:rsid w:val="21C6573D"/>
    <w:rsid w:val="21D524E1"/>
    <w:rsid w:val="22A6431D"/>
    <w:rsid w:val="22C66329"/>
    <w:rsid w:val="2304487D"/>
    <w:rsid w:val="23160353"/>
    <w:rsid w:val="232429E6"/>
    <w:rsid w:val="234771DD"/>
    <w:rsid w:val="237A2F50"/>
    <w:rsid w:val="23A463C7"/>
    <w:rsid w:val="23E64DD4"/>
    <w:rsid w:val="24DC7436"/>
    <w:rsid w:val="25177823"/>
    <w:rsid w:val="25690332"/>
    <w:rsid w:val="25D927CA"/>
    <w:rsid w:val="25E37751"/>
    <w:rsid w:val="26051F0C"/>
    <w:rsid w:val="261006D4"/>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2613037"/>
    <w:rsid w:val="331D6302"/>
    <w:rsid w:val="331D772F"/>
    <w:rsid w:val="333D3330"/>
    <w:rsid w:val="33847750"/>
    <w:rsid w:val="33D42F04"/>
    <w:rsid w:val="35B22E0B"/>
    <w:rsid w:val="360A6BA0"/>
    <w:rsid w:val="37E2130C"/>
    <w:rsid w:val="38432644"/>
    <w:rsid w:val="393028A9"/>
    <w:rsid w:val="399F6868"/>
    <w:rsid w:val="39BF5D27"/>
    <w:rsid w:val="39FE036B"/>
    <w:rsid w:val="3A125BFB"/>
    <w:rsid w:val="3A4E698C"/>
    <w:rsid w:val="3A603A62"/>
    <w:rsid w:val="3A7B7C41"/>
    <w:rsid w:val="3A8D7D00"/>
    <w:rsid w:val="3B02136A"/>
    <w:rsid w:val="3B1741F9"/>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ED959B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2D52006"/>
    <w:rsid w:val="44BB042C"/>
    <w:rsid w:val="44CC067A"/>
    <w:rsid w:val="44D707BA"/>
    <w:rsid w:val="44E43392"/>
    <w:rsid w:val="44F72463"/>
    <w:rsid w:val="45BF0B33"/>
    <w:rsid w:val="45DB6A50"/>
    <w:rsid w:val="462B3383"/>
    <w:rsid w:val="462D5D3B"/>
    <w:rsid w:val="46322783"/>
    <w:rsid w:val="4736232C"/>
    <w:rsid w:val="47491D0F"/>
    <w:rsid w:val="47580242"/>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5E1C67"/>
    <w:rsid w:val="4DAD76EF"/>
    <w:rsid w:val="4E1C1049"/>
    <w:rsid w:val="500015FF"/>
    <w:rsid w:val="500B0E72"/>
    <w:rsid w:val="503913CB"/>
    <w:rsid w:val="51356582"/>
    <w:rsid w:val="5161613B"/>
    <w:rsid w:val="518679EC"/>
    <w:rsid w:val="52135044"/>
    <w:rsid w:val="52BC7068"/>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9D37A4"/>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72021D"/>
    <w:rsid w:val="6DB044E3"/>
    <w:rsid w:val="6DBB057B"/>
    <w:rsid w:val="6DD347F7"/>
    <w:rsid w:val="6E67552C"/>
    <w:rsid w:val="6E922CEB"/>
    <w:rsid w:val="6EB34193"/>
    <w:rsid w:val="6F2711A9"/>
    <w:rsid w:val="6F472D92"/>
    <w:rsid w:val="6F71476C"/>
    <w:rsid w:val="6FA746B2"/>
    <w:rsid w:val="6FB04BED"/>
    <w:rsid w:val="6FC55B08"/>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7604DDF"/>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EE668C4"/>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11A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411A1"/>
    <w:pPr>
      <w:keepNext/>
      <w:keepLines/>
      <w:spacing w:line="576" w:lineRule="auto"/>
      <w:outlineLvl w:val="0"/>
    </w:pPr>
    <w:rPr>
      <w:b/>
      <w:kern w:val="44"/>
      <w:sz w:val="44"/>
    </w:rPr>
  </w:style>
  <w:style w:type="paragraph" w:styleId="2">
    <w:name w:val="heading 2"/>
    <w:basedOn w:val="a"/>
    <w:next w:val="a"/>
    <w:link w:val="2Char"/>
    <w:uiPriority w:val="9"/>
    <w:unhideWhenUsed/>
    <w:qFormat/>
    <w:rsid w:val="009411A1"/>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411A1"/>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411A1"/>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9411A1"/>
    <w:pPr>
      <w:ind w:firstLine="425"/>
    </w:pPr>
    <w:rPr>
      <w:rFonts w:ascii="Times New Roman" w:eastAsia="宋体" w:hAnsi="Times New Roman" w:cs="Times New Roman"/>
      <w:szCs w:val="20"/>
    </w:rPr>
  </w:style>
  <w:style w:type="paragraph" w:styleId="a5">
    <w:name w:val="caption"/>
    <w:basedOn w:val="a"/>
    <w:next w:val="a"/>
    <w:qFormat/>
    <w:rsid w:val="009411A1"/>
    <w:rPr>
      <w:rFonts w:ascii="Arial" w:eastAsia="黑体" w:hAnsi="Arial" w:cs="Arial"/>
      <w:sz w:val="20"/>
      <w:szCs w:val="20"/>
    </w:rPr>
  </w:style>
  <w:style w:type="paragraph" w:styleId="a6">
    <w:name w:val="Body Text"/>
    <w:basedOn w:val="a"/>
    <w:uiPriority w:val="99"/>
    <w:unhideWhenUsed/>
    <w:qFormat/>
    <w:rsid w:val="009411A1"/>
  </w:style>
  <w:style w:type="paragraph" w:styleId="a7">
    <w:name w:val="Plain Text"/>
    <w:basedOn w:val="a"/>
    <w:link w:val="Char0"/>
    <w:qFormat/>
    <w:rsid w:val="009411A1"/>
    <w:rPr>
      <w:rFonts w:eastAsia="宋体"/>
      <w:sz w:val="24"/>
    </w:rPr>
  </w:style>
  <w:style w:type="paragraph" w:styleId="a8">
    <w:name w:val="Date"/>
    <w:basedOn w:val="a"/>
    <w:next w:val="a"/>
    <w:link w:val="Char1"/>
    <w:uiPriority w:val="99"/>
    <w:unhideWhenUsed/>
    <w:qFormat/>
    <w:rsid w:val="009411A1"/>
    <w:pPr>
      <w:ind w:leftChars="2500" w:left="100"/>
    </w:pPr>
  </w:style>
  <w:style w:type="paragraph" w:styleId="a9">
    <w:name w:val="Balloon Text"/>
    <w:basedOn w:val="a"/>
    <w:link w:val="Char2"/>
    <w:uiPriority w:val="99"/>
    <w:semiHidden/>
    <w:unhideWhenUsed/>
    <w:qFormat/>
    <w:rsid w:val="009411A1"/>
    <w:rPr>
      <w:sz w:val="18"/>
      <w:szCs w:val="18"/>
    </w:rPr>
  </w:style>
  <w:style w:type="paragraph" w:styleId="aa">
    <w:name w:val="footer"/>
    <w:basedOn w:val="a"/>
    <w:link w:val="Char3"/>
    <w:uiPriority w:val="99"/>
    <w:unhideWhenUsed/>
    <w:qFormat/>
    <w:rsid w:val="009411A1"/>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9411A1"/>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9411A1"/>
    <w:rPr>
      <w:rFonts w:ascii="Calibri" w:eastAsia="宋体" w:hAnsi="Calibri" w:cs="Times New Roman"/>
      <w:sz w:val="24"/>
      <w:szCs w:val="24"/>
    </w:rPr>
  </w:style>
  <w:style w:type="paragraph" w:styleId="ad">
    <w:name w:val="Body Text First Indent"/>
    <w:basedOn w:val="a6"/>
    <w:uiPriority w:val="99"/>
    <w:unhideWhenUsed/>
    <w:qFormat/>
    <w:rsid w:val="009411A1"/>
    <w:pPr>
      <w:ind w:firstLineChars="100" w:firstLine="420"/>
    </w:pPr>
  </w:style>
  <w:style w:type="character" w:styleId="ae">
    <w:name w:val="Strong"/>
    <w:basedOn w:val="a1"/>
    <w:uiPriority w:val="22"/>
    <w:qFormat/>
    <w:rsid w:val="009411A1"/>
    <w:rPr>
      <w:b/>
      <w:bCs/>
    </w:rPr>
  </w:style>
  <w:style w:type="character" w:styleId="af">
    <w:name w:val="FollowedHyperlink"/>
    <w:basedOn w:val="a1"/>
    <w:uiPriority w:val="99"/>
    <w:unhideWhenUsed/>
    <w:qFormat/>
    <w:rsid w:val="009411A1"/>
    <w:rPr>
      <w:color w:val="000000"/>
      <w:u w:val="none"/>
    </w:rPr>
  </w:style>
  <w:style w:type="character" w:styleId="af0">
    <w:name w:val="Emphasis"/>
    <w:basedOn w:val="a1"/>
    <w:uiPriority w:val="20"/>
    <w:qFormat/>
    <w:rsid w:val="009411A1"/>
  </w:style>
  <w:style w:type="character" w:styleId="af1">
    <w:name w:val="Hyperlink"/>
    <w:basedOn w:val="a1"/>
    <w:uiPriority w:val="99"/>
    <w:unhideWhenUsed/>
    <w:qFormat/>
    <w:rsid w:val="009411A1"/>
    <w:rPr>
      <w:color w:val="0000FF"/>
      <w:u w:val="single"/>
    </w:rPr>
  </w:style>
  <w:style w:type="character" w:customStyle="1" w:styleId="Char4">
    <w:name w:val="页眉 Char"/>
    <w:basedOn w:val="a1"/>
    <w:link w:val="ab"/>
    <w:uiPriority w:val="99"/>
    <w:semiHidden/>
    <w:qFormat/>
    <w:rsid w:val="009411A1"/>
    <w:rPr>
      <w:sz w:val="18"/>
      <w:szCs w:val="18"/>
    </w:rPr>
  </w:style>
  <w:style w:type="character" w:customStyle="1" w:styleId="Char3">
    <w:name w:val="页脚 Char"/>
    <w:basedOn w:val="a1"/>
    <w:link w:val="aa"/>
    <w:uiPriority w:val="99"/>
    <w:semiHidden/>
    <w:qFormat/>
    <w:rsid w:val="009411A1"/>
    <w:rPr>
      <w:sz w:val="18"/>
      <w:szCs w:val="18"/>
    </w:rPr>
  </w:style>
  <w:style w:type="character" w:customStyle="1" w:styleId="Char10">
    <w:name w:val="纯文本 Char1"/>
    <w:link w:val="a7"/>
    <w:uiPriority w:val="99"/>
    <w:qFormat/>
    <w:rsid w:val="009411A1"/>
    <w:rPr>
      <w:rFonts w:eastAsia="宋体"/>
      <w:sz w:val="24"/>
    </w:rPr>
  </w:style>
  <w:style w:type="character" w:customStyle="1" w:styleId="Char0">
    <w:name w:val="纯文本 Char"/>
    <w:basedOn w:val="a1"/>
    <w:link w:val="a7"/>
    <w:uiPriority w:val="99"/>
    <w:semiHidden/>
    <w:qFormat/>
    <w:rsid w:val="009411A1"/>
    <w:rPr>
      <w:rFonts w:ascii="宋体" w:eastAsia="宋体" w:hAnsi="Courier New" w:cs="Courier New"/>
      <w:szCs w:val="21"/>
    </w:rPr>
  </w:style>
  <w:style w:type="paragraph" w:customStyle="1" w:styleId="Default">
    <w:name w:val="Default"/>
    <w:qFormat/>
    <w:rsid w:val="009411A1"/>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9411A1"/>
    <w:pPr>
      <w:ind w:firstLineChars="200" w:firstLine="420"/>
    </w:pPr>
  </w:style>
  <w:style w:type="character" w:customStyle="1" w:styleId="Char1">
    <w:name w:val="日期 Char"/>
    <w:basedOn w:val="a1"/>
    <w:link w:val="a8"/>
    <w:uiPriority w:val="99"/>
    <w:semiHidden/>
    <w:qFormat/>
    <w:rsid w:val="009411A1"/>
  </w:style>
  <w:style w:type="paragraph" w:styleId="af2">
    <w:name w:val="List Paragraph"/>
    <w:basedOn w:val="a"/>
    <w:uiPriority w:val="99"/>
    <w:unhideWhenUsed/>
    <w:qFormat/>
    <w:rsid w:val="009411A1"/>
    <w:pPr>
      <w:ind w:firstLineChars="200" w:firstLine="420"/>
    </w:pPr>
  </w:style>
  <w:style w:type="character" w:customStyle="1" w:styleId="CharChar">
    <w:name w:val="正文文本缩进 Char Char"/>
    <w:link w:val="11"/>
    <w:qFormat/>
    <w:rsid w:val="009411A1"/>
    <w:rPr>
      <w:rFonts w:ascii="宋体"/>
      <w:sz w:val="24"/>
    </w:rPr>
  </w:style>
  <w:style w:type="paragraph" w:customStyle="1" w:styleId="11">
    <w:name w:val="正文文本缩进1"/>
    <w:basedOn w:val="a"/>
    <w:link w:val="CharChar"/>
    <w:qFormat/>
    <w:rsid w:val="009411A1"/>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411A1"/>
    <w:rPr>
      <w:sz w:val="24"/>
    </w:rPr>
  </w:style>
  <w:style w:type="paragraph" w:customStyle="1" w:styleId="12">
    <w:name w:val="日期1"/>
    <w:basedOn w:val="a"/>
    <w:next w:val="a"/>
    <w:link w:val="CharChar0"/>
    <w:qFormat/>
    <w:rsid w:val="009411A1"/>
    <w:rPr>
      <w:rFonts w:ascii="Times New Roman" w:eastAsia="宋体" w:hAnsi="Times New Roman" w:cs="Times New Roman"/>
      <w:kern w:val="0"/>
      <w:sz w:val="24"/>
      <w:szCs w:val="20"/>
    </w:rPr>
  </w:style>
  <w:style w:type="paragraph" w:customStyle="1" w:styleId="13">
    <w:name w:val="正文缩进1"/>
    <w:basedOn w:val="a"/>
    <w:qFormat/>
    <w:rsid w:val="009411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411A1"/>
    <w:rPr>
      <w:rFonts w:ascii="Arial" w:eastAsia="微软雅黑" w:hAnsi="Arial" w:cs="Times New Roman"/>
      <w:b/>
      <w:kern w:val="0"/>
      <w:sz w:val="28"/>
      <w:szCs w:val="20"/>
    </w:rPr>
  </w:style>
  <w:style w:type="character" w:customStyle="1" w:styleId="apple-converted-space">
    <w:name w:val="apple-converted-space"/>
    <w:basedOn w:val="a1"/>
    <w:qFormat/>
    <w:rsid w:val="009411A1"/>
  </w:style>
  <w:style w:type="character" w:customStyle="1" w:styleId="Char">
    <w:name w:val="信息标题 Char"/>
    <w:basedOn w:val="a1"/>
    <w:link w:val="a0"/>
    <w:uiPriority w:val="99"/>
    <w:qFormat/>
    <w:rsid w:val="009411A1"/>
    <w:rPr>
      <w:rFonts w:ascii="Arial" w:eastAsiaTheme="minorEastAsia" w:hAnsi="Arial" w:cs="Arial"/>
      <w:kern w:val="2"/>
      <w:sz w:val="24"/>
      <w:szCs w:val="24"/>
      <w:shd w:val="clear" w:color="auto" w:fill="7F7F7F"/>
    </w:rPr>
  </w:style>
  <w:style w:type="character" w:customStyle="1" w:styleId="hover25">
    <w:name w:val="hover25"/>
    <w:basedOn w:val="a1"/>
    <w:qFormat/>
    <w:rsid w:val="009411A1"/>
  </w:style>
  <w:style w:type="character" w:customStyle="1" w:styleId="red">
    <w:name w:val="red"/>
    <w:basedOn w:val="a1"/>
    <w:qFormat/>
    <w:rsid w:val="009411A1"/>
    <w:rPr>
      <w:color w:val="FF0000"/>
      <w:sz w:val="18"/>
      <w:szCs w:val="18"/>
    </w:rPr>
  </w:style>
  <w:style w:type="character" w:customStyle="1" w:styleId="red1">
    <w:name w:val="red1"/>
    <w:basedOn w:val="a1"/>
    <w:qFormat/>
    <w:rsid w:val="009411A1"/>
    <w:rPr>
      <w:color w:val="FF0000"/>
      <w:sz w:val="18"/>
      <w:szCs w:val="18"/>
    </w:rPr>
  </w:style>
  <w:style w:type="character" w:customStyle="1" w:styleId="red2">
    <w:name w:val="red2"/>
    <w:basedOn w:val="a1"/>
    <w:qFormat/>
    <w:rsid w:val="009411A1"/>
    <w:rPr>
      <w:color w:val="FF0000"/>
    </w:rPr>
  </w:style>
  <w:style w:type="character" w:customStyle="1" w:styleId="blue">
    <w:name w:val="blue"/>
    <w:basedOn w:val="a1"/>
    <w:qFormat/>
    <w:rsid w:val="009411A1"/>
    <w:rPr>
      <w:color w:val="0371C6"/>
      <w:sz w:val="21"/>
      <w:szCs w:val="21"/>
    </w:rPr>
  </w:style>
  <w:style w:type="character" w:customStyle="1" w:styleId="green">
    <w:name w:val="green"/>
    <w:basedOn w:val="a1"/>
    <w:qFormat/>
    <w:rsid w:val="009411A1"/>
    <w:rPr>
      <w:color w:val="66AE00"/>
      <w:sz w:val="18"/>
      <w:szCs w:val="18"/>
    </w:rPr>
  </w:style>
  <w:style w:type="character" w:customStyle="1" w:styleId="green1">
    <w:name w:val="green1"/>
    <w:basedOn w:val="a1"/>
    <w:qFormat/>
    <w:rsid w:val="009411A1"/>
    <w:rPr>
      <w:color w:val="66AE00"/>
      <w:sz w:val="18"/>
      <w:szCs w:val="18"/>
    </w:rPr>
  </w:style>
  <w:style w:type="character" w:customStyle="1" w:styleId="right">
    <w:name w:val="right"/>
    <w:basedOn w:val="a1"/>
    <w:qFormat/>
    <w:rsid w:val="009411A1"/>
    <w:rPr>
      <w:color w:val="999999"/>
      <w:sz w:val="18"/>
      <w:szCs w:val="18"/>
    </w:rPr>
  </w:style>
  <w:style w:type="character" w:customStyle="1" w:styleId="gb-jt">
    <w:name w:val="gb-jt"/>
    <w:basedOn w:val="a1"/>
    <w:qFormat/>
    <w:rsid w:val="009411A1"/>
  </w:style>
  <w:style w:type="character" w:customStyle="1" w:styleId="Char2">
    <w:name w:val="批注框文本 Char"/>
    <w:basedOn w:val="a1"/>
    <w:link w:val="a9"/>
    <w:uiPriority w:val="99"/>
    <w:semiHidden/>
    <w:qFormat/>
    <w:rsid w:val="009411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83F51-AECD-4BC9-B6C8-8BFA06DC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2701</TotalTime>
  <Pages>52</Pages>
  <Words>4218</Words>
  <Characters>24043</Characters>
  <Application>Microsoft Office Word</Application>
  <DocSecurity>0</DocSecurity>
  <Lines>200</Lines>
  <Paragraphs>56</Paragraphs>
  <ScaleCrop>false</ScaleCrop>
  <Company>Microsoft</Company>
  <LinksUpToDate>false</LinksUpToDate>
  <CharactersWithSpaces>28205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36</cp:revision>
  <cp:lastPrinted>2019-04-19T02:23:00Z</cp:lastPrinted>
  <dcterms:created xsi:type="dcterms:W3CDTF">2018-08-30T02:04:00Z</dcterms:created>
  <dcterms:modified xsi:type="dcterms:W3CDTF">2019-05-07T07:43:00Z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