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hAnsi="宋体"/>
          <w:b/>
          <w:snapToGrid w:val="0"/>
          <w:kern w:val="0"/>
          <w:sz w:val="32"/>
          <w:szCs w:val="32"/>
        </w:rPr>
        <w:t>投标分项报价一览表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tbl>
      <w:tblPr>
        <w:tblStyle w:val="4"/>
        <w:tblW w:w="9793" w:type="dxa"/>
        <w:tblInd w:w="-4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5"/>
        <w:gridCol w:w="1050"/>
        <w:gridCol w:w="1455"/>
        <w:gridCol w:w="855"/>
        <w:gridCol w:w="840"/>
        <w:gridCol w:w="810"/>
        <w:gridCol w:w="975"/>
        <w:gridCol w:w="1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品牌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参数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位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量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单价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leftChars="57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总价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45%配方肥（24-14-7）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嘉施利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N：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26.6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：14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%、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K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O：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7%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吨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2950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250750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宁陵县 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嘉施利（宁陵）化肥有限公司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计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大写：贰拾伍万零柒佰伍拾元整　　　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lang w:val="zh-CN"/>
              </w:rPr>
              <w:t>小写：¥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250750</w:t>
            </w:r>
            <w:r>
              <w:rPr>
                <w:rFonts w:hint="eastAsia" w:ascii="宋体" w:hAnsi="宋体" w:cs="宋体"/>
                <w:sz w:val="24"/>
                <w:lang w:val="zh-CN" w:eastAsia="zh-CN"/>
              </w:rPr>
              <w:t>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宋体" w:hAns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投标人名称（公章）：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鄢陵县农心农业发展有限公司</w:t>
      </w:r>
    </w:p>
    <w:p>
      <w:pPr>
        <w:autoSpaceDE w:val="0"/>
        <w:autoSpaceDN w:val="0"/>
        <w:adjustRightInd w:val="0"/>
        <w:spacing w:line="480" w:lineRule="auto"/>
        <w:rPr>
          <w:rFonts w:hint="eastAsia" w:ascii="宋体" w:hAnsi="宋体" w:cs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法定代表人</w:t>
      </w:r>
      <w:r>
        <w:rPr>
          <w:rFonts w:ascii="宋体" w:hAnsi="宋体" w:cs="宋体"/>
          <w:sz w:val="28"/>
          <w:szCs w:val="28"/>
          <w:lang w:val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zh-CN"/>
        </w:rPr>
        <w:t>或授权代表（签字或盖章）：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供应商最后报价表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4"/>
        <w:tblW w:w="9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6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81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6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鄢陵县2018年基层农技推广体系改革与建设补助项目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81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谈判响应的单位</w:t>
            </w:r>
          </w:p>
        </w:tc>
        <w:tc>
          <w:tcPr>
            <w:tcW w:w="66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鄢陵县农心农业发展有限公司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28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投标总报价（元）</w:t>
            </w:r>
          </w:p>
        </w:tc>
        <w:tc>
          <w:tcPr>
            <w:tcW w:w="6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贰拾伍万零柒佰伍拾元整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250750.00元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8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交货期</w:t>
            </w:r>
          </w:p>
        </w:tc>
        <w:tc>
          <w:tcPr>
            <w:tcW w:w="6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2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6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3"/>
        <w:spacing w:line="500" w:lineRule="exact"/>
        <w:ind w:left="1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如果我方中标，我方保证按照我方谈判响应文件中的相关内容完成全部合同货物。贵方的成交通知书、谈判响应文件、谈判过程中对响应文件做出的澄清、解释及本论报价函将成为约束我方的合同文件组成部分。</w:t>
      </w:r>
    </w:p>
    <w:p>
      <w:pPr>
        <w:pStyle w:val="3"/>
        <w:spacing w:line="500" w:lineRule="exact"/>
        <w:ind w:left="0" w:leftChars="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谈判响应的单位：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  <w:lang w:eastAsia="zh-CN"/>
        </w:rPr>
        <w:t>鄢陵县农心农业发展有限公司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（全称）</w:t>
      </w:r>
    </w:p>
    <w:p>
      <w:pPr>
        <w:pStyle w:val="3"/>
        <w:spacing w:line="500" w:lineRule="exact"/>
        <w:ind w:left="1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委托代理人：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（签字或盖章）</w:t>
      </w:r>
    </w:p>
    <w:p>
      <w:pPr>
        <w:pStyle w:val="3"/>
        <w:spacing w:line="500" w:lineRule="exact"/>
        <w:ind w:left="1" w:leftChars="0"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日期：     年    月    日</w:t>
      </w:r>
    </w:p>
    <w:p>
      <w:pPr>
        <w:tabs>
          <w:tab w:val="center" w:pos="4739"/>
        </w:tabs>
        <w:ind w:left="1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</w:rPr>
        <w:t>注：本表格为供应商最后报价使用，供应商在参加谈判时自备本表格。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/>
          <w:sz w:val="24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新宋体" w:hAnsi="新宋体" w:eastAsia="新宋体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新宋体" w:hAnsi="新宋体" w:eastAsia="新宋体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新宋体" w:hAnsi="新宋体" w:eastAsia="新宋体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新宋体" w:hAnsi="新宋体" w:eastAsia="新宋体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新宋体" w:hAnsi="新宋体" w:eastAsia="新宋体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服务承诺</w:t>
      </w:r>
    </w:p>
    <w:p>
      <w:pPr>
        <w:spacing w:after="312" w:afterLines="100"/>
        <w:ind w:firstLine="1680" w:firstLine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（投标人根据谈判文件要求自行编制）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我公司售后服务承诺书为切实履行产品售后服务，提升产品质量水平，保障产品质量安全，我单位郑重承诺：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1、</w:t>
      </w:r>
      <w:r>
        <w:rPr>
          <w:rFonts w:hint="eastAsia" w:ascii="宋体" w:hAnsi="宋体" w:cs="宋体"/>
          <w:kern w:val="2"/>
          <w:sz w:val="28"/>
          <w:szCs w:val="28"/>
          <w:lang w:val="zh-CN" w:eastAsia="zh-CN" w:bidi="ar"/>
        </w:rPr>
        <w:t>我公司承诺质保期一年，从货物验收合格之日起算。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严格遵守国家《产品质量法》、《计量法》、《标准化法》等相关法律、法规的规定、牢固树立产品质量主体责任意识，自愿履行法定义务，对我单位生产的产品质量负责。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依法取得相关产品生产经营资质。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4、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建立完善质量管理体系，不断提升质量管理水平和产品质量水平，保证产量符合国家有关产品标准，具备应当具备的质量水平，不存在危及人体健康、人身财产安全的不合理的危险。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5、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建立完善产品质量检测体系，明确质量相关人员岗位责任，建立和保存产品和产记录和销售台账。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6、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产品配发检验合格证书和适量使用说明书，以确保用户能正确使用我单位产品。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7、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我单位保证出厂的产品均按有关国家标准生产和检验，不合格的产品决不出厂。保证严格履行、兑现产品三包，严格执行国家化肥工业产品售后服务有关规定，对本单位产品自发货日起保质期为一年。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8、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接受群众、媒体和质监部门的监督，积极配合质监部门依法进行的产品质量监督检查和日常监管。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投标人（公章）：鄢陵县农心农业发展有限公司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法定代表人 或授权代表（签字或盖章）：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432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日 期：2019年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04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2"/>
          <w:sz w:val="28"/>
          <w:szCs w:val="28"/>
          <w:lang w:val="zh-CN" w:eastAsia="zh-CN" w:bidi="ar"/>
        </w:rPr>
        <w:t>日</w:t>
      </w:r>
    </w:p>
    <w:p>
      <w:pPr>
        <w:widowControl/>
        <w:jc w:val="center"/>
        <w:rPr>
          <w:rFonts w:hint="eastAsia" w:ascii="新宋体" w:hAnsi="新宋体" w:eastAsia="新宋体" w:cs="TimesNewRomanPSMT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新宋体" w:hAnsi="新宋体" w:eastAsia="新宋体" w:cs="TimesNewRomanPSMT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46749"/>
    <w:rsid w:val="718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List 2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100" w:leftChars="200" w:right="0" w:hanging="200" w:hanging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2019-05-05T02:29:00Z</dcterms:created>
  <dc:creator>河南弘新工程咨询有限公司:杨尚斌</dc:creator>
  <cp:lastModifiedBy>河南弘新工程咨询有限公司:杨尚斌</cp:lastModifiedBy>
  <dcterms:modified xsi:type="dcterms:W3CDTF">2019-05-05T02:33:43Z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