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F0E" w:rsidRDefault="008B5F0E">
      <w:pPr>
        <w:pStyle w:val="ac"/>
        <w:spacing w:before="150" w:beforeAutospacing="0" w:after="150" w:afterAutospacing="0"/>
        <w:ind w:left="150" w:right="150"/>
        <w:jc w:val="center"/>
        <w:rPr>
          <w:rStyle w:val="ae"/>
          <w:sz w:val="44"/>
          <w:szCs w:val="44"/>
          <w:shd w:val="clear" w:color="070000" w:fill="FFFFFF"/>
        </w:rPr>
      </w:pPr>
    </w:p>
    <w:p w:rsidR="00DA4EA4" w:rsidRDefault="00DA4EA4" w:rsidP="001E1E25">
      <w:pPr>
        <w:jc w:val="center"/>
        <w:rPr>
          <w:rFonts w:ascii="宋体" w:hAnsi="宋体"/>
          <w:b/>
          <w:spacing w:val="20"/>
          <w:sz w:val="52"/>
          <w:szCs w:val="52"/>
        </w:rPr>
      </w:pPr>
      <w:r w:rsidRPr="00DA4EA4">
        <w:rPr>
          <w:rFonts w:asciiTheme="minorEastAsia" w:eastAsiaTheme="minorEastAsia" w:hAnsiTheme="minorEastAsia" w:cs="仿宋" w:hint="eastAsia"/>
          <w:b/>
          <w:color w:val="000000"/>
          <w:sz w:val="52"/>
          <w:szCs w:val="52"/>
          <w:shd w:val="clear" w:color="auto" w:fill="FFFFFF"/>
        </w:rPr>
        <w:t>襄城县机动车遥感监测系统建设项目</w:t>
      </w:r>
    </w:p>
    <w:p w:rsidR="008B5F0E" w:rsidRPr="005D2F93" w:rsidRDefault="001C35B3" w:rsidP="001E1E25">
      <w:pPr>
        <w:jc w:val="center"/>
        <w:rPr>
          <w:rFonts w:ascii="宋体" w:hAnsi="宋体"/>
          <w:b/>
          <w:spacing w:val="20"/>
          <w:sz w:val="52"/>
          <w:szCs w:val="52"/>
        </w:rPr>
      </w:pPr>
      <w:r w:rsidRPr="005D2F93">
        <w:rPr>
          <w:rFonts w:ascii="宋体" w:hAnsi="宋体" w:hint="eastAsia"/>
          <w:b/>
          <w:spacing w:val="20"/>
          <w:sz w:val="52"/>
          <w:szCs w:val="52"/>
        </w:rPr>
        <w:t>公开招标文件</w:t>
      </w:r>
    </w:p>
    <w:p w:rsidR="008B5F0E" w:rsidRDefault="008B5F0E">
      <w:pPr>
        <w:jc w:val="center"/>
        <w:rPr>
          <w:rFonts w:ascii="宋体" w:hAnsi="宋体"/>
          <w:b/>
          <w:spacing w:val="20"/>
          <w:sz w:val="44"/>
          <w:szCs w:val="44"/>
        </w:rPr>
      </w:pPr>
    </w:p>
    <w:p w:rsidR="008B5F0E" w:rsidRDefault="001C35B3">
      <w:pPr>
        <w:jc w:val="center"/>
        <w:rPr>
          <w:rFonts w:ascii="宋体" w:hAnsi="宋体"/>
          <w:b/>
          <w:spacing w:val="20"/>
          <w:sz w:val="36"/>
          <w:szCs w:val="36"/>
        </w:rPr>
      </w:pPr>
      <w:r>
        <w:rPr>
          <w:rFonts w:ascii="宋体" w:hAnsi="宋体" w:hint="eastAsia"/>
          <w:b/>
          <w:spacing w:val="20"/>
          <w:sz w:val="36"/>
          <w:szCs w:val="36"/>
        </w:rPr>
        <w:t>（项目编号：XZZ-G201</w:t>
      </w:r>
      <w:r w:rsidR="000A3F7D">
        <w:rPr>
          <w:rFonts w:ascii="宋体" w:hAnsi="宋体" w:hint="eastAsia"/>
          <w:b/>
          <w:spacing w:val="20"/>
          <w:sz w:val="36"/>
          <w:szCs w:val="36"/>
        </w:rPr>
        <w:t>9</w:t>
      </w:r>
      <w:r>
        <w:rPr>
          <w:rFonts w:ascii="宋体" w:hAnsi="宋体" w:hint="eastAsia"/>
          <w:b/>
          <w:spacing w:val="20"/>
          <w:sz w:val="36"/>
          <w:szCs w:val="36"/>
        </w:rPr>
        <w:t>0</w:t>
      </w:r>
      <w:r w:rsidR="00DA4EA4">
        <w:rPr>
          <w:rFonts w:ascii="宋体" w:hAnsi="宋体" w:hint="eastAsia"/>
          <w:b/>
          <w:spacing w:val="20"/>
          <w:sz w:val="36"/>
          <w:szCs w:val="36"/>
        </w:rPr>
        <w:t>11</w:t>
      </w:r>
      <w:r>
        <w:rPr>
          <w:rFonts w:ascii="宋体" w:hAnsi="宋体" w:hint="eastAsia"/>
          <w:b/>
          <w:spacing w:val="20"/>
          <w:sz w:val="36"/>
          <w:szCs w:val="36"/>
        </w:rPr>
        <w:t>）</w:t>
      </w:r>
    </w:p>
    <w:p w:rsidR="008B5F0E" w:rsidRDefault="008B5F0E">
      <w:pPr>
        <w:jc w:val="center"/>
        <w:rPr>
          <w:rFonts w:ascii="宋体" w:hAnsi="宋体"/>
          <w:b/>
          <w:spacing w:val="20"/>
          <w:sz w:val="44"/>
          <w:szCs w:val="44"/>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1C35B3">
      <w:pPr>
        <w:jc w:val="center"/>
        <w:rPr>
          <w:rFonts w:ascii="宋体" w:hAnsi="宋体"/>
          <w:b/>
          <w:spacing w:val="20"/>
          <w:sz w:val="36"/>
          <w:szCs w:val="36"/>
        </w:rPr>
      </w:pPr>
      <w:r>
        <w:rPr>
          <w:rFonts w:ascii="宋体" w:hAnsi="宋体" w:hint="eastAsia"/>
          <w:b/>
          <w:spacing w:val="20"/>
          <w:sz w:val="36"/>
          <w:szCs w:val="36"/>
        </w:rPr>
        <w:t>襄城县政府采购中心</w:t>
      </w:r>
    </w:p>
    <w:p w:rsidR="008B5F0E" w:rsidRDefault="008B5F0E">
      <w:pPr>
        <w:jc w:val="center"/>
        <w:rPr>
          <w:rFonts w:ascii="宋体" w:hAnsi="宋体"/>
          <w:b/>
          <w:spacing w:val="20"/>
          <w:sz w:val="36"/>
          <w:szCs w:val="36"/>
        </w:rPr>
      </w:pPr>
    </w:p>
    <w:p w:rsidR="008B5F0E" w:rsidRDefault="008B5F0E">
      <w:pPr>
        <w:jc w:val="center"/>
        <w:rPr>
          <w:rFonts w:ascii="黑体" w:eastAsia="黑体"/>
          <w:sz w:val="36"/>
          <w:szCs w:val="36"/>
        </w:rPr>
      </w:pPr>
    </w:p>
    <w:p w:rsidR="008B5F0E" w:rsidRDefault="008B5F0E">
      <w:pPr>
        <w:jc w:val="center"/>
        <w:rPr>
          <w:rFonts w:ascii="黑体" w:eastAsia="黑体"/>
          <w:sz w:val="36"/>
          <w:szCs w:val="36"/>
        </w:rPr>
      </w:pPr>
    </w:p>
    <w:p w:rsidR="008B5F0E" w:rsidRPr="00E9433E" w:rsidRDefault="008B5F0E">
      <w:pPr>
        <w:rPr>
          <w:rFonts w:ascii="黑体" w:eastAsia="黑体"/>
          <w:sz w:val="36"/>
          <w:szCs w:val="36"/>
        </w:rPr>
      </w:pPr>
    </w:p>
    <w:p w:rsidR="008B5F0E" w:rsidRDefault="001C35B3">
      <w:pPr>
        <w:jc w:val="center"/>
        <w:rPr>
          <w:rFonts w:ascii="黑体" w:eastAsia="黑体"/>
          <w:sz w:val="32"/>
          <w:szCs w:val="32"/>
        </w:rPr>
      </w:pPr>
      <w:r>
        <w:rPr>
          <w:rFonts w:ascii="黑体" w:eastAsia="黑体" w:hint="eastAsia"/>
          <w:sz w:val="36"/>
          <w:szCs w:val="36"/>
        </w:rPr>
        <w:t>招标文件目录</w:t>
      </w:r>
    </w:p>
    <w:p w:rsidR="008B5F0E" w:rsidRDefault="008B5F0E">
      <w:pPr>
        <w:rPr>
          <w:sz w:val="32"/>
          <w:szCs w:val="32"/>
        </w:rPr>
      </w:pPr>
    </w:p>
    <w:p w:rsidR="008B5F0E" w:rsidRDefault="001C35B3">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3</w:t>
      </w:r>
    </w:p>
    <w:p w:rsidR="008B5F0E" w:rsidRDefault="001C35B3">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8</w:t>
      </w:r>
    </w:p>
    <w:p w:rsidR="008B5F0E" w:rsidRDefault="001C35B3">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proofErr w:type="gramStart"/>
      <w:r>
        <w:rPr>
          <w:rFonts w:ascii="宋体" w:hAnsi="宋体"/>
          <w:sz w:val="30"/>
          <w:szCs w:val="30"/>
        </w:rPr>
        <w:t>…………………………………………………………</w:t>
      </w:r>
      <w:proofErr w:type="gramEnd"/>
      <w:r w:rsidR="000A38FB">
        <w:rPr>
          <w:rFonts w:ascii="宋体" w:hAnsi="宋体" w:hint="eastAsia"/>
          <w:sz w:val="30"/>
          <w:szCs w:val="30"/>
        </w:rPr>
        <w:t>36</w:t>
      </w:r>
    </w:p>
    <w:p w:rsidR="008B5F0E" w:rsidRDefault="001C35B3">
      <w:pPr>
        <w:jc w:val="left"/>
        <w:rPr>
          <w:rFonts w:ascii="宋体" w:hAnsi="宋体"/>
          <w:sz w:val="30"/>
          <w:szCs w:val="30"/>
        </w:rPr>
      </w:pPr>
      <w:r>
        <w:rPr>
          <w:rFonts w:ascii="宋体" w:hAnsi="宋体" w:hint="eastAsia"/>
          <w:sz w:val="30"/>
          <w:szCs w:val="30"/>
        </w:rPr>
        <w:t>（一）说明和释义</w:t>
      </w:r>
    </w:p>
    <w:p w:rsidR="008B5F0E" w:rsidRDefault="001C35B3">
      <w:pPr>
        <w:jc w:val="left"/>
        <w:rPr>
          <w:rFonts w:ascii="宋体" w:hAnsi="宋体"/>
          <w:sz w:val="30"/>
          <w:szCs w:val="30"/>
        </w:rPr>
      </w:pPr>
      <w:r>
        <w:rPr>
          <w:rFonts w:ascii="宋体" w:hAnsi="宋体" w:hint="eastAsia"/>
          <w:sz w:val="30"/>
          <w:szCs w:val="30"/>
        </w:rPr>
        <w:t>（二）招标文件说明</w:t>
      </w:r>
    </w:p>
    <w:p w:rsidR="008B5F0E" w:rsidRDefault="001C35B3">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8B5F0E" w:rsidRDefault="001C35B3">
      <w:pPr>
        <w:jc w:val="left"/>
        <w:rPr>
          <w:rFonts w:ascii="宋体" w:hAnsi="宋体"/>
          <w:sz w:val="30"/>
          <w:szCs w:val="30"/>
        </w:rPr>
      </w:pPr>
      <w:r>
        <w:rPr>
          <w:rFonts w:ascii="宋体" w:hAnsi="宋体" w:hint="eastAsia"/>
          <w:sz w:val="30"/>
          <w:szCs w:val="30"/>
        </w:rPr>
        <w:t>（四）投标文件的递交</w:t>
      </w:r>
    </w:p>
    <w:p w:rsidR="008B5F0E" w:rsidRDefault="001C35B3">
      <w:pPr>
        <w:jc w:val="left"/>
        <w:rPr>
          <w:rFonts w:ascii="宋体" w:hAnsi="宋体"/>
          <w:sz w:val="30"/>
          <w:szCs w:val="30"/>
        </w:rPr>
      </w:pPr>
      <w:r>
        <w:rPr>
          <w:rFonts w:ascii="宋体" w:hAnsi="宋体" w:hint="eastAsia"/>
          <w:sz w:val="30"/>
          <w:szCs w:val="30"/>
        </w:rPr>
        <w:t>（五）特别提示</w:t>
      </w:r>
    </w:p>
    <w:p w:rsidR="008B5F0E" w:rsidRDefault="001C35B3">
      <w:pPr>
        <w:jc w:val="left"/>
        <w:rPr>
          <w:rFonts w:ascii="宋体" w:hAnsi="宋体"/>
          <w:sz w:val="30"/>
          <w:szCs w:val="30"/>
        </w:rPr>
      </w:pPr>
      <w:r>
        <w:rPr>
          <w:rFonts w:ascii="宋体" w:hAnsi="宋体" w:hint="eastAsia"/>
          <w:sz w:val="30"/>
          <w:szCs w:val="30"/>
        </w:rPr>
        <w:t>（六）开标和评标</w:t>
      </w:r>
    </w:p>
    <w:p w:rsidR="008B5F0E" w:rsidRDefault="001C35B3">
      <w:pPr>
        <w:jc w:val="left"/>
        <w:rPr>
          <w:rFonts w:ascii="宋体" w:hAnsi="宋体"/>
          <w:sz w:val="30"/>
          <w:szCs w:val="30"/>
        </w:rPr>
      </w:pPr>
      <w:r>
        <w:rPr>
          <w:rFonts w:ascii="宋体" w:hAnsi="宋体" w:hint="eastAsia"/>
          <w:sz w:val="30"/>
          <w:szCs w:val="30"/>
        </w:rPr>
        <w:t xml:space="preserve">（七）授予合同 </w:t>
      </w:r>
    </w:p>
    <w:p w:rsidR="008B5F0E" w:rsidRDefault="001C35B3">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proofErr w:type="gramEnd"/>
      <w:r w:rsidR="003B25EF">
        <w:rPr>
          <w:rFonts w:ascii="宋体" w:hAnsi="宋体" w:hint="eastAsia"/>
          <w:sz w:val="30"/>
          <w:szCs w:val="30"/>
        </w:rPr>
        <w:t>52</w:t>
      </w:r>
    </w:p>
    <w:p w:rsidR="008B5F0E" w:rsidRDefault="001C35B3">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proofErr w:type="gramStart"/>
      <w:r>
        <w:rPr>
          <w:rFonts w:ascii="宋体" w:hAnsi="宋体"/>
          <w:sz w:val="30"/>
          <w:szCs w:val="30"/>
        </w:rPr>
        <w:t>……………………………………………………</w:t>
      </w:r>
      <w:proofErr w:type="gramEnd"/>
      <w:r w:rsidR="003B25EF">
        <w:rPr>
          <w:rFonts w:ascii="宋体" w:hAnsi="宋体" w:hint="eastAsia"/>
          <w:sz w:val="30"/>
          <w:szCs w:val="30"/>
        </w:rPr>
        <w:t>55</w:t>
      </w:r>
    </w:p>
    <w:p w:rsidR="008B5F0E" w:rsidRDefault="001C35B3">
      <w:pPr>
        <w:jc w:val="left"/>
        <w:rPr>
          <w:rFonts w:ascii="宋体" w:hAnsi="宋体"/>
          <w:sz w:val="30"/>
          <w:szCs w:val="30"/>
        </w:rPr>
      </w:pPr>
      <w:r>
        <w:rPr>
          <w:rFonts w:ascii="宋体" w:hAnsi="宋体" w:hint="eastAsia"/>
          <w:sz w:val="30"/>
          <w:szCs w:val="30"/>
        </w:rPr>
        <w:t>六、合同书</w:t>
      </w:r>
      <w:r>
        <w:rPr>
          <w:rFonts w:ascii="宋体" w:hAnsi="宋体"/>
          <w:sz w:val="30"/>
          <w:szCs w:val="30"/>
        </w:rPr>
        <w:t>……</w:t>
      </w:r>
      <w:proofErr w:type="gramStart"/>
      <w:r>
        <w:rPr>
          <w:rFonts w:ascii="宋体" w:hAnsi="宋体"/>
          <w:sz w:val="30"/>
          <w:szCs w:val="30"/>
        </w:rPr>
        <w:t>……………………………………………………………</w:t>
      </w:r>
      <w:proofErr w:type="gramEnd"/>
      <w:r w:rsidR="003B25EF">
        <w:rPr>
          <w:rFonts w:ascii="宋体" w:hAnsi="宋体" w:hint="eastAsia"/>
          <w:sz w:val="30"/>
          <w:szCs w:val="30"/>
        </w:rPr>
        <w:t>56</w:t>
      </w:r>
    </w:p>
    <w:p w:rsidR="008B5F0E" w:rsidRDefault="001C35B3">
      <w:pPr>
        <w:jc w:val="left"/>
        <w:rPr>
          <w:rFonts w:ascii="宋体" w:hAnsi="宋体"/>
          <w:sz w:val="30"/>
          <w:szCs w:val="30"/>
        </w:rPr>
      </w:pPr>
      <w:r>
        <w:rPr>
          <w:rFonts w:ascii="宋体" w:hAnsi="宋体" w:hint="eastAsia"/>
          <w:sz w:val="30"/>
          <w:szCs w:val="30"/>
        </w:rPr>
        <w:t>七、附件</w:t>
      </w:r>
      <w:r>
        <w:rPr>
          <w:rFonts w:ascii="宋体" w:hAnsi="宋体"/>
          <w:sz w:val="30"/>
          <w:szCs w:val="30"/>
        </w:rPr>
        <w:t>……</w:t>
      </w:r>
      <w:proofErr w:type="gramStart"/>
      <w:r>
        <w:rPr>
          <w:rFonts w:ascii="宋体" w:hAnsi="宋体"/>
          <w:sz w:val="30"/>
          <w:szCs w:val="30"/>
        </w:rPr>
        <w:t>………………………………………………………………</w:t>
      </w:r>
      <w:proofErr w:type="gramEnd"/>
      <w:r w:rsidR="007F30C7">
        <w:rPr>
          <w:rFonts w:ascii="宋体" w:hAnsi="宋体" w:hint="eastAsia"/>
          <w:sz w:val="30"/>
          <w:szCs w:val="30"/>
        </w:rPr>
        <w:t>61</w:t>
      </w:r>
    </w:p>
    <w:p w:rsidR="008B5F0E" w:rsidRDefault="008B5F0E">
      <w:pPr>
        <w:jc w:val="right"/>
        <w:rPr>
          <w:sz w:val="32"/>
          <w:szCs w:val="32"/>
        </w:rPr>
      </w:pPr>
    </w:p>
    <w:p w:rsidR="008B5F0E" w:rsidRDefault="008B5F0E">
      <w:pPr>
        <w:rPr>
          <w:sz w:val="32"/>
          <w:szCs w:val="32"/>
        </w:rPr>
      </w:pPr>
    </w:p>
    <w:p w:rsidR="008B5F0E" w:rsidRDefault="008B5F0E">
      <w:pPr>
        <w:rPr>
          <w:sz w:val="32"/>
          <w:szCs w:val="32"/>
        </w:rPr>
      </w:pPr>
    </w:p>
    <w:p w:rsidR="008B5F0E" w:rsidRDefault="008B5F0E" w:rsidP="00730FD7">
      <w:pPr>
        <w:spacing w:beforeLines="50" w:afterLines="100"/>
        <w:rPr>
          <w:rFonts w:ascii="Cambria" w:hAnsi="Cambria"/>
          <w:b/>
          <w:bCs/>
          <w:sz w:val="32"/>
          <w:szCs w:val="32"/>
        </w:rPr>
      </w:pPr>
    </w:p>
    <w:p w:rsidR="008B5F0E" w:rsidRDefault="001C35B3" w:rsidP="00730FD7">
      <w:pPr>
        <w:spacing w:beforeLines="50" w:afterLines="100"/>
        <w:jc w:val="center"/>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color w:val="000000"/>
          <w:shd w:val="clear" w:color="040000" w:fill="FFFFFF"/>
        </w:rPr>
        <w:t xml:space="preserve"> 襄城县政府采购中心受</w:t>
      </w:r>
      <w:r w:rsidR="001E1E25" w:rsidRPr="001E1E25">
        <w:rPr>
          <w:rFonts w:asciiTheme="minorEastAsia" w:eastAsiaTheme="minorEastAsia" w:hAnsiTheme="minorEastAsia" w:hint="eastAsia"/>
          <w:bCs/>
          <w:color w:val="000000"/>
        </w:rPr>
        <w:t>襄城县</w:t>
      </w:r>
      <w:r w:rsidR="00DA4EA4">
        <w:rPr>
          <w:rFonts w:asciiTheme="minorEastAsia" w:eastAsiaTheme="minorEastAsia" w:hAnsiTheme="minorEastAsia" w:hint="eastAsia"/>
          <w:bCs/>
          <w:color w:val="000000"/>
        </w:rPr>
        <w:t>环境保护</w:t>
      </w:r>
      <w:r w:rsidR="005D2F93">
        <w:rPr>
          <w:rFonts w:asciiTheme="minorEastAsia" w:eastAsiaTheme="minorEastAsia" w:hAnsiTheme="minorEastAsia" w:hint="eastAsia"/>
          <w:bCs/>
          <w:color w:val="000000"/>
        </w:rPr>
        <w:t>局</w:t>
      </w:r>
      <w:r>
        <w:rPr>
          <w:rFonts w:hint="eastAsia"/>
          <w:color w:val="000000"/>
          <w:shd w:val="clear" w:color="040000" w:fill="FFFFFF"/>
        </w:rPr>
        <w:t>的委托，就“</w:t>
      </w:r>
      <w:r w:rsidR="00DA4EA4" w:rsidRPr="00DA4EA4">
        <w:rPr>
          <w:rFonts w:asciiTheme="minorEastAsia" w:eastAsiaTheme="minorEastAsia" w:hAnsiTheme="minorEastAsia" w:cs="仿宋" w:hint="eastAsia"/>
          <w:color w:val="000000"/>
          <w:shd w:val="clear" w:color="auto" w:fill="FFFFFF"/>
        </w:rPr>
        <w:t>襄城县机动车遥感监测系统建设项目</w:t>
      </w:r>
      <w:r>
        <w:rPr>
          <w:rFonts w:hint="eastAsia"/>
          <w:shd w:val="clear" w:color="040000" w:fill="FFFFFF"/>
        </w:rPr>
        <w:t>”进行公开招标,欢迎符合相关条件的投标企业报名参加。</w:t>
      </w:r>
    </w:p>
    <w:p w:rsidR="008B5F0E" w:rsidRDefault="001C35B3">
      <w:pPr>
        <w:pStyle w:val="ac"/>
        <w:spacing w:before="0" w:beforeAutospacing="0" w:after="0" w:afterAutospacing="0" w:line="360" w:lineRule="auto"/>
        <w:ind w:right="147" w:firstLineChars="300" w:firstLine="723"/>
        <w:jc w:val="both"/>
        <w:rPr>
          <w:shd w:val="clear" w:color="040000" w:fill="FFFFFF"/>
        </w:rPr>
      </w:pPr>
      <w:r>
        <w:rPr>
          <w:rFonts w:hint="eastAsia"/>
          <w:b/>
          <w:bCs/>
          <w:shd w:val="clear" w:color="040000" w:fill="FFFFFF"/>
        </w:rPr>
        <w:t>一、项目名称</w:t>
      </w:r>
      <w:r>
        <w:rPr>
          <w:rFonts w:hint="eastAsia"/>
          <w:shd w:val="clear" w:color="040000" w:fill="FFFFFF"/>
        </w:rPr>
        <w:t>：</w:t>
      </w:r>
      <w:r w:rsidR="00DA4EA4" w:rsidRPr="00DA4EA4">
        <w:rPr>
          <w:rFonts w:asciiTheme="minorEastAsia" w:eastAsiaTheme="minorEastAsia" w:hAnsiTheme="minorEastAsia" w:cs="仿宋" w:hint="eastAsia"/>
          <w:color w:val="000000"/>
          <w:shd w:val="clear" w:color="auto" w:fill="FFFFFF"/>
        </w:rPr>
        <w:t>襄城县机动车遥感监测系统建设项目</w:t>
      </w:r>
      <w:r>
        <w:rPr>
          <w:rFonts w:hint="eastAsia"/>
          <w:shd w:val="clear" w:color="040000" w:fill="FFFFFF"/>
        </w:rPr>
        <w:t>  </w:t>
      </w:r>
    </w:p>
    <w:p w:rsidR="00D92D62" w:rsidRDefault="001C35B3" w:rsidP="00D92D62">
      <w:pPr>
        <w:pStyle w:val="ac"/>
        <w:spacing w:before="0" w:beforeAutospacing="0" w:after="0" w:afterAutospacing="0" w:line="360" w:lineRule="auto"/>
        <w:ind w:right="147" w:firstLineChars="200" w:firstLine="482"/>
        <w:jc w:val="both"/>
        <w:rPr>
          <w:shd w:val="clear" w:color="040000" w:fill="FFFFFF"/>
        </w:rPr>
      </w:pPr>
      <w:r>
        <w:rPr>
          <w:rFonts w:hint="eastAsia"/>
          <w:b/>
          <w:bCs/>
          <w:shd w:val="clear" w:color="040000" w:fill="FFFFFF"/>
        </w:rPr>
        <w:t xml:space="preserve">  二、项目编号</w:t>
      </w:r>
      <w:r>
        <w:rPr>
          <w:rFonts w:hint="eastAsia"/>
          <w:shd w:val="clear" w:color="040000" w:fill="FFFFFF"/>
        </w:rPr>
        <w:t>：XZZ-G201</w:t>
      </w:r>
      <w:r w:rsidR="000A3F7D">
        <w:rPr>
          <w:rFonts w:hint="eastAsia"/>
          <w:shd w:val="clear" w:color="040000" w:fill="FFFFFF"/>
        </w:rPr>
        <w:t>90</w:t>
      </w:r>
      <w:r w:rsidR="00DA4EA4">
        <w:rPr>
          <w:rFonts w:hint="eastAsia"/>
          <w:shd w:val="clear" w:color="040000" w:fill="FFFFFF"/>
        </w:rPr>
        <w:t>11</w:t>
      </w:r>
      <w:r w:rsidR="00E9433E">
        <w:rPr>
          <w:rFonts w:hint="eastAsia"/>
          <w:shd w:val="clear" w:color="040000" w:fill="FFFFFF"/>
        </w:rPr>
        <w:t>号</w:t>
      </w:r>
    </w:p>
    <w:p w:rsidR="00D05387" w:rsidRPr="00F076A2" w:rsidRDefault="001C35B3" w:rsidP="00F076A2">
      <w:pPr>
        <w:pStyle w:val="a0"/>
        <w:spacing w:line="420" w:lineRule="exact"/>
        <w:ind w:firstLineChars="200" w:firstLine="560"/>
        <w:rPr>
          <w:shd w:val="clear" w:color="040000" w:fill="FFFFFF"/>
        </w:rPr>
      </w:pPr>
      <w:r>
        <w:rPr>
          <w:rFonts w:hint="eastAsia"/>
          <w:shd w:val="clear" w:color="040000" w:fill="FFFFFF"/>
        </w:rPr>
        <w:t> </w:t>
      </w:r>
      <w:r>
        <w:rPr>
          <w:rFonts w:hint="eastAsia"/>
          <w:b/>
          <w:bCs/>
          <w:shd w:val="clear" w:color="040000" w:fill="FFFFFF"/>
        </w:rPr>
        <w:t>三、采购需求</w:t>
      </w:r>
      <w:r>
        <w:rPr>
          <w:rFonts w:hint="eastAsia"/>
          <w:shd w:val="clear" w:color="040000" w:fill="FFFFFF"/>
        </w:rPr>
        <w:t>：</w:t>
      </w:r>
    </w:p>
    <w:tbl>
      <w:tblPr>
        <w:tblW w:w="8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9"/>
        <w:gridCol w:w="5466"/>
        <w:gridCol w:w="1689"/>
      </w:tblGrid>
      <w:tr w:rsidR="00D05387" w:rsidRPr="00D05387" w:rsidTr="00D05387">
        <w:trPr>
          <w:trHeight w:val="469"/>
        </w:trPr>
        <w:tc>
          <w:tcPr>
            <w:tcW w:w="909" w:type="dxa"/>
            <w:shd w:val="clear" w:color="auto" w:fill="auto"/>
            <w:vAlign w:val="center"/>
          </w:tcPr>
          <w:p w:rsidR="00D05387" w:rsidRPr="00D05387" w:rsidRDefault="00D05387" w:rsidP="00D05387">
            <w:pPr>
              <w:spacing w:line="560" w:lineRule="exact"/>
              <w:jc w:val="center"/>
              <w:rPr>
                <w:rFonts w:asciiTheme="minorEastAsia" w:eastAsiaTheme="minorEastAsia" w:hAnsiTheme="minorEastAsia" w:cs="仿宋"/>
                <w:b/>
                <w:sz w:val="24"/>
              </w:rPr>
            </w:pPr>
            <w:r w:rsidRPr="00D05387">
              <w:rPr>
                <w:rFonts w:asciiTheme="minorEastAsia" w:eastAsiaTheme="minorEastAsia" w:hAnsiTheme="minorEastAsia" w:cs="仿宋" w:hint="eastAsia"/>
                <w:b/>
                <w:sz w:val="24"/>
              </w:rPr>
              <w:t>序号</w:t>
            </w:r>
          </w:p>
        </w:tc>
        <w:tc>
          <w:tcPr>
            <w:tcW w:w="5466" w:type="dxa"/>
            <w:shd w:val="clear" w:color="auto" w:fill="auto"/>
            <w:vAlign w:val="center"/>
          </w:tcPr>
          <w:p w:rsidR="00D05387" w:rsidRPr="00D05387" w:rsidRDefault="00D05387" w:rsidP="00D05387">
            <w:pPr>
              <w:spacing w:line="560" w:lineRule="exact"/>
              <w:jc w:val="center"/>
              <w:rPr>
                <w:rFonts w:asciiTheme="minorEastAsia" w:eastAsiaTheme="minorEastAsia" w:hAnsiTheme="minorEastAsia" w:cs="仿宋"/>
                <w:b/>
                <w:sz w:val="24"/>
              </w:rPr>
            </w:pPr>
            <w:r w:rsidRPr="00D05387">
              <w:rPr>
                <w:rFonts w:asciiTheme="minorEastAsia" w:eastAsiaTheme="minorEastAsia" w:hAnsiTheme="minorEastAsia" w:cs="仿宋" w:hint="eastAsia"/>
                <w:b/>
                <w:sz w:val="24"/>
              </w:rPr>
              <w:t>设备名称</w:t>
            </w:r>
          </w:p>
        </w:tc>
        <w:tc>
          <w:tcPr>
            <w:tcW w:w="1689" w:type="dxa"/>
            <w:shd w:val="clear" w:color="auto" w:fill="auto"/>
            <w:vAlign w:val="center"/>
          </w:tcPr>
          <w:p w:rsidR="00D05387" w:rsidRPr="00D05387" w:rsidRDefault="00D05387" w:rsidP="00D05387">
            <w:pPr>
              <w:spacing w:line="560" w:lineRule="exact"/>
              <w:jc w:val="center"/>
              <w:rPr>
                <w:rFonts w:asciiTheme="minorEastAsia" w:eastAsiaTheme="minorEastAsia" w:hAnsiTheme="minorEastAsia" w:cs="仿宋"/>
                <w:b/>
                <w:sz w:val="24"/>
              </w:rPr>
            </w:pPr>
            <w:r w:rsidRPr="00D05387">
              <w:rPr>
                <w:rFonts w:asciiTheme="minorEastAsia" w:eastAsiaTheme="minorEastAsia" w:hAnsiTheme="minorEastAsia" w:cs="仿宋" w:hint="eastAsia"/>
                <w:b/>
                <w:sz w:val="24"/>
              </w:rPr>
              <w:t>数量</w:t>
            </w:r>
          </w:p>
        </w:tc>
      </w:tr>
      <w:tr w:rsidR="00D05387" w:rsidRPr="00D05387" w:rsidTr="00D05387">
        <w:trPr>
          <w:trHeight w:val="419"/>
        </w:trPr>
        <w:tc>
          <w:tcPr>
            <w:tcW w:w="909" w:type="dxa"/>
            <w:shd w:val="clear" w:color="auto" w:fill="auto"/>
            <w:vAlign w:val="center"/>
          </w:tcPr>
          <w:p w:rsidR="00D05387" w:rsidRPr="00D05387" w:rsidRDefault="00D05387" w:rsidP="00D05387">
            <w:pPr>
              <w:spacing w:line="560" w:lineRule="exact"/>
              <w:jc w:val="center"/>
              <w:rPr>
                <w:rFonts w:asciiTheme="minorEastAsia" w:eastAsiaTheme="minorEastAsia" w:hAnsiTheme="minorEastAsia" w:cs="仿宋"/>
                <w:sz w:val="24"/>
              </w:rPr>
            </w:pPr>
            <w:r w:rsidRPr="00D05387">
              <w:rPr>
                <w:rFonts w:asciiTheme="minorEastAsia" w:eastAsiaTheme="minorEastAsia" w:hAnsiTheme="minorEastAsia" w:cs="仿宋" w:hint="eastAsia"/>
                <w:sz w:val="24"/>
              </w:rPr>
              <w:t>1</w:t>
            </w:r>
          </w:p>
        </w:tc>
        <w:tc>
          <w:tcPr>
            <w:tcW w:w="5466" w:type="dxa"/>
            <w:shd w:val="clear" w:color="auto" w:fill="auto"/>
            <w:vAlign w:val="center"/>
          </w:tcPr>
          <w:p w:rsidR="00D05387" w:rsidRPr="00D05387" w:rsidRDefault="00D05387" w:rsidP="00D05387">
            <w:pPr>
              <w:pStyle w:val="22"/>
              <w:spacing w:after="0" w:line="560" w:lineRule="exact"/>
              <w:ind w:leftChars="0" w:left="0"/>
              <w:jc w:val="center"/>
              <w:rPr>
                <w:rFonts w:asciiTheme="minorEastAsia" w:eastAsiaTheme="minorEastAsia" w:hAnsiTheme="minorEastAsia" w:cs="仿宋"/>
                <w:sz w:val="24"/>
              </w:rPr>
            </w:pPr>
            <w:r w:rsidRPr="00D05387">
              <w:rPr>
                <w:rFonts w:asciiTheme="minorEastAsia" w:eastAsiaTheme="minorEastAsia" w:hAnsiTheme="minorEastAsia" w:cs="仿宋" w:hint="eastAsia"/>
                <w:kern w:val="0"/>
                <w:sz w:val="24"/>
                <w:shd w:val="clear" w:color="auto" w:fill="FFFFFF"/>
              </w:rPr>
              <w:t>固定水平式遥感检测系统</w:t>
            </w:r>
          </w:p>
        </w:tc>
        <w:tc>
          <w:tcPr>
            <w:tcW w:w="1689" w:type="dxa"/>
            <w:shd w:val="clear" w:color="auto" w:fill="auto"/>
            <w:vAlign w:val="center"/>
          </w:tcPr>
          <w:p w:rsidR="00D05387" w:rsidRPr="00D05387" w:rsidRDefault="00D05387" w:rsidP="00D05387">
            <w:pPr>
              <w:spacing w:line="560" w:lineRule="exact"/>
              <w:jc w:val="center"/>
              <w:rPr>
                <w:rFonts w:asciiTheme="minorEastAsia" w:eastAsiaTheme="minorEastAsia" w:hAnsiTheme="minorEastAsia" w:cs="仿宋"/>
                <w:sz w:val="24"/>
              </w:rPr>
            </w:pPr>
            <w:r w:rsidRPr="00D05387">
              <w:rPr>
                <w:rFonts w:asciiTheme="minorEastAsia" w:eastAsiaTheme="minorEastAsia" w:hAnsiTheme="minorEastAsia" w:cs="仿宋" w:hint="eastAsia"/>
                <w:sz w:val="24"/>
              </w:rPr>
              <w:t>1套</w:t>
            </w:r>
          </w:p>
        </w:tc>
      </w:tr>
      <w:tr w:rsidR="00D05387" w:rsidRPr="00D05387" w:rsidTr="00D05387">
        <w:trPr>
          <w:trHeight w:val="410"/>
        </w:trPr>
        <w:tc>
          <w:tcPr>
            <w:tcW w:w="909" w:type="dxa"/>
            <w:shd w:val="clear" w:color="auto" w:fill="auto"/>
            <w:vAlign w:val="center"/>
          </w:tcPr>
          <w:p w:rsidR="00D05387" w:rsidRPr="00D05387" w:rsidRDefault="00D05387" w:rsidP="00D05387">
            <w:pPr>
              <w:spacing w:line="560" w:lineRule="exact"/>
              <w:jc w:val="center"/>
              <w:rPr>
                <w:rFonts w:asciiTheme="minorEastAsia" w:eastAsiaTheme="minorEastAsia" w:hAnsiTheme="minorEastAsia" w:cs="仿宋"/>
                <w:sz w:val="24"/>
              </w:rPr>
            </w:pPr>
            <w:r w:rsidRPr="00D05387">
              <w:rPr>
                <w:rFonts w:asciiTheme="minorEastAsia" w:eastAsiaTheme="minorEastAsia" w:hAnsiTheme="minorEastAsia" w:cs="仿宋" w:hint="eastAsia"/>
                <w:sz w:val="24"/>
              </w:rPr>
              <w:t>2</w:t>
            </w:r>
          </w:p>
        </w:tc>
        <w:tc>
          <w:tcPr>
            <w:tcW w:w="5466" w:type="dxa"/>
            <w:shd w:val="clear" w:color="auto" w:fill="auto"/>
            <w:vAlign w:val="center"/>
          </w:tcPr>
          <w:p w:rsidR="00D05387" w:rsidRPr="00D05387" w:rsidRDefault="00D05387" w:rsidP="00D05387">
            <w:pPr>
              <w:pStyle w:val="22"/>
              <w:spacing w:after="0" w:line="560" w:lineRule="exact"/>
              <w:ind w:leftChars="0" w:left="0"/>
              <w:jc w:val="center"/>
              <w:rPr>
                <w:rFonts w:asciiTheme="minorEastAsia" w:eastAsiaTheme="minorEastAsia" w:hAnsiTheme="minorEastAsia" w:cs="仿宋"/>
                <w:sz w:val="24"/>
              </w:rPr>
            </w:pPr>
            <w:r w:rsidRPr="00D05387">
              <w:rPr>
                <w:rFonts w:asciiTheme="minorEastAsia" w:eastAsiaTheme="minorEastAsia" w:hAnsiTheme="minorEastAsia" w:cs="仿宋" w:hint="eastAsia"/>
                <w:kern w:val="0"/>
                <w:sz w:val="24"/>
                <w:shd w:val="clear" w:color="auto" w:fill="FFFFFF"/>
              </w:rPr>
              <w:t>移动式遥感检测系统</w:t>
            </w:r>
          </w:p>
        </w:tc>
        <w:tc>
          <w:tcPr>
            <w:tcW w:w="1689" w:type="dxa"/>
            <w:shd w:val="clear" w:color="auto" w:fill="auto"/>
            <w:vAlign w:val="center"/>
          </w:tcPr>
          <w:p w:rsidR="00D05387" w:rsidRPr="00D05387" w:rsidRDefault="00D05387" w:rsidP="00D05387">
            <w:pPr>
              <w:spacing w:line="560" w:lineRule="exact"/>
              <w:jc w:val="center"/>
              <w:rPr>
                <w:rFonts w:asciiTheme="minorEastAsia" w:eastAsiaTheme="minorEastAsia" w:hAnsiTheme="minorEastAsia" w:cs="仿宋"/>
                <w:sz w:val="24"/>
              </w:rPr>
            </w:pPr>
            <w:r w:rsidRPr="00D05387">
              <w:rPr>
                <w:rFonts w:asciiTheme="minorEastAsia" w:eastAsiaTheme="minorEastAsia" w:hAnsiTheme="minorEastAsia" w:cs="仿宋" w:hint="eastAsia"/>
                <w:sz w:val="24"/>
              </w:rPr>
              <w:t>1套</w:t>
            </w:r>
          </w:p>
        </w:tc>
      </w:tr>
      <w:tr w:rsidR="00D05387" w:rsidRPr="00D05387" w:rsidTr="00D05387">
        <w:trPr>
          <w:trHeight w:val="410"/>
        </w:trPr>
        <w:tc>
          <w:tcPr>
            <w:tcW w:w="909" w:type="dxa"/>
            <w:shd w:val="clear" w:color="auto" w:fill="auto"/>
            <w:vAlign w:val="center"/>
          </w:tcPr>
          <w:p w:rsidR="00D05387" w:rsidRPr="00D05387" w:rsidRDefault="00D05387" w:rsidP="00D05387">
            <w:pPr>
              <w:spacing w:line="560" w:lineRule="exact"/>
              <w:jc w:val="center"/>
              <w:rPr>
                <w:rFonts w:asciiTheme="minorEastAsia" w:eastAsiaTheme="minorEastAsia" w:hAnsiTheme="minorEastAsia" w:cs="仿宋"/>
                <w:sz w:val="24"/>
              </w:rPr>
            </w:pPr>
            <w:r w:rsidRPr="00D05387">
              <w:rPr>
                <w:rFonts w:asciiTheme="minorEastAsia" w:eastAsiaTheme="minorEastAsia" w:hAnsiTheme="minorEastAsia" w:cs="仿宋" w:hint="eastAsia"/>
                <w:sz w:val="24"/>
              </w:rPr>
              <w:t>3</w:t>
            </w:r>
          </w:p>
        </w:tc>
        <w:tc>
          <w:tcPr>
            <w:tcW w:w="5466" w:type="dxa"/>
            <w:shd w:val="clear" w:color="auto" w:fill="auto"/>
            <w:vAlign w:val="center"/>
          </w:tcPr>
          <w:p w:rsidR="00D05387" w:rsidRPr="00D05387" w:rsidRDefault="00D05387" w:rsidP="00D05387">
            <w:pPr>
              <w:pStyle w:val="22"/>
              <w:spacing w:after="0" w:line="560" w:lineRule="exact"/>
              <w:ind w:leftChars="0" w:left="0"/>
              <w:jc w:val="center"/>
              <w:rPr>
                <w:rFonts w:asciiTheme="minorEastAsia" w:eastAsiaTheme="minorEastAsia" w:hAnsiTheme="minorEastAsia" w:cs="仿宋"/>
                <w:sz w:val="24"/>
              </w:rPr>
            </w:pPr>
            <w:r w:rsidRPr="00D05387">
              <w:rPr>
                <w:rFonts w:asciiTheme="minorEastAsia" w:eastAsiaTheme="minorEastAsia" w:hAnsiTheme="minorEastAsia" w:cs="仿宋" w:hint="eastAsia"/>
                <w:kern w:val="0"/>
                <w:sz w:val="24"/>
                <w:shd w:val="clear" w:color="auto" w:fill="FFFFFF"/>
              </w:rPr>
              <w:t>黑烟车抓拍系统</w:t>
            </w:r>
          </w:p>
        </w:tc>
        <w:tc>
          <w:tcPr>
            <w:tcW w:w="1689" w:type="dxa"/>
            <w:shd w:val="clear" w:color="auto" w:fill="auto"/>
            <w:vAlign w:val="center"/>
          </w:tcPr>
          <w:p w:rsidR="00D05387" w:rsidRPr="00D05387" w:rsidRDefault="00D05387" w:rsidP="00D05387">
            <w:pPr>
              <w:spacing w:line="560" w:lineRule="exact"/>
              <w:jc w:val="center"/>
              <w:rPr>
                <w:rFonts w:asciiTheme="minorEastAsia" w:eastAsiaTheme="minorEastAsia" w:hAnsiTheme="minorEastAsia" w:cs="仿宋"/>
                <w:sz w:val="24"/>
              </w:rPr>
            </w:pPr>
            <w:r w:rsidRPr="00D05387">
              <w:rPr>
                <w:rFonts w:asciiTheme="minorEastAsia" w:eastAsiaTheme="minorEastAsia" w:hAnsiTheme="minorEastAsia" w:cs="仿宋" w:hint="eastAsia"/>
                <w:sz w:val="24"/>
              </w:rPr>
              <w:t>1套</w:t>
            </w:r>
          </w:p>
        </w:tc>
      </w:tr>
      <w:tr w:rsidR="00D05387" w:rsidRPr="00D05387" w:rsidTr="00D05387">
        <w:trPr>
          <w:trHeight w:val="410"/>
        </w:trPr>
        <w:tc>
          <w:tcPr>
            <w:tcW w:w="909" w:type="dxa"/>
            <w:shd w:val="clear" w:color="auto" w:fill="auto"/>
            <w:vAlign w:val="center"/>
          </w:tcPr>
          <w:p w:rsidR="00D05387" w:rsidRPr="00D05387" w:rsidRDefault="00D05387" w:rsidP="00D05387">
            <w:pPr>
              <w:spacing w:line="560" w:lineRule="exact"/>
              <w:jc w:val="center"/>
              <w:rPr>
                <w:rFonts w:asciiTheme="minorEastAsia" w:eastAsiaTheme="minorEastAsia" w:hAnsiTheme="minorEastAsia" w:cs="仿宋"/>
                <w:sz w:val="24"/>
              </w:rPr>
            </w:pPr>
            <w:r w:rsidRPr="00D05387">
              <w:rPr>
                <w:rFonts w:asciiTheme="minorEastAsia" w:eastAsiaTheme="minorEastAsia" w:hAnsiTheme="minorEastAsia" w:cs="仿宋" w:hint="eastAsia"/>
                <w:sz w:val="24"/>
              </w:rPr>
              <w:t>4</w:t>
            </w:r>
          </w:p>
        </w:tc>
        <w:tc>
          <w:tcPr>
            <w:tcW w:w="5466" w:type="dxa"/>
            <w:shd w:val="clear" w:color="auto" w:fill="auto"/>
            <w:vAlign w:val="center"/>
          </w:tcPr>
          <w:p w:rsidR="00D05387" w:rsidRPr="00D05387" w:rsidRDefault="00D05387" w:rsidP="00D05387">
            <w:pPr>
              <w:pStyle w:val="22"/>
              <w:spacing w:after="0" w:line="560" w:lineRule="exact"/>
              <w:ind w:leftChars="0" w:left="0"/>
              <w:jc w:val="center"/>
              <w:rPr>
                <w:rFonts w:asciiTheme="minorEastAsia" w:eastAsiaTheme="minorEastAsia" w:hAnsiTheme="minorEastAsia" w:cs="仿宋"/>
                <w:sz w:val="24"/>
              </w:rPr>
            </w:pPr>
            <w:r w:rsidRPr="00D05387">
              <w:rPr>
                <w:rFonts w:asciiTheme="minorEastAsia" w:eastAsiaTheme="minorEastAsia" w:hAnsiTheme="minorEastAsia" w:cs="仿宋" w:hint="eastAsia"/>
                <w:kern w:val="0"/>
                <w:sz w:val="24"/>
                <w:shd w:val="clear" w:color="auto" w:fill="FFFFFF"/>
              </w:rPr>
              <w:t>县级遥感监测信息联网平台系统及机动车综合数据管理模块</w:t>
            </w:r>
          </w:p>
        </w:tc>
        <w:tc>
          <w:tcPr>
            <w:tcW w:w="1689" w:type="dxa"/>
            <w:shd w:val="clear" w:color="auto" w:fill="auto"/>
            <w:vAlign w:val="center"/>
          </w:tcPr>
          <w:p w:rsidR="00D05387" w:rsidRPr="00D05387" w:rsidRDefault="00D05387" w:rsidP="00D05387">
            <w:pPr>
              <w:spacing w:line="560" w:lineRule="exact"/>
              <w:jc w:val="center"/>
              <w:rPr>
                <w:rFonts w:asciiTheme="minorEastAsia" w:eastAsiaTheme="minorEastAsia" w:hAnsiTheme="minorEastAsia" w:cs="仿宋"/>
                <w:sz w:val="24"/>
              </w:rPr>
            </w:pPr>
            <w:r w:rsidRPr="00D05387">
              <w:rPr>
                <w:rFonts w:asciiTheme="minorEastAsia" w:eastAsiaTheme="minorEastAsia" w:hAnsiTheme="minorEastAsia" w:cs="仿宋" w:hint="eastAsia"/>
                <w:sz w:val="24"/>
              </w:rPr>
              <w:t>1套</w:t>
            </w:r>
          </w:p>
        </w:tc>
      </w:tr>
      <w:tr w:rsidR="00D05387" w:rsidRPr="00D05387" w:rsidTr="00D05387">
        <w:trPr>
          <w:trHeight w:val="410"/>
        </w:trPr>
        <w:tc>
          <w:tcPr>
            <w:tcW w:w="909" w:type="dxa"/>
            <w:shd w:val="clear" w:color="auto" w:fill="auto"/>
            <w:vAlign w:val="center"/>
          </w:tcPr>
          <w:p w:rsidR="00D05387" w:rsidRPr="00D05387" w:rsidRDefault="00D05387" w:rsidP="00D05387">
            <w:pPr>
              <w:spacing w:line="560" w:lineRule="exact"/>
              <w:jc w:val="center"/>
              <w:rPr>
                <w:rFonts w:asciiTheme="minorEastAsia" w:eastAsiaTheme="minorEastAsia" w:hAnsiTheme="minorEastAsia" w:cs="仿宋"/>
                <w:sz w:val="24"/>
              </w:rPr>
            </w:pPr>
            <w:r w:rsidRPr="00D05387">
              <w:rPr>
                <w:rFonts w:asciiTheme="minorEastAsia" w:eastAsiaTheme="minorEastAsia" w:hAnsiTheme="minorEastAsia" w:cs="仿宋" w:hint="eastAsia"/>
                <w:sz w:val="24"/>
              </w:rPr>
              <w:t>5</w:t>
            </w:r>
          </w:p>
        </w:tc>
        <w:tc>
          <w:tcPr>
            <w:tcW w:w="5466" w:type="dxa"/>
            <w:shd w:val="clear" w:color="auto" w:fill="auto"/>
            <w:vAlign w:val="center"/>
          </w:tcPr>
          <w:p w:rsidR="00D05387" w:rsidRPr="00D05387" w:rsidRDefault="00D05387" w:rsidP="00D05387">
            <w:pPr>
              <w:pStyle w:val="22"/>
              <w:spacing w:after="0" w:line="560" w:lineRule="exact"/>
              <w:ind w:leftChars="0" w:left="0"/>
              <w:jc w:val="center"/>
              <w:rPr>
                <w:rFonts w:asciiTheme="minorEastAsia" w:eastAsiaTheme="minorEastAsia" w:hAnsiTheme="minorEastAsia" w:cs="仿宋"/>
                <w:kern w:val="0"/>
                <w:sz w:val="24"/>
                <w:shd w:val="clear" w:color="auto" w:fill="FFFFFF"/>
              </w:rPr>
            </w:pPr>
            <w:r w:rsidRPr="00D05387">
              <w:rPr>
                <w:rFonts w:asciiTheme="minorEastAsia" w:eastAsiaTheme="minorEastAsia" w:hAnsiTheme="minorEastAsia" w:cs="仿宋" w:hint="eastAsia"/>
                <w:kern w:val="0"/>
                <w:sz w:val="24"/>
                <w:shd w:val="clear" w:color="auto" w:fill="FFFFFF"/>
              </w:rPr>
              <w:t>运维服务</w:t>
            </w:r>
          </w:p>
        </w:tc>
        <w:tc>
          <w:tcPr>
            <w:tcW w:w="1689" w:type="dxa"/>
            <w:shd w:val="clear" w:color="auto" w:fill="auto"/>
            <w:vAlign w:val="center"/>
          </w:tcPr>
          <w:p w:rsidR="00D05387" w:rsidRPr="00D05387" w:rsidRDefault="00D05387" w:rsidP="00D05387">
            <w:pPr>
              <w:spacing w:line="560" w:lineRule="exact"/>
              <w:jc w:val="center"/>
              <w:rPr>
                <w:rFonts w:asciiTheme="minorEastAsia" w:eastAsiaTheme="minorEastAsia" w:hAnsiTheme="minorEastAsia" w:cs="仿宋"/>
                <w:sz w:val="24"/>
              </w:rPr>
            </w:pPr>
            <w:r w:rsidRPr="00D05387">
              <w:rPr>
                <w:rFonts w:asciiTheme="minorEastAsia" w:eastAsiaTheme="minorEastAsia" w:hAnsiTheme="minorEastAsia" w:cs="仿宋" w:hint="eastAsia"/>
                <w:sz w:val="24"/>
              </w:rPr>
              <w:t>5年</w:t>
            </w:r>
          </w:p>
        </w:tc>
      </w:tr>
    </w:tbl>
    <w:p w:rsidR="00F37C73" w:rsidRPr="00F37C73" w:rsidRDefault="00F37C73" w:rsidP="00D05387">
      <w:pPr>
        <w:pStyle w:val="a0"/>
        <w:spacing w:line="420" w:lineRule="exact"/>
        <w:ind w:firstLineChars="0" w:firstLine="0"/>
        <w:rPr>
          <w:rFonts w:asciiTheme="minorEastAsia" w:eastAsiaTheme="minorEastAsia" w:hAnsiTheme="minorEastAsia" w:cs="仿宋_GB2312"/>
          <w:color w:val="000000"/>
          <w:sz w:val="24"/>
          <w:shd w:val="clear" w:color="auto" w:fill="FFFFFF"/>
        </w:rPr>
      </w:pPr>
    </w:p>
    <w:p w:rsidR="008B5F0E" w:rsidRPr="00950043" w:rsidRDefault="00950043" w:rsidP="00D92D62">
      <w:pPr>
        <w:pStyle w:val="ac"/>
        <w:spacing w:before="0" w:beforeAutospacing="0" w:after="0" w:afterAutospacing="0" w:line="360" w:lineRule="auto"/>
        <w:ind w:right="147" w:firstLineChars="200" w:firstLine="480"/>
        <w:jc w:val="both"/>
        <w:rPr>
          <w:rFonts w:asciiTheme="minorEastAsia" w:eastAsiaTheme="minorEastAsia" w:hAnsiTheme="minorEastAsia"/>
          <w:shd w:val="clear" w:color="040000" w:fill="FFFFFF"/>
        </w:rPr>
      </w:pPr>
      <w:r>
        <w:rPr>
          <w:rFonts w:asciiTheme="minorEastAsia" w:eastAsiaTheme="minorEastAsia" w:hAnsiTheme="minorEastAsia" w:cs="仿宋_GB2312" w:hint="eastAsia"/>
          <w:color w:val="000000"/>
          <w:shd w:val="clear" w:color="auto" w:fill="FFFFFF"/>
        </w:rPr>
        <w:t>项目预算</w:t>
      </w:r>
      <w:r w:rsidR="00DA4EA4">
        <w:rPr>
          <w:rFonts w:asciiTheme="minorEastAsia" w:eastAsiaTheme="minorEastAsia" w:hAnsiTheme="minorEastAsia" w:cs="Arial" w:hint="eastAsia"/>
          <w:bCs/>
          <w:color w:val="000000"/>
        </w:rPr>
        <w:t>595</w:t>
      </w:r>
      <w:r w:rsidR="000A3F7D" w:rsidRPr="00950043">
        <w:rPr>
          <w:rFonts w:asciiTheme="minorEastAsia" w:eastAsiaTheme="minorEastAsia" w:hAnsiTheme="minorEastAsia" w:cs="Arial" w:hint="eastAsia"/>
          <w:bCs/>
          <w:color w:val="000000"/>
        </w:rPr>
        <w:t>万</w:t>
      </w:r>
      <w:r w:rsidR="00DA3C12" w:rsidRPr="00950043">
        <w:rPr>
          <w:rFonts w:asciiTheme="minorEastAsia" w:eastAsiaTheme="minorEastAsia" w:hAnsiTheme="minorEastAsia" w:cs="Arial" w:hint="eastAsia"/>
          <w:bCs/>
          <w:color w:val="000000"/>
        </w:rPr>
        <w:t>元</w:t>
      </w:r>
      <w:r w:rsidR="00DA3C12" w:rsidRPr="00950043">
        <w:rPr>
          <w:rFonts w:asciiTheme="minorEastAsia" w:eastAsiaTheme="minorEastAsia" w:hAnsiTheme="minorEastAsia" w:cs="Arial"/>
          <w:bCs/>
          <w:color w:val="000000"/>
        </w:rPr>
        <w:t>。</w:t>
      </w:r>
      <w:r w:rsidR="00F076A2" w:rsidRPr="00F076A2">
        <w:rPr>
          <w:rFonts w:asciiTheme="minorEastAsia" w:eastAsiaTheme="minorEastAsia" w:hAnsiTheme="minorEastAsia" w:cs="仿宋" w:hint="eastAsia"/>
          <w:color w:val="000000"/>
          <w:shd w:val="clear" w:color="auto" w:fill="FFFFFF"/>
        </w:rPr>
        <w:t>（项目预算包含5年运</w:t>
      </w:r>
      <w:proofErr w:type="gramStart"/>
      <w:r w:rsidR="00F076A2" w:rsidRPr="00F076A2">
        <w:rPr>
          <w:rFonts w:asciiTheme="minorEastAsia" w:eastAsiaTheme="minorEastAsia" w:hAnsiTheme="minorEastAsia" w:cs="仿宋" w:hint="eastAsia"/>
          <w:color w:val="000000"/>
          <w:shd w:val="clear" w:color="auto" w:fill="FFFFFF"/>
        </w:rPr>
        <w:t>维费用</w:t>
      </w:r>
      <w:proofErr w:type="gramEnd"/>
      <w:r w:rsidR="00F076A2" w:rsidRPr="00F076A2">
        <w:rPr>
          <w:rFonts w:asciiTheme="minorEastAsia" w:eastAsiaTheme="minorEastAsia" w:hAnsiTheme="minorEastAsia" w:cs="仿宋" w:hint="eastAsia"/>
          <w:color w:val="000000"/>
          <w:shd w:val="clear" w:color="auto" w:fill="FFFFFF"/>
        </w:rPr>
        <w:t>140万元，运</w:t>
      </w:r>
      <w:proofErr w:type="gramStart"/>
      <w:r w:rsidR="00F076A2" w:rsidRPr="00F076A2">
        <w:rPr>
          <w:rFonts w:asciiTheme="minorEastAsia" w:eastAsiaTheme="minorEastAsia" w:hAnsiTheme="minorEastAsia" w:cs="仿宋" w:hint="eastAsia"/>
          <w:color w:val="000000"/>
          <w:shd w:val="clear" w:color="auto" w:fill="FFFFFF"/>
        </w:rPr>
        <w:t>维费用</w:t>
      </w:r>
      <w:proofErr w:type="gramEnd"/>
      <w:r w:rsidR="00F076A2" w:rsidRPr="00F076A2">
        <w:rPr>
          <w:rFonts w:asciiTheme="minorEastAsia" w:eastAsiaTheme="minorEastAsia" w:hAnsiTheme="minorEastAsia" w:cs="仿宋" w:hint="eastAsia"/>
          <w:color w:val="000000"/>
          <w:shd w:val="clear" w:color="auto" w:fill="FFFFFF"/>
        </w:rPr>
        <w:t>为固定金额，不得浮动）；</w:t>
      </w:r>
      <w:r w:rsidR="001C35B3" w:rsidRPr="00950043">
        <w:rPr>
          <w:rFonts w:asciiTheme="minorEastAsia" w:eastAsiaTheme="minorEastAsia" w:hAnsiTheme="minorEastAsia" w:hint="eastAsia"/>
          <w:shd w:val="clear" w:color="040000" w:fill="FFFFFF"/>
        </w:rPr>
        <w:t>（具体要求和未尽事宜详见招标文件）</w:t>
      </w:r>
    </w:p>
    <w:p w:rsidR="008B5F0E" w:rsidRDefault="001C35B3">
      <w:pPr>
        <w:pStyle w:val="ac"/>
        <w:spacing w:before="0" w:beforeAutospacing="0" w:after="0" w:afterAutospacing="0" w:line="360" w:lineRule="auto"/>
        <w:ind w:right="147" w:firstLineChars="300" w:firstLine="723"/>
        <w:jc w:val="both"/>
        <w:rPr>
          <w:shd w:val="clear" w:color="040000" w:fill="FFFFFF"/>
        </w:rPr>
      </w:pPr>
      <w:r>
        <w:rPr>
          <w:rStyle w:val="ae"/>
          <w:rFonts w:hint="eastAsia"/>
          <w:shd w:val="clear" w:color="050000" w:fill="FFFFFF"/>
        </w:rPr>
        <w:t>四、投标人资质要求：</w:t>
      </w:r>
    </w:p>
    <w:p w:rsidR="00DA4EA4" w:rsidRDefault="00DA4EA4" w:rsidP="00DA4EA4">
      <w:pPr>
        <w:pStyle w:val="ac"/>
        <w:spacing w:beforeAutospacing="0" w:afterAutospacing="0"/>
        <w:ind w:firstLineChars="200" w:firstLine="480"/>
        <w:rPr>
          <w:rFonts w:cs="仿宋"/>
          <w:color w:val="000000"/>
          <w:shd w:val="clear" w:color="auto" w:fill="FFFFFF"/>
        </w:rPr>
      </w:pPr>
      <w:r w:rsidRPr="00A83370">
        <w:rPr>
          <w:rFonts w:cs="仿宋" w:hint="eastAsia"/>
          <w:color w:val="000000"/>
          <w:shd w:val="clear" w:color="auto" w:fill="FFFFFF"/>
        </w:rPr>
        <w:t>（一）</w:t>
      </w:r>
      <w:r w:rsidRPr="00A83370">
        <w:rPr>
          <w:rFonts w:cs="仿宋"/>
          <w:color w:val="000000"/>
          <w:shd w:val="clear" w:color="auto" w:fill="FFFFFF"/>
        </w:rPr>
        <w:t>符合《中华人民共和国政府采购法》第二十二条</w:t>
      </w:r>
      <w:r w:rsidRPr="00A83370">
        <w:rPr>
          <w:rFonts w:cs="仿宋" w:hint="eastAsia"/>
          <w:color w:val="000000"/>
          <w:shd w:val="clear" w:color="auto" w:fill="FFFFFF"/>
        </w:rPr>
        <w:t>第一款</w:t>
      </w:r>
      <w:r w:rsidRPr="00A83370">
        <w:rPr>
          <w:rFonts w:cs="仿宋"/>
          <w:color w:val="000000"/>
          <w:shd w:val="clear" w:color="auto" w:fill="FFFFFF"/>
        </w:rPr>
        <w:t>规定</w:t>
      </w:r>
      <w:r w:rsidRPr="00A83370">
        <w:rPr>
          <w:rFonts w:cs="仿宋" w:hint="eastAsia"/>
          <w:color w:val="000000"/>
          <w:shd w:val="clear" w:color="auto" w:fill="FFFFFF"/>
        </w:rPr>
        <w:t>并提供相关材料</w:t>
      </w:r>
      <w:r w:rsidRPr="00A83370">
        <w:rPr>
          <w:rFonts w:cs="仿宋"/>
          <w:color w:val="000000"/>
          <w:shd w:val="clear" w:color="auto" w:fill="FFFFFF"/>
        </w:rPr>
        <w:t>；</w:t>
      </w:r>
    </w:p>
    <w:p w:rsidR="00DA4EA4" w:rsidRPr="0020153D" w:rsidRDefault="00DA4EA4" w:rsidP="00DA4EA4">
      <w:pPr>
        <w:spacing w:before="100" w:beforeAutospacing="1" w:after="100" w:afterAutospacing="1"/>
        <w:ind w:firstLineChars="200" w:firstLine="480"/>
        <w:jc w:val="left"/>
        <w:rPr>
          <w:rFonts w:ascii="宋体" w:hAnsi="宋体"/>
          <w:sz w:val="24"/>
        </w:rPr>
      </w:pPr>
      <w:r w:rsidRPr="0020153D">
        <w:rPr>
          <w:rFonts w:ascii="宋体" w:hAnsi="宋体" w:hint="eastAsia"/>
          <w:sz w:val="24"/>
        </w:rPr>
        <w:t>1、法人或者其他组织的营业执照等证明文件，自然人的身份证明；</w:t>
      </w:r>
    </w:p>
    <w:p w:rsidR="00DA4EA4" w:rsidRPr="0020153D" w:rsidRDefault="00DA4EA4" w:rsidP="00DA4EA4">
      <w:pPr>
        <w:spacing w:before="100" w:beforeAutospacing="1" w:after="100" w:afterAutospacing="1"/>
        <w:ind w:firstLineChars="200" w:firstLine="480"/>
        <w:jc w:val="left"/>
        <w:rPr>
          <w:rFonts w:ascii="宋体" w:hAnsi="宋体"/>
          <w:sz w:val="24"/>
        </w:rPr>
      </w:pPr>
      <w:r w:rsidRPr="0020153D">
        <w:rPr>
          <w:rFonts w:ascii="宋体" w:hAnsi="宋体" w:hint="eastAsia"/>
          <w:sz w:val="24"/>
        </w:rPr>
        <w:t>2、财务状况报告，依法缴纳税收和社会保障资金的相关材料；</w:t>
      </w:r>
    </w:p>
    <w:p w:rsidR="00DA4EA4" w:rsidRPr="0020153D" w:rsidRDefault="00DA4EA4" w:rsidP="00DA4EA4">
      <w:pPr>
        <w:spacing w:before="100" w:beforeAutospacing="1" w:after="100" w:afterAutospacing="1"/>
        <w:ind w:firstLineChars="200" w:firstLine="480"/>
        <w:jc w:val="left"/>
        <w:rPr>
          <w:rFonts w:ascii="宋体" w:hAnsi="宋体"/>
          <w:sz w:val="24"/>
        </w:rPr>
      </w:pPr>
      <w:r w:rsidRPr="0020153D">
        <w:rPr>
          <w:rFonts w:ascii="宋体" w:hAnsi="宋体" w:hint="eastAsia"/>
          <w:sz w:val="24"/>
        </w:rPr>
        <w:t>3、具备履行合同所必需的设备和专业技术能力的证明材料；</w:t>
      </w:r>
    </w:p>
    <w:p w:rsidR="00DA4EA4" w:rsidRPr="0020153D" w:rsidRDefault="00DA4EA4" w:rsidP="00DA4EA4">
      <w:pPr>
        <w:spacing w:before="100" w:beforeAutospacing="1" w:after="100" w:afterAutospacing="1"/>
        <w:ind w:firstLineChars="200" w:firstLine="480"/>
        <w:jc w:val="left"/>
        <w:rPr>
          <w:rFonts w:ascii="宋体" w:hAnsi="宋体"/>
          <w:sz w:val="24"/>
        </w:rPr>
      </w:pPr>
      <w:r w:rsidRPr="0020153D">
        <w:rPr>
          <w:rFonts w:ascii="宋体" w:hAnsi="宋体" w:hint="eastAsia"/>
          <w:sz w:val="24"/>
        </w:rPr>
        <w:t>4、参加政府采购活动前3年内在经营活动中没有重大违法记录的书面声明；</w:t>
      </w:r>
    </w:p>
    <w:p w:rsidR="008B5F0E" w:rsidRPr="00950043" w:rsidRDefault="00DA4EA4" w:rsidP="00DA4EA4">
      <w:pPr>
        <w:pStyle w:val="ac"/>
        <w:spacing w:before="0" w:beforeAutospacing="0" w:after="0" w:afterAutospacing="0"/>
        <w:ind w:firstLineChars="200" w:firstLine="480"/>
        <w:rPr>
          <w:rFonts w:asciiTheme="minorEastAsia" w:eastAsiaTheme="minorEastAsia" w:hAnsiTheme="minorEastAsia"/>
          <w:shd w:val="clear" w:color="040000" w:fill="FFFFFF"/>
        </w:rPr>
      </w:pPr>
      <w:r w:rsidRPr="0020153D">
        <w:rPr>
          <w:rFonts w:hint="eastAsia"/>
        </w:rPr>
        <w:t>5、具备法律、行政法规规定的其他条件的证明材料。</w:t>
      </w:r>
    </w:p>
    <w:p w:rsidR="00D05387" w:rsidRPr="00D05387" w:rsidRDefault="001C35B3" w:rsidP="00D05387">
      <w:pPr>
        <w:pStyle w:val="a0"/>
        <w:ind w:firstLineChars="200" w:firstLine="480"/>
        <w:jc w:val="left"/>
        <w:rPr>
          <w:rFonts w:asciiTheme="minorEastAsia" w:eastAsiaTheme="minorEastAsia" w:hAnsiTheme="minorEastAsia" w:cs="仿宋"/>
          <w:color w:val="000000"/>
          <w:sz w:val="24"/>
          <w:shd w:val="clear" w:color="auto" w:fill="FFFFFF"/>
        </w:rPr>
      </w:pPr>
      <w:r w:rsidRPr="00D05387">
        <w:rPr>
          <w:rFonts w:asciiTheme="minorEastAsia" w:eastAsiaTheme="minorEastAsia" w:hAnsiTheme="minorEastAsia" w:hint="eastAsia"/>
          <w:sz w:val="24"/>
          <w:shd w:val="clear" w:color="040000" w:fill="FFFFFF"/>
        </w:rPr>
        <w:t>（二）</w:t>
      </w:r>
      <w:r w:rsidR="00D05387" w:rsidRPr="00D05387">
        <w:rPr>
          <w:rFonts w:asciiTheme="minorEastAsia" w:eastAsiaTheme="minorEastAsia" w:hAnsiTheme="minorEastAsia"/>
          <w:color w:val="000000"/>
          <w:sz w:val="24"/>
          <w:shd w:val="clear" w:color="auto" w:fill="FFFFFF"/>
        </w:rPr>
        <w:t>投标人不得被列入失信被执行人、重大税收违法案件当事人名单、政府采购严重违法失信行为记录名单（查询网站：信用中国和中国政府采购网，并提供报名时间内网站截图为准</w:t>
      </w:r>
      <w:r w:rsidR="00D05387" w:rsidRPr="00D05387">
        <w:rPr>
          <w:rFonts w:asciiTheme="minorEastAsia" w:eastAsiaTheme="minorEastAsia" w:hAnsiTheme="minorEastAsia" w:hint="eastAsia"/>
          <w:color w:val="000000"/>
          <w:sz w:val="24"/>
          <w:shd w:val="clear" w:color="auto" w:fill="FFFFFF"/>
        </w:rPr>
        <w:t xml:space="preserve"> </w:t>
      </w:r>
      <w:r w:rsidR="00D05387" w:rsidRPr="00D05387">
        <w:rPr>
          <w:rFonts w:asciiTheme="minorEastAsia" w:eastAsiaTheme="minorEastAsia" w:hAnsiTheme="minorEastAsia"/>
          <w:color w:val="000000"/>
          <w:sz w:val="24"/>
          <w:shd w:val="clear" w:color="auto" w:fill="FFFFFF"/>
        </w:rPr>
        <w:t>）；未被列入经营异常名录信息、列入严重违法失信企业名单（黑名单</w:t>
      </w:r>
      <w:r w:rsidR="00D05387" w:rsidRPr="00D05387">
        <w:rPr>
          <w:rFonts w:asciiTheme="minorEastAsia" w:eastAsiaTheme="minorEastAsia" w:hAnsiTheme="minorEastAsia"/>
          <w:sz w:val="24"/>
        </w:rPr>
        <w:t>）（</w:t>
      </w:r>
      <w:r w:rsidR="00D05387" w:rsidRPr="00D05387">
        <w:rPr>
          <w:rFonts w:asciiTheme="minorEastAsia" w:eastAsiaTheme="minorEastAsia" w:hAnsiTheme="minorEastAsia"/>
          <w:color w:val="000000"/>
          <w:sz w:val="24"/>
          <w:shd w:val="clear" w:color="auto" w:fill="FFFFFF"/>
        </w:rPr>
        <w:t>查询网站</w:t>
      </w:r>
      <w:r w:rsidR="00D05387" w:rsidRPr="00D05387">
        <w:rPr>
          <w:rFonts w:asciiTheme="minorEastAsia" w:eastAsiaTheme="minorEastAsia" w:hAnsiTheme="minorEastAsia" w:hint="eastAsia"/>
          <w:color w:val="000000"/>
          <w:sz w:val="24"/>
          <w:shd w:val="clear" w:color="auto" w:fill="FFFFFF"/>
        </w:rPr>
        <w:t>：国家企业信用信息公示系统</w:t>
      </w:r>
      <w:r w:rsidR="00D05387" w:rsidRPr="00D05387">
        <w:rPr>
          <w:rFonts w:asciiTheme="minorEastAsia" w:eastAsiaTheme="minorEastAsia" w:hAnsiTheme="minorEastAsia"/>
          <w:color w:val="000000"/>
          <w:sz w:val="24"/>
          <w:shd w:val="clear" w:color="auto" w:fill="FFFFFF"/>
        </w:rPr>
        <w:t>，并提供报名时间内网站截图为准</w:t>
      </w:r>
      <w:r w:rsidR="00D05387" w:rsidRPr="00D05387">
        <w:rPr>
          <w:rFonts w:asciiTheme="minorEastAsia" w:eastAsiaTheme="minorEastAsia" w:hAnsiTheme="minorEastAsia" w:hint="eastAsia"/>
          <w:color w:val="000000"/>
          <w:sz w:val="24"/>
          <w:shd w:val="clear" w:color="auto" w:fill="FFFFFF"/>
        </w:rPr>
        <w:t xml:space="preserve"> </w:t>
      </w:r>
      <w:r w:rsidR="00D05387" w:rsidRPr="00D05387">
        <w:rPr>
          <w:rFonts w:asciiTheme="minorEastAsia" w:eastAsiaTheme="minorEastAsia" w:hAnsiTheme="minorEastAsia"/>
          <w:color w:val="000000"/>
          <w:sz w:val="24"/>
          <w:shd w:val="clear" w:color="auto" w:fill="FFFFFF"/>
        </w:rPr>
        <w:t>）</w:t>
      </w:r>
      <w:r w:rsidR="00D05387" w:rsidRPr="00D05387">
        <w:rPr>
          <w:rFonts w:asciiTheme="minorEastAsia" w:eastAsiaTheme="minorEastAsia" w:hAnsiTheme="minorEastAsia" w:cs="仿宋" w:hint="eastAsia"/>
          <w:color w:val="000000"/>
          <w:sz w:val="24"/>
          <w:shd w:val="clear" w:color="auto" w:fill="FFFFFF"/>
        </w:rPr>
        <w:t>；</w:t>
      </w:r>
    </w:p>
    <w:p w:rsidR="00C05BB4" w:rsidRPr="00D05387" w:rsidRDefault="00C05BB4" w:rsidP="00D05387">
      <w:pPr>
        <w:pStyle w:val="a0"/>
        <w:ind w:firstLineChars="200" w:firstLine="480"/>
        <w:jc w:val="left"/>
        <w:rPr>
          <w:rFonts w:asciiTheme="minorEastAsia" w:eastAsiaTheme="minorEastAsia" w:hAnsiTheme="minorEastAsia" w:cs="仿宋_GB2312"/>
          <w:color w:val="000000"/>
          <w:sz w:val="24"/>
          <w:shd w:val="clear" w:color="auto" w:fill="FFFFFF"/>
        </w:rPr>
      </w:pPr>
      <w:r w:rsidRPr="00D05387">
        <w:rPr>
          <w:rFonts w:asciiTheme="minorEastAsia" w:eastAsiaTheme="minorEastAsia" w:hAnsiTheme="minorEastAsia" w:cs="仿宋" w:hint="eastAsia"/>
          <w:color w:val="000000"/>
          <w:sz w:val="24"/>
          <w:shd w:val="clear" w:color="auto" w:fill="FFFFFF"/>
        </w:rPr>
        <w:lastRenderedPageBreak/>
        <w:t>（</w:t>
      </w:r>
      <w:r w:rsidR="00D05387" w:rsidRPr="00D05387">
        <w:rPr>
          <w:rFonts w:asciiTheme="minorEastAsia" w:eastAsiaTheme="minorEastAsia" w:hAnsiTheme="minorEastAsia" w:cs="仿宋" w:hint="eastAsia"/>
          <w:color w:val="000000"/>
          <w:sz w:val="24"/>
          <w:shd w:val="clear" w:color="auto" w:fill="FFFFFF"/>
        </w:rPr>
        <w:t>三</w:t>
      </w:r>
      <w:r w:rsidRPr="00D05387">
        <w:rPr>
          <w:rFonts w:asciiTheme="minorEastAsia" w:eastAsiaTheme="minorEastAsia" w:hAnsiTheme="minorEastAsia" w:cs="仿宋" w:hint="eastAsia"/>
          <w:color w:val="000000"/>
          <w:sz w:val="24"/>
          <w:shd w:val="clear" w:color="auto" w:fill="FFFFFF"/>
        </w:rPr>
        <w:t>）</w:t>
      </w:r>
      <w:r w:rsidRPr="00D05387">
        <w:rPr>
          <w:rFonts w:asciiTheme="minorEastAsia" w:eastAsiaTheme="minorEastAsia" w:hAnsiTheme="minorEastAsia" w:cs="仿宋_GB2312" w:hint="eastAsia"/>
          <w:color w:val="000000"/>
          <w:sz w:val="24"/>
          <w:shd w:val="clear" w:color="auto" w:fill="FFFFFF"/>
        </w:rPr>
        <w:t>本项目不接受联合体投标。</w:t>
      </w:r>
    </w:p>
    <w:p w:rsidR="008B5F0E" w:rsidRPr="00D05387" w:rsidRDefault="00C05BB4" w:rsidP="00D05387">
      <w:pPr>
        <w:pStyle w:val="ac"/>
        <w:spacing w:before="0" w:beforeAutospacing="0" w:after="0" w:afterAutospacing="0"/>
        <w:ind w:firstLineChars="200" w:firstLine="480"/>
        <w:rPr>
          <w:shd w:val="clear" w:color="040000" w:fill="FFFFFF"/>
        </w:rPr>
      </w:pPr>
      <w:r w:rsidRPr="00D05387">
        <w:rPr>
          <w:rFonts w:hint="eastAsia"/>
          <w:shd w:val="clear" w:color="040000" w:fill="FFFFFF"/>
        </w:rPr>
        <w:t>（</w:t>
      </w:r>
      <w:r w:rsidR="00D05387" w:rsidRPr="00D05387">
        <w:rPr>
          <w:rFonts w:hint="eastAsia"/>
          <w:shd w:val="clear" w:color="040000" w:fill="FFFFFF"/>
        </w:rPr>
        <w:t>四</w:t>
      </w:r>
      <w:r w:rsidRPr="00D05387">
        <w:rPr>
          <w:rFonts w:hint="eastAsia"/>
          <w:shd w:val="clear" w:color="040000" w:fill="FFFFFF"/>
        </w:rPr>
        <w:t>）本次招标采用资格后审。</w:t>
      </w:r>
    </w:p>
    <w:p w:rsidR="008B5F0E" w:rsidRDefault="001C35B3" w:rsidP="00DA4EA4">
      <w:pPr>
        <w:pStyle w:val="ac"/>
        <w:spacing w:before="150" w:beforeAutospacing="0" w:after="150" w:afterAutospacing="0"/>
        <w:ind w:firstLineChars="300" w:firstLine="723"/>
        <w:rPr>
          <w:b/>
          <w:bCs/>
          <w:color w:val="000000"/>
          <w:shd w:val="clear" w:color="040000" w:fill="FFFFFF"/>
        </w:rPr>
      </w:pPr>
      <w:r>
        <w:rPr>
          <w:rFonts w:hint="eastAsia"/>
          <w:b/>
          <w:bCs/>
          <w:color w:val="000000"/>
          <w:shd w:val="clear" w:color="040000" w:fill="FFFFFF"/>
        </w:rPr>
        <w:t>五、报名方式：</w:t>
      </w:r>
    </w:p>
    <w:p w:rsidR="008B5F0E" w:rsidRDefault="001C35B3">
      <w:pPr>
        <w:pStyle w:val="ac"/>
        <w:spacing w:before="150" w:beforeAutospacing="0" w:after="150" w:afterAutospacing="0" w:line="360" w:lineRule="auto"/>
        <w:ind w:right="150" w:firstLineChars="200" w:firstLine="480"/>
        <w:jc w:val="both"/>
        <w:rPr>
          <w:color w:val="000000"/>
          <w:shd w:val="clear" w:color="040000" w:fill="FFFFFF"/>
        </w:rPr>
      </w:pPr>
      <w:r>
        <w:rPr>
          <w:rFonts w:hint="eastAsia"/>
          <w:color w:val="000000"/>
          <w:shd w:val="clear" w:color="040000" w:fill="FFFFFF"/>
        </w:rPr>
        <w:t>网上报名，供应商</w:t>
      </w:r>
      <w:proofErr w:type="gramStart"/>
      <w:r>
        <w:rPr>
          <w:rFonts w:hint="eastAsia"/>
          <w:color w:val="000000"/>
          <w:shd w:val="clear" w:color="040000" w:fill="FFFFFF"/>
        </w:rPr>
        <w:t>须加入</w:t>
      </w:r>
      <w:proofErr w:type="gramEnd"/>
      <w:r>
        <w:rPr>
          <w:rFonts w:hint="eastAsia"/>
          <w:color w:val="000000"/>
          <w:shd w:val="clear" w:color="040000" w:fill="FFFFFF"/>
        </w:rPr>
        <w:t>许昌市公共资源交易中心供应商库，报名期限内在全国公共资源交易平台（河南省•许昌市）网上报名。详情查看(河南省•许昌市）（xcggzy.gov.cn）首页中的办事指南。网上报名后，自行下载招标文件。</w:t>
      </w:r>
    </w:p>
    <w:p w:rsidR="008B5F0E" w:rsidRDefault="001C35B3">
      <w:pPr>
        <w:pStyle w:val="ac"/>
        <w:spacing w:before="150" w:beforeAutospacing="0" w:after="150" w:afterAutospacing="0" w:line="360" w:lineRule="auto"/>
        <w:ind w:right="150" w:firstLineChars="200" w:firstLine="482"/>
        <w:jc w:val="both"/>
        <w:rPr>
          <w:color w:val="000000"/>
          <w:shd w:val="clear" w:color="040000" w:fill="FFFFFF"/>
        </w:rPr>
      </w:pPr>
      <w:r>
        <w:rPr>
          <w:rFonts w:hint="eastAsia"/>
          <w:b/>
          <w:bCs/>
          <w:color w:val="000000"/>
          <w:shd w:val="clear" w:color="040000" w:fill="FFFFFF"/>
        </w:rPr>
        <w:t xml:space="preserve">六、领取招标文件方式、时间及投标文件的递交  </w:t>
      </w:r>
      <w:r>
        <w:rPr>
          <w:rFonts w:hint="eastAsia"/>
          <w:color w:val="000000"/>
          <w:shd w:val="clear" w:color="040000" w:fill="FFFFFF"/>
        </w:rPr>
        <w:t xml:space="preserve">                               </w:t>
      </w:r>
    </w:p>
    <w:p w:rsidR="008B5F0E" w:rsidRDefault="001C35B3">
      <w:pPr>
        <w:pStyle w:val="ac"/>
        <w:spacing w:before="150" w:beforeAutospacing="0" w:after="150" w:afterAutospacing="0" w:line="360" w:lineRule="auto"/>
        <w:ind w:right="150" w:firstLineChars="200" w:firstLine="480"/>
        <w:jc w:val="both"/>
        <w:rPr>
          <w:color w:val="000000"/>
          <w:shd w:val="clear" w:color="040000" w:fill="FFFFFF"/>
        </w:rPr>
      </w:pPr>
      <w:r>
        <w:rPr>
          <w:rFonts w:hint="eastAsia"/>
          <w:color w:val="000000"/>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3.2、纸质投标文件（正本1份、副本</w:t>
      </w:r>
      <w:r w:rsidR="00E9433E">
        <w:rPr>
          <w:rFonts w:hint="eastAsia"/>
          <w:shd w:val="clear" w:color="040000" w:fill="FFFFFF"/>
        </w:rPr>
        <w:t>1</w:t>
      </w:r>
      <w:r>
        <w:rPr>
          <w:rFonts w:hint="eastAsia"/>
          <w:shd w:val="clear" w:color="040000" w:fill="FFFFFF"/>
        </w:rPr>
        <w:t>份）和备份文件1份（使用电子介质存储）</w:t>
      </w:r>
      <w:r w:rsidR="00E9433E">
        <w:rPr>
          <w:rFonts w:hint="eastAsia"/>
          <w:shd w:val="clear" w:color="040000" w:fill="FFFFFF"/>
        </w:rPr>
        <w:t>，</w:t>
      </w:r>
      <w:r>
        <w:rPr>
          <w:rFonts w:hint="eastAsia"/>
          <w:shd w:val="clear" w:color="040000" w:fill="FFFFFF"/>
        </w:rPr>
        <w:t>在投标截止时间（开标时间）前递交至本项目开标地点。</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4、递交投标文件：</w:t>
      </w:r>
      <w:r w:rsidR="00692141" w:rsidRPr="00036D45">
        <w:rPr>
          <w:rFonts w:asciiTheme="minorEastAsia" w:eastAsiaTheme="minorEastAsia" w:hAnsiTheme="minorEastAsia" w:cs="仿宋" w:hint="eastAsia"/>
          <w:color w:val="000000"/>
        </w:rPr>
        <w:t xml:space="preserve"> </w:t>
      </w:r>
      <w:r w:rsidR="00036D45" w:rsidRPr="00036D45">
        <w:rPr>
          <w:rFonts w:asciiTheme="minorEastAsia" w:eastAsiaTheme="minorEastAsia" w:hAnsiTheme="minorEastAsia" w:cs="仿宋" w:hint="eastAsia"/>
          <w:color w:val="000000"/>
        </w:rPr>
        <w:t>201</w:t>
      </w:r>
      <w:r w:rsidR="009968AA">
        <w:rPr>
          <w:rFonts w:asciiTheme="minorEastAsia" w:eastAsiaTheme="minorEastAsia" w:hAnsiTheme="minorEastAsia" w:cs="仿宋" w:hint="eastAsia"/>
          <w:color w:val="000000"/>
        </w:rPr>
        <w:t>9</w:t>
      </w:r>
      <w:r w:rsidR="00036D45" w:rsidRPr="00036D45">
        <w:rPr>
          <w:rFonts w:asciiTheme="minorEastAsia" w:eastAsiaTheme="minorEastAsia" w:hAnsiTheme="minorEastAsia" w:cs="仿宋" w:hint="eastAsia"/>
          <w:color w:val="000000"/>
        </w:rPr>
        <w:t>年</w:t>
      </w:r>
      <w:r w:rsidR="00DA4EA4">
        <w:rPr>
          <w:rFonts w:asciiTheme="minorEastAsia" w:eastAsiaTheme="minorEastAsia" w:hAnsiTheme="minorEastAsia" w:cs="仿宋" w:hint="eastAsia"/>
          <w:color w:val="000000"/>
        </w:rPr>
        <w:t xml:space="preserve">  </w:t>
      </w:r>
      <w:r w:rsidR="00036D45" w:rsidRPr="00036D45">
        <w:rPr>
          <w:rFonts w:asciiTheme="minorEastAsia" w:eastAsiaTheme="minorEastAsia" w:hAnsiTheme="minorEastAsia" w:cs="仿宋" w:hint="eastAsia"/>
          <w:color w:val="000000"/>
        </w:rPr>
        <w:t>月</w:t>
      </w:r>
      <w:r w:rsidR="00DA4EA4">
        <w:rPr>
          <w:rFonts w:asciiTheme="minorEastAsia" w:eastAsiaTheme="minorEastAsia" w:hAnsiTheme="minorEastAsia" w:cs="仿宋" w:hint="eastAsia"/>
          <w:color w:val="000000"/>
        </w:rPr>
        <w:t xml:space="preserve">  </w:t>
      </w:r>
      <w:r w:rsidR="00036D45" w:rsidRPr="00036D45">
        <w:rPr>
          <w:rFonts w:asciiTheme="minorEastAsia" w:eastAsiaTheme="minorEastAsia" w:hAnsiTheme="minorEastAsia" w:cs="仿宋" w:hint="eastAsia"/>
          <w:color w:val="000000"/>
        </w:rPr>
        <w:t xml:space="preserve"> 日上午9：00（北京时间）</w:t>
      </w:r>
      <w:r>
        <w:rPr>
          <w:rFonts w:hint="eastAsia"/>
          <w:shd w:val="clear" w:color="040000" w:fill="FFFFFF"/>
        </w:rPr>
        <w:t>前密封递交到襄城县公共资源交易中心</w:t>
      </w:r>
      <w:r w:rsidR="00DA4EA4">
        <w:rPr>
          <w:rFonts w:hint="eastAsia"/>
          <w:shd w:val="clear" w:color="040000" w:fill="FFFFFF"/>
        </w:rPr>
        <w:t>12楼</w:t>
      </w:r>
      <w:r>
        <w:rPr>
          <w:rFonts w:hint="eastAsia"/>
          <w:shd w:val="clear" w:color="040000" w:fill="FFFFFF"/>
        </w:rPr>
        <w:t>开标</w:t>
      </w:r>
      <w:r w:rsidR="00DA4EA4">
        <w:rPr>
          <w:rFonts w:hint="eastAsia"/>
          <w:shd w:val="clear" w:color="040000" w:fill="FFFFFF"/>
        </w:rPr>
        <w:t>一</w:t>
      </w:r>
      <w:r>
        <w:rPr>
          <w:rFonts w:hint="eastAsia"/>
          <w:shd w:val="clear" w:color="040000" w:fill="FFFFFF"/>
        </w:rPr>
        <w:t>室。</w:t>
      </w:r>
    </w:p>
    <w:p w:rsidR="008B5F0E" w:rsidRDefault="001C35B3">
      <w:pPr>
        <w:pStyle w:val="ac"/>
        <w:spacing w:before="0" w:beforeAutospacing="0" w:after="0" w:afterAutospacing="0" w:line="360" w:lineRule="auto"/>
        <w:ind w:right="147" w:firstLineChars="200" w:firstLine="480"/>
        <w:jc w:val="both"/>
        <w:rPr>
          <w:color w:val="000000"/>
          <w:shd w:val="clear" w:color="040000" w:fill="FFFFFF"/>
        </w:rPr>
      </w:pPr>
      <w:r>
        <w:rPr>
          <w:rFonts w:hint="eastAsia"/>
          <w:shd w:val="clear" w:color="040000" w:fill="FFFFFF"/>
        </w:rPr>
        <w:t>5、招标文件售价：递交投标文件同时缴纳招标文件工本费200元，否则拒绝投标文件。</w:t>
      </w:r>
    </w:p>
    <w:p w:rsidR="008B5F0E" w:rsidRDefault="001C35B3">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8B5F0E" w:rsidRDefault="001C35B3">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1、投标保证金为投标文件的组成部分之一。</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2、投标人向招标人提交</w:t>
      </w:r>
      <w:r w:rsidR="00DA4EA4">
        <w:rPr>
          <w:rFonts w:hint="eastAsia"/>
          <w:b/>
          <w:u w:val="single"/>
          <w:shd w:val="clear" w:color="040000" w:fill="FFFFFF"/>
        </w:rPr>
        <w:t>10</w:t>
      </w:r>
      <w:r w:rsidR="000A3F7D">
        <w:rPr>
          <w:rFonts w:hint="eastAsia"/>
          <w:b/>
          <w:u w:val="single"/>
          <w:shd w:val="clear" w:color="040000" w:fill="FFFFFF"/>
        </w:rPr>
        <w:t>0000</w:t>
      </w:r>
      <w:r w:rsidR="00DA3C12">
        <w:rPr>
          <w:rFonts w:hint="eastAsia"/>
          <w:b/>
          <w:u w:val="single"/>
          <w:shd w:val="clear" w:color="040000" w:fill="FFFFFF"/>
        </w:rPr>
        <w:t>元</w:t>
      </w:r>
      <w:r>
        <w:rPr>
          <w:rFonts w:hint="eastAsia"/>
          <w:shd w:val="clear" w:color="040000" w:fill="FFFFFF"/>
        </w:rPr>
        <w:t xml:space="preserve">的投标保证金。                  </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3、投标保证金用于保护本次招标人免受投标人的行为而引起的风险。</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4.投标保证金缴纳方式：</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缴纳截止时间,同投标截止时间。</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lastRenderedPageBreak/>
        <w:t>一、投标保证金的递交方式：银行</w:t>
      </w:r>
      <w:proofErr w:type="gramStart"/>
      <w:r>
        <w:rPr>
          <w:rFonts w:hint="eastAsia"/>
          <w:shd w:val="clear" w:color="040000" w:fill="FFFFFF"/>
        </w:rPr>
        <w:t>转帐</w:t>
      </w:r>
      <w:proofErr w:type="gramEnd"/>
      <w:r>
        <w:rPr>
          <w:rFonts w:hint="eastAsia"/>
          <w:shd w:val="clear" w:color="040000" w:fill="FFFFFF"/>
        </w:rPr>
        <w:t xml:space="preserve">、银行电汇（均需从投标人注册银行账户转出），不接受以现金方式缴纳的投标保证金。凡以现金方式缴纳投标保证金而影响其投标结果的，由投标人自行负责。 </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二、使用银行</w:t>
      </w:r>
      <w:proofErr w:type="gramStart"/>
      <w:r>
        <w:rPr>
          <w:rFonts w:hint="eastAsia"/>
          <w:shd w:val="clear" w:color="040000" w:fill="FFFFFF"/>
        </w:rPr>
        <w:t>转帐</w:t>
      </w:r>
      <w:proofErr w:type="gramEnd"/>
      <w:r>
        <w:rPr>
          <w:rFonts w:hint="eastAsia"/>
          <w:shd w:val="clear" w:color="040000" w:fill="FFFFFF"/>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三、投标保证金缴纳方式：</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1、投标人网上下载招标文件后，登录http://221.14.6.70:8088/ggzy系统，依次点击“会员向导”→“参与投标”→“费用缴纳说明”→“保证金缴纳说明单”，获取缴费说明单，根据每个标段的缴纳说明单在缴纳截止时间前缴纳；</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2、成功缴纳后重新登录前述系统，依次点击“会员向导”→“参与投标”→“保证金绑定”→“绑定”进行投标保证金绑定。</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3、《保证金缴纳绑定操作指南》获取方法：登录许昌公共资源交易系统-组件下载-《保证金缴纳绑定操作指南》。</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4、投标人要严格按照“保证金缴纳说明单”内容缴纳、成功绑定投标保证金，未绑定标段的投标保证金，视为未按时交纳。并将缴纳凭证“</w:t>
      </w:r>
      <w:r w:rsidR="00DA4EA4">
        <w:rPr>
          <w:rFonts w:hint="eastAsia"/>
          <w:shd w:val="clear" w:color="040000" w:fill="FFFFFF"/>
        </w:rPr>
        <w:t>襄城县公共资源交易中心保证金缴纳回执</w:t>
      </w:r>
      <w:r>
        <w:rPr>
          <w:rFonts w:hint="eastAsia"/>
          <w:shd w:val="clear" w:color="040000" w:fill="FFFFFF"/>
        </w:rPr>
        <w:t>”附于投标文件中，同时在开标现场提供一份“</w:t>
      </w:r>
      <w:r w:rsidR="00DA4EA4">
        <w:rPr>
          <w:rFonts w:hint="eastAsia"/>
          <w:shd w:val="clear" w:color="040000" w:fill="FFFFFF"/>
        </w:rPr>
        <w:t>襄城县公共资源交易中心保证金缴纳回执</w:t>
      </w:r>
      <w:r>
        <w:rPr>
          <w:rFonts w:hint="eastAsia"/>
          <w:shd w:val="clear" w:color="040000" w:fill="FFFFFF"/>
        </w:rPr>
        <w:t>”以备查询。</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5、每个投标人每个项目每个标段只有唯一缴纳账号，切勿重复缴纳或错误缴纳。</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6、投标人所提交的投标保证金仅限当次投标项目（标段）有效，不得重复替代使用。一个招标项目有多个标段或者有多个项目同时招标的，投标人必须按项目、标段分别提交投标保证金。</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7、不同投标人的投标保证金不得从同一单位或者个人的账户转出。</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8、未按上述规定操作引起的无效投标，由投标人自行负责。</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9、汇款凭证无需备注项目编号和项目名称。</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 xml:space="preserve">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    </w:t>
      </w:r>
    </w:p>
    <w:p w:rsidR="008B5F0E" w:rsidRDefault="001C35B3">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lastRenderedPageBreak/>
        <w:t xml:space="preserve">    九、参加开标时必须提供以下证件原件：</w:t>
      </w:r>
    </w:p>
    <w:p w:rsidR="000A3F7D" w:rsidRDefault="001C35B3" w:rsidP="000A3F7D">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w:t>
      </w:r>
      <w:r w:rsidR="000A3F7D">
        <w:rPr>
          <w:rFonts w:ascii="宋体" w:hAnsi="宋体" w:cs="宋体" w:hint="eastAsia"/>
          <w:bCs/>
          <w:color w:val="000000"/>
          <w:sz w:val="24"/>
          <w:szCs w:val="24"/>
        </w:rPr>
        <w:t>（一）法人授权委托书或法人资格证明书（法人参加开标时）；</w:t>
      </w:r>
    </w:p>
    <w:p w:rsidR="000A3F7D" w:rsidRDefault="000A3F7D" w:rsidP="000A3F7D">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（二）委托代理人身份证或法人身份证（法人参加开标时）；</w:t>
      </w:r>
    </w:p>
    <w:p w:rsidR="008B5F0E" w:rsidRDefault="00222481" w:rsidP="000A3F7D">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（三）企业</w:t>
      </w:r>
      <w:r w:rsidR="001C35B3">
        <w:rPr>
          <w:rFonts w:ascii="宋体" w:hAnsi="宋体" w:cs="宋体" w:hint="eastAsia"/>
          <w:bCs/>
          <w:color w:val="000000"/>
          <w:sz w:val="24"/>
          <w:szCs w:val="24"/>
        </w:rPr>
        <w:t>营业执照、税务登记证、组织机构代码证或三证合一的营业执照；</w:t>
      </w:r>
    </w:p>
    <w:p w:rsidR="008B5F0E" w:rsidRPr="000A3F7D" w:rsidRDefault="001C35B3" w:rsidP="000A3F7D">
      <w:pPr>
        <w:pStyle w:val="p0"/>
        <w:spacing w:line="360" w:lineRule="auto"/>
        <w:ind w:firstLine="480"/>
        <w:jc w:val="left"/>
        <w:rPr>
          <w:rFonts w:asciiTheme="minorEastAsia" w:eastAsiaTheme="minorEastAsia" w:hAnsiTheme="minorEastAsia" w:cs="仿宋"/>
          <w:color w:val="000000"/>
          <w:sz w:val="24"/>
          <w:szCs w:val="24"/>
          <w:shd w:val="clear" w:color="auto" w:fill="FFFFFF"/>
        </w:rPr>
      </w:pPr>
      <w:r w:rsidRPr="00222481">
        <w:rPr>
          <w:rFonts w:asciiTheme="minorEastAsia" w:eastAsiaTheme="minorEastAsia" w:hAnsiTheme="minorEastAsia" w:cs="宋体" w:hint="eastAsia"/>
          <w:sz w:val="24"/>
          <w:szCs w:val="24"/>
        </w:rPr>
        <w:t>（四）</w:t>
      </w:r>
      <w:r w:rsidR="000A3F7D" w:rsidRPr="00222481">
        <w:rPr>
          <w:rFonts w:asciiTheme="minorEastAsia" w:eastAsiaTheme="minorEastAsia" w:hAnsiTheme="minorEastAsia" w:cs="宋体" w:hint="eastAsia"/>
          <w:sz w:val="24"/>
          <w:szCs w:val="24"/>
        </w:rPr>
        <w:t>招标文要求相关资质、证明材料；</w:t>
      </w:r>
    </w:p>
    <w:p w:rsidR="008B5F0E" w:rsidRDefault="001C35B3">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8B5F0E" w:rsidRDefault="001C35B3">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开标时间：</w:t>
      </w:r>
      <w:r w:rsidR="00692141" w:rsidRPr="00036D45">
        <w:rPr>
          <w:rFonts w:asciiTheme="minorEastAsia" w:eastAsiaTheme="minorEastAsia" w:hAnsiTheme="minorEastAsia" w:cs="仿宋" w:hint="eastAsia"/>
          <w:color w:val="000000"/>
          <w:kern w:val="0"/>
          <w:sz w:val="24"/>
          <w:szCs w:val="24"/>
        </w:rPr>
        <w:t xml:space="preserve"> </w:t>
      </w:r>
      <w:r w:rsidR="00036D45" w:rsidRPr="00036D45">
        <w:rPr>
          <w:rFonts w:asciiTheme="minorEastAsia" w:eastAsiaTheme="minorEastAsia" w:hAnsiTheme="minorEastAsia" w:cs="仿宋" w:hint="eastAsia"/>
          <w:color w:val="000000"/>
          <w:kern w:val="0"/>
          <w:sz w:val="24"/>
          <w:szCs w:val="24"/>
        </w:rPr>
        <w:t>201</w:t>
      </w:r>
      <w:r w:rsidR="009968AA">
        <w:rPr>
          <w:rFonts w:asciiTheme="minorEastAsia" w:eastAsiaTheme="minorEastAsia" w:hAnsiTheme="minorEastAsia" w:cs="仿宋" w:hint="eastAsia"/>
          <w:color w:val="000000"/>
          <w:kern w:val="0"/>
          <w:sz w:val="24"/>
          <w:szCs w:val="24"/>
        </w:rPr>
        <w:t>9</w:t>
      </w:r>
      <w:r w:rsidR="00036D45" w:rsidRPr="00036D45">
        <w:rPr>
          <w:rFonts w:asciiTheme="minorEastAsia" w:eastAsiaTheme="minorEastAsia" w:hAnsiTheme="minorEastAsia" w:cs="仿宋" w:hint="eastAsia"/>
          <w:color w:val="000000"/>
          <w:kern w:val="0"/>
          <w:sz w:val="24"/>
          <w:szCs w:val="24"/>
        </w:rPr>
        <w:t>年</w:t>
      </w:r>
      <w:r w:rsidR="00DA4EA4">
        <w:rPr>
          <w:rFonts w:asciiTheme="minorEastAsia" w:eastAsiaTheme="minorEastAsia" w:hAnsiTheme="minorEastAsia" w:cs="仿宋" w:hint="eastAsia"/>
          <w:color w:val="000000"/>
          <w:kern w:val="0"/>
          <w:sz w:val="24"/>
          <w:szCs w:val="24"/>
        </w:rPr>
        <w:t xml:space="preserve">  </w:t>
      </w:r>
      <w:r w:rsidR="00036D45" w:rsidRPr="00036D45">
        <w:rPr>
          <w:rFonts w:asciiTheme="minorEastAsia" w:eastAsiaTheme="minorEastAsia" w:hAnsiTheme="minorEastAsia" w:cs="仿宋" w:hint="eastAsia"/>
          <w:color w:val="000000"/>
          <w:kern w:val="0"/>
          <w:sz w:val="24"/>
          <w:szCs w:val="24"/>
        </w:rPr>
        <w:t>月</w:t>
      </w:r>
      <w:r w:rsidR="00DA4EA4">
        <w:rPr>
          <w:rFonts w:asciiTheme="minorEastAsia" w:eastAsiaTheme="minorEastAsia" w:hAnsiTheme="minorEastAsia" w:cs="仿宋" w:hint="eastAsia"/>
          <w:color w:val="000000"/>
          <w:kern w:val="0"/>
          <w:sz w:val="24"/>
          <w:szCs w:val="24"/>
        </w:rPr>
        <w:t xml:space="preserve">  </w:t>
      </w:r>
      <w:r w:rsidR="00036D45" w:rsidRPr="00036D45">
        <w:rPr>
          <w:rFonts w:asciiTheme="minorEastAsia" w:eastAsiaTheme="minorEastAsia" w:hAnsiTheme="minorEastAsia" w:cs="仿宋" w:hint="eastAsia"/>
          <w:color w:val="000000"/>
          <w:kern w:val="0"/>
          <w:sz w:val="24"/>
          <w:szCs w:val="24"/>
        </w:rPr>
        <w:t>日上午9：00（北京时间）</w:t>
      </w:r>
      <w:r>
        <w:rPr>
          <w:rFonts w:ascii="宋体" w:hAnsi="宋体" w:cs="宋体" w:hint="eastAsia"/>
          <w:bCs/>
          <w:sz w:val="24"/>
          <w:szCs w:val="24"/>
        </w:rPr>
        <w:t>，逾期送达或不符合规定的投标文件不予接受；</w:t>
      </w:r>
    </w:p>
    <w:p w:rsidR="008B5F0E" w:rsidRDefault="001C35B3">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w:t>
      </w:r>
      <w:proofErr w:type="gramStart"/>
      <w:r>
        <w:rPr>
          <w:rFonts w:ascii="宋体" w:hAnsi="宋体" w:cs="宋体" w:hint="eastAsia"/>
          <w:bCs/>
          <w:sz w:val="24"/>
          <w:szCs w:val="24"/>
        </w:rPr>
        <w:t>八七</w:t>
      </w:r>
      <w:proofErr w:type="gramEnd"/>
      <w:r>
        <w:rPr>
          <w:rFonts w:ascii="宋体" w:hAnsi="宋体" w:cs="宋体" w:hint="eastAsia"/>
          <w:bCs/>
          <w:sz w:val="24"/>
          <w:szCs w:val="24"/>
        </w:rPr>
        <w:t>路东段电子商务产业园12楼1207室）；</w:t>
      </w:r>
    </w:p>
    <w:p w:rsidR="008B5F0E" w:rsidRDefault="001C35B3">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8B5F0E" w:rsidRDefault="001C35B3">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采购机构：襄城县政府采购中心</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联系地址：襄城县</w:t>
      </w:r>
      <w:proofErr w:type="gramStart"/>
      <w:r>
        <w:rPr>
          <w:rFonts w:hint="eastAsia"/>
          <w:color w:val="000000"/>
        </w:rPr>
        <w:t>八七</w:t>
      </w:r>
      <w:proofErr w:type="gramEnd"/>
      <w:r>
        <w:rPr>
          <w:rFonts w:hint="eastAsia"/>
          <w:color w:val="000000"/>
        </w:rPr>
        <w:t>路东段电子商务产业园</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联系方式：0374-3998026</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采购单位：</w:t>
      </w:r>
      <w:r w:rsidR="001E1E25" w:rsidRPr="001E1E25">
        <w:rPr>
          <w:rFonts w:asciiTheme="minorEastAsia" w:eastAsiaTheme="minorEastAsia" w:hAnsiTheme="minorEastAsia" w:hint="eastAsia"/>
          <w:bCs/>
          <w:color w:val="000000"/>
        </w:rPr>
        <w:t>襄城县</w:t>
      </w:r>
      <w:r w:rsidR="00DA4EA4">
        <w:rPr>
          <w:rFonts w:asciiTheme="minorEastAsia" w:eastAsiaTheme="minorEastAsia" w:hAnsiTheme="minorEastAsia" w:hint="eastAsia"/>
          <w:bCs/>
          <w:color w:val="000000"/>
        </w:rPr>
        <w:t>环境保护</w:t>
      </w:r>
      <w:r w:rsidR="005D2F93">
        <w:rPr>
          <w:rFonts w:asciiTheme="minorEastAsia" w:eastAsiaTheme="minorEastAsia" w:hAnsiTheme="minorEastAsia" w:hint="eastAsia"/>
          <w:bCs/>
          <w:color w:val="000000"/>
        </w:rPr>
        <w:t>局</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联系地址：襄城县</w:t>
      </w:r>
      <w:proofErr w:type="gramStart"/>
      <w:r w:rsidR="009E37F2">
        <w:rPr>
          <w:rFonts w:hint="eastAsia"/>
          <w:color w:val="000000"/>
        </w:rPr>
        <w:t>八七</w:t>
      </w:r>
      <w:proofErr w:type="gramEnd"/>
      <w:r w:rsidR="009E37F2">
        <w:rPr>
          <w:rFonts w:hint="eastAsia"/>
          <w:color w:val="000000"/>
        </w:rPr>
        <w:t>路东段</w:t>
      </w:r>
      <w:r>
        <w:rPr>
          <w:rFonts w:hint="eastAsia"/>
          <w:color w:val="000000"/>
        </w:rPr>
        <w:t xml:space="preserve">    </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联系电话：</w:t>
      </w:r>
      <w:r w:rsidR="009E37F2">
        <w:rPr>
          <w:rFonts w:hint="eastAsia"/>
          <w:color w:val="000000"/>
        </w:rPr>
        <w:t>0374-3999071</w:t>
      </w:r>
      <w:r>
        <w:rPr>
          <w:rFonts w:hint="eastAsia"/>
          <w:color w:val="000000"/>
        </w:rPr>
        <w:t xml:space="preserve">    </w:t>
      </w:r>
    </w:p>
    <w:p w:rsidR="008B5F0E" w:rsidRDefault="001C35B3">
      <w:pPr>
        <w:pStyle w:val="p0"/>
        <w:spacing w:line="360" w:lineRule="auto"/>
        <w:jc w:val="right"/>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8B5F0E" w:rsidRDefault="001C35B3" w:rsidP="00222481">
      <w:pPr>
        <w:pStyle w:val="p0"/>
        <w:wordWrap w:val="0"/>
        <w:spacing w:line="360" w:lineRule="auto"/>
        <w:jc w:val="right"/>
        <w:rPr>
          <w:rFonts w:ascii="宋体" w:hAnsi="宋体" w:cs="宋体"/>
          <w:color w:val="000000" w:themeColor="text1"/>
          <w:sz w:val="24"/>
          <w:szCs w:val="24"/>
        </w:rPr>
      </w:pPr>
      <w:r>
        <w:rPr>
          <w:rFonts w:ascii="宋体" w:hAnsi="宋体" w:cs="宋体" w:hint="eastAsia"/>
          <w:color w:val="000000" w:themeColor="text1"/>
          <w:sz w:val="24"/>
          <w:szCs w:val="24"/>
        </w:rPr>
        <w:t xml:space="preserve"> 201</w:t>
      </w:r>
      <w:r w:rsidR="009968AA">
        <w:rPr>
          <w:rFonts w:ascii="宋体" w:hAnsi="宋体" w:cs="宋体" w:hint="eastAsia"/>
          <w:color w:val="000000" w:themeColor="text1"/>
          <w:sz w:val="24"/>
          <w:szCs w:val="24"/>
        </w:rPr>
        <w:t>9</w:t>
      </w:r>
      <w:r>
        <w:rPr>
          <w:rFonts w:ascii="宋体" w:hAnsi="宋体" w:cs="宋体" w:hint="eastAsia"/>
          <w:color w:val="000000" w:themeColor="text1"/>
          <w:sz w:val="24"/>
          <w:szCs w:val="24"/>
        </w:rPr>
        <w:t>年</w:t>
      </w:r>
      <w:r w:rsidR="00DA4EA4">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月</w:t>
      </w:r>
      <w:r w:rsidR="00DA4EA4">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日</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xml:space="preserve">  </w:t>
      </w:r>
    </w:p>
    <w:p w:rsidR="008B5F0E" w:rsidRDefault="008B5F0E">
      <w:pPr>
        <w:pStyle w:val="p0"/>
        <w:spacing w:line="360" w:lineRule="auto"/>
        <w:rPr>
          <w:rFonts w:ascii="宋体" w:hAnsi="宋体" w:cs="宋体"/>
          <w:color w:val="000000" w:themeColor="text1"/>
          <w:sz w:val="24"/>
          <w:szCs w:val="24"/>
        </w:rPr>
      </w:pPr>
    </w:p>
    <w:p w:rsidR="008B5F0E" w:rsidRDefault="001C35B3">
      <w:pPr>
        <w:pStyle w:val="p0"/>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特别提示：</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本项目为全流程电子化交易项目，请认真阅读招标文件，并注意以下事项。</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lastRenderedPageBreak/>
        <w:t>2.电子文件下载、制作、提交期间和开标（电子投标文件的解密）环节，投标人须使用CA数字证书（证书须在有效期内）。</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8B5F0E" w:rsidRDefault="001C35B3">
      <w:pPr>
        <w:pStyle w:val="p0"/>
        <w:numPr>
          <w:ilvl w:val="0"/>
          <w:numId w:val="3"/>
        </w:num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8B5F0E" w:rsidRDefault="001C35B3">
      <w:pPr>
        <w:pStyle w:val="p0"/>
        <w:spacing w:line="360" w:lineRule="auto"/>
        <w:rPr>
          <w:rFonts w:ascii="宋体" w:hAnsi="宋体" w:cs="宋体"/>
          <w:color w:val="000000" w:themeColor="text1"/>
          <w:sz w:val="24"/>
          <w:szCs w:val="24"/>
        </w:rPr>
        <w:sectPr w:rsidR="008B5F0E">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5.2全流程电子化交易如因系统异常情况无法完成，将以人工方式进行。评标委员会以纸质投标文件为依据评标。</w:t>
      </w:r>
    </w:p>
    <w:p w:rsidR="008B5F0E" w:rsidRDefault="0048344B">
      <w:pPr>
        <w:pStyle w:val="ad"/>
        <w:ind w:firstLineChars="700" w:firstLine="2249"/>
        <w:jc w:val="both"/>
      </w:pPr>
      <w:r>
        <w:rPr>
          <w:rFonts w:hint="eastAsia"/>
        </w:rPr>
        <w:lastRenderedPageBreak/>
        <w:t xml:space="preserve">    </w:t>
      </w:r>
      <w:r w:rsidR="001C35B3">
        <w:rPr>
          <w:rFonts w:hint="eastAsia"/>
        </w:rPr>
        <w:t>第二部分</w:t>
      </w:r>
      <w:r w:rsidR="001C35B3">
        <w:rPr>
          <w:rFonts w:hint="eastAsia"/>
        </w:rPr>
        <w:t xml:space="preserve">  </w:t>
      </w:r>
      <w:r w:rsidR="001C35B3">
        <w:rPr>
          <w:rFonts w:hint="eastAsia"/>
        </w:rPr>
        <w:t>项目需求及其它要求</w:t>
      </w:r>
    </w:p>
    <w:p w:rsidR="008B5F0E" w:rsidRDefault="001C35B3">
      <w:pPr>
        <w:pStyle w:val="af2"/>
        <w:numPr>
          <w:ilvl w:val="0"/>
          <w:numId w:val="4"/>
        </w:numPr>
        <w:spacing w:line="360" w:lineRule="auto"/>
        <w:ind w:firstLineChars="0"/>
        <w:rPr>
          <w:b/>
          <w:bCs/>
          <w:sz w:val="28"/>
          <w:szCs w:val="28"/>
        </w:rPr>
      </w:pPr>
      <w:r>
        <w:rPr>
          <w:rFonts w:hint="eastAsia"/>
          <w:b/>
          <w:bCs/>
          <w:sz w:val="28"/>
          <w:szCs w:val="28"/>
        </w:rPr>
        <w:t>项目要求：</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（一）本项目需实现的功能或者目标</w:t>
      </w:r>
    </w:p>
    <w:p w:rsidR="00D05387" w:rsidRPr="00302800" w:rsidRDefault="00D05387" w:rsidP="00302800">
      <w:pPr>
        <w:spacing w:line="560" w:lineRule="exact"/>
        <w:ind w:firstLineChars="200" w:firstLine="482"/>
        <w:rPr>
          <w:rFonts w:asciiTheme="minorEastAsia" w:eastAsiaTheme="minorEastAsia" w:hAnsiTheme="minorEastAsia" w:cs="仿宋"/>
          <w:b/>
          <w:color w:val="000000"/>
          <w:kern w:val="0"/>
          <w:sz w:val="24"/>
          <w:shd w:val="clear" w:color="auto" w:fill="FFFFFF"/>
        </w:rPr>
      </w:pPr>
      <w:r w:rsidRPr="00302800">
        <w:rPr>
          <w:rFonts w:asciiTheme="minorEastAsia" w:eastAsiaTheme="minorEastAsia" w:hAnsiTheme="minorEastAsia" w:cs="仿宋" w:hint="eastAsia"/>
          <w:b/>
          <w:color w:val="000000"/>
          <w:kern w:val="0"/>
          <w:sz w:val="24"/>
          <w:shd w:val="clear" w:color="auto" w:fill="FFFFFF"/>
        </w:rPr>
        <w:t>建设目标</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在辖区内主要区域安装固定式遥感监测系统、黑烟车智能识别与自动抓拍系统，结合移动式遥感监测系统，通过实时数据联网建立机动车污染环境监管取证平台，实现重点区域高污染车限行管理，减少高污染机动车废气排放对环境空气质量的影响。</w:t>
      </w:r>
    </w:p>
    <w:p w:rsidR="00D05387" w:rsidRPr="00302800" w:rsidRDefault="00D05387" w:rsidP="00302800">
      <w:pPr>
        <w:spacing w:line="560" w:lineRule="exact"/>
        <w:ind w:firstLineChars="200" w:firstLine="482"/>
        <w:rPr>
          <w:rFonts w:asciiTheme="minorEastAsia" w:eastAsiaTheme="minorEastAsia" w:hAnsiTheme="minorEastAsia" w:cs="仿宋"/>
          <w:b/>
          <w:color w:val="000000"/>
          <w:kern w:val="0"/>
          <w:sz w:val="24"/>
          <w:shd w:val="clear" w:color="auto" w:fill="FFFFFF"/>
        </w:rPr>
      </w:pPr>
      <w:r w:rsidRPr="00302800">
        <w:rPr>
          <w:rFonts w:asciiTheme="minorEastAsia" w:eastAsiaTheme="minorEastAsia" w:hAnsiTheme="minorEastAsia" w:cs="仿宋" w:hint="eastAsia"/>
          <w:b/>
          <w:color w:val="000000"/>
          <w:kern w:val="0"/>
          <w:sz w:val="24"/>
          <w:shd w:val="clear" w:color="auto" w:fill="FFFFFF"/>
        </w:rPr>
        <w:t>建设规模和内容</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计划在辖区内主要路段安装1套固定式遥感监测设备，部署1套移动式遥感监测系统。每套设备有多个子系统的设备共同协作完成监测，包括固定式遥感设备、环境空气质量监测设备、车道牌照自动识别摄像设备、环境气象监测设备、UPS不间断供电设备、安防配套设备等多套不同功能的设备。</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（二）采购清单</w:t>
      </w:r>
    </w:p>
    <w:p w:rsidR="00D05387" w:rsidRPr="00302800" w:rsidRDefault="00D05387" w:rsidP="00D05387">
      <w:pPr>
        <w:spacing w:line="560" w:lineRule="exact"/>
        <w:jc w:val="left"/>
        <w:rPr>
          <w:rFonts w:asciiTheme="minorEastAsia" w:eastAsiaTheme="minorEastAsia" w:hAnsiTheme="minorEastAsia"/>
          <w:sz w:val="24"/>
        </w:rPr>
      </w:pPr>
      <w:r w:rsidRPr="00302800">
        <w:rPr>
          <w:rFonts w:asciiTheme="minorEastAsia" w:eastAsiaTheme="minorEastAsia" w:hAnsiTheme="minorEastAsia" w:cs="仿宋" w:hint="eastAsia"/>
          <w:color w:val="000000"/>
          <w:kern w:val="0"/>
          <w:sz w:val="24"/>
          <w:shd w:val="clear" w:color="auto" w:fill="FFFFFF"/>
        </w:rPr>
        <w:t>1、固定水平式遥感监测设备需求清单</w:t>
      </w:r>
    </w:p>
    <w:tbl>
      <w:tblPr>
        <w:tblW w:w="9012"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2"/>
        <w:gridCol w:w="7443"/>
        <w:gridCol w:w="727"/>
      </w:tblGrid>
      <w:tr w:rsidR="00D05387" w:rsidRPr="00302800" w:rsidTr="00302800">
        <w:trPr>
          <w:trHeight w:val="591"/>
        </w:trPr>
        <w:tc>
          <w:tcPr>
            <w:tcW w:w="8285" w:type="dxa"/>
            <w:gridSpan w:val="2"/>
            <w:vAlign w:val="center"/>
          </w:tcPr>
          <w:p w:rsidR="00D05387" w:rsidRPr="00302800" w:rsidRDefault="00D05387" w:rsidP="00302800">
            <w:pPr>
              <w:spacing w:line="560" w:lineRule="exact"/>
              <w:jc w:val="center"/>
              <w:rPr>
                <w:rFonts w:asciiTheme="minorEastAsia" w:eastAsiaTheme="minorEastAsia" w:hAnsiTheme="minorEastAsia"/>
                <w:b/>
                <w:sz w:val="24"/>
              </w:rPr>
            </w:pPr>
            <w:r w:rsidRPr="00302800">
              <w:rPr>
                <w:rFonts w:asciiTheme="minorEastAsia" w:eastAsiaTheme="minorEastAsia" w:hAnsiTheme="minorEastAsia" w:hint="eastAsia"/>
                <w:b/>
                <w:sz w:val="24"/>
              </w:rPr>
              <w:t>技术规格及主要参数</w:t>
            </w:r>
          </w:p>
        </w:tc>
        <w:tc>
          <w:tcPr>
            <w:tcW w:w="727" w:type="dxa"/>
            <w:vAlign w:val="center"/>
          </w:tcPr>
          <w:p w:rsidR="00D05387" w:rsidRPr="00302800" w:rsidRDefault="00D05387" w:rsidP="00302800">
            <w:pPr>
              <w:spacing w:line="560" w:lineRule="exact"/>
              <w:jc w:val="center"/>
              <w:rPr>
                <w:rFonts w:asciiTheme="minorEastAsia" w:eastAsiaTheme="minorEastAsia" w:hAnsiTheme="minorEastAsia"/>
                <w:b/>
                <w:sz w:val="24"/>
              </w:rPr>
            </w:pPr>
            <w:r w:rsidRPr="00302800">
              <w:rPr>
                <w:rFonts w:asciiTheme="minorEastAsia" w:eastAsiaTheme="minorEastAsia" w:hAnsiTheme="minorEastAsia" w:hint="eastAsia"/>
                <w:b/>
                <w:sz w:val="24"/>
              </w:rPr>
              <w:t>是否为核心产品</w:t>
            </w:r>
          </w:p>
        </w:tc>
      </w:tr>
      <w:tr w:rsidR="00D05387" w:rsidRPr="00302800" w:rsidTr="00302800">
        <w:trPr>
          <w:trHeight w:val="419"/>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1</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尾气遥测设备：</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（1）汽、柴一体综合遥测设备主机系统；</w:t>
            </w:r>
          </w:p>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（2）系统光路发射系统。</w:t>
            </w:r>
          </w:p>
        </w:tc>
        <w:tc>
          <w:tcPr>
            <w:tcW w:w="727" w:type="dxa"/>
            <w:vMerge w:val="restart"/>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9"/>
        </w:trPr>
        <w:tc>
          <w:tcPr>
            <w:tcW w:w="842" w:type="dxa"/>
            <w:vAlign w:val="center"/>
          </w:tcPr>
          <w:p w:rsidR="00D05387" w:rsidRPr="00302800" w:rsidRDefault="00D05387" w:rsidP="00302800">
            <w:pPr>
              <w:spacing w:line="440" w:lineRule="exact"/>
              <w:rPr>
                <w:rFonts w:asciiTheme="minorEastAsia" w:eastAsiaTheme="minorEastAsia" w:hAnsiTheme="minorEastAsia" w:cs="仿宋"/>
                <w:color w:val="FF0000"/>
                <w:sz w:val="24"/>
              </w:rPr>
            </w:pPr>
            <w:r w:rsidRPr="00302800">
              <w:rPr>
                <w:rFonts w:asciiTheme="minorEastAsia" w:eastAsiaTheme="minorEastAsia" w:hAnsiTheme="minorEastAsia" w:cs="仿宋" w:hint="eastAsia"/>
                <w:kern w:val="0"/>
                <w:sz w:val="24"/>
              </w:rPr>
              <w:t>1.1</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监测项目：</w:t>
            </w:r>
          </w:p>
          <w:p w:rsidR="00D05387" w:rsidRPr="00302800" w:rsidRDefault="00D05387" w:rsidP="00302800">
            <w:pPr>
              <w:spacing w:line="440" w:lineRule="exact"/>
              <w:rPr>
                <w:rFonts w:asciiTheme="minorEastAsia" w:eastAsiaTheme="minorEastAsia" w:hAnsiTheme="minorEastAsia" w:cs="仿宋"/>
                <w:color w:val="FF0000"/>
                <w:sz w:val="24"/>
              </w:rPr>
            </w:pPr>
            <w:r w:rsidRPr="00302800">
              <w:rPr>
                <w:rFonts w:asciiTheme="minorEastAsia" w:eastAsiaTheme="minorEastAsia" w:hAnsiTheme="minorEastAsia" w:cs="仿宋" w:hint="eastAsia"/>
                <w:kern w:val="0"/>
                <w:sz w:val="24"/>
              </w:rPr>
              <w:t>可监测机动车污染物：一氧化碳(CO)、二氧化碳(CO</w:t>
            </w:r>
            <w:r w:rsidRPr="00302800">
              <w:rPr>
                <w:rFonts w:asciiTheme="minorEastAsia" w:eastAsiaTheme="minorEastAsia" w:hAnsiTheme="minorEastAsia" w:cs="仿宋" w:hint="eastAsia"/>
                <w:kern w:val="0"/>
                <w:sz w:val="24"/>
                <w:vertAlign w:val="subscript"/>
              </w:rPr>
              <w:t>2</w:t>
            </w:r>
            <w:r w:rsidRPr="00302800">
              <w:rPr>
                <w:rFonts w:asciiTheme="minorEastAsia" w:eastAsiaTheme="minorEastAsia" w:hAnsiTheme="minorEastAsia" w:cs="仿宋" w:hint="eastAsia"/>
                <w:kern w:val="0"/>
                <w:sz w:val="24"/>
              </w:rPr>
              <w:t>)、碳氢化合物(HC)、一氧化氮(NO)、不透光烟度、林格曼黑度等排放指标。</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9"/>
        </w:trPr>
        <w:tc>
          <w:tcPr>
            <w:tcW w:w="842"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1.2</w:t>
            </w:r>
          </w:p>
          <w:p w:rsidR="00D05387" w:rsidRPr="00302800" w:rsidRDefault="00D05387" w:rsidP="00302800">
            <w:pPr>
              <w:pStyle w:val="22"/>
              <w:spacing w:after="0" w:line="440" w:lineRule="exact"/>
              <w:ind w:leftChars="0" w:left="0"/>
              <w:rPr>
                <w:rFonts w:asciiTheme="minorEastAsia" w:eastAsiaTheme="minorEastAsia" w:hAnsiTheme="minorEastAsia" w:cs="仿宋"/>
                <w:kern w:val="0"/>
                <w:sz w:val="24"/>
              </w:rPr>
            </w:pPr>
          </w:p>
          <w:p w:rsidR="00D05387" w:rsidRPr="00302800" w:rsidRDefault="00D05387" w:rsidP="00302800">
            <w:pPr>
              <w:pStyle w:val="22"/>
              <w:spacing w:after="0" w:line="440" w:lineRule="exact"/>
              <w:ind w:leftChars="0" w:left="0"/>
              <w:rPr>
                <w:rFonts w:asciiTheme="minorEastAsia" w:eastAsiaTheme="minorEastAsia" w:hAnsiTheme="minorEastAsia" w:cs="仿宋"/>
                <w:kern w:val="0"/>
                <w:sz w:val="24"/>
              </w:rPr>
            </w:pPr>
          </w:p>
          <w:p w:rsidR="00D05387" w:rsidRPr="00302800" w:rsidRDefault="00D05387" w:rsidP="00302800">
            <w:pPr>
              <w:pStyle w:val="22"/>
              <w:spacing w:after="0" w:line="440" w:lineRule="exact"/>
              <w:ind w:leftChars="0" w:left="0"/>
              <w:rPr>
                <w:rFonts w:asciiTheme="minorEastAsia" w:eastAsiaTheme="minorEastAsia" w:hAnsiTheme="minorEastAsia" w:cs="仿宋"/>
                <w:sz w:val="24"/>
              </w:rPr>
            </w:pPr>
          </w:p>
        </w:tc>
        <w:tc>
          <w:tcPr>
            <w:tcW w:w="7443"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lastRenderedPageBreak/>
              <w:t>测量原理（光谱吸收）：</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lastRenderedPageBreak/>
              <w:t>(1)采用红外激光光源、紫外激光光源或其他等效光源测试：CO、CO</w:t>
            </w:r>
            <w:r w:rsidRPr="00302800">
              <w:rPr>
                <w:rFonts w:asciiTheme="minorEastAsia" w:eastAsiaTheme="minorEastAsia" w:hAnsiTheme="minorEastAsia" w:cs="仿宋" w:hint="eastAsia"/>
                <w:kern w:val="0"/>
                <w:sz w:val="24"/>
                <w:vertAlign w:val="subscript"/>
              </w:rPr>
              <w:t>2</w:t>
            </w:r>
            <w:r w:rsidRPr="00302800">
              <w:rPr>
                <w:rFonts w:asciiTheme="minorEastAsia" w:eastAsiaTheme="minorEastAsia" w:hAnsiTheme="minorEastAsia" w:cs="仿宋" w:hint="eastAsia"/>
                <w:kern w:val="0"/>
                <w:sz w:val="24"/>
              </w:rPr>
              <w:t>、HC、NO。</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(2)设备的</w:t>
            </w:r>
            <w:proofErr w:type="gramStart"/>
            <w:r w:rsidRPr="00302800">
              <w:rPr>
                <w:rFonts w:asciiTheme="minorEastAsia" w:eastAsiaTheme="minorEastAsia" w:hAnsiTheme="minorEastAsia" w:cs="仿宋" w:hint="eastAsia"/>
                <w:kern w:val="0"/>
                <w:sz w:val="24"/>
              </w:rPr>
              <w:t>不</w:t>
            </w:r>
            <w:proofErr w:type="gramEnd"/>
            <w:r w:rsidRPr="00302800">
              <w:rPr>
                <w:rFonts w:asciiTheme="minorEastAsia" w:eastAsiaTheme="minorEastAsia" w:hAnsiTheme="minorEastAsia" w:cs="仿宋" w:hint="eastAsia"/>
                <w:kern w:val="0"/>
                <w:sz w:val="24"/>
              </w:rPr>
              <w:t>透光度测量原理应符合“HJ845-2017”的相关技术要求，采用550-570nm波长之间的绿色发光二极管激光光源或其他等效光源。</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(3)林格曼黑度可使用视频摄像设备进行拍摄。</w:t>
            </w:r>
          </w:p>
          <w:p w:rsidR="00D05387" w:rsidRPr="00302800" w:rsidRDefault="00D05387" w:rsidP="00302800">
            <w:pPr>
              <w:pStyle w:val="22"/>
              <w:spacing w:after="0" w:line="440" w:lineRule="exact"/>
              <w:ind w:leftChars="0" w:left="0"/>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(4)采用其他等效光源的，需有省级（及以上）政府计量部门出具的针对此项等效光源的“专项技术鉴定报告”。</w:t>
            </w:r>
          </w:p>
          <w:p w:rsidR="00D05387" w:rsidRPr="00302800" w:rsidRDefault="00D05387" w:rsidP="00302800">
            <w:pPr>
              <w:pStyle w:val="22"/>
              <w:spacing w:after="0" w:line="440" w:lineRule="exact"/>
              <w:ind w:leftChars="0" w:left="0"/>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(5)其它要求：</w:t>
            </w:r>
          </w:p>
          <w:p w:rsidR="00D05387" w:rsidRPr="00302800" w:rsidRDefault="00D05387" w:rsidP="00302800">
            <w:pPr>
              <w:pStyle w:val="22"/>
              <w:spacing w:after="0" w:line="440" w:lineRule="exact"/>
              <w:ind w:leftChars="0" w:left="0"/>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设备应符合：</w:t>
            </w:r>
          </w:p>
          <w:p w:rsidR="00D05387" w:rsidRPr="00302800" w:rsidRDefault="00D05387" w:rsidP="00302800">
            <w:pPr>
              <w:pStyle w:val="22"/>
              <w:spacing w:after="0" w:line="440" w:lineRule="exact"/>
              <w:ind w:leftChars="0" w:left="0"/>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《HJ845-2017在用柴油车排气污染物测量方法及技术要求(遥感检测法)》。</w:t>
            </w:r>
          </w:p>
          <w:p w:rsidR="00D05387" w:rsidRPr="00302800" w:rsidRDefault="00D05387" w:rsidP="00302800">
            <w:pPr>
              <w:pStyle w:val="22"/>
              <w:spacing w:after="0" w:line="440" w:lineRule="exact"/>
              <w:ind w:leftChars="0" w:left="0"/>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《JB/T11996-2014机动车尾气遥测设备通用技术要求》。</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《关于征求国家环境保护标准&lt;汽车污染物排放限值及测量方法（遥感检测法）（第二次征求意见稿）&gt;意见的函》（</w:t>
            </w:r>
            <w:proofErr w:type="gramStart"/>
            <w:r w:rsidRPr="00302800">
              <w:rPr>
                <w:rFonts w:asciiTheme="minorEastAsia" w:eastAsiaTheme="minorEastAsia" w:hAnsiTheme="minorEastAsia" w:cs="仿宋" w:hint="eastAsia"/>
                <w:kern w:val="0"/>
                <w:sz w:val="24"/>
              </w:rPr>
              <w:t>环办大气</w:t>
            </w:r>
            <w:proofErr w:type="gramEnd"/>
            <w:r w:rsidRPr="00302800">
              <w:rPr>
                <w:rFonts w:asciiTheme="minorEastAsia" w:eastAsiaTheme="minorEastAsia" w:hAnsiTheme="minorEastAsia" w:cs="仿宋" w:hint="eastAsia"/>
                <w:kern w:val="0"/>
                <w:sz w:val="24"/>
              </w:rPr>
              <w:t>函[2017]416号）。</w:t>
            </w:r>
          </w:p>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河南省环境污染防治攻坚战领导小组办公室《关于加快推进机动车遥感监测及网络平台建设的通知》（</w:t>
            </w:r>
            <w:proofErr w:type="gramStart"/>
            <w:r w:rsidRPr="00302800">
              <w:rPr>
                <w:rFonts w:asciiTheme="minorEastAsia" w:eastAsiaTheme="minorEastAsia" w:hAnsiTheme="minorEastAsia" w:cs="仿宋" w:hint="eastAsia"/>
                <w:kern w:val="0"/>
                <w:sz w:val="24"/>
              </w:rPr>
              <w:t>豫环攻坚办</w:t>
            </w:r>
            <w:proofErr w:type="gramEnd"/>
            <w:r w:rsidRPr="00302800">
              <w:rPr>
                <w:rFonts w:asciiTheme="minorEastAsia" w:eastAsiaTheme="minorEastAsia" w:hAnsiTheme="minorEastAsia" w:cs="仿宋" w:hint="eastAsia"/>
                <w:kern w:val="0"/>
                <w:sz w:val="24"/>
              </w:rPr>
              <w:t>〔2018〕89号）。</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9"/>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lastRenderedPageBreak/>
              <w:t>1.3</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固定水平式反射装置：</w:t>
            </w:r>
            <w:r w:rsidRPr="00302800">
              <w:rPr>
                <w:rFonts w:asciiTheme="minorEastAsia" w:eastAsiaTheme="minorEastAsia" w:hAnsiTheme="minorEastAsia" w:cs="仿宋" w:hint="eastAsia"/>
                <w:kern w:val="0"/>
                <w:sz w:val="24"/>
              </w:rPr>
              <w:t>光源发射端、接收</w:t>
            </w:r>
            <w:proofErr w:type="gramStart"/>
            <w:r w:rsidRPr="00302800">
              <w:rPr>
                <w:rFonts w:asciiTheme="minorEastAsia" w:eastAsiaTheme="minorEastAsia" w:hAnsiTheme="minorEastAsia" w:cs="仿宋" w:hint="eastAsia"/>
                <w:kern w:val="0"/>
                <w:sz w:val="24"/>
              </w:rPr>
              <w:t>端位于</w:t>
            </w:r>
            <w:proofErr w:type="gramEnd"/>
            <w:r w:rsidRPr="00302800">
              <w:rPr>
                <w:rFonts w:asciiTheme="minorEastAsia" w:eastAsiaTheme="minorEastAsia" w:hAnsiTheme="minorEastAsia" w:cs="仿宋" w:hint="eastAsia"/>
                <w:kern w:val="0"/>
                <w:sz w:val="24"/>
              </w:rPr>
              <w:t>道路一侧,光源反射</w:t>
            </w:r>
            <w:proofErr w:type="gramStart"/>
            <w:r w:rsidRPr="00302800">
              <w:rPr>
                <w:rFonts w:asciiTheme="minorEastAsia" w:eastAsiaTheme="minorEastAsia" w:hAnsiTheme="minorEastAsia" w:cs="仿宋" w:hint="eastAsia"/>
                <w:kern w:val="0"/>
                <w:sz w:val="24"/>
              </w:rPr>
              <w:t>端位于</w:t>
            </w:r>
            <w:proofErr w:type="gramEnd"/>
            <w:r w:rsidRPr="00302800">
              <w:rPr>
                <w:rFonts w:asciiTheme="minorEastAsia" w:eastAsiaTheme="minorEastAsia" w:hAnsiTheme="minorEastAsia" w:cs="仿宋" w:hint="eastAsia"/>
                <w:kern w:val="0"/>
                <w:sz w:val="24"/>
              </w:rPr>
              <w:t>道路另一端,检测双光程长度不小于12.0m。反射</w:t>
            </w:r>
            <w:proofErr w:type="gramStart"/>
            <w:r w:rsidRPr="00302800">
              <w:rPr>
                <w:rFonts w:asciiTheme="minorEastAsia" w:eastAsiaTheme="minorEastAsia" w:hAnsiTheme="minorEastAsia" w:cs="仿宋" w:hint="eastAsia"/>
                <w:kern w:val="0"/>
                <w:sz w:val="24"/>
              </w:rPr>
              <w:t>端采用</w:t>
            </w:r>
            <w:proofErr w:type="gramEnd"/>
            <w:r w:rsidRPr="00302800">
              <w:rPr>
                <w:rFonts w:asciiTheme="minorEastAsia" w:eastAsiaTheme="minorEastAsia" w:hAnsiTheme="minorEastAsia" w:cs="仿宋" w:hint="eastAsia"/>
                <w:kern w:val="0"/>
                <w:sz w:val="24"/>
              </w:rPr>
              <w:t>对射或回归反射方式,光路调节操作简单方便。可无人值守连续运行。</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9"/>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1.4</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尾气成分测量范围：</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(1)CO为0%-10%;</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(2)CO</w:t>
            </w:r>
            <w:r w:rsidRPr="00302800">
              <w:rPr>
                <w:rFonts w:asciiTheme="minorEastAsia" w:eastAsiaTheme="minorEastAsia" w:hAnsiTheme="minorEastAsia" w:cs="仿宋" w:hint="eastAsia"/>
                <w:kern w:val="0"/>
                <w:sz w:val="24"/>
                <w:vertAlign w:val="subscript"/>
              </w:rPr>
              <w:t>2</w:t>
            </w:r>
            <w:r w:rsidRPr="00302800">
              <w:rPr>
                <w:rFonts w:asciiTheme="minorEastAsia" w:eastAsiaTheme="minorEastAsia" w:hAnsiTheme="minorEastAsia" w:cs="仿宋" w:hint="eastAsia"/>
                <w:kern w:val="0"/>
                <w:sz w:val="24"/>
              </w:rPr>
              <w:t>为0%-16%；</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(3)HC≤10000ppm；</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(4)NO≤10000ppm；</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(5)不透光烟度0～100%;</w:t>
            </w:r>
          </w:p>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(6)林格曼黑度0-5级。</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0"/>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1.5</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尾气成分测量误差：</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(1)CO误差：读数值的±10%或±0.25%绝对值,取最大值;</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(2)CO</w:t>
            </w:r>
            <w:r w:rsidRPr="00302800">
              <w:rPr>
                <w:rFonts w:asciiTheme="minorEastAsia" w:eastAsiaTheme="minorEastAsia" w:hAnsiTheme="minorEastAsia" w:cs="仿宋" w:hint="eastAsia"/>
                <w:kern w:val="0"/>
                <w:sz w:val="24"/>
                <w:vertAlign w:val="subscript"/>
              </w:rPr>
              <w:t>2</w:t>
            </w:r>
            <w:r w:rsidRPr="00302800">
              <w:rPr>
                <w:rFonts w:asciiTheme="minorEastAsia" w:eastAsiaTheme="minorEastAsia" w:hAnsiTheme="minorEastAsia" w:cs="仿宋" w:hint="eastAsia"/>
                <w:kern w:val="0"/>
                <w:sz w:val="24"/>
              </w:rPr>
              <w:t>误差：读数值的±10%或±0.25%绝对值,取最大值;</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lastRenderedPageBreak/>
              <w:t>(3)HC误差：读数值的±10%或±250mm绝对值,取最大值;</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(4)NO误差：读数值的±10%或±20ppm绝对值,取最大值;</w:t>
            </w:r>
          </w:p>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(5)不透光烟度误差：读数值的±5%或±2%绝对值,取最大值；</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0"/>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lastRenderedPageBreak/>
              <w:t>1.6</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污染物测量重复性、稳定性要求</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0"/>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1.6.1</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污染物测量重复性：</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CO、CO</w:t>
            </w:r>
            <w:r w:rsidRPr="00302800">
              <w:rPr>
                <w:rFonts w:asciiTheme="minorEastAsia" w:eastAsiaTheme="minorEastAsia" w:hAnsiTheme="minorEastAsia" w:cs="仿宋" w:hint="eastAsia"/>
                <w:kern w:val="0"/>
                <w:sz w:val="24"/>
                <w:vertAlign w:val="subscript"/>
              </w:rPr>
              <w:t>2</w:t>
            </w:r>
            <w:r w:rsidRPr="00302800">
              <w:rPr>
                <w:rFonts w:asciiTheme="minorEastAsia" w:eastAsiaTheme="minorEastAsia" w:hAnsiTheme="minorEastAsia" w:cs="仿宋" w:hint="eastAsia"/>
                <w:kern w:val="0"/>
                <w:sz w:val="24"/>
              </w:rPr>
              <w:t>、HC、NO、</w:t>
            </w:r>
            <w:proofErr w:type="gramStart"/>
            <w:r w:rsidRPr="00302800">
              <w:rPr>
                <w:rFonts w:asciiTheme="minorEastAsia" w:eastAsiaTheme="minorEastAsia" w:hAnsiTheme="minorEastAsia" w:cs="仿宋" w:hint="eastAsia"/>
                <w:kern w:val="0"/>
                <w:sz w:val="24"/>
              </w:rPr>
              <w:t>不</w:t>
            </w:r>
            <w:proofErr w:type="gramEnd"/>
            <w:r w:rsidRPr="00302800">
              <w:rPr>
                <w:rFonts w:asciiTheme="minorEastAsia" w:eastAsiaTheme="minorEastAsia" w:hAnsiTheme="minorEastAsia" w:cs="仿宋" w:hint="eastAsia"/>
                <w:kern w:val="0"/>
                <w:sz w:val="24"/>
              </w:rPr>
              <w:t>透光度重复性应为标准中示值允许误差的二分之一。</w:t>
            </w:r>
          </w:p>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单车排气污染物检测数据及图片处理时间不大于1秒，具备昼夜检测功能。</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0"/>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1.6.2</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污染物测量稳定性：</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遥测仪对气体监测1h，误差应不超过遥测仪示值允许误差。</w:t>
            </w:r>
          </w:p>
          <w:p w:rsidR="00D05387" w:rsidRPr="00302800" w:rsidRDefault="00D05387" w:rsidP="00302800">
            <w:pPr>
              <w:spacing w:line="440" w:lineRule="exact"/>
              <w:rPr>
                <w:rFonts w:asciiTheme="minorEastAsia" w:eastAsiaTheme="minorEastAsia" w:hAnsiTheme="minorEastAsia" w:cs="仿宋"/>
                <w:sz w:val="24"/>
              </w:rPr>
            </w:pPr>
            <w:proofErr w:type="gramStart"/>
            <w:r w:rsidRPr="00302800">
              <w:rPr>
                <w:rFonts w:asciiTheme="minorEastAsia" w:eastAsiaTheme="minorEastAsia" w:hAnsiTheme="minorEastAsia" w:cs="仿宋" w:hint="eastAsia"/>
                <w:kern w:val="0"/>
                <w:sz w:val="24"/>
              </w:rPr>
              <w:t>不</w:t>
            </w:r>
            <w:proofErr w:type="gramEnd"/>
            <w:r w:rsidRPr="00302800">
              <w:rPr>
                <w:rFonts w:asciiTheme="minorEastAsia" w:eastAsiaTheme="minorEastAsia" w:hAnsiTheme="minorEastAsia" w:cs="仿宋" w:hint="eastAsia"/>
                <w:kern w:val="0"/>
                <w:sz w:val="24"/>
              </w:rPr>
              <w:t>透光度：10s内为2.0%。</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0"/>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1.7</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设备校准、检查及环境要求</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0"/>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1.7.1</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设备校准要求：</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(1)自检功能：设备上电后自启，自动对设备各个单元进行检测，并将检测结果反馈给用户。</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(2)具备自动校准功能,无需任何人工操作,并且自动校准功能时间间隔不大于2个小时。</w:t>
            </w:r>
          </w:p>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(3)标准气体应为二级及以上(包含二级)标准混合气,标准气组分及体积浓度应满足《关于征求国家环境保护标准&lt;汽车污染物排放限值及测量方法（遥感检测法）（第二次征求意见稿）&gt;意见的函》（</w:t>
            </w:r>
            <w:proofErr w:type="gramStart"/>
            <w:r w:rsidRPr="00302800">
              <w:rPr>
                <w:rFonts w:asciiTheme="minorEastAsia" w:eastAsiaTheme="minorEastAsia" w:hAnsiTheme="minorEastAsia" w:cs="仿宋" w:hint="eastAsia"/>
                <w:kern w:val="0"/>
                <w:sz w:val="24"/>
              </w:rPr>
              <w:t>环办大气</w:t>
            </w:r>
            <w:proofErr w:type="gramEnd"/>
            <w:r w:rsidRPr="00302800">
              <w:rPr>
                <w:rFonts w:asciiTheme="minorEastAsia" w:eastAsiaTheme="minorEastAsia" w:hAnsiTheme="minorEastAsia" w:cs="仿宋" w:hint="eastAsia"/>
                <w:kern w:val="0"/>
                <w:sz w:val="24"/>
              </w:rPr>
              <w:t>函[2017]416号）以及《在用柴油车排气污染物测量方法及技术要求（遥感检测法）》（HJ845-2017）的相关技术要求，浓度</w:t>
            </w:r>
            <w:proofErr w:type="gramStart"/>
            <w:r w:rsidRPr="00302800">
              <w:rPr>
                <w:rFonts w:asciiTheme="minorEastAsia" w:eastAsiaTheme="minorEastAsia" w:hAnsiTheme="minorEastAsia" w:cs="仿宋" w:hint="eastAsia"/>
                <w:kern w:val="0"/>
                <w:sz w:val="24"/>
              </w:rPr>
              <w:t>值允许</w:t>
            </w:r>
            <w:proofErr w:type="gramEnd"/>
            <w:r w:rsidRPr="00302800">
              <w:rPr>
                <w:rFonts w:asciiTheme="minorEastAsia" w:eastAsiaTheme="minorEastAsia" w:hAnsiTheme="minorEastAsia" w:cs="仿宋" w:hint="eastAsia"/>
                <w:kern w:val="0"/>
                <w:sz w:val="24"/>
              </w:rPr>
              <w:t>偏差不应超过上述浓度的±5%。使用内置</w:t>
            </w:r>
            <w:proofErr w:type="gramStart"/>
            <w:r w:rsidRPr="00302800">
              <w:rPr>
                <w:rFonts w:asciiTheme="minorEastAsia" w:eastAsiaTheme="minorEastAsia" w:hAnsiTheme="minorEastAsia" w:cs="仿宋" w:hint="eastAsia"/>
                <w:kern w:val="0"/>
                <w:sz w:val="24"/>
              </w:rPr>
              <w:t>标气池</w:t>
            </w:r>
            <w:proofErr w:type="gramEnd"/>
            <w:r w:rsidRPr="00302800">
              <w:rPr>
                <w:rFonts w:asciiTheme="minorEastAsia" w:eastAsiaTheme="minorEastAsia" w:hAnsiTheme="minorEastAsia" w:cs="仿宋" w:hint="eastAsia"/>
                <w:kern w:val="0"/>
                <w:sz w:val="24"/>
              </w:rPr>
              <w:t>应提供检定证书，组分满足上述标准要求。</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1428"/>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1.7.2</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准确度检查要求：</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(1)遥感设备投入使用过程中,每6个月进行至少一次准确度检查。</w:t>
            </w:r>
          </w:p>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(2)高浓度标准气体、中浓度标准气体、低浓度标准气体标准气体含量及体积浓度应满足标准要求。</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0"/>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1.7.3</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环境条件：应满足《在用柴油车排气污染物测量方法及技术要求(遥感检测法)》(HJ845-2017）要求</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lastRenderedPageBreak/>
              <w:t>环境温度为-20.0℃至45.0℃范围内，</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 xml:space="preserve">(1)相对湿度小于或等于90%; </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 xml:space="preserve">(2)大气压力70.0KPa-101.4KPa. </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(3)无雨、雾、雪</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(4)无明显扬</w:t>
            </w:r>
            <w:proofErr w:type="gramStart"/>
            <w:r w:rsidRPr="00302800">
              <w:rPr>
                <w:rFonts w:asciiTheme="minorEastAsia" w:eastAsiaTheme="minorEastAsia" w:hAnsiTheme="minorEastAsia" w:cs="仿宋" w:hint="eastAsia"/>
                <w:kern w:val="0"/>
                <w:sz w:val="24"/>
              </w:rPr>
              <w:t>尘</w:t>
            </w:r>
            <w:proofErr w:type="gramEnd"/>
          </w:p>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(5)风速≤ 5m/s</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0"/>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lastRenderedPageBreak/>
              <w:t>1.8</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汽车在加速状态、尾气管后置或中间条件下,有效烟团捕获率不小于85%。</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0"/>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1.8.1</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具有机动车速度、加速度测试功能</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(1)车辆速度范围为10.0~100.0km/h</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当汽车速度在10.0~50.0km/h,允许误差：±1.5km/h</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当汽车速度在50.0~100.0km/h,允许误差：±3.0km/h</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(2)车速测量分析时间≤0.5s</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(3)加速度精度：0.22m/s</w:t>
            </w:r>
            <w:r w:rsidRPr="00302800">
              <w:rPr>
                <w:rFonts w:asciiTheme="minorEastAsia" w:eastAsiaTheme="minorEastAsia" w:hAnsiTheme="minorEastAsia" w:cs="仿宋" w:hint="eastAsia"/>
                <w:kern w:val="0"/>
                <w:sz w:val="24"/>
                <w:vertAlign w:val="superscript"/>
              </w:rPr>
              <w:t>2</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(4)车速校准系统校准或检查周期不应大于180天,在10.0-120.0km/h的速度范围内,准确度不应低于0.5m/s</w:t>
            </w:r>
          </w:p>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(5)可根据测量的速度、加速度、坡度等数据计算车辆的VSP，并筛选、标记出有效数据；</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0"/>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1.9</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环境参数检测仪及环境空气质量自动监测系统参数要求</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0"/>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1.9.1</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环境参数检测仪应包含：温度计、湿度计、坡度计、大气压力计等。</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(1)多参数集成设计,可同时测量风速、风向、温度、湿度、气压等参数;</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(2)可全天候工作,不受暴雨、冰雪、霜冻天气的影响；</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(3)测量范围及允许示值误差；</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风速：0~20m/s允许示值误差：±10%；</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风向：0~360°全方位,无盲区；</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温度：-40~+50℃;允许示值误差：±0.5°C;</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相对湿度：5~95%,允许示值误差：满量程的±3%;</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大气压力计：70.0~106.0kpa,允许示值误差：±5%。</w:t>
            </w:r>
          </w:p>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(4)环境参数检测仪器校准系统校准或检查周期不应大于180天,误差同上。</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0"/>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lastRenderedPageBreak/>
              <w:t>1.9.2</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前端监测设备可同时监测PM</w:t>
            </w:r>
            <w:r w:rsidRPr="00302800">
              <w:rPr>
                <w:rFonts w:asciiTheme="minorEastAsia" w:eastAsiaTheme="minorEastAsia" w:hAnsiTheme="minorEastAsia" w:cs="仿宋" w:hint="eastAsia"/>
                <w:kern w:val="0"/>
                <w:sz w:val="24"/>
                <w:vertAlign w:val="subscript"/>
              </w:rPr>
              <w:t>2.5</w:t>
            </w:r>
            <w:r w:rsidRPr="00302800">
              <w:rPr>
                <w:rFonts w:asciiTheme="minorEastAsia" w:eastAsiaTheme="minorEastAsia" w:hAnsiTheme="minorEastAsia" w:cs="仿宋" w:hint="eastAsia"/>
                <w:kern w:val="0"/>
                <w:sz w:val="24"/>
              </w:rPr>
              <w:t>、PM</w:t>
            </w:r>
            <w:r w:rsidRPr="00302800">
              <w:rPr>
                <w:rFonts w:asciiTheme="minorEastAsia" w:eastAsiaTheme="minorEastAsia" w:hAnsiTheme="minorEastAsia" w:cs="仿宋" w:hint="eastAsia"/>
                <w:kern w:val="0"/>
                <w:sz w:val="24"/>
                <w:vertAlign w:val="subscript"/>
              </w:rPr>
              <w:t>10</w:t>
            </w:r>
            <w:r w:rsidRPr="00302800">
              <w:rPr>
                <w:rFonts w:asciiTheme="minorEastAsia" w:eastAsiaTheme="minorEastAsia" w:hAnsiTheme="minorEastAsia" w:cs="仿宋" w:hint="eastAsia"/>
                <w:kern w:val="0"/>
                <w:sz w:val="24"/>
              </w:rPr>
              <w:t>、SO</w:t>
            </w:r>
            <w:r w:rsidRPr="00302800">
              <w:rPr>
                <w:rFonts w:asciiTheme="minorEastAsia" w:eastAsiaTheme="minorEastAsia" w:hAnsiTheme="minorEastAsia" w:cs="仿宋" w:hint="eastAsia"/>
                <w:kern w:val="0"/>
                <w:sz w:val="24"/>
                <w:vertAlign w:val="subscript"/>
              </w:rPr>
              <w:t>2</w:t>
            </w:r>
            <w:r w:rsidRPr="00302800">
              <w:rPr>
                <w:rFonts w:asciiTheme="minorEastAsia" w:eastAsiaTheme="minorEastAsia" w:hAnsiTheme="minorEastAsia" w:cs="仿宋" w:hint="eastAsia"/>
                <w:kern w:val="0"/>
                <w:sz w:val="24"/>
              </w:rPr>
              <w:t>、NO</w:t>
            </w:r>
            <w:r w:rsidRPr="00302800">
              <w:rPr>
                <w:rFonts w:asciiTheme="minorEastAsia" w:eastAsiaTheme="minorEastAsia" w:hAnsiTheme="minorEastAsia" w:cs="仿宋" w:hint="eastAsia"/>
                <w:kern w:val="0"/>
                <w:sz w:val="24"/>
                <w:vertAlign w:val="subscript"/>
              </w:rPr>
              <w:t>2</w:t>
            </w:r>
            <w:r w:rsidRPr="00302800">
              <w:rPr>
                <w:rFonts w:asciiTheme="minorEastAsia" w:eastAsiaTheme="minorEastAsia" w:hAnsiTheme="minorEastAsia" w:cs="仿宋" w:hint="eastAsia"/>
                <w:kern w:val="0"/>
                <w:sz w:val="24"/>
              </w:rPr>
              <w:t>、CO、O</w:t>
            </w:r>
            <w:r w:rsidRPr="00302800">
              <w:rPr>
                <w:rFonts w:asciiTheme="minorEastAsia" w:eastAsiaTheme="minorEastAsia" w:hAnsiTheme="minorEastAsia" w:cs="仿宋" w:hint="eastAsia"/>
                <w:kern w:val="0"/>
                <w:sz w:val="24"/>
                <w:vertAlign w:val="subscript"/>
              </w:rPr>
              <w:t>3</w:t>
            </w:r>
            <w:r w:rsidRPr="00302800">
              <w:rPr>
                <w:rFonts w:asciiTheme="minorEastAsia" w:eastAsiaTheme="minorEastAsia" w:hAnsiTheme="minorEastAsia" w:cs="仿宋" w:hint="eastAsia"/>
                <w:kern w:val="0"/>
                <w:sz w:val="24"/>
              </w:rPr>
              <w:t>。</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(1)颗粒物自动在线监测系统可测量PM</w:t>
            </w:r>
            <w:r w:rsidRPr="00302800">
              <w:rPr>
                <w:rFonts w:asciiTheme="minorEastAsia" w:eastAsiaTheme="minorEastAsia" w:hAnsiTheme="minorEastAsia" w:cs="仿宋" w:hint="eastAsia"/>
                <w:kern w:val="0"/>
                <w:sz w:val="24"/>
                <w:vertAlign w:val="subscript"/>
              </w:rPr>
              <w:t>2.5</w:t>
            </w:r>
            <w:r w:rsidRPr="00302800">
              <w:rPr>
                <w:rFonts w:asciiTheme="minorEastAsia" w:eastAsiaTheme="minorEastAsia" w:hAnsiTheme="minorEastAsia" w:cs="仿宋" w:hint="eastAsia"/>
                <w:kern w:val="0"/>
                <w:sz w:val="24"/>
              </w:rPr>
              <w:t>、PM</w:t>
            </w:r>
            <w:r w:rsidRPr="00302800">
              <w:rPr>
                <w:rFonts w:asciiTheme="minorEastAsia" w:eastAsiaTheme="minorEastAsia" w:hAnsiTheme="minorEastAsia" w:cs="仿宋" w:hint="eastAsia"/>
                <w:kern w:val="0"/>
                <w:sz w:val="24"/>
                <w:vertAlign w:val="subscript"/>
              </w:rPr>
              <w:t>10</w:t>
            </w:r>
            <w:r w:rsidRPr="00302800">
              <w:rPr>
                <w:rFonts w:asciiTheme="minorEastAsia" w:eastAsiaTheme="minorEastAsia" w:hAnsiTheme="minorEastAsia" w:cs="仿宋" w:hint="eastAsia"/>
                <w:kern w:val="0"/>
                <w:sz w:val="24"/>
              </w:rPr>
              <w:t>等细颗粒物，采用光散射原理，测量量程0.01～2000µg/m</w:t>
            </w:r>
            <w:r w:rsidRPr="00302800">
              <w:rPr>
                <w:rFonts w:asciiTheme="minorEastAsia" w:eastAsiaTheme="minorEastAsia" w:hAnsiTheme="minorEastAsia" w:cs="仿宋" w:hint="eastAsia"/>
                <w:kern w:val="0"/>
                <w:sz w:val="24"/>
                <w:vertAlign w:val="superscript"/>
              </w:rPr>
              <w:t>3</w:t>
            </w:r>
            <w:r w:rsidRPr="00302800">
              <w:rPr>
                <w:rFonts w:asciiTheme="minorEastAsia" w:eastAsiaTheme="minorEastAsia" w:hAnsiTheme="minorEastAsia" w:cs="仿宋" w:hint="eastAsia"/>
                <w:kern w:val="0"/>
                <w:sz w:val="24"/>
              </w:rPr>
              <w:t>，测量重复性≤10%，准确度±10%，分辨率达到0.01µg/m</w:t>
            </w:r>
            <w:r w:rsidRPr="00302800">
              <w:rPr>
                <w:rFonts w:asciiTheme="minorEastAsia" w:eastAsiaTheme="minorEastAsia" w:hAnsiTheme="minorEastAsia" w:cs="仿宋" w:hint="eastAsia"/>
                <w:kern w:val="0"/>
                <w:sz w:val="24"/>
                <w:vertAlign w:val="superscript"/>
              </w:rPr>
              <w:t>3</w:t>
            </w:r>
            <w:r w:rsidRPr="00302800">
              <w:rPr>
                <w:rFonts w:asciiTheme="minorEastAsia" w:eastAsiaTheme="minorEastAsia" w:hAnsiTheme="minorEastAsia" w:cs="仿宋" w:hint="eastAsia"/>
                <w:kern w:val="0"/>
                <w:sz w:val="24"/>
              </w:rPr>
              <w:t>，最大响应粒径范围0.1～10µm；空气动力学颗粒物粒径切割范围：1.0-10um；</w:t>
            </w:r>
          </w:p>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(2)气态污染物监测子系统可测量CO、O</w:t>
            </w:r>
            <w:r w:rsidRPr="00302800">
              <w:rPr>
                <w:rFonts w:asciiTheme="minorEastAsia" w:eastAsiaTheme="minorEastAsia" w:hAnsiTheme="minorEastAsia" w:cs="仿宋" w:hint="eastAsia"/>
                <w:kern w:val="0"/>
                <w:sz w:val="24"/>
                <w:vertAlign w:val="subscript"/>
              </w:rPr>
              <w:t>3</w:t>
            </w:r>
            <w:r w:rsidRPr="00302800">
              <w:rPr>
                <w:rFonts w:asciiTheme="minorEastAsia" w:eastAsiaTheme="minorEastAsia" w:hAnsiTheme="minorEastAsia" w:cs="仿宋" w:hint="eastAsia"/>
                <w:kern w:val="0"/>
                <w:sz w:val="24"/>
              </w:rPr>
              <w:t>、SO</w:t>
            </w:r>
            <w:r w:rsidRPr="00302800">
              <w:rPr>
                <w:rFonts w:asciiTheme="minorEastAsia" w:eastAsiaTheme="minorEastAsia" w:hAnsiTheme="minorEastAsia" w:cs="仿宋" w:hint="eastAsia"/>
                <w:kern w:val="0"/>
                <w:sz w:val="24"/>
                <w:vertAlign w:val="subscript"/>
              </w:rPr>
              <w:t>2</w:t>
            </w:r>
            <w:r w:rsidRPr="00302800">
              <w:rPr>
                <w:rFonts w:asciiTheme="minorEastAsia" w:eastAsiaTheme="minorEastAsia" w:hAnsiTheme="minorEastAsia" w:cs="仿宋" w:hint="eastAsia"/>
                <w:kern w:val="0"/>
                <w:sz w:val="24"/>
              </w:rPr>
              <w:t>、NO</w:t>
            </w:r>
            <w:r w:rsidRPr="00302800">
              <w:rPr>
                <w:rFonts w:asciiTheme="minorEastAsia" w:eastAsiaTheme="minorEastAsia" w:hAnsiTheme="minorEastAsia" w:cs="仿宋" w:hint="eastAsia"/>
                <w:kern w:val="0"/>
                <w:sz w:val="24"/>
                <w:vertAlign w:val="subscript"/>
              </w:rPr>
              <w:t>2</w:t>
            </w:r>
            <w:r w:rsidRPr="00302800">
              <w:rPr>
                <w:rFonts w:asciiTheme="minorEastAsia" w:eastAsiaTheme="minorEastAsia" w:hAnsiTheme="minorEastAsia" w:cs="仿宋" w:hint="eastAsia"/>
                <w:kern w:val="0"/>
                <w:sz w:val="24"/>
              </w:rPr>
              <w:t>等，测量误差≤±2%，线性误差≤±1%，响应时间≤20秒，恢复时间≤20秒。</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0"/>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2</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遥感监测点位主控机硬件要求</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0"/>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2.1</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主控计算机：</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平台：Intel平台主板</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声卡：集成声卡</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网卡：1000bps以太网卡CPU；</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处理器：四核、酷</w:t>
            </w:r>
            <w:proofErr w:type="gramStart"/>
            <w:r w:rsidRPr="00302800">
              <w:rPr>
                <w:rFonts w:asciiTheme="minorEastAsia" w:eastAsiaTheme="minorEastAsia" w:hAnsiTheme="minorEastAsia" w:cs="仿宋" w:hint="eastAsia"/>
                <w:kern w:val="0"/>
                <w:sz w:val="24"/>
              </w:rPr>
              <w:t>睿</w:t>
            </w:r>
            <w:proofErr w:type="gramEnd"/>
            <w:r w:rsidRPr="00302800">
              <w:rPr>
                <w:rFonts w:asciiTheme="minorEastAsia" w:eastAsiaTheme="minorEastAsia" w:hAnsiTheme="minorEastAsia" w:cs="仿宋" w:hint="eastAsia"/>
                <w:kern w:val="0"/>
                <w:sz w:val="24"/>
              </w:rPr>
              <w:t>7代i5处理器显卡</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显示芯片：其他</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显存容量：独立2GB</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显存规格：DDR4</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内存：容量8x2</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速度：DDR4</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硬盘：1TB以上</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类型：SATA串行</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转速：7200转/分钟</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光驱：类型：DVD光驱</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输入设备：有线鼠标、有线键盘</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接口数量：USB接口10个、音频接口1个</w:t>
            </w:r>
          </w:p>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操作系统：可免费升级,可独立于互联网链接,双网卡</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0"/>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2.3</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A4纸激光打印机;</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轻巧和便于携带;</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接口：高速USB2.0及以上；</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分辨率抵达：1200×1200dpi;</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打印负荷：不小于5000页；</w:t>
            </w:r>
          </w:p>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适应系统：Windows8/7/Vista/XP/Server2008/Server2003、Mac、0S、</w:t>
            </w:r>
            <w:r w:rsidRPr="00302800">
              <w:rPr>
                <w:rFonts w:asciiTheme="minorEastAsia" w:eastAsiaTheme="minorEastAsia" w:hAnsiTheme="minorEastAsia" w:cs="仿宋" w:hint="eastAsia"/>
                <w:kern w:val="0"/>
                <w:sz w:val="24"/>
              </w:rPr>
              <w:lastRenderedPageBreak/>
              <w:t>X v10.4-10.6Linux能与主控计算机连接,根据检测数据自动打印对超标车辆限期治理通知书、现场处罚决定书等行政执法文书。</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0"/>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lastRenderedPageBreak/>
              <w:t>2.4</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操作系统：</w:t>
            </w:r>
          </w:p>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配备正版微软简体中文操作系统,系统所有软件与 windows系统兼容,方便使用。</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0"/>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2.5</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杀毒软件配有正版杀毒软件,可免费升级时间不低于3年。</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0"/>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2.6</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UPS不间断供电系统</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(1)UPS类型：在线式；</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(2)输入电压范围：115-300V；</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(3)输出电压范围：220(1+2%)V；</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(4)额定功率：大于所供电设备额定功率的2倍以上。</w:t>
            </w:r>
          </w:p>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(5)在断电后可维持主机运行4小时以上。</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0"/>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3</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遥测点</w:t>
            </w:r>
            <w:proofErr w:type="gramStart"/>
            <w:r w:rsidRPr="00302800">
              <w:rPr>
                <w:rFonts w:asciiTheme="minorEastAsia" w:eastAsiaTheme="minorEastAsia" w:hAnsiTheme="minorEastAsia" w:cs="仿宋" w:hint="eastAsia"/>
                <w:kern w:val="0"/>
                <w:sz w:val="24"/>
              </w:rPr>
              <w:t>位软件</w:t>
            </w:r>
            <w:proofErr w:type="gramEnd"/>
            <w:r w:rsidRPr="00302800">
              <w:rPr>
                <w:rFonts w:asciiTheme="minorEastAsia" w:eastAsiaTheme="minorEastAsia" w:hAnsiTheme="minorEastAsia" w:cs="仿宋" w:hint="eastAsia"/>
                <w:kern w:val="0"/>
                <w:sz w:val="24"/>
              </w:rPr>
              <w:t>要求</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0"/>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3.1</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监测点位所使用的软件应安装在工控机上,包括摄像拍照、车辆识别、遥感监测、设备检查、数据上传等业务功能用软件,除了必要的系统软件外不应安装其他软件。系统在开启电源后自动启动,并对系统的各单元进行自动检测,同时将检测结果给予显示。</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0"/>
        </w:trPr>
        <w:tc>
          <w:tcPr>
            <w:tcW w:w="842"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3.2</w:t>
            </w:r>
          </w:p>
          <w:p w:rsidR="00D05387" w:rsidRPr="00302800" w:rsidRDefault="00D05387" w:rsidP="00302800">
            <w:pPr>
              <w:spacing w:line="440" w:lineRule="exact"/>
              <w:rPr>
                <w:rFonts w:asciiTheme="minorEastAsia" w:eastAsiaTheme="minorEastAsia" w:hAnsiTheme="minorEastAsia" w:cs="仿宋"/>
                <w:sz w:val="24"/>
              </w:rPr>
            </w:pPr>
          </w:p>
        </w:tc>
        <w:tc>
          <w:tcPr>
            <w:tcW w:w="7443"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数据采集要求：</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(1)机动车轨迹信息记录采集</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记录通过的机动车信息。</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(2)环境信息采集</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记录所在位置环境参数,如大气压力、温湿度、坡度等。</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(3)位置信息采集</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记录所在位置的经纬度信息,如果是移动式点位应使用卫星定位系统及时反馈位置信息；</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(4)车辆数据库</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应集成车辆数据库,用于帮助进行车辆识别和遥感监测,数据库应定期与管理</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端软件进行同步更新；</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(5)视频监控</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应具备全天候视频监控功能，采集并存储一周的视频文件，用于取证</w:t>
            </w:r>
            <w:r w:rsidRPr="00302800">
              <w:rPr>
                <w:rFonts w:asciiTheme="minorEastAsia" w:eastAsiaTheme="minorEastAsia" w:hAnsiTheme="minorEastAsia" w:cs="仿宋" w:hint="eastAsia"/>
                <w:kern w:val="0"/>
                <w:sz w:val="24"/>
              </w:rPr>
              <w:lastRenderedPageBreak/>
              <w:t>的图片和视频应保存不少于1年，并按要求满足环境保护主管部门实时查看和远程调用的要求；</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(6)车辆识别</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利用视频技术识别车辆号牌号码,结合车辆数据库进行进一步的准确识别,车辆图像</w:t>
            </w:r>
            <w:proofErr w:type="gramStart"/>
            <w:r w:rsidRPr="00302800">
              <w:rPr>
                <w:rFonts w:asciiTheme="minorEastAsia" w:eastAsiaTheme="minorEastAsia" w:hAnsiTheme="minorEastAsia" w:cs="仿宋" w:hint="eastAsia"/>
                <w:kern w:val="0"/>
                <w:sz w:val="24"/>
              </w:rPr>
              <w:t>抓拍率</w:t>
            </w:r>
            <w:proofErr w:type="gramEnd"/>
            <w:r w:rsidRPr="00302800">
              <w:rPr>
                <w:rFonts w:asciiTheme="minorEastAsia" w:eastAsiaTheme="minorEastAsia" w:hAnsiTheme="minorEastAsia" w:cs="仿宋" w:hint="eastAsia"/>
                <w:kern w:val="0"/>
                <w:sz w:val="24"/>
              </w:rPr>
              <w:t>不小于98%,车辆牌照识别率不小于95%。</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预留汽车电子标识读取接口,以准确识别车辆信息</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(7)遥感监测</w:t>
            </w:r>
          </w:p>
          <w:p w:rsidR="00D05387" w:rsidRPr="00822E58"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按照标准要求对机动车进行遥感监测,采集记录信息,监测记录应统一编码并保证编码唯一。编码为26位,规则如下：10位监测点位编号(见6.2.1)+2位</w:t>
            </w:r>
            <w:proofErr w:type="gramStart"/>
            <w:r w:rsidRPr="00302800">
              <w:rPr>
                <w:rFonts w:asciiTheme="minorEastAsia" w:eastAsiaTheme="minorEastAsia" w:hAnsiTheme="minorEastAsia" w:cs="仿宋" w:hint="eastAsia"/>
                <w:kern w:val="0"/>
                <w:sz w:val="24"/>
              </w:rPr>
              <w:t>遥测线</w:t>
            </w:r>
            <w:proofErr w:type="gramEnd"/>
            <w:r w:rsidRPr="00302800">
              <w:rPr>
                <w:rFonts w:asciiTheme="minorEastAsia" w:eastAsiaTheme="minorEastAsia" w:hAnsiTheme="minorEastAsia" w:cs="仿宋" w:hint="eastAsia"/>
                <w:kern w:val="0"/>
                <w:sz w:val="24"/>
              </w:rPr>
              <w:t>编号(见6.2.1)+14位监测时间(格式为YYYYMMDD24hhmmss)。完整的遥测记录应包括车辆抓拍的、符合要求的图片和视频。</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(8)黑烟抓拍</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按标准要求拍摄测量林格曼黑度,对排放黑烟等可视污染物车辆进行抓拍取证记录。</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(9)实时显示</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系统应能实时显示遥感监测、黑度测量的结果。</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(10)车辆抓拍</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抓拍的图片和视频需满足：</w:t>
            </w:r>
            <w:proofErr w:type="gramStart"/>
            <w:r w:rsidRPr="00302800">
              <w:rPr>
                <w:rFonts w:asciiTheme="minorEastAsia" w:eastAsiaTheme="minorEastAsia" w:hAnsiTheme="minorEastAsia" w:cs="仿宋" w:hint="eastAsia"/>
                <w:kern w:val="0"/>
                <w:sz w:val="24"/>
              </w:rPr>
              <w:t>应拍摄</w:t>
            </w:r>
            <w:proofErr w:type="gramEnd"/>
            <w:r w:rsidRPr="00302800">
              <w:rPr>
                <w:rFonts w:asciiTheme="minorEastAsia" w:eastAsiaTheme="minorEastAsia" w:hAnsiTheme="minorEastAsia" w:cs="仿宋" w:hint="eastAsia"/>
                <w:kern w:val="0"/>
                <w:sz w:val="24"/>
              </w:rPr>
              <w:t>保存符合要求的机动车全景和局部图片,且有一定间隔时间,拍摄保存动态视频确保有明显位移,图片和视频的质量、模式、基本信息、防伪要求需满足《道路交通安全违法行为图像取证技术规范》的要求。</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(11)视频监控</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视频设备应保证视频信号的稳定采集,视频信号实时传输给管理端软件,移动式监测点位可不传输视频信号。</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(12)数据报送</w:t>
            </w:r>
          </w:p>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系统采集记录的信息应实时报送到管理端软件。</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0"/>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lastRenderedPageBreak/>
              <w:t>3.3</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录像完整并压缩储存,能储存所有车辆的视频和图像照片,照片和数据应存放在独立文件夹中,车辆图像照片文件名用识别车牌和日期时间组合命名,以便于查找；</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0"/>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3.4</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检测数据以数据库记录格式实时记录在硬盘上,同时自动备份,生成文</w:t>
            </w:r>
            <w:r w:rsidRPr="00302800">
              <w:rPr>
                <w:rFonts w:asciiTheme="minorEastAsia" w:eastAsiaTheme="minorEastAsia" w:hAnsiTheme="minorEastAsia" w:cs="仿宋" w:hint="eastAsia"/>
                <w:kern w:val="0"/>
                <w:sz w:val="24"/>
              </w:rPr>
              <w:lastRenderedPageBreak/>
              <w:t>件名中有检测日期。数据记录使用增量记录方式,同一天检测的数据只生成一个文件,并能为用户操作使用；</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bl>
    <w:p w:rsidR="00D05387" w:rsidRPr="00302800" w:rsidRDefault="00D05387" w:rsidP="00D05387">
      <w:pPr>
        <w:spacing w:line="560" w:lineRule="exact"/>
        <w:jc w:val="left"/>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lastRenderedPageBreak/>
        <w:t>2、移动式机动车尾气遥感检测系统设备需求清单</w:t>
      </w:r>
    </w:p>
    <w:tbl>
      <w:tblPr>
        <w:tblW w:w="8994"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1245"/>
        <w:gridCol w:w="107"/>
        <w:gridCol w:w="6823"/>
      </w:tblGrid>
      <w:tr w:rsidR="00D05387" w:rsidRPr="00302800" w:rsidTr="00302800">
        <w:trPr>
          <w:trHeight w:val="90"/>
          <w:tblHeader/>
        </w:trPr>
        <w:tc>
          <w:tcPr>
            <w:tcW w:w="819" w:type="dxa"/>
            <w:tcBorders>
              <w:top w:val="single" w:sz="4" w:space="0" w:color="auto"/>
              <w:left w:val="single" w:sz="4" w:space="0" w:color="auto"/>
              <w:bottom w:val="single" w:sz="4" w:space="0" w:color="auto"/>
              <w:right w:val="single" w:sz="4" w:space="0" w:color="auto"/>
            </w:tcBorders>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序号</w:t>
            </w:r>
          </w:p>
        </w:tc>
        <w:tc>
          <w:tcPr>
            <w:tcW w:w="1245" w:type="dxa"/>
            <w:tcBorders>
              <w:top w:val="single" w:sz="4" w:space="0" w:color="auto"/>
              <w:left w:val="single" w:sz="4" w:space="0" w:color="auto"/>
              <w:bottom w:val="single" w:sz="4" w:space="0" w:color="auto"/>
              <w:right w:val="single" w:sz="4" w:space="0" w:color="auto"/>
            </w:tcBorders>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项目名称</w:t>
            </w:r>
          </w:p>
        </w:tc>
        <w:tc>
          <w:tcPr>
            <w:tcW w:w="6930" w:type="dxa"/>
            <w:gridSpan w:val="2"/>
            <w:tcBorders>
              <w:top w:val="single" w:sz="4" w:space="0" w:color="auto"/>
              <w:left w:val="single" w:sz="4" w:space="0" w:color="auto"/>
              <w:bottom w:val="single" w:sz="4" w:space="0" w:color="auto"/>
              <w:right w:val="single" w:sz="4" w:space="0" w:color="auto"/>
            </w:tcBorders>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技术要求</w:t>
            </w:r>
          </w:p>
        </w:tc>
      </w:tr>
      <w:tr w:rsidR="00D05387" w:rsidRPr="00302800" w:rsidTr="00302800">
        <w:trPr>
          <w:trHeight w:val="513"/>
        </w:trPr>
        <w:tc>
          <w:tcPr>
            <w:tcW w:w="819" w:type="dxa"/>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w:t>
            </w:r>
          </w:p>
        </w:tc>
        <w:tc>
          <w:tcPr>
            <w:tcW w:w="8175" w:type="dxa"/>
            <w:gridSpan w:val="3"/>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移动式机动车尾气遥感监测系统</w:t>
            </w:r>
          </w:p>
        </w:tc>
      </w:tr>
      <w:tr w:rsidR="00D05387" w:rsidRPr="00302800" w:rsidTr="00822E58">
        <w:tc>
          <w:tcPr>
            <w:tcW w:w="819" w:type="dxa"/>
            <w:vMerge w:val="restart"/>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1.1</w:t>
            </w:r>
          </w:p>
        </w:tc>
        <w:tc>
          <w:tcPr>
            <w:tcW w:w="1352" w:type="dxa"/>
            <w:gridSpan w:val="2"/>
            <w:vMerge w:val="restart"/>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移动式机动车尾气遥感监测仪</w:t>
            </w:r>
          </w:p>
        </w:tc>
        <w:tc>
          <w:tcPr>
            <w:tcW w:w="6823" w:type="dxa"/>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1、可测量项目包括：</w:t>
            </w:r>
          </w:p>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CO（一氧化碳）、CO</w:t>
            </w:r>
            <w:r w:rsidRPr="00302800">
              <w:rPr>
                <w:rFonts w:asciiTheme="minorEastAsia" w:eastAsiaTheme="minorEastAsia" w:hAnsiTheme="minorEastAsia" w:cs="仿宋" w:hint="eastAsia"/>
                <w:sz w:val="24"/>
                <w:vertAlign w:val="subscript"/>
              </w:rPr>
              <w:t>2</w:t>
            </w:r>
            <w:r w:rsidRPr="00302800">
              <w:rPr>
                <w:rFonts w:asciiTheme="minorEastAsia" w:eastAsiaTheme="minorEastAsia" w:hAnsiTheme="minorEastAsia" w:cs="仿宋" w:hint="eastAsia"/>
                <w:sz w:val="24"/>
              </w:rPr>
              <w:t>（二氧化碳）、HC（碳氢化合物）和NO，不透光烟度。</w:t>
            </w:r>
          </w:p>
        </w:tc>
      </w:tr>
      <w:tr w:rsidR="00D05387" w:rsidRPr="00302800" w:rsidTr="00822E58">
        <w:tc>
          <w:tcPr>
            <w:tcW w:w="819" w:type="dxa"/>
            <w:vMerge/>
            <w:vAlign w:val="center"/>
          </w:tcPr>
          <w:p w:rsidR="00D05387" w:rsidRPr="00302800" w:rsidRDefault="00D05387" w:rsidP="00302800">
            <w:pPr>
              <w:spacing w:line="440" w:lineRule="exact"/>
              <w:rPr>
                <w:rFonts w:asciiTheme="minorEastAsia" w:eastAsiaTheme="minorEastAsia" w:hAnsiTheme="minorEastAsia" w:cs="仿宋"/>
                <w:kern w:val="0"/>
                <w:sz w:val="24"/>
              </w:rPr>
            </w:pPr>
          </w:p>
        </w:tc>
        <w:tc>
          <w:tcPr>
            <w:tcW w:w="1352" w:type="dxa"/>
            <w:gridSpan w:val="2"/>
            <w:vMerge/>
            <w:vAlign w:val="center"/>
          </w:tcPr>
          <w:p w:rsidR="00D05387" w:rsidRPr="00302800" w:rsidRDefault="00D05387" w:rsidP="00302800">
            <w:pPr>
              <w:spacing w:line="440" w:lineRule="exact"/>
              <w:rPr>
                <w:rFonts w:asciiTheme="minorEastAsia" w:eastAsiaTheme="minorEastAsia" w:hAnsiTheme="minorEastAsia" w:cs="仿宋"/>
                <w:kern w:val="0"/>
                <w:sz w:val="24"/>
              </w:rPr>
            </w:pPr>
          </w:p>
        </w:tc>
        <w:tc>
          <w:tcPr>
            <w:tcW w:w="6823" w:type="dxa"/>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2、测量原理（光谱吸收）：</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(1)采用红外激光光源、紫外激光光源或其他等效光源测试：CO、CO2、HC、NO。</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(2)设备的</w:t>
            </w:r>
            <w:proofErr w:type="gramStart"/>
            <w:r w:rsidRPr="00302800">
              <w:rPr>
                <w:rFonts w:asciiTheme="minorEastAsia" w:eastAsiaTheme="minorEastAsia" w:hAnsiTheme="minorEastAsia" w:cs="仿宋" w:hint="eastAsia"/>
                <w:kern w:val="0"/>
                <w:sz w:val="24"/>
              </w:rPr>
              <w:t>不</w:t>
            </w:r>
            <w:proofErr w:type="gramEnd"/>
            <w:r w:rsidRPr="00302800">
              <w:rPr>
                <w:rFonts w:asciiTheme="minorEastAsia" w:eastAsiaTheme="minorEastAsia" w:hAnsiTheme="minorEastAsia" w:cs="仿宋" w:hint="eastAsia"/>
                <w:kern w:val="0"/>
                <w:sz w:val="24"/>
              </w:rPr>
              <w:t>透光度测量原理应符合“HJ845-2017”的相关技术要求，采用550-570nm波长之间的绿色发光二极管激光光源或其他等效光源。</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(3)林格曼黑度可使用视频摄像设备进行拍摄。</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(4)采用其他等效光源的，需有省级（及以上）政府计量部门出具的针对此项等效光源的“专项技术鉴定报告”。</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(5)其它要求：</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设备应符合：</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《HJ845-2017在用柴油车排气污染物测量方法及技术要求(遥感检测法)》。</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《JB/T11996-2014机动车尾气遥测设备通用技术要求》。</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《关于征求国家环境保护标准&lt;汽车污染物排放限值及测量方法（遥感检测法）（第二次征求意见稿）&gt;意见的函》（</w:t>
            </w:r>
            <w:proofErr w:type="gramStart"/>
            <w:r w:rsidRPr="00302800">
              <w:rPr>
                <w:rFonts w:asciiTheme="minorEastAsia" w:eastAsiaTheme="minorEastAsia" w:hAnsiTheme="minorEastAsia" w:cs="仿宋" w:hint="eastAsia"/>
                <w:kern w:val="0"/>
                <w:sz w:val="24"/>
              </w:rPr>
              <w:t>环办大气</w:t>
            </w:r>
            <w:proofErr w:type="gramEnd"/>
            <w:r w:rsidRPr="00302800">
              <w:rPr>
                <w:rFonts w:asciiTheme="minorEastAsia" w:eastAsiaTheme="minorEastAsia" w:hAnsiTheme="minorEastAsia" w:cs="仿宋" w:hint="eastAsia"/>
                <w:kern w:val="0"/>
                <w:sz w:val="24"/>
              </w:rPr>
              <w:t>函[2017]416号）。</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河南省环境污染防治攻坚战领导小组办公室《关于加快推进机动车遥感监测及网络平台建设的通知》（</w:t>
            </w:r>
            <w:proofErr w:type="gramStart"/>
            <w:r w:rsidRPr="00302800">
              <w:rPr>
                <w:rFonts w:asciiTheme="minorEastAsia" w:eastAsiaTheme="minorEastAsia" w:hAnsiTheme="minorEastAsia" w:cs="仿宋" w:hint="eastAsia"/>
                <w:kern w:val="0"/>
                <w:sz w:val="24"/>
              </w:rPr>
              <w:t>豫环攻坚办</w:t>
            </w:r>
            <w:proofErr w:type="gramEnd"/>
            <w:r w:rsidRPr="00302800">
              <w:rPr>
                <w:rFonts w:asciiTheme="minorEastAsia" w:eastAsiaTheme="minorEastAsia" w:hAnsiTheme="minorEastAsia" w:cs="仿宋" w:hint="eastAsia"/>
                <w:kern w:val="0"/>
                <w:sz w:val="24"/>
              </w:rPr>
              <w:t>〔2018〕89号）。</w:t>
            </w:r>
          </w:p>
        </w:tc>
      </w:tr>
      <w:tr w:rsidR="00D05387" w:rsidRPr="00302800" w:rsidTr="00822E58">
        <w:tc>
          <w:tcPr>
            <w:tcW w:w="819" w:type="dxa"/>
            <w:vMerge/>
            <w:vAlign w:val="center"/>
          </w:tcPr>
          <w:p w:rsidR="00D05387" w:rsidRPr="00302800" w:rsidRDefault="00D05387" w:rsidP="00302800">
            <w:pPr>
              <w:spacing w:line="440" w:lineRule="exact"/>
              <w:rPr>
                <w:rFonts w:asciiTheme="minorEastAsia" w:eastAsiaTheme="minorEastAsia" w:hAnsiTheme="minorEastAsia" w:cs="仿宋"/>
                <w:sz w:val="24"/>
              </w:rPr>
            </w:pPr>
          </w:p>
        </w:tc>
        <w:tc>
          <w:tcPr>
            <w:tcW w:w="1352" w:type="dxa"/>
            <w:gridSpan w:val="2"/>
            <w:vMerge/>
            <w:vAlign w:val="center"/>
          </w:tcPr>
          <w:p w:rsidR="00D05387" w:rsidRPr="00302800" w:rsidRDefault="00D05387" w:rsidP="00302800">
            <w:pPr>
              <w:spacing w:line="440" w:lineRule="exact"/>
              <w:rPr>
                <w:rFonts w:asciiTheme="minorEastAsia" w:eastAsiaTheme="minorEastAsia" w:hAnsiTheme="minorEastAsia" w:cs="仿宋"/>
                <w:kern w:val="0"/>
                <w:sz w:val="24"/>
              </w:rPr>
            </w:pPr>
          </w:p>
        </w:tc>
        <w:tc>
          <w:tcPr>
            <w:tcW w:w="6823" w:type="dxa"/>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sz w:val="24"/>
              </w:rPr>
              <w:t>3</w:t>
            </w:r>
            <w:r w:rsidRPr="00302800">
              <w:rPr>
                <w:rFonts w:asciiTheme="minorEastAsia" w:eastAsiaTheme="minorEastAsia" w:hAnsiTheme="minorEastAsia" w:cs="仿宋" w:hint="eastAsia"/>
                <w:kern w:val="0"/>
                <w:sz w:val="24"/>
              </w:rPr>
              <w:t>、测量范围：</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CO≥0％－10％；</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CO₂≥0％－16％；</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lastRenderedPageBreak/>
              <w:t>HC≤0-10000ppm；</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NO≤0-10000ppm；</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不透光烟度：0～100%；</w:t>
            </w:r>
          </w:p>
        </w:tc>
      </w:tr>
      <w:tr w:rsidR="00D05387" w:rsidRPr="00302800" w:rsidTr="00822E58">
        <w:tc>
          <w:tcPr>
            <w:tcW w:w="819" w:type="dxa"/>
            <w:vMerge/>
            <w:vAlign w:val="center"/>
          </w:tcPr>
          <w:p w:rsidR="00D05387" w:rsidRPr="00302800" w:rsidRDefault="00D05387" w:rsidP="00302800">
            <w:pPr>
              <w:spacing w:line="440" w:lineRule="exact"/>
              <w:rPr>
                <w:rFonts w:asciiTheme="minorEastAsia" w:eastAsiaTheme="minorEastAsia" w:hAnsiTheme="minorEastAsia" w:cs="仿宋"/>
                <w:kern w:val="0"/>
                <w:sz w:val="24"/>
              </w:rPr>
            </w:pPr>
          </w:p>
        </w:tc>
        <w:tc>
          <w:tcPr>
            <w:tcW w:w="1352" w:type="dxa"/>
            <w:gridSpan w:val="2"/>
            <w:vMerge/>
            <w:vAlign w:val="center"/>
          </w:tcPr>
          <w:p w:rsidR="00D05387" w:rsidRPr="00302800" w:rsidRDefault="00D05387" w:rsidP="00302800">
            <w:pPr>
              <w:spacing w:line="440" w:lineRule="exact"/>
              <w:rPr>
                <w:rFonts w:asciiTheme="minorEastAsia" w:eastAsiaTheme="minorEastAsia" w:hAnsiTheme="minorEastAsia" w:cs="仿宋"/>
                <w:kern w:val="0"/>
                <w:sz w:val="24"/>
              </w:rPr>
            </w:pPr>
          </w:p>
        </w:tc>
        <w:tc>
          <w:tcPr>
            <w:tcW w:w="6823" w:type="dxa"/>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sz w:val="24"/>
              </w:rPr>
              <w:t>4</w:t>
            </w:r>
            <w:r w:rsidRPr="00302800">
              <w:rPr>
                <w:rFonts w:asciiTheme="minorEastAsia" w:eastAsiaTheme="minorEastAsia" w:hAnsiTheme="minorEastAsia" w:cs="仿宋" w:hint="eastAsia"/>
                <w:kern w:val="0"/>
                <w:sz w:val="24"/>
              </w:rPr>
              <w:t>、尾气成份测量误差：</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(1)CO精度：读数值的±10%或绝对误差为±0.25%, 取最大值；</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(2)CO</w:t>
            </w:r>
            <w:r w:rsidRPr="00302800">
              <w:rPr>
                <w:rFonts w:asciiTheme="minorEastAsia" w:eastAsiaTheme="minorEastAsia" w:hAnsiTheme="minorEastAsia" w:cs="仿宋" w:hint="eastAsia"/>
                <w:kern w:val="0"/>
                <w:sz w:val="24"/>
                <w:vertAlign w:val="subscript"/>
              </w:rPr>
              <w:t>₂</w:t>
            </w:r>
            <w:r w:rsidRPr="00302800">
              <w:rPr>
                <w:rFonts w:asciiTheme="minorEastAsia" w:eastAsiaTheme="minorEastAsia" w:hAnsiTheme="minorEastAsia" w:cs="仿宋" w:hint="eastAsia"/>
                <w:kern w:val="0"/>
                <w:sz w:val="24"/>
              </w:rPr>
              <w:t>精度：读数值的±10%或绝对误差为±0.25%, 取最大值；</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(3)HC精度：读数的±10％或绝对误差为±250ppm，取最大值；</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(4)NO精度：读数的±10％或绝对误差为±20ppm，取最大值；</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(5)不透光烟度精度：绝对误差小于±2%，相对误差小于读数的±5％，取最大值。</w:t>
            </w:r>
          </w:p>
        </w:tc>
      </w:tr>
      <w:tr w:rsidR="00D05387" w:rsidRPr="00302800" w:rsidTr="00822E58">
        <w:tc>
          <w:tcPr>
            <w:tcW w:w="819" w:type="dxa"/>
            <w:vMerge/>
            <w:vAlign w:val="center"/>
          </w:tcPr>
          <w:p w:rsidR="00D05387" w:rsidRPr="00302800" w:rsidRDefault="00D05387" w:rsidP="00302800">
            <w:pPr>
              <w:spacing w:line="440" w:lineRule="exact"/>
              <w:rPr>
                <w:rFonts w:asciiTheme="minorEastAsia" w:eastAsiaTheme="minorEastAsia" w:hAnsiTheme="minorEastAsia" w:cs="仿宋"/>
                <w:kern w:val="0"/>
                <w:sz w:val="24"/>
              </w:rPr>
            </w:pPr>
          </w:p>
        </w:tc>
        <w:tc>
          <w:tcPr>
            <w:tcW w:w="1352" w:type="dxa"/>
            <w:gridSpan w:val="2"/>
            <w:vMerge/>
            <w:vAlign w:val="center"/>
          </w:tcPr>
          <w:p w:rsidR="00D05387" w:rsidRPr="00302800" w:rsidRDefault="00D05387" w:rsidP="00302800">
            <w:pPr>
              <w:spacing w:line="440" w:lineRule="exact"/>
              <w:rPr>
                <w:rFonts w:asciiTheme="minorEastAsia" w:eastAsiaTheme="minorEastAsia" w:hAnsiTheme="minorEastAsia" w:cs="仿宋"/>
                <w:kern w:val="0"/>
                <w:sz w:val="24"/>
              </w:rPr>
            </w:pPr>
          </w:p>
        </w:tc>
        <w:tc>
          <w:tcPr>
            <w:tcW w:w="6823" w:type="dxa"/>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sz w:val="24"/>
              </w:rPr>
              <w:t>5</w:t>
            </w:r>
            <w:r w:rsidRPr="00302800">
              <w:rPr>
                <w:rFonts w:asciiTheme="minorEastAsia" w:eastAsiaTheme="minorEastAsia" w:hAnsiTheme="minorEastAsia" w:cs="仿宋" w:hint="eastAsia"/>
                <w:kern w:val="0"/>
                <w:sz w:val="24"/>
              </w:rPr>
              <w:t>、重复性误差：</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CO、CO</w:t>
            </w:r>
            <w:r w:rsidRPr="00302800">
              <w:rPr>
                <w:rFonts w:asciiTheme="minorEastAsia" w:eastAsiaTheme="minorEastAsia" w:hAnsiTheme="minorEastAsia" w:cs="仿宋" w:hint="eastAsia"/>
                <w:kern w:val="0"/>
                <w:sz w:val="24"/>
                <w:vertAlign w:val="subscript"/>
              </w:rPr>
              <w:t>2</w:t>
            </w:r>
            <w:r w:rsidRPr="00302800">
              <w:rPr>
                <w:rFonts w:asciiTheme="minorEastAsia" w:eastAsiaTheme="minorEastAsia" w:hAnsiTheme="minorEastAsia" w:cs="仿宋" w:hint="eastAsia"/>
                <w:kern w:val="0"/>
                <w:sz w:val="24"/>
              </w:rPr>
              <w:t>、HC、NO、</w:t>
            </w:r>
            <w:proofErr w:type="gramStart"/>
            <w:r w:rsidRPr="00302800">
              <w:rPr>
                <w:rFonts w:asciiTheme="minorEastAsia" w:eastAsiaTheme="minorEastAsia" w:hAnsiTheme="minorEastAsia" w:cs="仿宋" w:hint="eastAsia"/>
                <w:kern w:val="0"/>
                <w:sz w:val="24"/>
              </w:rPr>
              <w:t>不</w:t>
            </w:r>
            <w:proofErr w:type="gramEnd"/>
            <w:r w:rsidRPr="00302800">
              <w:rPr>
                <w:rFonts w:asciiTheme="minorEastAsia" w:eastAsiaTheme="minorEastAsia" w:hAnsiTheme="minorEastAsia" w:cs="仿宋" w:hint="eastAsia"/>
                <w:kern w:val="0"/>
                <w:sz w:val="24"/>
              </w:rPr>
              <w:t>透光度重复性应为标准中示值允许误差的二分之一。</w:t>
            </w:r>
          </w:p>
        </w:tc>
      </w:tr>
      <w:tr w:rsidR="00D05387" w:rsidRPr="00302800" w:rsidTr="00822E58">
        <w:tc>
          <w:tcPr>
            <w:tcW w:w="819" w:type="dxa"/>
            <w:vMerge/>
            <w:vAlign w:val="center"/>
          </w:tcPr>
          <w:p w:rsidR="00D05387" w:rsidRPr="00302800" w:rsidRDefault="00D05387" w:rsidP="00302800">
            <w:pPr>
              <w:spacing w:line="440" w:lineRule="exact"/>
              <w:rPr>
                <w:rFonts w:asciiTheme="minorEastAsia" w:eastAsiaTheme="minorEastAsia" w:hAnsiTheme="minorEastAsia" w:cs="仿宋"/>
                <w:kern w:val="0"/>
                <w:sz w:val="24"/>
              </w:rPr>
            </w:pPr>
          </w:p>
        </w:tc>
        <w:tc>
          <w:tcPr>
            <w:tcW w:w="1352" w:type="dxa"/>
            <w:gridSpan w:val="2"/>
            <w:vMerge/>
            <w:vAlign w:val="center"/>
          </w:tcPr>
          <w:p w:rsidR="00D05387" w:rsidRPr="00302800" w:rsidRDefault="00D05387" w:rsidP="00302800">
            <w:pPr>
              <w:spacing w:line="440" w:lineRule="exact"/>
              <w:rPr>
                <w:rFonts w:asciiTheme="minorEastAsia" w:eastAsiaTheme="minorEastAsia" w:hAnsiTheme="minorEastAsia" w:cs="仿宋"/>
                <w:kern w:val="0"/>
                <w:sz w:val="24"/>
              </w:rPr>
            </w:pPr>
          </w:p>
        </w:tc>
        <w:tc>
          <w:tcPr>
            <w:tcW w:w="6823" w:type="dxa"/>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sz w:val="24"/>
              </w:rPr>
              <w:t>6</w:t>
            </w:r>
            <w:r w:rsidRPr="00302800">
              <w:rPr>
                <w:rFonts w:asciiTheme="minorEastAsia" w:eastAsiaTheme="minorEastAsia" w:hAnsiTheme="minorEastAsia" w:cs="仿宋" w:hint="eastAsia"/>
                <w:kern w:val="0"/>
                <w:sz w:val="24"/>
              </w:rPr>
              <w:t>、污染物测量稳定性：</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遥测仪对气体监测1h，误差应不超过遥测仪示值允许误差。</w:t>
            </w:r>
          </w:p>
          <w:p w:rsidR="00D05387" w:rsidRPr="00302800" w:rsidRDefault="00D05387" w:rsidP="00302800">
            <w:pPr>
              <w:spacing w:line="440" w:lineRule="exact"/>
              <w:rPr>
                <w:rFonts w:asciiTheme="minorEastAsia" w:eastAsiaTheme="minorEastAsia" w:hAnsiTheme="minorEastAsia" w:cs="仿宋"/>
                <w:kern w:val="0"/>
                <w:sz w:val="24"/>
              </w:rPr>
            </w:pPr>
            <w:proofErr w:type="gramStart"/>
            <w:r w:rsidRPr="00302800">
              <w:rPr>
                <w:rFonts w:asciiTheme="minorEastAsia" w:eastAsiaTheme="minorEastAsia" w:hAnsiTheme="minorEastAsia" w:cs="仿宋" w:hint="eastAsia"/>
                <w:kern w:val="0"/>
                <w:sz w:val="24"/>
              </w:rPr>
              <w:t>不</w:t>
            </w:r>
            <w:proofErr w:type="gramEnd"/>
            <w:r w:rsidRPr="00302800">
              <w:rPr>
                <w:rFonts w:asciiTheme="minorEastAsia" w:eastAsiaTheme="minorEastAsia" w:hAnsiTheme="minorEastAsia" w:cs="仿宋" w:hint="eastAsia"/>
                <w:kern w:val="0"/>
                <w:sz w:val="24"/>
              </w:rPr>
              <w:t>透光度：10s内为2.0%。</w:t>
            </w:r>
          </w:p>
        </w:tc>
      </w:tr>
      <w:tr w:rsidR="00D05387" w:rsidRPr="00302800" w:rsidTr="00822E58">
        <w:tc>
          <w:tcPr>
            <w:tcW w:w="819" w:type="dxa"/>
            <w:vMerge/>
            <w:vAlign w:val="center"/>
          </w:tcPr>
          <w:p w:rsidR="00D05387" w:rsidRPr="00302800" w:rsidRDefault="00D05387" w:rsidP="00302800">
            <w:pPr>
              <w:spacing w:line="440" w:lineRule="exact"/>
              <w:rPr>
                <w:rFonts w:asciiTheme="minorEastAsia" w:eastAsiaTheme="minorEastAsia" w:hAnsiTheme="minorEastAsia" w:cs="仿宋"/>
                <w:kern w:val="0"/>
                <w:sz w:val="24"/>
              </w:rPr>
            </w:pPr>
          </w:p>
        </w:tc>
        <w:tc>
          <w:tcPr>
            <w:tcW w:w="1352" w:type="dxa"/>
            <w:gridSpan w:val="2"/>
            <w:vMerge/>
            <w:vAlign w:val="center"/>
          </w:tcPr>
          <w:p w:rsidR="00D05387" w:rsidRPr="00302800" w:rsidRDefault="00D05387" w:rsidP="00302800">
            <w:pPr>
              <w:spacing w:line="440" w:lineRule="exact"/>
              <w:rPr>
                <w:rFonts w:asciiTheme="minorEastAsia" w:eastAsiaTheme="minorEastAsia" w:hAnsiTheme="minorEastAsia" w:cs="仿宋"/>
                <w:kern w:val="0"/>
                <w:sz w:val="24"/>
              </w:rPr>
            </w:pPr>
          </w:p>
        </w:tc>
        <w:tc>
          <w:tcPr>
            <w:tcW w:w="6823" w:type="dxa"/>
          </w:tcPr>
          <w:p w:rsidR="00D05387" w:rsidRPr="00302800" w:rsidRDefault="00D05387" w:rsidP="00D05387">
            <w:pPr>
              <w:numPr>
                <w:ilvl w:val="0"/>
                <w:numId w:val="15"/>
              </w:num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单车排放检测、数据及图像处理时间少于1秒，具备昼夜检测功能。</w:t>
            </w:r>
          </w:p>
        </w:tc>
      </w:tr>
      <w:tr w:rsidR="00D05387" w:rsidRPr="00302800" w:rsidTr="00822E58">
        <w:tc>
          <w:tcPr>
            <w:tcW w:w="819" w:type="dxa"/>
            <w:vMerge/>
            <w:vAlign w:val="center"/>
          </w:tcPr>
          <w:p w:rsidR="00D05387" w:rsidRPr="00302800" w:rsidRDefault="00D05387" w:rsidP="00302800">
            <w:pPr>
              <w:spacing w:line="440" w:lineRule="exact"/>
              <w:rPr>
                <w:rFonts w:asciiTheme="minorEastAsia" w:eastAsiaTheme="minorEastAsia" w:hAnsiTheme="minorEastAsia" w:cs="仿宋"/>
                <w:kern w:val="0"/>
                <w:sz w:val="24"/>
              </w:rPr>
            </w:pPr>
          </w:p>
        </w:tc>
        <w:tc>
          <w:tcPr>
            <w:tcW w:w="1352" w:type="dxa"/>
            <w:gridSpan w:val="2"/>
            <w:vMerge/>
            <w:vAlign w:val="center"/>
          </w:tcPr>
          <w:p w:rsidR="00D05387" w:rsidRPr="00302800" w:rsidRDefault="00D05387" w:rsidP="00302800">
            <w:pPr>
              <w:spacing w:line="440" w:lineRule="exact"/>
              <w:rPr>
                <w:rFonts w:asciiTheme="minorEastAsia" w:eastAsiaTheme="minorEastAsia" w:hAnsiTheme="minorEastAsia" w:cs="仿宋"/>
                <w:kern w:val="0"/>
                <w:sz w:val="24"/>
              </w:rPr>
            </w:pPr>
          </w:p>
        </w:tc>
        <w:tc>
          <w:tcPr>
            <w:tcW w:w="6823" w:type="dxa"/>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9、环境空气质量自动监测系统：可同时监测PM</w:t>
            </w:r>
            <w:r w:rsidRPr="00302800">
              <w:rPr>
                <w:rFonts w:asciiTheme="minorEastAsia" w:eastAsiaTheme="minorEastAsia" w:hAnsiTheme="minorEastAsia" w:cs="仿宋" w:hint="eastAsia"/>
                <w:kern w:val="0"/>
                <w:sz w:val="24"/>
                <w:vertAlign w:val="subscript"/>
              </w:rPr>
              <w:t>2.5</w:t>
            </w:r>
            <w:r w:rsidRPr="00302800">
              <w:rPr>
                <w:rFonts w:asciiTheme="minorEastAsia" w:eastAsiaTheme="minorEastAsia" w:hAnsiTheme="minorEastAsia" w:cs="仿宋" w:hint="eastAsia"/>
                <w:kern w:val="0"/>
                <w:sz w:val="24"/>
              </w:rPr>
              <w:t>、PM</w:t>
            </w:r>
            <w:r w:rsidRPr="00302800">
              <w:rPr>
                <w:rFonts w:asciiTheme="minorEastAsia" w:eastAsiaTheme="minorEastAsia" w:hAnsiTheme="minorEastAsia" w:cs="仿宋" w:hint="eastAsia"/>
                <w:kern w:val="0"/>
                <w:sz w:val="24"/>
                <w:vertAlign w:val="subscript"/>
              </w:rPr>
              <w:t>10</w:t>
            </w:r>
            <w:r w:rsidRPr="00302800">
              <w:rPr>
                <w:rFonts w:asciiTheme="minorEastAsia" w:eastAsiaTheme="minorEastAsia" w:hAnsiTheme="minorEastAsia" w:cs="仿宋" w:hint="eastAsia"/>
                <w:kern w:val="0"/>
                <w:sz w:val="24"/>
              </w:rPr>
              <w:t>、SO</w:t>
            </w:r>
            <w:r w:rsidRPr="00302800">
              <w:rPr>
                <w:rFonts w:asciiTheme="minorEastAsia" w:eastAsiaTheme="minorEastAsia" w:hAnsiTheme="minorEastAsia" w:cs="仿宋" w:hint="eastAsia"/>
                <w:kern w:val="0"/>
                <w:sz w:val="24"/>
                <w:vertAlign w:val="subscript"/>
              </w:rPr>
              <w:t>2</w:t>
            </w:r>
            <w:r w:rsidRPr="00302800">
              <w:rPr>
                <w:rFonts w:asciiTheme="minorEastAsia" w:eastAsiaTheme="minorEastAsia" w:hAnsiTheme="minorEastAsia" w:cs="仿宋" w:hint="eastAsia"/>
                <w:kern w:val="0"/>
                <w:sz w:val="24"/>
              </w:rPr>
              <w:t>、NO</w:t>
            </w:r>
            <w:r w:rsidRPr="00302800">
              <w:rPr>
                <w:rFonts w:asciiTheme="minorEastAsia" w:eastAsiaTheme="minorEastAsia" w:hAnsiTheme="minorEastAsia" w:cs="仿宋" w:hint="eastAsia"/>
                <w:kern w:val="0"/>
                <w:sz w:val="24"/>
                <w:vertAlign w:val="subscript"/>
              </w:rPr>
              <w:t>2</w:t>
            </w:r>
            <w:r w:rsidRPr="00302800">
              <w:rPr>
                <w:rFonts w:asciiTheme="minorEastAsia" w:eastAsiaTheme="minorEastAsia" w:hAnsiTheme="minorEastAsia" w:cs="仿宋" w:hint="eastAsia"/>
                <w:kern w:val="0"/>
                <w:sz w:val="24"/>
              </w:rPr>
              <w:t>、CO、O</w:t>
            </w:r>
            <w:r w:rsidRPr="00302800">
              <w:rPr>
                <w:rFonts w:asciiTheme="minorEastAsia" w:eastAsiaTheme="minorEastAsia" w:hAnsiTheme="minorEastAsia" w:cs="仿宋" w:hint="eastAsia"/>
                <w:kern w:val="0"/>
                <w:sz w:val="24"/>
                <w:vertAlign w:val="subscript"/>
              </w:rPr>
              <w:t>3</w:t>
            </w:r>
            <w:r w:rsidRPr="00302800">
              <w:rPr>
                <w:rFonts w:asciiTheme="minorEastAsia" w:eastAsiaTheme="minorEastAsia" w:hAnsiTheme="minorEastAsia" w:cs="仿宋" w:hint="eastAsia"/>
                <w:kern w:val="0"/>
                <w:sz w:val="24"/>
              </w:rPr>
              <w:t>。</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(1)颗粒物自动在线监测系统可测量PM</w:t>
            </w:r>
            <w:r w:rsidRPr="00302800">
              <w:rPr>
                <w:rFonts w:asciiTheme="minorEastAsia" w:eastAsiaTheme="minorEastAsia" w:hAnsiTheme="minorEastAsia" w:cs="仿宋" w:hint="eastAsia"/>
                <w:kern w:val="0"/>
                <w:sz w:val="24"/>
                <w:vertAlign w:val="subscript"/>
              </w:rPr>
              <w:t>2.5</w:t>
            </w:r>
            <w:r w:rsidRPr="00302800">
              <w:rPr>
                <w:rFonts w:asciiTheme="minorEastAsia" w:eastAsiaTheme="minorEastAsia" w:hAnsiTheme="minorEastAsia" w:cs="仿宋" w:hint="eastAsia"/>
                <w:kern w:val="0"/>
                <w:sz w:val="24"/>
              </w:rPr>
              <w:t>、PM</w:t>
            </w:r>
            <w:r w:rsidRPr="00302800">
              <w:rPr>
                <w:rFonts w:asciiTheme="minorEastAsia" w:eastAsiaTheme="minorEastAsia" w:hAnsiTheme="minorEastAsia" w:cs="仿宋" w:hint="eastAsia"/>
                <w:kern w:val="0"/>
                <w:sz w:val="24"/>
                <w:vertAlign w:val="subscript"/>
              </w:rPr>
              <w:t>10</w:t>
            </w:r>
            <w:r w:rsidRPr="00302800">
              <w:rPr>
                <w:rFonts w:asciiTheme="minorEastAsia" w:eastAsiaTheme="minorEastAsia" w:hAnsiTheme="minorEastAsia" w:cs="仿宋" w:hint="eastAsia"/>
                <w:kern w:val="0"/>
                <w:sz w:val="24"/>
              </w:rPr>
              <w:t>等细颗粒物，采用光散射原理，测量量程0.01～2000µg/m3，测量重复性≤10%，准确度±10%，分辨率达到0.01µg/m3，最大响应粒径范围0.1～10µm；空气动力学颗粒物粒径切割范围：1.0-10um；</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(2)气态污染物监测子系统可测量CO、O</w:t>
            </w:r>
            <w:r w:rsidRPr="00302800">
              <w:rPr>
                <w:rFonts w:asciiTheme="minorEastAsia" w:eastAsiaTheme="minorEastAsia" w:hAnsiTheme="minorEastAsia" w:cs="仿宋" w:hint="eastAsia"/>
                <w:kern w:val="0"/>
                <w:sz w:val="24"/>
                <w:vertAlign w:val="subscript"/>
              </w:rPr>
              <w:t>3</w:t>
            </w:r>
            <w:r w:rsidRPr="00302800">
              <w:rPr>
                <w:rFonts w:asciiTheme="minorEastAsia" w:eastAsiaTheme="minorEastAsia" w:hAnsiTheme="minorEastAsia" w:cs="仿宋" w:hint="eastAsia"/>
                <w:kern w:val="0"/>
                <w:sz w:val="24"/>
              </w:rPr>
              <w:t>、SO</w:t>
            </w:r>
            <w:r w:rsidRPr="00302800">
              <w:rPr>
                <w:rFonts w:asciiTheme="minorEastAsia" w:eastAsiaTheme="minorEastAsia" w:hAnsiTheme="minorEastAsia" w:cs="仿宋" w:hint="eastAsia"/>
                <w:kern w:val="0"/>
                <w:sz w:val="24"/>
                <w:vertAlign w:val="subscript"/>
              </w:rPr>
              <w:t>2</w:t>
            </w:r>
            <w:r w:rsidRPr="00302800">
              <w:rPr>
                <w:rFonts w:asciiTheme="minorEastAsia" w:eastAsiaTheme="minorEastAsia" w:hAnsiTheme="minorEastAsia" w:cs="仿宋" w:hint="eastAsia"/>
                <w:kern w:val="0"/>
                <w:sz w:val="24"/>
              </w:rPr>
              <w:t>、NO</w:t>
            </w:r>
            <w:r w:rsidRPr="00302800">
              <w:rPr>
                <w:rFonts w:asciiTheme="minorEastAsia" w:eastAsiaTheme="minorEastAsia" w:hAnsiTheme="minorEastAsia" w:cs="仿宋" w:hint="eastAsia"/>
                <w:kern w:val="0"/>
                <w:sz w:val="24"/>
                <w:vertAlign w:val="subscript"/>
              </w:rPr>
              <w:t>2</w:t>
            </w:r>
            <w:r w:rsidRPr="00302800">
              <w:rPr>
                <w:rFonts w:asciiTheme="minorEastAsia" w:eastAsiaTheme="minorEastAsia" w:hAnsiTheme="minorEastAsia" w:cs="仿宋" w:hint="eastAsia"/>
                <w:kern w:val="0"/>
                <w:sz w:val="24"/>
              </w:rPr>
              <w:t>等，测量精度≤±2%，线性误差≤±1%，响应时间≤20秒，恢复时间≤20秒。</w:t>
            </w:r>
          </w:p>
        </w:tc>
      </w:tr>
      <w:tr w:rsidR="00D05387" w:rsidRPr="00302800" w:rsidTr="00822E58">
        <w:trPr>
          <w:trHeight w:val="4225"/>
        </w:trPr>
        <w:tc>
          <w:tcPr>
            <w:tcW w:w="819" w:type="dxa"/>
            <w:vMerge/>
            <w:vAlign w:val="center"/>
          </w:tcPr>
          <w:p w:rsidR="00D05387" w:rsidRPr="00302800" w:rsidRDefault="00D05387" w:rsidP="00302800">
            <w:pPr>
              <w:spacing w:line="440" w:lineRule="exact"/>
              <w:rPr>
                <w:rFonts w:asciiTheme="minorEastAsia" w:eastAsiaTheme="minorEastAsia" w:hAnsiTheme="minorEastAsia" w:cs="仿宋"/>
                <w:kern w:val="0"/>
                <w:sz w:val="24"/>
              </w:rPr>
            </w:pPr>
          </w:p>
        </w:tc>
        <w:tc>
          <w:tcPr>
            <w:tcW w:w="1352" w:type="dxa"/>
            <w:gridSpan w:val="2"/>
            <w:vMerge/>
          </w:tcPr>
          <w:p w:rsidR="00D05387" w:rsidRPr="00302800" w:rsidRDefault="00D05387" w:rsidP="00302800">
            <w:pPr>
              <w:spacing w:line="440" w:lineRule="exact"/>
              <w:rPr>
                <w:rFonts w:asciiTheme="minorEastAsia" w:eastAsiaTheme="minorEastAsia" w:hAnsiTheme="minorEastAsia" w:cs="仿宋"/>
                <w:kern w:val="0"/>
                <w:sz w:val="24"/>
              </w:rPr>
            </w:pPr>
          </w:p>
        </w:tc>
        <w:tc>
          <w:tcPr>
            <w:tcW w:w="6823" w:type="dxa"/>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设备校准要求：</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(1)自检功能：设备上电后自启，自动对设备各个单元进行检测，并将检测结果反馈给用户。</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(2)具备自动校准功能,无需任何人工操作,并且自动校准功能时间间隔不大于2个小时。</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(3)标准气体及应为二级以上(包含二级)标准混合气,标准气组分及体积浓度应满足《关于征求国家环境保护标准&lt;汽车污染物排放限值及测量方法（遥感检测法）（第二次征求意见稿）&gt;意见的函》（</w:t>
            </w:r>
            <w:proofErr w:type="gramStart"/>
            <w:r w:rsidRPr="00302800">
              <w:rPr>
                <w:rFonts w:asciiTheme="minorEastAsia" w:eastAsiaTheme="minorEastAsia" w:hAnsiTheme="minorEastAsia" w:cs="仿宋" w:hint="eastAsia"/>
                <w:kern w:val="0"/>
                <w:sz w:val="24"/>
              </w:rPr>
              <w:t>环办大气</w:t>
            </w:r>
            <w:proofErr w:type="gramEnd"/>
            <w:r w:rsidRPr="00302800">
              <w:rPr>
                <w:rFonts w:asciiTheme="minorEastAsia" w:eastAsiaTheme="minorEastAsia" w:hAnsiTheme="minorEastAsia" w:cs="仿宋" w:hint="eastAsia"/>
                <w:kern w:val="0"/>
                <w:sz w:val="24"/>
              </w:rPr>
              <w:t>函[2017]416号）以及《在用柴油车排气污染物测量方法及技术要求（遥感检测法）》（HJ845-2017）的相关技术要求，浓度</w:t>
            </w:r>
            <w:proofErr w:type="gramStart"/>
            <w:r w:rsidRPr="00302800">
              <w:rPr>
                <w:rFonts w:asciiTheme="minorEastAsia" w:eastAsiaTheme="minorEastAsia" w:hAnsiTheme="minorEastAsia" w:cs="仿宋" w:hint="eastAsia"/>
                <w:kern w:val="0"/>
                <w:sz w:val="24"/>
              </w:rPr>
              <w:t>值允许</w:t>
            </w:r>
            <w:proofErr w:type="gramEnd"/>
            <w:r w:rsidRPr="00302800">
              <w:rPr>
                <w:rFonts w:asciiTheme="minorEastAsia" w:eastAsiaTheme="minorEastAsia" w:hAnsiTheme="minorEastAsia" w:cs="仿宋" w:hint="eastAsia"/>
                <w:kern w:val="0"/>
                <w:sz w:val="24"/>
              </w:rPr>
              <w:t>偏差不应超过上述浓度的±5%。</w:t>
            </w:r>
          </w:p>
        </w:tc>
      </w:tr>
      <w:tr w:rsidR="00D05387" w:rsidRPr="00302800" w:rsidTr="00822E58">
        <w:tc>
          <w:tcPr>
            <w:tcW w:w="819" w:type="dxa"/>
            <w:vMerge/>
            <w:vAlign w:val="center"/>
          </w:tcPr>
          <w:p w:rsidR="00D05387" w:rsidRPr="00302800" w:rsidRDefault="00D05387" w:rsidP="00302800">
            <w:pPr>
              <w:spacing w:line="440" w:lineRule="exact"/>
              <w:rPr>
                <w:rFonts w:asciiTheme="minorEastAsia" w:eastAsiaTheme="minorEastAsia" w:hAnsiTheme="minorEastAsia" w:cs="仿宋"/>
                <w:kern w:val="0"/>
                <w:sz w:val="24"/>
              </w:rPr>
            </w:pPr>
          </w:p>
        </w:tc>
        <w:tc>
          <w:tcPr>
            <w:tcW w:w="1352" w:type="dxa"/>
            <w:gridSpan w:val="2"/>
            <w:vMerge/>
          </w:tcPr>
          <w:p w:rsidR="00D05387" w:rsidRPr="00302800" w:rsidRDefault="00D05387" w:rsidP="00302800">
            <w:pPr>
              <w:spacing w:line="440" w:lineRule="exact"/>
              <w:rPr>
                <w:rFonts w:asciiTheme="minorEastAsia" w:eastAsiaTheme="minorEastAsia" w:hAnsiTheme="minorEastAsia" w:cs="仿宋"/>
                <w:kern w:val="0"/>
                <w:sz w:val="24"/>
              </w:rPr>
            </w:pPr>
          </w:p>
        </w:tc>
        <w:tc>
          <w:tcPr>
            <w:tcW w:w="6823" w:type="dxa"/>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准确度检查要求：</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(1)遥感设备投入使用过程中,每6个月进行至少一次准确度检查。</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(2)高浓度标准气体、中浓度标准气体、低浓度标准气体标准气体含量及体积浓度应满足标准要求。</w:t>
            </w:r>
          </w:p>
        </w:tc>
      </w:tr>
      <w:tr w:rsidR="00D05387" w:rsidRPr="00302800" w:rsidTr="00822E58">
        <w:tc>
          <w:tcPr>
            <w:tcW w:w="819" w:type="dxa"/>
            <w:vMerge/>
            <w:vAlign w:val="center"/>
          </w:tcPr>
          <w:p w:rsidR="00D05387" w:rsidRPr="00302800" w:rsidRDefault="00D05387" w:rsidP="00302800">
            <w:pPr>
              <w:spacing w:line="440" w:lineRule="exact"/>
              <w:rPr>
                <w:rFonts w:asciiTheme="minorEastAsia" w:eastAsiaTheme="minorEastAsia" w:hAnsiTheme="minorEastAsia" w:cs="仿宋"/>
                <w:kern w:val="0"/>
                <w:sz w:val="24"/>
              </w:rPr>
            </w:pPr>
          </w:p>
        </w:tc>
        <w:tc>
          <w:tcPr>
            <w:tcW w:w="1352" w:type="dxa"/>
            <w:gridSpan w:val="2"/>
            <w:vMerge/>
          </w:tcPr>
          <w:p w:rsidR="00D05387" w:rsidRPr="00302800" w:rsidRDefault="00D05387" w:rsidP="00302800">
            <w:pPr>
              <w:spacing w:line="440" w:lineRule="exact"/>
              <w:rPr>
                <w:rFonts w:asciiTheme="minorEastAsia" w:eastAsiaTheme="minorEastAsia" w:hAnsiTheme="minorEastAsia" w:cs="仿宋"/>
                <w:kern w:val="0"/>
                <w:sz w:val="24"/>
              </w:rPr>
            </w:pPr>
          </w:p>
        </w:tc>
        <w:tc>
          <w:tcPr>
            <w:tcW w:w="6823" w:type="dxa"/>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环境条件：应满足《在用柴油车排气污染物测量方法及技术要求(遥感检测法)》(HJ845-2017）要求</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(1)环境温度为-20.0℃至45.0℃范围内；</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 xml:space="preserve">(2)相对湿度小于或等于90%; </w:t>
            </w:r>
          </w:p>
          <w:p w:rsidR="00D05387" w:rsidRPr="00302800" w:rsidRDefault="00D05387" w:rsidP="00302800">
            <w:pPr>
              <w:pStyle w:val="10"/>
              <w:spacing w:line="440" w:lineRule="exact"/>
              <w:ind w:firstLineChars="0" w:firstLine="0"/>
              <w:rPr>
                <w:rFonts w:asciiTheme="minorEastAsia" w:eastAsiaTheme="minorEastAsia" w:hAnsiTheme="minorEastAsia" w:cs="仿宋"/>
                <w:sz w:val="24"/>
                <w:szCs w:val="24"/>
              </w:rPr>
            </w:pPr>
            <w:r w:rsidRPr="00302800">
              <w:rPr>
                <w:rFonts w:asciiTheme="minorEastAsia" w:eastAsiaTheme="minorEastAsia" w:hAnsiTheme="minorEastAsia" w:cs="仿宋" w:hint="eastAsia"/>
                <w:sz w:val="24"/>
                <w:szCs w:val="24"/>
              </w:rPr>
              <w:t xml:space="preserve">(3)大气压力：70.0KPa-101.4KPa。 </w:t>
            </w:r>
          </w:p>
          <w:p w:rsidR="00D05387" w:rsidRPr="00302800" w:rsidRDefault="00D05387" w:rsidP="00302800">
            <w:pPr>
              <w:pStyle w:val="10"/>
              <w:spacing w:line="440" w:lineRule="exact"/>
              <w:ind w:firstLineChars="0" w:firstLine="0"/>
              <w:rPr>
                <w:rFonts w:asciiTheme="minorEastAsia" w:eastAsiaTheme="minorEastAsia" w:hAnsiTheme="minorEastAsia" w:cs="仿宋"/>
                <w:sz w:val="24"/>
                <w:szCs w:val="24"/>
              </w:rPr>
            </w:pPr>
            <w:r w:rsidRPr="00302800">
              <w:rPr>
                <w:rFonts w:asciiTheme="minorEastAsia" w:eastAsiaTheme="minorEastAsia" w:hAnsiTheme="minorEastAsia" w:cs="仿宋" w:hint="eastAsia"/>
                <w:sz w:val="24"/>
                <w:szCs w:val="24"/>
              </w:rPr>
              <w:t>(4)无雨雾雪</w:t>
            </w:r>
          </w:p>
          <w:p w:rsidR="00D05387" w:rsidRPr="00302800" w:rsidRDefault="00D05387" w:rsidP="00302800">
            <w:pPr>
              <w:pStyle w:val="10"/>
              <w:spacing w:line="440" w:lineRule="exact"/>
              <w:ind w:firstLineChars="0" w:firstLine="0"/>
              <w:rPr>
                <w:rFonts w:asciiTheme="minorEastAsia" w:eastAsiaTheme="minorEastAsia" w:hAnsiTheme="minorEastAsia" w:cs="仿宋"/>
                <w:sz w:val="24"/>
                <w:szCs w:val="24"/>
              </w:rPr>
            </w:pPr>
            <w:r w:rsidRPr="00302800">
              <w:rPr>
                <w:rFonts w:asciiTheme="minorEastAsia" w:eastAsiaTheme="minorEastAsia" w:hAnsiTheme="minorEastAsia" w:cs="仿宋" w:hint="eastAsia"/>
                <w:sz w:val="24"/>
                <w:szCs w:val="24"/>
              </w:rPr>
              <w:t>(5)无明显扬</w:t>
            </w:r>
            <w:proofErr w:type="gramStart"/>
            <w:r w:rsidRPr="00302800">
              <w:rPr>
                <w:rFonts w:asciiTheme="minorEastAsia" w:eastAsiaTheme="minorEastAsia" w:hAnsiTheme="minorEastAsia" w:cs="仿宋" w:hint="eastAsia"/>
                <w:sz w:val="24"/>
                <w:szCs w:val="24"/>
              </w:rPr>
              <w:t>尘</w:t>
            </w:r>
            <w:proofErr w:type="gramEnd"/>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(6)风速≤ 5m/s</w:t>
            </w:r>
          </w:p>
        </w:tc>
      </w:tr>
      <w:tr w:rsidR="00D05387" w:rsidRPr="00302800" w:rsidTr="00822E58">
        <w:tc>
          <w:tcPr>
            <w:tcW w:w="819" w:type="dxa"/>
            <w:vMerge/>
            <w:vAlign w:val="center"/>
          </w:tcPr>
          <w:p w:rsidR="00D05387" w:rsidRPr="00302800" w:rsidRDefault="00D05387" w:rsidP="00302800">
            <w:pPr>
              <w:spacing w:line="440" w:lineRule="exact"/>
              <w:rPr>
                <w:rFonts w:asciiTheme="minorEastAsia" w:eastAsiaTheme="minorEastAsia" w:hAnsiTheme="minorEastAsia" w:cs="仿宋"/>
                <w:kern w:val="0"/>
                <w:sz w:val="24"/>
              </w:rPr>
            </w:pPr>
          </w:p>
        </w:tc>
        <w:tc>
          <w:tcPr>
            <w:tcW w:w="1352" w:type="dxa"/>
            <w:gridSpan w:val="2"/>
            <w:vMerge/>
          </w:tcPr>
          <w:p w:rsidR="00D05387" w:rsidRPr="00302800" w:rsidRDefault="00D05387" w:rsidP="00302800">
            <w:pPr>
              <w:spacing w:line="440" w:lineRule="exact"/>
              <w:rPr>
                <w:rFonts w:asciiTheme="minorEastAsia" w:eastAsiaTheme="minorEastAsia" w:hAnsiTheme="minorEastAsia" w:cs="仿宋"/>
                <w:kern w:val="0"/>
                <w:sz w:val="24"/>
              </w:rPr>
            </w:pPr>
          </w:p>
        </w:tc>
        <w:tc>
          <w:tcPr>
            <w:tcW w:w="6823" w:type="dxa"/>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汽车在加速状态、尾气管后置或中间条件下,有效烟团捕获率不小于85%。</w:t>
            </w:r>
          </w:p>
        </w:tc>
      </w:tr>
      <w:tr w:rsidR="00D05387" w:rsidRPr="00302800" w:rsidTr="00822E58">
        <w:tc>
          <w:tcPr>
            <w:tcW w:w="819" w:type="dxa"/>
            <w:vMerge/>
            <w:vAlign w:val="center"/>
          </w:tcPr>
          <w:p w:rsidR="00D05387" w:rsidRPr="00302800" w:rsidRDefault="00D05387" w:rsidP="00302800">
            <w:pPr>
              <w:spacing w:line="440" w:lineRule="exact"/>
              <w:rPr>
                <w:rFonts w:asciiTheme="minorEastAsia" w:eastAsiaTheme="minorEastAsia" w:hAnsiTheme="minorEastAsia" w:cs="仿宋"/>
                <w:kern w:val="0"/>
                <w:sz w:val="24"/>
              </w:rPr>
            </w:pPr>
          </w:p>
        </w:tc>
        <w:tc>
          <w:tcPr>
            <w:tcW w:w="1352" w:type="dxa"/>
            <w:gridSpan w:val="2"/>
            <w:vMerge/>
          </w:tcPr>
          <w:p w:rsidR="00D05387" w:rsidRPr="00302800" w:rsidRDefault="00D05387" w:rsidP="00302800">
            <w:pPr>
              <w:spacing w:line="440" w:lineRule="exact"/>
              <w:rPr>
                <w:rFonts w:asciiTheme="minorEastAsia" w:eastAsiaTheme="minorEastAsia" w:hAnsiTheme="minorEastAsia" w:cs="仿宋"/>
                <w:kern w:val="0"/>
                <w:sz w:val="24"/>
              </w:rPr>
            </w:pPr>
          </w:p>
        </w:tc>
        <w:tc>
          <w:tcPr>
            <w:tcW w:w="6823" w:type="dxa"/>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具有机动车速度、加速度测试功能：</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(1)车辆速度范围为10.0~100.0km/h</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当汽车速度在1.0~50.0km/h,允许误差：±1.5km/h</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当汽车速度在50.0~100.0km/h,允许误差：±3.0km/h</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lastRenderedPageBreak/>
              <w:t>(2)车速测量分析时间≤0.5s</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(3)加速度精度：0.22m/s</w:t>
            </w:r>
            <w:r w:rsidRPr="00302800">
              <w:rPr>
                <w:rFonts w:asciiTheme="minorEastAsia" w:eastAsiaTheme="minorEastAsia" w:hAnsiTheme="minorEastAsia" w:cs="仿宋" w:hint="eastAsia"/>
                <w:kern w:val="0"/>
                <w:sz w:val="24"/>
                <w:vertAlign w:val="superscript"/>
              </w:rPr>
              <w:t>2</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(4)车速校准系统校准或检查周期不应大于180天,在10.0-120.0km/h的速度范围内,准确度不应低于0.5m/s</w:t>
            </w:r>
          </w:p>
          <w:p w:rsidR="00D05387" w:rsidRPr="00302800" w:rsidRDefault="00D05387" w:rsidP="00302800">
            <w:pPr>
              <w:pStyle w:val="22"/>
              <w:spacing w:line="440" w:lineRule="exact"/>
              <w:ind w:leftChars="0" w:left="0"/>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（5）可根据测量的速度、加速度、坡度等数据计算车辆的VSP，并筛选、标记出有效数据；</w:t>
            </w:r>
          </w:p>
        </w:tc>
      </w:tr>
      <w:tr w:rsidR="00D05387" w:rsidRPr="00302800" w:rsidTr="00822E58">
        <w:tc>
          <w:tcPr>
            <w:tcW w:w="819" w:type="dxa"/>
            <w:vMerge/>
            <w:vAlign w:val="center"/>
          </w:tcPr>
          <w:p w:rsidR="00D05387" w:rsidRPr="00302800" w:rsidRDefault="00D05387" w:rsidP="00302800">
            <w:pPr>
              <w:spacing w:line="440" w:lineRule="exact"/>
              <w:rPr>
                <w:rFonts w:asciiTheme="minorEastAsia" w:eastAsiaTheme="minorEastAsia" w:hAnsiTheme="minorEastAsia" w:cs="仿宋"/>
                <w:kern w:val="0"/>
                <w:sz w:val="24"/>
              </w:rPr>
            </w:pPr>
          </w:p>
        </w:tc>
        <w:tc>
          <w:tcPr>
            <w:tcW w:w="1352" w:type="dxa"/>
            <w:gridSpan w:val="2"/>
            <w:vMerge/>
          </w:tcPr>
          <w:p w:rsidR="00D05387" w:rsidRPr="00302800" w:rsidRDefault="00D05387" w:rsidP="00302800">
            <w:pPr>
              <w:spacing w:line="440" w:lineRule="exact"/>
              <w:rPr>
                <w:rFonts w:asciiTheme="minorEastAsia" w:eastAsiaTheme="minorEastAsia" w:hAnsiTheme="minorEastAsia" w:cs="仿宋"/>
                <w:kern w:val="0"/>
                <w:sz w:val="24"/>
              </w:rPr>
            </w:pPr>
          </w:p>
        </w:tc>
        <w:tc>
          <w:tcPr>
            <w:tcW w:w="6823" w:type="dxa"/>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环境参数检测仪应包含：温度计、湿度计、坡度计、大气压力计等。</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(1)多参数集成设计,可同时测量风速、风向、温度、湿度、气压等参数;</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(2)可全天候工作,不受暴雨、冰雪、霜冻天气的影响；</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(3)测量范围及允许示值误差；</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风速：0~20m/s允许示值误差：±10%；</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风向：0~360°全方位,无盲区；</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温度：-40~+50℃;允许示值误差：±0.5°C;</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相对湿度：5~95%,允许示值误差：满量程的±3%;</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大气压力计：70.0~106.0kpa,允许示值误差：±5%</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(4)环境参数检测仪器校准系统校准或检查周期不应大于180天,误差同上。</w:t>
            </w:r>
          </w:p>
        </w:tc>
      </w:tr>
      <w:tr w:rsidR="00D05387" w:rsidRPr="00302800" w:rsidTr="00822E58">
        <w:tc>
          <w:tcPr>
            <w:tcW w:w="819" w:type="dxa"/>
            <w:vMerge/>
            <w:vAlign w:val="center"/>
          </w:tcPr>
          <w:p w:rsidR="00D05387" w:rsidRPr="00302800" w:rsidRDefault="00D05387" w:rsidP="00302800">
            <w:pPr>
              <w:spacing w:line="440" w:lineRule="exact"/>
              <w:rPr>
                <w:rFonts w:asciiTheme="minorEastAsia" w:eastAsiaTheme="minorEastAsia" w:hAnsiTheme="minorEastAsia" w:cs="仿宋"/>
                <w:kern w:val="0"/>
                <w:sz w:val="24"/>
              </w:rPr>
            </w:pPr>
          </w:p>
        </w:tc>
        <w:tc>
          <w:tcPr>
            <w:tcW w:w="1352" w:type="dxa"/>
            <w:gridSpan w:val="2"/>
            <w:vMerge/>
          </w:tcPr>
          <w:p w:rsidR="00D05387" w:rsidRPr="00302800" w:rsidRDefault="00D05387" w:rsidP="00302800">
            <w:pPr>
              <w:spacing w:line="440" w:lineRule="exact"/>
              <w:rPr>
                <w:rFonts w:asciiTheme="minorEastAsia" w:eastAsiaTheme="minorEastAsia" w:hAnsiTheme="minorEastAsia" w:cs="仿宋"/>
                <w:kern w:val="0"/>
                <w:sz w:val="24"/>
              </w:rPr>
            </w:pPr>
          </w:p>
        </w:tc>
        <w:tc>
          <w:tcPr>
            <w:tcW w:w="6823" w:type="dxa"/>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前端监测设备可同时监测PM</w:t>
            </w:r>
            <w:r w:rsidRPr="00302800">
              <w:rPr>
                <w:rFonts w:asciiTheme="minorEastAsia" w:eastAsiaTheme="minorEastAsia" w:hAnsiTheme="minorEastAsia" w:cs="仿宋" w:hint="eastAsia"/>
                <w:kern w:val="0"/>
                <w:sz w:val="24"/>
                <w:vertAlign w:val="subscript"/>
              </w:rPr>
              <w:t>2.5</w:t>
            </w:r>
            <w:r w:rsidRPr="00302800">
              <w:rPr>
                <w:rFonts w:asciiTheme="minorEastAsia" w:eastAsiaTheme="minorEastAsia" w:hAnsiTheme="minorEastAsia" w:cs="仿宋" w:hint="eastAsia"/>
                <w:kern w:val="0"/>
                <w:sz w:val="24"/>
              </w:rPr>
              <w:t>、PM</w:t>
            </w:r>
            <w:r w:rsidRPr="00302800">
              <w:rPr>
                <w:rFonts w:asciiTheme="minorEastAsia" w:eastAsiaTheme="minorEastAsia" w:hAnsiTheme="minorEastAsia" w:cs="仿宋" w:hint="eastAsia"/>
                <w:kern w:val="0"/>
                <w:sz w:val="24"/>
                <w:vertAlign w:val="subscript"/>
              </w:rPr>
              <w:t>10</w:t>
            </w:r>
            <w:r w:rsidRPr="00302800">
              <w:rPr>
                <w:rFonts w:asciiTheme="minorEastAsia" w:eastAsiaTheme="minorEastAsia" w:hAnsiTheme="minorEastAsia" w:cs="仿宋" w:hint="eastAsia"/>
                <w:kern w:val="0"/>
                <w:sz w:val="24"/>
              </w:rPr>
              <w:t>、SO</w:t>
            </w:r>
            <w:r w:rsidRPr="00302800">
              <w:rPr>
                <w:rFonts w:asciiTheme="minorEastAsia" w:eastAsiaTheme="minorEastAsia" w:hAnsiTheme="minorEastAsia" w:cs="仿宋" w:hint="eastAsia"/>
                <w:kern w:val="0"/>
                <w:sz w:val="24"/>
                <w:vertAlign w:val="subscript"/>
              </w:rPr>
              <w:t>2</w:t>
            </w:r>
            <w:r w:rsidRPr="00302800">
              <w:rPr>
                <w:rFonts w:asciiTheme="minorEastAsia" w:eastAsiaTheme="minorEastAsia" w:hAnsiTheme="minorEastAsia" w:cs="仿宋" w:hint="eastAsia"/>
                <w:kern w:val="0"/>
                <w:sz w:val="24"/>
              </w:rPr>
              <w:t>、NO</w:t>
            </w:r>
            <w:r w:rsidRPr="00302800">
              <w:rPr>
                <w:rFonts w:asciiTheme="minorEastAsia" w:eastAsiaTheme="minorEastAsia" w:hAnsiTheme="minorEastAsia" w:cs="仿宋" w:hint="eastAsia"/>
                <w:kern w:val="0"/>
                <w:sz w:val="24"/>
                <w:vertAlign w:val="subscript"/>
              </w:rPr>
              <w:t>2</w:t>
            </w:r>
            <w:r w:rsidRPr="00302800">
              <w:rPr>
                <w:rFonts w:asciiTheme="minorEastAsia" w:eastAsiaTheme="minorEastAsia" w:hAnsiTheme="minorEastAsia" w:cs="仿宋" w:hint="eastAsia"/>
                <w:kern w:val="0"/>
                <w:sz w:val="24"/>
              </w:rPr>
              <w:t>、CO、O</w:t>
            </w:r>
            <w:r w:rsidRPr="00302800">
              <w:rPr>
                <w:rFonts w:asciiTheme="minorEastAsia" w:eastAsiaTheme="minorEastAsia" w:hAnsiTheme="minorEastAsia" w:cs="仿宋" w:hint="eastAsia"/>
                <w:kern w:val="0"/>
                <w:sz w:val="24"/>
                <w:vertAlign w:val="subscript"/>
              </w:rPr>
              <w:t>3</w:t>
            </w:r>
            <w:r w:rsidRPr="00302800">
              <w:rPr>
                <w:rFonts w:asciiTheme="minorEastAsia" w:eastAsiaTheme="minorEastAsia" w:hAnsiTheme="minorEastAsia" w:cs="仿宋" w:hint="eastAsia"/>
                <w:kern w:val="0"/>
                <w:sz w:val="24"/>
              </w:rPr>
              <w:t>。</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1、颗粒物自动在线监测系统可测量PM</w:t>
            </w:r>
            <w:r w:rsidRPr="00302800">
              <w:rPr>
                <w:rFonts w:asciiTheme="minorEastAsia" w:eastAsiaTheme="minorEastAsia" w:hAnsiTheme="minorEastAsia" w:cs="仿宋" w:hint="eastAsia"/>
                <w:kern w:val="0"/>
                <w:sz w:val="24"/>
                <w:vertAlign w:val="subscript"/>
              </w:rPr>
              <w:t>2.5</w:t>
            </w:r>
            <w:r w:rsidRPr="00302800">
              <w:rPr>
                <w:rFonts w:asciiTheme="minorEastAsia" w:eastAsiaTheme="minorEastAsia" w:hAnsiTheme="minorEastAsia" w:cs="仿宋" w:hint="eastAsia"/>
                <w:kern w:val="0"/>
                <w:sz w:val="24"/>
              </w:rPr>
              <w:t>、PM</w:t>
            </w:r>
            <w:r w:rsidRPr="00302800">
              <w:rPr>
                <w:rFonts w:asciiTheme="minorEastAsia" w:eastAsiaTheme="minorEastAsia" w:hAnsiTheme="minorEastAsia" w:cs="仿宋" w:hint="eastAsia"/>
                <w:kern w:val="0"/>
                <w:sz w:val="24"/>
                <w:vertAlign w:val="subscript"/>
              </w:rPr>
              <w:t>10</w:t>
            </w:r>
            <w:r w:rsidRPr="00302800">
              <w:rPr>
                <w:rFonts w:asciiTheme="minorEastAsia" w:eastAsiaTheme="minorEastAsia" w:hAnsiTheme="minorEastAsia" w:cs="仿宋" w:hint="eastAsia"/>
                <w:kern w:val="0"/>
                <w:sz w:val="24"/>
              </w:rPr>
              <w:t>等细颗粒物，采用光散射原理，测量量程0.01～2000µg/m</w:t>
            </w:r>
            <w:r w:rsidRPr="00302800">
              <w:rPr>
                <w:rFonts w:asciiTheme="minorEastAsia" w:eastAsiaTheme="minorEastAsia" w:hAnsiTheme="minorEastAsia" w:cs="仿宋" w:hint="eastAsia"/>
                <w:kern w:val="0"/>
                <w:sz w:val="24"/>
                <w:vertAlign w:val="superscript"/>
              </w:rPr>
              <w:t>3</w:t>
            </w:r>
            <w:r w:rsidRPr="00302800">
              <w:rPr>
                <w:rFonts w:asciiTheme="minorEastAsia" w:eastAsiaTheme="minorEastAsia" w:hAnsiTheme="minorEastAsia" w:cs="仿宋" w:hint="eastAsia"/>
                <w:kern w:val="0"/>
                <w:sz w:val="24"/>
              </w:rPr>
              <w:t>，，测量重复性≤10%，准确度±10%，分辨率达到0.01µg/m</w:t>
            </w:r>
            <w:r w:rsidRPr="00302800">
              <w:rPr>
                <w:rFonts w:asciiTheme="minorEastAsia" w:eastAsiaTheme="minorEastAsia" w:hAnsiTheme="minorEastAsia" w:cs="仿宋" w:hint="eastAsia"/>
                <w:kern w:val="0"/>
                <w:sz w:val="24"/>
                <w:vertAlign w:val="superscript"/>
              </w:rPr>
              <w:t>3</w:t>
            </w:r>
            <w:r w:rsidRPr="00302800">
              <w:rPr>
                <w:rFonts w:asciiTheme="minorEastAsia" w:eastAsiaTheme="minorEastAsia" w:hAnsiTheme="minorEastAsia" w:cs="仿宋" w:hint="eastAsia"/>
                <w:kern w:val="0"/>
                <w:sz w:val="24"/>
              </w:rPr>
              <w:t>，最大响应粒径范围0.1～10µm；空气动力学颗粒物粒径切割范围：1.0-10um；</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2、气态污染物监测子系统可测量CO、O</w:t>
            </w:r>
            <w:r w:rsidRPr="00302800">
              <w:rPr>
                <w:rFonts w:asciiTheme="minorEastAsia" w:eastAsiaTheme="minorEastAsia" w:hAnsiTheme="minorEastAsia" w:cs="仿宋" w:hint="eastAsia"/>
                <w:kern w:val="0"/>
                <w:sz w:val="24"/>
                <w:vertAlign w:val="subscript"/>
              </w:rPr>
              <w:t>3</w:t>
            </w:r>
            <w:r w:rsidRPr="00302800">
              <w:rPr>
                <w:rFonts w:asciiTheme="minorEastAsia" w:eastAsiaTheme="minorEastAsia" w:hAnsiTheme="minorEastAsia" w:cs="仿宋" w:hint="eastAsia"/>
                <w:kern w:val="0"/>
                <w:sz w:val="24"/>
              </w:rPr>
              <w:t>、SO</w:t>
            </w:r>
            <w:r w:rsidRPr="00302800">
              <w:rPr>
                <w:rFonts w:asciiTheme="minorEastAsia" w:eastAsiaTheme="minorEastAsia" w:hAnsiTheme="minorEastAsia" w:cs="仿宋" w:hint="eastAsia"/>
                <w:kern w:val="0"/>
                <w:sz w:val="24"/>
                <w:vertAlign w:val="subscript"/>
              </w:rPr>
              <w:t>2</w:t>
            </w:r>
            <w:r w:rsidRPr="00302800">
              <w:rPr>
                <w:rFonts w:asciiTheme="minorEastAsia" w:eastAsiaTheme="minorEastAsia" w:hAnsiTheme="minorEastAsia" w:cs="仿宋" w:hint="eastAsia"/>
                <w:kern w:val="0"/>
                <w:sz w:val="24"/>
              </w:rPr>
              <w:t>、NO</w:t>
            </w:r>
            <w:r w:rsidRPr="00302800">
              <w:rPr>
                <w:rFonts w:asciiTheme="minorEastAsia" w:eastAsiaTheme="minorEastAsia" w:hAnsiTheme="minorEastAsia" w:cs="仿宋" w:hint="eastAsia"/>
                <w:kern w:val="0"/>
                <w:sz w:val="24"/>
                <w:vertAlign w:val="subscript"/>
              </w:rPr>
              <w:t>2</w:t>
            </w:r>
            <w:r w:rsidRPr="00302800">
              <w:rPr>
                <w:rFonts w:asciiTheme="minorEastAsia" w:eastAsiaTheme="minorEastAsia" w:hAnsiTheme="minorEastAsia" w:cs="仿宋" w:hint="eastAsia"/>
                <w:kern w:val="0"/>
                <w:sz w:val="24"/>
              </w:rPr>
              <w:t>等，测量误差≤±2%，线性误差≤±1%，响应时间≤20秒，恢复时间≤20秒。</w:t>
            </w:r>
          </w:p>
        </w:tc>
      </w:tr>
      <w:tr w:rsidR="00D05387" w:rsidRPr="00302800" w:rsidTr="00822E58">
        <w:tc>
          <w:tcPr>
            <w:tcW w:w="819" w:type="dxa"/>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1.2</w:t>
            </w:r>
          </w:p>
        </w:tc>
        <w:tc>
          <w:tcPr>
            <w:tcW w:w="1352" w:type="dxa"/>
            <w:gridSpan w:val="2"/>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一体化车辆抓拍及识别测速</w:t>
            </w:r>
            <w:r w:rsidRPr="00302800">
              <w:rPr>
                <w:rFonts w:asciiTheme="minorEastAsia" w:eastAsiaTheme="minorEastAsia" w:hAnsiTheme="minorEastAsia" w:cs="仿宋" w:hint="eastAsia"/>
                <w:kern w:val="0"/>
                <w:sz w:val="24"/>
              </w:rPr>
              <w:lastRenderedPageBreak/>
              <w:t>仪</w:t>
            </w:r>
          </w:p>
        </w:tc>
        <w:tc>
          <w:tcPr>
            <w:tcW w:w="6823" w:type="dxa"/>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lastRenderedPageBreak/>
              <w:t>(1)车辆图像抓获率大于98%；车辆牌照识别率应大于95%；</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(2)可识别牌照颜色和文字；</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(3)校对系统；</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lastRenderedPageBreak/>
              <w:t>(4)自动学习功能；</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(5)按可信度对识别牌照排序；</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(6)可根据测量的速度、加速度、坡度等数据计算车辆的VSP，并筛选、标记出有效数据；</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(7)同一车牌号能根据车牌颜色区分；</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(8)可以批量处理无效数据、无法识别车牌号等。</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(9)可以识别车型，包含大型车、小型车、中型车等车型测试通道长度：35米。</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测量精度的车辆速度范围为：10－100km/h；当汽车速度在10~50.0km/h,允许误差：±1.5km/h，当汽车速度在50.0~100.0km/h,允许误差：±3.0km/h</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车速测量分析时间≤0.5s；</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测速误差±3.0km/h；</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加速度检测误差&lt;0.22m/s2；</w:t>
            </w:r>
          </w:p>
        </w:tc>
      </w:tr>
      <w:tr w:rsidR="00D05387" w:rsidRPr="00302800" w:rsidTr="00822E58">
        <w:tc>
          <w:tcPr>
            <w:tcW w:w="819" w:type="dxa"/>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lastRenderedPageBreak/>
              <w:t>1.3</w:t>
            </w:r>
          </w:p>
        </w:tc>
        <w:tc>
          <w:tcPr>
            <w:tcW w:w="1352" w:type="dxa"/>
            <w:gridSpan w:val="2"/>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系统便携电源</w:t>
            </w:r>
          </w:p>
        </w:tc>
        <w:tc>
          <w:tcPr>
            <w:tcW w:w="6823" w:type="dxa"/>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2套以上便携式锂电池电源，充放电次数不少于500次，最大载电负荷可以保证道边设备使用4小时以上。</w:t>
            </w:r>
          </w:p>
        </w:tc>
      </w:tr>
      <w:tr w:rsidR="00D05387" w:rsidRPr="00302800" w:rsidTr="00822E58">
        <w:tc>
          <w:tcPr>
            <w:tcW w:w="819" w:type="dxa"/>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1.4</w:t>
            </w:r>
          </w:p>
        </w:tc>
        <w:tc>
          <w:tcPr>
            <w:tcW w:w="1352" w:type="dxa"/>
            <w:gridSpan w:val="2"/>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无线传输系统</w:t>
            </w:r>
          </w:p>
        </w:tc>
        <w:tc>
          <w:tcPr>
            <w:tcW w:w="6823" w:type="dxa"/>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具备车载工控机检测数据</w:t>
            </w:r>
            <w:proofErr w:type="gramStart"/>
            <w:r w:rsidRPr="00302800">
              <w:rPr>
                <w:rFonts w:asciiTheme="minorEastAsia" w:eastAsiaTheme="minorEastAsia" w:hAnsiTheme="minorEastAsia" w:cs="仿宋" w:hint="eastAsia"/>
                <w:kern w:val="0"/>
                <w:sz w:val="24"/>
              </w:rPr>
              <w:t>无线上</w:t>
            </w:r>
            <w:proofErr w:type="gramEnd"/>
            <w:r w:rsidRPr="00302800">
              <w:rPr>
                <w:rFonts w:asciiTheme="minorEastAsia" w:eastAsiaTheme="minorEastAsia" w:hAnsiTheme="minorEastAsia" w:cs="仿宋" w:hint="eastAsia"/>
                <w:kern w:val="0"/>
                <w:sz w:val="24"/>
              </w:rPr>
              <w:t>传功能，通过无线互联网能将检测数据上传，上传的数据主要有车牌、车牌颜色、以及排放测试数据，有关数据上传格式和内容将根据用户要求在设备调试时提供。</w:t>
            </w:r>
          </w:p>
        </w:tc>
      </w:tr>
      <w:tr w:rsidR="00D05387" w:rsidRPr="00302800" w:rsidTr="00822E58">
        <w:trPr>
          <w:trHeight w:val="760"/>
        </w:trPr>
        <w:tc>
          <w:tcPr>
            <w:tcW w:w="819" w:type="dxa"/>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1.5</w:t>
            </w:r>
          </w:p>
        </w:tc>
        <w:tc>
          <w:tcPr>
            <w:tcW w:w="1352" w:type="dxa"/>
            <w:gridSpan w:val="2"/>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移动式机动车排气遥测系统软件</w:t>
            </w:r>
          </w:p>
        </w:tc>
        <w:tc>
          <w:tcPr>
            <w:tcW w:w="6823" w:type="dxa"/>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所有软件正版合法，界面应为简体中文，与Windows系统兼容，方便使用；</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实时数据显示：</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1、能够按站点、车道实时显示最新一条监测抓拍的监测车辆的照片，并关联车辆检测基本信息，包括：过车时间、车牌号、车牌颜色、车辆类型、车辆行驶速度/加速度、车辆VSP等信息。</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2、可针对每一辆经过车辆，实时检测车辆尾气排放浓度信息（CO、CO2、HC、NO、不透光烟度）。</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3、车辆图片和车辆尾气信息相关联，以列表的形式显示，对于超标数据、无效数据信息突出颜色显示，数据列表中对每一条车</w:t>
            </w:r>
            <w:r w:rsidRPr="00302800">
              <w:rPr>
                <w:rFonts w:asciiTheme="minorEastAsia" w:eastAsiaTheme="minorEastAsia" w:hAnsiTheme="minorEastAsia" w:cs="仿宋" w:hint="eastAsia"/>
                <w:kern w:val="0"/>
                <w:sz w:val="24"/>
              </w:rPr>
              <w:lastRenderedPageBreak/>
              <w:t>辆信息及尾气信息，可以报告形式查看并导出，并根据需要可打印。</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光路调试及气体标定：</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1、管理软件有调试模式，进入调试模式后，发送测试命令，机动车排气遥感检测主机返回数据，根据光路的波形的能量状况对设备进行调试。</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2、软件可在线进行气体标定，设置不同</w:t>
            </w:r>
            <w:proofErr w:type="gramStart"/>
            <w:r w:rsidRPr="00302800">
              <w:rPr>
                <w:rFonts w:asciiTheme="minorEastAsia" w:eastAsiaTheme="minorEastAsia" w:hAnsiTheme="minorEastAsia" w:cs="仿宋" w:hint="eastAsia"/>
                <w:kern w:val="0"/>
                <w:sz w:val="24"/>
              </w:rPr>
              <w:t>的标气浓度</w:t>
            </w:r>
            <w:proofErr w:type="gramEnd"/>
            <w:r w:rsidRPr="00302800">
              <w:rPr>
                <w:rFonts w:asciiTheme="minorEastAsia" w:eastAsiaTheme="minorEastAsia" w:hAnsiTheme="minorEastAsia" w:cs="仿宋" w:hint="eastAsia"/>
                <w:kern w:val="0"/>
                <w:sz w:val="24"/>
              </w:rPr>
              <w:t>值，系统支持一键操作，校准时间可自由设置。</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数据记录及存储：</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1、遥感测量地点每经过一辆车，不论是否获得有效排放数据，测量系统均会自动生成一个记录，每个记录都具有特定的序列号作为检测记录编号。</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2、检测的车辆数据及尾气信息组合成一张图片实时记录在硬盘上，同时自动备份。数据记录使用增量记录方式，同一天检测的数据只生成一个文件，方便用户操作使用。</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3、软件将前端录像文件压缩后储存，图片和视频存放在独立文件夹中，车辆视频和</w:t>
            </w:r>
            <w:proofErr w:type="gramStart"/>
            <w:r w:rsidRPr="00302800">
              <w:rPr>
                <w:rFonts w:asciiTheme="minorEastAsia" w:eastAsiaTheme="minorEastAsia" w:hAnsiTheme="minorEastAsia" w:cs="仿宋" w:hint="eastAsia"/>
                <w:kern w:val="0"/>
                <w:sz w:val="24"/>
              </w:rPr>
              <w:t>图象</w:t>
            </w:r>
            <w:proofErr w:type="gramEnd"/>
            <w:r w:rsidRPr="00302800">
              <w:rPr>
                <w:rFonts w:asciiTheme="minorEastAsia" w:eastAsiaTheme="minorEastAsia" w:hAnsiTheme="minorEastAsia" w:cs="仿宋" w:hint="eastAsia"/>
                <w:kern w:val="0"/>
                <w:sz w:val="24"/>
              </w:rPr>
              <w:t>照片文件名用记录编号+顺序号命名，具有唯一性，便于用户查找及三级联网和数据共享。</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数据查询：</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历史数据查询，支持多种条件查询，不仅可以按照日期时间段、车牌号、合格/不合格具体字段进行数据查询，还可以通过排放参数（CO、CO2、HC、NO、不透光烟度、光吸收系数等）的输入查询数值范围进行查询、以及通过监测数据中字段进行模糊查询，查询数据以列表形式显示可以以EXCEL格式进行导出保存至本地，查询数据可以生成具体检测报告，并可直接打印。</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2、超标</w:t>
            </w:r>
            <w:proofErr w:type="gramStart"/>
            <w:r w:rsidRPr="00302800">
              <w:rPr>
                <w:rFonts w:asciiTheme="minorEastAsia" w:eastAsiaTheme="minorEastAsia" w:hAnsiTheme="minorEastAsia" w:cs="仿宋" w:hint="eastAsia"/>
                <w:kern w:val="0"/>
                <w:sz w:val="24"/>
              </w:rPr>
              <w:t>车数据</w:t>
            </w:r>
            <w:proofErr w:type="gramEnd"/>
            <w:r w:rsidRPr="00302800">
              <w:rPr>
                <w:rFonts w:asciiTheme="minorEastAsia" w:eastAsiaTheme="minorEastAsia" w:hAnsiTheme="minorEastAsia" w:cs="仿宋" w:hint="eastAsia"/>
                <w:kern w:val="0"/>
                <w:sz w:val="24"/>
              </w:rPr>
              <w:t>查询，支持按照站点、时间段、车牌号以及参数（CO、CO2、HC、NO、不透光烟度、光吸收系数、燃油类型、等）查询出来超标以及高排放车辆信息。</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系统管理：</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1、管理软件可以对前端所有设备进行管理，并判断系统中设备</w:t>
            </w:r>
            <w:r w:rsidRPr="00302800">
              <w:rPr>
                <w:rFonts w:asciiTheme="minorEastAsia" w:eastAsiaTheme="minorEastAsia" w:hAnsiTheme="minorEastAsia" w:cs="仿宋" w:hint="eastAsia"/>
                <w:kern w:val="0"/>
                <w:sz w:val="24"/>
              </w:rPr>
              <w:lastRenderedPageBreak/>
              <w:t>的在线状态，对于异常情况下出现的设备</w:t>
            </w:r>
            <w:proofErr w:type="gramStart"/>
            <w:r w:rsidRPr="00302800">
              <w:rPr>
                <w:rFonts w:asciiTheme="minorEastAsia" w:eastAsiaTheme="minorEastAsia" w:hAnsiTheme="minorEastAsia" w:cs="仿宋" w:hint="eastAsia"/>
                <w:kern w:val="0"/>
                <w:sz w:val="24"/>
              </w:rPr>
              <w:t>不</w:t>
            </w:r>
            <w:proofErr w:type="gramEnd"/>
            <w:r w:rsidRPr="00302800">
              <w:rPr>
                <w:rFonts w:asciiTheme="minorEastAsia" w:eastAsiaTheme="minorEastAsia" w:hAnsiTheme="minorEastAsia" w:cs="仿宋" w:hint="eastAsia"/>
                <w:kern w:val="0"/>
                <w:sz w:val="24"/>
              </w:rPr>
              <w:t>在线状态，系统会自动判断并给出报警提示。</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2、管理软件可以对前端LED屏的显示内容进行管理，根据客户实际需求来自定义显示行数、字体大小、显示内容等。</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3、系统支持设置两级管理权限，系统管理员需要密码登录，可以管理系统的所有功能，包括数据、车辆信息、限值与判别限值的修改或导入等；检测员权限不需要密码登录，</w:t>
            </w:r>
            <w:proofErr w:type="gramStart"/>
            <w:r w:rsidRPr="00302800">
              <w:rPr>
                <w:rFonts w:asciiTheme="minorEastAsia" w:eastAsiaTheme="minorEastAsia" w:hAnsiTheme="minorEastAsia" w:cs="仿宋" w:hint="eastAsia"/>
                <w:kern w:val="0"/>
                <w:sz w:val="24"/>
              </w:rPr>
              <w:t>检测员只具有</w:t>
            </w:r>
            <w:proofErr w:type="gramEnd"/>
            <w:r w:rsidRPr="00302800">
              <w:rPr>
                <w:rFonts w:asciiTheme="minorEastAsia" w:eastAsiaTheme="minorEastAsia" w:hAnsiTheme="minorEastAsia" w:cs="仿宋" w:hint="eastAsia"/>
                <w:kern w:val="0"/>
                <w:sz w:val="24"/>
              </w:rPr>
              <w:t>检测权限和对记录数据、相关检测信息、车辆信息等的阅览权限，具备数据分析、统计、查询等权限，不具备相关修改权限。</w:t>
            </w:r>
          </w:p>
        </w:tc>
      </w:tr>
      <w:tr w:rsidR="00D05387" w:rsidRPr="00302800" w:rsidTr="00822E58">
        <w:tc>
          <w:tcPr>
            <w:tcW w:w="819" w:type="dxa"/>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lastRenderedPageBreak/>
              <w:t>1.6</w:t>
            </w:r>
          </w:p>
        </w:tc>
        <w:tc>
          <w:tcPr>
            <w:tcW w:w="1352" w:type="dxa"/>
            <w:gridSpan w:val="2"/>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气象参数仪</w:t>
            </w:r>
          </w:p>
        </w:tc>
        <w:tc>
          <w:tcPr>
            <w:tcW w:w="6823" w:type="dxa"/>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温度计检测范围为-40℃至50℃，准确度为±0.5℃；</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相对湿度计检测范围为5%至95%，准确度为满量程的±3%，</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风向、风速室外专用，测量范围0～20m/s，测量精度±10%。</w:t>
            </w:r>
          </w:p>
        </w:tc>
      </w:tr>
      <w:tr w:rsidR="00D05387" w:rsidRPr="00302800" w:rsidTr="00822E58">
        <w:tc>
          <w:tcPr>
            <w:tcW w:w="819" w:type="dxa"/>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1.7</w:t>
            </w:r>
          </w:p>
        </w:tc>
        <w:tc>
          <w:tcPr>
            <w:tcW w:w="1352" w:type="dxa"/>
            <w:gridSpan w:val="2"/>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工业控制计算机</w:t>
            </w:r>
          </w:p>
        </w:tc>
        <w:tc>
          <w:tcPr>
            <w:tcW w:w="6823" w:type="dxa"/>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配置如下：采用i5处理器，8G内存，1T硬盘，显存不低于2GB，支持双屏显示不同的画面，单屏分辨率不低于1920x1080，100Hz，64bit色彩，DVI接口。声卡：信噪比必须≥80dB，频率响应在±3dB之间，总谐波</w:t>
            </w:r>
            <w:proofErr w:type="gramStart"/>
            <w:r w:rsidRPr="00302800">
              <w:rPr>
                <w:rFonts w:asciiTheme="minorEastAsia" w:eastAsiaTheme="minorEastAsia" w:hAnsiTheme="minorEastAsia" w:cs="仿宋" w:hint="eastAsia"/>
                <w:kern w:val="0"/>
                <w:sz w:val="24"/>
              </w:rPr>
              <w:t>失真值</w:t>
            </w:r>
            <w:proofErr w:type="gramEnd"/>
            <w:r w:rsidRPr="00302800">
              <w:rPr>
                <w:rFonts w:asciiTheme="minorEastAsia" w:eastAsiaTheme="minorEastAsia" w:hAnsiTheme="minorEastAsia" w:cs="仿宋" w:hint="eastAsia"/>
                <w:kern w:val="0"/>
                <w:sz w:val="24"/>
              </w:rPr>
              <w:t>至少要高于-60dB。电源：不低于300W。键盘/鼠标/光驱：PS接口采用标准键盘；鼠标：PS2接口；光盘驱动器：DVD/CD-RWCOMBO。网络接口：配置至少2个100Mbps/1000Mbps以太网接口。其它接口：至少含有4个USB、2个音频端口（音频输入端口、音频输出端口）等接口；PCI槽位：不少于4个。所有工作站对USB等端口使用设置安全限制，通过端口加密或其他手段限制外来移动存储设备连接。平均无故障工作时间（MTBF）50，000小时。</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技术先进性：保障系统稳定运行，一旦出现故障可以立即修复</w:t>
            </w:r>
          </w:p>
        </w:tc>
      </w:tr>
      <w:tr w:rsidR="00D05387" w:rsidRPr="00302800" w:rsidTr="00822E58">
        <w:tc>
          <w:tcPr>
            <w:tcW w:w="819" w:type="dxa"/>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1.8</w:t>
            </w:r>
          </w:p>
        </w:tc>
        <w:tc>
          <w:tcPr>
            <w:tcW w:w="1352" w:type="dxa"/>
            <w:gridSpan w:val="2"/>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笔记本电脑及其中安装的检测系统和后台接收系统</w:t>
            </w:r>
          </w:p>
        </w:tc>
        <w:tc>
          <w:tcPr>
            <w:tcW w:w="6823"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windows操作系统，配置要求不低于四核，3MB二级缓存，2G独立显卡、硬盘不小于1T，固态硬盘不小于16G,内存不小于4G，DVD刻录光驱，15.6英寸及以上显示屏，无线网卡。可及时接收遥测数据及将数据发回中心服务器。笔记本电脑2台。</w:t>
            </w:r>
          </w:p>
        </w:tc>
      </w:tr>
      <w:tr w:rsidR="00D05387" w:rsidRPr="00302800" w:rsidTr="00822E58">
        <w:tc>
          <w:tcPr>
            <w:tcW w:w="819" w:type="dxa"/>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lastRenderedPageBreak/>
              <w:t>1.9</w:t>
            </w:r>
          </w:p>
        </w:tc>
        <w:tc>
          <w:tcPr>
            <w:tcW w:w="1352" w:type="dxa"/>
            <w:gridSpan w:val="2"/>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数显倾角仪</w:t>
            </w:r>
          </w:p>
        </w:tc>
        <w:tc>
          <w:tcPr>
            <w:tcW w:w="6823"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坡度角度检测范围：-15°至+15°，准确度等级：0.1°</w:t>
            </w:r>
          </w:p>
        </w:tc>
      </w:tr>
      <w:tr w:rsidR="00D05387" w:rsidRPr="00302800" w:rsidTr="00822E58">
        <w:tc>
          <w:tcPr>
            <w:tcW w:w="819" w:type="dxa"/>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1.10</w:t>
            </w:r>
          </w:p>
        </w:tc>
        <w:tc>
          <w:tcPr>
            <w:tcW w:w="1352" w:type="dxa"/>
            <w:gridSpan w:val="2"/>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视频捕捉传输接收系统</w:t>
            </w:r>
          </w:p>
        </w:tc>
        <w:tc>
          <w:tcPr>
            <w:tcW w:w="6823"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具备检测视频无线或</w:t>
            </w:r>
            <w:proofErr w:type="gramStart"/>
            <w:r w:rsidRPr="00302800">
              <w:rPr>
                <w:rFonts w:asciiTheme="minorEastAsia" w:eastAsiaTheme="minorEastAsia" w:hAnsiTheme="minorEastAsia" w:cs="仿宋" w:hint="eastAsia"/>
                <w:kern w:val="0"/>
                <w:sz w:val="24"/>
              </w:rPr>
              <w:t>有线上</w:t>
            </w:r>
            <w:proofErr w:type="gramEnd"/>
            <w:r w:rsidRPr="00302800">
              <w:rPr>
                <w:rFonts w:asciiTheme="minorEastAsia" w:eastAsiaTheme="minorEastAsia" w:hAnsiTheme="minorEastAsia" w:cs="仿宋" w:hint="eastAsia"/>
                <w:kern w:val="0"/>
                <w:sz w:val="24"/>
              </w:rPr>
              <w:t>传功能，通过有线或无线互联网能将车辆冒黑烟情况及车辆通过情况数据上传，用户在后台可实时检测路检情况。（视频数据为前端硬盘录像机存储还是后端服务器存储须明确）</w:t>
            </w:r>
          </w:p>
        </w:tc>
      </w:tr>
      <w:tr w:rsidR="00D05387" w:rsidRPr="00302800" w:rsidTr="00822E58">
        <w:tc>
          <w:tcPr>
            <w:tcW w:w="819" w:type="dxa"/>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1.11</w:t>
            </w:r>
          </w:p>
        </w:tc>
        <w:tc>
          <w:tcPr>
            <w:tcW w:w="1352" w:type="dxa"/>
            <w:gridSpan w:val="2"/>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激光打印机</w:t>
            </w:r>
          </w:p>
        </w:tc>
        <w:tc>
          <w:tcPr>
            <w:tcW w:w="6823"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A4纸激光彩色打印及复印机，轻巧和便于携带，体积小便于安装在车内使用。能与主控计算机连接，软件根据检测数据自动打印对超标车辆限期治理通知书、现场处罚决定书等行政执法文书。</w:t>
            </w:r>
          </w:p>
        </w:tc>
      </w:tr>
      <w:tr w:rsidR="00D05387" w:rsidRPr="00302800" w:rsidTr="00822E58">
        <w:trPr>
          <w:trHeight w:val="1268"/>
        </w:trPr>
        <w:tc>
          <w:tcPr>
            <w:tcW w:w="819" w:type="dxa"/>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1.12</w:t>
            </w:r>
          </w:p>
        </w:tc>
        <w:tc>
          <w:tcPr>
            <w:tcW w:w="1352" w:type="dxa"/>
            <w:gridSpan w:val="2"/>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专用工具（</w:t>
            </w:r>
            <w:proofErr w:type="gramStart"/>
            <w:r w:rsidRPr="00302800">
              <w:rPr>
                <w:rFonts w:asciiTheme="minorEastAsia" w:eastAsiaTheme="minorEastAsia" w:hAnsiTheme="minorEastAsia" w:cs="仿宋" w:hint="eastAsia"/>
                <w:kern w:val="0"/>
                <w:sz w:val="24"/>
              </w:rPr>
              <w:t>含标准</w:t>
            </w:r>
            <w:proofErr w:type="gramEnd"/>
            <w:r w:rsidRPr="00302800">
              <w:rPr>
                <w:rFonts w:asciiTheme="minorEastAsia" w:eastAsiaTheme="minorEastAsia" w:hAnsiTheme="minorEastAsia" w:cs="仿宋" w:hint="eastAsia"/>
                <w:kern w:val="0"/>
                <w:sz w:val="24"/>
              </w:rPr>
              <w:t>滤光片、维护维修工具箱等）</w:t>
            </w:r>
          </w:p>
        </w:tc>
        <w:tc>
          <w:tcPr>
            <w:tcW w:w="6823"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静态试验测试，比对绿激光检测有效性；能安全存放标准滤光片；配备足够的常用工具、专用工具与器材，配备质保期内所需易损易耗件。</w:t>
            </w:r>
          </w:p>
        </w:tc>
      </w:tr>
      <w:tr w:rsidR="00D05387" w:rsidRPr="00302800" w:rsidTr="00822E58">
        <w:tc>
          <w:tcPr>
            <w:tcW w:w="819" w:type="dxa"/>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1.13</w:t>
            </w:r>
          </w:p>
        </w:tc>
        <w:tc>
          <w:tcPr>
            <w:tcW w:w="1352" w:type="dxa"/>
            <w:gridSpan w:val="2"/>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标准气体</w:t>
            </w:r>
          </w:p>
        </w:tc>
        <w:tc>
          <w:tcPr>
            <w:tcW w:w="6823"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4瓶8升防腐内胆的标准气体钢瓶，并带有减压压力显示表的不锈钢减压阀。标准气组分及体积浓度应满足《关于征求国家环境保护标准&lt;汽车污染物排放限值及测量方法（遥感检测法）（第二次征求意见稿）&gt;意见的函》（</w:t>
            </w:r>
            <w:proofErr w:type="gramStart"/>
            <w:r w:rsidRPr="00302800">
              <w:rPr>
                <w:rFonts w:asciiTheme="minorEastAsia" w:eastAsiaTheme="minorEastAsia" w:hAnsiTheme="minorEastAsia" w:cs="仿宋" w:hint="eastAsia"/>
                <w:kern w:val="0"/>
                <w:sz w:val="24"/>
              </w:rPr>
              <w:t>环办大气</w:t>
            </w:r>
            <w:proofErr w:type="gramEnd"/>
            <w:r w:rsidRPr="00302800">
              <w:rPr>
                <w:rFonts w:asciiTheme="minorEastAsia" w:eastAsiaTheme="minorEastAsia" w:hAnsiTheme="minorEastAsia" w:cs="仿宋" w:hint="eastAsia"/>
                <w:kern w:val="0"/>
                <w:sz w:val="24"/>
              </w:rPr>
              <w:t>函[2017]416号）以及《在用柴油车排气污染物测量方法及技术要求（遥感检测法）》（HJ845-2017）的相关技术要求，浓度</w:t>
            </w:r>
            <w:proofErr w:type="gramStart"/>
            <w:r w:rsidRPr="00302800">
              <w:rPr>
                <w:rFonts w:asciiTheme="minorEastAsia" w:eastAsiaTheme="minorEastAsia" w:hAnsiTheme="minorEastAsia" w:cs="仿宋" w:hint="eastAsia"/>
                <w:kern w:val="0"/>
                <w:sz w:val="24"/>
              </w:rPr>
              <w:t>值允许</w:t>
            </w:r>
            <w:proofErr w:type="gramEnd"/>
            <w:r w:rsidRPr="00302800">
              <w:rPr>
                <w:rFonts w:asciiTheme="minorEastAsia" w:eastAsiaTheme="minorEastAsia" w:hAnsiTheme="minorEastAsia" w:cs="仿宋" w:hint="eastAsia"/>
                <w:kern w:val="0"/>
                <w:sz w:val="24"/>
              </w:rPr>
              <w:t>偏差不应超过上述浓度的±5%。</w:t>
            </w:r>
          </w:p>
        </w:tc>
      </w:tr>
      <w:tr w:rsidR="00D05387" w:rsidRPr="00302800" w:rsidTr="00822E58">
        <w:trPr>
          <w:trHeight w:val="1520"/>
        </w:trPr>
        <w:tc>
          <w:tcPr>
            <w:tcW w:w="819" w:type="dxa"/>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1.14</w:t>
            </w:r>
          </w:p>
        </w:tc>
        <w:tc>
          <w:tcPr>
            <w:tcW w:w="1352" w:type="dxa"/>
            <w:gridSpan w:val="2"/>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备品备件（含主机便携电源、主机数据电缆、摄像机数据电缆等）</w:t>
            </w:r>
          </w:p>
        </w:tc>
        <w:tc>
          <w:tcPr>
            <w:tcW w:w="6823"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满足排气遥测设备系统所需备品备件。</w:t>
            </w:r>
          </w:p>
        </w:tc>
      </w:tr>
      <w:tr w:rsidR="00D05387" w:rsidRPr="00302800" w:rsidTr="00302800">
        <w:trPr>
          <w:trHeight w:val="409"/>
        </w:trPr>
        <w:tc>
          <w:tcPr>
            <w:tcW w:w="819" w:type="dxa"/>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sz w:val="24"/>
              </w:rPr>
              <w:t>2</w:t>
            </w:r>
          </w:p>
        </w:tc>
        <w:tc>
          <w:tcPr>
            <w:tcW w:w="8175" w:type="dxa"/>
            <w:gridSpan w:val="3"/>
            <w:vAlign w:val="center"/>
          </w:tcPr>
          <w:p w:rsidR="00D05387" w:rsidRPr="00302800" w:rsidRDefault="00D05387" w:rsidP="00302800">
            <w:pPr>
              <w:spacing w:line="440" w:lineRule="exact"/>
              <w:jc w:val="left"/>
              <w:rPr>
                <w:rFonts w:asciiTheme="minorEastAsia" w:eastAsiaTheme="minorEastAsia" w:hAnsiTheme="minorEastAsia" w:cs="仿宋"/>
                <w:kern w:val="0"/>
                <w:sz w:val="24"/>
              </w:rPr>
            </w:pPr>
            <w:r w:rsidRPr="00302800">
              <w:rPr>
                <w:rFonts w:asciiTheme="minorEastAsia" w:eastAsiaTheme="minorEastAsia" w:hAnsiTheme="minorEastAsia" w:cs="仿宋" w:hint="eastAsia"/>
                <w:sz w:val="24"/>
              </w:rPr>
              <w:t>遥感专用车改装</w:t>
            </w:r>
          </w:p>
        </w:tc>
      </w:tr>
      <w:tr w:rsidR="00D05387" w:rsidRPr="00302800" w:rsidTr="00302800">
        <w:tc>
          <w:tcPr>
            <w:tcW w:w="819" w:type="dxa"/>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lastRenderedPageBreak/>
              <w:t>2.1</w:t>
            </w:r>
          </w:p>
        </w:tc>
        <w:tc>
          <w:tcPr>
            <w:tcW w:w="8175" w:type="dxa"/>
            <w:gridSpan w:val="3"/>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⑴车辆基本要求：专用装载车，达到我省执行的环境保护排放标准及安全检验要求，长宽高尺寸不得小于5000mm×1900mm×2500mm。</w:t>
            </w:r>
          </w:p>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⑵车辆改装基本要求：</w:t>
            </w:r>
          </w:p>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车体分为三个功能区：驾驶区和监测区、承载区，区间有隔断，隔断上有透明门窗；车体结构为高硬度、高强度全金属结构，内墙体防水阻燃；车厢地面防滑、防腐蚀、防静电处理；具有较好的电绝缘性、热绝缘性、阻燃性和较好的保温性。改装车辆须出自同一家具备相关资质的整车改装企业。</w:t>
            </w:r>
          </w:p>
        </w:tc>
      </w:tr>
      <w:tr w:rsidR="00D05387" w:rsidRPr="00302800" w:rsidTr="00302800">
        <w:tc>
          <w:tcPr>
            <w:tcW w:w="819" w:type="dxa"/>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2.2</w:t>
            </w:r>
          </w:p>
        </w:tc>
        <w:tc>
          <w:tcPr>
            <w:tcW w:w="8175" w:type="dxa"/>
            <w:gridSpan w:val="3"/>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驾驶区安装液晶显示屏倒车监视器，原厂车载GPS语音导航系统。车载通讯电台，行车记录仪。</w:t>
            </w:r>
          </w:p>
        </w:tc>
      </w:tr>
      <w:tr w:rsidR="00D05387" w:rsidRPr="00302800" w:rsidTr="00302800">
        <w:tc>
          <w:tcPr>
            <w:tcW w:w="819" w:type="dxa"/>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2.3</w:t>
            </w:r>
          </w:p>
        </w:tc>
        <w:tc>
          <w:tcPr>
            <w:tcW w:w="8175" w:type="dxa"/>
            <w:gridSpan w:val="3"/>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监测区设有监控工作台，可旋转操作座椅两个，工作台下为设备柜，安装工控机，配电控制面板等。配电控制箱内含：内外电源转换开关，电源电压显示器，漏电保护器，ups电源开关、LED屏电源开关，显示屏升起状态指示灯，空调开关。在工作台附近设有三组市电UPS双路供电插座。电气部分设计充分考虑整车系统安全性布置，空调和仪器用电分成二路，仪器、LED输入接稳压电源；车载专用工作照明灯；空调负载接市电电源。外接电源输入时，可自动对UPS充电。装有工作环境温湿度计及烟感报警器。</w:t>
            </w:r>
          </w:p>
        </w:tc>
      </w:tr>
      <w:tr w:rsidR="00D05387" w:rsidRPr="00302800" w:rsidTr="00302800">
        <w:tc>
          <w:tcPr>
            <w:tcW w:w="819" w:type="dxa"/>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2.4</w:t>
            </w:r>
          </w:p>
        </w:tc>
        <w:tc>
          <w:tcPr>
            <w:tcW w:w="8175" w:type="dxa"/>
            <w:gridSpan w:val="3"/>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承载区可储存全部检测设备，地面内</w:t>
            </w:r>
            <w:proofErr w:type="gramStart"/>
            <w:r w:rsidRPr="00302800">
              <w:rPr>
                <w:rFonts w:asciiTheme="minorEastAsia" w:eastAsiaTheme="minorEastAsia" w:hAnsiTheme="minorEastAsia" w:cs="仿宋" w:hint="eastAsia"/>
                <w:kern w:val="0"/>
                <w:sz w:val="24"/>
              </w:rPr>
              <w:t>饰采用</w:t>
            </w:r>
            <w:proofErr w:type="gramEnd"/>
            <w:r w:rsidRPr="00302800">
              <w:rPr>
                <w:rFonts w:asciiTheme="minorEastAsia" w:eastAsiaTheme="minorEastAsia" w:hAnsiTheme="minorEastAsia" w:cs="仿宋" w:hint="eastAsia"/>
                <w:kern w:val="0"/>
                <w:sz w:val="24"/>
              </w:rPr>
              <w:t>花纹铝板，并用捆扎</w:t>
            </w:r>
            <w:proofErr w:type="gramStart"/>
            <w:r w:rsidRPr="00302800">
              <w:rPr>
                <w:rFonts w:asciiTheme="minorEastAsia" w:eastAsiaTheme="minorEastAsia" w:hAnsiTheme="minorEastAsia" w:cs="仿宋" w:hint="eastAsia"/>
                <w:kern w:val="0"/>
                <w:sz w:val="24"/>
              </w:rPr>
              <w:t>带方式</w:t>
            </w:r>
            <w:proofErr w:type="gramEnd"/>
            <w:r w:rsidRPr="00302800">
              <w:rPr>
                <w:rFonts w:asciiTheme="minorEastAsia" w:eastAsiaTheme="minorEastAsia" w:hAnsiTheme="minorEastAsia" w:cs="仿宋" w:hint="eastAsia"/>
                <w:kern w:val="0"/>
                <w:sz w:val="24"/>
              </w:rPr>
              <w:t>牢靠固定于车厢内。</w:t>
            </w:r>
          </w:p>
        </w:tc>
      </w:tr>
      <w:tr w:rsidR="00D05387" w:rsidRPr="00302800" w:rsidTr="00302800">
        <w:tc>
          <w:tcPr>
            <w:tcW w:w="819" w:type="dxa"/>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2.5</w:t>
            </w:r>
          </w:p>
        </w:tc>
        <w:tc>
          <w:tcPr>
            <w:tcW w:w="8175" w:type="dxa"/>
            <w:gridSpan w:val="3"/>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车内监测支持设备要求：</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配备满足车载便携仪器专业储存柜，并带有锁定装置；预留便携式仪器的存放空间，带减震垫，配备专用仪器托盘。</w:t>
            </w:r>
          </w:p>
        </w:tc>
      </w:tr>
      <w:tr w:rsidR="00D05387" w:rsidRPr="00302800" w:rsidTr="00302800">
        <w:tc>
          <w:tcPr>
            <w:tcW w:w="819" w:type="dxa"/>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2.6</w:t>
            </w:r>
          </w:p>
        </w:tc>
        <w:tc>
          <w:tcPr>
            <w:tcW w:w="8175" w:type="dxa"/>
            <w:gridSpan w:val="3"/>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供电及照明系统：</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所有用电器具均可由车载发电机和市电供电，自动切换。部分照明用电由汽车动力驱动，配电系统能满足市电和发电系统电源输入和输出的要求；敷设车载仪器配用专用接地系统；配额定功率5kw车载式汽油发电机，带30米线盘1组，带电源保护装置，并根据车载仪器设备的需要，配置相应的防水电源插口；配备配电柜、车载专用外接电源接口、独立式车载发电机专用舱（可拉出）；照明系统满足通用仪器要求，设有应急照明灯。（加装能输出220v电源）</w:t>
            </w:r>
          </w:p>
        </w:tc>
      </w:tr>
      <w:tr w:rsidR="00D05387" w:rsidRPr="00302800" w:rsidTr="00302800">
        <w:tc>
          <w:tcPr>
            <w:tcW w:w="819" w:type="dxa"/>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2.7</w:t>
            </w:r>
          </w:p>
        </w:tc>
        <w:tc>
          <w:tcPr>
            <w:tcW w:w="8175" w:type="dxa"/>
            <w:gridSpan w:val="3"/>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空调及排风系统：</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lastRenderedPageBreak/>
              <w:t>双空调系统，除原配车载空调外，车箱监测区另配车载式顶置空调，冷却量2KW、加热量1.6KW，空调供电采取市电/发电机双接入方式。双向排风系统，满足通风要求。</w:t>
            </w:r>
          </w:p>
        </w:tc>
      </w:tr>
      <w:tr w:rsidR="00D05387" w:rsidRPr="00302800" w:rsidTr="00302800">
        <w:tc>
          <w:tcPr>
            <w:tcW w:w="819" w:type="dxa"/>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lastRenderedPageBreak/>
              <w:t>2.8</w:t>
            </w:r>
          </w:p>
        </w:tc>
        <w:tc>
          <w:tcPr>
            <w:tcW w:w="8175" w:type="dxa"/>
            <w:gridSpan w:val="3"/>
            <w:vAlign w:val="center"/>
          </w:tcPr>
          <w:p w:rsidR="00D05387" w:rsidRPr="00302800" w:rsidRDefault="00D05387" w:rsidP="00302800">
            <w:pPr>
              <w:spacing w:line="440" w:lineRule="exact"/>
              <w:rPr>
                <w:rFonts w:asciiTheme="minorEastAsia" w:eastAsiaTheme="minorEastAsia" w:hAnsiTheme="minorEastAsia" w:cs="仿宋"/>
                <w:kern w:val="0"/>
                <w:sz w:val="24"/>
              </w:rPr>
            </w:pPr>
            <w:proofErr w:type="gramStart"/>
            <w:r w:rsidRPr="00302800">
              <w:rPr>
                <w:rFonts w:asciiTheme="minorEastAsia" w:eastAsiaTheme="minorEastAsia" w:hAnsiTheme="minorEastAsia" w:cs="仿宋" w:hint="eastAsia"/>
                <w:kern w:val="0"/>
                <w:sz w:val="24"/>
              </w:rPr>
              <w:t>车控系统</w:t>
            </w:r>
            <w:proofErr w:type="gramEnd"/>
            <w:r w:rsidRPr="00302800">
              <w:rPr>
                <w:rFonts w:asciiTheme="minorEastAsia" w:eastAsiaTheme="minorEastAsia" w:hAnsiTheme="minorEastAsia" w:cs="仿宋" w:hint="eastAsia"/>
                <w:kern w:val="0"/>
                <w:sz w:val="24"/>
              </w:rPr>
              <w:t>及独立控制开关：</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具备蓄电池电压、电源和剩余电量监控现实功能；设立位置为监测区工作台面板下方，下方为三路220V电源防水插座；空调和仪器用电分路，仪器输入接稳压电源；车载专用工作照明和应急照明；工作环境温湿度计及烟感报警器；泵、应急照明、空调独立开关控制部分。</w:t>
            </w:r>
          </w:p>
        </w:tc>
      </w:tr>
      <w:tr w:rsidR="00D05387" w:rsidRPr="00302800" w:rsidTr="00302800">
        <w:tc>
          <w:tcPr>
            <w:tcW w:w="819" w:type="dxa"/>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2.9</w:t>
            </w:r>
          </w:p>
        </w:tc>
        <w:tc>
          <w:tcPr>
            <w:tcW w:w="8175" w:type="dxa"/>
            <w:gridSpan w:val="3"/>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车外部：</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装配工程警示灯、爆闪灯，全景高清摄像头，后车门爬梯；外部标识为：襄城县机动车排气污染遥感检测车。车身字体图饰烤漆处理，并经用户确认后实施。车顶加装车顶平台及LED单屏防水电子显示屏，要求故障率低，维护维修便利。</w:t>
            </w:r>
          </w:p>
        </w:tc>
      </w:tr>
      <w:tr w:rsidR="00D05387" w:rsidRPr="00302800" w:rsidTr="00302800">
        <w:tc>
          <w:tcPr>
            <w:tcW w:w="819" w:type="dxa"/>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2.10</w:t>
            </w:r>
          </w:p>
        </w:tc>
        <w:tc>
          <w:tcPr>
            <w:tcW w:w="8175" w:type="dxa"/>
            <w:gridSpan w:val="3"/>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车顶LED电子显示屏：</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车顶LED电子显示屏面积约0.8m</w:t>
            </w:r>
            <w:r w:rsidRPr="00302800">
              <w:rPr>
                <w:rFonts w:asciiTheme="minorEastAsia" w:eastAsiaTheme="minorEastAsia" w:hAnsiTheme="minorEastAsia" w:cs="仿宋" w:hint="eastAsia"/>
                <w:kern w:val="0"/>
                <w:sz w:val="24"/>
                <w:vertAlign w:val="superscript"/>
              </w:rPr>
              <w:t>2</w:t>
            </w:r>
            <w:r w:rsidRPr="00302800">
              <w:rPr>
                <w:rFonts w:asciiTheme="minorEastAsia" w:eastAsiaTheme="minorEastAsia" w:hAnsiTheme="minorEastAsia" w:cs="仿宋" w:hint="eastAsia"/>
                <w:kern w:val="0"/>
                <w:sz w:val="24"/>
              </w:rPr>
              <w:t>，双面显示。显示颜色：≥65536色；灰度等级：≥256级。可视角度±60°，</w:t>
            </w:r>
            <w:r w:rsidRPr="00302800">
              <w:rPr>
                <w:rFonts w:asciiTheme="minorEastAsia" w:eastAsiaTheme="minorEastAsia" w:hAnsiTheme="minorEastAsia" w:hint="eastAsia"/>
                <w:kern w:val="0"/>
                <w:sz w:val="24"/>
              </w:rPr>
              <w:t>水平±70°或以上</w:t>
            </w:r>
            <w:r w:rsidRPr="00302800">
              <w:rPr>
                <w:rFonts w:asciiTheme="minorEastAsia" w:eastAsiaTheme="minorEastAsia" w:hAnsiTheme="minorEastAsia" w:cs="仿宋" w:hint="eastAsia"/>
                <w:kern w:val="0"/>
                <w:sz w:val="24"/>
              </w:rPr>
              <w:t>。物理密度：≥</w:t>
            </w:r>
            <w:r w:rsidRPr="00302800">
              <w:rPr>
                <w:rFonts w:asciiTheme="minorEastAsia" w:eastAsiaTheme="minorEastAsia" w:hAnsiTheme="minorEastAsia" w:hint="eastAsia"/>
                <w:kern w:val="0"/>
                <w:sz w:val="24"/>
              </w:rPr>
              <w:t>6400</w:t>
            </w:r>
            <w:r w:rsidRPr="00302800">
              <w:rPr>
                <w:rFonts w:asciiTheme="minorEastAsia" w:eastAsiaTheme="minorEastAsia" w:hAnsiTheme="minorEastAsia" w:cs="仿宋" w:hint="eastAsia"/>
                <w:kern w:val="0"/>
                <w:sz w:val="24"/>
              </w:rPr>
              <w:t>点/㎡，双基色显示屏，点距：10mm。抗冲击、防水、防风6级，震动环境下寿命大于10万小时。</w:t>
            </w:r>
          </w:p>
        </w:tc>
      </w:tr>
    </w:tbl>
    <w:p w:rsidR="00D05387" w:rsidRPr="00302800" w:rsidRDefault="00D05387" w:rsidP="00730FD7">
      <w:pPr>
        <w:pStyle w:val="af5"/>
        <w:adjustRightInd w:val="0"/>
        <w:spacing w:beforeLines="50" w:line="560" w:lineRule="exact"/>
        <w:ind w:firstLineChars="200" w:firstLine="480"/>
        <w:rPr>
          <w:rFonts w:asciiTheme="minorEastAsia" w:eastAsiaTheme="minorEastAsia" w:hAnsiTheme="minorEastAsia" w:cs="仿宋"/>
          <w:sz w:val="24"/>
        </w:rPr>
      </w:pPr>
      <w:r w:rsidRPr="00302800">
        <w:rPr>
          <w:rFonts w:asciiTheme="minorEastAsia" w:eastAsiaTheme="minorEastAsia" w:hAnsiTheme="minorEastAsia" w:cs="仿宋" w:hint="eastAsia"/>
          <w:sz w:val="24"/>
        </w:rPr>
        <w:t>3、固定水平式遥感监测系统安装要求</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6"/>
        <w:gridCol w:w="7928"/>
      </w:tblGrid>
      <w:tr w:rsidR="00D05387" w:rsidRPr="00302800" w:rsidTr="00302800">
        <w:trPr>
          <w:jc w:val="center"/>
        </w:trPr>
        <w:tc>
          <w:tcPr>
            <w:tcW w:w="976" w:type="dxa"/>
            <w:vAlign w:val="center"/>
          </w:tcPr>
          <w:p w:rsidR="00D05387" w:rsidRPr="00302800" w:rsidRDefault="00D05387" w:rsidP="00302800">
            <w:pPr>
              <w:adjustRightInd w:val="0"/>
              <w:snapToGrid w:val="0"/>
              <w:spacing w:line="56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序号</w:t>
            </w:r>
          </w:p>
        </w:tc>
        <w:tc>
          <w:tcPr>
            <w:tcW w:w="7928" w:type="dxa"/>
          </w:tcPr>
          <w:p w:rsidR="00D05387" w:rsidRPr="00302800" w:rsidRDefault="00D05387" w:rsidP="00302800">
            <w:pPr>
              <w:adjustRightInd w:val="0"/>
              <w:snapToGrid w:val="0"/>
              <w:spacing w:line="56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相关内容</w:t>
            </w:r>
          </w:p>
        </w:tc>
      </w:tr>
      <w:tr w:rsidR="00D05387" w:rsidRPr="00302800" w:rsidTr="00302800">
        <w:trPr>
          <w:jc w:val="center"/>
        </w:trPr>
        <w:tc>
          <w:tcPr>
            <w:tcW w:w="976" w:type="dxa"/>
            <w:vAlign w:val="center"/>
          </w:tcPr>
          <w:p w:rsidR="00D05387" w:rsidRPr="00302800" w:rsidRDefault="00D05387" w:rsidP="00302800">
            <w:pPr>
              <w:adjustRightInd w:val="0"/>
              <w:snapToGrid w:val="0"/>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w:t>
            </w:r>
          </w:p>
        </w:tc>
        <w:tc>
          <w:tcPr>
            <w:tcW w:w="7928" w:type="dxa"/>
          </w:tcPr>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遥测设备由排气污染物测量分析系统、速度测量装置、工控机、摄像系统级车牌识别系统、环境条件检测仪器等组成。当车辆通过测试地点时，遥测设备自动进行排气污染物、速度和加速度测量,自动进行校准和发送测量结果数据。</w:t>
            </w:r>
          </w:p>
        </w:tc>
      </w:tr>
      <w:tr w:rsidR="00D05387" w:rsidRPr="00302800" w:rsidTr="00302800">
        <w:trPr>
          <w:jc w:val="center"/>
        </w:trPr>
        <w:tc>
          <w:tcPr>
            <w:tcW w:w="976" w:type="dxa"/>
            <w:vAlign w:val="center"/>
          </w:tcPr>
          <w:p w:rsidR="00D05387" w:rsidRPr="00302800" w:rsidRDefault="00D05387" w:rsidP="00302800">
            <w:pPr>
              <w:adjustRightInd w:val="0"/>
              <w:snapToGrid w:val="0"/>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w:t>
            </w:r>
          </w:p>
        </w:tc>
        <w:tc>
          <w:tcPr>
            <w:tcW w:w="7928" w:type="dxa"/>
          </w:tcPr>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室外恒温中控柜</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机柜内温度可调,制造标准满足IP55要求,又有隔热,防震,具备一定强度，防止轻微碰撞受损。遥感设施发射和接收</w:t>
            </w:r>
            <w:proofErr w:type="gramStart"/>
            <w:r w:rsidRPr="00302800">
              <w:rPr>
                <w:rFonts w:asciiTheme="minorEastAsia" w:eastAsiaTheme="minorEastAsia" w:hAnsiTheme="minorEastAsia" w:cs="仿宋" w:hint="eastAsia"/>
                <w:kern w:val="0"/>
                <w:sz w:val="24"/>
              </w:rPr>
              <w:t>端安装柜要达到</w:t>
            </w:r>
            <w:proofErr w:type="gramEnd"/>
            <w:r w:rsidRPr="00302800">
              <w:rPr>
                <w:rFonts w:asciiTheme="minorEastAsia" w:eastAsiaTheme="minorEastAsia" w:hAnsiTheme="minorEastAsia" w:cs="仿宋" w:hint="eastAsia"/>
                <w:kern w:val="0"/>
                <w:sz w:val="24"/>
              </w:rPr>
              <w:t>IP55标准要求，满足防尘、防水等相关要求。</w:t>
            </w:r>
          </w:p>
        </w:tc>
      </w:tr>
      <w:tr w:rsidR="00D05387" w:rsidRPr="00302800" w:rsidTr="00302800">
        <w:trPr>
          <w:jc w:val="center"/>
        </w:trPr>
        <w:tc>
          <w:tcPr>
            <w:tcW w:w="976" w:type="dxa"/>
            <w:vAlign w:val="center"/>
          </w:tcPr>
          <w:p w:rsidR="00D05387" w:rsidRPr="00302800" w:rsidRDefault="00D05387" w:rsidP="00302800">
            <w:pPr>
              <w:adjustRightInd w:val="0"/>
              <w:snapToGrid w:val="0"/>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3</w:t>
            </w:r>
          </w:p>
        </w:tc>
        <w:tc>
          <w:tcPr>
            <w:tcW w:w="7928" w:type="dxa"/>
          </w:tcPr>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定制L</w:t>
            </w:r>
            <w:proofErr w:type="gramStart"/>
            <w:r w:rsidRPr="00302800">
              <w:rPr>
                <w:rFonts w:asciiTheme="minorEastAsia" w:eastAsiaTheme="minorEastAsia" w:hAnsiTheme="minorEastAsia" w:cs="仿宋" w:hint="eastAsia"/>
                <w:kern w:val="0"/>
                <w:sz w:val="24"/>
              </w:rPr>
              <w:t>杆架安装</w:t>
            </w:r>
            <w:proofErr w:type="gramEnd"/>
            <w:r w:rsidRPr="00302800">
              <w:rPr>
                <w:rFonts w:asciiTheme="minorEastAsia" w:eastAsiaTheme="minorEastAsia" w:hAnsiTheme="minorEastAsia" w:cs="仿宋" w:hint="eastAsia"/>
                <w:kern w:val="0"/>
                <w:sz w:val="24"/>
              </w:rPr>
              <w:t>,道路专用材质,可抗8级强风</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lastRenderedPageBreak/>
              <w:t>(1)</w:t>
            </w:r>
            <w:proofErr w:type="gramStart"/>
            <w:r w:rsidRPr="00302800">
              <w:rPr>
                <w:rFonts w:asciiTheme="minorEastAsia" w:eastAsiaTheme="minorEastAsia" w:hAnsiTheme="minorEastAsia" w:cs="仿宋" w:hint="eastAsia"/>
                <w:kern w:val="0"/>
                <w:sz w:val="24"/>
              </w:rPr>
              <w:t>预留走</w:t>
            </w:r>
            <w:proofErr w:type="gramEnd"/>
            <w:r w:rsidRPr="00302800">
              <w:rPr>
                <w:rFonts w:asciiTheme="minorEastAsia" w:eastAsiaTheme="minorEastAsia" w:hAnsiTheme="minorEastAsia" w:cs="仿宋" w:hint="eastAsia"/>
                <w:kern w:val="0"/>
                <w:sz w:val="24"/>
              </w:rPr>
              <w:t>线孔及检修口;</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(2)底部入地端入地,并预留大口径螺母紧固装置,地下为混凝土浇筑;</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(3)根据城市道路等级确定立杆高度,本项目摄像机距离路面不小于6m；</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(4)立杆进行防腐处理;</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(5)L</w:t>
            </w:r>
            <w:proofErr w:type="gramStart"/>
            <w:r w:rsidRPr="00302800">
              <w:rPr>
                <w:rFonts w:asciiTheme="minorEastAsia" w:eastAsiaTheme="minorEastAsia" w:hAnsiTheme="minorEastAsia" w:cs="仿宋" w:hint="eastAsia"/>
                <w:kern w:val="0"/>
                <w:sz w:val="24"/>
              </w:rPr>
              <w:t>杆架监控</w:t>
            </w:r>
            <w:proofErr w:type="gramEnd"/>
            <w:r w:rsidRPr="00302800">
              <w:rPr>
                <w:rFonts w:asciiTheme="minorEastAsia" w:eastAsiaTheme="minorEastAsia" w:hAnsiTheme="minorEastAsia" w:cs="仿宋" w:hint="eastAsia"/>
                <w:kern w:val="0"/>
                <w:sz w:val="24"/>
              </w:rPr>
              <w:t>订制架；</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(6)地下电缆为三芯铜芯电缆,外部为防腐橡胶,中间有铠甲保护。</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(7)L</w:t>
            </w:r>
            <w:proofErr w:type="gramStart"/>
            <w:r w:rsidRPr="00302800">
              <w:rPr>
                <w:rFonts w:asciiTheme="minorEastAsia" w:eastAsiaTheme="minorEastAsia" w:hAnsiTheme="minorEastAsia" w:cs="仿宋" w:hint="eastAsia"/>
                <w:kern w:val="0"/>
                <w:sz w:val="24"/>
              </w:rPr>
              <w:t>杆架高度</w:t>
            </w:r>
            <w:proofErr w:type="gramEnd"/>
            <w:r w:rsidRPr="00302800">
              <w:rPr>
                <w:rFonts w:asciiTheme="minorEastAsia" w:eastAsiaTheme="minorEastAsia" w:hAnsiTheme="minorEastAsia" w:cs="仿宋" w:hint="eastAsia"/>
                <w:kern w:val="0"/>
                <w:sz w:val="24"/>
              </w:rPr>
              <w:t>不低于6米。</w:t>
            </w:r>
          </w:p>
        </w:tc>
      </w:tr>
      <w:tr w:rsidR="00D05387" w:rsidRPr="00302800" w:rsidTr="00302800">
        <w:trPr>
          <w:jc w:val="center"/>
        </w:trPr>
        <w:tc>
          <w:tcPr>
            <w:tcW w:w="976" w:type="dxa"/>
            <w:vAlign w:val="center"/>
          </w:tcPr>
          <w:p w:rsidR="00D05387" w:rsidRPr="00302800" w:rsidRDefault="00D05387" w:rsidP="00302800">
            <w:pPr>
              <w:adjustRightInd w:val="0"/>
              <w:snapToGrid w:val="0"/>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lastRenderedPageBreak/>
              <w:t>4</w:t>
            </w:r>
          </w:p>
        </w:tc>
        <w:tc>
          <w:tcPr>
            <w:tcW w:w="7928" w:type="dxa"/>
          </w:tcPr>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标志标牌及立杆(尺寸、材质)</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项目现场设立标志标牌,含安装立杆,对即将驶入车辆进行告知,采用钢制热镀锌工艺,尺寸：800m×1200mm(3M)。</w:t>
            </w:r>
          </w:p>
        </w:tc>
      </w:tr>
      <w:tr w:rsidR="00D05387" w:rsidRPr="00302800" w:rsidTr="00302800">
        <w:trPr>
          <w:jc w:val="center"/>
        </w:trPr>
        <w:tc>
          <w:tcPr>
            <w:tcW w:w="976" w:type="dxa"/>
            <w:vAlign w:val="center"/>
          </w:tcPr>
          <w:p w:rsidR="00D05387" w:rsidRPr="00302800" w:rsidRDefault="00D05387" w:rsidP="00302800">
            <w:pPr>
              <w:adjustRightInd w:val="0"/>
              <w:snapToGrid w:val="0"/>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5</w:t>
            </w:r>
          </w:p>
        </w:tc>
        <w:tc>
          <w:tcPr>
            <w:tcW w:w="7928" w:type="dxa"/>
          </w:tcPr>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安装地基设计、施工及处理：</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(1)主机水平式安装,机柜地基应与道路地基隔离,隔离带深度不小于0.5米,地基向地下不少于1.5米,满足在重型车辆通过时的抗震要求。</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(2)基坑四壁周围砖砌,中间混领土浇注成型,表层用水泥打平。</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(3)</w:t>
            </w:r>
            <w:proofErr w:type="gramStart"/>
            <w:r w:rsidRPr="00302800">
              <w:rPr>
                <w:rFonts w:asciiTheme="minorEastAsia" w:eastAsiaTheme="minorEastAsia" w:hAnsiTheme="minorEastAsia" w:cs="仿宋" w:hint="eastAsia"/>
                <w:kern w:val="0"/>
                <w:sz w:val="24"/>
              </w:rPr>
              <w:t>预留走</w:t>
            </w:r>
            <w:proofErr w:type="gramEnd"/>
            <w:r w:rsidRPr="00302800">
              <w:rPr>
                <w:rFonts w:asciiTheme="minorEastAsia" w:eastAsiaTheme="minorEastAsia" w:hAnsiTheme="minorEastAsia" w:cs="仿宋" w:hint="eastAsia"/>
                <w:kern w:val="0"/>
                <w:sz w:val="24"/>
              </w:rPr>
              <w:t>线管两根,走线管必须使用防腐防锈钢管,具有一定抗压及耐腐蚀性,直径不小于12cm,走线管一段入土,另一端尽量靠近设备室侧面,以</w:t>
            </w:r>
            <w:proofErr w:type="gramStart"/>
            <w:r w:rsidRPr="00302800">
              <w:rPr>
                <w:rFonts w:asciiTheme="minorEastAsia" w:eastAsiaTheme="minorEastAsia" w:hAnsiTheme="minorEastAsia" w:cs="仿宋" w:hint="eastAsia"/>
                <w:kern w:val="0"/>
                <w:sz w:val="24"/>
              </w:rPr>
              <w:t>便于走</w:t>
            </w:r>
            <w:proofErr w:type="gramEnd"/>
            <w:r w:rsidRPr="00302800">
              <w:rPr>
                <w:rFonts w:asciiTheme="minorEastAsia" w:eastAsiaTheme="minorEastAsia" w:hAnsiTheme="minorEastAsia" w:cs="仿宋" w:hint="eastAsia"/>
                <w:kern w:val="0"/>
                <w:sz w:val="24"/>
              </w:rPr>
              <w:t>线及后期维护。</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(4)地基上端平台宽度不小于30cm,便于使用中机柜的维护与机柜上端设备的检修。</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(5)施工过程中,尽可能不破坏道路原貌。(如有改变,施工结束后按原貌及时恢复。)</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(6)符合本项目实际需求。</w:t>
            </w:r>
          </w:p>
        </w:tc>
      </w:tr>
      <w:tr w:rsidR="00D05387" w:rsidRPr="00302800" w:rsidTr="00302800">
        <w:trPr>
          <w:jc w:val="center"/>
        </w:trPr>
        <w:tc>
          <w:tcPr>
            <w:tcW w:w="976" w:type="dxa"/>
            <w:vAlign w:val="center"/>
          </w:tcPr>
          <w:p w:rsidR="00D05387" w:rsidRPr="00302800" w:rsidRDefault="00D05387" w:rsidP="00302800">
            <w:pPr>
              <w:adjustRightInd w:val="0"/>
              <w:snapToGrid w:val="0"/>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6</w:t>
            </w:r>
          </w:p>
        </w:tc>
        <w:tc>
          <w:tcPr>
            <w:tcW w:w="7928" w:type="dxa"/>
          </w:tcPr>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供电及网络管线铺设</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(1)对前端监测点设备,设计并铺设供电及网络管线,达到项目现场实际工作需求；</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(2)地下电缆为三芯铜芯电缆,外部为防腐橡胶,中间有铁皮保护,内侧有绝缘；</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橡胶和缓冲橡胶条,铜芯线满足“GB12706-2002”要求。</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(3)参考型号： ZCYJV223×6(阻燃交联聚乙烯绝缘聚氯乙烯</w:t>
            </w:r>
            <w:proofErr w:type="gramStart"/>
            <w:r w:rsidRPr="00302800">
              <w:rPr>
                <w:rFonts w:asciiTheme="minorEastAsia" w:eastAsiaTheme="minorEastAsia" w:hAnsiTheme="minorEastAsia" w:cs="仿宋" w:hint="eastAsia"/>
                <w:kern w:val="0"/>
                <w:sz w:val="24"/>
              </w:rPr>
              <w:t>护套铠装电力电缆</w:t>
            </w:r>
            <w:proofErr w:type="gramEnd"/>
            <w:r w:rsidRPr="00302800">
              <w:rPr>
                <w:rFonts w:asciiTheme="minorEastAsia" w:eastAsiaTheme="minorEastAsia" w:hAnsiTheme="minorEastAsia" w:cs="仿宋" w:hint="eastAsia"/>
                <w:kern w:val="0"/>
                <w:sz w:val="24"/>
              </w:rPr>
              <w:t>)；</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(4)电缆槽深度不小于60cm,槽底打平,在有坡度路面,要保障槽底坡度不大</w:t>
            </w:r>
            <w:r w:rsidRPr="00302800">
              <w:rPr>
                <w:rFonts w:asciiTheme="minorEastAsia" w:eastAsiaTheme="minorEastAsia" w:hAnsiTheme="minorEastAsia" w:cs="仿宋" w:hint="eastAsia"/>
                <w:kern w:val="0"/>
                <w:sz w:val="24"/>
              </w:rPr>
              <w:lastRenderedPageBreak/>
              <w:t>于15度</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(5)电缆线需先用PVC地下专用保护管套接,连接处作防水处理。</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(6)电缆槽底部先铺设一层细沙,将处理好的电缆线铺设在电缆槽底部细沙上,然后在电缆上部摆放一层砖,最后</w:t>
            </w:r>
            <w:proofErr w:type="gramStart"/>
            <w:r w:rsidRPr="00302800">
              <w:rPr>
                <w:rFonts w:asciiTheme="minorEastAsia" w:eastAsiaTheme="minorEastAsia" w:hAnsiTheme="minorEastAsia" w:cs="仿宋" w:hint="eastAsia"/>
                <w:kern w:val="0"/>
                <w:sz w:val="24"/>
              </w:rPr>
              <w:t>用素土覆盖</w:t>
            </w:r>
            <w:proofErr w:type="gramEnd"/>
            <w:r w:rsidRPr="00302800">
              <w:rPr>
                <w:rFonts w:asciiTheme="minorEastAsia" w:eastAsiaTheme="minorEastAsia" w:hAnsiTheme="minorEastAsia" w:cs="仿宋" w:hint="eastAsia"/>
                <w:kern w:val="0"/>
                <w:sz w:val="24"/>
              </w:rPr>
              <w:t>。</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(7)在电源进线端使用防雷保护器,电表下端使用漏电保护器,防止雷暴及触电风险,如果开关及电表室外使用,需使用专用室外电力保护箱。</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(8)施工过程中,尽可能不破坏道路原貌。(如有改变,施工结束后按原貌及时恢复。)</w:t>
            </w:r>
          </w:p>
        </w:tc>
      </w:tr>
      <w:tr w:rsidR="00D05387" w:rsidRPr="00302800" w:rsidTr="00302800">
        <w:trPr>
          <w:jc w:val="center"/>
        </w:trPr>
        <w:tc>
          <w:tcPr>
            <w:tcW w:w="976" w:type="dxa"/>
            <w:vAlign w:val="center"/>
          </w:tcPr>
          <w:p w:rsidR="00D05387" w:rsidRPr="00302800" w:rsidRDefault="00D05387" w:rsidP="00302800">
            <w:pPr>
              <w:adjustRightInd w:val="0"/>
              <w:snapToGrid w:val="0"/>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lastRenderedPageBreak/>
              <w:t>7</w:t>
            </w:r>
          </w:p>
        </w:tc>
        <w:tc>
          <w:tcPr>
            <w:tcW w:w="7928" w:type="dxa"/>
          </w:tcPr>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(1)防尘、防水、防盗、耐腐处理。</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(2)机柜底座、走线槽严格按照工程施工要求,预留走水通道,外部密封。</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(3)敷设地下管线、安装地基及</w:t>
            </w:r>
            <w:proofErr w:type="gramStart"/>
            <w:r w:rsidRPr="00302800">
              <w:rPr>
                <w:rFonts w:asciiTheme="minorEastAsia" w:eastAsiaTheme="minorEastAsia" w:hAnsiTheme="minorEastAsia" w:cs="仿宋" w:hint="eastAsia"/>
                <w:kern w:val="0"/>
                <w:sz w:val="24"/>
              </w:rPr>
              <w:t>检修井需防水</w:t>
            </w:r>
            <w:proofErr w:type="gramEnd"/>
            <w:r w:rsidRPr="00302800">
              <w:rPr>
                <w:rFonts w:asciiTheme="minorEastAsia" w:eastAsiaTheme="minorEastAsia" w:hAnsiTheme="minorEastAsia" w:cs="仿宋" w:hint="eastAsia"/>
                <w:kern w:val="0"/>
                <w:sz w:val="24"/>
              </w:rPr>
              <w:t>。</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(4)外路面施工材料需满足防水要求。</w:t>
            </w:r>
          </w:p>
        </w:tc>
      </w:tr>
      <w:tr w:rsidR="00D05387" w:rsidRPr="00302800" w:rsidTr="00302800">
        <w:trPr>
          <w:jc w:val="center"/>
        </w:trPr>
        <w:tc>
          <w:tcPr>
            <w:tcW w:w="976" w:type="dxa"/>
            <w:vAlign w:val="center"/>
          </w:tcPr>
          <w:p w:rsidR="00D05387" w:rsidRPr="00302800" w:rsidRDefault="00D05387" w:rsidP="00302800">
            <w:pPr>
              <w:adjustRightInd w:val="0"/>
              <w:snapToGrid w:val="0"/>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8</w:t>
            </w:r>
          </w:p>
        </w:tc>
        <w:tc>
          <w:tcPr>
            <w:tcW w:w="7928" w:type="dxa"/>
          </w:tcPr>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安防配套建设：</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(1)对检测点现场,根据现场规划,设置安防监控设施,可实现远程端自动控制,</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(2)监控范围要涵盖所有的仪器设备,可实现日夜监控;高清摄像头,能人脸侦测;</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(3)视频信号要与襄城县监控平台和上级遥感监测监控平台联网,可实时调阅。要求监控录像存储周期不小于60日。包括录像录音设备3/4录像机带编辑机、硬盘录像机、摄像设备彩色CCD全景摄像机</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(4)为了保护前端设备安全性,现场设置水泥防撞隔离墩及防撞护栏等,外部作警示反光膜处理。</w:t>
            </w:r>
          </w:p>
          <w:p w:rsidR="00D05387" w:rsidRPr="00302800" w:rsidRDefault="00D05387" w:rsidP="00302800">
            <w:pPr>
              <w:pStyle w:val="22"/>
              <w:spacing w:after="0" w:line="440" w:lineRule="exact"/>
              <w:ind w:leftChars="0" w:left="0"/>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(5)为了防止尾气遥感设备遭到破坏，要求安装360球形视频监控系统：</w:t>
            </w:r>
          </w:p>
          <w:p w:rsidR="00D05387" w:rsidRPr="00302800" w:rsidRDefault="00D05387" w:rsidP="00302800">
            <w:pPr>
              <w:pStyle w:val="22"/>
              <w:spacing w:after="0" w:line="440" w:lineRule="exact"/>
              <w:ind w:leftChars="0" w:left="0"/>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(6)安装完成后，要按照规定开展安全评价。</w:t>
            </w:r>
          </w:p>
        </w:tc>
      </w:tr>
      <w:tr w:rsidR="00D05387" w:rsidRPr="00302800" w:rsidTr="00302800">
        <w:trPr>
          <w:jc w:val="center"/>
        </w:trPr>
        <w:tc>
          <w:tcPr>
            <w:tcW w:w="976" w:type="dxa"/>
            <w:vAlign w:val="center"/>
          </w:tcPr>
          <w:p w:rsidR="00D05387" w:rsidRPr="00302800" w:rsidRDefault="00D05387" w:rsidP="00302800">
            <w:pPr>
              <w:adjustRightInd w:val="0"/>
              <w:snapToGrid w:val="0"/>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9</w:t>
            </w:r>
          </w:p>
        </w:tc>
        <w:tc>
          <w:tcPr>
            <w:tcW w:w="7928" w:type="dxa"/>
          </w:tcPr>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LED显示屏及安装所需的立杆：</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(1)显示基色三基色；</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(2)显示屏大小根据采购人要求定制,最佳可视距离在1-150米；</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(3)像素点：P10；</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(4)灰度级别：256级；</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(5)刷新频率大于120帧/秒,帧频大于60帧/秒。通过网路和异步通讯控制,根据环</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lastRenderedPageBreak/>
              <w:t>境自动或手动可调节亮度8级以上；</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(6)防护等级IP65,恒流驱动；</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(7)可视距离：1-200米；</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(8)工作湿度；0-100%；</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(9)工作温度：-20℃~+65℃；</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(10)使用寿命：&gt;10万小时</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(11)户外专用显示屏,防水、防尘外壳,长寿命LED灯：</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显示屏F杆基础：施工、验收等材料.项目现场设立标志标牌,含安装立杆,对即将驶入车辆进行告知,采用钢制热镀锌工艺。</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(12)双面显示LED信息屏支架悬臂式F型支架悬臂下净高6米。</w:t>
            </w:r>
          </w:p>
        </w:tc>
      </w:tr>
      <w:tr w:rsidR="00D05387" w:rsidRPr="00302800" w:rsidTr="00302800">
        <w:trPr>
          <w:jc w:val="center"/>
        </w:trPr>
        <w:tc>
          <w:tcPr>
            <w:tcW w:w="976" w:type="dxa"/>
            <w:vAlign w:val="center"/>
          </w:tcPr>
          <w:p w:rsidR="00D05387" w:rsidRPr="00302800" w:rsidRDefault="00D05387" w:rsidP="00302800">
            <w:pPr>
              <w:adjustRightInd w:val="0"/>
              <w:snapToGrid w:val="0"/>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lastRenderedPageBreak/>
              <w:t>10</w:t>
            </w:r>
          </w:p>
        </w:tc>
        <w:tc>
          <w:tcPr>
            <w:tcW w:w="7928" w:type="dxa"/>
          </w:tcPr>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二合一防雷器</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(1)RJ45接口网络防雷器</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(2)要求采用串联式结构设计,具有多级保护功能</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(3)信号部分要求采用电子开关接地方式,能有效</w:t>
            </w:r>
            <w:proofErr w:type="gramStart"/>
            <w:r w:rsidRPr="00302800">
              <w:rPr>
                <w:rFonts w:asciiTheme="minorEastAsia" w:eastAsiaTheme="minorEastAsia" w:hAnsiTheme="minorEastAsia" w:cs="仿宋" w:hint="eastAsia"/>
                <w:kern w:val="0"/>
                <w:sz w:val="24"/>
              </w:rPr>
              <w:t>消除因共地</w:t>
            </w:r>
            <w:proofErr w:type="gramEnd"/>
            <w:r w:rsidRPr="00302800">
              <w:rPr>
                <w:rFonts w:asciiTheme="minorEastAsia" w:eastAsiaTheme="minorEastAsia" w:hAnsiTheme="minorEastAsia" w:cs="仿宋" w:hint="eastAsia"/>
                <w:kern w:val="0"/>
                <w:sz w:val="24"/>
              </w:rPr>
              <w:t>而对传输信号产生的各种干扰；</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(4)220V,20A防雷模块</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(5)NPE型的防雷模块,适用于不同电网制式,保护更全面；</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(6)高雷电通流能力，ns级响应速度</w:t>
            </w:r>
          </w:p>
        </w:tc>
      </w:tr>
      <w:tr w:rsidR="00D05387" w:rsidRPr="00302800" w:rsidTr="00302800">
        <w:trPr>
          <w:jc w:val="center"/>
        </w:trPr>
        <w:tc>
          <w:tcPr>
            <w:tcW w:w="976" w:type="dxa"/>
            <w:vAlign w:val="center"/>
          </w:tcPr>
          <w:p w:rsidR="00D05387" w:rsidRPr="00302800" w:rsidRDefault="00D05387" w:rsidP="00302800">
            <w:pPr>
              <w:adjustRightInd w:val="0"/>
              <w:snapToGrid w:val="0"/>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11</w:t>
            </w:r>
          </w:p>
        </w:tc>
        <w:tc>
          <w:tcPr>
            <w:tcW w:w="7928" w:type="dxa"/>
          </w:tcPr>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网络连接：</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提供专线网络连接到数据库机房</w:t>
            </w:r>
          </w:p>
        </w:tc>
      </w:tr>
    </w:tbl>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4、县级遥感监测信息联网平台系统及机动车综合数据管理模块需求清单</w:t>
      </w:r>
    </w:p>
    <w:tbl>
      <w:tblPr>
        <w:tblpPr w:leftFromText="180" w:rightFromText="180" w:vertAnchor="text" w:tblpX="-219"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773"/>
        <w:gridCol w:w="5873"/>
        <w:gridCol w:w="704"/>
        <w:gridCol w:w="968"/>
      </w:tblGrid>
      <w:tr w:rsidR="00D05387" w:rsidRPr="00302800" w:rsidTr="00302800">
        <w:trPr>
          <w:trHeight w:val="600"/>
        </w:trPr>
        <w:tc>
          <w:tcPr>
            <w:tcW w:w="749" w:type="dxa"/>
            <w:shd w:val="clear" w:color="auto" w:fill="auto"/>
            <w:vAlign w:val="center"/>
          </w:tcPr>
          <w:p w:rsidR="00D05387" w:rsidRPr="00302800" w:rsidRDefault="00D05387" w:rsidP="00302800">
            <w:pPr>
              <w:spacing w:line="400" w:lineRule="exact"/>
              <w:jc w:val="center"/>
              <w:rPr>
                <w:rFonts w:asciiTheme="minorEastAsia" w:eastAsiaTheme="minorEastAsia" w:hAnsiTheme="minorEastAsia"/>
                <w:b/>
                <w:sz w:val="24"/>
              </w:rPr>
            </w:pPr>
            <w:r w:rsidRPr="00302800">
              <w:rPr>
                <w:rFonts w:asciiTheme="minorEastAsia" w:eastAsiaTheme="minorEastAsia" w:hAnsiTheme="minorEastAsia" w:hint="eastAsia"/>
                <w:b/>
                <w:sz w:val="24"/>
              </w:rPr>
              <w:t>序号</w:t>
            </w:r>
          </w:p>
        </w:tc>
        <w:tc>
          <w:tcPr>
            <w:tcW w:w="773" w:type="dxa"/>
            <w:shd w:val="clear" w:color="auto" w:fill="auto"/>
            <w:vAlign w:val="center"/>
          </w:tcPr>
          <w:p w:rsidR="00D05387" w:rsidRPr="00302800" w:rsidRDefault="00D05387" w:rsidP="00302800">
            <w:pPr>
              <w:spacing w:line="400" w:lineRule="exact"/>
              <w:jc w:val="center"/>
              <w:rPr>
                <w:rFonts w:asciiTheme="minorEastAsia" w:eastAsiaTheme="minorEastAsia" w:hAnsiTheme="minorEastAsia"/>
                <w:b/>
                <w:sz w:val="24"/>
              </w:rPr>
            </w:pPr>
            <w:r w:rsidRPr="00302800">
              <w:rPr>
                <w:rFonts w:asciiTheme="minorEastAsia" w:eastAsiaTheme="minorEastAsia" w:hAnsiTheme="minorEastAsia" w:hint="eastAsia"/>
                <w:b/>
                <w:sz w:val="24"/>
              </w:rPr>
              <w:t>货物名称</w:t>
            </w:r>
          </w:p>
        </w:tc>
        <w:tc>
          <w:tcPr>
            <w:tcW w:w="5873" w:type="dxa"/>
            <w:vAlign w:val="center"/>
          </w:tcPr>
          <w:p w:rsidR="00D05387" w:rsidRPr="00302800" w:rsidRDefault="00D05387" w:rsidP="00302800">
            <w:pPr>
              <w:spacing w:line="400" w:lineRule="exact"/>
              <w:jc w:val="center"/>
              <w:rPr>
                <w:rFonts w:asciiTheme="minorEastAsia" w:eastAsiaTheme="minorEastAsia" w:hAnsiTheme="minorEastAsia"/>
                <w:b/>
                <w:sz w:val="24"/>
              </w:rPr>
            </w:pPr>
            <w:r w:rsidRPr="00302800">
              <w:rPr>
                <w:rFonts w:asciiTheme="minorEastAsia" w:eastAsiaTheme="minorEastAsia" w:hAnsiTheme="minorEastAsia" w:hint="eastAsia"/>
                <w:b/>
                <w:sz w:val="24"/>
              </w:rPr>
              <w:t>技术规格及主要参数</w:t>
            </w:r>
          </w:p>
        </w:tc>
        <w:tc>
          <w:tcPr>
            <w:tcW w:w="704" w:type="dxa"/>
            <w:shd w:val="clear" w:color="auto" w:fill="auto"/>
            <w:vAlign w:val="center"/>
          </w:tcPr>
          <w:p w:rsidR="00D05387" w:rsidRPr="00302800" w:rsidRDefault="00D05387" w:rsidP="00302800">
            <w:pPr>
              <w:spacing w:line="400" w:lineRule="exact"/>
              <w:jc w:val="center"/>
              <w:rPr>
                <w:rFonts w:asciiTheme="minorEastAsia" w:eastAsiaTheme="minorEastAsia" w:hAnsiTheme="minorEastAsia"/>
                <w:b/>
                <w:sz w:val="24"/>
              </w:rPr>
            </w:pPr>
            <w:r w:rsidRPr="00302800">
              <w:rPr>
                <w:rFonts w:asciiTheme="minorEastAsia" w:eastAsiaTheme="minorEastAsia" w:hAnsiTheme="minorEastAsia" w:hint="eastAsia"/>
                <w:b/>
                <w:sz w:val="24"/>
              </w:rPr>
              <w:t>单位数量</w:t>
            </w:r>
          </w:p>
        </w:tc>
        <w:tc>
          <w:tcPr>
            <w:tcW w:w="968" w:type="dxa"/>
            <w:vAlign w:val="center"/>
          </w:tcPr>
          <w:p w:rsidR="00D05387" w:rsidRPr="00302800" w:rsidRDefault="00D05387" w:rsidP="00302800">
            <w:pPr>
              <w:spacing w:line="400" w:lineRule="exact"/>
              <w:jc w:val="center"/>
              <w:rPr>
                <w:rFonts w:asciiTheme="minorEastAsia" w:eastAsiaTheme="minorEastAsia" w:hAnsiTheme="minorEastAsia"/>
                <w:b/>
                <w:sz w:val="24"/>
              </w:rPr>
            </w:pPr>
            <w:r w:rsidRPr="00302800">
              <w:rPr>
                <w:rFonts w:asciiTheme="minorEastAsia" w:eastAsiaTheme="minorEastAsia" w:hAnsiTheme="minorEastAsia" w:hint="eastAsia"/>
                <w:b/>
                <w:sz w:val="24"/>
              </w:rPr>
              <w:t>是否为核心产品</w:t>
            </w:r>
          </w:p>
        </w:tc>
      </w:tr>
      <w:tr w:rsidR="00D05387" w:rsidRPr="00302800" w:rsidTr="00302800">
        <w:trPr>
          <w:trHeight w:val="8845"/>
        </w:trPr>
        <w:tc>
          <w:tcPr>
            <w:tcW w:w="749" w:type="dxa"/>
            <w:shd w:val="clear" w:color="auto" w:fill="auto"/>
            <w:vAlign w:val="center"/>
          </w:tcPr>
          <w:p w:rsidR="00D05387" w:rsidRPr="00302800" w:rsidRDefault="00D05387" w:rsidP="00302800">
            <w:pPr>
              <w:spacing w:line="400" w:lineRule="exact"/>
              <w:jc w:val="center"/>
              <w:rPr>
                <w:rFonts w:asciiTheme="minorEastAsia" w:eastAsiaTheme="minorEastAsia" w:hAnsiTheme="minorEastAsia" w:cs="仿宋"/>
                <w:sz w:val="24"/>
              </w:rPr>
            </w:pPr>
            <w:r w:rsidRPr="00302800">
              <w:rPr>
                <w:rFonts w:asciiTheme="minorEastAsia" w:eastAsiaTheme="minorEastAsia" w:hAnsiTheme="minorEastAsia" w:cs="仿宋" w:hint="eastAsia"/>
                <w:sz w:val="24"/>
              </w:rPr>
              <w:lastRenderedPageBreak/>
              <w:t>1</w:t>
            </w:r>
          </w:p>
        </w:tc>
        <w:tc>
          <w:tcPr>
            <w:tcW w:w="773" w:type="dxa"/>
            <w:shd w:val="clear" w:color="auto" w:fill="auto"/>
            <w:vAlign w:val="center"/>
          </w:tcPr>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软件系统</w:t>
            </w:r>
          </w:p>
        </w:tc>
        <w:tc>
          <w:tcPr>
            <w:tcW w:w="5873" w:type="dxa"/>
            <w:vAlign w:val="center"/>
          </w:tcPr>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软件功能要求</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要求系统专用软件必须提供丰富的查询功能、统计功能、AQI与车辆信息关联分析功能、不合格车辆证据推送及处罚结果反馈接收功能。所有的统计查询、统计、分析功能均支持数据导出功能。平台软件包括但不限于以下功能：</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实时数据显示</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车辆图片和车辆尾气信息关联后，以列表的形式显示，对于超标数据、无效数据信息突出颜色显示，数据列表中对每一条车辆信息及尾气信息，可以以报告形式查看、打印并支持数据导出功能。实时数据记录必须满足HJ845-2017附录B《数据记录》的规定，检测结果报告必须满足HJ845-2017附录E《检测结果报告》的规定。</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平台要能实时显示车流量变化曲线、AQI指数</w:t>
            </w:r>
            <w:proofErr w:type="gramStart"/>
            <w:r w:rsidRPr="00302800">
              <w:rPr>
                <w:rFonts w:asciiTheme="minorEastAsia" w:eastAsiaTheme="minorEastAsia" w:hAnsiTheme="minorEastAsia" w:cs="仿宋" w:hint="eastAsia"/>
                <w:sz w:val="24"/>
              </w:rPr>
              <w:t>据变化</w:t>
            </w:r>
            <w:proofErr w:type="gramEnd"/>
            <w:r w:rsidRPr="00302800">
              <w:rPr>
                <w:rFonts w:asciiTheme="minorEastAsia" w:eastAsiaTheme="minorEastAsia" w:hAnsiTheme="minorEastAsia" w:cs="仿宋" w:hint="eastAsia"/>
                <w:sz w:val="24"/>
              </w:rPr>
              <w:t>曲线并实现两曲线间的对比；要能实时显示气象五参、显示</w:t>
            </w:r>
            <w:proofErr w:type="gramStart"/>
            <w:r w:rsidRPr="00302800">
              <w:rPr>
                <w:rFonts w:asciiTheme="minorEastAsia" w:eastAsiaTheme="minorEastAsia" w:hAnsiTheme="minorEastAsia" w:cs="仿宋" w:hint="eastAsia"/>
                <w:sz w:val="24"/>
              </w:rPr>
              <w:t>五参变化</w:t>
            </w:r>
            <w:proofErr w:type="gramEnd"/>
            <w:r w:rsidRPr="00302800">
              <w:rPr>
                <w:rFonts w:asciiTheme="minorEastAsia" w:eastAsiaTheme="minorEastAsia" w:hAnsiTheme="minorEastAsia" w:cs="仿宋" w:hint="eastAsia"/>
                <w:sz w:val="24"/>
              </w:rPr>
              <w:t>曲线与AQI指数</w:t>
            </w:r>
            <w:proofErr w:type="gramStart"/>
            <w:r w:rsidRPr="00302800">
              <w:rPr>
                <w:rFonts w:asciiTheme="minorEastAsia" w:eastAsiaTheme="minorEastAsia" w:hAnsiTheme="minorEastAsia" w:cs="仿宋" w:hint="eastAsia"/>
                <w:sz w:val="24"/>
              </w:rPr>
              <w:t>据变化</w:t>
            </w:r>
            <w:proofErr w:type="gramEnd"/>
            <w:r w:rsidRPr="00302800">
              <w:rPr>
                <w:rFonts w:asciiTheme="minorEastAsia" w:eastAsiaTheme="minorEastAsia" w:hAnsiTheme="minorEastAsia" w:cs="仿宋" w:hint="eastAsia"/>
                <w:sz w:val="24"/>
              </w:rPr>
              <w:t>曲线的对比。</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数据查询</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要能够提供本平台获取的任何信息（遥感检测数据、空气质量数据、车流量数据、气象环境数据）进行单独或组合查询的功能，查询的对象包括检测结果报告、AQI</w:t>
            </w:r>
            <w:proofErr w:type="gramStart"/>
            <w:r w:rsidRPr="00302800">
              <w:rPr>
                <w:rFonts w:asciiTheme="minorEastAsia" w:eastAsiaTheme="minorEastAsia" w:hAnsiTheme="minorEastAsia" w:cs="仿宋" w:hint="eastAsia"/>
                <w:sz w:val="24"/>
              </w:rPr>
              <w:t>指数据及污染</w:t>
            </w:r>
            <w:proofErr w:type="gramEnd"/>
            <w:r w:rsidRPr="00302800">
              <w:rPr>
                <w:rFonts w:asciiTheme="minorEastAsia" w:eastAsiaTheme="minorEastAsia" w:hAnsiTheme="minorEastAsia" w:cs="仿宋" w:hint="eastAsia"/>
                <w:sz w:val="24"/>
              </w:rPr>
              <w:t>单因子、车流量、气象参数等。</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电子地图</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提供在线电子地图功能，基于该电子地图，可查看遥测点位分布情况、移动遥感车实时或历史定位信息、并能够实现遥感检测数据等统计专题图功能。</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视频监控及流媒体服务</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监测点位实时监控视频，按要求保存监测点位的历史视频。</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提供流媒体转发功能，满足省级机动车遥感监测平台、国家机动车遥感监测平台的视频远程观看和远程调用需要。</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统计分析</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基于平台系统的提供的数据和信息，可根据用户的各种分析统计要求对检测数据和处罚数据进行分析、统计。</w:t>
            </w:r>
            <w:r w:rsidRPr="00302800">
              <w:rPr>
                <w:rFonts w:asciiTheme="minorEastAsia" w:eastAsiaTheme="minorEastAsia" w:hAnsiTheme="minorEastAsia" w:cs="仿宋" w:hint="eastAsia"/>
                <w:sz w:val="24"/>
              </w:rPr>
              <w:lastRenderedPageBreak/>
              <w:t>统计分析的结果可生成的各种业务报表，报表格式统一为EXCEL格式。可实现定制每日、每月、季度、年度综合报表用于上报使用，可实现某一时段内遥测等超标车辆按照站点、车辆类型、燃油类型、检测类型进行统计分析。</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车流量统计</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以特定遥感监测点位、用户自由选定的日期范围为查询和分析的基础，对车流量数据进行综合统计。通过统计数据，获取有关车流量变化规律的信息，各种燃料在车辆车流量中的点比、年、月、日车流量变化特征、高峰时段车流量与日车流量的占比、外地车与本地车在车流量中的占比、各使用类别车在车流量中的占比、各类号牌在车流量中占比等。统计结果应以多种方式展示并提供数据导出功能。</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数据有效率统计</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数据有效率=有效数据/实测车流量×100%</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（由于环境因素造成的数据无效情况除外）</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要至少能按时间段、站点、燃油类别、号牌种类、使用类别、本外地车辆进行单独或组合统计。统计结果应以多种方式展示并提供数据导出功能。</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遥感检测合格率统计</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检测合格率=合格数/有效数据×100%</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要至少能按时间段、站点、燃油种类、号牌种类、使用类别、本外地车、超标因子进行单独或组合条件统计。统计结果应以多种方式展示并提供数据导出功能。</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不合格占比率</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不合格占比率=某类不合格车辆/不合格车辆总数据×100%。</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要至少能按时间段、站点、燃油种类、号牌种类、使用类别、本外地车、超标因子单独或组合条件进行统计。统计结果应以多种方式展示并提供数据导出功能。</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空气质量统计</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系统要能够统计日、月、年监测点位各类空气质</w:t>
            </w:r>
            <w:proofErr w:type="gramStart"/>
            <w:r w:rsidRPr="00302800">
              <w:rPr>
                <w:rFonts w:asciiTheme="minorEastAsia" w:eastAsiaTheme="minorEastAsia" w:hAnsiTheme="minorEastAsia" w:cs="仿宋" w:hint="eastAsia"/>
                <w:sz w:val="24"/>
              </w:rPr>
              <w:t>量状况</w:t>
            </w:r>
            <w:proofErr w:type="gramEnd"/>
            <w:r w:rsidRPr="00302800">
              <w:rPr>
                <w:rFonts w:asciiTheme="minorEastAsia" w:eastAsiaTheme="minorEastAsia" w:hAnsiTheme="minorEastAsia" w:cs="仿宋" w:hint="eastAsia"/>
                <w:sz w:val="24"/>
              </w:rPr>
              <w:t>的占比或一定AQI指数或单因子污染情况。</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lastRenderedPageBreak/>
              <w:t>决策模拟</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根据历史数据统计结果，建立模拟场景。通过设定不同的合格率，根据已有的历史数据，计算出尾气排放的限值；同时可确定不同的排放限值，根据历史数据，计算出合格率。</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尾气排放与道路空气质量关联性分析</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基于空气质量数据、车流量数据、车辆信息、尾气排放数据、环境数据等，进行进动车尾气排放与道路空气质量的关联性分析，定量分析机动车排放对大气质量环境的影响程度，为机动车污染防治提供决策支持。</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可选择NO2、SO2、O3、PM2.5、PM10、CO2、HC、NO、CO、不透光烟度、风速、温度、湿度、大气压、时间等多种查询条件，可对以下多种结果进行相关性分析，例如：</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1)</w:t>
            </w:r>
            <w:r w:rsidRPr="00302800">
              <w:rPr>
                <w:rFonts w:asciiTheme="minorEastAsia" w:eastAsiaTheme="minorEastAsia" w:hAnsiTheme="minorEastAsia" w:cs="仿宋" w:hint="eastAsia"/>
                <w:sz w:val="24"/>
              </w:rPr>
              <w:tab/>
              <w:t>分析AQI、单项污染因子与车流量的关系；</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2)</w:t>
            </w:r>
            <w:r w:rsidRPr="00302800">
              <w:rPr>
                <w:rFonts w:asciiTheme="minorEastAsia" w:eastAsiaTheme="minorEastAsia" w:hAnsiTheme="minorEastAsia" w:cs="仿宋" w:hint="eastAsia"/>
                <w:sz w:val="24"/>
              </w:rPr>
              <w:tab/>
              <w:t>分析AQI、单项污染因子与风速、风向、气压、温度的关系；</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3)</w:t>
            </w:r>
            <w:r w:rsidRPr="00302800">
              <w:rPr>
                <w:rFonts w:asciiTheme="minorEastAsia" w:eastAsiaTheme="minorEastAsia" w:hAnsiTheme="minorEastAsia" w:cs="仿宋" w:hint="eastAsia"/>
                <w:sz w:val="24"/>
              </w:rPr>
              <w:tab/>
              <w:t>分析AQI、单项污染因子与机动车尾气排放的污染物浓度变化的关系；</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4)</w:t>
            </w:r>
            <w:r w:rsidRPr="00302800">
              <w:rPr>
                <w:rFonts w:asciiTheme="minorEastAsia" w:eastAsiaTheme="minorEastAsia" w:hAnsiTheme="minorEastAsia" w:cs="仿宋" w:hint="eastAsia"/>
                <w:sz w:val="24"/>
              </w:rPr>
              <w:tab/>
              <w:t>分析遥感检测点AQI、单项污染因子与就近空气质量自动监测数据的差异关系，环境参数的变化对这种差异所产生的影响；</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现场端设备运行监控</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以网络拓扑结构图形式展示系统各设备和软件运行情况，对平台中所有设备和中心服务器工作状态进行实时监控。在平台上可查询所有设备运行状况、道边运行情况、网络连接情况、系统并发量、硬盘使用等，可及时发现设备问题并短信通知维护人员进行问题排查。</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系统管理</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系统应提供权限分配与权限管理功能。</w:t>
            </w:r>
          </w:p>
        </w:tc>
        <w:tc>
          <w:tcPr>
            <w:tcW w:w="704" w:type="dxa"/>
            <w:shd w:val="clear" w:color="auto" w:fill="auto"/>
            <w:vAlign w:val="center"/>
          </w:tcPr>
          <w:p w:rsidR="00D05387" w:rsidRPr="00302800" w:rsidRDefault="00D05387" w:rsidP="00302800">
            <w:pPr>
              <w:spacing w:line="400" w:lineRule="exact"/>
              <w:jc w:val="center"/>
              <w:rPr>
                <w:rFonts w:asciiTheme="minorEastAsia" w:eastAsiaTheme="minorEastAsia" w:hAnsiTheme="minorEastAsia" w:cs="仿宋"/>
                <w:sz w:val="24"/>
              </w:rPr>
            </w:pPr>
            <w:r w:rsidRPr="00302800">
              <w:rPr>
                <w:rFonts w:asciiTheme="minorEastAsia" w:eastAsiaTheme="minorEastAsia" w:hAnsiTheme="minorEastAsia" w:cs="仿宋" w:hint="eastAsia"/>
                <w:sz w:val="24"/>
              </w:rPr>
              <w:lastRenderedPageBreak/>
              <w:t>1套</w:t>
            </w:r>
          </w:p>
        </w:tc>
        <w:tc>
          <w:tcPr>
            <w:tcW w:w="968" w:type="dxa"/>
            <w:vAlign w:val="center"/>
          </w:tcPr>
          <w:p w:rsidR="00D05387" w:rsidRPr="00302800" w:rsidRDefault="00D05387" w:rsidP="00302800">
            <w:pPr>
              <w:spacing w:line="400" w:lineRule="exact"/>
              <w:jc w:val="center"/>
              <w:rPr>
                <w:rFonts w:asciiTheme="minorEastAsia" w:eastAsiaTheme="minorEastAsia" w:hAnsiTheme="minorEastAsia" w:cs="仿宋"/>
                <w:sz w:val="24"/>
              </w:rPr>
            </w:pPr>
            <w:r w:rsidRPr="00302800">
              <w:rPr>
                <w:rFonts w:asciiTheme="minorEastAsia" w:eastAsiaTheme="minorEastAsia" w:hAnsiTheme="minorEastAsia" w:cs="仿宋" w:hint="eastAsia"/>
                <w:sz w:val="24"/>
              </w:rPr>
              <w:t>是</w:t>
            </w:r>
          </w:p>
        </w:tc>
      </w:tr>
      <w:tr w:rsidR="00D05387" w:rsidRPr="00302800" w:rsidTr="00302800">
        <w:trPr>
          <w:trHeight w:val="419"/>
        </w:trPr>
        <w:tc>
          <w:tcPr>
            <w:tcW w:w="749" w:type="dxa"/>
            <w:shd w:val="clear" w:color="auto" w:fill="auto"/>
            <w:vAlign w:val="center"/>
          </w:tcPr>
          <w:p w:rsidR="00D05387" w:rsidRPr="00302800" w:rsidRDefault="00D05387" w:rsidP="00302800">
            <w:pPr>
              <w:spacing w:line="400" w:lineRule="exact"/>
              <w:jc w:val="center"/>
              <w:rPr>
                <w:rFonts w:asciiTheme="minorEastAsia" w:eastAsiaTheme="minorEastAsia" w:hAnsiTheme="minorEastAsia" w:cs="仿宋"/>
                <w:sz w:val="24"/>
              </w:rPr>
            </w:pPr>
            <w:r w:rsidRPr="00302800">
              <w:rPr>
                <w:rFonts w:asciiTheme="minorEastAsia" w:eastAsiaTheme="minorEastAsia" w:hAnsiTheme="minorEastAsia" w:cs="仿宋" w:hint="eastAsia"/>
                <w:sz w:val="24"/>
              </w:rPr>
              <w:lastRenderedPageBreak/>
              <w:t>2</w:t>
            </w:r>
          </w:p>
        </w:tc>
        <w:tc>
          <w:tcPr>
            <w:tcW w:w="773" w:type="dxa"/>
            <w:shd w:val="clear" w:color="auto" w:fill="auto"/>
            <w:vAlign w:val="center"/>
          </w:tcPr>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移动端APP</w:t>
            </w:r>
          </w:p>
        </w:tc>
        <w:tc>
          <w:tcPr>
            <w:tcW w:w="5873" w:type="dxa"/>
            <w:vAlign w:val="center"/>
          </w:tcPr>
          <w:p w:rsidR="00D05387" w:rsidRPr="00302800" w:rsidRDefault="00D05387" w:rsidP="00302800">
            <w:pPr>
              <w:spacing w:line="400" w:lineRule="exact"/>
              <w:ind w:firstLineChars="200" w:firstLine="480"/>
              <w:rPr>
                <w:rFonts w:asciiTheme="minorEastAsia" w:eastAsiaTheme="minorEastAsia" w:hAnsiTheme="minorEastAsia" w:cs="仿宋"/>
                <w:sz w:val="24"/>
              </w:rPr>
            </w:pPr>
            <w:r w:rsidRPr="00302800">
              <w:rPr>
                <w:rFonts w:asciiTheme="minorEastAsia" w:eastAsiaTheme="minorEastAsia" w:hAnsiTheme="minorEastAsia" w:cs="仿宋" w:hint="eastAsia"/>
                <w:sz w:val="24"/>
              </w:rPr>
              <w:t>功能完整，设计特点突出，可提供移动端 APP 以便于实现对查询固定式站点监测数据及移动式站点监测数据的查询功能。</w:t>
            </w:r>
          </w:p>
          <w:p w:rsidR="00D05387" w:rsidRPr="00302800" w:rsidRDefault="00D05387" w:rsidP="00302800">
            <w:pPr>
              <w:spacing w:line="400" w:lineRule="exact"/>
              <w:ind w:firstLineChars="200" w:firstLine="480"/>
              <w:rPr>
                <w:rFonts w:asciiTheme="minorEastAsia" w:eastAsiaTheme="minorEastAsia" w:hAnsiTheme="minorEastAsia" w:cs="仿宋"/>
                <w:sz w:val="24"/>
              </w:rPr>
            </w:pPr>
            <w:r w:rsidRPr="00302800">
              <w:rPr>
                <w:rFonts w:asciiTheme="minorEastAsia" w:eastAsiaTheme="minorEastAsia" w:hAnsiTheme="minorEastAsia" w:cs="仿宋" w:hint="eastAsia"/>
                <w:sz w:val="24"/>
              </w:rPr>
              <w:t>扩展性好，兼容IOS和Android平台的所有终端设</w:t>
            </w:r>
            <w:r w:rsidRPr="00302800">
              <w:rPr>
                <w:rFonts w:asciiTheme="minorEastAsia" w:eastAsiaTheme="minorEastAsia" w:hAnsiTheme="minorEastAsia" w:cs="仿宋" w:hint="eastAsia"/>
                <w:sz w:val="24"/>
              </w:rPr>
              <w:lastRenderedPageBreak/>
              <w:t>备，可对功能进行灵活扩展。</w:t>
            </w:r>
          </w:p>
          <w:p w:rsidR="00D05387" w:rsidRPr="00302800" w:rsidRDefault="00D05387" w:rsidP="00302800">
            <w:pPr>
              <w:spacing w:line="400" w:lineRule="exact"/>
              <w:ind w:firstLineChars="200" w:firstLine="480"/>
              <w:rPr>
                <w:rFonts w:asciiTheme="minorEastAsia" w:eastAsiaTheme="minorEastAsia" w:hAnsiTheme="minorEastAsia" w:cs="仿宋"/>
                <w:sz w:val="24"/>
              </w:rPr>
            </w:pPr>
            <w:r w:rsidRPr="00302800">
              <w:rPr>
                <w:rFonts w:asciiTheme="minorEastAsia" w:eastAsiaTheme="minorEastAsia" w:hAnsiTheme="minorEastAsia" w:cs="仿宋" w:hint="eastAsia"/>
                <w:sz w:val="24"/>
              </w:rPr>
              <w:t>数据质量完全满足完整性、一致性、准确性和及时性的标准。</w:t>
            </w:r>
          </w:p>
          <w:p w:rsidR="00D05387" w:rsidRPr="00302800" w:rsidRDefault="00D05387" w:rsidP="00302800">
            <w:pPr>
              <w:spacing w:line="400" w:lineRule="exact"/>
              <w:ind w:firstLineChars="200" w:firstLine="480"/>
              <w:rPr>
                <w:rFonts w:asciiTheme="minorEastAsia" w:eastAsiaTheme="minorEastAsia" w:hAnsiTheme="minorEastAsia" w:cs="仿宋"/>
                <w:sz w:val="24"/>
              </w:rPr>
            </w:pPr>
            <w:r w:rsidRPr="00302800">
              <w:rPr>
                <w:rFonts w:asciiTheme="minorEastAsia" w:eastAsiaTheme="minorEastAsia" w:hAnsiTheme="minorEastAsia" w:cs="仿宋" w:hint="eastAsia"/>
                <w:sz w:val="24"/>
              </w:rPr>
              <w:t>数据库采用多种方法来保证数据完整性，包括外键、约束、规则和触发器。系统很好地处理了这四者的关系，并根据不同的具体情况采用不同的方法，相互交叉使用，互补缺点。</w:t>
            </w:r>
          </w:p>
          <w:p w:rsidR="00D05387" w:rsidRPr="00302800" w:rsidRDefault="00D05387" w:rsidP="00302800">
            <w:pPr>
              <w:spacing w:line="400" w:lineRule="exact"/>
              <w:ind w:firstLineChars="200" w:firstLine="480"/>
              <w:rPr>
                <w:rFonts w:asciiTheme="minorEastAsia" w:eastAsiaTheme="minorEastAsia" w:hAnsiTheme="minorEastAsia" w:cs="仿宋"/>
                <w:sz w:val="24"/>
              </w:rPr>
            </w:pPr>
            <w:r w:rsidRPr="00302800">
              <w:rPr>
                <w:rFonts w:asciiTheme="minorEastAsia" w:eastAsiaTheme="minorEastAsia" w:hAnsiTheme="minorEastAsia" w:cs="仿宋" w:hint="eastAsia"/>
                <w:sz w:val="24"/>
              </w:rPr>
              <w:t>数据库系统采用了许多有利的措施，来保证数据的一致性。主要有：事务和并发控制、数据库日志、检查点操作、备份和恢复。</w:t>
            </w:r>
          </w:p>
          <w:p w:rsidR="00D05387" w:rsidRPr="00302800" w:rsidRDefault="00D05387" w:rsidP="00302800">
            <w:pPr>
              <w:spacing w:line="400" w:lineRule="exact"/>
              <w:ind w:firstLineChars="200" w:firstLine="480"/>
              <w:rPr>
                <w:rFonts w:asciiTheme="minorEastAsia" w:eastAsiaTheme="minorEastAsia" w:hAnsiTheme="minorEastAsia" w:cs="仿宋"/>
                <w:sz w:val="24"/>
              </w:rPr>
            </w:pPr>
            <w:r w:rsidRPr="00302800">
              <w:rPr>
                <w:rFonts w:asciiTheme="minorEastAsia" w:eastAsiaTheme="minorEastAsia" w:hAnsiTheme="minorEastAsia" w:cs="仿宋" w:hint="eastAsia"/>
                <w:sz w:val="24"/>
              </w:rPr>
              <w:t>确保数据准确性的措施包括：数据库数据加密、强制存取控制和审计日志。</w:t>
            </w:r>
          </w:p>
          <w:p w:rsidR="00D05387" w:rsidRPr="00302800" w:rsidRDefault="00D05387" w:rsidP="00302800">
            <w:pPr>
              <w:spacing w:line="400" w:lineRule="exact"/>
              <w:ind w:firstLineChars="200" w:firstLine="480"/>
              <w:rPr>
                <w:rFonts w:asciiTheme="minorEastAsia" w:eastAsiaTheme="minorEastAsia" w:hAnsiTheme="minorEastAsia" w:cs="仿宋"/>
                <w:sz w:val="24"/>
              </w:rPr>
            </w:pPr>
            <w:r w:rsidRPr="00302800">
              <w:rPr>
                <w:rFonts w:asciiTheme="minorEastAsia" w:eastAsiaTheme="minorEastAsia" w:hAnsiTheme="minorEastAsia" w:cs="仿宋" w:hint="eastAsia"/>
                <w:sz w:val="24"/>
              </w:rPr>
              <w:t>为确保数据的及时性，数据的采集和上</w:t>
            </w:r>
            <w:proofErr w:type="gramStart"/>
            <w:r w:rsidRPr="00302800">
              <w:rPr>
                <w:rFonts w:asciiTheme="minorEastAsia" w:eastAsiaTheme="minorEastAsia" w:hAnsiTheme="minorEastAsia" w:cs="仿宋" w:hint="eastAsia"/>
                <w:sz w:val="24"/>
              </w:rPr>
              <w:t>传全部</w:t>
            </w:r>
            <w:proofErr w:type="gramEnd"/>
            <w:r w:rsidRPr="00302800">
              <w:rPr>
                <w:rFonts w:asciiTheme="minorEastAsia" w:eastAsiaTheme="minorEastAsia" w:hAnsiTheme="minorEastAsia" w:cs="仿宋" w:hint="eastAsia"/>
                <w:sz w:val="24"/>
              </w:rPr>
              <w:t>采用实时传输。</w:t>
            </w:r>
          </w:p>
          <w:p w:rsidR="00D05387" w:rsidRPr="00302800" w:rsidRDefault="00D05387" w:rsidP="00302800">
            <w:pPr>
              <w:spacing w:line="400" w:lineRule="exact"/>
              <w:ind w:firstLineChars="200" w:firstLine="480"/>
              <w:rPr>
                <w:rFonts w:asciiTheme="minorEastAsia" w:eastAsiaTheme="minorEastAsia" w:hAnsiTheme="minorEastAsia" w:cs="仿宋"/>
                <w:sz w:val="24"/>
              </w:rPr>
            </w:pPr>
            <w:r w:rsidRPr="00302800">
              <w:rPr>
                <w:rFonts w:asciiTheme="minorEastAsia" w:eastAsiaTheme="minorEastAsia" w:hAnsiTheme="minorEastAsia" w:cs="仿宋" w:hint="eastAsia"/>
                <w:sz w:val="24"/>
              </w:rPr>
              <w:t>软件可从多个维度对监测数据进行统计，并以表格、图表等多种形式予以呈现。</w:t>
            </w:r>
          </w:p>
          <w:p w:rsidR="00D05387" w:rsidRPr="00302800" w:rsidRDefault="00D05387" w:rsidP="00302800">
            <w:pPr>
              <w:spacing w:line="400" w:lineRule="exact"/>
              <w:ind w:firstLineChars="200" w:firstLine="480"/>
              <w:rPr>
                <w:rFonts w:asciiTheme="minorEastAsia" w:eastAsiaTheme="minorEastAsia" w:hAnsiTheme="minorEastAsia" w:cs="仿宋"/>
                <w:sz w:val="24"/>
              </w:rPr>
            </w:pPr>
            <w:r w:rsidRPr="00302800">
              <w:rPr>
                <w:rFonts w:asciiTheme="minorEastAsia" w:eastAsiaTheme="minorEastAsia" w:hAnsiTheme="minorEastAsia" w:cs="仿宋" w:hint="eastAsia"/>
                <w:sz w:val="24"/>
              </w:rPr>
              <w:t>地图可集中显示各个监测点位的地理位置信息，以及各监测点位 AQI 空气质量等级信息，点击站点显示监测站点实时车辆尾气检测数据的详细信息。</w:t>
            </w:r>
          </w:p>
          <w:p w:rsidR="00D05387" w:rsidRPr="00302800" w:rsidRDefault="00D05387" w:rsidP="00302800">
            <w:pPr>
              <w:spacing w:line="400" w:lineRule="exact"/>
              <w:ind w:firstLineChars="200" w:firstLine="480"/>
              <w:rPr>
                <w:rFonts w:asciiTheme="minorEastAsia" w:eastAsiaTheme="minorEastAsia" w:hAnsiTheme="minorEastAsia" w:cs="仿宋"/>
                <w:sz w:val="24"/>
              </w:rPr>
            </w:pPr>
            <w:r w:rsidRPr="00302800">
              <w:rPr>
                <w:rFonts w:asciiTheme="minorEastAsia" w:eastAsiaTheme="minorEastAsia" w:hAnsiTheme="minorEastAsia" w:cs="仿宋" w:hint="eastAsia"/>
                <w:sz w:val="24"/>
              </w:rPr>
              <w:t>可提供最新检测车辆数据信息的查询功能，并支持查看检测数据的图形、列表信息以及抓拍图片信息。</w:t>
            </w:r>
          </w:p>
          <w:p w:rsidR="00D05387" w:rsidRPr="00302800" w:rsidRDefault="00D05387" w:rsidP="00302800">
            <w:pPr>
              <w:spacing w:line="400" w:lineRule="exact"/>
              <w:ind w:firstLineChars="200" w:firstLine="480"/>
              <w:rPr>
                <w:rFonts w:asciiTheme="minorEastAsia" w:eastAsiaTheme="minorEastAsia" w:hAnsiTheme="minorEastAsia" w:cs="仿宋"/>
                <w:sz w:val="24"/>
              </w:rPr>
            </w:pPr>
            <w:r w:rsidRPr="00302800">
              <w:rPr>
                <w:rFonts w:asciiTheme="minorEastAsia" w:eastAsiaTheme="minorEastAsia" w:hAnsiTheme="minorEastAsia" w:cs="仿宋" w:hint="eastAsia"/>
                <w:sz w:val="24"/>
              </w:rPr>
              <w:t>可提供历史检测数据的查询功能，查询数据可查看对应抓拍图片信息以及生成检测报告，检测报告支持下载保存至手机本地。</w:t>
            </w:r>
          </w:p>
          <w:p w:rsidR="00D05387" w:rsidRPr="00302800" w:rsidRDefault="00D05387" w:rsidP="00302800">
            <w:pPr>
              <w:spacing w:line="400" w:lineRule="exact"/>
              <w:ind w:firstLineChars="200" w:firstLine="480"/>
              <w:rPr>
                <w:rFonts w:asciiTheme="minorEastAsia" w:eastAsiaTheme="minorEastAsia" w:hAnsiTheme="minorEastAsia" w:cs="仿宋"/>
                <w:sz w:val="24"/>
              </w:rPr>
            </w:pPr>
            <w:r w:rsidRPr="00302800">
              <w:rPr>
                <w:rFonts w:asciiTheme="minorEastAsia" w:eastAsiaTheme="minorEastAsia" w:hAnsiTheme="minorEastAsia" w:cs="仿宋" w:hint="eastAsia"/>
                <w:sz w:val="24"/>
              </w:rPr>
              <w:t>可查看监测点</w:t>
            </w:r>
            <w:proofErr w:type="gramStart"/>
            <w:r w:rsidRPr="00302800">
              <w:rPr>
                <w:rFonts w:asciiTheme="minorEastAsia" w:eastAsiaTheme="minorEastAsia" w:hAnsiTheme="minorEastAsia" w:cs="仿宋" w:hint="eastAsia"/>
                <w:sz w:val="24"/>
              </w:rPr>
              <w:t>位设备</w:t>
            </w:r>
            <w:proofErr w:type="gramEnd"/>
            <w:r w:rsidRPr="00302800">
              <w:rPr>
                <w:rFonts w:asciiTheme="minorEastAsia" w:eastAsiaTheme="minorEastAsia" w:hAnsiTheme="minorEastAsia" w:cs="仿宋" w:hint="eastAsia"/>
                <w:sz w:val="24"/>
              </w:rPr>
              <w:t>名称、实时设备状态以及设备故障描述等信息。</w:t>
            </w:r>
          </w:p>
          <w:p w:rsidR="00D05387" w:rsidRPr="00302800" w:rsidRDefault="00D05387" w:rsidP="00302800">
            <w:pPr>
              <w:spacing w:line="400" w:lineRule="exact"/>
              <w:ind w:firstLineChars="200" w:firstLine="480"/>
              <w:rPr>
                <w:rFonts w:asciiTheme="minorEastAsia" w:eastAsiaTheme="minorEastAsia" w:hAnsiTheme="minorEastAsia" w:cs="仿宋"/>
                <w:sz w:val="24"/>
              </w:rPr>
            </w:pPr>
            <w:r w:rsidRPr="00302800">
              <w:rPr>
                <w:rFonts w:asciiTheme="minorEastAsia" w:eastAsiaTheme="minorEastAsia" w:hAnsiTheme="minorEastAsia" w:cs="仿宋" w:hint="eastAsia"/>
                <w:sz w:val="24"/>
              </w:rPr>
              <w:t>可提供车辆类型统计功能，并根据时间段、监测站</w:t>
            </w:r>
            <w:proofErr w:type="gramStart"/>
            <w:r w:rsidRPr="00302800">
              <w:rPr>
                <w:rFonts w:asciiTheme="minorEastAsia" w:eastAsiaTheme="minorEastAsia" w:hAnsiTheme="minorEastAsia" w:cs="仿宋" w:hint="eastAsia"/>
                <w:sz w:val="24"/>
              </w:rPr>
              <w:t>点对此</w:t>
            </w:r>
            <w:proofErr w:type="gramEnd"/>
            <w:r w:rsidRPr="00302800">
              <w:rPr>
                <w:rFonts w:asciiTheme="minorEastAsia" w:eastAsiaTheme="minorEastAsia" w:hAnsiTheme="minorEastAsia" w:cs="仿宋" w:hint="eastAsia"/>
                <w:sz w:val="24"/>
              </w:rPr>
              <w:t>时间段站点车流量数据中黄绿标车、燃油类型、车辆类型进行数量统计，查询结果以图形、列表形式显示支持数据下载至移动端本地。</w:t>
            </w:r>
          </w:p>
          <w:p w:rsidR="00D05387" w:rsidRPr="00302800" w:rsidRDefault="00D05387" w:rsidP="00302800">
            <w:pPr>
              <w:spacing w:line="400" w:lineRule="exact"/>
              <w:ind w:firstLineChars="200" w:firstLine="480"/>
              <w:rPr>
                <w:rFonts w:asciiTheme="minorEastAsia" w:eastAsiaTheme="minorEastAsia" w:hAnsiTheme="minorEastAsia" w:cs="仿宋"/>
                <w:sz w:val="24"/>
              </w:rPr>
            </w:pPr>
            <w:r w:rsidRPr="00302800">
              <w:rPr>
                <w:rFonts w:asciiTheme="minorEastAsia" w:eastAsiaTheme="minorEastAsia" w:hAnsiTheme="minorEastAsia" w:cs="仿宋" w:hint="eastAsia"/>
                <w:sz w:val="24"/>
              </w:rPr>
              <w:t>可提供车流量统计查询功能，可根据时间段、按照区环保局或站点进行统计查询车流量汇总数据以及车流量汇总数据中的合格、不合格车辆数量汇总结果以图形列表显示支持本地下载。</w:t>
            </w:r>
          </w:p>
          <w:p w:rsidR="00D05387" w:rsidRPr="00302800" w:rsidRDefault="00D05387" w:rsidP="00302800">
            <w:pPr>
              <w:spacing w:line="400" w:lineRule="exact"/>
              <w:ind w:firstLineChars="200" w:firstLine="480"/>
              <w:rPr>
                <w:rFonts w:asciiTheme="minorEastAsia" w:eastAsiaTheme="minorEastAsia" w:hAnsiTheme="minorEastAsia" w:cs="仿宋"/>
                <w:sz w:val="24"/>
              </w:rPr>
            </w:pPr>
            <w:r w:rsidRPr="00302800">
              <w:rPr>
                <w:rFonts w:asciiTheme="minorEastAsia" w:eastAsiaTheme="minorEastAsia" w:hAnsiTheme="minorEastAsia" w:cs="仿宋" w:hint="eastAsia"/>
                <w:sz w:val="24"/>
              </w:rPr>
              <w:lastRenderedPageBreak/>
              <w:t>可根据时间段、查询检测所有车流量信息中有效/无效数据的数量统计。</w:t>
            </w:r>
          </w:p>
          <w:p w:rsidR="00D05387" w:rsidRPr="00302800" w:rsidRDefault="00D05387" w:rsidP="00302800">
            <w:pPr>
              <w:spacing w:line="400" w:lineRule="exact"/>
              <w:ind w:firstLineChars="200" w:firstLine="480"/>
              <w:rPr>
                <w:rFonts w:asciiTheme="minorEastAsia" w:eastAsiaTheme="minorEastAsia" w:hAnsiTheme="minorEastAsia" w:cs="仿宋"/>
                <w:sz w:val="24"/>
              </w:rPr>
            </w:pPr>
            <w:r w:rsidRPr="00302800">
              <w:rPr>
                <w:rFonts w:asciiTheme="minorEastAsia" w:eastAsiaTheme="minorEastAsia" w:hAnsiTheme="minorEastAsia" w:cs="仿宋" w:hint="eastAsia"/>
                <w:sz w:val="24"/>
              </w:rPr>
              <w:t>可提供违规车辆具体信息的查询功能，可按照时间段、具体监测站点名称进行查询，结果可生成报告进行下载。</w:t>
            </w:r>
          </w:p>
          <w:p w:rsidR="00D05387" w:rsidRPr="00302800" w:rsidRDefault="00D05387" w:rsidP="00302800">
            <w:pPr>
              <w:spacing w:line="400" w:lineRule="exact"/>
              <w:ind w:firstLineChars="200" w:firstLine="480"/>
              <w:rPr>
                <w:rFonts w:asciiTheme="minorEastAsia" w:eastAsiaTheme="minorEastAsia" w:hAnsiTheme="minorEastAsia" w:cs="仿宋"/>
                <w:sz w:val="24"/>
              </w:rPr>
            </w:pPr>
            <w:r w:rsidRPr="00302800">
              <w:rPr>
                <w:rFonts w:asciiTheme="minorEastAsia" w:eastAsiaTheme="minorEastAsia" w:hAnsiTheme="minorEastAsia" w:cs="仿宋" w:hint="eastAsia"/>
                <w:sz w:val="24"/>
              </w:rPr>
              <w:t>可提供根据时间段、具体检测参数 CO、NO、AQI 对比查询功能，将监测站点尾气检测数据与空气质量数据趋势进行对比分析，结果以图表与列表形式显示查看，并且可以下载至移动端本地。</w:t>
            </w:r>
          </w:p>
          <w:p w:rsidR="00D05387" w:rsidRPr="00302800" w:rsidRDefault="00D05387" w:rsidP="00302800">
            <w:pPr>
              <w:spacing w:line="400" w:lineRule="exact"/>
              <w:ind w:firstLineChars="200" w:firstLine="480"/>
              <w:rPr>
                <w:rFonts w:asciiTheme="minorEastAsia" w:eastAsiaTheme="minorEastAsia" w:hAnsiTheme="minorEastAsia" w:cs="仿宋"/>
                <w:sz w:val="24"/>
              </w:rPr>
            </w:pPr>
            <w:r w:rsidRPr="00302800">
              <w:rPr>
                <w:rFonts w:asciiTheme="minorEastAsia" w:eastAsiaTheme="minorEastAsia" w:hAnsiTheme="minorEastAsia" w:cs="仿宋" w:hint="eastAsia"/>
                <w:sz w:val="24"/>
              </w:rPr>
              <w:t>可提供检测站点环境空气质量 AQI 数据信息，并将检测车流量信息汇总进行比对信息，可快速分析出车流量比重与 AQI 数据数值影响趋势比对。</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可提供两个以上不同时间段检测信息的对比功能，可分析在不同日期同一时间段或同一日期不同时间段内不同车流量造成的不同程</w:t>
            </w:r>
            <w:r w:rsidR="00414987">
              <w:rPr>
                <w:rFonts w:asciiTheme="minorEastAsia" w:eastAsiaTheme="minorEastAsia" w:hAnsiTheme="minorEastAsia" w:cs="仿宋" w:hint="eastAsia"/>
                <w:sz w:val="24"/>
              </w:rPr>
              <w:t>度的污染做出对比</w:t>
            </w:r>
            <w:r w:rsidR="008118F4">
              <w:rPr>
                <w:rFonts w:asciiTheme="minorEastAsia" w:eastAsiaTheme="minorEastAsia" w:hAnsiTheme="minorEastAsia" w:cs="仿宋" w:hint="eastAsia"/>
                <w:sz w:val="24"/>
              </w:rPr>
              <w:t>。</w:t>
            </w:r>
          </w:p>
        </w:tc>
        <w:tc>
          <w:tcPr>
            <w:tcW w:w="704" w:type="dxa"/>
            <w:shd w:val="clear" w:color="auto" w:fill="auto"/>
            <w:vAlign w:val="center"/>
          </w:tcPr>
          <w:p w:rsidR="00D05387" w:rsidRPr="00302800" w:rsidRDefault="00D05387" w:rsidP="00302800">
            <w:pPr>
              <w:spacing w:line="400" w:lineRule="exact"/>
              <w:jc w:val="center"/>
              <w:rPr>
                <w:rFonts w:asciiTheme="minorEastAsia" w:eastAsiaTheme="minorEastAsia" w:hAnsiTheme="minorEastAsia" w:cs="仿宋"/>
                <w:sz w:val="24"/>
              </w:rPr>
            </w:pPr>
            <w:r w:rsidRPr="00302800">
              <w:rPr>
                <w:rFonts w:asciiTheme="minorEastAsia" w:eastAsiaTheme="minorEastAsia" w:hAnsiTheme="minorEastAsia" w:cs="仿宋" w:hint="eastAsia"/>
                <w:sz w:val="24"/>
              </w:rPr>
              <w:lastRenderedPageBreak/>
              <w:t>1套</w:t>
            </w:r>
          </w:p>
        </w:tc>
        <w:tc>
          <w:tcPr>
            <w:tcW w:w="968" w:type="dxa"/>
            <w:vAlign w:val="center"/>
          </w:tcPr>
          <w:p w:rsidR="00D05387" w:rsidRPr="00302800" w:rsidRDefault="00D05387" w:rsidP="00302800">
            <w:pPr>
              <w:spacing w:line="400" w:lineRule="exact"/>
              <w:jc w:val="center"/>
              <w:rPr>
                <w:rFonts w:asciiTheme="minorEastAsia" w:eastAsiaTheme="minorEastAsia" w:hAnsiTheme="minorEastAsia" w:cs="仿宋"/>
                <w:sz w:val="24"/>
              </w:rPr>
            </w:pPr>
            <w:r w:rsidRPr="00302800">
              <w:rPr>
                <w:rFonts w:asciiTheme="minorEastAsia" w:eastAsiaTheme="minorEastAsia" w:hAnsiTheme="minorEastAsia" w:cs="仿宋" w:hint="eastAsia"/>
                <w:sz w:val="24"/>
              </w:rPr>
              <w:t>是</w:t>
            </w:r>
          </w:p>
        </w:tc>
      </w:tr>
      <w:tr w:rsidR="00D05387" w:rsidRPr="00302800" w:rsidTr="00302800">
        <w:trPr>
          <w:trHeight w:val="419"/>
        </w:trPr>
        <w:tc>
          <w:tcPr>
            <w:tcW w:w="749" w:type="dxa"/>
            <w:shd w:val="clear" w:color="auto" w:fill="auto"/>
            <w:vAlign w:val="center"/>
          </w:tcPr>
          <w:p w:rsidR="00D05387" w:rsidRPr="00302800" w:rsidRDefault="00D05387" w:rsidP="00302800">
            <w:pPr>
              <w:spacing w:line="400" w:lineRule="exact"/>
              <w:jc w:val="center"/>
              <w:rPr>
                <w:rFonts w:asciiTheme="minorEastAsia" w:eastAsiaTheme="minorEastAsia" w:hAnsiTheme="minorEastAsia" w:cs="仿宋"/>
                <w:sz w:val="24"/>
              </w:rPr>
            </w:pPr>
            <w:r w:rsidRPr="00302800">
              <w:rPr>
                <w:rFonts w:asciiTheme="minorEastAsia" w:eastAsiaTheme="minorEastAsia" w:hAnsiTheme="minorEastAsia" w:cs="仿宋" w:hint="eastAsia"/>
                <w:sz w:val="24"/>
              </w:rPr>
              <w:lastRenderedPageBreak/>
              <w:t>3</w:t>
            </w:r>
          </w:p>
        </w:tc>
        <w:tc>
          <w:tcPr>
            <w:tcW w:w="773" w:type="dxa"/>
            <w:shd w:val="clear" w:color="auto" w:fill="auto"/>
            <w:vAlign w:val="center"/>
          </w:tcPr>
          <w:p w:rsidR="00D05387" w:rsidRPr="00302800" w:rsidRDefault="00D05387" w:rsidP="00302800">
            <w:pPr>
              <w:spacing w:line="400" w:lineRule="exact"/>
              <w:jc w:val="center"/>
              <w:rPr>
                <w:rFonts w:asciiTheme="minorEastAsia" w:eastAsiaTheme="minorEastAsia" w:hAnsiTheme="minorEastAsia" w:cs="仿宋"/>
                <w:sz w:val="24"/>
              </w:rPr>
            </w:pPr>
            <w:r w:rsidRPr="00302800">
              <w:rPr>
                <w:rFonts w:asciiTheme="minorEastAsia" w:eastAsiaTheme="minorEastAsia" w:hAnsiTheme="minorEastAsia" w:cs="仿宋" w:hint="eastAsia"/>
                <w:sz w:val="24"/>
              </w:rPr>
              <w:t>应用服务器</w:t>
            </w:r>
          </w:p>
        </w:tc>
        <w:tc>
          <w:tcPr>
            <w:tcW w:w="5873" w:type="dxa"/>
            <w:vAlign w:val="center"/>
          </w:tcPr>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color w:val="000000"/>
                <w:sz w:val="24"/>
              </w:rPr>
              <w:t>8Core  E5-2600 CPU，16GB内存，2*300GB硬盘，Raid1, 4*1GbE网卡</w:t>
            </w:r>
          </w:p>
        </w:tc>
        <w:tc>
          <w:tcPr>
            <w:tcW w:w="704" w:type="dxa"/>
            <w:shd w:val="clear" w:color="auto" w:fill="auto"/>
            <w:vAlign w:val="center"/>
          </w:tcPr>
          <w:p w:rsidR="00D05387" w:rsidRPr="00302800" w:rsidRDefault="00D05387" w:rsidP="00302800">
            <w:pPr>
              <w:spacing w:line="400" w:lineRule="exact"/>
              <w:jc w:val="center"/>
              <w:rPr>
                <w:rFonts w:asciiTheme="minorEastAsia" w:eastAsiaTheme="minorEastAsia" w:hAnsiTheme="minorEastAsia" w:cs="仿宋"/>
                <w:sz w:val="24"/>
              </w:rPr>
            </w:pPr>
            <w:r w:rsidRPr="00302800">
              <w:rPr>
                <w:rFonts w:asciiTheme="minorEastAsia" w:eastAsiaTheme="minorEastAsia" w:hAnsiTheme="minorEastAsia" w:cs="仿宋" w:hint="eastAsia"/>
                <w:sz w:val="24"/>
              </w:rPr>
              <w:t>1台</w:t>
            </w:r>
          </w:p>
        </w:tc>
        <w:tc>
          <w:tcPr>
            <w:tcW w:w="968" w:type="dxa"/>
            <w:vAlign w:val="center"/>
          </w:tcPr>
          <w:p w:rsidR="00D05387" w:rsidRPr="00302800" w:rsidRDefault="00D05387" w:rsidP="00302800">
            <w:pPr>
              <w:spacing w:line="400" w:lineRule="exact"/>
              <w:jc w:val="center"/>
              <w:rPr>
                <w:rFonts w:asciiTheme="minorEastAsia" w:eastAsiaTheme="minorEastAsia" w:hAnsiTheme="minorEastAsia" w:cs="仿宋"/>
                <w:sz w:val="24"/>
              </w:rPr>
            </w:pPr>
          </w:p>
        </w:tc>
      </w:tr>
      <w:tr w:rsidR="00D05387" w:rsidRPr="00302800" w:rsidTr="00302800">
        <w:trPr>
          <w:trHeight w:val="419"/>
        </w:trPr>
        <w:tc>
          <w:tcPr>
            <w:tcW w:w="749" w:type="dxa"/>
            <w:shd w:val="clear" w:color="auto" w:fill="auto"/>
            <w:vAlign w:val="center"/>
          </w:tcPr>
          <w:p w:rsidR="00D05387" w:rsidRPr="00302800" w:rsidRDefault="00D05387" w:rsidP="00302800">
            <w:pPr>
              <w:spacing w:line="400" w:lineRule="exact"/>
              <w:jc w:val="center"/>
              <w:rPr>
                <w:rFonts w:asciiTheme="minorEastAsia" w:eastAsiaTheme="minorEastAsia" w:hAnsiTheme="minorEastAsia" w:cs="仿宋"/>
                <w:sz w:val="24"/>
              </w:rPr>
            </w:pPr>
            <w:r w:rsidRPr="00302800">
              <w:rPr>
                <w:rFonts w:asciiTheme="minorEastAsia" w:eastAsiaTheme="minorEastAsia" w:hAnsiTheme="minorEastAsia" w:cs="仿宋" w:hint="eastAsia"/>
                <w:sz w:val="24"/>
              </w:rPr>
              <w:t>4</w:t>
            </w:r>
          </w:p>
        </w:tc>
        <w:tc>
          <w:tcPr>
            <w:tcW w:w="773" w:type="dxa"/>
            <w:shd w:val="clear" w:color="auto" w:fill="auto"/>
            <w:vAlign w:val="center"/>
          </w:tcPr>
          <w:p w:rsidR="00D05387" w:rsidRPr="00302800" w:rsidRDefault="00D05387" w:rsidP="00302800">
            <w:pPr>
              <w:spacing w:line="400" w:lineRule="exact"/>
              <w:jc w:val="center"/>
              <w:rPr>
                <w:rFonts w:asciiTheme="minorEastAsia" w:eastAsiaTheme="minorEastAsia" w:hAnsiTheme="minorEastAsia" w:cs="仿宋"/>
                <w:sz w:val="24"/>
              </w:rPr>
            </w:pPr>
            <w:r w:rsidRPr="00302800">
              <w:rPr>
                <w:rFonts w:asciiTheme="minorEastAsia" w:eastAsiaTheme="minorEastAsia" w:hAnsiTheme="minorEastAsia" w:cs="仿宋" w:hint="eastAsia"/>
                <w:sz w:val="24"/>
              </w:rPr>
              <w:t>数据库服务器</w:t>
            </w:r>
          </w:p>
        </w:tc>
        <w:tc>
          <w:tcPr>
            <w:tcW w:w="5873" w:type="dxa"/>
            <w:vAlign w:val="center"/>
          </w:tcPr>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color w:val="000000"/>
                <w:sz w:val="24"/>
              </w:rPr>
              <w:t>8Core  E5-2600 CPU，32GB内存，2*2T硬盘，Raid1, 4*1GbE网卡</w:t>
            </w:r>
          </w:p>
        </w:tc>
        <w:tc>
          <w:tcPr>
            <w:tcW w:w="704" w:type="dxa"/>
            <w:shd w:val="clear" w:color="auto" w:fill="auto"/>
            <w:vAlign w:val="center"/>
          </w:tcPr>
          <w:p w:rsidR="00D05387" w:rsidRPr="00302800" w:rsidRDefault="00D05387" w:rsidP="00302800">
            <w:pPr>
              <w:spacing w:line="400" w:lineRule="exact"/>
              <w:jc w:val="center"/>
              <w:rPr>
                <w:rFonts w:asciiTheme="minorEastAsia" w:eastAsiaTheme="minorEastAsia" w:hAnsiTheme="minorEastAsia" w:cs="仿宋"/>
                <w:sz w:val="24"/>
              </w:rPr>
            </w:pPr>
            <w:r w:rsidRPr="00302800">
              <w:rPr>
                <w:rFonts w:asciiTheme="minorEastAsia" w:eastAsiaTheme="minorEastAsia" w:hAnsiTheme="minorEastAsia" w:cs="仿宋" w:hint="eastAsia"/>
                <w:sz w:val="24"/>
              </w:rPr>
              <w:t>1台</w:t>
            </w:r>
          </w:p>
        </w:tc>
        <w:tc>
          <w:tcPr>
            <w:tcW w:w="968" w:type="dxa"/>
            <w:vAlign w:val="center"/>
          </w:tcPr>
          <w:p w:rsidR="00D05387" w:rsidRPr="00302800" w:rsidRDefault="00D05387" w:rsidP="00302800">
            <w:pPr>
              <w:spacing w:line="400" w:lineRule="exact"/>
              <w:jc w:val="center"/>
              <w:rPr>
                <w:rFonts w:asciiTheme="minorEastAsia" w:eastAsiaTheme="minorEastAsia" w:hAnsiTheme="minorEastAsia" w:cs="仿宋"/>
                <w:sz w:val="24"/>
              </w:rPr>
            </w:pPr>
          </w:p>
        </w:tc>
      </w:tr>
      <w:tr w:rsidR="00D05387" w:rsidRPr="00302800" w:rsidTr="00302800">
        <w:trPr>
          <w:trHeight w:val="419"/>
        </w:trPr>
        <w:tc>
          <w:tcPr>
            <w:tcW w:w="749" w:type="dxa"/>
            <w:shd w:val="clear" w:color="auto" w:fill="auto"/>
            <w:vAlign w:val="center"/>
          </w:tcPr>
          <w:p w:rsidR="00D05387" w:rsidRPr="00302800" w:rsidRDefault="00D05387" w:rsidP="00302800">
            <w:pPr>
              <w:spacing w:line="400" w:lineRule="exact"/>
              <w:jc w:val="center"/>
              <w:rPr>
                <w:rFonts w:asciiTheme="minorEastAsia" w:eastAsiaTheme="minorEastAsia" w:hAnsiTheme="minorEastAsia" w:cs="仿宋"/>
                <w:sz w:val="24"/>
              </w:rPr>
            </w:pPr>
            <w:r w:rsidRPr="00302800">
              <w:rPr>
                <w:rFonts w:asciiTheme="minorEastAsia" w:eastAsiaTheme="minorEastAsia" w:hAnsiTheme="minorEastAsia" w:cs="仿宋" w:hint="eastAsia"/>
                <w:sz w:val="24"/>
              </w:rPr>
              <w:t>5</w:t>
            </w:r>
          </w:p>
        </w:tc>
        <w:tc>
          <w:tcPr>
            <w:tcW w:w="773" w:type="dxa"/>
            <w:shd w:val="clear" w:color="auto" w:fill="auto"/>
            <w:vAlign w:val="center"/>
          </w:tcPr>
          <w:p w:rsidR="00D05387" w:rsidRPr="00302800" w:rsidRDefault="00D05387" w:rsidP="00302800">
            <w:pPr>
              <w:spacing w:line="400" w:lineRule="exact"/>
              <w:jc w:val="center"/>
              <w:rPr>
                <w:rFonts w:asciiTheme="minorEastAsia" w:eastAsiaTheme="minorEastAsia" w:hAnsiTheme="minorEastAsia" w:cs="仿宋"/>
                <w:sz w:val="24"/>
              </w:rPr>
            </w:pPr>
            <w:r w:rsidRPr="00302800">
              <w:rPr>
                <w:rFonts w:asciiTheme="minorEastAsia" w:eastAsiaTheme="minorEastAsia" w:hAnsiTheme="minorEastAsia" w:cs="仿宋" w:hint="eastAsia"/>
                <w:color w:val="000000"/>
                <w:sz w:val="24"/>
              </w:rPr>
              <w:t>交换机</w:t>
            </w:r>
          </w:p>
        </w:tc>
        <w:tc>
          <w:tcPr>
            <w:tcW w:w="5873" w:type="dxa"/>
            <w:vAlign w:val="center"/>
          </w:tcPr>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产品类型：千兆以太网交换机</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应用层级：三层</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传输速度：10/100/1000Mbps</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交换方式：存储—转发</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端口：48个</w:t>
            </w:r>
            <w:proofErr w:type="gramStart"/>
            <w:r w:rsidRPr="00302800">
              <w:rPr>
                <w:rFonts w:asciiTheme="minorEastAsia" w:eastAsiaTheme="minorEastAsia" w:hAnsiTheme="minorEastAsia" w:cs="仿宋" w:hint="eastAsia"/>
                <w:sz w:val="24"/>
              </w:rPr>
              <w:t>千兆电口</w:t>
            </w:r>
            <w:proofErr w:type="gramEnd"/>
            <w:r w:rsidRPr="00302800">
              <w:rPr>
                <w:rFonts w:asciiTheme="minorEastAsia" w:eastAsiaTheme="minorEastAsia" w:hAnsiTheme="minorEastAsia" w:cs="仿宋" w:hint="eastAsia"/>
                <w:sz w:val="24"/>
              </w:rPr>
              <w:t>、4个千兆SFP</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背板带宽：≥256Gbps</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包转发率：≥78Mpps</w:t>
            </w:r>
          </w:p>
        </w:tc>
        <w:tc>
          <w:tcPr>
            <w:tcW w:w="704" w:type="dxa"/>
            <w:shd w:val="clear" w:color="auto" w:fill="auto"/>
            <w:vAlign w:val="center"/>
          </w:tcPr>
          <w:p w:rsidR="00D05387" w:rsidRPr="00302800" w:rsidRDefault="00D05387" w:rsidP="00302800">
            <w:pPr>
              <w:spacing w:line="400" w:lineRule="exact"/>
              <w:jc w:val="center"/>
              <w:rPr>
                <w:rFonts w:asciiTheme="minorEastAsia" w:eastAsiaTheme="minorEastAsia" w:hAnsiTheme="minorEastAsia" w:cs="仿宋"/>
                <w:sz w:val="24"/>
              </w:rPr>
            </w:pPr>
            <w:r w:rsidRPr="00302800">
              <w:rPr>
                <w:rFonts w:asciiTheme="minorEastAsia" w:eastAsiaTheme="minorEastAsia" w:hAnsiTheme="minorEastAsia" w:cs="仿宋" w:hint="eastAsia"/>
                <w:sz w:val="24"/>
              </w:rPr>
              <w:t>1台</w:t>
            </w:r>
          </w:p>
        </w:tc>
        <w:tc>
          <w:tcPr>
            <w:tcW w:w="968" w:type="dxa"/>
            <w:vAlign w:val="center"/>
          </w:tcPr>
          <w:p w:rsidR="00D05387" w:rsidRPr="00302800" w:rsidRDefault="00D05387" w:rsidP="00302800">
            <w:pPr>
              <w:spacing w:line="400" w:lineRule="exact"/>
              <w:jc w:val="center"/>
              <w:rPr>
                <w:rFonts w:asciiTheme="minorEastAsia" w:eastAsiaTheme="minorEastAsia" w:hAnsiTheme="minorEastAsia" w:cs="仿宋"/>
                <w:sz w:val="24"/>
              </w:rPr>
            </w:pPr>
          </w:p>
        </w:tc>
      </w:tr>
      <w:tr w:rsidR="00D05387" w:rsidRPr="00302800" w:rsidTr="00302800">
        <w:trPr>
          <w:trHeight w:val="419"/>
        </w:trPr>
        <w:tc>
          <w:tcPr>
            <w:tcW w:w="749" w:type="dxa"/>
            <w:shd w:val="clear" w:color="auto" w:fill="auto"/>
            <w:vAlign w:val="center"/>
          </w:tcPr>
          <w:p w:rsidR="00D05387" w:rsidRPr="00302800" w:rsidRDefault="00D05387" w:rsidP="00302800">
            <w:pPr>
              <w:spacing w:line="400" w:lineRule="exact"/>
              <w:jc w:val="center"/>
              <w:rPr>
                <w:rFonts w:asciiTheme="minorEastAsia" w:eastAsiaTheme="minorEastAsia" w:hAnsiTheme="minorEastAsia" w:cs="仿宋"/>
                <w:sz w:val="24"/>
              </w:rPr>
            </w:pPr>
            <w:r w:rsidRPr="00302800">
              <w:rPr>
                <w:rFonts w:asciiTheme="minorEastAsia" w:eastAsiaTheme="minorEastAsia" w:hAnsiTheme="minorEastAsia" w:cs="仿宋" w:hint="eastAsia"/>
                <w:sz w:val="24"/>
              </w:rPr>
              <w:t>6</w:t>
            </w:r>
          </w:p>
        </w:tc>
        <w:tc>
          <w:tcPr>
            <w:tcW w:w="773" w:type="dxa"/>
            <w:shd w:val="clear" w:color="auto" w:fill="auto"/>
            <w:vAlign w:val="center"/>
          </w:tcPr>
          <w:p w:rsidR="00D05387" w:rsidRPr="00302800" w:rsidRDefault="00D05387" w:rsidP="00302800">
            <w:pPr>
              <w:spacing w:line="400" w:lineRule="exact"/>
              <w:jc w:val="center"/>
              <w:rPr>
                <w:rFonts w:asciiTheme="minorEastAsia" w:eastAsiaTheme="minorEastAsia" w:hAnsiTheme="minorEastAsia" w:cs="仿宋"/>
                <w:sz w:val="24"/>
              </w:rPr>
            </w:pPr>
            <w:r w:rsidRPr="00302800">
              <w:rPr>
                <w:rFonts w:asciiTheme="minorEastAsia" w:eastAsiaTheme="minorEastAsia" w:hAnsiTheme="minorEastAsia" w:cs="仿宋" w:hint="eastAsia"/>
                <w:color w:val="000000"/>
                <w:sz w:val="24"/>
              </w:rPr>
              <w:t>防火墙</w:t>
            </w:r>
          </w:p>
        </w:tc>
        <w:tc>
          <w:tcPr>
            <w:tcW w:w="5873" w:type="dxa"/>
            <w:vAlign w:val="center"/>
          </w:tcPr>
          <w:p w:rsidR="00D05387" w:rsidRPr="00302800" w:rsidRDefault="00D05387" w:rsidP="00302800">
            <w:pPr>
              <w:spacing w:line="40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1U机架式结构；</w:t>
            </w:r>
            <w:proofErr w:type="gramStart"/>
            <w:r w:rsidRPr="00302800">
              <w:rPr>
                <w:rFonts w:asciiTheme="minorEastAsia" w:eastAsiaTheme="minorEastAsia" w:hAnsiTheme="minorEastAsia" w:cs="仿宋" w:hint="eastAsia"/>
                <w:kern w:val="0"/>
                <w:sz w:val="24"/>
              </w:rPr>
              <w:t>标配6个</w:t>
            </w:r>
            <w:proofErr w:type="gramEnd"/>
            <w:r w:rsidRPr="00302800">
              <w:rPr>
                <w:rFonts w:asciiTheme="minorEastAsia" w:eastAsiaTheme="minorEastAsia" w:hAnsiTheme="minorEastAsia" w:cs="仿宋" w:hint="eastAsia"/>
                <w:kern w:val="0"/>
                <w:sz w:val="24"/>
              </w:rPr>
              <w:t>10/100/1000 Base-T铜口；具备1个扩展槽位；具备2个USB接口，具备1对硬件 bypass接口，8G内存；具备应用识别与控制功能，包含一年应用识别升级 服务；具备IPSec VPN功能</w:t>
            </w:r>
          </w:p>
        </w:tc>
        <w:tc>
          <w:tcPr>
            <w:tcW w:w="704" w:type="dxa"/>
            <w:shd w:val="clear" w:color="auto" w:fill="auto"/>
            <w:vAlign w:val="center"/>
          </w:tcPr>
          <w:p w:rsidR="00D05387" w:rsidRPr="00302800" w:rsidRDefault="00D05387" w:rsidP="00302800">
            <w:pPr>
              <w:spacing w:line="400" w:lineRule="exact"/>
              <w:jc w:val="center"/>
              <w:rPr>
                <w:rFonts w:asciiTheme="minorEastAsia" w:eastAsiaTheme="minorEastAsia" w:hAnsiTheme="minorEastAsia" w:cs="仿宋"/>
                <w:sz w:val="24"/>
              </w:rPr>
            </w:pPr>
            <w:r w:rsidRPr="00302800">
              <w:rPr>
                <w:rFonts w:asciiTheme="minorEastAsia" w:eastAsiaTheme="minorEastAsia" w:hAnsiTheme="minorEastAsia" w:cs="仿宋" w:hint="eastAsia"/>
                <w:sz w:val="24"/>
              </w:rPr>
              <w:t>1台</w:t>
            </w:r>
          </w:p>
        </w:tc>
        <w:tc>
          <w:tcPr>
            <w:tcW w:w="968" w:type="dxa"/>
            <w:vAlign w:val="center"/>
          </w:tcPr>
          <w:p w:rsidR="00D05387" w:rsidRPr="00302800" w:rsidRDefault="00D05387" w:rsidP="00302800">
            <w:pPr>
              <w:spacing w:line="400" w:lineRule="exact"/>
              <w:jc w:val="center"/>
              <w:rPr>
                <w:rFonts w:asciiTheme="minorEastAsia" w:eastAsiaTheme="minorEastAsia" w:hAnsiTheme="minorEastAsia" w:cs="仿宋"/>
                <w:sz w:val="24"/>
              </w:rPr>
            </w:pPr>
          </w:p>
        </w:tc>
      </w:tr>
      <w:tr w:rsidR="00D05387" w:rsidRPr="00302800" w:rsidTr="00302800">
        <w:trPr>
          <w:trHeight w:val="419"/>
        </w:trPr>
        <w:tc>
          <w:tcPr>
            <w:tcW w:w="749" w:type="dxa"/>
            <w:shd w:val="clear" w:color="auto" w:fill="auto"/>
            <w:vAlign w:val="center"/>
          </w:tcPr>
          <w:p w:rsidR="00D05387" w:rsidRPr="00302800" w:rsidRDefault="00730FD7" w:rsidP="00302800">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7</w:t>
            </w:r>
          </w:p>
        </w:tc>
        <w:tc>
          <w:tcPr>
            <w:tcW w:w="773" w:type="dxa"/>
            <w:shd w:val="clear" w:color="auto" w:fill="auto"/>
            <w:vAlign w:val="center"/>
          </w:tcPr>
          <w:p w:rsidR="00D05387" w:rsidRPr="00302800" w:rsidRDefault="00D05387" w:rsidP="00302800">
            <w:pPr>
              <w:spacing w:line="400" w:lineRule="exact"/>
              <w:jc w:val="center"/>
              <w:rPr>
                <w:rFonts w:asciiTheme="minorEastAsia" w:eastAsiaTheme="minorEastAsia" w:hAnsiTheme="minorEastAsia"/>
                <w:sz w:val="24"/>
              </w:rPr>
            </w:pPr>
            <w:r w:rsidRPr="00302800">
              <w:rPr>
                <w:rFonts w:asciiTheme="minorEastAsia" w:eastAsiaTheme="minorEastAsia" w:hAnsiTheme="minorEastAsia" w:hint="eastAsia"/>
                <w:sz w:val="24"/>
              </w:rPr>
              <w:t>UPS</w:t>
            </w:r>
          </w:p>
        </w:tc>
        <w:tc>
          <w:tcPr>
            <w:tcW w:w="5873" w:type="dxa"/>
            <w:vAlign w:val="center"/>
          </w:tcPr>
          <w:p w:rsidR="00D05387" w:rsidRPr="00302800" w:rsidRDefault="00D05387" w:rsidP="00302800">
            <w:pPr>
              <w:spacing w:line="400" w:lineRule="exact"/>
              <w:rPr>
                <w:rFonts w:asciiTheme="minorEastAsia" w:eastAsiaTheme="minorEastAsia" w:hAnsiTheme="minorEastAsia"/>
                <w:sz w:val="24"/>
              </w:rPr>
            </w:pPr>
            <w:r w:rsidRPr="00302800">
              <w:rPr>
                <w:rFonts w:asciiTheme="minorEastAsia" w:eastAsiaTheme="minorEastAsia" w:hAnsiTheme="minorEastAsia" w:hint="eastAsia"/>
                <w:sz w:val="24"/>
              </w:rPr>
              <w:t>6KVA 在线式后备半个小时</w:t>
            </w:r>
          </w:p>
        </w:tc>
        <w:tc>
          <w:tcPr>
            <w:tcW w:w="704" w:type="dxa"/>
            <w:shd w:val="clear" w:color="auto" w:fill="auto"/>
            <w:vAlign w:val="center"/>
          </w:tcPr>
          <w:p w:rsidR="00D05387" w:rsidRPr="00302800" w:rsidRDefault="00D05387" w:rsidP="00302800">
            <w:pPr>
              <w:spacing w:line="400" w:lineRule="exact"/>
              <w:jc w:val="center"/>
              <w:rPr>
                <w:rFonts w:asciiTheme="minorEastAsia" w:eastAsiaTheme="minorEastAsia" w:hAnsiTheme="minorEastAsia"/>
                <w:sz w:val="24"/>
              </w:rPr>
            </w:pPr>
            <w:r w:rsidRPr="00302800">
              <w:rPr>
                <w:rFonts w:asciiTheme="minorEastAsia" w:eastAsiaTheme="minorEastAsia" w:hAnsiTheme="minorEastAsia" w:hint="eastAsia"/>
                <w:sz w:val="24"/>
              </w:rPr>
              <w:t>1台</w:t>
            </w:r>
          </w:p>
        </w:tc>
        <w:tc>
          <w:tcPr>
            <w:tcW w:w="968" w:type="dxa"/>
            <w:vAlign w:val="center"/>
          </w:tcPr>
          <w:p w:rsidR="00D05387" w:rsidRPr="00302800" w:rsidRDefault="00D05387" w:rsidP="00302800">
            <w:pPr>
              <w:spacing w:line="400" w:lineRule="exact"/>
              <w:jc w:val="center"/>
              <w:rPr>
                <w:rFonts w:asciiTheme="minorEastAsia" w:eastAsiaTheme="minorEastAsia" w:hAnsiTheme="minorEastAsia"/>
                <w:sz w:val="24"/>
              </w:rPr>
            </w:pPr>
          </w:p>
        </w:tc>
      </w:tr>
    </w:tbl>
    <w:p w:rsidR="00D92852" w:rsidRPr="00302800" w:rsidRDefault="00D92852" w:rsidP="00D05387">
      <w:pPr>
        <w:spacing w:line="560" w:lineRule="exact"/>
        <w:jc w:val="left"/>
        <w:rPr>
          <w:rFonts w:asciiTheme="minorEastAsia" w:eastAsiaTheme="minorEastAsia" w:hAnsiTheme="minorEastAsia" w:cs="仿宋"/>
          <w:bCs/>
          <w:sz w:val="24"/>
        </w:rPr>
      </w:pPr>
    </w:p>
    <w:p w:rsidR="00D92852" w:rsidRPr="00302800" w:rsidRDefault="00D92852" w:rsidP="00D05387">
      <w:pPr>
        <w:spacing w:line="560" w:lineRule="exact"/>
        <w:jc w:val="left"/>
        <w:rPr>
          <w:rFonts w:asciiTheme="minorEastAsia" w:eastAsiaTheme="minorEastAsia" w:hAnsiTheme="minorEastAsia" w:cs="仿宋"/>
          <w:bCs/>
          <w:sz w:val="24"/>
        </w:rPr>
      </w:pPr>
    </w:p>
    <w:p w:rsidR="00D92852" w:rsidRPr="00302800" w:rsidRDefault="00D92852" w:rsidP="00D05387">
      <w:pPr>
        <w:spacing w:line="560" w:lineRule="exact"/>
        <w:jc w:val="left"/>
        <w:rPr>
          <w:rFonts w:asciiTheme="minorEastAsia" w:eastAsiaTheme="minorEastAsia" w:hAnsiTheme="minorEastAsia" w:cs="仿宋"/>
          <w:bCs/>
          <w:sz w:val="24"/>
        </w:rPr>
      </w:pPr>
    </w:p>
    <w:p w:rsidR="00D92852" w:rsidRPr="00302800" w:rsidRDefault="00D92852" w:rsidP="00D05387">
      <w:pPr>
        <w:spacing w:line="560" w:lineRule="exact"/>
        <w:jc w:val="left"/>
        <w:rPr>
          <w:rFonts w:asciiTheme="minorEastAsia" w:eastAsiaTheme="minorEastAsia" w:hAnsiTheme="minorEastAsia" w:cs="仿宋"/>
          <w:bCs/>
          <w:sz w:val="24"/>
        </w:rPr>
      </w:pPr>
    </w:p>
    <w:p w:rsidR="00D92852" w:rsidRPr="00302800" w:rsidRDefault="00D92852" w:rsidP="00D05387">
      <w:pPr>
        <w:spacing w:line="560" w:lineRule="exact"/>
        <w:jc w:val="left"/>
        <w:rPr>
          <w:rFonts w:asciiTheme="minorEastAsia" w:eastAsiaTheme="minorEastAsia" w:hAnsiTheme="minorEastAsia" w:cs="仿宋"/>
          <w:bCs/>
          <w:sz w:val="24"/>
        </w:rPr>
      </w:pPr>
    </w:p>
    <w:p w:rsidR="00D92852" w:rsidRPr="00302800" w:rsidRDefault="00D92852" w:rsidP="00D05387">
      <w:pPr>
        <w:spacing w:line="560" w:lineRule="exact"/>
        <w:jc w:val="left"/>
        <w:rPr>
          <w:rFonts w:asciiTheme="minorEastAsia" w:eastAsiaTheme="minorEastAsia" w:hAnsiTheme="minorEastAsia" w:cs="仿宋"/>
          <w:bCs/>
          <w:sz w:val="24"/>
        </w:rPr>
      </w:pPr>
    </w:p>
    <w:p w:rsidR="00D92852" w:rsidRPr="00302800" w:rsidRDefault="00D92852" w:rsidP="00D05387">
      <w:pPr>
        <w:spacing w:line="560" w:lineRule="exact"/>
        <w:jc w:val="left"/>
        <w:rPr>
          <w:rFonts w:asciiTheme="minorEastAsia" w:eastAsiaTheme="minorEastAsia" w:hAnsiTheme="minorEastAsia" w:cs="仿宋"/>
          <w:bCs/>
          <w:sz w:val="24"/>
        </w:rPr>
      </w:pPr>
    </w:p>
    <w:p w:rsidR="00D92852" w:rsidRPr="00302800" w:rsidRDefault="00D92852" w:rsidP="00D05387">
      <w:pPr>
        <w:spacing w:line="560" w:lineRule="exact"/>
        <w:jc w:val="left"/>
        <w:rPr>
          <w:rFonts w:asciiTheme="minorEastAsia" w:eastAsiaTheme="minorEastAsia" w:hAnsiTheme="minorEastAsia" w:cs="仿宋"/>
          <w:bCs/>
          <w:sz w:val="24"/>
        </w:rPr>
      </w:pPr>
    </w:p>
    <w:p w:rsidR="00D92852" w:rsidRPr="00302800" w:rsidRDefault="00D92852" w:rsidP="00D05387">
      <w:pPr>
        <w:spacing w:line="560" w:lineRule="exact"/>
        <w:jc w:val="left"/>
        <w:rPr>
          <w:rFonts w:asciiTheme="minorEastAsia" w:eastAsiaTheme="minorEastAsia" w:hAnsiTheme="minorEastAsia" w:cs="仿宋"/>
          <w:bCs/>
          <w:sz w:val="24"/>
        </w:rPr>
      </w:pPr>
    </w:p>
    <w:p w:rsidR="00D92852" w:rsidRPr="00302800" w:rsidRDefault="00D92852" w:rsidP="00D05387">
      <w:pPr>
        <w:spacing w:line="560" w:lineRule="exact"/>
        <w:jc w:val="left"/>
        <w:rPr>
          <w:rFonts w:asciiTheme="minorEastAsia" w:eastAsiaTheme="minorEastAsia" w:hAnsiTheme="minorEastAsia" w:cs="仿宋"/>
          <w:bCs/>
          <w:sz w:val="24"/>
        </w:rPr>
      </w:pPr>
    </w:p>
    <w:p w:rsidR="00D92852" w:rsidRPr="00302800" w:rsidRDefault="00D92852" w:rsidP="00D05387">
      <w:pPr>
        <w:spacing w:line="560" w:lineRule="exact"/>
        <w:jc w:val="left"/>
        <w:rPr>
          <w:rFonts w:asciiTheme="minorEastAsia" w:eastAsiaTheme="minorEastAsia" w:hAnsiTheme="minorEastAsia" w:cs="仿宋"/>
          <w:bCs/>
          <w:sz w:val="24"/>
        </w:rPr>
      </w:pPr>
    </w:p>
    <w:p w:rsidR="00D92852" w:rsidRPr="00302800" w:rsidRDefault="00D92852" w:rsidP="00D05387">
      <w:pPr>
        <w:spacing w:line="560" w:lineRule="exact"/>
        <w:jc w:val="left"/>
        <w:rPr>
          <w:rFonts w:asciiTheme="minorEastAsia" w:eastAsiaTheme="minorEastAsia" w:hAnsiTheme="minorEastAsia" w:cs="仿宋"/>
          <w:bCs/>
          <w:sz w:val="24"/>
        </w:rPr>
      </w:pPr>
    </w:p>
    <w:p w:rsidR="00D92852" w:rsidRPr="00302800" w:rsidRDefault="00D92852" w:rsidP="00D05387">
      <w:pPr>
        <w:spacing w:line="560" w:lineRule="exact"/>
        <w:jc w:val="left"/>
        <w:rPr>
          <w:rFonts w:asciiTheme="minorEastAsia" w:eastAsiaTheme="minorEastAsia" w:hAnsiTheme="minorEastAsia" w:cs="仿宋"/>
          <w:bCs/>
          <w:sz w:val="24"/>
        </w:rPr>
      </w:pPr>
    </w:p>
    <w:p w:rsidR="00D92852" w:rsidRPr="00302800" w:rsidRDefault="00D92852" w:rsidP="00D05387">
      <w:pPr>
        <w:spacing w:line="560" w:lineRule="exact"/>
        <w:jc w:val="left"/>
        <w:rPr>
          <w:rFonts w:asciiTheme="minorEastAsia" w:eastAsiaTheme="minorEastAsia" w:hAnsiTheme="minorEastAsia" w:cs="仿宋"/>
          <w:bCs/>
          <w:sz w:val="24"/>
        </w:rPr>
      </w:pPr>
    </w:p>
    <w:p w:rsidR="00D92852" w:rsidRPr="00302800" w:rsidRDefault="00D92852" w:rsidP="00D05387">
      <w:pPr>
        <w:spacing w:line="560" w:lineRule="exact"/>
        <w:jc w:val="left"/>
        <w:rPr>
          <w:rFonts w:asciiTheme="minorEastAsia" w:eastAsiaTheme="minorEastAsia" w:hAnsiTheme="minorEastAsia" w:cs="仿宋"/>
          <w:bCs/>
          <w:sz w:val="24"/>
        </w:rPr>
      </w:pPr>
    </w:p>
    <w:p w:rsidR="00D92852" w:rsidRPr="00302800" w:rsidRDefault="00D92852" w:rsidP="00D05387">
      <w:pPr>
        <w:spacing w:line="560" w:lineRule="exact"/>
        <w:jc w:val="left"/>
        <w:rPr>
          <w:rFonts w:asciiTheme="minorEastAsia" w:eastAsiaTheme="minorEastAsia" w:hAnsiTheme="minorEastAsia" w:cs="仿宋"/>
          <w:bCs/>
          <w:sz w:val="24"/>
        </w:rPr>
      </w:pPr>
    </w:p>
    <w:p w:rsidR="00D92852" w:rsidRPr="00302800" w:rsidRDefault="00D92852" w:rsidP="00D05387">
      <w:pPr>
        <w:spacing w:line="560" w:lineRule="exact"/>
        <w:jc w:val="left"/>
        <w:rPr>
          <w:rFonts w:asciiTheme="minorEastAsia" w:eastAsiaTheme="minorEastAsia" w:hAnsiTheme="minorEastAsia" w:cs="仿宋"/>
          <w:bCs/>
          <w:sz w:val="24"/>
        </w:rPr>
      </w:pPr>
    </w:p>
    <w:p w:rsidR="00D92852" w:rsidRPr="00302800" w:rsidRDefault="00D92852" w:rsidP="00D05387">
      <w:pPr>
        <w:spacing w:line="560" w:lineRule="exact"/>
        <w:jc w:val="left"/>
        <w:rPr>
          <w:rFonts w:asciiTheme="minorEastAsia" w:eastAsiaTheme="minorEastAsia" w:hAnsiTheme="minorEastAsia" w:cs="仿宋"/>
          <w:bCs/>
          <w:sz w:val="24"/>
        </w:rPr>
      </w:pPr>
    </w:p>
    <w:p w:rsidR="00D92852" w:rsidRPr="00302800" w:rsidRDefault="00D92852" w:rsidP="00D05387">
      <w:pPr>
        <w:spacing w:line="560" w:lineRule="exact"/>
        <w:jc w:val="left"/>
        <w:rPr>
          <w:rFonts w:asciiTheme="minorEastAsia" w:eastAsiaTheme="minorEastAsia" w:hAnsiTheme="minorEastAsia" w:cs="仿宋"/>
          <w:bCs/>
          <w:sz w:val="24"/>
        </w:rPr>
      </w:pPr>
    </w:p>
    <w:p w:rsidR="00D92852" w:rsidRPr="00302800" w:rsidRDefault="00D92852" w:rsidP="00D05387">
      <w:pPr>
        <w:spacing w:line="560" w:lineRule="exact"/>
        <w:jc w:val="left"/>
        <w:rPr>
          <w:rFonts w:asciiTheme="minorEastAsia" w:eastAsiaTheme="minorEastAsia" w:hAnsiTheme="minorEastAsia" w:cs="仿宋"/>
          <w:bCs/>
          <w:sz w:val="24"/>
        </w:rPr>
      </w:pPr>
    </w:p>
    <w:p w:rsidR="00D92852" w:rsidRPr="00302800" w:rsidRDefault="00D92852" w:rsidP="00D05387">
      <w:pPr>
        <w:spacing w:line="560" w:lineRule="exact"/>
        <w:jc w:val="left"/>
        <w:rPr>
          <w:rFonts w:asciiTheme="minorEastAsia" w:eastAsiaTheme="minorEastAsia" w:hAnsiTheme="minorEastAsia" w:cs="仿宋"/>
          <w:bCs/>
          <w:sz w:val="24"/>
        </w:rPr>
      </w:pPr>
    </w:p>
    <w:p w:rsidR="00D92852" w:rsidRPr="00302800" w:rsidRDefault="00D92852" w:rsidP="00D05387">
      <w:pPr>
        <w:spacing w:line="560" w:lineRule="exact"/>
        <w:jc w:val="left"/>
        <w:rPr>
          <w:rFonts w:asciiTheme="minorEastAsia" w:eastAsiaTheme="minorEastAsia" w:hAnsiTheme="minorEastAsia" w:cs="仿宋"/>
          <w:bCs/>
          <w:sz w:val="24"/>
        </w:rPr>
      </w:pPr>
    </w:p>
    <w:p w:rsidR="00D92852" w:rsidRPr="00302800" w:rsidRDefault="00D92852" w:rsidP="00D05387">
      <w:pPr>
        <w:spacing w:line="560" w:lineRule="exact"/>
        <w:jc w:val="left"/>
        <w:rPr>
          <w:rFonts w:asciiTheme="minorEastAsia" w:eastAsiaTheme="minorEastAsia" w:hAnsiTheme="minorEastAsia" w:cs="仿宋"/>
          <w:bCs/>
          <w:sz w:val="24"/>
        </w:rPr>
      </w:pPr>
    </w:p>
    <w:p w:rsidR="00D92852" w:rsidRPr="00302800" w:rsidRDefault="00D92852" w:rsidP="00D05387">
      <w:pPr>
        <w:spacing w:line="560" w:lineRule="exact"/>
        <w:jc w:val="left"/>
        <w:rPr>
          <w:rFonts w:asciiTheme="minorEastAsia" w:eastAsiaTheme="minorEastAsia" w:hAnsiTheme="minorEastAsia" w:cs="仿宋"/>
          <w:bCs/>
          <w:sz w:val="24"/>
        </w:rPr>
      </w:pPr>
    </w:p>
    <w:p w:rsidR="00D05387" w:rsidRPr="00302800" w:rsidRDefault="00D05387" w:rsidP="00D05387">
      <w:pPr>
        <w:spacing w:line="560" w:lineRule="exact"/>
        <w:jc w:val="left"/>
        <w:rPr>
          <w:rFonts w:asciiTheme="minorEastAsia" w:eastAsiaTheme="minorEastAsia" w:hAnsiTheme="minorEastAsia" w:cs="仿宋"/>
          <w:bCs/>
          <w:sz w:val="24"/>
        </w:rPr>
      </w:pPr>
      <w:r w:rsidRPr="00302800">
        <w:rPr>
          <w:rFonts w:asciiTheme="minorEastAsia" w:eastAsiaTheme="minorEastAsia" w:hAnsiTheme="minorEastAsia" w:cs="仿宋" w:hint="eastAsia"/>
          <w:bCs/>
          <w:sz w:val="24"/>
        </w:rPr>
        <w:lastRenderedPageBreak/>
        <w:t>5、服务标准</w:t>
      </w:r>
    </w:p>
    <w:tbl>
      <w:tblPr>
        <w:tblW w:w="9081"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88"/>
        <w:gridCol w:w="7193"/>
      </w:tblGrid>
      <w:tr w:rsidR="00D05387" w:rsidRPr="00302800" w:rsidTr="00302800">
        <w:tc>
          <w:tcPr>
            <w:tcW w:w="1888" w:type="dxa"/>
            <w:vAlign w:val="center"/>
          </w:tcPr>
          <w:p w:rsidR="00D05387" w:rsidRPr="00302800" w:rsidRDefault="00D05387" w:rsidP="00302800">
            <w:pPr>
              <w:widowControl/>
              <w:spacing w:line="440" w:lineRule="exact"/>
              <w:jc w:val="center"/>
              <w:rPr>
                <w:rFonts w:asciiTheme="minorEastAsia" w:eastAsiaTheme="minorEastAsia" w:hAnsiTheme="minorEastAsia" w:cs="仿宋"/>
                <w:sz w:val="24"/>
              </w:rPr>
            </w:pPr>
            <w:r w:rsidRPr="00302800">
              <w:rPr>
                <w:rFonts w:asciiTheme="minorEastAsia" w:eastAsiaTheme="minorEastAsia" w:hAnsiTheme="minorEastAsia" w:cs="仿宋" w:hint="eastAsia"/>
                <w:sz w:val="24"/>
              </w:rPr>
              <w:t>配置要求</w:t>
            </w:r>
          </w:p>
        </w:tc>
        <w:tc>
          <w:tcPr>
            <w:tcW w:w="7193" w:type="dxa"/>
            <w:vAlign w:val="center"/>
          </w:tcPr>
          <w:p w:rsidR="00D05387" w:rsidRPr="00302800" w:rsidRDefault="00D05387" w:rsidP="00302800">
            <w:pPr>
              <w:widowControl/>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需在襄城县成立专门运维服务团队，专业技术人员不少于4人，接受襄城县生态环境主管部门日常管理,运维服务车不少于1辆，并提供所需备品备件，满足日常工作需求。</w:t>
            </w:r>
          </w:p>
        </w:tc>
      </w:tr>
      <w:tr w:rsidR="00D05387" w:rsidRPr="00302800" w:rsidTr="00302800">
        <w:tc>
          <w:tcPr>
            <w:tcW w:w="1888" w:type="dxa"/>
            <w:vAlign w:val="center"/>
          </w:tcPr>
          <w:p w:rsidR="00D05387" w:rsidRPr="00302800" w:rsidRDefault="00D05387" w:rsidP="00302800">
            <w:pPr>
              <w:widowControl/>
              <w:spacing w:line="440" w:lineRule="exact"/>
              <w:jc w:val="center"/>
              <w:rPr>
                <w:rFonts w:asciiTheme="minorEastAsia" w:eastAsiaTheme="minorEastAsia" w:hAnsiTheme="minorEastAsia" w:cs="仿宋"/>
                <w:sz w:val="24"/>
              </w:rPr>
            </w:pPr>
            <w:r w:rsidRPr="00302800">
              <w:rPr>
                <w:rFonts w:asciiTheme="minorEastAsia" w:eastAsiaTheme="minorEastAsia" w:hAnsiTheme="minorEastAsia" w:cs="仿宋" w:hint="eastAsia"/>
                <w:sz w:val="24"/>
              </w:rPr>
              <w:t>服务内容</w:t>
            </w:r>
          </w:p>
        </w:tc>
        <w:tc>
          <w:tcPr>
            <w:tcW w:w="7193" w:type="dxa"/>
            <w:vAlign w:val="center"/>
          </w:tcPr>
          <w:p w:rsidR="00D05387" w:rsidRPr="00302800" w:rsidRDefault="00D05387" w:rsidP="00302800">
            <w:pPr>
              <w:widowControl/>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设备服务：</w:t>
            </w:r>
          </w:p>
          <w:p w:rsidR="00D05387" w:rsidRPr="00302800" w:rsidRDefault="00D05387" w:rsidP="00302800">
            <w:pPr>
              <w:widowControl/>
              <w:spacing w:line="440" w:lineRule="exact"/>
              <w:ind w:firstLineChars="200" w:firstLine="480"/>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在5年的运维服务期内，承担一切设备运行费用（</w:t>
            </w:r>
            <w:proofErr w:type="gramStart"/>
            <w:r w:rsidRPr="00302800">
              <w:rPr>
                <w:rFonts w:asciiTheme="minorEastAsia" w:eastAsiaTheme="minorEastAsia" w:hAnsiTheme="minorEastAsia" w:cs="仿宋" w:hint="eastAsia"/>
                <w:kern w:val="0"/>
                <w:sz w:val="24"/>
              </w:rPr>
              <w:t>含核心</w:t>
            </w:r>
            <w:proofErr w:type="gramEnd"/>
            <w:r w:rsidRPr="00302800">
              <w:rPr>
                <w:rFonts w:asciiTheme="minorEastAsia" w:eastAsiaTheme="minorEastAsia" w:hAnsiTheme="minorEastAsia" w:cs="仿宋" w:hint="eastAsia"/>
                <w:kern w:val="0"/>
                <w:sz w:val="24"/>
              </w:rPr>
              <w:t>部件、设备运行调试、维修保养、主体设备配件更换等，20M以上的公共网络光纤或宽带网络使用租赁和调试费用），并确保设备正常运行。</w:t>
            </w:r>
          </w:p>
          <w:p w:rsidR="00D05387" w:rsidRPr="00302800" w:rsidRDefault="00D05387" w:rsidP="00302800">
            <w:pPr>
              <w:widowControl/>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平台服务：</w:t>
            </w:r>
          </w:p>
          <w:p w:rsidR="00D05387" w:rsidRPr="00302800" w:rsidRDefault="00D05387" w:rsidP="00302800">
            <w:pPr>
              <w:widowControl/>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1.数据维护管理</w:t>
            </w:r>
          </w:p>
          <w:p w:rsidR="00D05387" w:rsidRPr="00302800" w:rsidRDefault="00D05387" w:rsidP="00302800">
            <w:pPr>
              <w:widowControl/>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 xml:space="preserve">    提供基础数据的维护功能，如车辆信息维护、限值信息维护、以及其他业务数据的维护、定期备份和恢复等功能。</w:t>
            </w:r>
          </w:p>
          <w:p w:rsidR="00D05387" w:rsidRPr="00302800" w:rsidRDefault="00D05387" w:rsidP="00302800">
            <w:pPr>
              <w:widowControl/>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2.系统运行监控</w:t>
            </w:r>
          </w:p>
          <w:p w:rsidR="00D05387" w:rsidRPr="00302800" w:rsidRDefault="00D05387" w:rsidP="00302800">
            <w:pPr>
              <w:widowControl/>
              <w:spacing w:line="440" w:lineRule="exact"/>
              <w:ind w:firstLine="420"/>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以网络拓扑结构图形式展示系统各设备和软件运行情况，对平台中所有设备和中心服务器工作状态进行实时监控。在平台上可查询所有设备运行状况、道边运行情况、网络连接情况、系统并发量、硬盘使用等，可及时发现设备问题并短信通知维护人员进行问题排查。</w:t>
            </w:r>
          </w:p>
          <w:p w:rsidR="00D05387" w:rsidRPr="00302800" w:rsidRDefault="00D05387" w:rsidP="00302800">
            <w:pPr>
              <w:widowControl/>
              <w:spacing w:line="440" w:lineRule="exact"/>
              <w:rPr>
                <w:rFonts w:asciiTheme="minorEastAsia" w:eastAsiaTheme="minorEastAsia" w:hAnsiTheme="minorEastAsia" w:cs="仿宋"/>
                <w:kern w:val="0"/>
                <w:sz w:val="24"/>
              </w:rPr>
            </w:pPr>
          </w:p>
        </w:tc>
      </w:tr>
    </w:tbl>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（三）采购标的执行标准</w:t>
      </w:r>
    </w:p>
    <w:p w:rsidR="00D05387" w:rsidRPr="00302800" w:rsidRDefault="00D05387" w:rsidP="00302800">
      <w:pPr>
        <w:spacing w:line="560" w:lineRule="exact"/>
        <w:ind w:firstLineChars="200" w:firstLine="482"/>
        <w:rPr>
          <w:rFonts w:asciiTheme="minorEastAsia" w:eastAsiaTheme="minorEastAsia" w:hAnsiTheme="minorEastAsia" w:cs="仿宋"/>
          <w:b/>
          <w:color w:val="000000"/>
          <w:kern w:val="0"/>
          <w:sz w:val="24"/>
          <w:shd w:val="clear" w:color="auto" w:fill="FFFFFF"/>
        </w:rPr>
      </w:pPr>
      <w:r w:rsidRPr="00302800">
        <w:rPr>
          <w:rFonts w:asciiTheme="minorEastAsia" w:eastAsiaTheme="minorEastAsia" w:hAnsiTheme="minorEastAsia" w:cs="仿宋" w:hint="eastAsia"/>
          <w:b/>
          <w:color w:val="000000"/>
          <w:kern w:val="0"/>
          <w:sz w:val="24"/>
          <w:shd w:val="clear" w:color="auto" w:fill="FFFFFF"/>
        </w:rPr>
        <w:t>政策法规：</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1、《中华人民共和国环境保护法》</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2、《中华人民共和国大气污染防治法》</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3、《大气污染防治行动计划》</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4、《加强“车、油、路”统筹，加快推进机动车污染综合防治方案》</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5、《机动车环保检验管理规定》</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6、《国务院关于印发大气污染防治行动计划的通知》（国发〔2013〕37号）；</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lastRenderedPageBreak/>
        <w:t>7、《关于推进大气污染联防联控工作改善区域空气质量的指导意见》（国办发〔2010〕33 号）；</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8、《关于加强机动车污染防治工作推进大气PM2.5治理进程的指导意见》（环发[2012]129号）；</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9、《关于印发&lt;机动车环保检验管理规定&gt;的通知》（环发[2013]38号）；</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10、《在用机动车排放检验信息系统及联网规范》；</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11、《关于认真落实2+26城市机动车遥感监测网络建设方案的通知》（</w:t>
      </w:r>
      <w:proofErr w:type="gramStart"/>
      <w:r w:rsidRPr="00302800">
        <w:rPr>
          <w:rFonts w:asciiTheme="minorEastAsia" w:eastAsiaTheme="minorEastAsia" w:hAnsiTheme="minorEastAsia" w:cs="仿宋" w:hint="eastAsia"/>
          <w:color w:val="000000"/>
          <w:kern w:val="0"/>
          <w:sz w:val="24"/>
          <w:shd w:val="clear" w:color="auto" w:fill="FFFFFF"/>
        </w:rPr>
        <w:t>豫环攻坚办</w:t>
      </w:r>
      <w:proofErr w:type="gramEnd"/>
      <w:r w:rsidRPr="00302800">
        <w:rPr>
          <w:rFonts w:asciiTheme="minorEastAsia" w:eastAsiaTheme="minorEastAsia" w:hAnsiTheme="minorEastAsia" w:cs="仿宋" w:hint="eastAsia"/>
          <w:color w:val="000000"/>
          <w:kern w:val="0"/>
          <w:sz w:val="24"/>
          <w:shd w:val="clear" w:color="auto" w:fill="FFFFFF"/>
        </w:rPr>
        <w:t>【2017】44号）</w:t>
      </w:r>
    </w:p>
    <w:p w:rsidR="00D05387" w:rsidRPr="00302800" w:rsidRDefault="00D05387" w:rsidP="00302800">
      <w:pPr>
        <w:spacing w:line="560" w:lineRule="exact"/>
        <w:ind w:firstLineChars="200" w:firstLine="482"/>
        <w:rPr>
          <w:rFonts w:asciiTheme="minorEastAsia" w:eastAsiaTheme="minorEastAsia" w:hAnsiTheme="minorEastAsia" w:cs="仿宋"/>
          <w:b/>
          <w:color w:val="000000"/>
          <w:kern w:val="0"/>
          <w:sz w:val="24"/>
          <w:shd w:val="clear" w:color="auto" w:fill="FFFFFF"/>
        </w:rPr>
      </w:pPr>
      <w:r w:rsidRPr="00302800">
        <w:rPr>
          <w:rFonts w:asciiTheme="minorEastAsia" w:eastAsiaTheme="minorEastAsia" w:hAnsiTheme="minorEastAsia" w:cs="仿宋" w:hint="eastAsia"/>
          <w:b/>
          <w:color w:val="000000"/>
          <w:kern w:val="0"/>
          <w:sz w:val="24"/>
          <w:shd w:val="clear" w:color="auto" w:fill="FFFFFF"/>
        </w:rPr>
        <w:t>标准规范：</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1、《机动车辆及挂车分类》（GB/T 15089-2001）</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2、《点燃式发动机汽车排气污染物排放限值及测量方法（双怠速法及简易工况法）》（GB18285-2005）</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3、《 车 用 压 燃 式 发 动 机 和 压 燃 式 发 动 机 汽 车 排 气 烟 度 排 放 限 值 及 测 量 方 法 》（ GB3847-2005）</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4、《机动车测速仪》（GB/T 21255-2007）</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5、《通用计量术语与定义》（JJF 1001-2011）</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6、《遥感式汽油车排放有害气体检测仪检定规程》（JJG（京）45—2011）</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7、《机动车尾气遥测设备 通用技术要求》（JB/T 11996-2014）</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8、《在用柴油车污染物测量方法及技术要求》（遥感监测法）（HJ845-2017）</w:t>
      </w:r>
    </w:p>
    <w:p w:rsidR="00D05387" w:rsidRPr="00302800" w:rsidRDefault="00D05387" w:rsidP="00302800">
      <w:pPr>
        <w:spacing w:line="560" w:lineRule="exact"/>
        <w:ind w:firstLineChars="200" w:firstLine="482"/>
        <w:rPr>
          <w:rFonts w:asciiTheme="minorEastAsia" w:eastAsiaTheme="minorEastAsia" w:hAnsiTheme="minorEastAsia" w:cs="仿宋"/>
          <w:b/>
          <w:color w:val="000000"/>
          <w:kern w:val="0"/>
          <w:sz w:val="24"/>
          <w:shd w:val="clear" w:color="auto" w:fill="FFFFFF"/>
        </w:rPr>
      </w:pPr>
      <w:r w:rsidRPr="00302800">
        <w:rPr>
          <w:rFonts w:asciiTheme="minorEastAsia" w:eastAsiaTheme="minorEastAsia" w:hAnsiTheme="minorEastAsia" w:cs="仿宋" w:hint="eastAsia"/>
          <w:b/>
          <w:color w:val="000000"/>
          <w:kern w:val="0"/>
          <w:sz w:val="24"/>
          <w:shd w:val="clear" w:color="auto" w:fill="FFFFFF"/>
        </w:rPr>
        <w:t>地方标准：</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1、《河南省人民政府办公厅关于印发河南省2018年大气污染防治攻坚战实施方案的通知》（豫政办［2018］14号）</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2、《关于印发河南省2018年大气污染防治攻坚8个专项实施方案的通知》（豫政攻坚办［2018］24号）</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lastRenderedPageBreak/>
        <w:t>（四）服务标准、期限、效率等要求（根据项目具体情况填写）</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质保期一年（供应商所报设备必须提供1年质保，上门服务（人力+配件）），项目中包含的软件必须提供3年内全免费升级维护。</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（五）验收标准（必填）</w:t>
      </w:r>
    </w:p>
    <w:p w:rsidR="00D05387" w:rsidRDefault="00D05387" w:rsidP="00D05387">
      <w:pPr>
        <w:pStyle w:val="af2"/>
        <w:spacing w:line="360" w:lineRule="auto"/>
        <w:ind w:left="720" w:firstLineChars="0" w:firstLine="0"/>
        <w:rPr>
          <w:b/>
          <w:bCs/>
          <w:sz w:val="28"/>
          <w:szCs w:val="28"/>
        </w:rPr>
      </w:pPr>
      <w:r w:rsidRPr="00302800">
        <w:rPr>
          <w:rFonts w:asciiTheme="minorEastAsia" w:eastAsiaTheme="minorEastAsia" w:hAnsiTheme="minorEastAsia" w:cs="仿宋" w:hint="eastAsia"/>
          <w:color w:val="000000"/>
          <w:kern w:val="0"/>
          <w:sz w:val="24"/>
          <w:shd w:val="clear" w:color="auto" w:fill="FFFFFF"/>
        </w:rPr>
        <w:t>由采购人成立验收小组,按照采购合同的约定对中标人履约情况进行验收。验收时,按照采购合同的约定对每一项技术、服务、安全标准的履约情况进行确认，</w:t>
      </w:r>
      <w:r w:rsidRPr="00302800">
        <w:rPr>
          <w:rFonts w:asciiTheme="minorEastAsia" w:eastAsiaTheme="minorEastAsia" w:hAnsiTheme="minorEastAsia" w:cs="仿宋" w:hint="eastAsia"/>
          <w:kern w:val="0"/>
          <w:sz w:val="24"/>
          <w:shd w:val="clear" w:color="auto" w:fill="FFFFFF"/>
        </w:rPr>
        <w:t>并按照标准要求进行动态验收。验收结束后,出具</w:t>
      </w:r>
      <w:proofErr w:type="gramStart"/>
      <w:r w:rsidRPr="00302800">
        <w:rPr>
          <w:rFonts w:asciiTheme="minorEastAsia" w:eastAsiaTheme="minorEastAsia" w:hAnsiTheme="minorEastAsia" w:cs="仿宋" w:hint="eastAsia"/>
          <w:kern w:val="0"/>
          <w:sz w:val="24"/>
          <w:shd w:val="clear" w:color="auto" w:fill="FFFFFF"/>
        </w:rPr>
        <w:t>验收书</w:t>
      </w:r>
      <w:proofErr w:type="gramEnd"/>
      <w:r w:rsidRPr="00302800">
        <w:rPr>
          <w:rFonts w:asciiTheme="minorEastAsia" w:eastAsiaTheme="minorEastAsia" w:hAnsiTheme="minorEastAsia" w:cs="仿宋" w:hint="eastAsia"/>
          <w:kern w:val="0"/>
          <w:sz w:val="24"/>
          <w:shd w:val="clear" w:color="auto" w:fill="FFFFFF"/>
        </w:rPr>
        <w:t>,列明各项标</w:t>
      </w:r>
      <w:r w:rsidRPr="00302800">
        <w:rPr>
          <w:rFonts w:asciiTheme="minorEastAsia" w:eastAsiaTheme="minorEastAsia" w:hAnsiTheme="minorEastAsia" w:cs="仿宋" w:hint="eastAsia"/>
          <w:color w:val="000000"/>
          <w:kern w:val="0"/>
          <w:sz w:val="24"/>
          <w:shd w:val="clear" w:color="auto" w:fill="FFFFFF"/>
        </w:rPr>
        <w:t>准的验收情况及项目总体评价,由验收双方共同签署。</w:t>
      </w:r>
    </w:p>
    <w:p w:rsidR="008B5F0E" w:rsidRPr="00222481" w:rsidRDefault="001C35B3" w:rsidP="00597526">
      <w:pPr>
        <w:ind w:firstLineChars="200" w:firstLine="482"/>
        <w:jc w:val="left"/>
        <w:rPr>
          <w:rFonts w:asciiTheme="minorEastAsia" w:eastAsiaTheme="minorEastAsia" w:hAnsiTheme="minorEastAsia" w:cs="宋体"/>
          <w:b/>
          <w:bCs/>
          <w:sz w:val="24"/>
        </w:rPr>
      </w:pPr>
      <w:r w:rsidRPr="00222481">
        <w:rPr>
          <w:rFonts w:asciiTheme="minorEastAsia" w:eastAsiaTheme="minorEastAsia" w:hAnsiTheme="minorEastAsia" w:cs="宋体" w:hint="eastAsia"/>
          <w:b/>
          <w:bCs/>
          <w:sz w:val="24"/>
        </w:rPr>
        <w:t>二、其它要求：</w:t>
      </w:r>
    </w:p>
    <w:p w:rsidR="00222481" w:rsidRPr="00222481" w:rsidRDefault="00222481" w:rsidP="00764BB0">
      <w:pPr>
        <w:widowControl/>
        <w:ind w:firstLineChars="200" w:firstLine="48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（一）支付方式：</w:t>
      </w:r>
      <w:r w:rsidR="00D05387">
        <w:rPr>
          <w:rFonts w:asciiTheme="minorEastAsia" w:eastAsiaTheme="minorEastAsia" w:hAnsiTheme="minorEastAsia" w:cs="仿宋" w:hint="eastAsia"/>
          <w:color w:val="000000"/>
          <w:kern w:val="0"/>
          <w:sz w:val="24"/>
          <w:shd w:val="clear" w:color="auto" w:fill="FFFFFF"/>
        </w:rPr>
        <w:t>银行转账</w:t>
      </w:r>
      <w:r w:rsidR="00DA4EA4">
        <w:rPr>
          <w:rFonts w:asciiTheme="minorEastAsia" w:eastAsiaTheme="minorEastAsia" w:hAnsiTheme="minorEastAsia" w:cs="仿宋" w:hint="eastAsia"/>
          <w:color w:val="000000"/>
          <w:kern w:val="0"/>
          <w:sz w:val="24"/>
          <w:shd w:val="clear" w:color="auto" w:fill="FFFFFF"/>
        </w:rPr>
        <w:t xml:space="preserve"> </w:t>
      </w:r>
    </w:p>
    <w:p w:rsidR="00D05387" w:rsidRDefault="00222481" w:rsidP="00D05387">
      <w:pPr>
        <w:pStyle w:val="15"/>
        <w:spacing w:line="240" w:lineRule="auto"/>
        <w:ind w:left="0" w:firstLineChars="200" w:firstLine="48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（二）支付时间及条件：</w:t>
      </w:r>
    </w:p>
    <w:p w:rsidR="00D05387" w:rsidRPr="00D05387" w:rsidRDefault="00D05387" w:rsidP="00D05387">
      <w:pPr>
        <w:pStyle w:val="15"/>
        <w:spacing w:line="240" w:lineRule="auto"/>
        <w:ind w:left="0" w:firstLineChars="200" w:firstLine="480"/>
        <w:jc w:val="left"/>
        <w:rPr>
          <w:rFonts w:asciiTheme="minorEastAsia" w:eastAsiaTheme="minorEastAsia" w:hAnsiTheme="minorEastAsia" w:cs="仿宋"/>
          <w:color w:val="000000"/>
          <w:kern w:val="0"/>
          <w:sz w:val="24"/>
          <w:szCs w:val="24"/>
          <w:shd w:val="clear" w:color="auto" w:fill="FFFFFF"/>
        </w:rPr>
      </w:pPr>
      <w:r w:rsidRPr="00D05387">
        <w:rPr>
          <w:rFonts w:asciiTheme="minorEastAsia" w:eastAsiaTheme="minorEastAsia" w:hAnsiTheme="minorEastAsia" w:cs="仿宋" w:hint="eastAsia"/>
          <w:color w:val="000000"/>
          <w:kern w:val="0"/>
          <w:sz w:val="24"/>
          <w:szCs w:val="24"/>
          <w:shd w:val="clear" w:color="auto" w:fill="FFFFFF"/>
        </w:rPr>
        <w:t>1.中标人应于合同签订后30</w:t>
      </w:r>
      <w:proofErr w:type="gramStart"/>
      <w:r w:rsidRPr="00D05387">
        <w:rPr>
          <w:rFonts w:asciiTheme="minorEastAsia" w:eastAsiaTheme="minorEastAsia" w:hAnsiTheme="minorEastAsia" w:cs="仿宋" w:hint="eastAsia"/>
          <w:color w:val="000000"/>
          <w:kern w:val="0"/>
          <w:sz w:val="24"/>
          <w:szCs w:val="24"/>
          <w:shd w:val="clear" w:color="auto" w:fill="FFFFFF"/>
        </w:rPr>
        <w:t>日历天</w:t>
      </w:r>
      <w:proofErr w:type="gramEnd"/>
      <w:r w:rsidRPr="00D05387">
        <w:rPr>
          <w:rFonts w:asciiTheme="minorEastAsia" w:eastAsiaTheme="minorEastAsia" w:hAnsiTheme="minorEastAsia" w:cs="仿宋" w:hint="eastAsia"/>
          <w:color w:val="000000"/>
          <w:kern w:val="0"/>
          <w:sz w:val="24"/>
          <w:szCs w:val="24"/>
          <w:shd w:val="clear" w:color="auto" w:fill="FFFFFF"/>
        </w:rPr>
        <w:t>内按照采购人指定的安装地点分别完成各系统的安装、调试等工作并正式提供监测运营及运维服务。</w:t>
      </w:r>
    </w:p>
    <w:p w:rsidR="00222481" w:rsidRPr="00222481" w:rsidRDefault="00D05387" w:rsidP="00D05387">
      <w:pPr>
        <w:widowControl/>
        <w:ind w:firstLineChars="200" w:firstLine="480"/>
        <w:jc w:val="left"/>
        <w:rPr>
          <w:rFonts w:asciiTheme="minorEastAsia" w:eastAsiaTheme="minorEastAsia" w:hAnsiTheme="minorEastAsia" w:cs="仿宋"/>
          <w:color w:val="000000"/>
          <w:kern w:val="0"/>
          <w:sz w:val="24"/>
          <w:shd w:val="clear" w:color="auto" w:fill="FFFFFF"/>
        </w:rPr>
      </w:pPr>
      <w:r w:rsidRPr="00D05387">
        <w:rPr>
          <w:rFonts w:asciiTheme="minorEastAsia" w:eastAsiaTheme="minorEastAsia" w:hAnsiTheme="minorEastAsia" w:cs="仿宋" w:hint="eastAsia"/>
          <w:color w:val="000000"/>
          <w:kern w:val="0"/>
          <w:sz w:val="24"/>
          <w:shd w:val="clear" w:color="auto" w:fill="FFFFFF"/>
        </w:rPr>
        <w:t>2.中标人按照招标文件要求将招标项目所涉及货物送达、安装调试完毕并投入运行，经甲方验收合格之日起支付设备购买、建设费用的70%，运行满1年，经考核合格后，支付设备购买、建设费用的25%，剩余5%作为质保金，在合同履行期满后支付。设备安装调试完毕投入运行后，提供“襄城县机动车尾气遥感监测系统5年期监测运营及运维服务”，服务期每满半年考核一次，考核合格后支付当年服务费金额的50%，服务期每满一年经年</w:t>
      </w:r>
      <w:proofErr w:type="gramStart"/>
      <w:r w:rsidRPr="00D05387">
        <w:rPr>
          <w:rFonts w:asciiTheme="minorEastAsia" w:eastAsiaTheme="minorEastAsia" w:hAnsiTheme="minorEastAsia" w:cs="仿宋" w:hint="eastAsia"/>
          <w:color w:val="000000"/>
          <w:kern w:val="0"/>
          <w:sz w:val="24"/>
          <w:shd w:val="clear" w:color="auto" w:fill="FFFFFF"/>
        </w:rPr>
        <w:t>度考核</w:t>
      </w:r>
      <w:proofErr w:type="gramEnd"/>
      <w:r w:rsidRPr="00D05387">
        <w:rPr>
          <w:rFonts w:asciiTheme="minorEastAsia" w:eastAsiaTheme="minorEastAsia" w:hAnsiTheme="minorEastAsia" w:cs="仿宋" w:hint="eastAsia"/>
          <w:color w:val="000000"/>
          <w:kern w:val="0"/>
          <w:sz w:val="24"/>
          <w:shd w:val="clear" w:color="auto" w:fill="FFFFFF"/>
        </w:rPr>
        <w:t>合格后支付当年服务费金额的50%；第二年、第三年、第四年、第五年考核及服务费支付方式均与第一年度相同。</w:t>
      </w:r>
      <w:r w:rsidR="00DA4EA4">
        <w:rPr>
          <w:rFonts w:asciiTheme="minorEastAsia" w:eastAsiaTheme="minorEastAsia" w:hAnsiTheme="minorEastAsia" w:cs="仿宋_GB2312" w:hint="eastAsia"/>
          <w:color w:val="000000"/>
          <w:kern w:val="0"/>
          <w:sz w:val="24"/>
          <w:shd w:val="clear" w:color="auto" w:fill="FFFFFF"/>
        </w:rPr>
        <w:t xml:space="preserve"> </w:t>
      </w:r>
    </w:p>
    <w:p w:rsidR="00222481" w:rsidRPr="00244ED0" w:rsidRDefault="005D2F93" w:rsidP="00D05387">
      <w:pPr>
        <w:widowControl/>
        <w:ind w:firstLineChars="200" w:firstLine="480"/>
        <w:jc w:val="left"/>
        <w:rPr>
          <w:rFonts w:asciiTheme="minorEastAsia" w:eastAsiaTheme="minorEastAsia" w:hAnsiTheme="minorEastAsia" w:cs="仿宋"/>
          <w:color w:val="000000"/>
          <w:kern w:val="0"/>
          <w:sz w:val="24"/>
          <w:shd w:val="clear" w:color="auto" w:fill="FFFFFF"/>
        </w:rPr>
      </w:pPr>
      <w:r w:rsidRPr="005D2F93">
        <w:rPr>
          <w:rFonts w:asciiTheme="minorEastAsia" w:eastAsiaTheme="minorEastAsia" w:hAnsiTheme="minorEastAsia" w:cs="仿宋" w:hint="eastAsia"/>
          <w:color w:val="000000"/>
          <w:kern w:val="0"/>
          <w:sz w:val="24"/>
          <w:shd w:val="clear" w:color="auto" w:fill="FFFFFF"/>
        </w:rPr>
        <w:t>（</w:t>
      </w:r>
      <w:r w:rsidR="005C57BC">
        <w:rPr>
          <w:rFonts w:asciiTheme="minorEastAsia" w:eastAsiaTheme="minorEastAsia" w:hAnsiTheme="minorEastAsia" w:cs="仿宋" w:hint="eastAsia"/>
          <w:color w:val="000000"/>
          <w:kern w:val="0"/>
          <w:sz w:val="24"/>
          <w:shd w:val="clear" w:color="auto" w:fill="FFFFFF"/>
        </w:rPr>
        <w:t>三</w:t>
      </w:r>
      <w:r w:rsidRPr="005D2F93">
        <w:rPr>
          <w:rFonts w:asciiTheme="minorEastAsia" w:eastAsiaTheme="minorEastAsia" w:hAnsiTheme="minorEastAsia" w:cs="仿宋" w:hint="eastAsia"/>
          <w:color w:val="000000"/>
          <w:kern w:val="0"/>
          <w:sz w:val="24"/>
          <w:shd w:val="clear" w:color="auto" w:fill="FFFFFF"/>
        </w:rPr>
        <w:t>）</w:t>
      </w:r>
      <w:r w:rsidR="00222481">
        <w:rPr>
          <w:rFonts w:asciiTheme="minorEastAsia" w:eastAsiaTheme="minorEastAsia" w:hAnsiTheme="minorEastAsia" w:cs="仿宋" w:hint="eastAsia"/>
          <w:color w:val="000000"/>
          <w:kern w:val="0"/>
          <w:sz w:val="24"/>
          <w:shd w:val="clear" w:color="auto" w:fill="FFFFFF"/>
        </w:rPr>
        <w:t>交付（服务、施工）地点：</w:t>
      </w:r>
      <w:r w:rsidR="00D05387">
        <w:rPr>
          <w:rFonts w:asciiTheme="minorEastAsia" w:eastAsiaTheme="minorEastAsia" w:hAnsiTheme="minorEastAsia" w:cs="仿宋" w:hint="eastAsia"/>
          <w:color w:val="000000"/>
          <w:kern w:val="0"/>
          <w:sz w:val="24"/>
          <w:shd w:val="clear" w:color="auto" w:fill="FFFFFF"/>
        </w:rPr>
        <w:t>襄城县</w:t>
      </w:r>
      <w:r w:rsidR="00DA4EA4">
        <w:rPr>
          <w:rFonts w:asciiTheme="minorEastAsia" w:eastAsiaTheme="minorEastAsia" w:hAnsiTheme="minorEastAsia" w:cs="仿宋_GB2312" w:hint="eastAsia"/>
          <w:color w:val="000000"/>
          <w:sz w:val="24"/>
          <w:shd w:val="clear" w:color="auto" w:fill="FFFFFF"/>
        </w:rPr>
        <w:t xml:space="preserve"> </w:t>
      </w:r>
    </w:p>
    <w:p w:rsidR="00222481" w:rsidRPr="00597526" w:rsidRDefault="00222481" w:rsidP="00D05387">
      <w:pPr>
        <w:ind w:firstLineChars="200" w:firstLine="480"/>
        <w:jc w:val="left"/>
        <w:rPr>
          <w:rFonts w:asciiTheme="minorEastAsia" w:eastAsiaTheme="minorEastAsia" w:hAnsiTheme="minorEastAsia"/>
          <w:sz w:val="24"/>
        </w:rPr>
      </w:pPr>
      <w:r w:rsidRPr="00597526">
        <w:rPr>
          <w:rFonts w:asciiTheme="minorEastAsia" w:eastAsiaTheme="minorEastAsia" w:hAnsiTheme="minorEastAsia" w:cs="仿宋" w:hint="eastAsia"/>
          <w:color w:val="000000"/>
          <w:kern w:val="0"/>
          <w:sz w:val="24"/>
          <w:shd w:val="clear" w:color="auto" w:fill="FFFFFF"/>
        </w:rPr>
        <w:t>（</w:t>
      </w:r>
      <w:r>
        <w:rPr>
          <w:rFonts w:asciiTheme="minorEastAsia" w:eastAsiaTheme="minorEastAsia" w:hAnsiTheme="minorEastAsia" w:cs="仿宋" w:hint="eastAsia"/>
          <w:color w:val="000000"/>
          <w:kern w:val="0"/>
          <w:sz w:val="24"/>
          <w:shd w:val="clear" w:color="auto" w:fill="FFFFFF"/>
        </w:rPr>
        <w:t>四</w:t>
      </w:r>
      <w:r w:rsidRPr="00597526">
        <w:rPr>
          <w:rFonts w:asciiTheme="minorEastAsia" w:eastAsiaTheme="minorEastAsia" w:hAnsiTheme="minorEastAsia" w:cs="仿宋" w:hint="eastAsia"/>
          <w:color w:val="000000"/>
          <w:kern w:val="0"/>
          <w:sz w:val="24"/>
          <w:shd w:val="clear" w:color="auto" w:fill="FFFFFF"/>
        </w:rPr>
        <w:t>）交付（服务、完工）时间：</w:t>
      </w:r>
      <w:r w:rsidR="00D05387">
        <w:rPr>
          <w:rFonts w:asciiTheme="minorEastAsia" w:eastAsiaTheme="minorEastAsia" w:hAnsiTheme="minorEastAsia" w:cs="仿宋" w:hint="eastAsia"/>
          <w:color w:val="000000"/>
          <w:kern w:val="0"/>
          <w:sz w:val="24"/>
          <w:shd w:val="clear" w:color="auto" w:fill="FFFFFF"/>
        </w:rPr>
        <w:t>30日历天</w:t>
      </w:r>
      <w:r w:rsidR="00DA4EA4">
        <w:rPr>
          <w:rFonts w:ascii="宋体" w:hAnsi="宋体" w:cs="仿宋_GB2312" w:hint="eastAsia"/>
          <w:color w:val="000000"/>
          <w:sz w:val="24"/>
          <w:shd w:val="clear" w:color="auto" w:fill="FFFFFF"/>
        </w:rPr>
        <w:t xml:space="preserve"> </w:t>
      </w:r>
      <w:r w:rsidR="00764BB0" w:rsidRPr="00440982">
        <w:rPr>
          <w:rFonts w:ascii="仿宋" w:eastAsia="仿宋" w:hAnsi="仿宋" w:cs="仿宋_GB2312" w:hint="eastAsia"/>
          <w:color w:val="000000"/>
          <w:sz w:val="28"/>
          <w:szCs w:val="28"/>
          <w:shd w:val="clear" w:color="auto" w:fill="FFFFFF"/>
        </w:rPr>
        <w:t xml:space="preserve"> </w:t>
      </w:r>
      <w:r w:rsidR="000A3F7D" w:rsidRPr="00597526">
        <w:rPr>
          <w:rFonts w:asciiTheme="minorEastAsia" w:eastAsiaTheme="minorEastAsia" w:hAnsiTheme="minorEastAsia"/>
          <w:sz w:val="24"/>
        </w:rPr>
        <w:t xml:space="preserve"> </w:t>
      </w:r>
    </w:p>
    <w:p w:rsidR="00222481" w:rsidRPr="00597526" w:rsidRDefault="00222481" w:rsidP="00D05387">
      <w:pPr>
        <w:ind w:firstLineChars="200" w:firstLine="480"/>
        <w:jc w:val="left"/>
        <w:rPr>
          <w:rFonts w:asciiTheme="minorEastAsia" w:eastAsiaTheme="minorEastAsia" w:hAnsiTheme="minorEastAsia" w:cs="宋体"/>
          <w:sz w:val="24"/>
        </w:rPr>
      </w:pPr>
      <w:r w:rsidRPr="00597526">
        <w:rPr>
          <w:rFonts w:asciiTheme="minorEastAsia" w:eastAsiaTheme="minorEastAsia" w:hAnsiTheme="minorEastAsia" w:hint="eastAsia"/>
          <w:sz w:val="24"/>
        </w:rPr>
        <w:t>（</w:t>
      </w:r>
      <w:r>
        <w:rPr>
          <w:rFonts w:asciiTheme="minorEastAsia" w:eastAsiaTheme="minorEastAsia" w:hAnsiTheme="minorEastAsia" w:hint="eastAsia"/>
          <w:sz w:val="24"/>
        </w:rPr>
        <w:t>五</w:t>
      </w:r>
      <w:r w:rsidRPr="00597526">
        <w:rPr>
          <w:rFonts w:asciiTheme="minorEastAsia" w:eastAsiaTheme="minorEastAsia" w:hAnsiTheme="minorEastAsia" w:hint="eastAsia"/>
          <w:sz w:val="24"/>
        </w:rPr>
        <w:t>）、</w:t>
      </w:r>
      <w:r w:rsidRPr="00222481">
        <w:rPr>
          <w:rFonts w:asciiTheme="minorEastAsia" w:eastAsiaTheme="minorEastAsia" w:hAnsiTheme="minorEastAsia" w:hint="eastAsia"/>
          <w:sz w:val="24"/>
        </w:rPr>
        <w:t>预算上限：</w:t>
      </w:r>
      <w:r w:rsidR="00DA4EA4">
        <w:rPr>
          <w:rFonts w:asciiTheme="minorEastAsia" w:eastAsiaTheme="minorEastAsia" w:hAnsiTheme="minorEastAsia" w:cs="仿宋" w:hint="eastAsia"/>
          <w:color w:val="000000"/>
          <w:sz w:val="24"/>
          <w:shd w:val="clear" w:color="auto" w:fill="FFFFFF"/>
        </w:rPr>
        <w:t>595</w:t>
      </w:r>
      <w:r w:rsidR="000A3F7D">
        <w:rPr>
          <w:rFonts w:asciiTheme="minorEastAsia" w:eastAsiaTheme="minorEastAsia" w:hAnsiTheme="minorEastAsia" w:cs="仿宋" w:hint="eastAsia"/>
          <w:color w:val="000000"/>
          <w:sz w:val="24"/>
          <w:shd w:val="clear" w:color="auto" w:fill="FFFFFF"/>
        </w:rPr>
        <w:t>万</w:t>
      </w:r>
      <w:r w:rsidR="003026C8" w:rsidRPr="003026C8">
        <w:rPr>
          <w:rFonts w:asciiTheme="minorEastAsia" w:eastAsiaTheme="minorEastAsia" w:hAnsiTheme="minorEastAsia" w:cs="Arial" w:hint="eastAsia"/>
          <w:bCs/>
          <w:color w:val="000000"/>
          <w:sz w:val="24"/>
        </w:rPr>
        <w:t>元</w:t>
      </w:r>
      <w:r w:rsidR="003026C8" w:rsidRPr="003026C8">
        <w:rPr>
          <w:rFonts w:asciiTheme="minorEastAsia" w:eastAsiaTheme="minorEastAsia" w:hAnsiTheme="minorEastAsia" w:cs="Arial"/>
          <w:bCs/>
          <w:color w:val="000000"/>
          <w:sz w:val="24"/>
        </w:rPr>
        <w:t>。</w:t>
      </w:r>
      <w:r w:rsidRPr="003026C8">
        <w:rPr>
          <w:rFonts w:asciiTheme="minorEastAsia" w:eastAsiaTheme="minorEastAsia" w:hAnsiTheme="minorEastAsia" w:cs="宋体" w:hint="eastAsia"/>
          <w:sz w:val="24"/>
        </w:rPr>
        <w:t>超出者为无效投标</w:t>
      </w:r>
      <w:r w:rsidRPr="00222481">
        <w:rPr>
          <w:rFonts w:asciiTheme="minorEastAsia" w:eastAsiaTheme="minorEastAsia" w:hAnsiTheme="minorEastAsia" w:cs="宋体" w:hint="eastAsia"/>
          <w:sz w:val="24"/>
        </w:rPr>
        <w:t>。</w:t>
      </w:r>
    </w:p>
    <w:p w:rsidR="008B5F0E" w:rsidRDefault="001C35B3" w:rsidP="00222481">
      <w:pPr>
        <w:ind w:firstLine="200"/>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p w:rsidR="00E9433E" w:rsidRDefault="00E9433E" w:rsidP="00597526">
      <w:pPr>
        <w:rPr>
          <w:rFonts w:ascii="宋体" w:hAnsi="宋体" w:cs="宋体"/>
          <w:b/>
          <w:sz w:val="32"/>
          <w:szCs w:val="32"/>
        </w:rPr>
      </w:pPr>
    </w:p>
    <w:p w:rsidR="007B75BB" w:rsidRDefault="007B75BB" w:rsidP="007B75BB">
      <w:pPr>
        <w:pStyle w:val="a0"/>
        <w:ind w:firstLine="280"/>
      </w:pPr>
    </w:p>
    <w:p w:rsidR="007B75BB" w:rsidRPr="007B75BB" w:rsidRDefault="007B75BB" w:rsidP="00F37C73">
      <w:pPr>
        <w:pStyle w:val="a0"/>
        <w:ind w:firstLineChars="0" w:firstLine="0"/>
      </w:pPr>
    </w:p>
    <w:p w:rsidR="003B3C20" w:rsidRDefault="003B3C20">
      <w:pPr>
        <w:ind w:firstLineChars="1100" w:firstLine="3534"/>
        <w:rPr>
          <w:rFonts w:ascii="宋体" w:hAnsi="宋体" w:cs="宋体"/>
          <w:b/>
          <w:sz w:val="32"/>
          <w:szCs w:val="32"/>
        </w:rPr>
      </w:pPr>
    </w:p>
    <w:p w:rsidR="003B3C20" w:rsidRDefault="003B3C20">
      <w:pPr>
        <w:ind w:firstLineChars="1100" w:firstLine="3534"/>
        <w:rPr>
          <w:rFonts w:ascii="宋体" w:hAnsi="宋体" w:cs="宋体"/>
          <w:b/>
          <w:sz w:val="32"/>
          <w:szCs w:val="32"/>
        </w:rPr>
      </w:pPr>
    </w:p>
    <w:p w:rsidR="003B3C20" w:rsidRDefault="003B3C20">
      <w:pPr>
        <w:ind w:firstLineChars="1100" w:firstLine="3534"/>
        <w:rPr>
          <w:rFonts w:ascii="宋体" w:hAnsi="宋体" w:cs="宋体"/>
          <w:b/>
          <w:sz w:val="32"/>
          <w:szCs w:val="32"/>
        </w:rPr>
      </w:pPr>
    </w:p>
    <w:p w:rsidR="003B3C20" w:rsidRDefault="003B3C20">
      <w:pPr>
        <w:ind w:firstLineChars="1100" w:firstLine="3534"/>
        <w:rPr>
          <w:rFonts w:ascii="宋体" w:hAnsi="宋体" w:cs="宋体"/>
          <w:b/>
          <w:sz w:val="32"/>
          <w:szCs w:val="32"/>
        </w:rPr>
      </w:pPr>
    </w:p>
    <w:p w:rsidR="008B5F0E" w:rsidRDefault="001C35B3">
      <w:pPr>
        <w:ind w:firstLineChars="1100" w:firstLine="3534"/>
        <w:rPr>
          <w:rFonts w:ascii="宋体" w:hAnsi="宋体" w:cs="宋体"/>
          <w:sz w:val="28"/>
          <w:szCs w:val="28"/>
        </w:rPr>
      </w:pPr>
      <w:r>
        <w:rPr>
          <w:rFonts w:ascii="宋体" w:hAnsi="宋体" w:cs="宋体" w:hint="eastAsia"/>
          <w:b/>
          <w:sz w:val="32"/>
          <w:szCs w:val="32"/>
        </w:rPr>
        <w:lastRenderedPageBreak/>
        <w:t>第三部分  投标人须知</w:t>
      </w:r>
    </w:p>
    <w:p w:rsidR="008B5F0E" w:rsidRDefault="001C35B3">
      <w:pPr>
        <w:ind w:firstLineChars="50" w:firstLine="141"/>
        <w:rPr>
          <w:rFonts w:ascii="新宋体" w:eastAsia="新宋体" w:hAnsi="新宋体"/>
          <w:b/>
          <w:sz w:val="28"/>
          <w:szCs w:val="28"/>
        </w:rPr>
      </w:pPr>
      <w:r>
        <w:rPr>
          <w:rFonts w:ascii="宋体" w:hAnsi="宋体" w:cs="宋体" w:hint="eastAsia"/>
          <w:b/>
          <w:sz w:val="28"/>
          <w:szCs w:val="28"/>
        </w:rPr>
        <w:t xml:space="preserve">   一、 说明和释义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（一）、适用范围</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w:t>
      </w:r>
      <w:r w:rsidR="00DA4EA4">
        <w:rPr>
          <w:rFonts w:ascii="宋体" w:hAnsi="宋体" w:cs="宋体" w:hint="eastAsia"/>
          <w:sz w:val="24"/>
        </w:rPr>
        <w:t>货物</w:t>
      </w:r>
      <w:r w:rsidR="00D05387">
        <w:rPr>
          <w:rFonts w:ascii="宋体" w:hAnsi="宋体" w:cs="宋体" w:hint="eastAsia"/>
          <w:sz w:val="24"/>
        </w:rPr>
        <w:t>及服务</w:t>
      </w:r>
      <w:r>
        <w:rPr>
          <w:rFonts w:ascii="宋体" w:hAnsi="宋体" w:cs="宋体" w:hint="eastAsia"/>
          <w:sz w:val="24"/>
        </w:rPr>
        <w:t>，采购文件即招标文件。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（二）、定义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sidR="00061D1D" w:rsidRPr="001E1E25">
        <w:rPr>
          <w:rFonts w:asciiTheme="minorEastAsia" w:eastAsiaTheme="minorEastAsia" w:hAnsiTheme="minorEastAsia" w:cs="宋体" w:hint="eastAsia"/>
          <w:bCs/>
          <w:color w:val="000000"/>
          <w:kern w:val="0"/>
          <w:sz w:val="24"/>
        </w:rPr>
        <w:t>襄城县</w:t>
      </w:r>
      <w:r w:rsidR="00AC32F8">
        <w:rPr>
          <w:rFonts w:asciiTheme="minorEastAsia" w:eastAsiaTheme="minorEastAsia" w:hAnsiTheme="minorEastAsia" w:cs="宋体" w:hint="eastAsia"/>
          <w:bCs/>
          <w:color w:val="000000"/>
          <w:kern w:val="0"/>
          <w:sz w:val="24"/>
        </w:rPr>
        <w:t>农业</w:t>
      </w:r>
      <w:r w:rsidR="00A11C8B">
        <w:rPr>
          <w:rFonts w:asciiTheme="minorEastAsia" w:eastAsiaTheme="minorEastAsia" w:hAnsiTheme="minorEastAsia" w:cs="宋体" w:hint="eastAsia"/>
          <w:bCs/>
          <w:color w:val="000000"/>
          <w:kern w:val="0"/>
          <w:sz w:val="24"/>
        </w:rPr>
        <w:t>局</w:t>
      </w:r>
      <w:r>
        <w:rPr>
          <w:rFonts w:ascii="宋体" w:hAnsi="宋体" w:cs="宋体" w:hint="eastAsia"/>
          <w:sz w:val="24"/>
        </w:rPr>
        <w:t>。</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8B5F0E" w:rsidRDefault="001C35B3">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（四）、投标费用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8B5F0E" w:rsidRDefault="001C35B3">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8B5F0E" w:rsidRDefault="001C35B3">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)、招标文件的构成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1、招标文件用以阐明采购所需的服务，以及招标投标程序和合同条款。招标文件由下述部分组成：</w:t>
      </w:r>
    </w:p>
    <w:p w:rsidR="008B5F0E" w:rsidRDefault="001C35B3">
      <w:pPr>
        <w:spacing w:line="360" w:lineRule="auto"/>
        <w:rPr>
          <w:rFonts w:ascii="宋体" w:hAnsi="宋体" w:cs="宋体"/>
          <w:sz w:val="24"/>
        </w:rPr>
      </w:pPr>
      <w:r>
        <w:rPr>
          <w:rFonts w:ascii="宋体" w:hAnsi="宋体" w:cs="宋体" w:hint="eastAsia"/>
          <w:sz w:val="24"/>
        </w:rPr>
        <w:t xml:space="preserve">   （1）、投标邀请函；</w:t>
      </w:r>
    </w:p>
    <w:p w:rsidR="008B5F0E" w:rsidRDefault="001C35B3">
      <w:pPr>
        <w:spacing w:line="360" w:lineRule="auto"/>
        <w:rPr>
          <w:rFonts w:ascii="宋体" w:hAnsi="宋体" w:cs="宋体"/>
          <w:sz w:val="24"/>
        </w:rPr>
      </w:pPr>
      <w:r>
        <w:rPr>
          <w:rFonts w:ascii="宋体" w:hAnsi="宋体" w:cs="宋体" w:hint="eastAsia"/>
          <w:sz w:val="24"/>
        </w:rPr>
        <w:t xml:space="preserve">   （2）、项目要求；</w:t>
      </w:r>
    </w:p>
    <w:p w:rsidR="008B5F0E" w:rsidRDefault="001C35B3">
      <w:pPr>
        <w:spacing w:line="360" w:lineRule="auto"/>
        <w:rPr>
          <w:rFonts w:ascii="宋体" w:hAnsi="宋体" w:cs="宋体"/>
          <w:sz w:val="24"/>
        </w:rPr>
      </w:pPr>
      <w:r>
        <w:rPr>
          <w:rFonts w:ascii="宋体" w:hAnsi="宋体" w:cs="宋体" w:hint="eastAsia"/>
          <w:sz w:val="24"/>
        </w:rPr>
        <w:t xml:space="preserve">   （3）、特别提示；</w:t>
      </w:r>
    </w:p>
    <w:p w:rsidR="008B5F0E" w:rsidRDefault="001C35B3">
      <w:pPr>
        <w:spacing w:line="360" w:lineRule="auto"/>
        <w:rPr>
          <w:rFonts w:ascii="宋体" w:hAnsi="宋体" w:cs="宋体"/>
          <w:sz w:val="24"/>
        </w:rPr>
      </w:pPr>
      <w:r>
        <w:rPr>
          <w:rFonts w:ascii="宋体" w:hAnsi="宋体" w:cs="宋体" w:hint="eastAsia"/>
          <w:sz w:val="24"/>
        </w:rPr>
        <w:t xml:space="preserve">   （4）、投标人须知；</w:t>
      </w:r>
    </w:p>
    <w:p w:rsidR="008B5F0E" w:rsidRDefault="001C35B3">
      <w:pPr>
        <w:spacing w:line="360" w:lineRule="auto"/>
        <w:rPr>
          <w:rFonts w:ascii="宋体" w:hAnsi="宋体" w:cs="宋体"/>
          <w:sz w:val="24"/>
        </w:rPr>
      </w:pPr>
      <w:r>
        <w:rPr>
          <w:rFonts w:ascii="宋体" w:hAnsi="宋体" w:cs="宋体" w:hint="eastAsia"/>
          <w:sz w:val="24"/>
        </w:rPr>
        <w:t xml:space="preserve">   （5）、合同一般条款；</w:t>
      </w:r>
    </w:p>
    <w:p w:rsidR="008B5F0E" w:rsidRDefault="001C35B3">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8B5F0E" w:rsidRDefault="001C35B3">
      <w:pPr>
        <w:spacing w:line="360" w:lineRule="auto"/>
        <w:rPr>
          <w:rFonts w:ascii="宋体" w:hAnsi="宋体" w:cs="宋体"/>
          <w:sz w:val="24"/>
        </w:rPr>
      </w:pPr>
      <w:r>
        <w:rPr>
          <w:rFonts w:ascii="宋体" w:hAnsi="宋体" w:cs="宋体" w:hint="eastAsia"/>
          <w:sz w:val="24"/>
        </w:rPr>
        <w:t xml:space="preserve">   （7）附件。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2、招标文件以中文编制。</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3、投标人被视为熟悉上述与履行合同有关的一切情况。</w:t>
      </w:r>
    </w:p>
    <w:p w:rsidR="008B5F0E" w:rsidRDefault="001C35B3">
      <w:pPr>
        <w:spacing w:line="360" w:lineRule="auto"/>
        <w:rPr>
          <w:rFonts w:ascii="宋体" w:hAnsi="宋体" w:cs="宋体"/>
          <w:sz w:val="24"/>
        </w:rPr>
      </w:pPr>
      <w:r>
        <w:rPr>
          <w:rFonts w:ascii="宋体" w:hAnsi="宋体" w:cs="宋体" w:hint="eastAsia"/>
          <w:sz w:val="24"/>
        </w:rPr>
        <w:t xml:space="preserve">  （二）、招标文件的澄清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8B5F0E" w:rsidRDefault="001C35B3">
      <w:pPr>
        <w:spacing w:line="360" w:lineRule="auto"/>
        <w:rPr>
          <w:rFonts w:ascii="宋体" w:hAnsi="宋体" w:cs="宋体"/>
          <w:sz w:val="24"/>
        </w:rPr>
      </w:pPr>
      <w:r>
        <w:rPr>
          <w:rFonts w:ascii="宋体" w:hAnsi="宋体" w:cs="宋体" w:hint="eastAsia"/>
          <w:sz w:val="24"/>
        </w:rPr>
        <w:t xml:space="preserve">  （三）、招标文件的修改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8B5F0E" w:rsidRDefault="001C35B3">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8B5F0E" w:rsidRDefault="001C35B3">
      <w:pPr>
        <w:spacing w:line="360" w:lineRule="auto"/>
        <w:rPr>
          <w:rFonts w:ascii="宋体" w:hAnsi="宋体" w:cs="宋体"/>
          <w:sz w:val="24"/>
        </w:rPr>
      </w:pPr>
      <w:r>
        <w:rPr>
          <w:rFonts w:ascii="宋体" w:hAnsi="宋体" w:cs="宋体" w:hint="eastAsia"/>
          <w:sz w:val="24"/>
        </w:rPr>
        <w:t xml:space="preserve">   （一）、投标文件书写、计量单位使用等</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（二）、投标文件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1、投标文件份数</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8B5F0E" w:rsidRDefault="001C35B3">
      <w:pPr>
        <w:spacing w:line="360" w:lineRule="auto"/>
        <w:ind w:firstLineChars="200" w:firstLine="480"/>
        <w:rPr>
          <w:rFonts w:ascii="宋体" w:hAnsi="宋体" w:cs="宋体"/>
          <w:sz w:val="24"/>
        </w:rPr>
      </w:pPr>
      <w:r>
        <w:rPr>
          <w:rFonts w:ascii="宋体" w:hAnsi="宋体" w:cs="宋体" w:hint="eastAsia"/>
          <w:sz w:val="24"/>
        </w:rPr>
        <w:t>纸质投标文件：正本一份，副本</w:t>
      </w:r>
      <w:r w:rsidR="00E9433E">
        <w:rPr>
          <w:rFonts w:ascii="宋体" w:hAnsi="宋体" w:cs="宋体" w:hint="eastAsia"/>
          <w:sz w:val="24"/>
        </w:rPr>
        <w:t>一</w:t>
      </w:r>
      <w:r>
        <w:rPr>
          <w:rFonts w:ascii="宋体" w:hAnsi="宋体" w:cs="宋体" w:hint="eastAsia"/>
          <w:sz w:val="24"/>
        </w:rPr>
        <w:t>份。使用格式为“投标文件（供打印）.PDF”的文件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电子投标文件和纸质投标文件的内容、格式、水印码应一致。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2、投标文件的签署、盖章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2.2纸质投标文件：纸质投标文件正本和副本投标文件封面上应清楚标明“正本”或“副</w:t>
      </w:r>
      <w:r>
        <w:rPr>
          <w:rFonts w:ascii="宋体" w:hAnsi="宋体" w:cs="宋体" w:hint="eastAsia"/>
          <w:sz w:val="24"/>
        </w:rPr>
        <w:lastRenderedPageBreak/>
        <w:t>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2.3 纸质投标文件正本均须打印并由法定代表人或经过法定代表人正式授权的投标人代表在正本上规定处签字（有特殊要求的按要求执行）。</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3、投标文件的构成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8B5F0E" w:rsidRDefault="001C35B3">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w:t>
      </w:r>
      <w:proofErr w:type="gramStart"/>
      <w:r>
        <w:rPr>
          <w:rFonts w:ascii="宋体" w:hAnsi="宋体" w:cs="宋体" w:hint="eastAsia"/>
          <w:sz w:val="24"/>
        </w:rPr>
        <w:t>作出</w:t>
      </w:r>
      <w:proofErr w:type="gramEnd"/>
      <w:r>
        <w:rPr>
          <w:rFonts w:ascii="宋体" w:hAnsi="宋体" w:cs="宋体" w:hint="eastAsia"/>
          <w:sz w:val="24"/>
        </w:rPr>
        <w:t>明确响应。</w:t>
      </w:r>
    </w:p>
    <w:p w:rsidR="008B5F0E" w:rsidRDefault="001C35B3">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8B5F0E" w:rsidRDefault="001C35B3">
      <w:pPr>
        <w:spacing w:line="360" w:lineRule="auto"/>
        <w:ind w:firstLineChars="200" w:firstLine="480"/>
        <w:rPr>
          <w:rFonts w:ascii="宋体" w:hAnsi="宋体" w:cs="宋体"/>
          <w:sz w:val="24"/>
        </w:rPr>
      </w:pPr>
      <w:r>
        <w:rPr>
          <w:rFonts w:ascii="宋体" w:hAnsi="宋体" w:cs="宋体" w:hint="eastAsia"/>
          <w:sz w:val="24"/>
        </w:rPr>
        <w:t>3.5 投标人登录许昌公共资源交易系统下载“许昌投标文件制作系统SEARUN V1.0”，按招标文件要求根据所投标</w:t>
      </w:r>
      <w:proofErr w:type="gramStart"/>
      <w:r>
        <w:rPr>
          <w:rFonts w:ascii="宋体" w:hAnsi="宋体" w:cs="宋体" w:hint="eastAsia"/>
          <w:sz w:val="24"/>
        </w:rPr>
        <w:t>段制作</w:t>
      </w:r>
      <w:proofErr w:type="gramEnd"/>
      <w:r>
        <w:rPr>
          <w:rFonts w:ascii="宋体" w:hAnsi="宋体" w:cs="宋体" w:hint="eastAsia"/>
          <w:sz w:val="24"/>
        </w:rPr>
        <w:t xml:space="preserve">电子投标文件。 </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电子投标文件制作技术咨询：0374-2961598。</w:t>
      </w:r>
    </w:p>
    <w:p w:rsidR="008B5F0E" w:rsidRDefault="001C35B3">
      <w:pPr>
        <w:pStyle w:val="a0"/>
        <w:ind w:firstLine="240"/>
        <w:rPr>
          <w:rFonts w:ascii="宋体" w:eastAsia="宋体" w:hAnsi="宋体" w:cs="宋体"/>
          <w:sz w:val="24"/>
        </w:rPr>
      </w:pPr>
      <w:r>
        <w:rPr>
          <w:rFonts w:ascii="宋体" w:eastAsia="宋体" w:hAnsi="宋体" w:cs="宋体" w:hint="eastAsia"/>
          <w:sz w:val="24"/>
        </w:rPr>
        <w:t>（三）、投标文件格式</w:t>
      </w:r>
    </w:p>
    <w:p w:rsidR="008B5F0E" w:rsidRDefault="001C35B3">
      <w:pPr>
        <w:spacing w:line="400" w:lineRule="exact"/>
        <w:ind w:firstLineChars="200" w:firstLine="48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w:t>
      </w:r>
      <w:r>
        <w:rPr>
          <w:rFonts w:ascii="宋体" w:hAnsi="宋体" w:cs="宋体" w:hint="eastAsia"/>
          <w:sz w:val="24"/>
        </w:rPr>
        <w:lastRenderedPageBreak/>
        <w:t>投标文件封面上注明：正本/副本、所投项目名称、项目编号、投标人名称、日期等字样。</w:t>
      </w:r>
    </w:p>
    <w:p w:rsidR="008B5F0E" w:rsidRDefault="001C35B3">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8B5F0E" w:rsidRDefault="001C35B3">
      <w:pPr>
        <w:spacing w:line="400" w:lineRule="exact"/>
        <w:ind w:firstLineChars="100" w:firstLine="240"/>
        <w:rPr>
          <w:sz w:val="24"/>
        </w:rPr>
      </w:pPr>
      <w:r>
        <w:rPr>
          <w:rFonts w:ascii="新宋体" w:eastAsia="新宋体" w:hAnsi="新宋体" w:hint="eastAsia"/>
          <w:sz w:val="24"/>
        </w:rPr>
        <w:t>（四）1、</w:t>
      </w:r>
      <w:r>
        <w:rPr>
          <w:rFonts w:hint="eastAsia"/>
          <w:sz w:val="24"/>
        </w:rPr>
        <w:t>投标报价：本次报价为一次性报价。含服务、税金等等验收至交付采购</w:t>
      </w:r>
      <w:proofErr w:type="gramStart"/>
      <w:r>
        <w:rPr>
          <w:rFonts w:hint="eastAsia"/>
          <w:sz w:val="24"/>
        </w:rPr>
        <w:t>方之前</w:t>
      </w:r>
      <w:proofErr w:type="gramEnd"/>
      <w:r>
        <w:rPr>
          <w:rFonts w:hint="eastAsia"/>
          <w:sz w:val="24"/>
        </w:rPr>
        <w:t>的一切费用，除此之外，采购人不再支付其他费用。）</w:t>
      </w:r>
      <w:r>
        <w:rPr>
          <w:rFonts w:hint="eastAsia"/>
          <w:sz w:val="24"/>
        </w:rPr>
        <w:t xml:space="preserve">  </w:t>
      </w:r>
    </w:p>
    <w:p w:rsidR="008B5F0E" w:rsidRDefault="001C35B3">
      <w:pPr>
        <w:spacing w:line="400" w:lineRule="exact"/>
        <w:ind w:firstLineChars="400" w:firstLine="960"/>
        <w:rPr>
          <w:rFonts w:ascii="宋体" w:hAnsi="宋体" w:cs="宋体"/>
          <w:sz w:val="24"/>
        </w:rPr>
      </w:pPr>
      <w:r>
        <w:rPr>
          <w:rFonts w:ascii="宋体" w:hAnsi="宋体" w:cs="宋体" w:hint="eastAsia"/>
          <w:sz w:val="24"/>
        </w:rPr>
        <w:t>2、投标货币：报价币种为人民币。</w:t>
      </w:r>
    </w:p>
    <w:p w:rsidR="008B5F0E" w:rsidRDefault="001C35B3">
      <w:pPr>
        <w:spacing w:line="360" w:lineRule="auto"/>
        <w:rPr>
          <w:rFonts w:ascii="宋体" w:hAnsi="宋体" w:cs="宋体"/>
          <w:sz w:val="24"/>
        </w:rPr>
      </w:pPr>
      <w:r>
        <w:rPr>
          <w:rFonts w:ascii="宋体" w:hAnsi="宋体" w:cs="宋体" w:hint="eastAsia"/>
          <w:sz w:val="24"/>
        </w:rPr>
        <w:t xml:space="preserve">  （五）、投标人资格的证明文件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投标人必须提交证明其有资格进行投标和有能力履行合同的证明材料，作为投标文件的一部分。</w:t>
      </w:r>
    </w:p>
    <w:p w:rsidR="008B5F0E" w:rsidRDefault="001C35B3">
      <w:pPr>
        <w:spacing w:line="360" w:lineRule="auto"/>
        <w:rPr>
          <w:rFonts w:ascii="宋体" w:hAnsi="宋体" w:cs="宋体"/>
          <w:sz w:val="24"/>
        </w:rPr>
      </w:pPr>
      <w:r>
        <w:rPr>
          <w:rFonts w:ascii="宋体" w:hAnsi="宋体" w:cs="宋体" w:hint="eastAsia"/>
          <w:sz w:val="24"/>
        </w:rPr>
        <w:t xml:space="preserve">  （六）、投标有效期</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8B5F0E" w:rsidRDefault="001C35B3">
      <w:pPr>
        <w:spacing w:line="360" w:lineRule="auto"/>
        <w:rPr>
          <w:rFonts w:ascii="宋体" w:hAnsi="宋体" w:cs="宋体"/>
          <w:sz w:val="24"/>
        </w:rPr>
      </w:pPr>
      <w:r>
        <w:rPr>
          <w:rFonts w:ascii="宋体" w:hAnsi="宋体" w:cs="宋体" w:hint="eastAsia"/>
          <w:sz w:val="24"/>
        </w:rPr>
        <w:t xml:space="preserve">  （七）、投标保证金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1、投标保证金的缴纳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 投标保证金的递交方式：银行</w:t>
      </w:r>
      <w:proofErr w:type="gramStart"/>
      <w:r>
        <w:rPr>
          <w:rFonts w:ascii="宋体" w:hAnsi="宋体" w:cs="宋体" w:hint="eastAsia"/>
          <w:sz w:val="24"/>
        </w:rPr>
        <w:t>转帐</w:t>
      </w:r>
      <w:proofErr w:type="gramEnd"/>
      <w:r>
        <w:rPr>
          <w:rFonts w:ascii="宋体" w:hAnsi="宋体" w:cs="宋体" w:hint="eastAsia"/>
          <w:sz w:val="24"/>
        </w:rPr>
        <w:t xml:space="preserve">、银行电汇（均需从投标人注册银行账户转出），不接受以现金方式缴纳的投标保证金。凡以现金方式缴纳投标保证金而影响其投标结果的，由投标人自行负责。 </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 使用银行</w:t>
      </w:r>
      <w:proofErr w:type="gramStart"/>
      <w:r>
        <w:rPr>
          <w:rFonts w:ascii="宋体" w:hAnsi="宋体" w:cs="宋体" w:hint="eastAsia"/>
          <w:sz w:val="24"/>
        </w:rPr>
        <w:t>转帐</w:t>
      </w:r>
      <w:proofErr w:type="gramEnd"/>
      <w:r>
        <w:rPr>
          <w:rFonts w:ascii="宋体" w:hAnsi="宋体" w:cs="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1.5.4 投标人要严格按照“保证金缴纳说明单”内容缴纳、成功绑定投标保证金，未绑定标段的投标保证金，视为未按时交纳。并将缴纳凭证“</w:t>
      </w:r>
      <w:r w:rsidR="00DA4EA4">
        <w:rPr>
          <w:rFonts w:ascii="宋体" w:hAnsi="宋体" w:cs="宋体" w:hint="eastAsia"/>
          <w:sz w:val="24"/>
        </w:rPr>
        <w:t>襄城县公共资源交易中心保证金缴纳回执</w:t>
      </w:r>
      <w:r>
        <w:rPr>
          <w:rFonts w:ascii="宋体" w:hAnsi="宋体" w:cs="宋体" w:hint="eastAsia"/>
          <w:sz w:val="24"/>
        </w:rPr>
        <w:t>”附于投标文件中，同时在开标现场提供一份“</w:t>
      </w:r>
      <w:r w:rsidR="00DA4EA4">
        <w:rPr>
          <w:rFonts w:ascii="宋体" w:hAnsi="宋体" w:cs="宋体" w:hint="eastAsia"/>
          <w:sz w:val="24"/>
        </w:rPr>
        <w:t>襄城县公共资源交易中心保证金缴纳回执</w:t>
      </w:r>
      <w:r>
        <w:rPr>
          <w:rFonts w:ascii="宋体" w:hAnsi="宋体" w:cs="宋体" w:hint="eastAsia"/>
          <w:sz w:val="24"/>
        </w:rPr>
        <w:t>”以备查询。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8B5F0E" w:rsidRDefault="001C35B3">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、投标保证金的退还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2.2.5投标人无故不参加投标且未于递交响应文件时间前书面通知招标人或采购代理机构的；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2.2.6法律法规及招标文件规定的其他情形。</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B5F0E" w:rsidRDefault="001C35B3">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8B5F0E" w:rsidRDefault="001C35B3">
      <w:pPr>
        <w:spacing w:line="360" w:lineRule="auto"/>
        <w:rPr>
          <w:rFonts w:ascii="宋体" w:hAnsi="宋体" w:cs="宋体"/>
          <w:sz w:val="24"/>
        </w:rPr>
      </w:pPr>
      <w:r>
        <w:rPr>
          <w:rFonts w:ascii="宋体" w:hAnsi="宋体" w:cs="宋体" w:hint="eastAsia"/>
          <w:sz w:val="24"/>
        </w:rPr>
        <w:t xml:space="preserve"> （一）、投标文件的密封和标记</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8B5F0E" w:rsidRDefault="001C35B3">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8B5F0E" w:rsidRDefault="001C35B3">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8B5F0E" w:rsidRDefault="001C35B3">
      <w:pPr>
        <w:spacing w:line="360" w:lineRule="auto"/>
        <w:rPr>
          <w:rFonts w:ascii="宋体" w:hAnsi="宋体" w:cs="宋体"/>
          <w:sz w:val="24"/>
        </w:rPr>
      </w:pPr>
      <w:r>
        <w:rPr>
          <w:rFonts w:ascii="宋体" w:hAnsi="宋体" w:cs="宋体" w:hint="eastAsia"/>
          <w:sz w:val="24"/>
        </w:rPr>
        <w:t xml:space="preserve">  （三）、迟交的投标文件 </w:t>
      </w:r>
    </w:p>
    <w:p w:rsidR="008B5F0E" w:rsidRDefault="001C35B3">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8B5F0E" w:rsidRDefault="001C35B3">
      <w:pPr>
        <w:spacing w:line="360" w:lineRule="auto"/>
        <w:rPr>
          <w:rFonts w:ascii="宋体" w:hAnsi="宋体" w:cs="宋体"/>
          <w:sz w:val="24"/>
        </w:rPr>
      </w:pPr>
      <w:r>
        <w:rPr>
          <w:rFonts w:ascii="宋体" w:hAnsi="宋体" w:cs="宋体" w:hint="eastAsia"/>
          <w:sz w:val="24"/>
        </w:rPr>
        <w:t xml:space="preserve">  （四）、投标文件的撤销</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8B5F0E" w:rsidRDefault="001C35B3">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w:t>
      </w:r>
      <w:r>
        <w:rPr>
          <w:rFonts w:ascii="宋体" w:hAnsi="宋体" w:cs="宋体" w:hint="eastAsia"/>
          <w:sz w:val="24"/>
        </w:rPr>
        <w:lastRenderedPageBreak/>
        <w:t>备份文件不予退还。</w:t>
      </w:r>
      <w:r>
        <w:rPr>
          <w:rFonts w:ascii="宋体" w:hAnsi="宋体" w:cs="宋体" w:hint="eastAsia"/>
          <w:b/>
          <w:bCs/>
          <w:sz w:val="28"/>
          <w:szCs w:val="28"/>
        </w:rPr>
        <w:t xml:space="preserve">  </w:t>
      </w:r>
    </w:p>
    <w:p w:rsidR="008B5F0E" w:rsidRDefault="001C35B3">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8B5F0E" w:rsidRDefault="001C35B3">
      <w:pPr>
        <w:spacing w:line="360" w:lineRule="auto"/>
        <w:rPr>
          <w:rFonts w:ascii="宋体" w:hAnsi="宋体" w:cs="宋体"/>
          <w:sz w:val="24"/>
        </w:rPr>
      </w:pPr>
      <w:r>
        <w:rPr>
          <w:rFonts w:ascii="宋体" w:hAnsi="宋体" w:cs="宋体" w:hint="eastAsia"/>
          <w:sz w:val="24"/>
        </w:rPr>
        <w:t xml:space="preserve">   （一）、投标文件中必须提供法人营业执照及招标文件中要求的相关证件复印件，且在评标时同时提供与复印件一致的原件。</w:t>
      </w:r>
    </w:p>
    <w:p w:rsidR="008B5F0E" w:rsidRDefault="001C35B3">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8B5F0E" w:rsidRDefault="001C35B3">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1、未按要求提交投标保证金的；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6、不响应付款方式的；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8B5F0E" w:rsidRDefault="001C35B3">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8B5F0E" w:rsidRDefault="001C35B3">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lastRenderedPageBreak/>
        <w:t xml:space="preserve">    8.</w:t>
      </w:r>
      <w:r>
        <w:rPr>
          <w:rFonts w:asciiTheme="minorEastAsia" w:hAnsiTheme="minorEastAsia" w:cs="仿宋_GB2312" w:hint="eastAsia"/>
          <w:sz w:val="24"/>
          <w:lang w:val="zh-CN"/>
        </w:rPr>
        <w:t>6 不同投标人的投标保证金从同一单位或者个人的账户转出。</w:t>
      </w:r>
    </w:p>
    <w:p w:rsidR="008B5F0E" w:rsidRDefault="001C35B3">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8B5F0E" w:rsidRDefault="001C35B3">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8B5F0E" w:rsidRDefault="001C35B3">
      <w:pPr>
        <w:spacing w:line="360" w:lineRule="auto"/>
        <w:ind w:firstLine="480"/>
        <w:rPr>
          <w:rFonts w:ascii="宋体" w:hAnsi="宋体" w:cs="宋体"/>
          <w:sz w:val="24"/>
        </w:rPr>
      </w:pPr>
      <w:bookmarkStart w:id="0"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8B5F0E" w:rsidRDefault="001C35B3">
      <w:pPr>
        <w:spacing w:line="360" w:lineRule="auto"/>
        <w:ind w:firstLineChars="200" w:firstLine="480"/>
        <w:rPr>
          <w:rFonts w:ascii="宋体" w:hAnsi="宋体" w:cs="宋体"/>
          <w:b/>
          <w:sz w:val="24"/>
        </w:rPr>
      </w:pPr>
      <w:r>
        <w:rPr>
          <w:rFonts w:ascii="宋体" w:hAnsi="宋体" w:cs="宋体" w:hint="eastAsia"/>
          <w:sz w:val="24"/>
        </w:rPr>
        <w:t>（十一）、招标文件的最终解释权归襄城县政府采购中心所有。</w:t>
      </w:r>
    </w:p>
    <w:bookmarkEnd w:id="0"/>
    <w:p w:rsidR="008B5F0E" w:rsidRDefault="001C35B3">
      <w:pPr>
        <w:spacing w:line="360" w:lineRule="auto"/>
        <w:rPr>
          <w:b/>
          <w:sz w:val="28"/>
          <w:szCs w:val="28"/>
        </w:rPr>
      </w:pPr>
      <w:r>
        <w:rPr>
          <w:rFonts w:ascii="宋体" w:hAnsi="宋体" w:cs="宋体" w:hint="eastAsia"/>
          <w:b/>
          <w:sz w:val="28"/>
          <w:szCs w:val="28"/>
        </w:rPr>
        <w:t>六、开标和评标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（一）、开标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招标人将按招标文件规定的时间和地点组织公开开标，开标由采购代理机构主持，邀请投标人参加，评标委员会成员不得参加开标活动。</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电子介质存储）的密封情况；经确认无误后进行电子投标文件的解密，解密后宣布投标人名称、投标价格、修改和撤回投标的通知（如有的话）和招标文件规定的需要宣布的其他内容。</w:t>
      </w:r>
    </w:p>
    <w:p w:rsidR="008B5F0E" w:rsidRDefault="001C35B3">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（1）投标人解密：投标人使用本单位CA数字证书远程或现场进行解密，需开标现场使用一体机进行解密的，请在采购代理机构引导下进行。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（2）采购代理机构解密：采购代理机构按电子投标文件到达交易系统的先后顺序，使用本单位CA数字证书进行再次解密。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（2）因投标人原因电子投标文件解密失败的，或在规定时间内仍无法进行加密的，其投标将被拒绝。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B5F0E" w:rsidRDefault="001C35B3">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开标结束后，采购人依法对投标人的资格进行审查，合格投标人不足3家的，不再评标。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（二）、评标委员会</w:t>
      </w:r>
    </w:p>
    <w:p w:rsidR="008B5F0E" w:rsidRDefault="001C35B3">
      <w:pPr>
        <w:spacing w:line="360" w:lineRule="auto"/>
        <w:ind w:firstLineChars="200" w:firstLine="480"/>
        <w:rPr>
          <w:rFonts w:ascii="宋体" w:hAnsi="宋体" w:cs="宋体"/>
          <w:sz w:val="24"/>
        </w:rPr>
      </w:pPr>
      <w:r>
        <w:rPr>
          <w:rFonts w:ascii="宋体" w:hAnsi="宋体" w:cs="宋体" w:hint="eastAsia"/>
          <w:sz w:val="24"/>
        </w:rPr>
        <w:t>评标委员会的组成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)参加采购活动前三年内,与供应</w:t>
      </w:r>
      <w:proofErr w:type="gramStart"/>
      <w:r>
        <w:rPr>
          <w:rFonts w:ascii="宋体" w:hAnsi="宋体" w:cs="宋体" w:hint="eastAsia"/>
          <w:sz w:val="24"/>
        </w:rPr>
        <w:t>商存在</w:t>
      </w:r>
      <w:proofErr w:type="gramEnd"/>
      <w:r>
        <w:rPr>
          <w:rFonts w:ascii="宋体" w:hAnsi="宋体" w:cs="宋体" w:hint="eastAsia"/>
          <w:sz w:val="24"/>
        </w:rPr>
        <w:t>劳动关系,或者担任</w:t>
      </w:r>
      <w:proofErr w:type="gramStart"/>
      <w:r>
        <w:rPr>
          <w:rFonts w:ascii="宋体" w:hAnsi="宋体" w:cs="宋体" w:hint="eastAsia"/>
          <w:sz w:val="24"/>
        </w:rPr>
        <w:t>过供应</w:t>
      </w:r>
      <w:proofErr w:type="gramEnd"/>
      <w:r>
        <w:rPr>
          <w:rFonts w:ascii="宋体" w:hAnsi="宋体" w:cs="宋体" w:hint="eastAsia"/>
          <w:sz w:val="24"/>
        </w:rPr>
        <w:t>商的董事、监事,或者是供应商的控股股东或实际控制人；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评审专家发现本人与参加采购活动的供应商有利害关系的,应当主动提出回避。采购人或者采购代理机构发现评审专家与参加采购活动的供应商有利害关系的,应当要求其回避。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8B5F0E" w:rsidRDefault="001C35B3">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w:t>
      </w:r>
      <w:r>
        <w:rPr>
          <w:rFonts w:ascii="宋体" w:hAnsi="宋体" w:cs="宋体" w:hint="eastAsia"/>
          <w:sz w:val="24"/>
        </w:rPr>
        <w:lastRenderedPageBreak/>
        <w:t>离。实质性投标的投标是指投标文件符合招标文件的所有条款、条件和规定且没有重大偏离或保留。</w:t>
      </w:r>
    </w:p>
    <w:p w:rsidR="008B5F0E" w:rsidRDefault="001C35B3">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8B5F0E" w:rsidRDefault="001C35B3">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(四)、投标文件的澄清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8B5F0E" w:rsidRDefault="001C35B3">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8B5F0E" w:rsidRDefault="001C35B3">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8B5F0E" w:rsidRDefault="001C35B3">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资格审查</w:t>
      </w:r>
    </w:p>
    <w:p w:rsidR="008B5F0E" w:rsidRDefault="001C35B3">
      <w:pPr>
        <w:pStyle w:val="a7"/>
        <w:spacing w:line="360" w:lineRule="auto"/>
        <w:ind w:firstLineChars="200" w:firstLine="480"/>
        <w:contextualSpacing/>
        <w:rPr>
          <w:rFonts w:hAnsi="宋体" w:cs="宋体"/>
          <w:kern w:val="2"/>
          <w:sz w:val="24"/>
          <w:szCs w:val="24"/>
          <w:lang w:val="zh-CN"/>
        </w:rPr>
      </w:pPr>
      <w:r>
        <w:rPr>
          <w:rFonts w:hAnsi="宋体" w:cs="宋体" w:hint="eastAsia"/>
          <w:kern w:val="2"/>
          <w:sz w:val="24"/>
          <w:szCs w:val="24"/>
          <w:lang w:val="zh-CN"/>
        </w:rPr>
        <w:t>（一）开标结束后，采购人（采购代理机构）依法对投标人资格进行审查。</w:t>
      </w:r>
    </w:p>
    <w:p w:rsidR="008B5F0E" w:rsidRDefault="001C35B3">
      <w:pPr>
        <w:spacing w:line="360" w:lineRule="auto"/>
        <w:ind w:rightChars="200" w:right="420" w:firstLineChars="200" w:firstLine="480"/>
        <w:contextualSpacing/>
        <w:rPr>
          <w:rFonts w:ascii="宋体" w:hAnsi="宋体" w:cs="宋体"/>
          <w:sz w:val="24"/>
          <w:lang w:val="zh-CN"/>
        </w:rPr>
      </w:pPr>
      <w:r>
        <w:rPr>
          <w:rFonts w:ascii="宋体" w:hAnsi="宋体" w:cs="宋体" w:hint="eastAsia"/>
          <w:sz w:val="24"/>
          <w:lang w:val="zh-CN"/>
        </w:rPr>
        <w:lastRenderedPageBreak/>
        <w:t>（二）资格证明材料（本栏所列内容为本项目的资格审查条件，如有一项不符合要求，则不能进入下一步评审）。</w:t>
      </w:r>
    </w:p>
    <w:p w:rsidR="008B5F0E" w:rsidRDefault="001C35B3">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2"/>
      </w:tblGrid>
      <w:tr w:rsidR="006F385E" w:rsidRPr="006F385E" w:rsidTr="000852C4">
        <w:trPr>
          <w:trHeight w:val="567"/>
        </w:trPr>
        <w:tc>
          <w:tcPr>
            <w:tcW w:w="0" w:type="auto"/>
            <w:vAlign w:val="center"/>
          </w:tcPr>
          <w:p w:rsidR="006F385E" w:rsidRPr="006F385E" w:rsidRDefault="006F385E" w:rsidP="00DA4EA4">
            <w:pPr>
              <w:spacing w:line="360" w:lineRule="auto"/>
              <w:jc w:val="center"/>
              <w:rPr>
                <w:rFonts w:asciiTheme="minorEastAsia" w:eastAsiaTheme="minorEastAsia" w:hAnsiTheme="minorEastAsia" w:cs="仿宋"/>
                <w:sz w:val="24"/>
              </w:rPr>
            </w:pPr>
            <w:r w:rsidRPr="006F385E">
              <w:rPr>
                <w:rFonts w:asciiTheme="minorEastAsia" w:eastAsiaTheme="minorEastAsia" w:hAnsiTheme="minorEastAsia" w:cs="仿宋" w:hint="eastAsia"/>
                <w:sz w:val="24"/>
              </w:rPr>
              <w:t>资格审查因素</w:t>
            </w:r>
          </w:p>
        </w:tc>
      </w:tr>
      <w:tr w:rsidR="006F385E" w:rsidRPr="006F385E" w:rsidTr="000852C4">
        <w:tc>
          <w:tcPr>
            <w:tcW w:w="0" w:type="auto"/>
            <w:vAlign w:val="center"/>
          </w:tcPr>
          <w:p w:rsidR="000852C4" w:rsidRDefault="000852C4" w:rsidP="000852C4">
            <w:pPr>
              <w:pStyle w:val="ac"/>
              <w:spacing w:beforeAutospacing="0" w:afterAutospacing="0"/>
              <w:rPr>
                <w:rFonts w:cs="仿宋"/>
                <w:color w:val="000000"/>
                <w:shd w:val="clear" w:color="auto" w:fill="FFFFFF"/>
              </w:rPr>
            </w:pPr>
            <w:r w:rsidRPr="00A83370">
              <w:rPr>
                <w:rFonts w:cs="仿宋" w:hint="eastAsia"/>
                <w:color w:val="000000"/>
                <w:shd w:val="clear" w:color="auto" w:fill="FFFFFF"/>
              </w:rPr>
              <w:t>（一）</w:t>
            </w:r>
            <w:r w:rsidRPr="00A83370">
              <w:rPr>
                <w:rFonts w:cs="仿宋"/>
                <w:color w:val="000000"/>
                <w:shd w:val="clear" w:color="auto" w:fill="FFFFFF"/>
              </w:rPr>
              <w:t>符合《中华人民共和国政府采购法》第二十二条</w:t>
            </w:r>
            <w:r w:rsidRPr="00A83370">
              <w:rPr>
                <w:rFonts w:cs="仿宋" w:hint="eastAsia"/>
                <w:color w:val="000000"/>
                <w:shd w:val="clear" w:color="auto" w:fill="FFFFFF"/>
              </w:rPr>
              <w:t>第一款</w:t>
            </w:r>
            <w:r w:rsidRPr="00A83370">
              <w:rPr>
                <w:rFonts w:cs="仿宋"/>
                <w:color w:val="000000"/>
                <w:shd w:val="clear" w:color="auto" w:fill="FFFFFF"/>
              </w:rPr>
              <w:t>规定</w:t>
            </w:r>
            <w:r w:rsidRPr="00A83370">
              <w:rPr>
                <w:rFonts w:cs="仿宋" w:hint="eastAsia"/>
                <w:color w:val="000000"/>
                <w:shd w:val="clear" w:color="auto" w:fill="FFFFFF"/>
              </w:rPr>
              <w:t>并提供相关材料</w:t>
            </w:r>
            <w:r w:rsidRPr="00A83370">
              <w:rPr>
                <w:rFonts w:cs="仿宋"/>
                <w:color w:val="000000"/>
                <w:shd w:val="clear" w:color="auto" w:fill="FFFFFF"/>
              </w:rPr>
              <w:t>；</w:t>
            </w:r>
          </w:p>
          <w:p w:rsidR="000852C4" w:rsidRPr="0020153D" w:rsidRDefault="000852C4" w:rsidP="000852C4">
            <w:pPr>
              <w:spacing w:before="100" w:beforeAutospacing="1" w:after="100" w:afterAutospacing="1"/>
              <w:ind w:firstLineChars="200" w:firstLine="480"/>
              <w:jc w:val="left"/>
              <w:rPr>
                <w:rFonts w:ascii="宋体" w:hAnsi="宋体"/>
                <w:sz w:val="24"/>
              </w:rPr>
            </w:pPr>
            <w:r w:rsidRPr="0020153D">
              <w:rPr>
                <w:rFonts w:ascii="宋体" w:hAnsi="宋体" w:hint="eastAsia"/>
                <w:sz w:val="24"/>
              </w:rPr>
              <w:t>1、法人或者其他组织的营业执照等证明文件，自然人的身份证明；</w:t>
            </w:r>
          </w:p>
          <w:p w:rsidR="000852C4" w:rsidRPr="0020153D" w:rsidRDefault="000852C4" w:rsidP="000852C4">
            <w:pPr>
              <w:spacing w:before="100" w:beforeAutospacing="1" w:after="100" w:afterAutospacing="1"/>
              <w:ind w:firstLineChars="200" w:firstLine="480"/>
              <w:jc w:val="left"/>
              <w:rPr>
                <w:rFonts w:ascii="宋体" w:hAnsi="宋体"/>
                <w:sz w:val="24"/>
              </w:rPr>
            </w:pPr>
            <w:r w:rsidRPr="0020153D">
              <w:rPr>
                <w:rFonts w:ascii="宋体" w:hAnsi="宋体" w:hint="eastAsia"/>
                <w:sz w:val="24"/>
              </w:rPr>
              <w:t>2、财务状况报告，依法缴纳税收和社会保障资金的相关材料；</w:t>
            </w:r>
          </w:p>
          <w:p w:rsidR="000852C4" w:rsidRDefault="000852C4" w:rsidP="000852C4">
            <w:pPr>
              <w:spacing w:before="100" w:beforeAutospacing="1" w:after="100" w:afterAutospacing="1"/>
              <w:ind w:firstLineChars="200" w:firstLine="480"/>
              <w:jc w:val="left"/>
              <w:rPr>
                <w:rFonts w:ascii="宋体" w:hAnsi="宋体"/>
                <w:sz w:val="24"/>
              </w:rPr>
            </w:pPr>
            <w:r w:rsidRPr="0020153D">
              <w:rPr>
                <w:rFonts w:ascii="宋体" w:hAnsi="宋体" w:hint="eastAsia"/>
                <w:sz w:val="24"/>
              </w:rPr>
              <w:t>3、具备履行合同所必需的设备和专业技术能力的证明材料；</w:t>
            </w:r>
          </w:p>
          <w:p w:rsidR="006F385E" w:rsidRPr="000852C4" w:rsidRDefault="000852C4" w:rsidP="000852C4">
            <w:pPr>
              <w:spacing w:before="100" w:beforeAutospacing="1" w:after="100" w:afterAutospacing="1"/>
              <w:ind w:firstLineChars="200" w:firstLine="480"/>
              <w:jc w:val="left"/>
              <w:rPr>
                <w:rFonts w:ascii="宋体" w:hAnsi="宋体"/>
                <w:sz w:val="24"/>
              </w:rPr>
            </w:pPr>
            <w:r w:rsidRPr="0020153D">
              <w:rPr>
                <w:rFonts w:ascii="宋体" w:hAnsi="宋体" w:hint="eastAsia"/>
                <w:sz w:val="24"/>
              </w:rPr>
              <w:t>4、参加政府采购活动前3年内在经营活动中没有重大违法记录的书面声明；</w:t>
            </w:r>
          </w:p>
        </w:tc>
      </w:tr>
      <w:tr w:rsidR="006F385E" w:rsidRPr="006F385E" w:rsidTr="000852C4">
        <w:tc>
          <w:tcPr>
            <w:tcW w:w="0" w:type="auto"/>
            <w:vAlign w:val="center"/>
          </w:tcPr>
          <w:p w:rsidR="006F385E" w:rsidRPr="002B6EC2" w:rsidRDefault="006F385E" w:rsidP="000852C4">
            <w:pPr>
              <w:spacing w:line="360" w:lineRule="auto"/>
              <w:rPr>
                <w:rFonts w:asciiTheme="minorEastAsia" w:eastAsiaTheme="minorEastAsia" w:hAnsiTheme="minorEastAsia" w:cs="仿宋"/>
                <w:sz w:val="24"/>
              </w:rPr>
            </w:pPr>
            <w:r w:rsidRPr="002B6EC2">
              <w:rPr>
                <w:rFonts w:asciiTheme="minorEastAsia" w:eastAsiaTheme="minorEastAsia" w:hAnsiTheme="minorEastAsia" w:cs="仿宋" w:hint="eastAsia"/>
                <w:bCs/>
                <w:sz w:val="24"/>
              </w:rPr>
              <w:t>2、</w:t>
            </w:r>
            <w:r w:rsidR="00A46858" w:rsidRPr="002B6EC2">
              <w:rPr>
                <w:rFonts w:asciiTheme="minorEastAsia" w:eastAsiaTheme="minorEastAsia" w:hAnsiTheme="minorEastAsia"/>
                <w:color w:val="000000"/>
                <w:sz w:val="24"/>
                <w:shd w:val="clear" w:color="auto" w:fill="FFFFFF"/>
              </w:rPr>
              <w:t>投标人不得被列入失信被执行人、重大税收违法案件当事人名单、政府采购严重违法失信行为记录名单（查询网站：信用中国和中国政府采购网，并提供报名时间内网站截图为准</w:t>
            </w:r>
            <w:r w:rsidR="00A46858" w:rsidRPr="002B6EC2">
              <w:rPr>
                <w:rFonts w:asciiTheme="minorEastAsia" w:eastAsiaTheme="minorEastAsia" w:hAnsiTheme="minorEastAsia" w:hint="eastAsia"/>
                <w:color w:val="000000"/>
                <w:sz w:val="24"/>
                <w:shd w:val="clear" w:color="auto" w:fill="FFFFFF"/>
              </w:rPr>
              <w:t xml:space="preserve"> </w:t>
            </w:r>
            <w:r w:rsidR="00A46858" w:rsidRPr="002B6EC2">
              <w:rPr>
                <w:rFonts w:asciiTheme="minorEastAsia" w:eastAsiaTheme="minorEastAsia" w:hAnsiTheme="minorEastAsia"/>
                <w:color w:val="000000"/>
                <w:sz w:val="24"/>
                <w:shd w:val="clear" w:color="auto" w:fill="FFFFFF"/>
              </w:rPr>
              <w:t>）；未被列入经营异常名录信息、列入严重违法失信企业名单（黑名单</w:t>
            </w:r>
            <w:r w:rsidR="00A46858" w:rsidRPr="002B6EC2">
              <w:rPr>
                <w:rFonts w:asciiTheme="minorEastAsia" w:eastAsiaTheme="minorEastAsia" w:hAnsiTheme="minorEastAsia"/>
                <w:sz w:val="24"/>
              </w:rPr>
              <w:t>）（</w:t>
            </w:r>
            <w:r w:rsidR="00A46858" w:rsidRPr="002B6EC2">
              <w:rPr>
                <w:rFonts w:asciiTheme="minorEastAsia" w:eastAsiaTheme="minorEastAsia" w:hAnsiTheme="minorEastAsia"/>
                <w:color w:val="000000"/>
                <w:sz w:val="24"/>
                <w:shd w:val="clear" w:color="auto" w:fill="FFFFFF"/>
              </w:rPr>
              <w:t>查询网站</w:t>
            </w:r>
            <w:r w:rsidR="00A46858" w:rsidRPr="002B6EC2">
              <w:rPr>
                <w:rFonts w:asciiTheme="minorEastAsia" w:eastAsiaTheme="minorEastAsia" w:hAnsiTheme="minorEastAsia" w:hint="eastAsia"/>
                <w:color w:val="000000"/>
                <w:sz w:val="24"/>
                <w:shd w:val="clear" w:color="auto" w:fill="FFFFFF"/>
              </w:rPr>
              <w:t>：国家企业信用信息公示系统</w:t>
            </w:r>
            <w:r w:rsidR="00A46858" w:rsidRPr="002B6EC2">
              <w:rPr>
                <w:rFonts w:asciiTheme="minorEastAsia" w:eastAsiaTheme="minorEastAsia" w:hAnsiTheme="minorEastAsia"/>
                <w:color w:val="000000"/>
                <w:sz w:val="24"/>
                <w:shd w:val="clear" w:color="auto" w:fill="FFFFFF"/>
              </w:rPr>
              <w:t>，并提供报名时间内网站截图为准</w:t>
            </w:r>
            <w:r w:rsidR="00A46858" w:rsidRPr="002B6EC2">
              <w:rPr>
                <w:rFonts w:asciiTheme="minorEastAsia" w:eastAsiaTheme="minorEastAsia" w:hAnsiTheme="minorEastAsia" w:hint="eastAsia"/>
                <w:color w:val="000000"/>
                <w:sz w:val="24"/>
                <w:shd w:val="clear" w:color="auto" w:fill="FFFFFF"/>
              </w:rPr>
              <w:t xml:space="preserve"> </w:t>
            </w:r>
            <w:r w:rsidR="00A46858" w:rsidRPr="002B6EC2">
              <w:rPr>
                <w:rFonts w:asciiTheme="minorEastAsia" w:eastAsiaTheme="minorEastAsia" w:hAnsiTheme="minorEastAsia"/>
                <w:color w:val="000000"/>
                <w:sz w:val="24"/>
                <w:shd w:val="clear" w:color="auto" w:fill="FFFFFF"/>
              </w:rPr>
              <w:t>）</w:t>
            </w:r>
            <w:r w:rsidR="00A46858" w:rsidRPr="002B6EC2">
              <w:rPr>
                <w:rFonts w:asciiTheme="minorEastAsia" w:eastAsiaTheme="minorEastAsia" w:hAnsiTheme="minorEastAsia" w:cs="仿宋" w:hint="eastAsia"/>
                <w:color w:val="000000"/>
                <w:sz w:val="24"/>
                <w:shd w:val="clear" w:color="auto" w:fill="FFFFFF"/>
              </w:rPr>
              <w:t>；</w:t>
            </w:r>
          </w:p>
        </w:tc>
      </w:tr>
    </w:tbl>
    <w:p w:rsidR="006F385E" w:rsidRPr="000852C4" w:rsidRDefault="006F385E" w:rsidP="000852C4">
      <w:pPr>
        <w:pStyle w:val="a0"/>
        <w:ind w:firstLineChars="0" w:firstLine="0"/>
        <w:rPr>
          <w:rFonts w:asciiTheme="minorEastAsia" w:eastAsiaTheme="minorEastAsia" w:hAnsiTheme="minorEastAsia"/>
          <w:sz w:val="24"/>
        </w:rPr>
      </w:pPr>
    </w:p>
    <w:p w:rsidR="008B5F0E" w:rsidRPr="006F385E" w:rsidRDefault="001C35B3" w:rsidP="006F385E">
      <w:pPr>
        <w:pStyle w:val="a0"/>
        <w:ind w:firstLineChars="1200" w:firstLine="3855"/>
        <w:rPr>
          <w:rFonts w:asciiTheme="minorEastAsia" w:eastAsiaTheme="minorEastAsia" w:hAnsiTheme="minorEastAsia"/>
          <w:b/>
          <w:bCs/>
          <w:sz w:val="32"/>
          <w:szCs w:val="32"/>
        </w:rPr>
      </w:pPr>
      <w:r w:rsidRPr="006F385E">
        <w:rPr>
          <w:rFonts w:asciiTheme="minorEastAsia" w:eastAsiaTheme="minorEastAsia" w:hAnsiTheme="minorEastAsia" w:hint="eastAsia"/>
          <w:b/>
          <w:bCs/>
          <w:sz w:val="32"/>
          <w:szCs w:val="32"/>
        </w:rPr>
        <w:t>符合性审查</w:t>
      </w:r>
    </w:p>
    <w:p w:rsidR="00E9433E" w:rsidRDefault="001C35B3" w:rsidP="00E9433E">
      <w:pPr>
        <w:spacing w:line="400" w:lineRule="exact"/>
        <w:rPr>
          <w:rFonts w:ascii="新宋体" w:eastAsia="新宋体" w:hAnsi="新宋体"/>
          <w:sz w:val="24"/>
        </w:rPr>
      </w:pPr>
      <w:r>
        <w:rPr>
          <w:rFonts w:ascii="宋体" w:hAnsi="宋体" w:cs="宋体" w:hint="eastAsia"/>
          <w:b/>
          <w:sz w:val="24"/>
        </w:rPr>
        <w:t xml:space="preserve"> </w:t>
      </w:r>
      <w:r>
        <w:rPr>
          <w:rFonts w:ascii="宋体" w:cs="宋体" w:hint="eastAsia"/>
          <w:sz w:val="24"/>
        </w:rPr>
        <w:t xml:space="preserve"> </w:t>
      </w:r>
      <w:r w:rsidR="00E9433E">
        <w:rPr>
          <w:rFonts w:ascii="宋体" w:cs="宋体" w:hint="eastAsia"/>
          <w:sz w:val="24"/>
        </w:rPr>
        <w:t xml:space="preserve"> </w:t>
      </w:r>
      <w:r w:rsidR="00E9433E">
        <w:rPr>
          <w:rFonts w:ascii="宋体" w:hAnsi="宋体" w:cs="宋体" w:hint="eastAsia"/>
          <w:b/>
          <w:sz w:val="24"/>
        </w:rPr>
        <w:t xml:space="preserve"> </w:t>
      </w:r>
      <w:r w:rsidR="00E9433E">
        <w:rPr>
          <w:rFonts w:ascii="宋体" w:hAnsi="宋体" w:cs="宋体" w:hint="eastAsia"/>
          <w:bCs/>
          <w:sz w:val="24"/>
        </w:rPr>
        <w:t>1、</w:t>
      </w:r>
      <w:r w:rsidR="00E9433E">
        <w:rPr>
          <w:rFonts w:ascii="新宋体" w:eastAsia="新宋体" w:hAnsi="新宋体" w:hint="eastAsia"/>
          <w:sz w:val="24"/>
        </w:rPr>
        <w:t>投标人名称须与营业执照等投标材料一致；</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2、</w:t>
      </w:r>
      <w:proofErr w:type="gramStart"/>
      <w:r>
        <w:rPr>
          <w:rFonts w:ascii="新宋体" w:eastAsia="新宋体" w:hAnsi="新宋体" w:hint="eastAsia"/>
          <w:sz w:val="24"/>
        </w:rPr>
        <w:t>投标函须有</w:t>
      </w:r>
      <w:proofErr w:type="gramEnd"/>
      <w:r>
        <w:rPr>
          <w:rFonts w:ascii="新宋体" w:eastAsia="新宋体" w:hAnsi="新宋体" w:hint="eastAsia"/>
          <w:sz w:val="24"/>
        </w:rPr>
        <w:t>法定代表人或其委托代理人签字，并加盖单位印章；</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3、投标文件格式须符合招标文件要求；</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4、报价</w:t>
      </w:r>
      <w:proofErr w:type="gramStart"/>
      <w:r>
        <w:rPr>
          <w:rFonts w:ascii="新宋体" w:eastAsia="新宋体" w:hAnsi="新宋体" w:hint="eastAsia"/>
          <w:sz w:val="24"/>
        </w:rPr>
        <w:t>须只有</w:t>
      </w:r>
      <w:proofErr w:type="gramEnd"/>
      <w:r>
        <w:rPr>
          <w:rFonts w:ascii="新宋体" w:eastAsia="新宋体" w:hAnsi="新宋体" w:hint="eastAsia"/>
          <w:sz w:val="24"/>
        </w:rPr>
        <w:t>一个有效报价；</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5、须提供招标文件要求中的投标材料且全部有效；</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6、投标内容、</w:t>
      </w:r>
      <w:r w:rsidR="006D15B1">
        <w:rPr>
          <w:rFonts w:ascii="新宋体" w:eastAsia="新宋体" w:hAnsi="新宋体" w:hint="eastAsia"/>
          <w:sz w:val="24"/>
        </w:rPr>
        <w:t>工</w:t>
      </w:r>
      <w:r>
        <w:rPr>
          <w:rFonts w:ascii="新宋体" w:eastAsia="新宋体" w:hAnsi="新宋体" w:hint="eastAsia"/>
          <w:sz w:val="24"/>
        </w:rPr>
        <w:t>期、投标有效期、投标保证金等须符合招标文件规定内容；</w:t>
      </w:r>
    </w:p>
    <w:p w:rsidR="00E9433E" w:rsidRDefault="00E9433E" w:rsidP="00E9433E">
      <w:pPr>
        <w:spacing w:line="400" w:lineRule="exact"/>
        <w:ind w:firstLine="480"/>
        <w:rPr>
          <w:rFonts w:ascii="新宋体" w:eastAsia="新宋体" w:hAnsi="新宋体"/>
          <w:sz w:val="24"/>
        </w:rPr>
      </w:pPr>
      <w:r>
        <w:rPr>
          <w:rFonts w:ascii="新宋体" w:eastAsia="新宋体" w:hAnsi="新宋体" w:hint="eastAsia"/>
          <w:sz w:val="24"/>
        </w:rPr>
        <w:t>7、是否按照招标文件要求密封、签署、盖章的；</w:t>
      </w:r>
    </w:p>
    <w:p w:rsidR="00E9433E" w:rsidRDefault="00E9433E" w:rsidP="00E9433E">
      <w:pPr>
        <w:spacing w:line="400" w:lineRule="exact"/>
        <w:ind w:firstLine="480"/>
        <w:rPr>
          <w:rFonts w:ascii="新宋体" w:eastAsia="新宋体" w:hAnsi="新宋体"/>
          <w:sz w:val="24"/>
        </w:rPr>
      </w:pPr>
      <w:r>
        <w:rPr>
          <w:rFonts w:ascii="新宋体" w:eastAsia="新宋体" w:hAnsi="新宋体" w:hint="eastAsia"/>
          <w:sz w:val="24"/>
        </w:rPr>
        <w:t>8、是否满足招标文件第二部分实质性需求。</w:t>
      </w:r>
    </w:p>
    <w:p w:rsidR="008B5F0E" w:rsidRDefault="00E9433E" w:rsidP="00E9433E">
      <w:pPr>
        <w:spacing w:line="360" w:lineRule="auto"/>
        <w:ind w:firstLineChars="200" w:firstLine="480"/>
        <w:rPr>
          <w:rFonts w:ascii="宋体" w:cs="宋体"/>
          <w:sz w:val="24"/>
          <w:lang w:val="zh-CN"/>
        </w:rPr>
      </w:pPr>
      <w:r>
        <w:rPr>
          <w:rFonts w:ascii="新宋体" w:eastAsia="新宋体" w:hAnsi="新宋体" w:hint="eastAsia"/>
          <w:sz w:val="24"/>
        </w:rPr>
        <w:t>9、不得有</w:t>
      </w:r>
      <w:proofErr w:type="gramStart"/>
      <w:r>
        <w:rPr>
          <w:rFonts w:ascii="新宋体" w:eastAsia="新宋体" w:hAnsi="新宋体" w:hint="eastAsia"/>
          <w:sz w:val="24"/>
        </w:rPr>
        <w:t>废标条件</w:t>
      </w:r>
      <w:proofErr w:type="gramEnd"/>
      <w:r>
        <w:rPr>
          <w:rFonts w:ascii="新宋体" w:eastAsia="新宋体" w:hAnsi="新宋体" w:hint="eastAsia"/>
          <w:sz w:val="24"/>
        </w:rPr>
        <w:t>所列情形（本文件第三部分第五项第八条规定）；</w:t>
      </w:r>
    </w:p>
    <w:p w:rsidR="008B5F0E" w:rsidRDefault="001C35B3">
      <w:pPr>
        <w:spacing w:line="360" w:lineRule="auto"/>
        <w:ind w:firstLineChars="200" w:firstLine="480"/>
        <w:rPr>
          <w:rFonts w:ascii="宋体" w:hAnsi="宋体"/>
          <w:sz w:val="24"/>
        </w:rPr>
      </w:pPr>
      <w:r>
        <w:rPr>
          <w:rFonts w:hint="eastAsia"/>
          <w:sz w:val="24"/>
        </w:rPr>
        <w:t xml:space="preserve"> </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w:t>
      </w:r>
      <w:r>
        <w:rPr>
          <w:rFonts w:ascii="宋体" w:hAnsi="宋体" w:hint="eastAsia"/>
          <w:sz w:val="24"/>
        </w:rPr>
        <w:lastRenderedPageBreak/>
        <w:t>同的，则按技术部分得分从高到低顺序进行排列，技术部分得分最高的投标人将被排序在前。</w:t>
      </w:r>
    </w:p>
    <w:p w:rsidR="008B5F0E" w:rsidRDefault="001C35B3">
      <w:pPr>
        <w:spacing w:line="360" w:lineRule="auto"/>
        <w:ind w:firstLine="481"/>
        <w:rPr>
          <w:rFonts w:ascii="宋体" w:hAnsi="宋体"/>
          <w:sz w:val="24"/>
        </w:rPr>
      </w:pPr>
      <w:r>
        <w:rPr>
          <w:rFonts w:ascii="宋体" w:hAnsi="宋体" w:hint="eastAsia"/>
          <w:sz w:val="24"/>
        </w:rPr>
        <w:t>评分办法及评分标准</w:t>
      </w:r>
    </w:p>
    <w:p w:rsidR="008B5F0E" w:rsidRDefault="001C35B3">
      <w:pPr>
        <w:spacing w:line="400" w:lineRule="exact"/>
        <w:rPr>
          <w:rFonts w:ascii="宋体" w:hAnsi="宋体"/>
          <w:sz w:val="24"/>
        </w:rPr>
      </w:pPr>
      <w:r>
        <w:rPr>
          <w:rFonts w:ascii="宋体" w:hAnsi="宋体" w:hint="eastAsia"/>
          <w:sz w:val="24"/>
        </w:rPr>
        <w:t>综合评分法，是指投标文件满足招标文件全部实质性要求，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评审因素的量化指标评审得分最高的投标人为中标候选人的评分办法。</w:t>
      </w:r>
    </w:p>
    <w:p w:rsidR="00A11C8B" w:rsidRDefault="006F385E" w:rsidP="00A11C8B">
      <w:pPr>
        <w:spacing w:line="360" w:lineRule="auto"/>
        <w:ind w:firstLineChars="200" w:firstLine="482"/>
        <w:rPr>
          <w:rFonts w:asciiTheme="minorEastAsia" w:eastAsiaTheme="minorEastAsia" w:hAnsiTheme="minorEastAsia" w:cs="仿宋"/>
          <w:b/>
          <w:bCs/>
          <w:sz w:val="24"/>
        </w:rPr>
      </w:pPr>
      <w:r>
        <w:rPr>
          <w:rFonts w:asciiTheme="minorEastAsia" w:eastAsiaTheme="minorEastAsia" w:hAnsiTheme="minorEastAsia" w:cs="仿宋" w:hint="eastAsia"/>
          <w:b/>
          <w:bCs/>
          <w:sz w:val="24"/>
        </w:rPr>
        <w:t>评审因素分值：</w:t>
      </w:r>
      <w:r w:rsidR="000A38FB">
        <w:rPr>
          <w:rFonts w:asciiTheme="minorEastAsia" w:eastAsiaTheme="minorEastAsia" w:hAnsiTheme="minorEastAsia" w:cs="仿宋" w:hint="eastAsia"/>
          <w:b/>
          <w:bCs/>
          <w:sz w:val="24"/>
        </w:rPr>
        <w:t>价格分值：30分，商务部分19分，技术部分51分。</w:t>
      </w:r>
      <w:r w:rsidR="00560AE2">
        <w:rPr>
          <w:rFonts w:asciiTheme="minorEastAsia" w:eastAsiaTheme="minorEastAsia" w:hAnsiTheme="minorEastAsia" w:cs="仿宋"/>
          <w:b/>
          <w:bCs/>
          <w:sz w:val="24"/>
        </w:rPr>
        <w:t xml:space="preserve"> </w:t>
      </w:r>
    </w:p>
    <w:p w:rsidR="00A11C8B" w:rsidRDefault="00A11C8B" w:rsidP="00A11C8B">
      <w:pPr>
        <w:spacing w:line="360" w:lineRule="auto"/>
        <w:ind w:firstLineChars="200" w:firstLine="482"/>
        <w:rPr>
          <w:rFonts w:asciiTheme="minorEastAsia" w:eastAsiaTheme="minorEastAsia" w:hAnsiTheme="minorEastAsia" w:cs="仿宋"/>
          <w:b/>
          <w:bCs/>
          <w:sz w:val="24"/>
        </w:rPr>
      </w:pPr>
      <w:r w:rsidRPr="00A11C8B">
        <w:rPr>
          <w:rFonts w:asciiTheme="minorEastAsia" w:eastAsiaTheme="minorEastAsia" w:hAnsiTheme="minorEastAsia" w:cs="仿宋" w:hint="eastAsia"/>
          <w:b/>
          <w:bCs/>
          <w:sz w:val="24"/>
        </w:rPr>
        <w:t>评分细则</w:t>
      </w:r>
      <w:r w:rsidR="000A38FB">
        <w:rPr>
          <w:rFonts w:asciiTheme="minorEastAsia" w:eastAsiaTheme="minorEastAsia" w:hAnsiTheme="minorEastAsia" w:cs="仿宋" w:hint="eastAsia"/>
          <w:b/>
          <w:bCs/>
          <w:sz w:val="24"/>
        </w:rPr>
        <w:t>：</w:t>
      </w:r>
    </w:p>
    <w:tbl>
      <w:tblPr>
        <w:tblW w:w="9490" w:type="dxa"/>
        <w:tblInd w:w="-289" w:type="dxa"/>
        <w:tblLayout w:type="fixed"/>
        <w:tblLook w:val="04A0"/>
      </w:tblPr>
      <w:tblGrid>
        <w:gridCol w:w="1985"/>
        <w:gridCol w:w="6654"/>
        <w:gridCol w:w="851"/>
      </w:tblGrid>
      <w:tr w:rsidR="000A38FB" w:rsidTr="001F1A2C">
        <w:trPr>
          <w:trHeight w:val="118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A38FB" w:rsidRPr="000A38FB" w:rsidRDefault="000A38FB" w:rsidP="001F1A2C">
            <w:pPr>
              <w:spacing w:line="560" w:lineRule="exact"/>
              <w:jc w:val="center"/>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分值构成</w:t>
            </w:r>
            <w:r w:rsidRPr="000A38FB">
              <w:rPr>
                <w:rFonts w:asciiTheme="minorEastAsia" w:eastAsiaTheme="minorEastAsia" w:hAnsiTheme="minorEastAsia" w:hint="eastAsia"/>
                <w:color w:val="000000"/>
                <w:kern w:val="0"/>
                <w:sz w:val="24"/>
              </w:rPr>
              <w:br/>
              <w:t>(总分100分)</w:t>
            </w:r>
          </w:p>
        </w:tc>
        <w:tc>
          <w:tcPr>
            <w:tcW w:w="7505" w:type="dxa"/>
            <w:gridSpan w:val="2"/>
            <w:tcBorders>
              <w:top w:val="single" w:sz="4" w:space="0" w:color="auto"/>
              <w:left w:val="nil"/>
              <w:bottom w:val="single" w:sz="4" w:space="0" w:color="auto"/>
              <w:right w:val="single" w:sz="4" w:space="0" w:color="auto"/>
            </w:tcBorders>
            <w:shd w:val="clear" w:color="auto" w:fill="auto"/>
            <w:vAlign w:val="center"/>
          </w:tcPr>
          <w:p w:rsidR="000A38FB" w:rsidRPr="000A38FB" w:rsidRDefault="000A38FB" w:rsidP="001F1A2C">
            <w:pPr>
              <w:spacing w:line="560" w:lineRule="exact"/>
              <w:jc w:val="lef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价格分值：30分</w:t>
            </w:r>
            <w:r w:rsidRPr="000A38FB">
              <w:rPr>
                <w:rFonts w:asciiTheme="minorEastAsia" w:eastAsiaTheme="minorEastAsia" w:hAnsiTheme="minorEastAsia" w:hint="eastAsia"/>
                <w:color w:val="000000"/>
                <w:kern w:val="0"/>
                <w:sz w:val="24"/>
              </w:rPr>
              <w:br/>
              <w:t>商务部分：19分</w:t>
            </w:r>
            <w:r w:rsidRPr="000A38FB">
              <w:rPr>
                <w:rFonts w:asciiTheme="minorEastAsia" w:eastAsiaTheme="minorEastAsia" w:hAnsiTheme="minorEastAsia" w:hint="eastAsia"/>
                <w:color w:val="000000"/>
                <w:kern w:val="0"/>
                <w:sz w:val="24"/>
              </w:rPr>
              <w:br/>
              <w:t>技术部分：51分</w:t>
            </w:r>
          </w:p>
        </w:tc>
      </w:tr>
      <w:tr w:rsidR="000A38FB" w:rsidTr="001F1A2C">
        <w:trPr>
          <w:trHeight w:val="375"/>
        </w:trPr>
        <w:tc>
          <w:tcPr>
            <w:tcW w:w="94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38FB" w:rsidRPr="000A38FB" w:rsidRDefault="000A38FB" w:rsidP="000A38FB">
            <w:pPr>
              <w:spacing w:line="560" w:lineRule="exact"/>
              <w:ind w:firstLineChars="200" w:firstLine="480"/>
              <w:jc w:val="lef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一、价格部分（满分30分）</w:t>
            </w:r>
          </w:p>
        </w:tc>
      </w:tr>
      <w:tr w:rsidR="000A38FB" w:rsidTr="001F1A2C">
        <w:trPr>
          <w:trHeight w:val="375"/>
        </w:trPr>
        <w:tc>
          <w:tcPr>
            <w:tcW w:w="1985" w:type="dxa"/>
            <w:tcBorders>
              <w:top w:val="nil"/>
              <w:left w:val="single" w:sz="4" w:space="0" w:color="auto"/>
              <w:bottom w:val="single" w:sz="4" w:space="0" w:color="auto"/>
              <w:right w:val="single" w:sz="4" w:space="0" w:color="auto"/>
            </w:tcBorders>
            <w:shd w:val="clear" w:color="auto" w:fill="auto"/>
            <w:vAlign w:val="center"/>
          </w:tcPr>
          <w:p w:rsidR="000A38FB" w:rsidRPr="000A38FB" w:rsidRDefault="000A38FB" w:rsidP="001F1A2C">
            <w:pPr>
              <w:spacing w:line="560" w:lineRule="exact"/>
              <w:jc w:val="lef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评分因素</w:t>
            </w:r>
          </w:p>
        </w:tc>
        <w:tc>
          <w:tcPr>
            <w:tcW w:w="6654" w:type="dxa"/>
            <w:tcBorders>
              <w:top w:val="nil"/>
              <w:left w:val="nil"/>
              <w:bottom w:val="single" w:sz="4" w:space="0" w:color="auto"/>
              <w:right w:val="single" w:sz="4" w:space="0" w:color="auto"/>
            </w:tcBorders>
            <w:shd w:val="clear" w:color="auto" w:fill="auto"/>
            <w:vAlign w:val="center"/>
          </w:tcPr>
          <w:p w:rsidR="000A38FB" w:rsidRPr="000A38FB" w:rsidRDefault="000A38FB" w:rsidP="000A38FB">
            <w:pPr>
              <w:spacing w:line="560" w:lineRule="exact"/>
              <w:ind w:firstLineChars="200" w:firstLine="480"/>
              <w:jc w:val="lef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评分标准</w:t>
            </w:r>
          </w:p>
        </w:tc>
        <w:tc>
          <w:tcPr>
            <w:tcW w:w="851" w:type="dxa"/>
            <w:tcBorders>
              <w:top w:val="nil"/>
              <w:left w:val="nil"/>
              <w:bottom w:val="single" w:sz="4" w:space="0" w:color="auto"/>
              <w:right w:val="single" w:sz="4" w:space="0" w:color="auto"/>
            </w:tcBorders>
            <w:shd w:val="clear" w:color="auto" w:fill="auto"/>
            <w:vAlign w:val="center"/>
          </w:tcPr>
          <w:p w:rsidR="000A38FB" w:rsidRPr="000A38FB" w:rsidRDefault="000A38FB" w:rsidP="001F1A2C">
            <w:pPr>
              <w:spacing w:line="560" w:lineRule="exact"/>
              <w:jc w:val="lef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分值</w:t>
            </w:r>
          </w:p>
        </w:tc>
      </w:tr>
      <w:tr w:rsidR="000A38FB" w:rsidTr="001F1A2C">
        <w:trPr>
          <w:trHeight w:val="1125"/>
        </w:trPr>
        <w:tc>
          <w:tcPr>
            <w:tcW w:w="1985" w:type="dxa"/>
            <w:tcBorders>
              <w:top w:val="nil"/>
              <w:left w:val="single" w:sz="4" w:space="0" w:color="auto"/>
              <w:bottom w:val="single" w:sz="4" w:space="0" w:color="auto"/>
              <w:right w:val="single" w:sz="4" w:space="0" w:color="auto"/>
            </w:tcBorders>
            <w:shd w:val="clear" w:color="auto" w:fill="auto"/>
            <w:vAlign w:val="center"/>
          </w:tcPr>
          <w:p w:rsidR="000A38FB" w:rsidRPr="000A38FB" w:rsidRDefault="000A38FB" w:rsidP="001F1A2C">
            <w:pPr>
              <w:spacing w:line="560" w:lineRule="exac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价格方案</w:t>
            </w:r>
          </w:p>
        </w:tc>
        <w:tc>
          <w:tcPr>
            <w:tcW w:w="6654" w:type="dxa"/>
            <w:tcBorders>
              <w:top w:val="nil"/>
              <w:left w:val="nil"/>
              <w:bottom w:val="single" w:sz="4" w:space="0" w:color="auto"/>
              <w:right w:val="single" w:sz="4" w:space="0" w:color="auto"/>
            </w:tcBorders>
            <w:shd w:val="clear" w:color="auto" w:fill="auto"/>
            <w:vAlign w:val="center"/>
          </w:tcPr>
          <w:p w:rsidR="000A38FB" w:rsidRPr="000A38FB" w:rsidRDefault="000A38FB" w:rsidP="001F1A2C">
            <w:pPr>
              <w:spacing w:line="560" w:lineRule="exac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满足投标文件要求且投标价格最低的投标报价为评标基准价，其价格分为满分，其他投标人的价格分按下列公式计算：价格得分＝（评标基准价/投标报价）×30</w:t>
            </w:r>
          </w:p>
        </w:tc>
        <w:tc>
          <w:tcPr>
            <w:tcW w:w="851" w:type="dxa"/>
            <w:tcBorders>
              <w:top w:val="nil"/>
              <w:left w:val="nil"/>
              <w:bottom w:val="single" w:sz="4" w:space="0" w:color="auto"/>
              <w:right w:val="single" w:sz="4" w:space="0" w:color="auto"/>
            </w:tcBorders>
            <w:shd w:val="clear" w:color="auto" w:fill="auto"/>
            <w:vAlign w:val="center"/>
          </w:tcPr>
          <w:p w:rsidR="000A38FB" w:rsidRPr="000A38FB" w:rsidRDefault="000A38FB" w:rsidP="001F1A2C">
            <w:pPr>
              <w:spacing w:line="560" w:lineRule="exac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30分</w:t>
            </w:r>
          </w:p>
        </w:tc>
      </w:tr>
      <w:tr w:rsidR="000A38FB" w:rsidTr="001F1A2C">
        <w:trPr>
          <w:trHeight w:val="375"/>
        </w:trPr>
        <w:tc>
          <w:tcPr>
            <w:tcW w:w="94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38FB" w:rsidRPr="000A38FB" w:rsidRDefault="000A38FB" w:rsidP="000A38FB">
            <w:pPr>
              <w:spacing w:line="560" w:lineRule="exact"/>
              <w:ind w:firstLineChars="200" w:firstLine="480"/>
              <w:jc w:val="lef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二、商务部分（满分19分）</w:t>
            </w:r>
          </w:p>
        </w:tc>
      </w:tr>
      <w:tr w:rsidR="000A38FB" w:rsidTr="001F1A2C">
        <w:trPr>
          <w:trHeight w:val="375"/>
        </w:trPr>
        <w:tc>
          <w:tcPr>
            <w:tcW w:w="1985" w:type="dxa"/>
            <w:tcBorders>
              <w:top w:val="nil"/>
              <w:left w:val="single" w:sz="4" w:space="0" w:color="auto"/>
              <w:bottom w:val="single" w:sz="4" w:space="0" w:color="auto"/>
              <w:right w:val="single" w:sz="4" w:space="0" w:color="auto"/>
            </w:tcBorders>
            <w:shd w:val="clear" w:color="auto" w:fill="auto"/>
            <w:vAlign w:val="center"/>
          </w:tcPr>
          <w:p w:rsidR="000A38FB" w:rsidRPr="000A38FB" w:rsidRDefault="000A38FB" w:rsidP="001F1A2C">
            <w:pPr>
              <w:spacing w:line="560" w:lineRule="exact"/>
              <w:jc w:val="lef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评分因素</w:t>
            </w:r>
          </w:p>
        </w:tc>
        <w:tc>
          <w:tcPr>
            <w:tcW w:w="6654" w:type="dxa"/>
            <w:tcBorders>
              <w:top w:val="nil"/>
              <w:left w:val="nil"/>
              <w:bottom w:val="single" w:sz="4" w:space="0" w:color="auto"/>
              <w:right w:val="single" w:sz="4" w:space="0" w:color="auto"/>
            </w:tcBorders>
            <w:shd w:val="clear" w:color="auto" w:fill="auto"/>
            <w:vAlign w:val="center"/>
          </w:tcPr>
          <w:p w:rsidR="000A38FB" w:rsidRPr="000A38FB" w:rsidRDefault="000A38FB" w:rsidP="000A38FB">
            <w:pPr>
              <w:spacing w:line="560" w:lineRule="exact"/>
              <w:ind w:firstLineChars="200" w:firstLine="480"/>
              <w:jc w:val="lef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评分标准</w:t>
            </w:r>
          </w:p>
        </w:tc>
        <w:tc>
          <w:tcPr>
            <w:tcW w:w="851" w:type="dxa"/>
            <w:tcBorders>
              <w:top w:val="nil"/>
              <w:left w:val="nil"/>
              <w:bottom w:val="single" w:sz="4" w:space="0" w:color="auto"/>
              <w:right w:val="single" w:sz="4" w:space="0" w:color="auto"/>
            </w:tcBorders>
            <w:shd w:val="clear" w:color="auto" w:fill="auto"/>
            <w:vAlign w:val="center"/>
          </w:tcPr>
          <w:p w:rsidR="000A38FB" w:rsidRPr="000A38FB" w:rsidRDefault="000A38FB" w:rsidP="001F1A2C">
            <w:pPr>
              <w:spacing w:line="560" w:lineRule="exact"/>
              <w:jc w:val="lef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分值</w:t>
            </w:r>
          </w:p>
        </w:tc>
      </w:tr>
      <w:tr w:rsidR="000A38FB" w:rsidTr="001F1A2C">
        <w:trPr>
          <w:trHeight w:val="607"/>
        </w:trPr>
        <w:tc>
          <w:tcPr>
            <w:tcW w:w="1985" w:type="dxa"/>
            <w:tcBorders>
              <w:top w:val="nil"/>
              <w:left w:val="single" w:sz="4" w:space="0" w:color="auto"/>
              <w:bottom w:val="single" w:sz="4" w:space="0" w:color="auto"/>
              <w:right w:val="single" w:sz="4" w:space="0" w:color="auto"/>
            </w:tcBorders>
            <w:shd w:val="clear" w:color="auto" w:fill="auto"/>
            <w:vAlign w:val="center"/>
          </w:tcPr>
          <w:p w:rsidR="000A38FB" w:rsidRPr="000A38FB" w:rsidRDefault="000A38FB" w:rsidP="001F1A2C">
            <w:pPr>
              <w:spacing w:line="560" w:lineRule="exact"/>
              <w:jc w:val="lef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公司信誉、资质以及综合实力等证明</w:t>
            </w:r>
          </w:p>
        </w:tc>
        <w:tc>
          <w:tcPr>
            <w:tcW w:w="6654" w:type="dxa"/>
            <w:tcBorders>
              <w:top w:val="nil"/>
              <w:left w:val="nil"/>
              <w:bottom w:val="single" w:sz="4" w:space="0" w:color="auto"/>
              <w:right w:val="single" w:sz="4" w:space="0" w:color="auto"/>
            </w:tcBorders>
            <w:shd w:val="clear" w:color="auto" w:fill="auto"/>
          </w:tcPr>
          <w:p w:rsidR="000A38FB" w:rsidRPr="000A38FB" w:rsidRDefault="000A38FB" w:rsidP="001F1A2C">
            <w:pPr>
              <w:pStyle w:val="af2"/>
              <w:spacing w:line="560" w:lineRule="exact"/>
              <w:ind w:firstLineChars="0" w:firstLine="0"/>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1、投标人所投产品制造商信用等级为AAA级的得3分，AA级的得2分，A</w:t>
            </w:r>
            <w:proofErr w:type="gramStart"/>
            <w:r w:rsidRPr="000A38FB">
              <w:rPr>
                <w:rFonts w:asciiTheme="minorEastAsia" w:eastAsiaTheme="minorEastAsia" w:hAnsiTheme="minorEastAsia" w:hint="eastAsia"/>
                <w:color w:val="000000"/>
                <w:kern w:val="0"/>
                <w:sz w:val="24"/>
              </w:rPr>
              <w:t>级得1分</w:t>
            </w:r>
            <w:proofErr w:type="gramEnd"/>
            <w:r w:rsidRPr="000A38FB">
              <w:rPr>
                <w:rFonts w:asciiTheme="minorEastAsia" w:eastAsiaTheme="minorEastAsia" w:hAnsiTheme="minorEastAsia" w:hint="eastAsia"/>
                <w:color w:val="000000"/>
                <w:kern w:val="0"/>
                <w:sz w:val="24"/>
              </w:rPr>
              <w:t>，（并提供河南省信用建设促进会-信用河南网www.xyhnw.com或其他省、市信用网上公布的信用等级评级机构名单截</w:t>
            </w:r>
            <w:proofErr w:type="gramStart"/>
            <w:r w:rsidRPr="000A38FB">
              <w:rPr>
                <w:rFonts w:asciiTheme="minorEastAsia" w:eastAsiaTheme="minorEastAsia" w:hAnsiTheme="minorEastAsia" w:hint="eastAsia"/>
                <w:color w:val="000000"/>
                <w:kern w:val="0"/>
                <w:sz w:val="24"/>
              </w:rPr>
              <w:t>图证明</w:t>
            </w:r>
            <w:proofErr w:type="gramEnd"/>
            <w:r w:rsidRPr="000A38FB">
              <w:rPr>
                <w:rFonts w:asciiTheme="minorEastAsia" w:eastAsiaTheme="minorEastAsia" w:hAnsiTheme="minorEastAsia" w:hint="eastAsia"/>
                <w:color w:val="000000"/>
                <w:kern w:val="0"/>
                <w:sz w:val="24"/>
              </w:rPr>
              <w:t>或查询网址）。</w:t>
            </w:r>
            <w:r w:rsidRPr="000A38FB">
              <w:rPr>
                <w:rFonts w:asciiTheme="minorEastAsia" w:eastAsiaTheme="minorEastAsia" w:hAnsiTheme="minorEastAsia" w:hint="eastAsia"/>
                <w:color w:val="000000"/>
                <w:kern w:val="0"/>
                <w:sz w:val="24"/>
              </w:rPr>
              <w:br/>
              <w:t>2、投标人所投产品制造商具有高新技术企业认证证书的得</w:t>
            </w:r>
            <w:r w:rsidRPr="000A38FB">
              <w:rPr>
                <w:rFonts w:asciiTheme="minorEastAsia" w:eastAsiaTheme="minorEastAsia" w:hAnsiTheme="minorEastAsia"/>
                <w:color w:val="000000"/>
                <w:kern w:val="0"/>
                <w:sz w:val="24"/>
              </w:rPr>
              <w:t>3</w:t>
            </w:r>
            <w:r w:rsidRPr="000A38FB">
              <w:rPr>
                <w:rFonts w:asciiTheme="minorEastAsia" w:eastAsiaTheme="minorEastAsia" w:hAnsiTheme="minorEastAsia" w:hint="eastAsia"/>
                <w:color w:val="000000"/>
                <w:kern w:val="0"/>
                <w:sz w:val="24"/>
              </w:rPr>
              <w:t>分。</w:t>
            </w:r>
            <w:r w:rsidRPr="000A38FB">
              <w:rPr>
                <w:rFonts w:asciiTheme="minorEastAsia" w:eastAsiaTheme="minorEastAsia" w:hAnsiTheme="minorEastAsia" w:hint="eastAsia"/>
                <w:color w:val="000000"/>
                <w:kern w:val="0"/>
                <w:sz w:val="24"/>
              </w:rPr>
              <w:br/>
              <w:t>3、投标人提供所投产品制造商ISO9001质量管理体系认证证书、ISO14001环境管理体系认证证书、ISO/IEC27001信息安全管理体系认证证书（认证范围须包含机动车尾气遥感监测系统类产品生产和运维服务的相关内容）、提供OHSAS18001职</w:t>
            </w:r>
            <w:r w:rsidRPr="000A38FB">
              <w:rPr>
                <w:rFonts w:asciiTheme="minorEastAsia" w:eastAsiaTheme="minorEastAsia" w:hAnsiTheme="minorEastAsia" w:hint="eastAsia"/>
                <w:color w:val="000000"/>
                <w:kern w:val="0"/>
                <w:sz w:val="24"/>
              </w:rPr>
              <w:lastRenderedPageBreak/>
              <w:t>业健康安全管理体系证书、ISO/IEC20000信息技术服务管理体系认证证书和安全生产标准化证书的，共6分，提供1项得1分。</w:t>
            </w:r>
          </w:p>
          <w:p w:rsidR="000A38FB" w:rsidRPr="000A38FB" w:rsidRDefault="000A38FB" w:rsidP="001F1A2C">
            <w:pPr>
              <w:pStyle w:val="af2"/>
              <w:spacing w:line="560" w:lineRule="exact"/>
              <w:ind w:firstLineChars="0" w:firstLine="0"/>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4、投标人或所投产品制造商在环境检测相关领域获得过省级及以上级科学技术进步奖的，得1分。</w:t>
            </w:r>
          </w:p>
          <w:p w:rsidR="000A38FB" w:rsidRPr="000A38FB" w:rsidRDefault="000A38FB" w:rsidP="001F1A2C">
            <w:pPr>
              <w:pStyle w:val="af2"/>
              <w:spacing w:line="560" w:lineRule="exact"/>
              <w:ind w:firstLineChars="0" w:firstLine="0"/>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5、投标人所提供移动遥感监测车辆改装企业改装资质和售后服务体系认证，得2分（相关证书复印件加盖车辆改装企业公章，并提供车辆改装企业的授权书，否则不得分）</w:t>
            </w:r>
          </w:p>
          <w:p w:rsidR="000A38FB" w:rsidRPr="000A38FB" w:rsidRDefault="000A38FB" w:rsidP="001F1A2C">
            <w:pPr>
              <w:pStyle w:val="af2"/>
              <w:spacing w:line="560" w:lineRule="exact"/>
              <w:ind w:firstLineChars="0" w:firstLine="0"/>
              <w:rPr>
                <w:rFonts w:asciiTheme="minorEastAsia" w:eastAsiaTheme="minorEastAsia" w:hAnsiTheme="minorEastAsia"/>
                <w:color w:val="FF0000"/>
                <w:sz w:val="24"/>
              </w:rPr>
            </w:pPr>
          </w:p>
        </w:tc>
        <w:tc>
          <w:tcPr>
            <w:tcW w:w="851" w:type="dxa"/>
            <w:tcBorders>
              <w:top w:val="nil"/>
              <w:left w:val="nil"/>
              <w:bottom w:val="single" w:sz="4" w:space="0" w:color="auto"/>
              <w:right w:val="single" w:sz="4" w:space="0" w:color="auto"/>
            </w:tcBorders>
            <w:shd w:val="clear" w:color="auto" w:fill="auto"/>
            <w:vAlign w:val="center"/>
          </w:tcPr>
          <w:p w:rsidR="000A38FB" w:rsidRPr="000A38FB" w:rsidRDefault="000A38FB" w:rsidP="001F1A2C">
            <w:pPr>
              <w:spacing w:line="560" w:lineRule="exac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lastRenderedPageBreak/>
              <w:t>15分</w:t>
            </w:r>
          </w:p>
        </w:tc>
      </w:tr>
      <w:tr w:rsidR="000A38FB" w:rsidTr="001F1A2C">
        <w:trPr>
          <w:trHeight w:val="1500"/>
        </w:trPr>
        <w:tc>
          <w:tcPr>
            <w:tcW w:w="1985" w:type="dxa"/>
            <w:tcBorders>
              <w:top w:val="nil"/>
              <w:left w:val="single" w:sz="4" w:space="0" w:color="auto"/>
              <w:bottom w:val="single" w:sz="4" w:space="0" w:color="auto"/>
              <w:right w:val="single" w:sz="4" w:space="0" w:color="auto"/>
            </w:tcBorders>
            <w:shd w:val="clear" w:color="auto" w:fill="auto"/>
            <w:vAlign w:val="center"/>
          </w:tcPr>
          <w:p w:rsidR="000A38FB" w:rsidRPr="000A38FB" w:rsidRDefault="000A38FB" w:rsidP="001F1A2C">
            <w:pPr>
              <w:spacing w:line="560" w:lineRule="exact"/>
              <w:jc w:val="lef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lastRenderedPageBreak/>
              <w:t>业绩证明</w:t>
            </w:r>
          </w:p>
        </w:tc>
        <w:tc>
          <w:tcPr>
            <w:tcW w:w="6654" w:type="dxa"/>
            <w:tcBorders>
              <w:top w:val="nil"/>
              <w:left w:val="nil"/>
              <w:bottom w:val="single" w:sz="4" w:space="0" w:color="auto"/>
              <w:right w:val="single" w:sz="4" w:space="0" w:color="auto"/>
            </w:tcBorders>
            <w:shd w:val="clear" w:color="auto" w:fill="auto"/>
            <w:vAlign w:val="center"/>
          </w:tcPr>
          <w:p w:rsidR="000A38FB" w:rsidRPr="000A38FB" w:rsidRDefault="000A38FB" w:rsidP="001F1A2C">
            <w:pPr>
              <w:spacing w:line="560" w:lineRule="exact"/>
              <w:rPr>
                <w:rFonts w:asciiTheme="minorEastAsia" w:eastAsiaTheme="minorEastAsia" w:hAnsiTheme="minorEastAsia"/>
                <w:color w:val="FF0000"/>
                <w:kern w:val="0"/>
                <w:sz w:val="24"/>
              </w:rPr>
            </w:pPr>
            <w:r w:rsidRPr="000A38FB">
              <w:rPr>
                <w:rFonts w:asciiTheme="minorEastAsia" w:eastAsiaTheme="minorEastAsia" w:hAnsiTheme="minorEastAsia" w:hint="eastAsia"/>
                <w:color w:val="000000"/>
                <w:kern w:val="0"/>
                <w:sz w:val="24"/>
              </w:rPr>
              <w:t>投标人提供近三年政府采购机动车尾气遥感监测相关</w:t>
            </w:r>
            <w:r w:rsidRPr="000A38FB">
              <w:rPr>
                <w:rFonts w:asciiTheme="minorEastAsia" w:eastAsiaTheme="minorEastAsia" w:hAnsiTheme="minorEastAsia" w:hint="eastAsia"/>
                <w:kern w:val="0"/>
                <w:sz w:val="24"/>
              </w:rPr>
              <w:t>项目业绩，每提供一个得1分，累计最多可得4分。（须同时提供项目合同、中标通知书和验收报告，缺项不得分）</w:t>
            </w:r>
          </w:p>
          <w:p w:rsidR="000A38FB" w:rsidRPr="000A38FB" w:rsidRDefault="000A38FB" w:rsidP="001F1A2C">
            <w:pPr>
              <w:spacing w:line="560" w:lineRule="exact"/>
              <w:rPr>
                <w:rFonts w:asciiTheme="minorEastAsia" w:eastAsiaTheme="minorEastAsia" w:hAnsiTheme="minorEastAsia"/>
                <w:color w:val="000000"/>
                <w:kern w:val="0"/>
                <w:sz w:val="24"/>
              </w:rPr>
            </w:pPr>
          </w:p>
        </w:tc>
        <w:tc>
          <w:tcPr>
            <w:tcW w:w="851" w:type="dxa"/>
            <w:tcBorders>
              <w:top w:val="nil"/>
              <w:left w:val="nil"/>
              <w:bottom w:val="single" w:sz="4" w:space="0" w:color="auto"/>
              <w:right w:val="single" w:sz="4" w:space="0" w:color="auto"/>
            </w:tcBorders>
            <w:shd w:val="clear" w:color="auto" w:fill="auto"/>
            <w:vAlign w:val="center"/>
          </w:tcPr>
          <w:p w:rsidR="000A38FB" w:rsidRPr="000A38FB" w:rsidRDefault="000A38FB" w:rsidP="001F1A2C">
            <w:pPr>
              <w:spacing w:line="560" w:lineRule="exac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4分</w:t>
            </w:r>
          </w:p>
        </w:tc>
      </w:tr>
      <w:tr w:rsidR="000A38FB" w:rsidTr="001F1A2C">
        <w:trPr>
          <w:trHeight w:val="375"/>
        </w:trPr>
        <w:tc>
          <w:tcPr>
            <w:tcW w:w="94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38FB" w:rsidRPr="000A38FB" w:rsidRDefault="000A38FB" w:rsidP="000A38FB">
            <w:pPr>
              <w:spacing w:line="560" w:lineRule="exact"/>
              <w:ind w:firstLineChars="200" w:firstLine="480"/>
              <w:jc w:val="lef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三、技术部分（满分51分）</w:t>
            </w:r>
          </w:p>
        </w:tc>
      </w:tr>
      <w:tr w:rsidR="000A38FB" w:rsidTr="001F1A2C">
        <w:trPr>
          <w:trHeight w:val="375"/>
        </w:trPr>
        <w:tc>
          <w:tcPr>
            <w:tcW w:w="1985" w:type="dxa"/>
            <w:tcBorders>
              <w:top w:val="nil"/>
              <w:left w:val="single" w:sz="4" w:space="0" w:color="auto"/>
              <w:bottom w:val="single" w:sz="4" w:space="0" w:color="auto"/>
              <w:right w:val="single" w:sz="4" w:space="0" w:color="auto"/>
            </w:tcBorders>
            <w:shd w:val="clear" w:color="auto" w:fill="auto"/>
            <w:vAlign w:val="center"/>
          </w:tcPr>
          <w:p w:rsidR="000A38FB" w:rsidRPr="000A38FB" w:rsidRDefault="000A38FB" w:rsidP="001F1A2C">
            <w:pPr>
              <w:spacing w:line="560" w:lineRule="exact"/>
              <w:jc w:val="lef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评分因素</w:t>
            </w:r>
          </w:p>
        </w:tc>
        <w:tc>
          <w:tcPr>
            <w:tcW w:w="6654" w:type="dxa"/>
            <w:tcBorders>
              <w:top w:val="nil"/>
              <w:left w:val="nil"/>
              <w:bottom w:val="single" w:sz="4" w:space="0" w:color="auto"/>
              <w:right w:val="single" w:sz="4" w:space="0" w:color="auto"/>
            </w:tcBorders>
            <w:shd w:val="clear" w:color="auto" w:fill="auto"/>
            <w:vAlign w:val="center"/>
          </w:tcPr>
          <w:p w:rsidR="000A38FB" w:rsidRPr="000A38FB" w:rsidRDefault="000A38FB" w:rsidP="000A38FB">
            <w:pPr>
              <w:spacing w:line="560" w:lineRule="exact"/>
              <w:ind w:firstLineChars="200" w:firstLine="480"/>
              <w:jc w:val="lef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评分标准</w:t>
            </w:r>
          </w:p>
        </w:tc>
        <w:tc>
          <w:tcPr>
            <w:tcW w:w="851" w:type="dxa"/>
            <w:tcBorders>
              <w:top w:val="nil"/>
              <w:left w:val="nil"/>
              <w:bottom w:val="single" w:sz="4" w:space="0" w:color="auto"/>
              <w:right w:val="single" w:sz="4" w:space="0" w:color="auto"/>
            </w:tcBorders>
            <w:shd w:val="clear" w:color="auto" w:fill="auto"/>
            <w:vAlign w:val="center"/>
          </w:tcPr>
          <w:p w:rsidR="000A38FB" w:rsidRPr="000A38FB" w:rsidRDefault="000A38FB" w:rsidP="001F1A2C">
            <w:pPr>
              <w:spacing w:line="560" w:lineRule="exact"/>
              <w:jc w:val="lef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分值</w:t>
            </w:r>
          </w:p>
        </w:tc>
      </w:tr>
      <w:tr w:rsidR="000A38FB" w:rsidTr="001F1A2C">
        <w:trPr>
          <w:trHeight w:val="750"/>
        </w:trPr>
        <w:tc>
          <w:tcPr>
            <w:tcW w:w="1985" w:type="dxa"/>
            <w:tcBorders>
              <w:top w:val="nil"/>
              <w:left w:val="single" w:sz="4" w:space="0" w:color="auto"/>
              <w:bottom w:val="single" w:sz="4" w:space="0" w:color="auto"/>
              <w:right w:val="single" w:sz="4" w:space="0" w:color="auto"/>
            </w:tcBorders>
            <w:shd w:val="clear" w:color="auto" w:fill="auto"/>
            <w:vAlign w:val="center"/>
          </w:tcPr>
          <w:p w:rsidR="000A38FB" w:rsidRPr="000A38FB" w:rsidRDefault="000A38FB" w:rsidP="001F1A2C">
            <w:pPr>
              <w:spacing w:line="560" w:lineRule="exact"/>
              <w:jc w:val="lef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项目需求理解</w:t>
            </w:r>
          </w:p>
        </w:tc>
        <w:tc>
          <w:tcPr>
            <w:tcW w:w="6654" w:type="dxa"/>
            <w:tcBorders>
              <w:top w:val="nil"/>
              <w:left w:val="nil"/>
              <w:bottom w:val="single" w:sz="4" w:space="0" w:color="auto"/>
              <w:right w:val="single" w:sz="4" w:space="0" w:color="auto"/>
            </w:tcBorders>
            <w:shd w:val="clear" w:color="auto" w:fill="auto"/>
            <w:vAlign w:val="center"/>
          </w:tcPr>
          <w:p w:rsidR="000A38FB" w:rsidRPr="000A38FB" w:rsidRDefault="000A38FB" w:rsidP="001F1A2C">
            <w:pPr>
              <w:spacing w:line="560" w:lineRule="exac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根据投标人对本项目需求的理解、技术路线、项目总体技术方案的先进性、完整性、实用性、合理性、符合性、安全性、扩展性、维护性等综合比较评分。优秀的得5分，良好的得3分，一般的得1分。</w:t>
            </w:r>
          </w:p>
        </w:tc>
        <w:tc>
          <w:tcPr>
            <w:tcW w:w="851" w:type="dxa"/>
            <w:tcBorders>
              <w:top w:val="nil"/>
              <w:left w:val="nil"/>
              <w:bottom w:val="single" w:sz="4" w:space="0" w:color="auto"/>
              <w:right w:val="single" w:sz="4" w:space="0" w:color="auto"/>
            </w:tcBorders>
            <w:shd w:val="clear" w:color="auto" w:fill="auto"/>
            <w:vAlign w:val="center"/>
          </w:tcPr>
          <w:p w:rsidR="000A38FB" w:rsidRPr="000A38FB" w:rsidRDefault="000A38FB" w:rsidP="001F1A2C">
            <w:pPr>
              <w:spacing w:line="560" w:lineRule="exac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5分</w:t>
            </w:r>
          </w:p>
        </w:tc>
      </w:tr>
      <w:tr w:rsidR="000A38FB" w:rsidTr="001F1A2C">
        <w:trPr>
          <w:trHeight w:val="1125"/>
        </w:trPr>
        <w:tc>
          <w:tcPr>
            <w:tcW w:w="1985" w:type="dxa"/>
            <w:tcBorders>
              <w:top w:val="nil"/>
              <w:left w:val="single" w:sz="4" w:space="0" w:color="auto"/>
              <w:bottom w:val="single" w:sz="4" w:space="0" w:color="auto"/>
              <w:right w:val="single" w:sz="4" w:space="0" w:color="auto"/>
            </w:tcBorders>
            <w:shd w:val="clear" w:color="auto" w:fill="auto"/>
            <w:vAlign w:val="center"/>
          </w:tcPr>
          <w:p w:rsidR="000A38FB" w:rsidRPr="000A38FB" w:rsidRDefault="000A38FB" w:rsidP="001F1A2C">
            <w:pPr>
              <w:spacing w:line="560" w:lineRule="exact"/>
              <w:jc w:val="lef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实施方案</w:t>
            </w:r>
          </w:p>
        </w:tc>
        <w:tc>
          <w:tcPr>
            <w:tcW w:w="6654" w:type="dxa"/>
            <w:tcBorders>
              <w:top w:val="nil"/>
              <w:left w:val="nil"/>
              <w:bottom w:val="single" w:sz="4" w:space="0" w:color="auto"/>
              <w:right w:val="single" w:sz="4" w:space="0" w:color="auto"/>
            </w:tcBorders>
            <w:shd w:val="clear" w:color="auto" w:fill="auto"/>
            <w:vAlign w:val="center"/>
          </w:tcPr>
          <w:p w:rsidR="000A38FB" w:rsidRPr="000A38FB" w:rsidRDefault="000A38FB" w:rsidP="001F1A2C">
            <w:pPr>
              <w:spacing w:line="560" w:lineRule="exac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1、根据投标人对本项目编制的技术方案（实施方案），按照生产供货、车辆改装、设备安装、系统平台建设、系统整体及架构设计方案、接口文档、上级平台对接方案等内容进行综合评分，方案描述完整优秀的得9分，良好得6分，一般得3分，不提供不得分。</w:t>
            </w:r>
          </w:p>
          <w:p w:rsidR="000A38FB" w:rsidRPr="000A38FB" w:rsidRDefault="000A38FB" w:rsidP="001F1A2C">
            <w:pPr>
              <w:spacing w:line="560" w:lineRule="exact"/>
              <w:rPr>
                <w:rFonts w:asciiTheme="minorEastAsia" w:eastAsiaTheme="minorEastAsia" w:hAnsiTheme="minorEastAsia"/>
                <w:sz w:val="24"/>
              </w:rPr>
            </w:pPr>
            <w:r w:rsidRPr="000A38FB">
              <w:rPr>
                <w:rFonts w:asciiTheme="minorEastAsia" w:eastAsiaTheme="minorEastAsia" w:hAnsiTheme="minorEastAsia" w:hint="eastAsia"/>
                <w:color w:val="000000"/>
                <w:kern w:val="0"/>
                <w:sz w:val="24"/>
              </w:rPr>
              <w:lastRenderedPageBreak/>
              <w:t>2、根据投标人所提供的培训方案进行综合对比，优秀的得7分；良好的得4分；一般的得3分，不提供不得分。</w:t>
            </w:r>
          </w:p>
        </w:tc>
        <w:tc>
          <w:tcPr>
            <w:tcW w:w="851" w:type="dxa"/>
            <w:tcBorders>
              <w:top w:val="nil"/>
              <w:left w:val="nil"/>
              <w:bottom w:val="single" w:sz="4" w:space="0" w:color="auto"/>
              <w:right w:val="single" w:sz="4" w:space="0" w:color="auto"/>
            </w:tcBorders>
            <w:shd w:val="clear" w:color="auto" w:fill="auto"/>
            <w:vAlign w:val="center"/>
          </w:tcPr>
          <w:p w:rsidR="000A38FB" w:rsidRPr="000A38FB" w:rsidRDefault="000A38FB" w:rsidP="001F1A2C">
            <w:pPr>
              <w:spacing w:line="560" w:lineRule="exac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lastRenderedPageBreak/>
              <w:t>16分</w:t>
            </w:r>
          </w:p>
        </w:tc>
      </w:tr>
      <w:tr w:rsidR="000A38FB" w:rsidTr="001F1A2C">
        <w:trPr>
          <w:trHeight w:val="1479"/>
        </w:trPr>
        <w:tc>
          <w:tcPr>
            <w:tcW w:w="1985" w:type="dxa"/>
            <w:tcBorders>
              <w:top w:val="nil"/>
              <w:left w:val="single" w:sz="4" w:space="0" w:color="auto"/>
              <w:bottom w:val="single" w:sz="4" w:space="0" w:color="auto"/>
              <w:right w:val="single" w:sz="4" w:space="0" w:color="auto"/>
            </w:tcBorders>
            <w:shd w:val="clear" w:color="auto" w:fill="auto"/>
            <w:vAlign w:val="center"/>
          </w:tcPr>
          <w:p w:rsidR="000A38FB" w:rsidRPr="000A38FB" w:rsidRDefault="000A38FB" w:rsidP="001F1A2C">
            <w:pPr>
              <w:spacing w:line="560" w:lineRule="exact"/>
              <w:jc w:val="lef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lastRenderedPageBreak/>
              <w:t>产品性能</w:t>
            </w:r>
          </w:p>
        </w:tc>
        <w:tc>
          <w:tcPr>
            <w:tcW w:w="6654" w:type="dxa"/>
            <w:tcBorders>
              <w:top w:val="nil"/>
              <w:left w:val="nil"/>
              <w:bottom w:val="single" w:sz="4" w:space="0" w:color="auto"/>
              <w:right w:val="single" w:sz="4" w:space="0" w:color="auto"/>
            </w:tcBorders>
            <w:shd w:val="clear" w:color="auto" w:fill="auto"/>
            <w:vAlign w:val="center"/>
          </w:tcPr>
          <w:p w:rsidR="000A38FB" w:rsidRPr="000A38FB" w:rsidRDefault="000A38FB" w:rsidP="000A38FB">
            <w:pPr>
              <w:numPr>
                <w:ilvl w:val="0"/>
                <w:numId w:val="16"/>
              </w:numPr>
              <w:spacing w:line="560" w:lineRule="exac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投标人所投产品具有省级及以上计量院出具的检定或者校准证书（需包含气体部分、不透光部分、速度部分、温湿</w:t>
            </w:r>
            <w:proofErr w:type="gramStart"/>
            <w:r w:rsidRPr="000A38FB">
              <w:rPr>
                <w:rFonts w:asciiTheme="minorEastAsia" w:eastAsiaTheme="minorEastAsia" w:hAnsiTheme="minorEastAsia" w:hint="eastAsia"/>
                <w:color w:val="000000"/>
                <w:kern w:val="0"/>
                <w:sz w:val="24"/>
              </w:rPr>
              <w:t>度压力</w:t>
            </w:r>
            <w:proofErr w:type="gramEnd"/>
            <w:r w:rsidRPr="000A38FB">
              <w:rPr>
                <w:rFonts w:asciiTheme="minorEastAsia" w:eastAsiaTheme="minorEastAsia" w:hAnsiTheme="minorEastAsia" w:hint="eastAsia"/>
                <w:color w:val="000000"/>
                <w:kern w:val="0"/>
                <w:sz w:val="24"/>
              </w:rPr>
              <w:t>部分、黑烟车智能抓拍系统）有一个得1分，最高5分。</w:t>
            </w:r>
          </w:p>
          <w:p w:rsidR="000A38FB" w:rsidRPr="000A38FB" w:rsidRDefault="000A38FB" w:rsidP="001F1A2C">
            <w:pPr>
              <w:spacing w:line="560" w:lineRule="exac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2、投标人提供的水平式遥感监测设备，优于招标文件“1、固定水平式遥感监测设备需求清单”的。提供相关技术说明和实际应用案例图片，提供相关专利证书的得5分，提供其它有效证明文件的得3分，否则不得分。</w:t>
            </w:r>
          </w:p>
          <w:p w:rsidR="000A38FB" w:rsidRPr="000A38FB" w:rsidRDefault="000A38FB" w:rsidP="001F1A2C">
            <w:pPr>
              <w:spacing w:line="560" w:lineRule="exac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3、投标人提供的移动遥感监测车辆，符合招标文件“2、移动式机动车尾气遥感检测系统设备需求清单”第2.1项“⑵车辆改装基本要求”的。能完整提供同一家车辆改装企业ISO9001质量管理体系、IATF16949质量管理体系、ISO14001环境管理体系和OHSAS18001职业健康安全管理体系4项认证证书和正式取得所投车型的“汽车公告”的得5分，不完整提供的得3分，不提供的不得分。（相关资质证书复印件须加盖车辆改装企业公章，否则不得分）。</w:t>
            </w:r>
          </w:p>
        </w:tc>
        <w:tc>
          <w:tcPr>
            <w:tcW w:w="851" w:type="dxa"/>
            <w:tcBorders>
              <w:top w:val="nil"/>
              <w:left w:val="nil"/>
              <w:bottom w:val="single" w:sz="4" w:space="0" w:color="auto"/>
              <w:right w:val="single" w:sz="4" w:space="0" w:color="auto"/>
            </w:tcBorders>
            <w:shd w:val="clear" w:color="auto" w:fill="auto"/>
            <w:vAlign w:val="center"/>
          </w:tcPr>
          <w:p w:rsidR="000A38FB" w:rsidRPr="000A38FB" w:rsidRDefault="000A38FB" w:rsidP="001F1A2C">
            <w:pPr>
              <w:spacing w:line="560" w:lineRule="exac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15分</w:t>
            </w:r>
          </w:p>
        </w:tc>
      </w:tr>
      <w:tr w:rsidR="000A38FB" w:rsidTr="001F1A2C">
        <w:trPr>
          <w:trHeight w:val="2625"/>
        </w:trPr>
        <w:tc>
          <w:tcPr>
            <w:tcW w:w="1985" w:type="dxa"/>
            <w:tcBorders>
              <w:top w:val="nil"/>
              <w:left w:val="single" w:sz="4" w:space="0" w:color="auto"/>
              <w:bottom w:val="single" w:sz="4" w:space="0" w:color="auto"/>
              <w:right w:val="single" w:sz="4" w:space="0" w:color="auto"/>
            </w:tcBorders>
            <w:shd w:val="clear" w:color="auto" w:fill="auto"/>
            <w:vAlign w:val="center"/>
          </w:tcPr>
          <w:p w:rsidR="000A38FB" w:rsidRPr="000A38FB" w:rsidRDefault="000A38FB" w:rsidP="001F1A2C">
            <w:pPr>
              <w:spacing w:line="560" w:lineRule="exact"/>
              <w:jc w:val="lef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售后服务</w:t>
            </w:r>
          </w:p>
        </w:tc>
        <w:tc>
          <w:tcPr>
            <w:tcW w:w="6654" w:type="dxa"/>
            <w:tcBorders>
              <w:top w:val="nil"/>
              <w:left w:val="nil"/>
              <w:bottom w:val="single" w:sz="4" w:space="0" w:color="auto"/>
              <w:right w:val="single" w:sz="4" w:space="0" w:color="auto"/>
            </w:tcBorders>
            <w:shd w:val="clear" w:color="auto" w:fill="auto"/>
            <w:vAlign w:val="center"/>
          </w:tcPr>
          <w:p w:rsidR="000A38FB" w:rsidRPr="000A38FB" w:rsidRDefault="000A38FB" w:rsidP="000A38FB">
            <w:pPr>
              <w:numPr>
                <w:ilvl w:val="0"/>
                <w:numId w:val="17"/>
              </w:numPr>
              <w:spacing w:line="560" w:lineRule="exac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根据投标人对本项目编制的售后服务方案（含项目运营运维服务方案），按照完整性、可行性、质量保障、安全保障、驻地服务、到期移交后续服务等进行综合评分，优秀得13分，良好得10分，一般得8分，不提供不得分。</w:t>
            </w:r>
          </w:p>
          <w:p w:rsidR="000A38FB" w:rsidRPr="000A38FB" w:rsidRDefault="000A38FB" w:rsidP="001F1A2C">
            <w:pPr>
              <w:spacing w:line="560" w:lineRule="exact"/>
              <w:rPr>
                <w:rFonts w:asciiTheme="minorEastAsia" w:eastAsiaTheme="minorEastAsia" w:hAnsiTheme="minorEastAsia"/>
                <w:sz w:val="24"/>
              </w:rPr>
            </w:pPr>
            <w:r w:rsidRPr="000A38FB">
              <w:rPr>
                <w:rFonts w:asciiTheme="minorEastAsia" w:eastAsiaTheme="minorEastAsia" w:hAnsiTheme="minorEastAsia" w:hint="eastAsia"/>
                <w:color w:val="000000"/>
                <w:kern w:val="0"/>
                <w:sz w:val="24"/>
              </w:rPr>
              <w:t>2、投标单位获得售后服务认证证书(认证范围需包含机动车尾气排放实时监控系统)，证书等级四星以上得2分，二星以上得1分，其他不得分，原件备查。</w:t>
            </w:r>
          </w:p>
        </w:tc>
        <w:tc>
          <w:tcPr>
            <w:tcW w:w="851" w:type="dxa"/>
            <w:tcBorders>
              <w:top w:val="nil"/>
              <w:left w:val="nil"/>
              <w:bottom w:val="single" w:sz="4" w:space="0" w:color="auto"/>
              <w:right w:val="single" w:sz="4" w:space="0" w:color="auto"/>
            </w:tcBorders>
            <w:shd w:val="clear" w:color="auto" w:fill="auto"/>
            <w:vAlign w:val="center"/>
          </w:tcPr>
          <w:p w:rsidR="000A38FB" w:rsidRPr="000A38FB" w:rsidRDefault="000A38FB" w:rsidP="001F1A2C">
            <w:pPr>
              <w:spacing w:line="560" w:lineRule="exac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15分</w:t>
            </w:r>
          </w:p>
        </w:tc>
      </w:tr>
    </w:tbl>
    <w:p w:rsidR="00560AE2" w:rsidRPr="00560AE2" w:rsidRDefault="00560AE2" w:rsidP="00560AE2">
      <w:pPr>
        <w:pStyle w:val="a0"/>
        <w:ind w:firstLine="280"/>
      </w:pPr>
    </w:p>
    <w:p w:rsidR="00A11C8B" w:rsidRDefault="00A11C8B" w:rsidP="00A11C8B">
      <w:pPr>
        <w:widowControl/>
        <w:spacing w:line="360" w:lineRule="auto"/>
        <w:ind w:firstLineChars="200" w:firstLine="482"/>
        <w:jc w:val="left"/>
        <w:rPr>
          <w:rFonts w:ascii="仿宋" w:eastAsia="仿宋" w:hAnsi="仿宋" w:cs="仿宋"/>
          <w:b/>
          <w:bCs/>
          <w:color w:val="000000"/>
          <w:kern w:val="0"/>
          <w:sz w:val="32"/>
          <w:szCs w:val="32"/>
        </w:rPr>
      </w:pPr>
      <w:r w:rsidRPr="00A11C8B">
        <w:rPr>
          <w:rFonts w:asciiTheme="minorEastAsia" w:eastAsiaTheme="minorEastAsia" w:hAnsiTheme="minorEastAsia" w:cs="仿宋" w:hint="eastAsia"/>
          <w:b/>
          <w:bCs/>
          <w:color w:val="000000"/>
          <w:kern w:val="0"/>
          <w:sz w:val="24"/>
        </w:rPr>
        <w:lastRenderedPageBreak/>
        <w:t>注：凡参加本办法评分的各种证书证件、证明、合同等，投标人必须在投标文件中提供完整的复印件，且在评标时须同时提供与复印件一致的原件（除特殊情况规定外），否则不予认同。</w:t>
      </w:r>
    </w:p>
    <w:p w:rsidR="008B5F0E" w:rsidRDefault="001C35B3" w:rsidP="00E9433E">
      <w:pPr>
        <w:spacing w:line="360" w:lineRule="auto"/>
        <w:ind w:firstLineChars="200" w:firstLine="480"/>
        <w:rPr>
          <w:rFonts w:ascii="新宋体" w:eastAsia="新宋体" w:hAnsi="新宋体"/>
          <w:sz w:val="24"/>
        </w:rPr>
      </w:pPr>
      <w:r>
        <w:rPr>
          <w:rFonts w:ascii="新宋体" w:eastAsia="新宋体" w:hAnsi="新宋体" w:hint="eastAsia"/>
          <w:sz w:val="24"/>
        </w:rPr>
        <w:t>投标报价有算术错误的，评标委员会按以下原则对投标报价进行修正，修正的价格经投标人书面确认后具有约束力。投标人不接受修正价格的，其投标作废标处理。</w:t>
      </w:r>
    </w:p>
    <w:p w:rsidR="008B5F0E" w:rsidRDefault="001C35B3" w:rsidP="00E9433E">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服务</w:t>
      </w:r>
      <w:r w:rsidR="00A11C8B">
        <w:rPr>
          <w:rFonts w:asciiTheme="minorEastAsia" w:eastAsiaTheme="minorEastAsia" w:hAnsiTheme="minorEastAsia" w:cstheme="minorEastAsia" w:hint="eastAsia"/>
          <w:sz w:val="24"/>
        </w:rPr>
        <w:t>质量</w:t>
      </w:r>
      <w:r>
        <w:rPr>
          <w:rFonts w:asciiTheme="minorEastAsia" w:eastAsiaTheme="minorEastAsia" w:hAnsiTheme="minorEastAsia" w:cstheme="minorEastAsia" w:hint="eastAsia"/>
          <w:sz w:val="24"/>
        </w:rPr>
        <w:t>或不能诚信履约的，应当要求其在评标现场合理的时间内提供书面说明，必要时提供相关证明材料；投标人不能证明其报价合理性的，评标委员会应当将其作为无效投标处理。</w:t>
      </w:r>
    </w:p>
    <w:p w:rsidR="00560AE2" w:rsidRPr="00560AE2" w:rsidRDefault="00560AE2" w:rsidP="00560AE2">
      <w:pPr>
        <w:pStyle w:val="a0"/>
        <w:ind w:firstLine="240"/>
      </w:pPr>
      <w:r w:rsidRPr="00A61901">
        <w:rPr>
          <w:rFonts w:asciiTheme="minorEastAsia" w:eastAsiaTheme="minorEastAsia" w:hAnsiTheme="minorEastAsia" w:hint="eastAsia"/>
          <w:sz w:val="24"/>
        </w:rPr>
        <w:t>提供相同品牌产品</w:t>
      </w:r>
      <w:r>
        <w:rPr>
          <w:rFonts w:asciiTheme="minorEastAsia" w:eastAsiaTheme="minorEastAsia" w:hAnsiTheme="minorEastAsia" w:hint="eastAsia"/>
          <w:sz w:val="24"/>
        </w:rPr>
        <w:t>（非单一产品采购项目，多家投标人提供的核心产品品牌相同）</w:t>
      </w:r>
      <w:r w:rsidRPr="00A61901">
        <w:rPr>
          <w:rFonts w:asciiTheme="minorEastAsia" w:eastAsiaTheme="minorEastAsia" w:hAnsiTheme="minorEastAsia" w:hint="eastAsia"/>
          <w:sz w:val="24"/>
        </w:rPr>
        <w:t>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w:t>
      </w:r>
      <w:proofErr w:type="gramStart"/>
      <w:r w:rsidRPr="00A61901">
        <w:rPr>
          <w:rFonts w:asciiTheme="minorEastAsia" w:eastAsiaTheme="minorEastAsia" w:hAnsiTheme="minorEastAsia" w:hint="eastAsia"/>
          <w:sz w:val="24"/>
        </w:rPr>
        <w:t>高方式</w:t>
      </w:r>
      <w:proofErr w:type="gramEnd"/>
      <w:r w:rsidRPr="00A61901">
        <w:rPr>
          <w:rFonts w:asciiTheme="minorEastAsia" w:eastAsiaTheme="minorEastAsia" w:hAnsiTheme="minorEastAsia" w:hint="eastAsia"/>
          <w:sz w:val="24"/>
        </w:rPr>
        <w:t>确定一个投标人获得中标人推荐资格，招标文件未规定的采取随机抽取方式确定，其他同品牌投标人不作为中标候选人。</w:t>
      </w:r>
    </w:p>
    <w:p w:rsidR="008B5F0E" w:rsidRDefault="001C35B3">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8B5F0E" w:rsidRDefault="001C35B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8B5F0E" w:rsidRDefault="001C35B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Pr>
          <w:rFonts w:asciiTheme="minorEastAsia" w:eastAsiaTheme="minorEastAsia" w:hAnsiTheme="minorEastAsia" w:cstheme="minorEastAsia" w:hint="eastAsia"/>
          <w:sz w:val="24"/>
        </w:rPr>
        <w:t>豫财购[</w:t>
      </w:r>
      <w:proofErr w:type="gramEnd"/>
      <w:r>
        <w:rPr>
          <w:rFonts w:asciiTheme="minorEastAsia" w:eastAsiaTheme="minorEastAsia" w:hAnsiTheme="minorEastAsia" w:cstheme="minorEastAsia" w:hint="eastAsia"/>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8B5F0E" w:rsidRDefault="00203A23">
      <w:pPr>
        <w:spacing w:line="400" w:lineRule="exact"/>
        <w:ind w:firstLineChars="200" w:firstLine="48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w:t>
      </w:r>
      <w:r>
        <w:rPr>
          <w:rFonts w:ascii="新宋体" w:eastAsia="新宋体" w:hAnsi="新宋体" w:hint="eastAsia"/>
          <w:sz w:val="24"/>
        </w:rPr>
        <w:lastRenderedPageBreak/>
        <w:t>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8B5F0E" w:rsidRDefault="00081258">
      <w:pPr>
        <w:spacing w:line="400" w:lineRule="exact"/>
        <w:ind w:firstLineChars="200" w:firstLine="480"/>
        <w:rPr>
          <w:rFonts w:ascii="新宋体" w:eastAsia="新宋体" w:hAnsi="新宋体"/>
          <w:sz w:val="24"/>
        </w:rPr>
      </w:pPr>
      <w:r>
        <w:rPr>
          <w:rFonts w:ascii="新宋体" w:eastAsia="新宋体" w:hAnsi="新宋体" w:hint="eastAsia"/>
          <w:sz w:val="24"/>
        </w:rPr>
        <w:t>2</w:t>
      </w:r>
      <w:r w:rsidR="001C35B3">
        <w:rPr>
          <w:rFonts w:ascii="新宋体" w:eastAsia="新宋体" w:hAnsi="新宋体" w:hint="eastAsia"/>
          <w:sz w:val="24"/>
        </w:rPr>
        <w:t>.有下列情形之一的，予以废标：</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8B5F0E" w:rsidRDefault="001C35B3">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8B5F0E" w:rsidRDefault="001C35B3">
      <w:pPr>
        <w:spacing w:line="360" w:lineRule="auto"/>
        <w:ind w:firstLineChars="200" w:firstLine="480"/>
        <w:rPr>
          <w:rFonts w:ascii="宋体" w:hAnsi="宋体" w:cs="宋体"/>
          <w:sz w:val="24"/>
        </w:rPr>
      </w:pPr>
      <w:bookmarkStart w:id="1" w:name="_Toc380070830"/>
      <w:r>
        <w:rPr>
          <w:rFonts w:ascii="宋体" w:hAnsi="宋体" w:cs="宋体" w:hint="eastAsia"/>
          <w:sz w:val="24"/>
        </w:rPr>
        <w:t>6、保密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8B5F0E" w:rsidRDefault="001C35B3">
      <w:pPr>
        <w:spacing w:line="360" w:lineRule="auto"/>
        <w:rPr>
          <w:b/>
          <w:bCs/>
          <w:sz w:val="28"/>
          <w:szCs w:val="28"/>
        </w:rPr>
      </w:pPr>
      <w:r>
        <w:rPr>
          <w:rFonts w:hint="eastAsia"/>
          <w:b/>
          <w:bCs/>
          <w:sz w:val="28"/>
          <w:szCs w:val="28"/>
        </w:rPr>
        <w:t>七、授予合同</w:t>
      </w:r>
      <w:bookmarkEnd w:id="1"/>
    </w:p>
    <w:p w:rsidR="008B5F0E" w:rsidRDefault="001C35B3">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8B5F0E" w:rsidRDefault="001C35B3">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招标人在授予合同时，有权对本次采购项目中规定的货物数量予以适当增减以及拆包授予合同的权利（其幅度不得超出±10%）。投标人不得在此情况下对投标文件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（四）、合同协议书的签署</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8B5F0E" w:rsidRDefault="001C35B3">
      <w:pPr>
        <w:spacing w:line="360" w:lineRule="auto"/>
        <w:rPr>
          <w:rFonts w:ascii="宋体" w:hAnsi="宋体" w:cs="宋体"/>
          <w:sz w:val="24"/>
        </w:rPr>
      </w:pPr>
      <w:r>
        <w:rPr>
          <w:rFonts w:ascii="宋体" w:hAnsi="宋体" w:cs="宋体" w:hint="eastAsia"/>
          <w:sz w:val="24"/>
        </w:rPr>
        <w:t xml:space="preserve">    （五）、合同的公示</w:t>
      </w:r>
    </w:p>
    <w:p w:rsidR="003016DF" w:rsidRPr="00E017EC" w:rsidRDefault="001C35B3" w:rsidP="00E017EC">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8B5F0E" w:rsidRDefault="001C35B3" w:rsidP="00E9433E">
      <w:pPr>
        <w:pStyle w:val="ad"/>
        <w:spacing w:line="360" w:lineRule="auto"/>
        <w:ind w:firstLineChars="850" w:firstLine="2731"/>
        <w:jc w:val="both"/>
        <w:rPr>
          <w:rFonts w:ascii="宋体" w:hAnsi="宋体" w:cs="宋体"/>
        </w:rPr>
      </w:pPr>
      <w:r>
        <w:rPr>
          <w:rFonts w:ascii="宋体" w:hAnsi="宋体" w:cs="宋体" w:hint="eastAsia"/>
        </w:rPr>
        <w:lastRenderedPageBreak/>
        <w:t>第四部分  合同一般条款（参考）</w:t>
      </w:r>
    </w:p>
    <w:p w:rsidR="008B5F0E" w:rsidRDefault="001C35B3">
      <w:pPr>
        <w:spacing w:line="360" w:lineRule="auto"/>
        <w:rPr>
          <w:rFonts w:ascii="宋体" w:hAnsi="宋体" w:cs="宋体"/>
          <w:sz w:val="24"/>
        </w:rPr>
      </w:pPr>
      <w:r>
        <w:rPr>
          <w:rFonts w:ascii="宋体" w:hAnsi="宋体" w:cs="宋体" w:hint="eastAsia"/>
          <w:sz w:val="24"/>
        </w:rPr>
        <w:t xml:space="preserve">    1、定义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2.适用范围</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3.技术规格和标准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4.合同期限</w:t>
      </w:r>
    </w:p>
    <w:p w:rsidR="008B5F0E" w:rsidRDefault="001C35B3">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5.价格</w:t>
      </w:r>
    </w:p>
    <w:p w:rsidR="008B5F0E" w:rsidRDefault="001C35B3">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6.索赔</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8B5F0E" w:rsidRDefault="001C35B3">
      <w:pPr>
        <w:spacing w:line="360" w:lineRule="auto"/>
        <w:ind w:firstLineChars="200" w:firstLine="480"/>
        <w:rPr>
          <w:rFonts w:ascii="宋体" w:hAnsi="宋体" w:cs="宋体"/>
          <w:sz w:val="24"/>
        </w:rPr>
      </w:pPr>
      <w:r>
        <w:rPr>
          <w:rFonts w:ascii="宋体" w:hAnsi="宋体" w:cs="宋体" w:hint="eastAsia"/>
          <w:sz w:val="24"/>
        </w:rPr>
        <w:t>7.不可抗力</w:t>
      </w:r>
    </w:p>
    <w:p w:rsidR="008B5F0E" w:rsidRDefault="001C35B3">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8B5F0E" w:rsidRDefault="001C35B3">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8B5F0E" w:rsidRDefault="001C35B3">
      <w:pPr>
        <w:spacing w:line="360" w:lineRule="auto"/>
        <w:ind w:firstLineChars="200" w:firstLine="480"/>
        <w:rPr>
          <w:rFonts w:ascii="宋体" w:hAnsi="宋体" w:cs="宋体"/>
          <w:sz w:val="24"/>
        </w:rPr>
      </w:pPr>
      <w:r>
        <w:rPr>
          <w:rFonts w:ascii="宋体" w:hAnsi="宋体" w:cs="宋体" w:hint="eastAsia"/>
          <w:sz w:val="24"/>
        </w:rPr>
        <w:t>8.履约保证金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8B5F0E" w:rsidRDefault="001C35B3">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9.争议的解决</w:t>
      </w:r>
    </w:p>
    <w:p w:rsidR="008B5F0E" w:rsidRDefault="001C35B3">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8B5F0E" w:rsidRDefault="001C35B3">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8B5F0E" w:rsidRDefault="001C35B3">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8B5F0E" w:rsidRDefault="001C35B3">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10.合同终止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10.2.1发生不可抗力时。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w:t>
      </w:r>
      <w:r>
        <w:rPr>
          <w:rFonts w:ascii="宋体" w:hAnsi="宋体" w:cs="宋体" w:hint="eastAsia"/>
          <w:sz w:val="24"/>
        </w:rPr>
        <w:lastRenderedPageBreak/>
        <w:t>同终止，责任方赔偿损失。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11.合同修改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12.适用法律</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13.主导语言与计量单位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w:t>
      </w:r>
      <w:proofErr w:type="gramStart"/>
      <w:r>
        <w:rPr>
          <w:rFonts w:ascii="宋体" w:hAnsi="宋体" w:cs="宋体" w:hint="eastAsia"/>
          <w:sz w:val="24"/>
        </w:rPr>
        <w:t>及</w:t>
      </w:r>
      <w:proofErr w:type="gramEnd"/>
      <w:r>
        <w:rPr>
          <w:rFonts w:ascii="宋体" w:hAnsi="宋体" w:cs="宋体" w:hint="eastAsia"/>
          <w:sz w:val="24"/>
        </w:rPr>
        <w:t>相关业务科室（备案）各执一份，具有同等法律效力。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14.合同生效</w:t>
      </w:r>
    </w:p>
    <w:p w:rsidR="008B5F0E" w:rsidRDefault="001C35B3">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jc w:val="center"/>
        <w:rPr>
          <w:rFonts w:ascii="宋体" w:hAnsi="宋体" w:cs="宋体"/>
          <w:b/>
          <w:sz w:val="24"/>
        </w:rPr>
      </w:pPr>
    </w:p>
    <w:p w:rsidR="008B5F0E" w:rsidRDefault="008B5F0E">
      <w:pPr>
        <w:spacing w:line="360" w:lineRule="auto"/>
        <w:jc w:val="center"/>
        <w:rPr>
          <w:rFonts w:ascii="宋体" w:hAnsi="宋体" w:cs="宋体"/>
          <w:b/>
          <w:sz w:val="24"/>
        </w:rPr>
      </w:pPr>
    </w:p>
    <w:p w:rsidR="008B5F0E" w:rsidRDefault="008B5F0E">
      <w:pPr>
        <w:spacing w:line="360" w:lineRule="auto"/>
        <w:jc w:val="center"/>
        <w:rPr>
          <w:rFonts w:ascii="宋体" w:hAnsi="宋体" w:cs="宋体"/>
          <w:b/>
          <w:bCs/>
          <w:sz w:val="32"/>
          <w:szCs w:val="32"/>
        </w:rPr>
      </w:pPr>
    </w:p>
    <w:p w:rsidR="008B5F0E" w:rsidRDefault="008B5F0E">
      <w:pPr>
        <w:spacing w:line="360" w:lineRule="auto"/>
        <w:jc w:val="center"/>
        <w:rPr>
          <w:rFonts w:ascii="宋体" w:hAnsi="宋体" w:cs="宋体"/>
          <w:b/>
          <w:bCs/>
          <w:sz w:val="32"/>
          <w:szCs w:val="32"/>
        </w:rPr>
      </w:pPr>
    </w:p>
    <w:p w:rsidR="008B5F0E" w:rsidRDefault="001C35B3">
      <w:pPr>
        <w:spacing w:line="360" w:lineRule="auto"/>
        <w:jc w:val="center"/>
        <w:rPr>
          <w:rFonts w:ascii="宋体" w:hAnsi="宋体" w:cs="宋体"/>
          <w:b/>
          <w:bCs/>
          <w:sz w:val="32"/>
          <w:szCs w:val="32"/>
        </w:rPr>
      </w:pPr>
      <w:r>
        <w:rPr>
          <w:rFonts w:ascii="宋体" w:hAnsi="宋体" w:cs="宋体" w:hint="eastAsia"/>
          <w:b/>
          <w:bCs/>
          <w:sz w:val="32"/>
          <w:szCs w:val="32"/>
        </w:rPr>
        <w:lastRenderedPageBreak/>
        <w:t>第五部分   合同特殊条款（参考）</w:t>
      </w:r>
    </w:p>
    <w:p w:rsidR="008B5F0E" w:rsidRDefault="008B5F0E">
      <w:pPr>
        <w:spacing w:line="360" w:lineRule="auto"/>
        <w:jc w:val="center"/>
        <w:rPr>
          <w:rFonts w:ascii="黑体" w:eastAsia="黑体"/>
          <w:sz w:val="24"/>
        </w:rPr>
      </w:pPr>
    </w:p>
    <w:p w:rsidR="008B5F0E" w:rsidRDefault="001C35B3">
      <w:pPr>
        <w:adjustRightInd w:val="0"/>
        <w:spacing w:line="360" w:lineRule="auto"/>
        <w:ind w:firstLineChars="200" w:firstLine="480"/>
        <w:rPr>
          <w:sz w:val="24"/>
        </w:rPr>
      </w:pPr>
      <w:r>
        <w:rPr>
          <w:rFonts w:hint="eastAsia"/>
          <w:sz w:val="24"/>
        </w:rPr>
        <w:t>（具体条款由甲乙双方根据该项目的特殊性协商约定）略。</w:t>
      </w:r>
    </w:p>
    <w:p w:rsidR="008B5F0E" w:rsidRDefault="001C35B3">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8B5F0E" w:rsidRDefault="008B5F0E">
      <w:pPr>
        <w:spacing w:line="360" w:lineRule="auto"/>
        <w:rPr>
          <w:sz w:val="24"/>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1C35B3">
      <w:pPr>
        <w:spacing w:line="360" w:lineRule="auto"/>
        <w:rPr>
          <w:b/>
          <w:sz w:val="28"/>
          <w:szCs w:val="28"/>
        </w:rPr>
      </w:pPr>
      <w:r>
        <w:rPr>
          <w:rFonts w:hint="eastAsia"/>
          <w:b/>
          <w:sz w:val="28"/>
          <w:szCs w:val="28"/>
        </w:rPr>
        <w:t xml:space="preserve">             </w:t>
      </w: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rFonts w:ascii="宋体" w:hAnsi="宋体" w:cs="宋体"/>
          <w:b/>
          <w:bCs/>
          <w:sz w:val="32"/>
          <w:szCs w:val="32"/>
        </w:rPr>
      </w:pPr>
    </w:p>
    <w:p w:rsidR="008B5F0E" w:rsidRDefault="008B5F0E">
      <w:pPr>
        <w:spacing w:line="360" w:lineRule="auto"/>
        <w:jc w:val="center"/>
        <w:rPr>
          <w:rFonts w:ascii="宋体" w:hAnsi="宋体" w:cs="宋体"/>
          <w:b/>
          <w:bCs/>
          <w:sz w:val="32"/>
          <w:szCs w:val="32"/>
        </w:rPr>
      </w:pPr>
    </w:p>
    <w:p w:rsidR="00835F21" w:rsidRPr="00835F21" w:rsidRDefault="001C35B3" w:rsidP="00835F21">
      <w:pPr>
        <w:spacing w:line="360" w:lineRule="auto"/>
        <w:jc w:val="center"/>
        <w:rPr>
          <w:rFonts w:ascii="宋体" w:hAnsi="宋体"/>
          <w:sz w:val="24"/>
        </w:rPr>
      </w:pPr>
      <w:r>
        <w:rPr>
          <w:rFonts w:ascii="宋体" w:hAnsi="宋体" w:cs="宋体" w:hint="eastAsia"/>
          <w:b/>
          <w:bCs/>
          <w:sz w:val="32"/>
          <w:szCs w:val="32"/>
        </w:rPr>
        <w:lastRenderedPageBreak/>
        <w:t>第六部分 合同书</w:t>
      </w:r>
    </w:p>
    <w:p w:rsidR="00822EF5" w:rsidRDefault="00822EF5" w:rsidP="00822EF5">
      <w:pPr>
        <w:jc w:val="center"/>
        <w:rPr>
          <w:rFonts w:ascii="方正小标宋简体" w:eastAsia="方正小标宋简体" w:hAnsi="方正小标宋简体" w:cs="方正小标宋简体"/>
          <w:b/>
          <w:kern w:val="1"/>
          <w:sz w:val="56"/>
          <w:szCs w:val="56"/>
        </w:rPr>
      </w:pPr>
      <w:r>
        <w:rPr>
          <w:rFonts w:ascii="方正小标宋简体" w:eastAsia="方正小标宋简体" w:hAnsi="方正小标宋简体" w:cs="方正小标宋简体" w:hint="eastAsia"/>
          <w:b/>
          <w:kern w:val="1"/>
          <w:sz w:val="56"/>
          <w:szCs w:val="56"/>
        </w:rPr>
        <w:t>政府采购合同</w:t>
      </w:r>
    </w:p>
    <w:p w:rsidR="00822EF5" w:rsidRDefault="00822EF5" w:rsidP="00822EF5">
      <w:pPr>
        <w:jc w:val="center"/>
        <w:rPr>
          <w:rFonts w:ascii="宋体" w:hAnsi="宋体" w:cs="宋体"/>
          <w:kern w:val="1"/>
          <w:sz w:val="32"/>
          <w:szCs w:val="32"/>
        </w:rPr>
      </w:pPr>
    </w:p>
    <w:p w:rsidR="00822EF5" w:rsidRDefault="00822EF5" w:rsidP="00822EF5">
      <w:pPr>
        <w:jc w:val="center"/>
        <w:rPr>
          <w:rFonts w:ascii="宋体" w:hAnsi="宋体" w:cs="宋体"/>
          <w:kern w:val="1"/>
          <w:sz w:val="32"/>
          <w:szCs w:val="32"/>
        </w:rPr>
      </w:pPr>
    </w:p>
    <w:p w:rsidR="00822EF5" w:rsidRDefault="00822EF5" w:rsidP="00822EF5">
      <w:pPr>
        <w:jc w:val="center"/>
        <w:rPr>
          <w:rFonts w:ascii="宋体" w:hAnsi="宋体" w:cs="宋体"/>
          <w:b/>
          <w:kern w:val="1"/>
          <w:sz w:val="30"/>
        </w:rPr>
      </w:pPr>
    </w:p>
    <w:p w:rsidR="00822EF5" w:rsidRDefault="00822EF5" w:rsidP="00822EF5">
      <w:pPr>
        <w:pStyle w:val="21"/>
        <w:ind w:left="900" w:hanging="480"/>
        <w:rPr>
          <w:rFonts w:ascii="宋体" w:hAnsi="宋体" w:cs="宋体"/>
        </w:rPr>
      </w:pPr>
    </w:p>
    <w:p w:rsidR="00822EF5" w:rsidRDefault="00822EF5" w:rsidP="00822EF5">
      <w:pPr>
        <w:adjustRightInd w:val="0"/>
        <w:snapToGrid w:val="0"/>
        <w:spacing w:line="700" w:lineRule="exact"/>
        <w:ind w:firstLineChars="500" w:firstLine="1405"/>
        <w:rPr>
          <w:rFonts w:ascii="宋体" w:hAnsi="宋体" w:cs="宋体"/>
          <w:b/>
          <w:kern w:val="1"/>
          <w:sz w:val="28"/>
          <w:szCs w:val="28"/>
        </w:rPr>
      </w:pPr>
    </w:p>
    <w:p w:rsidR="00822EF5" w:rsidRDefault="00822EF5" w:rsidP="00822EF5">
      <w:pPr>
        <w:adjustRightInd w:val="0"/>
        <w:snapToGrid w:val="0"/>
        <w:spacing w:line="700" w:lineRule="exact"/>
        <w:rPr>
          <w:rFonts w:ascii="宋体" w:hAnsi="宋体" w:cs="宋体"/>
          <w:b/>
          <w:kern w:val="1"/>
          <w:sz w:val="28"/>
          <w:szCs w:val="28"/>
        </w:rPr>
      </w:pPr>
    </w:p>
    <w:p w:rsidR="00822EF5" w:rsidRDefault="00822EF5" w:rsidP="00822EF5">
      <w:pPr>
        <w:adjustRightInd w:val="0"/>
        <w:snapToGrid w:val="0"/>
        <w:spacing w:line="700" w:lineRule="exact"/>
        <w:rPr>
          <w:rFonts w:ascii="宋体" w:hAnsi="宋体" w:cs="宋体"/>
          <w:b/>
          <w:kern w:val="1"/>
          <w:sz w:val="28"/>
          <w:szCs w:val="28"/>
        </w:rPr>
      </w:pPr>
    </w:p>
    <w:p w:rsidR="00822EF5" w:rsidRPr="00822EF5" w:rsidRDefault="00822EF5" w:rsidP="00822EF5">
      <w:pPr>
        <w:adjustRightInd w:val="0"/>
        <w:snapToGrid w:val="0"/>
        <w:spacing w:line="700" w:lineRule="exact"/>
        <w:ind w:firstLineChars="200" w:firstLine="482"/>
        <w:rPr>
          <w:rFonts w:asciiTheme="minorEastAsia" w:eastAsiaTheme="minorEastAsia" w:hAnsiTheme="minorEastAsia" w:cs="仿宋"/>
          <w:b/>
          <w:kern w:val="1"/>
          <w:sz w:val="24"/>
          <w:u w:val="single"/>
        </w:rPr>
      </w:pPr>
      <w:r w:rsidRPr="00822EF5">
        <w:rPr>
          <w:rFonts w:asciiTheme="minorEastAsia" w:eastAsiaTheme="minorEastAsia" w:hAnsiTheme="minorEastAsia" w:cs="仿宋" w:hint="eastAsia"/>
          <w:b/>
          <w:kern w:val="1"/>
          <w:sz w:val="24"/>
        </w:rPr>
        <w:t xml:space="preserve">项目名称: </w:t>
      </w:r>
      <w:r w:rsidRPr="00822EF5">
        <w:rPr>
          <w:rFonts w:asciiTheme="minorEastAsia" w:eastAsiaTheme="minorEastAsia" w:hAnsiTheme="minorEastAsia" w:cs="仿宋" w:hint="eastAsia"/>
          <w:b/>
          <w:kern w:val="1"/>
          <w:sz w:val="24"/>
          <w:u w:val="single"/>
        </w:rPr>
        <w:t xml:space="preserve">    襄城县机动车遥感监测系统建设      </w:t>
      </w:r>
    </w:p>
    <w:p w:rsidR="00822EF5" w:rsidRPr="00822EF5" w:rsidRDefault="00822EF5" w:rsidP="00822EF5">
      <w:pPr>
        <w:adjustRightInd w:val="0"/>
        <w:snapToGrid w:val="0"/>
        <w:spacing w:line="700" w:lineRule="exact"/>
        <w:ind w:firstLine="2259"/>
        <w:rPr>
          <w:rFonts w:asciiTheme="minorEastAsia" w:eastAsiaTheme="minorEastAsia" w:hAnsiTheme="minorEastAsia" w:cs="仿宋"/>
          <w:b/>
          <w:kern w:val="1"/>
          <w:sz w:val="24"/>
          <w:u w:val="single"/>
        </w:rPr>
      </w:pPr>
    </w:p>
    <w:p w:rsidR="00822EF5" w:rsidRPr="00822EF5" w:rsidRDefault="00822EF5" w:rsidP="00822EF5">
      <w:pPr>
        <w:adjustRightInd w:val="0"/>
        <w:snapToGrid w:val="0"/>
        <w:spacing w:line="700" w:lineRule="exact"/>
        <w:ind w:firstLineChars="200" w:firstLine="482"/>
        <w:rPr>
          <w:rFonts w:asciiTheme="minorEastAsia" w:eastAsiaTheme="minorEastAsia" w:hAnsiTheme="minorEastAsia" w:cs="仿宋"/>
          <w:kern w:val="1"/>
          <w:sz w:val="24"/>
        </w:rPr>
      </w:pPr>
      <w:r w:rsidRPr="00822EF5">
        <w:rPr>
          <w:rFonts w:asciiTheme="minorEastAsia" w:eastAsiaTheme="minorEastAsia" w:hAnsiTheme="minorEastAsia" w:cs="仿宋" w:hint="eastAsia"/>
          <w:b/>
          <w:kern w:val="1"/>
          <w:sz w:val="24"/>
        </w:rPr>
        <w:t xml:space="preserve">项目编号: </w:t>
      </w:r>
      <w:r w:rsidRPr="00822EF5">
        <w:rPr>
          <w:rFonts w:asciiTheme="minorEastAsia" w:eastAsiaTheme="minorEastAsia" w:hAnsiTheme="minorEastAsia" w:cs="仿宋" w:hint="eastAsia"/>
          <w:kern w:val="1"/>
          <w:sz w:val="24"/>
          <w:u w:val="single"/>
        </w:rPr>
        <w:t xml:space="preserve">                                       </w:t>
      </w:r>
    </w:p>
    <w:p w:rsidR="00822EF5" w:rsidRPr="00822EF5" w:rsidRDefault="00822EF5" w:rsidP="00822EF5">
      <w:pPr>
        <w:adjustRightInd w:val="0"/>
        <w:snapToGrid w:val="0"/>
        <w:spacing w:line="700" w:lineRule="exact"/>
        <w:jc w:val="center"/>
        <w:rPr>
          <w:rFonts w:asciiTheme="minorEastAsia" w:eastAsiaTheme="minorEastAsia" w:hAnsiTheme="minorEastAsia" w:cs="仿宋"/>
          <w:b/>
          <w:kern w:val="1"/>
          <w:sz w:val="24"/>
        </w:rPr>
      </w:pPr>
    </w:p>
    <w:p w:rsidR="00822EF5" w:rsidRPr="00822EF5" w:rsidRDefault="00822EF5" w:rsidP="00822EF5">
      <w:pPr>
        <w:adjustRightInd w:val="0"/>
        <w:snapToGrid w:val="0"/>
        <w:spacing w:line="700" w:lineRule="exact"/>
        <w:jc w:val="center"/>
        <w:rPr>
          <w:rFonts w:asciiTheme="minorEastAsia" w:eastAsiaTheme="minorEastAsia" w:hAnsiTheme="minorEastAsia" w:cs="仿宋"/>
          <w:b/>
          <w:kern w:val="1"/>
          <w:sz w:val="24"/>
        </w:rPr>
      </w:pPr>
    </w:p>
    <w:p w:rsidR="00822EF5" w:rsidRPr="00822EF5" w:rsidRDefault="00822EF5" w:rsidP="00822EF5">
      <w:pPr>
        <w:adjustRightInd w:val="0"/>
        <w:snapToGrid w:val="0"/>
        <w:spacing w:line="700" w:lineRule="exact"/>
        <w:rPr>
          <w:rFonts w:asciiTheme="minorEastAsia" w:eastAsiaTheme="minorEastAsia" w:hAnsiTheme="minorEastAsia" w:cs="仿宋"/>
          <w:b/>
          <w:kern w:val="1"/>
          <w:sz w:val="24"/>
        </w:rPr>
      </w:pPr>
    </w:p>
    <w:p w:rsidR="00822EF5" w:rsidRPr="00822EF5" w:rsidRDefault="00822EF5" w:rsidP="00822EF5">
      <w:pPr>
        <w:adjustRightInd w:val="0"/>
        <w:snapToGrid w:val="0"/>
        <w:spacing w:line="700" w:lineRule="exact"/>
        <w:ind w:firstLine="1506"/>
        <w:rPr>
          <w:rFonts w:asciiTheme="minorEastAsia" w:eastAsiaTheme="minorEastAsia" w:hAnsiTheme="minorEastAsia" w:cs="仿宋"/>
          <w:b/>
          <w:kern w:val="1"/>
          <w:sz w:val="24"/>
        </w:rPr>
      </w:pPr>
    </w:p>
    <w:p w:rsidR="00822EF5" w:rsidRDefault="00822EF5" w:rsidP="003B25EF">
      <w:pPr>
        <w:adjustRightInd w:val="0"/>
        <w:snapToGrid w:val="0"/>
        <w:spacing w:line="700" w:lineRule="exact"/>
        <w:rPr>
          <w:rFonts w:asciiTheme="minorEastAsia" w:eastAsiaTheme="minorEastAsia" w:hAnsiTheme="minorEastAsia" w:cs="仿宋"/>
          <w:b/>
          <w:kern w:val="1"/>
          <w:sz w:val="24"/>
        </w:rPr>
      </w:pPr>
    </w:p>
    <w:p w:rsidR="003B25EF" w:rsidRDefault="003B25EF" w:rsidP="003B25EF">
      <w:pPr>
        <w:pStyle w:val="a0"/>
        <w:ind w:firstLine="280"/>
      </w:pPr>
    </w:p>
    <w:p w:rsidR="003B25EF" w:rsidRDefault="003B25EF" w:rsidP="003B25EF">
      <w:pPr>
        <w:pStyle w:val="a0"/>
        <w:ind w:firstLine="280"/>
      </w:pPr>
    </w:p>
    <w:p w:rsidR="003B25EF" w:rsidRPr="003B25EF" w:rsidRDefault="003B25EF" w:rsidP="003B25EF">
      <w:pPr>
        <w:pStyle w:val="a0"/>
        <w:ind w:firstLine="280"/>
      </w:pPr>
    </w:p>
    <w:p w:rsidR="00822EF5" w:rsidRPr="00822EF5" w:rsidRDefault="00822EF5" w:rsidP="00822EF5">
      <w:pPr>
        <w:adjustRightInd w:val="0"/>
        <w:snapToGrid w:val="0"/>
        <w:spacing w:line="700" w:lineRule="exact"/>
        <w:ind w:firstLineChars="200" w:firstLine="482"/>
        <w:rPr>
          <w:rFonts w:asciiTheme="minorEastAsia" w:eastAsiaTheme="minorEastAsia" w:hAnsiTheme="minorEastAsia" w:cs="仿宋"/>
          <w:b/>
          <w:kern w:val="1"/>
          <w:sz w:val="24"/>
        </w:rPr>
      </w:pPr>
      <w:r w:rsidRPr="00822EF5">
        <w:rPr>
          <w:rFonts w:asciiTheme="minorEastAsia" w:eastAsiaTheme="minorEastAsia" w:hAnsiTheme="minorEastAsia" w:cs="仿宋" w:hint="eastAsia"/>
          <w:b/>
          <w:kern w:val="1"/>
          <w:sz w:val="24"/>
        </w:rPr>
        <w:lastRenderedPageBreak/>
        <w:t>甲    方:</w:t>
      </w:r>
      <w:r w:rsidRPr="00822EF5">
        <w:rPr>
          <w:rFonts w:asciiTheme="minorEastAsia" w:eastAsiaTheme="minorEastAsia" w:hAnsiTheme="minorEastAsia" w:cs="仿宋" w:hint="eastAsia"/>
          <w:b/>
          <w:kern w:val="1"/>
          <w:sz w:val="24"/>
          <w:u w:val="single"/>
        </w:rPr>
        <w:t xml:space="preserve">                        </w:t>
      </w:r>
    </w:p>
    <w:p w:rsidR="00822EF5" w:rsidRPr="00822EF5" w:rsidRDefault="00822EF5" w:rsidP="00822EF5">
      <w:pPr>
        <w:adjustRightInd w:val="0"/>
        <w:snapToGrid w:val="0"/>
        <w:spacing w:line="700" w:lineRule="exact"/>
        <w:ind w:firstLineChars="200" w:firstLine="482"/>
        <w:rPr>
          <w:rFonts w:asciiTheme="minorEastAsia" w:eastAsiaTheme="minorEastAsia" w:hAnsiTheme="minorEastAsia" w:cs="仿宋"/>
          <w:b/>
          <w:kern w:val="1"/>
          <w:sz w:val="24"/>
          <w:u w:val="single"/>
        </w:rPr>
      </w:pPr>
      <w:r w:rsidRPr="00822EF5">
        <w:rPr>
          <w:rFonts w:asciiTheme="minorEastAsia" w:eastAsiaTheme="minorEastAsia" w:hAnsiTheme="minorEastAsia" w:cs="仿宋" w:hint="eastAsia"/>
          <w:b/>
          <w:kern w:val="1"/>
          <w:sz w:val="24"/>
        </w:rPr>
        <w:t>乙    方:</w:t>
      </w:r>
      <w:r w:rsidRPr="00822EF5">
        <w:rPr>
          <w:rFonts w:asciiTheme="minorEastAsia" w:eastAsiaTheme="minorEastAsia" w:hAnsiTheme="minorEastAsia" w:cs="仿宋" w:hint="eastAsia"/>
          <w:b/>
          <w:kern w:val="1"/>
          <w:sz w:val="24"/>
          <w:u w:val="single"/>
        </w:rPr>
        <w:t xml:space="preserve">                        </w:t>
      </w:r>
    </w:p>
    <w:p w:rsidR="00822EF5" w:rsidRPr="00822EF5" w:rsidRDefault="00822EF5" w:rsidP="00822EF5">
      <w:pPr>
        <w:adjustRightInd w:val="0"/>
        <w:snapToGrid w:val="0"/>
        <w:spacing w:line="700" w:lineRule="exact"/>
        <w:ind w:firstLineChars="200" w:firstLine="482"/>
        <w:rPr>
          <w:rFonts w:asciiTheme="minorEastAsia" w:eastAsiaTheme="minorEastAsia" w:hAnsiTheme="minorEastAsia" w:cs="仿宋"/>
          <w:b/>
          <w:kern w:val="1"/>
          <w:sz w:val="24"/>
        </w:rPr>
      </w:pPr>
      <w:r w:rsidRPr="00822EF5">
        <w:rPr>
          <w:rFonts w:asciiTheme="minorEastAsia" w:eastAsiaTheme="minorEastAsia" w:hAnsiTheme="minorEastAsia" w:cs="仿宋" w:hint="eastAsia"/>
          <w:b/>
          <w:kern w:val="1"/>
          <w:sz w:val="24"/>
        </w:rPr>
        <w:t>合同生成日期：</w:t>
      </w:r>
    </w:p>
    <w:p w:rsidR="00822EF5" w:rsidRPr="00822EF5" w:rsidRDefault="00822EF5" w:rsidP="00822EF5">
      <w:pPr>
        <w:adjustRightInd w:val="0"/>
        <w:snapToGrid w:val="0"/>
        <w:spacing w:line="540" w:lineRule="exact"/>
        <w:ind w:firstLineChars="200" w:firstLine="480"/>
        <w:rPr>
          <w:rFonts w:asciiTheme="minorEastAsia" w:eastAsiaTheme="minorEastAsia" w:hAnsiTheme="minorEastAsia" w:cs="仿宋"/>
          <w:kern w:val="1"/>
          <w:sz w:val="24"/>
        </w:rPr>
      </w:pPr>
      <w:r w:rsidRPr="00822EF5">
        <w:rPr>
          <w:rFonts w:asciiTheme="minorEastAsia" w:eastAsiaTheme="minorEastAsia" w:hAnsiTheme="minorEastAsia" w:cs="仿宋" w:hint="eastAsia"/>
          <w:kern w:val="1"/>
          <w:sz w:val="24"/>
          <w:u w:val="single"/>
        </w:rPr>
        <w:t xml:space="preserve">              </w:t>
      </w:r>
      <w:r w:rsidRPr="00822EF5">
        <w:rPr>
          <w:rFonts w:asciiTheme="minorEastAsia" w:eastAsiaTheme="minorEastAsia" w:hAnsiTheme="minorEastAsia" w:cs="仿宋" w:hint="eastAsia"/>
          <w:kern w:val="1"/>
          <w:sz w:val="24"/>
        </w:rPr>
        <w:t>（甲方）所需</w:t>
      </w:r>
      <w:r w:rsidRPr="00822EF5">
        <w:rPr>
          <w:rFonts w:asciiTheme="minorEastAsia" w:eastAsiaTheme="minorEastAsia" w:hAnsiTheme="minorEastAsia" w:cs="仿宋" w:hint="eastAsia"/>
          <w:kern w:val="1"/>
          <w:sz w:val="24"/>
          <w:u w:val="single"/>
        </w:rPr>
        <w:t xml:space="preserve">             </w:t>
      </w:r>
      <w:r w:rsidRPr="00822EF5">
        <w:rPr>
          <w:rFonts w:asciiTheme="minorEastAsia" w:eastAsiaTheme="minorEastAsia" w:hAnsiTheme="minorEastAsia" w:cs="仿宋" w:hint="eastAsia"/>
          <w:kern w:val="1"/>
          <w:sz w:val="24"/>
        </w:rPr>
        <w:t xml:space="preserve"> (货物名称)经</w:t>
      </w:r>
      <w:r w:rsidRPr="00822EF5">
        <w:rPr>
          <w:rFonts w:asciiTheme="minorEastAsia" w:eastAsiaTheme="minorEastAsia" w:hAnsiTheme="minorEastAsia" w:cs="仿宋" w:hint="eastAsia"/>
          <w:kern w:val="1"/>
          <w:sz w:val="24"/>
          <w:u w:val="single"/>
        </w:rPr>
        <w:t xml:space="preserve">         </w:t>
      </w:r>
      <w:r w:rsidRPr="00822EF5">
        <w:rPr>
          <w:rFonts w:asciiTheme="minorEastAsia" w:eastAsiaTheme="minorEastAsia" w:hAnsiTheme="minorEastAsia" w:cs="仿宋" w:hint="eastAsia"/>
          <w:kern w:val="1"/>
          <w:sz w:val="24"/>
        </w:rPr>
        <w:t>（代理机构名称）以</w:t>
      </w:r>
      <w:r w:rsidRPr="00822EF5">
        <w:rPr>
          <w:rFonts w:asciiTheme="minorEastAsia" w:eastAsiaTheme="minorEastAsia" w:hAnsiTheme="minorEastAsia" w:cs="仿宋" w:hint="eastAsia"/>
          <w:kern w:val="1"/>
          <w:sz w:val="24"/>
          <w:u w:val="single"/>
        </w:rPr>
        <w:t xml:space="preserve">            </w:t>
      </w:r>
      <w:r w:rsidRPr="00822EF5">
        <w:rPr>
          <w:rFonts w:asciiTheme="minorEastAsia" w:eastAsiaTheme="minorEastAsia" w:hAnsiTheme="minorEastAsia" w:cs="仿宋" w:hint="eastAsia"/>
          <w:kern w:val="1"/>
          <w:sz w:val="24"/>
        </w:rPr>
        <w:t>招标文件在国内以招标方式进行采购。经评标委员会确定</w:t>
      </w:r>
      <w:r w:rsidRPr="00822EF5">
        <w:rPr>
          <w:rFonts w:asciiTheme="minorEastAsia" w:eastAsiaTheme="minorEastAsia" w:hAnsiTheme="minorEastAsia" w:cs="仿宋" w:hint="eastAsia"/>
          <w:kern w:val="1"/>
          <w:sz w:val="24"/>
          <w:u w:val="single"/>
        </w:rPr>
        <w:t xml:space="preserve">    </w:t>
      </w:r>
      <w:r w:rsidRPr="00822EF5">
        <w:rPr>
          <w:rFonts w:asciiTheme="minorEastAsia" w:eastAsiaTheme="minorEastAsia" w:hAnsiTheme="minorEastAsia" w:cs="仿宋" w:hint="eastAsia"/>
          <w:kern w:val="1"/>
          <w:sz w:val="24"/>
        </w:rPr>
        <w:t>（乙方）为中标人。甲、乙双方根据《中华人民共和国合同法》、《中华人民共和国政府采购法》和其他法律、法规的规定，并按照公正、平等、自愿、诚实信用的原则，同意按照以下条款和条件，签署本合同。</w:t>
      </w:r>
      <w:bookmarkStart w:id="2" w:name="_Toc30296"/>
      <w:bookmarkStart w:id="3" w:name="_Toc10778"/>
      <w:bookmarkStart w:id="4" w:name="_Toc5934"/>
    </w:p>
    <w:p w:rsidR="007F30C7" w:rsidRDefault="007F30C7" w:rsidP="00822EF5">
      <w:pPr>
        <w:pStyle w:val="2"/>
        <w:keepNext w:val="0"/>
        <w:keepLines w:val="0"/>
        <w:adjustRightInd w:val="0"/>
        <w:snapToGrid w:val="0"/>
        <w:spacing w:before="0" w:after="0" w:line="540" w:lineRule="exact"/>
        <w:ind w:firstLineChars="200" w:firstLine="480"/>
        <w:rPr>
          <w:rFonts w:asciiTheme="minorEastAsia" w:eastAsiaTheme="minorEastAsia" w:hAnsiTheme="minorEastAsia" w:cs="仿宋"/>
          <w:b w:val="0"/>
          <w:bCs/>
          <w:kern w:val="1"/>
          <w:sz w:val="24"/>
          <w:szCs w:val="24"/>
        </w:rPr>
      </w:pPr>
    </w:p>
    <w:p w:rsidR="007F30C7" w:rsidRDefault="007F30C7" w:rsidP="00822EF5">
      <w:pPr>
        <w:pStyle w:val="2"/>
        <w:keepNext w:val="0"/>
        <w:keepLines w:val="0"/>
        <w:adjustRightInd w:val="0"/>
        <w:snapToGrid w:val="0"/>
        <w:spacing w:before="0" w:after="0" w:line="540" w:lineRule="exact"/>
        <w:ind w:firstLineChars="200" w:firstLine="480"/>
        <w:rPr>
          <w:rFonts w:asciiTheme="minorEastAsia" w:eastAsiaTheme="minorEastAsia" w:hAnsiTheme="minorEastAsia" w:cs="仿宋"/>
          <w:b w:val="0"/>
          <w:bCs/>
          <w:kern w:val="1"/>
          <w:sz w:val="24"/>
          <w:szCs w:val="24"/>
        </w:rPr>
      </w:pPr>
    </w:p>
    <w:p w:rsidR="007F30C7" w:rsidRDefault="007F30C7" w:rsidP="00822EF5">
      <w:pPr>
        <w:pStyle w:val="2"/>
        <w:keepNext w:val="0"/>
        <w:keepLines w:val="0"/>
        <w:adjustRightInd w:val="0"/>
        <w:snapToGrid w:val="0"/>
        <w:spacing w:before="0" w:after="0" w:line="540" w:lineRule="exact"/>
        <w:ind w:firstLineChars="200" w:firstLine="480"/>
        <w:rPr>
          <w:rFonts w:asciiTheme="minorEastAsia" w:eastAsiaTheme="minorEastAsia" w:hAnsiTheme="minorEastAsia" w:cs="仿宋"/>
          <w:b w:val="0"/>
          <w:bCs/>
          <w:kern w:val="1"/>
          <w:sz w:val="24"/>
          <w:szCs w:val="24"/>
        </w:rPr>
      </w:pPr>
    </w:p>
    <w:p w:rsidR="007F30C7" w:rsidRDefault="007F30C7" w:rsidP="00822EF5">
      <w:pPr>
        <w:pStyle w:val="2"/>
        <w:keepNext w:val="0"/>
        <w:keepLines w:val="0"/>
        <w:adjustRightInd w:val="0"/>
        <w:snapToGrid w:val="0"/>
        <w:spacing w:before="0" w:after="0" w:line="540" w:lineRule="exact"/>
        <w:ind w:firstLineChars="200" w:firstLine="480"/>
        <w:rPr>
          <w:rFonts w:asciiTheme="minorEastAsia" w:eastAsiaTheme="minorEastAsia" w:hAnsiTheme="minorEastAsia" w:cs="仿宋"/>
          <w:b w:val="0"/>
          <w:bCs/>
          <w:kern w:val="1"/>
          <w:sz w:val="24"/>
          <w:szCs w:val="24"/>
        </w:rPr>
      </w:pPr>
    </w:p>
    <w:p w:rsidR="007F30C7" w:rsidRDefault="007F30C7" w:rsidP="00822EF5">
      <w:pPr>
        <w:pStyle w:val="2"/>
        <w:keepNext w:val="0"/>
        <w:keepLines w:val="0"/>
        <w:adjustRightInd w:val="0"/>
        <w:snapToGrid w:val="0"/>
        <w:spacing w:before="0" w:after="0" w:line="540" w:lineRule="exact"/>
        <w:ind w:firstLineChars="200" w:firstLine="480"/>
        <w:rPr>
          <w:rFonts w:asciiTheme="minorEastAsia" w:eastAsiaTheme="minorEastAsia" w:hAnsiTheme="minorEastAsia" w:cs="仿宋"/>
          <w:b w:val="0"/>
          <w:bCs/>
          <w:kern w:val="1"/>
          <w:sz w:val="24"/>
          <w:szCs w:val="24"/>
        </w:rPr>
      </w:pPr>
    </w:p>
    <w:p w:rsidR="007F30C7" w:rsidRDefault="007F30C7" w:rsidP="00822EF5">
      <w:pPr>
        <w:pStyle w:val="2"/>
        <w:keepNext w:val="0"/>
        <w:keepLines w:val="0"/>
        <w:adjustRightInd w:val="0"/>
        <w:snapToGrid w:val="0"/>
        <w:spacing w:before="0" w:after="0" w:line="540" w:lineRule="exact"/>
        <w:ind w:firstLineChars="200" w:firstLine="480"/>
        <w:rPr>
          <w:rFonts w:asciiTheme="minorEastAsia" w:eastAsiaTheme="minorEastAsia" w:hAnsiTheme="minorEastAsia" w:cs="仿宋"/>
          <w:b w:val="0"/>
          <w:bCs/>
          <w:kern w:val="1"/>
          <w:sz w:val="24"/>
          <w:szCs w:val="24"/>
        </w:rPr>
      </w:pPr>
    </w:p>
    <w:p w:rsidR="007F30C7" w:rsidRDefault="007F30C7" w:rsidP="00822EF5">
      <w:pPr>
        <w:pStyle w:val="2"/>
        <w:keepNext w:val="0"/>
        <w:keepLines w:val="0"/>
        <w:adjustRightInd w:val="0"/>
        <w:snapToGrid w:val="0"/>
        <w:spacing w:before="0" w:after="0" w:line="540" w:lineRule="exact"/>
        <w:ind w:firstLineChars="200" w:firstLine="480"/>
        <w:rPr>
          <w:rFonts w:asciiTheme="minorEastAsia" w:eastAsiaTheme="minorEastAsia" w:hAnsiTheme="minorEastAsia" w:cs="仿宋"/>
          <w:b w:val="0"/>
          <w:bCs/>
          <w:kern w:val="1"/>
          <w:sz w:val="24"/>
          <w:szCs w:val="24"/>
        </w:rPr>
      </w:pPr>
    </w:p>
    <w:p w:rsidR="007F30C7" w:rsidRDefault="007F30C7" w:rsidP="00822EF5">
      <w:pPr>
        <w:pStyle w:val="2"/>
        <w:keepNext w:val="0"/>
        <w:keepLines w:val="0"/>
        <w:adjustRightInd w:val="0"/>
        <w:snapToGrid w:val="0"/>
        <w:spacing w:before="0" w:after="0" w:line="540" w:lineRule="exact"/>
        <w:ind w:firstLineChars="200" w:firstLine="480"/>
        <w:rPr>
          <w:rFonts w:asciiTheme="minorEastAsia" w:eastAsiaTheme="minorEastAsia" w:hAnsiTheme="minorEastAsia" w:cs="仿宋"/>
          <w:b w:val="0"/>
          <w:bCs/>
          <w:kern w:val="1"/>
          <w:sz w:val="24"/>
          <w:szCs w:val="24"/>
        </w:rPr>
      </w:pPr>
    </w:p>
    <w:p w:rsidR="007F30C7" w:rsidRDefault="007F30C7" w:rsidP="00822EF5">
      <w:pPr>
        <w:pStyle w:val="2"/>
        <w:keepNext w:val="0"/>
        <w:keepLines w:val="0"/>
        <w:adjustRightInd w:val="0"/>
        <w:snapToGrid w:val="0"/>
        <w:spacing w:before="0" w:after="0" w:line="540" w:lineRule="exact"/>
        <w:ind w:firstLineChars="200" w:firstLine="480"/>
        <w:rPr>
          <w:rFonts w:asciiTheme="minorEastAsia" w:eastAsiaTheme="minorEastAsia" w:hAnsiTheme="minorEastAsia" w:cs="仿宋"/>
          <w:b w:val="0"/>
          <w:bCs/>
          <w:kern w:val="1"/>
          <w:sz w:val="24"/>
          <w:szCs w:val="24"/>
        </w:rPr>
      </w:pPr>
    </w:p>
    <w:p w:rsidR="007F30C7" w:rsidRDefault="007F30C7" w:rsidP="00822EF5">
      <w:pPr>
        <w:pStyle w:val="2"/>
        <w:keepNext w:val="0"/>
        <w:keepLines w:val="0"/>
        <w:adjustRightInd w:val="0"/>
        <w:snapToGrid w:val="0"/>
        <w:spacing w:before="0" w:after="0" w:line="540" w:lineRule="exact"/>
        <w:ind w:firstLineChars="200" w:firstLine="480"/>
        <w:rPr>
          <w:rFonts w:asciiTheme="minorEastAsia" w:eastAsiaTheme="minorEastAsia" w:hAnsiTheme="minorEastAsia" w:cs="仿宋"/>
          <w:b w:val="0"/>
          <w:bCs/>
          <w:kern w:val="1"/>
          <w:sz w:val="24"/>
          <w:szCs w:val="24"/>
        </w:rPr>
      </w:pPr>
    </w:p>
    <w:p w:rsidR="007F30C7" w:rsidRDefault="007F30C7" w:rsidP="00822EF5">
      <w:pPr>
        <w:pStyle w:val="2"/>
        <w:keepNext w:val="0"/>
        <w:keepLines w:val="0"/>
        <w:adjustRightInd w:val="0"/>
        <w:snapToGrid w:val="0"/>
        <w:spacing w:before="0" w:after="0" w:line="540" w:lineRule="exact"/>
        <w:ind w:firstLineChars="200" w:firstLine="480"/>
        <w:rPr>
          <w:rFonts w:asciiTheme="minorEastAsia" w:eastAsiaTheme="minorEastAsia" w:hAnsiTheme="minorEastAsia" w:cs="仿宋"/>
          <w:b w:val="0"/>
          <w:bCs/>
          <w:kern w:val="1"/>
          <w:sz w:val="24"/>
          <w:szCs w:val="24"/>
        </w:rPr>
      </w:pPr>
    </w:p>
    <w:p w:rsidR="007F30C7" w:rsidRDefault="007F30C7" w:rsidP="00822EF5">
      <w:pPr>
        <w:pStyle w:val="2"/>
        <w:keepNext w:val="0"/>
        <w:keepLines w:val="0"/>
        <w:adjustRightInd w:val="0"/>
        <w:snapToGrid w:val="0"/>
        <w:spacing w:before="0" w:after="0" w:line="540" w:lineRule="exact"/>
        <w:ind w:firstLineChars="200" w:firstLine="480"/>
        <w:rPr>
          <w:rFonts w:asciiTheme="minorEastAsia" w:eastAsiaTheme="minorEastAsia" w:hAnsiTheme="minorEastAsia" w:cs="仿宋"/>
          <w:b w:val="0"/>
          <w:bCs/>
          <w:kern w:val="1"/>
          <w:sz w:val="24"/>
          <w:szCs w:val="24"/>
        </w:rPr>
      </w:pPr>
    </w:p>
    <w:p w:rsidR="007F30C7" w:rsidRDefault="007F30C7" w:rsidP="00822EF5">
      <w:pPr>
        <w:pStyle w:val="2"/>
        <w:keepNext w:val="0"/>
        <w:keepLines w:val="0"/>
        <w:adjustRightInd w:val="0"/>
        <w:snapToGrid w:val="0"/>
        <w:spacing w:before="0" w:after="0" w:line="540" w:lineRule="exact"/>
        <w:ind w:firstLineChars="200" w:firstLine="480"/>
        <w:rPr>
          <w:rFonts w:asciiTheme="minorEastAsia" w:eastAsiaTheme="minorEastAsia" w:hAnsiTheme="minorEastAsia" w:cs="仿宋"/>
          <w:b w:val="0"/>
          <w:bCs/>
          <w:kern w:val="1"/>
          <w:sz w:val="24"/>
          <w:szCs w:val="24"/>
        </w:rPr>
      </w:pPr>
    </w:p>
    <w:p w:rsidR="007F30C7" w:rsidRDefault="007F30C7" w:rsidP="00822EF5">
      <w:pPr>
        <w:pStyle w:val="2"/>
        <w:keepNext w:val="0"/>
        <w:keepLines w:val="0"/>
        <w:adjustRightInd w:val="0"/>
        <w:snapToGrid w:val="0"/>
        <w:spacing w:before="0" w:after="0" w:line="540" w:lineRule="exact"/>
        <w:ind w:firstLineChars="200" w:firstLine="480"/>
        <w:rPr>
          <w:rFonts w:asciiTheme="minorEastAsia" w:eastAsiaTheme="minorEastAsia" w:hAnsiTheme="minorEastAsia" w:cs="仿宋"/>
          <w:b w:val="0"/>
          <w:bCs/>
          <w:kern w:val="1"/>
          <w:sz w:val="24"/>
          <w:szCs w:val="24"/>
        </w:rPr>
      </w:pPr>
    </w:p>
    <w:p w:rsidR="007F30C7" w:rsidRDefault="007F30C7" w:rsidP="00822EF5">
      <w:pPr>
        <w:pStyle w:val="2"/>
        <w:keepNext w:val="0"/>
        <w:keepLines w:val="0"/>
        <w:adjustRightInd w:val="0"/>
        <w:snapToGrid w:val="0"/>
        <w:spacing w:before="0" w:after="0" w:line="540" w:lineRule="exact"/>
        <w:ind w:firstLineChars="200" w:firstLine="480"/>
        <w:rPr>
          <w:rFonts w:asciiTheme="minorEastAsia" w:eastAsiaTheme="minorEastAsia" w:hAnsiTheme="minorEastAsia" w:cs="仿宋"/>
          <w:b w:val="0"/>
          <w:bCs/>
          <w:kern w:val="1"/>
          <w:sz w:val="24"/>
          <w:szCs w:val="24"/>
        </w:rPr>
      </w:pPr>
    </w:p>
    <w:p w:rsidR="007F30C7" w:rsidRDefault="007F30C7" w:rsidP="00822EF5">
      <w:pPr>
        <w:pStyle w:val="2"/>
        <w:keepNext w:val="0"/>
        <w:keepLines w:val="0"/>
        <w:adjustRightInd w:val="0"/>
        <w:snapToGrid w:val="0"/>
        <w:spacing w:before="0" w:after="0" w:line="540" w:lineRule="exact"/>
        <w:ind w:firstLineChars="200" w:firstLine="480"/>
        <w:rPr>
          <w:rFonts w:asciiTheme="minorEastAsia" w:eastAsiaTheme="minorEastAsia" w:hAnsiTheme="minorEastAsia" w:cs="仿宋"/>
          <w:b w:val="0"/>
          <w:bCs/>
          <w:kern w:val="1"/>
          <w:sz w:val="24"/>
          <w:szCs w:val="24"/>
        </w:rPr>
      </w:pPr>
    </w:p>
    <w:p w:rsidR="00822EF5" w:rsidRPr="00822EF5" w:rsidRDefault="00822EF5" w:rsidP="00822EF5">
      <w:pPr>
        <w:pStyle w:val="2"/>
        <w:keepNext w:val="0"/>
        <w:keepLines w:val="0"/>
        <w:adjustRightInd w:val="0"/>
        <w:snapToGrid w:val="0"/>
        <w:spacing w:before="0" w:after="0" w:line="540" w:lineRule="exact"/>
        <w:ind w:firstLineChars="200" w:firstLine="480"/>
        <w:rPr>
          <w:rFonts w:asciiTheme="minorEastAsia" w:eastAsiaTheme="minorEastAsia" w:hAnsiTheme="minorEastAsia" w:cs="仿宋"/>
          <w:b w:val="0"/>
          <w:bCs/>
          <w:kern w:val="1"/>
          <w:sz w:val="24"/>
          <w:szCs w:val="24"/>
        </w:rPr>
      </w:pPr>
      <w:r w:rsidRPr="00822EF5">
        <w:rPr>
          <w:rFonts w:asciiTheme="minorEastAsia" w:eastAsiaTheme="minorEastAsia" w:hAnsiTheme="minorEastAsia" w:cs="仿宋" w:hint="eastAsia"/>
          <w:b w:val="0"/>
          <w:bCs/>
          <w:kern w:val="1"/>
          <w:sz w:val="24"/>
          <w:szCs w:val="24"/>
        </w:rPr>
        <w:lastRenderedPageBreak/>
        <w:t>一、本合同由合同文本和下列文件组成</w:t>
      </w:r>
      <w:bookmarkEnd w:id="2"/>
      <w:bookmarkEnd w:id="3"/>
      <w:bookmarkEnd w:id="4"/>
    </w:p>
    <w:p w:rsidR="00822EF5" w:rsidRPr="00822EF5" w:rsidRDefault="00822EF5" w:rsidP="00822EF5">
      <w:pPr>
        <w:adjustRightInd w:val="0"/>
        <w:snapToGrid w:val="0"/>
        <w:spacing w:line="540" w:lineRule="exact"/>
        <w:ind w:firstLineChars="200" w:firstLine="480"/>
        <w:rPr>
          <w:rFonts w:asciiTheme="minorEastAsia" w:eastAsiaTheme="minorEastAsia" w:hAnsiTheme="minorEastAsia" w:cs="仿宋"/>
          <w:bCs/>
          <w:kern w:val="1"/>
          <w:sz w:val="24"/>
        </w:rPr>
      </w:pPr>
      <w:r w:rsidRPr="00822EF5">
        <w:rPr>
          <w:rFonts w:asciiTheme="minorEastAsia" w:eastAsiaTheme="minorEastAsia" w:hAnsiTheme="minorEastAsia" w:cs="仿宋" w:hint="eastAsia"/>
          <w:bCs/>
          <w:kern w:val="1"/>
          <w:sz w:val="24"/>
        </w:rPr>
        <w:t>1、合同一般条款</w:t>
      </w:r>
    </w:p>
    <w:p w:rsidR="00822EF5" w:rsidRPr="00822EF5" w:rsidRDefault="00822EF5" w:rsidP="00822EF5">
      <w:pPr>
        <w:adjustRightInd w:val="0"/>
        <w:snapToGrid w:val="0"/>
        <w:spacing w:line="540" w:lineRule="exact"/>
        <w:ind w:firstLineChars="200" w:firstLine="480"/>
        <w:rPr>
          <w:rFonts w:asciiTheme="minorEastAsia" w:eastAsiaTheme="minorEastAsia" w:hAnsiTheme="minorEastAsia" w:cs="仿宋"/>
          <w:bCs/>
          <w:kern w:val="1"/>
          <w:sz w:val="24"/>
        </w:rPr>
      </w:pPr>
      <w:r w:rsidRPr="00822EF5">
        <w:rPr>
          <w:rFonts w:asciiTheme="minorEastAsia" w:eastAsiaTheme="minorEastAsia" w:hAnsiTheme="minorEastAsia" w:cs="仿宋" w:hint="eastAsia"/>
          <w:bCs/>
          <w:kern w:val="1"/>
          <w:sz w:val="24"/>
        </w:rPr>
        <w:t>2、合同特殊条款</w:t>
      </w:r>
    </w:p>
    <w:p w:rsidR="00822EF5" w:rsidRPr="00822EF5" w:rsidRDefault="00822EF5" w:rsidP="00822EF5">
      <w:pPr>
        <w:adjustRightInd w:val="0"/>
        <w:snapToGrid w:val="0"/>
        <w:spacing w:line="540" w:lineRule="exact"/>
        <w:ind w:firstLineChars="200" w:firstLine="480"/>
        <w:rPr>
          <w:rFonts w:asciiTheme="minorEastAsia" w:eastAsiaTheme="minorEastAsia" w:hAnsiTheme="minorEastAsia" w:cs="仿宋"/>
          <w:bCs/>
          <w:kern w:val="1"/>
          <w:sz w:val="24"/>
        </w:rPr>
      </w:pPr>
      <w:r w:rsidRPr="00822EF5">
        <w:rPr>
          <w:rFonts w:asciiTheme="minorEastAsia" w:eastAsiaTheme="minorEastAsia" w:hAnsiTheme="minorEastAsia" w:cs="仿宋" w:hint="eastAsia"/>
          <w:bCs/>
          <w:kern w:val="1"/>
          <w:sz w:val="24"/>
        </w:rPr>
        <w:t>3、采购货物内容</w:t>
      </w:r>
    </w:p>
    <w:p w:rsidR="00822EF5" w:rsidRPr="00822EF5" w:rsidRDefault="00822EF5" w:rsidP="00822EF5">
      <w:pPr>
        <w:adjustRightInd w:val="0"/>
        <w:snapToGrid w:val="0"/>
        <w:spacing w:line="540" w:lineRule="exact"/>
        <w:ind w:firstLineChars="200" w:firstLine="480"/>
        <w:rPr>
          <w:rFonts w:asciiTheme="minorEastAsia" w:eastAsiaTheme="minorEastAsia" w:hAnsiTheme="minorEastAsia" w:cs="仿宋"/>
          <w:bCs/>
          <w:kern w:val="1"/>
          <w:sz w:val="24"/>
        </w:rPr>
      </w:pPr>
      <w:r w:rsidRPr="00822EF5">
        <w:rPr>
          <w:rFonts w:asciiTheme="minorEastAsia" w:eastAsiaTheme="minorEastAsia" w:hAnsiTheme="minorEastAsia" w:cs="仿宋" w:hint="eastAsia"/>
          <w:bCs/>
          <w:kern w:val="1"/>
          <w:sz w:val="24"/>
        </w:rPr>
        <w:t>4、合同补充条款或说明</w:t>
      </w:r>
    </w:p>
    <w:p w:rsidR="00822EF5" w:rsidRPr="00822EF5" w:rsidRDefault="00822EF5" w:rsidP="00822EF5">
      <w:pPr>
        <w:snapToGrid w:val="0"/>
        <w:spacing w:line="360" w:lineRule="auto"/>
        <w:ind w:firstLineChars="200" w:firstLine="480"/>
        <w:rPr>
          <w:rFonts w:asciiTheme="minorEastAsia" w:eastAsiaTheme="minorEastAsia" w:hAnsiTheme="minorEastAsia" w:cs="仿宋"/>
          <w:bCs/>
          <w:color w:val="000000"/>
          <w:sz w:val="24"/>
        </w:rPr>
      </w:pPr>
      <w:bookmarkStart w:id="5" w:name="_Toc19970"/>
      <w:bookmarkStart w:id="6" w:name="_Toc1703"/>
      <w:bookmarkStart w:id="7" w:name="_Toc30051"/>
      <w:bookmarkStart w:id="8" w:name="_Toc23765"/>
      <w:r w:rsidRPr="00822EF5">
        <w:rPr>
          <w:rFonts w:asciiTheme="minorEastAsia" w:eastAsiaTheme="minorEastAsia" w:hAnsiTheme="minorEastAsia" w:cs="仿宋" w:hint="eastAsia"/>
          <w:bCs/>
          <w:color w:val="000000"/>
          <w:sz w:val="24"/>
        </w:rPr>
        <w:t>二、 货物名称、规格型号、数量、货款：</w:t>
      </w:r>
    </w:p>
    <w:tbl>
      <w:tblPr>
        <w:tblpPr w:leftFromText="180" w:rightFromText="180" w:vertAnchor="text" w:horzAnchor="page" w:tblpX="1907" w:tblpY="193"/>
        <w:tblOverlap w:val="never"/>
        <w:tblW w:w="9060" w:type="dxa"/>
        <w:tblLayout w:type="fixed"/>
        <w:tblLook w:val="04A0"/>
      </w:tblPr>
      <w:tblGrid>
        <w:gridCol w:w="648"/>
        <w:gridCol w:w="1866"/>
        <w:gridCol w:w="2700"/>
        <w:gridCol w:w="956"/>
        <w:gridCol w:w="1440"/>
        <w:gridCol w:w="1450"/>
      </w:tblGrid>
      <w:tr w:rsidR="00822EF5" w:rsidRPr="00822EF5" w:rsidTr="00D05387">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2EF5" w:rsidRPr="00822EF5" w:rsidRDefault="00822EF5" w:rsidP="00D05387">
            <w:pPr>
              <w:snapToGrid w:val="0"/>
              <w:spacing w:line="360" w:lineRule="auto"/>
              <w:rPr>
                <w:rFonts w:asciiTheme="minorEastAsia" w:eastAsiaTheme="minorEastAsia" w:hAnsiTheme="minorEastAsia" w:cs="仿宋"/>
                <w:bCs/>
                <w:color w:val="000000"/>
                <w:sz w:val="24"/>
              </w:rPr>
            </w:pPr>
            <w:r w:rsidRPr="00822EF5">
              <w:rPr>
                <w:rFonts w:asciiTheme="minorEastAsia" w:eastAsiaTheme="minorEastAsia" w:hAnsiTheme="minorEastAsia" w:cs="仿宋" w:hint="eastAsia"/>
                <w:bCs/>
                <w:color w:val="000000"/>
                <w:sz w:val="24"/>
              </w:rPr>
              <w:t>序号</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2EF5" w:rsidRPr="00822EF5" w:rsidRDefault="00822EF5" w:rsidP="00D05387">
            <w:pPr>
              <w:snapToGrid w:val="0"/>
              <w:spacing w:line="360" w:lineRule="auto"/>
              <w:rPr>
                <w:rFonts w:asciiTheme="minorEastAsia" w:eastAsiaTheme="minorEastAsia" w:hAnsiTheme="minorEastAsia" w:cs="仿宋"/>
                <w:bCs/>
                <w:color w:val="000000"/>
                <w:sz w:val="24"/>
              </w:rPr>
            </w:pPr>
            <w:r w:rsidRPr="00822EF5">
              <w:rPr>
                <w:rFonts w:asciiTheme="minorEastAsia" w:eastAsiaTheme="minorEastAsia" w:hAnsiTheme="minorEastAsia" w:cs="仿宋" w:hint="eastAsia"/>
                <w:bCs/>
                <w:color w:val="000000"/>
                <w:sz w:val="24"/>
              </w:rPr>
              <w:t>产品或项目名称</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F5" w:rsidRPr="00822EF5" w:rsidRDefault="00822EF5" w:rsidP="00D05387">
            <w:pPr>
              <w:snapToGrid w:val="0"/>
              <w:spacing w:line="360" w:lineRule="auto"/>
              <w:ind w:firstLine="105"/>
              <w:jc w:val="center"/>
              <w:rPr>
                <w:rFonts w:asciiTheme="minorEastAsia" w:eastAsiaTheme="minorEastAsia" w:hAnsiTheme="minorEastAsia" w:cs="仿宋"/>
                <w:bCs/>
                <w:color w:val="000000"/>
                <w:sz w:val="24"/>
              </w:rPr>
            </w:pPr>
            <w:r w:rsidRPr="00822EF5">
              <w:rPr>
                <w:rFonts w:asciiTheme="minorEastAsia" w:eastAsiaTheme="minorEastAsia" w:hAnsiTheme="minorEastAsia" w:cs="仿宋" w:hint="eastAsia"/>
                <w:bCs/>
                <w:color w:val="000000"/>
                <w:sz w:val="24"/>
              </w:rPr>
              <w:t>规格型号</w:t>
            </w:r>
          </w:p>
        </w:tc>
        <w:tc>
          <w:tcPr>
            <w:tcW w:w="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2EF5" w:rsidRPr="00822EF5" w:rsidRDefault="00822EF5" w:rsidP="00D05387">
            <w:pPr>
              <w:snapToGrid w:val="0"/>
              <w:spacing w:line="360" w:lineRule="auto"/>
              <w:rPr>
                <w:rFonts w:asciiTheme="minorEastAsia" w:eastAsiaTheme="minorEastAsia" w:hAnsiTheme="minorEastAsia" w:cs="仿宋"/>
                <w:bCs/>
                <w:color w:val="000000"/>
                <w:sz w:val="24"/>
              </w:rPr>
            </w:pPr>
            <w:r w:rsidRPr="00822EF5">
              <w:rPr>
                <w:rFonts w:asciiTheme="minorEastAsia" w:eastAsiaTheme="minorEastAsia" w:hAnsiTheme="minorEastAsia" w:cs="仿宋" w:hint="eastAsia"/>
                <w:bCs/>
                <w:color w:val="000000"/>
                <w:sz w:val="24"/>
              </w:rPr>
              <w:t>数量</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2EF5" w:rsidRPr="00822EF5" w:rsidRDefault="00822EF5" w:rsidP="00D05387">
            <w:pPr>
              <w:snapToGrid w:val="0"/>
              <w:spacing w:line="360" w:lineRule="auto"/>
              <w:rPr>
                <w:rFonts w:asciiTheme="minorEastAsia" w:eastAsiaTheme="minorEastAsia" w:hAnsiTheme="minorEastAsia" w:cs="仿宋"/>
                <w:bCs/>
                <w:color w:val="000000"/>
                <w:sz w:val="24"/>
              </w:rPr>
            </w:pPr>
            <w:r w:rsidRPr="00822EF5">
              <w:rPr>
                <w:rFonts w:asciiTheme="minorEastAsia" w:eastAsiaTheme="minorEastAsia" w:hAnsiTheme="minorEastAsia" w:cs="仿宋" w:hint="eastAsia"/>
                <w:bCs/>
                <w:color w:val="000000"/>
                <w:sz w:val="24"/>
              </w:rPr>
              <w:t>单价（万元）</w:t>
            </w:r>
          </w:p>
        </w:tc>
        <w:tc>
          <w:tcPr>
            <w:tcW w:w="1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2EF5" w:rsidRPr="00822EF5" w:rsidRDefault="00822EF5" w:rsidP="00D05387">
            <w:pPr>
              <w:snapToGrid w:val="0"/>
              <w:spacing w:line="360" w:lineRule="auto"/>
              <w:rPr>
                <w:rFonts w:asciiTheme="minorEastAsia" w:eastAsiaTheme="minorEastAsia" w:hAnsiTheme="minorEastAsia" w:cs="仿宋"/>
                <w:bCs/>
                <w:color w:val="000000"/>
                <w:sz w:val="24"/>
              </w:rPr>
            </w:pPr>
            <w:r w:rsidRPr="00822EF5">
              <w:rPr>
                <w:rFonts w:asciiTheme="minorEastAsia" w:eastAsiaTheme="minorEastAsia" w:hAnsiTheme="minorEastAsia" w:cs="仿宋" w:hint="eastAsia"/>
                <w:bCs/>
                <w:color w:val="000000"/>
                <w:sz w:val="24"/>
              </w:rPr>
              <w:t>金额（万元）</w:t>
            </w:r>
          </w:p>
        </w:tc>
      </w:tr>
      <w:tr w:rsidR="00822EF5" w:rsidRPr="00822EF5" w:rsidTr="00D05387">
        <w:trPr>
          <w:trHeight w:val="457"/>
        </w:trPr>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F5" w:rsidRPr="00822EF5" w:rsidRDefault="00822EF5" w:rsidP="00D05387">
            <w:pPr>
              <w:snapToGrid w:val="0"/>
              <w:spacing w:line="360" w:lineRule="auto"/>
              <w:rPr>
                <w:rFonts w:asciiTheme="minorEastAsia" w:eastAsiaTheme="minorEastAsia" w:hAnsiTheme="minorEastAsia" w:cs="仿宋"/>
                <w:bCs/>
                <w:color w:val="000000"/>
                <w:sz w:val="24"/>
              </w:rPr>
            </w:pPr>
            <w:r w:rsidRPr="00822EF5">
              <w:rPr>
                <w:rFonts w:asciiTheme="minorEastAsia" w:eastAsiaTheme="minorEastAsia" w:hAnsiTheme="minorEastAsia" w:cs="仿宋" w:hint="eastAsia"/>
                <w:bCs/>
                <w:color w:val="000000"/>
                <w:sz w:val="24"/>
              </w:rPr>
              <w:t>1</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F5" w:rsidRPr="00822EF5" w:rsidRDefault="00822EF5" w:rsidP="00D05387">
            <w:pPr>
              <w:snapToGrid w:val="0"/>
              <w:spacing w:line="360" w:lineRule="auto"/>
              <w:rPr>
                <w:rFonts w:asciiTheme="minorEastAsia" w:eastAsiaTheme="minorEastAsia" w:hAnsiTheme="minorEastAsia" w:cs="仿宋"/>
                <w:bCs/>
                <w:color w:val="000000"/>
                <w:sz w:val="24"/>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F5" w:rsidRPr="00822EF5" w:rsidRDefault="00822EF5" w:rsidP="00D05387">
            <w:pPr>
              <w:snapToGrid w:val="0"/>
              <w:spacing w:line="360" w:lineRule="auto"/>
              <w:ind w:firstLine="105"/>
              <w:rPr>
                <w:rFonts w:asciiTheme="minorEastAsia" w:eastAsiaTheme="minorEastAsia" w:hAnsiTheme="minorEastAsia" w:cs="仿宋"/>
                <w:bCs/>
                <w:color w:val="000000"/>
                <w:sz w:val="24"/>
              </w:rPr>
            </w:pPr>
          </w:p>
        </w:tc>
        <w:tc>
          <w:tcPr>
            <w:tcW w:w="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F5" w:rsidRPr="00822EF5" w:rsidRDefault="00822EF5" w:rsidP="00D05387">
            <w:pPr>
              <w:snapToGrid w:val="0"/>
              <w:spacing w:line="360" w:lineRule="auto"/>
              <w:ind w:firstLine="105"/>
              <w:jc w:val="center"/>
              <w:rPr>
                <w:rFonts w:asciiTheme="minorEastAsia" w:eastAsiaTheme="minorEastAsia" w:hAnsiTheme="minorEastAsia" w:cs="仿宋"/>
                <w:bCs/>
                <w:color w:val="000000"/>
                <w:sz w:val="24"/>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F5" w:rsidRPr="00822EF5" w:rsidRDefault="00822EF5" w:rsidP="00D05387">
            <w:pPr>
              <w:snapToGrid w:val="0"/>
              <w:spacing w:line="360" w:lineRule="auto"/>
              <w:ind w:firstLine="105"/>
              <w:jc w:val="center"/>
              <w:rPr>
                <w:rFonts w:asciiTheme="minorEastAsia" w:eastAsiaTheme="minorEastAsia" w:hAnsiTheme="minorEastAsia" w:cs="仿宋"/>
                <w:bCs/>
                <w:color w:val="000000"/>
                <w:sz w:val="24"/>
              </w:rPr>
            </w:pPr>
          </w:p>
        </w:tc>
        <w:tc>
          <w:tcPr>
            <w:tcW w:w="1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F5" w:rsidRPr="00822EF5" w:rsidRDefault="00822EF5" w:rsidP="00D05387">
            <w:pPr>
              <w:snapToGrid w:val="0"/>
              <w:spacing w:line="360" w:lineRule="auto"/>
              <w:ind w:firstLine="105"/>
              <w:jc w:val="center"/>
              <w:rPr>
                <w:rFonts w:asciiTheme="minorEastAsia" w:eastAsiaTheme="minorEastAsia" w:hAnsiTheme="minorEastAsia" w:cs="仿宋"/>
                <w:bCs/>
                <w:color w:val="000000"/>
                <w:sz w:val="24"/>
              </w:rPr>
            </w:pPr>
          </w:p>
        </w:tc>
      </w:tr>
      <w:tr w:rsidR="00822EF5" w:rsidRPr="00822EF5" w:rsidTr="00D05387">
        <w:trPr>
          <w:trHeight w:val="457"/>
        </w:trPr>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F5" w:rsidRPr="00822EF5" w:rsidRDefault="00822EF5" w:rsidP="00D05387">
            <w:pPr>
              <w:snapToGrid w:val="0"/>
              <w:spacing w:line="360" w:lineRule="auto"/>
              <w:rPr>
                <w:rFonts w:asciiTheme="minorEastAsia" w:eastAsiaTheme="minorEastAsia" w:hAnsiTheme="minorEastAsia" w:cs="仿宋"/>
                <w:bCs/>
                <w:color w:val="000000"/>
                <w:sz w:val="24"/>
              </w:rPr>
            </w:pPr>
            <w:r w:rsidRPr="00822EF5">
              <w:rPr>
                <w:rFonts w:asciiTheme="minorEastAsia" w:eastAsiaTheme="minorEastAsia" w:hAnsiTheme="minorEastAsia" w:cs="仿宋" w:hint="eastAsia"/>
                <w:bCs/>
                <w:color w:val="000000"/>
                <w:sz w:val="24"/>
              </w:rPr>
              <w:t>2</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F5" w:rsidRPr="00822EF5" w:rsidRDefault="00822EF5" w:rsidP="00D05387">
            <w:pPr>
              <w:snapToGrid w:val="0"/>
              <w:spacing w:line="360" w:lineRule="auto"/>
              <w:rPr>
                <w:rFonts w:asciiTheme="minorEastAsia" w:eastAsiaTheme="minorEastAsia" w:hAnsiTheme="minorEastAsia" w:cs="仿宋"/>
                <w:bCs/>
                <w:color w:val="000000"/>
                <w:sz w:val="24"/>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F5" w:rsidRPr="00822EF5" w:rsidRDefault="00822EF5" w:rsidP="00D05387">
            <w:pPr>
              <w:snapToGrid w:val="0"/>
              <w:spacing w:line="360" w:lineRule="auto"/>
              <w:ind w:firstLine="105"/>
              <w:rPr>
                <w:rFonts w:asciiTheme="minorEastAsia" w:eastAsiaTheme="minorEastAsia" w:hAnsiTheme="minorEastAsia" w:cs="仿宋"/>
                <w:bCs/>
                <w:color w:val="000000"/>
                <w:sz w:val="24"/>
              </w:rPr>
            </w:pPr>
          </w:p>
        </w:tc>
        <w:tc>
          <w:tcPr>
            <w:tcW w:w="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F5" w:rsidRPr="00822EF5" w:rsidRDefault="00822EF5" w:rsidP="00D05387">
            <w:pPr>
              <w:snapToGrid w:val="0"/>
              <w:spacing w:line="360" w:lineRule="auto"/>
              <w:ind w:firstLine="105"/>
              <w:jc w:val="center"/>
              <w:rPr>
                <w:rFonts w:asciiTheme="minorEastAsia" w:eastAsiaTheme="minorEastAsia" w:hAnsiTheme="minorEastAsia" w:cs="仿宋"/>
                <w:bCs/>
                <w:color w:val="000000"/>
                <w:sz w:val="24"/>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F5" w:rsidRPr="00822EF5" w:rsidRDefault="00822EF5" w:rsidP="00D05387">
            <w:pPr>
              <w:snapToGrid w:val="0"/>
              <w:spacing w:line="360" w:lineRule="auto"/>
              <w:ind w:firstLine="105"/>
              <w:jc w:val="center"/>
              <w:rPr>
                <w:rFonts w:asciiTheme="minorEastAsia" w:eastAsiaTheme="minorEastAsia" w:hAnsiTheme="minorEastAsia" w:cs="仿宋"/>
                <w:bCs/>
                <w:color w:val="000000"/>
                <w:sz w:val="24"/>
              </w:rPr>
            </w:pPr>
          </w:p>
        </w:tc>
        <w:tc>
          <w:tcPr>
            <w:tcW w:w="1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F5" w:rsidRPr="00822EF5" w:rsidRDefault="00822EF5" w:rsidP="00D05387">
            <w:pPr>
              <w:snapToGrid w:val="0"/>
              <w:spacing w:line="360" w:lineRule="auto"/>
              <w:ind w:firstLine="105"/>
              <w:jc w:val="center"/>
              <w:rPr>
                <w:rFonts w:asciiTheme="minorEastAsia" w:eastAsiaTheme="minorEastAsia" w:hAnsiTheme="minorEastAsia" w:cs="仿宋"/>
                <w:bCs/>
                <w:color w:val="000000"/>
                <w:sz w:val="24"/>
              </w:rPr>
            </w:pPr>
          </w:p>
        </w:tc>
      </w:tr>
      <w:tr w:rsidR="00822EF5" w:rsidRPr="00822EF5" w:rsidTr="00D05387">
        <w:trPr>
          <w:trHeight w:val="457"/>
        </w:trPr>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F5" w:rsidRPr="00822EF5" w:rsidRDefault="00822EF5" w:rsidP="00D05387">
            <w:pPr>
              <w:snapToGrid w:val="0"/>
              <w:spacing w:line="360" w:lineRule="auto"/>
              <w:rPr>
                <w:rFonts w:asciiTheme="minorEastAsia" w:eastAsiaTheme="minorEastAsia" w:hAnsiTheme="minorEastAsia" w:cs="仿宋"/>
                <w:bCs/>
                <w:color w:val="000000"/>
                <w:sz w:val="24"/>
              </w:rPr>
            </w:pPr>
            <w:r w:rsidRPr="00822EF5">
              <w:rPr>
                <w:rFonts w:asciiTheme="minorEastAsia" w:eastAsiaTheme="minorEastAsia" w:hAnsiTheme="minorEastAsia" w:cs="仿宋" w:hint="eastAsia"/>
                <w:bCs/>
                <w:color w:val="000000"/>
                <w:sz w:val="24"/>
              </w:rPr>
              <w:t>3</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F5" w:rsidRPr="00822EF5" w:rsidRDefault="00822EF5" w:rsidP="00D05387">
            <w:pPr>
              <w:snapToGrid w:val="0"/>
              <w:spacing w:line="360" w:lineRule="auto"/>
              <w:rPr>
                <w:rFonts w:asciiTheme="minorEastAsia" w:eastAsiaTheme="minorEastAsia" w:hAnsiTheme="minorEastAsia" w:cs="仿宋"/>
                <w:bCs/>
                <w:color w:val="000000"/>
                <w:sz w:val="24"/>
              </w:rPr>
            </w:pPr>
            <w:r w:rsidRPr="00822EF5">
              <w:rPr>
                <w:rFonts w:asciiTheme="minorEastAsia" w:eastAsiaTheme="minorEastAsia" w:hAnsiTheme="minorEastAsia" w:cs="仿宋" w:hint="eastAsia"/>
                <w:bCs/>
                <w:color w:val="000000"/>
                <w:sz w:val="24"/>
              </w:rPr>
              <w:t>……</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F5" w:rsidRPr="00822EF5" w:rsidRDefault="00822EF5" w:rsidP="00D05387">
            <w:pPr>
              <w:snapToGrid w:val="0"/>
              <w:spacing w:line="360" w:lineRule="auto"/>
              <w:ind w:firstLine="105"/>
              <w:rPr>
                <w:rFonts w:asciiTheme="minorEastAsia" w:eastAsiaTheme="minorEastAsia" w:hAnsiTheme="minorEastAsia" w:cs="仿宋"/>
                <w:bCs/>
                <w:color w:val="000000"/>
                <w:sz w:val="24"/>
              </w:rPr>
            </w:pPr>
          </w:p>
        </w:tc>
        <w:tc>
          <w:tcPr>
            <w:tcW w:w="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F5" w:rsidRPr="00822EF5" w:rsidRDefault="00822EF5" w:rsidP="00D05387">
            <w:pPr>
              <w:snapToGrid w:val="0"/>
              <w:spacing w:line="360" w:lineRule="auto"/>
              <w:ind w:firstLine="105"/>
              <w:jc w:val="center"/>
              <w:rPr>
                <w:rFonts w:asciiTheme="minorEastAsia" w:eastAsiaTheme="minorEastAsia" w:hAnsiTheme="minorEastAsia" w:cs="仿宋"/>
                <w:bCs/>
                <w:color w:val="000000"/>
                <w:sz w:val="24"/>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F5" w:rsidRPr="00822EF5" w:rsidRDefault="00822EF5" w:rsidP="00D05387">
            <w:pPr>
              <w:snapToGrid w:val="0"/>
              <w:spacing w:line="360" w:lineRule="auto"/>
              <w:ind w:firstLine="105"/>
              <w:jc w:val="center"/>
              <w:rPr>
                <w:rFonts w:asciiTheme="minorEastAsia" w:eastAsiaTheme="minorEastAsia" w:hAnsiTheme="minorEastAsia" w:cs="仿宋"/>
                <w:bCs/>
                <w:color w:val="000000"/>
                <w:sz w:val="24"/>
              </w:rPr>
            </w:pPr>
          </w:p>
        </w:tc>
        <w:tc>
          <w:tcPr>
            <w:tcW w:w="1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F5" w:rsidRPr="00822EF5" w:rsidRDefault="00822EF5" w:rsidP="00D05387">
            <w:pPr>
              <w:snapToGrid w:val="0"/>
              <w:spacing w:line="360" w:lineRule="auto"/>
              <w:ind w:firstLine="105"/>
              <w:jc w:val="center"/>
              <w:rPr>
                <w:rFonts w:asciiTheme="minorEastAsia" w:eastAsiaTheme="minorEastAsia" w:hAnsiTheme="minorEastAsia" w:cs="仿宋"/>
                <w:bCs/>
                <w:color w:val="000000"/>
                <w:sz w:val="24"/>
              </w:rPr>
            </w:pPr>
          </w:p>
        </w:tc>
      </w:tr>
      <w:tr w:rsidR="00822EF5" w:rsidRPr="00822EF5" w:rsidTr="00D05387">
        <w:trPr>
          <w:trHeight w:val="495"/>
        </w:trPr>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F5" w:rsidRPr="00822EF5" w:rsidRDefault="00822EF5" w:rsidP="00D05387">
            <w:pPr>
              <w:snapToGrid w:val="0"/>
              <w:spacing w:line="360" w:lineRule="auto"/>
              <w:rPr>
                <w:rFonts w:asciiTheme="minorEastAsia" w:eastAsiaTheme="minorEastAsia" w:hAnsiTheme="minorEastAsia" w:cs="仿宋"/>
                <w:bCs/>
                <w:color w:val="000000"/>
                <w:sz w:val="24"/>
              </w:rPr>
            </w:pPr>
            <w:r w:rsidRPr="00822EF5">
              <w:rPr>
                <w:rFonts w:asciiTheme="minorEastAsia" w:eastAsiaTheme="minorEastAsia" w:hAnsiTheme="minorEastAsia" w:cs="仿宋" w:hint="eastAsia"/>
                <w:bCs/>
                <w:color w:val="000000"/>
                <w:sz w:val="24"/>
              </w:rPr>
              <w:t>合计</w:t>
            </w:r>
          </w:p>
        </w:tc>
        <w:tc>
          <w:tcPr>
            <w:tcW w:w="6962" w:type="dxa"/>
            <w:gridSpan w:val="4"/>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tcPr>
          <w:p w:rsidR="00822EF5" w:rsidRPr="00822EF5" w:rsidRDefault="00822EF5" w:rsidP="00D05387">
            <w:pPr>
              <w:snapToGrid w:val="0"/>
              <w:spacing w:line="360" w:lineRule="auto"/>
              <w:rPr>
                <w:rFonts w:asciiTheme="minorEastAsia" w:eastAsiaTheme="minorEastAsia" w:hAnsiTheme="minorEastAsia" w:cs="仿宋"/>
                <w:bCs/>
                <w:color w:val="000000"/>
                <w:sz w:val="24"/>
              </w:rPr>
            </w:pPr>
            <w:r w:rsidRPr="00822EF5">
              <w:rPr>
                <w:rFonts w:asciiTheme="minorEastAsia" w:eastAsiaTheme="minorEastAsia" w:hAnsiTheme="minorEastAsia" w:cs="仿宋" w:hint="eastAsia"/>
                <w:bCs/>
                <w:color w:val="000000"/>
                <w:sz w:val="24"/>
              </w:rPr>
              <w:t xml:space="preserve">合同总价：人民币金额（大写）： </w:t>
            </w:r>
          </w:p>
        </w:tc>
        <w:tc>
          <w:tcPr>
            <w:tcW w:w="1450"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22EF5" w:rsidRPr="00822EF5" w:rsidRDefault="00822EF5" w:rsidP="00D05387">
            <w:pPr>
              <w:snapToGrid w:val="0"/>
              <w:spacing w:line="360" w:lineRule="auto"/>
              <w:jc w:val="center"/>
              <w:rPr>
                <w:rFonts w:asciiTheme="minorEastAsia" w:eastAsiaTheme="minorEastAsia" w:hAnsiTheme="minorEastAsia" w:cs="仿宋"/>
                <w:bCs/>
                <w:color w:val="000000"/>
                <w:sz w:val="24"/>
              </w:rPr>
            </w:pPr>
          </w:p>
        </w:tc>
      </w:tr>
      <w:tr w:rsidR="00822EF5" w:rsidRPr="00822EF5" w:rsidTr="00D05387">
        <w:tblPrEx>
          <w:tblCellMar>
            <w:left w:w="0" w:type="dxa"/>
            <w:right w:w="0" w:type="dxa"/>
          </w:tblCellMar>
        </w:tblPrEx>
        <w:trPr>
          <w:trHeight w:val="495"/>
        </w:trPr>
        <w:tc>
          <w:tcPr>
            <w:tcW w:w="906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F5" w:rsidRPr="00822EF5" w:rsidRDefault="00822EF5" w:rsidP="00D05387">
            <w:pPr>
              <w:snapToGrid w:val="0"/>
              <w:spacing w:line="360" w:lineRule="auto"/>
              <w:ind w:firstLine="316"/>
              <w:rPr>
                <w:rFonts w:asciiTheme="minorEastAsia" w:eastAsiaTheme="minorEastAsia" w:hAnsiTheme="minorEastAsia" w:cs="仿宋"/>
                <w:bCs/>
                <w:color w:val="000000"/>
                <w:sz w:val="24"/>
              </w:rPr>
            </w:pPr>
            <w:r w:rsidRPr="00822EF5">
              <w:rPr>
                <w:rFonts w:asciiTheme="minorEastAsia" w:eastAsiaTheme="minorEastAsia" w:hAnsiTheme="minorEastAsia" w:cs="仿宋" w:hint="eastAsia"/>
                <w:bCs/>
                <w:color w:val="000000"/>
                <w:sz w:val="24"/>
              </w:rPr>
              <w:t>备注：应包括本次购置货物所有的品种、数量、运杂费、保险费、税费、安装费、特种工具费、调试费、保管费、水电费、技术服务费（含售后服务费）、培训费、相关部门验收费、计量</w:t>
            </w:r>
            <w:proofErr w:type="gramStart"/>
            <w:r w:rsidRPr="00822EF5">
              <w:rPr>
                <w:rFonts w:asciiTheme="minorEastAsia" w:eastAsiaTheme="minorEastAsia" w:hAnsiTheme="minorEastAsia" w:cs="仿宋" w:hint="eastAsia"/>
                <w:bCs/>
                <w:color w:val="000000"/>
                <w:sz w:val="24"/>
              </w:rPr>
              <w:t>检定费</w:t>
            </w:r>
            <w:proofErr w:type="gramEnd"/>
            <w:r w:rsidRPr="00822EF5">
              <w:rPr>
                <w:rFonts w:asciiTheme="minorEastAsia" w:eastAsiaTheme="minorEastAsia" w:hAnsiTheme="minorEastAsia" w:cs="仿宋" w:hint="eastAsia"/>
                <w:bCs/>
                <w:color w:val="000000"/>
                <w:sz w:val="24"/>
              </w:rPr>
              <w:t>及货物验收合格正式交付使用前所发生的一切费用，即：货物到达交货地点前所发生的一切费用及售后服务费。</w:t>
            </w:r>
          </w:p>
        </w:tc>
      </w:tr>
      <w:bookmarkEnd w:id="5"/>
      <w:bookmarkEnd w:id="6"/>
      <w:bookmarkEnd w:id="7"/>
      <w:bookmarkEnd w:id="8"/>
    </w:tbl>
    <w:p w:rsidR="007F30C7" w:rsidRDefault="007F30C7" w:rsidP="00822EF5">
      <w:pPr>
        <w:autoSpaceDE w:val="0"/>
        <w:autoSpaceDN w:val="0"/>
        <w:adjustRightInd w:val="0"/>
        <w:spacing w:line="360" w:lineRule="auto"/>
        <w:ind w:firstLine="480"/>
        <w:rPr>
          <w:rFonts w:asciiTheme="minorEastAsia" w:eastAsiaTheme="minorEastAsia" w:hAnsiTheme="minorEastAsia" w:cs="仿宋"/>
          <w:bCs/>
          <w:sz w:val="24"/>
          <w:lang w:val="zh-CN"/>
        </w:rPr>
      </w:pPr>
    </w:p>
    <w:p w:rsidR="007F30C7" w:rsidRDefault="007F30C7" w:rsidP="00822EF5">
      <w:pPr>
        <w:autoSpaceDE w:val="0"/>
        <w:autoSpaceDN w:val="0"/>
        <w:adjustRightInd w:val="0"/>
        <w:spacing w:line="360" w:lineRule="auto"/>
        <w:ind w:firstLine="480"/>
        <w:rPr>
          <w:rFonts w:asciiTheme="minorEastAsia" w:eastAsiaTheme="minorEastAsia" w:hAnsiTheme="minorEastAsia" w:cs="仿宋"/>
          <w:bCs/>
          <w:sz w:val="24"/>
          <w:lang w:val="zh-CN"/>
        </w:rPr>
      </w:pPr>
    </w:p>
    <w:p w:rsidR="007F30C7" w:rsidRDefault="007F30C7" w:rsidP="00822EF5">
      <w:pPr>
        <w:autoSpaceDE w:val="0"/>
        <w:autoSpaceDN w:val="0"/>
        <w:adjustRightInd w:val="0"/>
        <w:spacing w:line="360" w:lineRule="auto"/>
        <w:ind w:firstLine="480"/>
        <w:rPr>
          <w:rFonts w:asciiTheme="minorEastAsia" w:eastAsiaTheme="minorEastAsia" w:hAnsiTheme="minorEastAsia" w:cs="仿宋"/>
          <w:bCs/>
          <w:sz w:val="24"/>
          <w:lang w:val="zh-CN"/>
        </w:rPr>
      </w:pPr>
    </w:p>
    <w:p w:rsidR="007F30C7" w:rsidRDefault="007F30C7" w:rsidP="00822EF5">
      <w:pPr>
        <w:autoSpaceDE w:val="0"/>
        <w:autoSpaceDN w:val="0"/>
        <w:adjustRightInd w:val="0"/>
        <w:spacing w:line="360" w:lineRule="auto"/>
        <w:ind w:firstLine="480"/>
        <w:rPr>
          <w:rFonts w:asciiTheme="minorEastAsia" w:eastAsiaTheme="minorEastAsia" w:hAnsiTheme="minorEastAsia" w:cs="仿宋"/>
          <w:bCs/>
          <w:sz w:val="24"/>
          <w:lang w:val="zh-CN"/>
        </w:rPr>
      </w:pPr>
    </w:p>
    <w:p w:rsidR="007F30C7" w:rsidRDefault="007F30C7" w:rsidP="00822EF5">
      <w:pPr>
        <w:autoSpaceDE w:val="0"/>
        <w:autoSpaceDN w:val="0"/>
        <w:adjustRightInd w:val="0"/>
        <w:spacing w:line="360" w:lineRule="auto"/>
        <w:ind w:firstLine="480"/>
        <w:rPr>
          <w:rFonts w:asciiTheme="minorEastAsia" w:eastAsiaTheme="minorEastAsia" w:hAnsiTheme="minorEastAsia" w:cs="仿宋"/>
          <w:bCs/>
          <w:sz w:val="24"/>
          <w:lang w:val="zh-CN"/>
        </w:rPr>
      </w:pPr>
    </w:p>
    <w:p w:rsidR="007F30C7" w:rsidRDefault="007F30C7" w:rsidP="00822EF5">
      <w:pPr>
        <w:autoSpaceDE w:val="0"/>
        <w:autoSpaceDN w:val="0"/>
        <w:adjustRightInd w:val="0"/>
        <w:spacing w:line="360" w:lineRule="auto"/>
        <w:ind w:firstLine="480"/>
        <w:rPr>
          <w:rFonts w:asciiTheme="minorEastAsia" w:eastAsiaTheme="minorEastAsia" w:hAnsiTheme="minorEastAsia" w:cs="仿宋"/>
          <w:bCs/>
          <w:sz w:val="24"/>
          <w:lang w:val="zh-CN"/>
        </w:rPr>
      </w:pPr>
    </w:p>
    <w:p w:rsidR="007F30C7" w:rsidRDefault="007F30C7" w:rsidP="00822EF5">
      <w:pPr>
        <w:autoSpaceDE w:val="0"/>
        <w:autoSpaceDN w:val="0"/>
        <w:adjustRightInd w:val="0"/>
        <w:spacing w:line="360" w:lineRule="auto"/>
        <w:ind w:firstLine="480"/>
        <w:rPr>
          <w:rFonts w:asciiTheme="minorEastAsia" w:eastAsiaTheme="minorEastAsia" w:hAnsiTheme="minorEastAsia" w:cs="仿宋"/>
          <w:bCs/>
          <w:sz w:val="24"/>
          <w:lang w:val="zh-CN"/>
        </w:rPr>
      </w:pPr>
    </w:p>
    <w:p w:rsidR="007F30C7" w:rsidRDefault="007F30C7" w:rsidP="00822EF5">
      <w:pPr>
        <w:autoSpaceDE w:val="0"/>
        <w:autoSpaceDN w:val="0"/>
        <w:adjustRightInd w:val="0"/>
        <w:spacing w:line="360" w:lineRule="auto"/>
        <w:ind w:firstLine="480"/>
        <w:rPr>
          <w:rFonts w:asciiTheme="minorEastAsia" w:eastAsiaTheme="minorEastAsia" w:hAnsiTheme="minorEastAsia" w:cs="仿宋"/>
          <w:bCs/>
          <w:sz w:val="24"/>
          <w:lang w:val="zh-CN"/>
        </w:rPr>
      </w:pPr>
    </w:p>
    <w:p w:rsidR="007F30C7" w:rsidRDefault="007F30C7" w:rsidP="00822EF5">
      <w:pPr>
        <w:autoSpaceDE w:val="0"/>
        <w:autoSpaceDN w:val="0"/>
        <w:adjustRightInd w:val="0"/>
        <w:spacing w:line="360" w:lineRule="auto"/>
        <w:ind w:firstLine="480"/>
        <w:rPr>
          <w:rFonts w:asciiTheme="minorEastAsia" w:eastAsiaTheme="minorEastAsia" w:hAnsiTheme="minorEastAsia" w:cs="仿宋"/>
          <w:bCs/>
          <w:sz w:val="24"/>
          <w:lang w:val="zh-CN"/>
        </w:rPr>
      </w:pPr>
    </w:p>
    <w:p w:rsidR="007F30C7" w:rsidRDefault="007F30C7" w:rsidP="00822EF5">
      <w:pPr>
        <w:autoSpaceDE w:val="0"/>
        <w:autoSpaceDN w:val="0"/>
        <w:adjustRightInd w:val="0"/>
        <w:spacing w:line="360" w:lineRule="auto"/>
        <w:ind w:firstLine="480"/>
        <w:rPr>
          <w:rFonts w:asciiTheme="minorEastAsia" w:eastAsiaTheme="minorEastAsia" w:hAnsiTheme="minorEastAsia" w:cs="仿宋"/>
          <w:bCs/>
          <w:sz w:val="24"/>
          <w:lang w:val="zh-CN"/>
        </w:rPr>
      </w:pPr>
    </w:p>
    <w:p w:rsidR="007F30C7" w:rsidRDefault="007F30C7" w:rsidP="00822EF5">
      <w:pPr>
        <w:autoSpaceDE w:val="0"/>
        <w:autoSpaceDN w:val="0"/>
        <w:adjustRightInd w:val="0"/>
        <w:spacing w:line="360" w:lineRule="auto"/>
        <w:ind w:firstLine="480"/>
        <w:rPr>
          <w:rFonts w:asciiTheme="minorEastAsia" w:eastAsiaTheme="minorEastAsia" w:hAnsiTheme="minorEastAsia" w:cs="仿宋"/>
          <w:bCs/>
          <w:sz w:val="24"/>
          <w:lang w:val="zh-CN"/>
        </w:rPr>
      </w:pPr>
    </w:p>
    <w:p w:rsidR="007F30C7" w:rsidRDefault="007F30C7" w:rsidP="00822EF5">
      <w:pPr>
        <w:autoSpaceDE w:val="0"/>
        <w:autoSpaceDN w:val="0"/>
        <w:adjustRightInd w:val="0"/>
        <w:spacing w:line="360" w:lineRule="auto"/>
        <w:ind w:firstLine="480"/>
        <w:rPr>
          <w:rFonts w:asciiTheme="minorEastAsia" w:eastAsiaTheme="minorEastAsia" w:hAnsiTheme="minorEastAsia" w:cs="仿宋"/>
          <w:bCs/>
          <w:sz w:val="24"/>
          <w:lang w:val="zh-CN"/>
        </w:rPr>
      </w:pPr>
    </w:p>
    <w:p w:rsidR="00822EF5" w:rsidRPr="00822EF5" w:rsidRDefault="00822EF5" w:rsidP="00822EF5">
      <w:pPr>
        <w:autoSpaceDE w:val="0"/>
        <w:autoSpaceDN w:val="0"/>
        <w:adjustRightInd w:val="0"/>
        <w:spacing w:line="360" w:lineRule="auto"/>
        <w:ind w:firstLine="480"/>
        <w:rPr>
          <w:rFonts w:asciiTheme="minorEastAsia" w:eastAsiaTheme="minorEastAsia" w:hAnsiTheme="minorEastAsia" w:cs="仿宋"/>
          <w:bCs/>
          <w:sz w:val="24"/>
          <w:lang w:val="zh-CN"/>
        </w:rPr>
      </w:pPr>
      <w:r w:rsidRPr="00822EF5">
        <w:rPr>
          <w:rFonts w:asciiTheme="minorEastAsia" w:eastAsiaTheme="minorEastAsia" w:hAnsiTheme="minorEastAsia" w:cs="仿宋" w:hint="eastAsia"/>
          <w:bCs/>
          <w:sz w:val="24"/>
          <w:lang w:val="zh-CN"/>
        </w:rPr>
        <w:t>三、设备质量要求及供方对质量负责的条件和期限</w:t>
      </w:r>
    </w:p>
    <w:p w:rsidR="00822EF5" w:rsidRPr="00822EF5" w:rsidRDefault="00822EF5" w:rsidP="00822EF5">
      <w:pPr>
        <w:autoSpaceDE w:val="0"/>
        <w:autoSpaceDN w:val="0"/>
        <w:adjustRightInd w:val="0"/>
        <w:spacing w:line="360" w:lineRule="auto"/>
        <w:rPr>
          <w:rFonts w:asciiTheme="minorEastAsia" w:eastAsiaTheme="minorEastAsia" w:hAnsiTheme="minorEastAsia" w:cs="仿宋"/>
          <w:bCs/>
          <w:sz w:val="24"/>
          <w:lang w:val="zh-CN"/>
        </w:rPr>
      </w:pPr>
      <w:r w:rsidRPr="00822EF5">
        <w:rPr>
          <w:rFonts w:asciiTheme="minorEastAsia" w:eastAsiaTheme="minorEastAsia" w:hAnsiTheme="minorEastAsia" w:cs="仿宋" w:hint="eastAsia"/>
          <w:bCs/>
          <w:sz w:val="24"/>
          <w:lang w:val="zh-CN"/>
        </w:rPr>
        <w:t xml:space="preserve">    1、供方提供的货物须是全新的且保证不是库存或积压品(包括零部件)，符合国家、部委或地方相关标准以及该产品的出厂标准。</w:t>
      </w:r>
    </w:p>
    <w:p w:rsidR="00822EF5" w:rsidRPr="00822EF5" w:rsidRDefault="00822EF5" w:rsidP="00822EF5">
      <w:pPr>
        <w:autoSpaceDE w:val="0"/>
        <w:autoSpaceDN w:val="0"/>
        <w:adjustRightInd w:val="0"/>
        <w:spacing w:line="360" w:lineRule="auto"/>
        <w:ind w:firstLineChars="200" w:firstLine="480"/>
        <w:rPr>
          <w:rFonts w:asciiTheme="minorEastAsia" w:eastAsiaTheme="minorEastAsia" w:hAnsiTheme="minorEastAsia" w:cs="仿宋"/>
          <w:bCs/>
          <w:sz w:val="24"/>
          <w:lang w:val="zh-CN"/>
        </w:rPr>
      </w:pPr>
      <w:r w:rsidRPr="00822EF5">
        <w:rPr>
          <w:rFonts w:asciiTheme="minorEastAsia" w:eastAsiaTheme="minorEastAsia" w:hAnsiTheme="minorEastAsia" w:cs="仿宋" w:hint="eastAsia"/>
          <w:bCs/>
          <w:sz w:val="24"/>
          <w:lang w:val="zh-CN"/>
        </w:rPr>
        <w:t>2、供方应在产品使用期限内，承担所提供的货物因自身质量原因产生的责任。</w:t>
      </w:r>
    </w:p>
    <w:p w:rsidR="00822EF5" w:rsidRPr="00822EF5" w:rsidRDefault="00822EF5" w:rsidP="00822EF5">
      <w:pPr>
        <w:autoSpaceDE w:val="0"/>
        <w:autoSpaceDN w:val="0"/>
        <w:adjustRightInd w:val="0"/>
        <w:spacing w:line="360" w:lineRule="auto"/>
        <w:ind w:firstLine="570"/>
        <w:rPr>
          <w:rFonts w:asciiTheme="minorEastAsia" w:eastAsiaTheme="minorEastAsia" w:hAnsiTheme="minorEastAsia" w:cs="仿宋"/>
          <w:bCs/>
          <w:sz w:val="24"/>
          <w:lang w:val="zh-CN"/>
        </w:rPr>
      </w:pPr>
      <w:r w:rsidRPr="00822EF5">
        <w:rPr>
          <w:rFonts w:asciiTheme="minorEastAsia" w:eastAsiaTheme="minorEastAsia" w:hAnsiTheme="minorEastAsia" w:cs="仿宋" w:hint="eastAsia"/>
          <w:bCs/>
          <w:sz w:val="24"/>
          <w:lang w:val="zh-CN"/>
        </w:rPr>
        <w:t>四、交货时间、地点、方式：</w:t>
      </w:r>
      <w:r w:rsidRPr="00822EF5">
        <w:rPr>
          <w:rFonts w:asciiTheme="minorEastAsia" w:eastAsiaTheme="minorEastAsia" w:hAnsiTheme="minorEastAsia" w:cs="仿宋" w:hint="eastAsia"/>
          <w:bCs/>
          <w:sz w:val="24"/>
        </w:rPr>
        <w:t xml:space="preserve"> </w:t>
      </w:r>
      <w:r w:rsidRPr="00822EF5">
        <w:rPr>
          <w:rFonts w:asciiTheme="minorEastAsia" w:eastAsiaTheme="minorEastAsia" w:hAnsiTheme="minorEastAsia" w:cs="仿宋" w:hint="eastAsia"/>
          <w:bCs/>
          <w:sz w:val="24"/>
          <w:lang w:val="zh-CN"/>
        </w:rPr>
        <w:t>年</w:t>
      </w:r>
      <w:r w:rsidRPr="00822EF5">
        <w:rPr>
          <w:rFonts w:asciiTheme="minorEastAsia" w:eastAsiaTheme="minorEastAsia" w:hAnsiTheme="minorEastAsia" w:cs="仿宋" w:hint="eastAsia"/>
          <w:bCs/>
          <w:sz w:val="24"/>
        </w:rPr>
        <w:t xml:space="preserve"> </w:t>
      </w:r>
      <w:r w:rsidRPr="00822EF5">
        <w:rPr>
          <w:rFonts w:asciiTheme="minorEastAsia" w:eastAsiaTheme="minorEastAsia" w:hAnsiTheme="minorEastAsia" w:cs="仿宋" w:hint="eastAsia"/>
          <w:bCs/>
          <w:sz w:val="24"/>
          <w:lang w:val="zh-CN"/>
        </w:rPr>
        <w:t>月</w:t>
      </w:r>
      <w:r w:rsidRPr="00822EF5">
        <w:rPr>
          <w:rFonts w:asciiTheme="minorEastAsia" w:eastAsiaTheme="minorEastAsia" w:hAnsiTheme="minorEastAsia" w:cs="仿宋" w:hint="eastAsia"/>
          <w:bCs/>
          <w:sz w:val="24"/>
        </w:rPr>
        <w:t xml:space="preserve"> </w:t>
      </w:r>
      <w:r w:rsidRPr="00822EF5">
        <w:rPr>
          <w:rFonts w:asciiTheme="minorEastAsia" w:eastAsiaTheme="minorEastAsia" w:hAnsiTheme="minorEastAsia" w:cs="仿宋" w:hint="eastAsia"/>
          <w:bCs/>
          <w:sz w:val="24"/>
          <w:lang w:val="zh-CN"/>
        </w:rPr>
        <w:t>日前，供方负责将货物按需方规定的地点交货、安装、调试完毕，并具备验收条件。</w:t>
      </w:r>
    </w:p>
    <w:p w:rsidR="00822EF5" w:rsidRPr="00822EF5" w:rsidRDefault="00822EF5" w:rsidP="00822EF5">
      <w:pPr>
        <w:autoSpaceDE w:val="0"/>
        <w:autoSpaceDN w:val="0"/>
        <w:adjustRightInd w:val="0"/>
        <w:spacing w:line="360" w:lineRule="auto"/>
        <w:ind w:firstLine="480"/>
        <w:rPr>
          <w:rFonts w:asciiTheme="minorEastAsia" w:eastAsiaTheme="minorEastAsia" w:hAnsiTheme="minorEastAsia" w:cs="仿宋"/>
          <w:bCs/>
          <w:sz w:val="24"/>
          <w:lang w:val="zh-CN"/>
        </w:rPr>
      </w:pPr>
      <w:r w:rsidRPr="00822EF5">
        <w:rPr>
          <w:rFonts w:asciiTheme="minorEastAsia" w:eastAsiaTheme="minorEastAsia" w:hAnsiTheme="minorEastAsia" w:cs="仿宋" w:hint="eastAsia"/>
          <w:bCs/>
          <w:sz w:val="24"/>
          <w:lang w:val="zh-CN"/>
        </w:rPr>
        <w:t>五、货物标志、包装、运输：按招标文件办理。供方将货物直接运至规定的地点，运费自理。</w:t>
      </w:r>
    </w:p>
    <w:p w:rsidR="00822EF5" w:rsidRPr="00822EF5" w:rsidRDefault="00822EF5" w:rsidP="00822EF5">
      <w:pPr>
        <w:spacing w:line="560" w:lineRule="exact"/>
        <w:ind w:firstLineChars="200" w:firstLine="480"/>
        <w:contextualSpacing/>
        <w:rPr>
          <w:rFonts w:asciiTheme="minorEastAsia" w:eastAsiaTheme="minorEastAsia" w:hAnsiTheme="minorEastAsia" w:cs="仿宋"/>
          <w:bCs/>
          <w:sz w:val="24"/>
          <w:lang w:val="zh-CN"/>
        </w:rPr>
      </w:pPr>
      <w:r w:rsidRPr="00822EF5">
        <w:rPr>
          <w:rFonts w:asciiTheme="minorEastAsia" w:eastAsiaTheme="minorEastAsia" w:hAnsiTheme="minorEastAsia" w:cs="仿宋" w:hint="eastAsia"/>
          <w:bCs/>
          <w:sz w:val="24"/>
        </w:rPr>
        <w:t>六</w:t>
      </w:r>
      <w:r w:rsidRPr="00822EF5">
        <w:rPr>
          <w:rFonts w:asciiTheme="minorEastAsia" w:eastAsiaTheme="minorEastAsia" w:hAnsiTheme="minorEastAsia" w:cs="仿宋" w:hint="eastAsia"/>
          <w:bCs/>
          <w:sz w:val="24"/>
          <w:lang w:val="zh-CN"/>
        </w:rPr>
        <w:t>、货物</w:t>
      </w:r>
      <w:r w:rsidRPr="00822EF5">
        <w:rPr>
          <w:rFonts w:asciiTheme="minorEastAsia" w:eastAsiaTheme="minorEastAsia" w:hAnsiTheme="minorEastAsia" w:cs="仿宋" w:hint="eastAsia"/>
          <w:bCs/>
          <w:sz w:val="24"/>
        </w:rPr>
        <w:t>安装及运行</w:t>
      </w:r>
      <w:r w:rsidRPr="00822EF5">
        <w:rPr>
          <w:rFonts w:asciiTheme="minorEastAsia" w:eastAsiaTheme="minorEastAsia" w:hAnsiTheme="minorEastAsia" w:cs="仿宋" w:hint="eastAsia"/>
          <w:bCs/>
          <w:sz w:val="24"/>
          <w:lang w:val="zh-CN"/>
        </w:rPr>
        <w:t>：中标人应于合同签订后30</w:t>
      </w:r>
      <w:proofErr w:type="gramStart"/>
      <w:r w:rsidRPr="00822EF5">
        <w:rPr>
          <w:rFonts w:asciiTheme="minorEastAsia" w:eastAsiaTheme="minorEastAsia" w:hAnsiTheme="minorEastAsia" w:cs="仿宋" w:hint="eastAsia"/>
          <w:bCs/>
          <w:sz w:val="24"/>
          <w:lang w:val="zh-CN"/>
        </w:rPr>
        <w:t>日历天</w:t>
      </w:r>
      <w:proofErr w:type="gramEnd"/>
      <w:r w:rsidRPr="00822EF5">
        <w:rPr>
          <w:rFonts w:asciiTheme="minorEastAsia" w:eastAsiaTheme="minorEastAsia" w:hAnsiTheme="minorEastAsia" w:cs="仿宋" w:hint="eastAsia"/>
          <w:bCs/>
          <w:sz w:val="24"/>
          <w:lang w:val="zh-CN"/>
        </w:rPr>
        <w:t>内按照采购人指定的安装地点分别完成各系统的安装、调试等工作并正式提供监测运营及运维服务。</w:t>
      </w:r>
    </w:p>
    <w:p w:rsidR="00822EF5" w:rsidRPr="00822EF5" w:rsidRDefault="00822EF5" w:rsidP="00822EF5">
      <w:pPr>
        <w:spacing w:line="560" w:lineRule="exact"/>
        <w:ind w:firstLineChars="200" w:firstLine="480"/>
        <w:contextualSpacing/>
        <w:rPr>
          <w:rFonts w:asciiTheme="minorEastAsia" w:eastAsiaTheme="minorEastAsia" w:hAnsiTheme="minorEastAsia" w:cs="仿宋"/>
          <w:bCs/>
          <w:sz w:val="24"/>
          <w:lang w:val="zh-CN"/>
        </w:rPr>
      </w:pPr>
      <w:r w:rsidRPr="00822EF5">
        <w:rPr>
          <w:rFonts w:asciiTheme="minorEastAsia" w:eastAsiaTheme="minorEastAsia" w:hAnsiTheme="minorEastAsia" w:cs="仿宋" w:hint="eastAsia"/>
          <w:bCs/>
          <w:sz w:val="24"/>
        </w:rPr>
        <w:lastRenderedPageBreak/>
        <w:t>七、支付</w:t>
      </w:r>
      <w:r w:rsidRPr="00822EF5">
        <w:rPr>
          <w:rFonts w:asciiTheme="minorEastAsia" w:eastAsiaTheme="minorEastAsia" w:hAnsiTheme="minorEastAsia" w:cs="仿宋" w:hint="eastAsia"/>
          <w:bCs/>
          <w:sz w:val="24"/>
          <w:lang w:val="zh-CN"/>
        </w:rPr>
        <w:t>运维服务费</w:t>
      </w:r>
      <w:r w:rsidRPr="00822EF5">
        <w:rPr>
          <w:rFonts w:asciiTheme="minorEastAsia" w:eastAsiaTheme="minorEastAsia" w:hAnsiTheme="minorEastAsia" w:cs="仿宋" w:hint="eastAsia"/>
          <w:bCs/>
          <w:sz w:val="24"/>
        </w:rPr>
        <w:t>方式</w:t>
      </w:r>
      <w:r w:rsidRPr="00822EF5">
        <w:rPr>
          <w:rFonts w:asciiTheme="minorEastAsia" w:eastAsiaTheme="minorEastAsia" w:hAnsiTheme="minorEastAsia" w:cs="仿宋" w:hint="eastAsia"/>
          <w:bCs/>
          <w:sz w:val="24"/>
          <w:lang w:val="zh-CN"/>
        </w:rPr>
        <w:t>：中标人按照招标文件要求将招标项目所涉及货物送达、安装调试完毕并投入运行，经甲方验收合格之日起支付设备购买、建设费用的70%，运行满1年，经考核合格后，支付设备购买、建设费用的25%，剩余5%作为质保金，在合同履行期满后支付。设备安装调试完毕投入运行后，提供“襄城县机动车尾气遥感监测系统5年期监测运营及运维服务”，服务期每满半年考核一次，考核合格后支付当年服务费金额的50%，服务期每满一年经年</w:t>
      </w:r>
      <w:proofErr w:type="gramStart"/>
      <w:r w:rsidRPr="00822EF5">
        <w:rPr>
          <w:rFonts w:asciiTheme="minorEastAsia" w:eastAsiaTheme="minorEastAsia" w:hAnsiTheme="minorEastAsia" w:cs="仿宋" w:hint="eastAsia"/>
          <w:bCs/>
          <w:sz w:val="24"/>
          <w:lang w:val="zh-CN"/>
        </w:rPr>
        <w:t>度考核</w:t>
      </w:r>
      <w:proofErr w:type="gramEnd"/>
      <w:r w:rsidRPr="00822EF5">
        <w:rPr>
          <w:rFonts w:asciiTheme="minorEastAsia" w:eastAsiaTheme="minorEastAsia" w:hAnsiTheme="minorEastAsia" w:cs="仿宋" w:hint="eastAsia"/>
          <w:bCs/>
          <w:sz w:val="24"/>
          <w:lang w:val="zh-CN"/>
        </w:rPr>
        <w:t>合格后支付当年服务费金额的50%；第二年、第三年、第四年、第五年考核及服务费支付方式均与第一年度相同。</w:t>
      </w:r>
    </w:p>
    <w:p w:rsidR="00822EF5" w:rsidRPr="00822EF5" w:rsidRDefault="00822EF5" w:rsidP="00822EF5">
      <w:pPr>
        <w:pStyle w:val="a4"/>
        <w:ind w:firstLineChars="200" w:firstLine="480"/>
        <w:rPr>
          <w:rFonts w:asciiTheme="minorEastAsia" w:eastAsiaTheme="minorEastAsia" w:hAnsiTheme="minorEastAsia" w:cs="仿宋"/>
          <w:bCs/>
          <w:sz w:val="24"/>
        </w:rPr>
      </w:pPr>
      <w:r w:rsidRPr="00822EF5">
        <w:rPr>
          <w:rFonts w:asciiTheme="minorEastAsia" w:eastAsiaTheme="minorEastAsia" w:hAnsiTheme="minorEastAsia" w:cs="仿宋" w:hint="eastAsia"/>
          <w:bCs/>
          <w:sz w:val="24"/>
        </w:rPr>
        <w:t>八、售后服务：</w:t>
      </w:r>
    </w:p>
    <w:p w:rsidR="00822EF5" w:rsidRPr="00822EF5" w:rsidRDefault="00822EF5" w:rsidP="00822EF5">
      <w:pPr>
        <w:pStyle w:val="a4"/>
        <w:ind w:firstLineChars="200" w:firstLine="480"/>
        <w:rPr>
          <w:rFonts w:asciiTheme="minorEastAsia" w:eastAsiaTheme="minorEastAsia" w:hAnsiTheme="minorEastAsia" w:cs="仿宋"/>
          <w:bCs/>
          <w:sz w:val="24"/>
        </w:rPr>
      </w:pPr>
      <w:r w:rsidRPr="00822EF5">
        <w:rPr>
          <w:rFonts w:asciiTheme="minorEastAsia" w:eastAsiaTheme="minorEastAsia" w:hAnsiTheme="minorEastAsia" w:cs="仿宋" w:hint="eastAsia"/>
          <w:bCs/>
          <w:sz w:val="24"/>
        </w:rPr>
        <w:t>1.在5年的运维服务期内，承担一切设备运行费用（</w:t>
      </w:r>
      <w:proofErr w:type="gramStart"/>
      <w:r w:rsidRPr="00822EF5">
        <w:rPr>
          <w:rFonts w:asciiTheme="minorEastAsia" w:eastAsiaTheme="minorEastAsia" w:hAnsiTheme="minorEastAsia" w:cs="仿宋" w:hint="eastAsia"/>
          <w:bCs/>
          <w:sz w:val="24"/>
        </w:rPr>
        <w:t>含核心</w:t>
      </w:r>
      <w:proofErr w:type="gramEnd"/>
      <w:r w:rsidRPr="00822EF5">
        <w:rPr>
          <w:rFonts w:asciiTheme="minorEastAsia" w:eastAsiaTheme="minorEastAsia" w:hAnsiTheme="minorEastAsia" w:cs="仿宋" w:hint="eastAsia"/>
          <w:bCs/>
          <w:sz w:val="24"/>
        </w:rPr>
        <w:t>部件、设备运行调试、维修保养、主体设备配件更换等，20M以上的公共网络光纤或宽带网络使用租赁和调试费用），并确保设备正常运行。</w:t>
      </w:r>
    </w:p>
    <w:p w:rsidR="00822EF5" w:rsidRPr="00822EF5" w:rsidRDefault="00822EF5" w:rsidP="00822EF5">
      <w:pPr>
        <w:pStyle w:val="a4"/>
        <w:ind w:firstLineChars="200" w:firstLine="480"/>
        <w:rPr>
          <w:rFonts w:asciiTheme="minorEastAsia" w:eastAsiaTheme="minorEastAsia" w:hAnsiTheme="minorEastAsia" w:cs="仿宋"/>
          <w:bCs/>
          <w:sz w:val="24"/>
        </w:rPr>
      </w:pPr>
      <w:r w:rsidRPr="00822EF5">
        <w:rPr>
          <w:rFonts w:asciiTheme="minorEastAsia" w:eastAsiaTheme="minorEastAsia" w:hAnsiTheme="minorEastAsia" w:cs="仿宋" w:hint="eastAsia"/>
          <w:bCs/>
          <w:sz w:val="24"/>
        </w:rPr>
        <w:t>2.数据维护管理：提供基础数据的维护功能，如车辆信息维护、限值信息维护、以及其他业务数据的维护、定期备份和恢复等功能。</w:t>
      </w:r>
    </w:p>
    <w:p w:rsidR="00822EF5" w:rsidRPr="00822EF5" w:rsidRDefault="00822EF5" w:rsidP="00822EF5">
      <w:pPr>
        <w:pStyle w:val="a4"/>
        <w:ind w:firstLineChars="200" w:firstLine="480"/>
        <w:rPr>
          <w:rFonts w:asciiTheme="minorEastAsia" w:eastAsiaTheme="minorEastAsia" w:hAnsiTheme="minorEastAsia" w:cs="仿宋"/>
          <w:bCs/>
          <w:sz w:val="24"/>
        </w:rPr>
      </w:pPr>
      <w:r w:rsidRPr="00822EF5">
        <w:rPr>
          <w:rFonts w:asciiTheme="minorEastAsia" w:eastAsiaTheme="minorEastAsia" w:hAnsiTheme="minorEastAsia" w:cs="仿宋" w:hint="eastAsia"/>
          <w:bCs/>
          <w:sz w:val="24"/>
        </w:rPr>
        <w:t>3.系统运行监控：以网络拓扑结构图形式展示系统各设备和软件运行情况，对平台中所有设备和中心服务器工作状态进行实时监控。在平台上可查询所有设备运行状况、道边运</w:t>
      </w:r>
      <w:bookmarkStart w:id="9" w:name="_GoBack"/>
      <w:bookmarkEnd w:id="9"/>
      <w:r w:rsidRPr="00822EF5">
        <w:rPr>
          <w:rFonts w:asciiTheme="minorEastAsia" w:eastAsiaTheme="minorEastAsia" w:hAnsiTheme="minorEastAsia" w:cs="仿宋" w:hint="eastAsia"/>
          <w:bCs/>
          <w:sz w:val="24"/>
        </w:rPr>
        <w:t>行情况、网络连接情况、系统并发量、硬盘使用等，可及时发现设备问题并短信通知维护人员进行问题排查。</w:t>
      </w:r>
    </w:p>
    <w:p w:rsidR="00822EF5" w:rsidRPr="00822EF5" w:rsidRDefault="00822EF5" w:rsidP="00822EF5">
      <w:pPr>
        <w:autoSpaceDE w:val="0"/>
        <w:autoSpaceDN w:val="0"/>
        <w:adjustRightInd w:val="0"/>
        <w:spacing w:line="360" w:lineRule="auto"/>
        <w:ind w:firstLine="480"/>
        <w:rPr>
          <w:rFonts w:asciiTheme="minorEastAsia" w:eastAsiaTheme="minorEastAsia" w:hAnsiTheme="minorEastAsia" w:cs="仿宋"/>
          <w:bCs/>
          <w:sz w:val="24"/>
          <w:lang w:val="zh-CN"/>
        </w:rPr>
      </w:pPr>
      <w:r w:rsidRPr="00822EF5">
        <w:rPr>
          <w:rFonts w:asciiTheme="minorEastAsia" w:eastAsiaTheme="minorEastAsia" w:hAnsiTheme="minorEastAsia" w:cs="仿宋" w:hint="eastAsia"/>
          <w:bCs/>
          <w:sz w:val="24"/>
        </w:rPr>
        <w:t>九</w:t>
      </w:r>
      <w:r w:rsidRPr="00822EF5">
        <w:rPr>
          <w:rFonts w:asciiTheme="minorEastAsia" w:eastAsiaTheme="minorEastAsia" w:hAnsiTheme="minorEastAsia" w:cs="仿宋" w:hint="eastAsia"/>
          <w:bCs/>
          <w:sz w:val="24"/>
          <w:lang w:val="zh-CN"/>
        </w:rPr>
        <w:t>、法律责任</w:t>
      </w:r>
    </w:p>
    <w:p w:rsidR="00822EF5" w:rsidRPr="00822EF5" w:rsidRDefault="00822EF5" w:rsidP="00822EF5">
      <w:pPr>
        <w:autoSpaceDE w:val="0"/>
        <w:autoSpaceDN w:val="0"/>
        <w:adjustRightInd w:val="0"/>
        <w:spacing w:line="360" w:lineRule="auto"/>
        <w:rPr>
          <w:rFonts w:asciiTheme="minorEastAsia" w:eastAsiaTheme="minorEastAsia" w:hAnsiTheme="minorEastAsia" w:cs="仿宋"/>
          <w:bCs/>
          <w:sz w:val="24"/>
          <w:lang w:val="zh-CN"/>
        </w:rPr>
      </w:pPr>
      <w:r w:rsidRPr="00822EF5">
        <w:rPr>
          <w:rFonts w:asciiTheme="minorEastAsia" w:eastAsiaTheme="minorEastAsia" w:hAnsiTheme="minorEastAsia" w:cs="仿宋" w:hint="eastAsia"/>
          <w:bCs/>
          <w:sz w:val="24"/>
          <w:lang w:val="zh-CN"/>
        </w:rPr>
        <w:t xml:space="preserve">    1、供方所交的货物品种、品牌、型号、规格、质量不符合招、投标文件及本合同规定，需方有权拒收，供方应在本合同规定的交货期内负责更换并承担因更换而支付的费用。因更换而造成的逾期交货，则按逾期交货处理。</w:t>
      </w:r>
    </w:p>
    <w:p w:rsidR="00822EF5" w:rsidRPr="00822EF5" w:rsidRDefault="00822EF5" w:rsidP="00822EF5">
      <w:pPr>
        <w:autoSpaceDE w:val="0"/>
        <w:autoSpaceDN w:val="0"/>
        <w:adjustRightInd w:val="0"/>
        <w:spacing w:line="360" w:lineRule="auto"/>
        <w:rPr>
          <w:rFonts w:asciiTheme="minorEastAsia" w:eastAsiaTheme="minorEastAsia" w:hAnsiTheme="minorEastAsia" w:cs="仿宋"/>
          <w:bCs/>
          <w:sz w:val="24"/>
          <w:lang w:val="zh-CN"/>
        </w:rPr>
      </w:pPr>
      <w:r w:rsidRPr="00822EF5">
        <w:rPr>
          <w:rFonts w:asciiTheme="minorEastAsia" w:eastAsiaTheme="minorEastAsia" w:hAnsiTheme="minorEastAsia" w:cs="仿宋" w:hint="eastAsia"/>
          <w:bCs/>
          <w:sz w:val="24"/>
          <w:lang w:val="zh-CN"/>
        </w:rPr>
        <w:t xml:space="preserve">    2、供方逾期交付货物，应向需方每日支付逾期交货部分货款总值5%的违约金；在合同规定的交货期满15日仍未全部交货，按不能交货处理。仅支付已验收货物的货款，供方应承担由此发生的全部费用。</w:t>
      </w:r>
    </w:p>
    <w:p w:rsidR="00822EF5" w:rsidRPr="00822EF5" w:rsidRDefault="00822EF5" w:rsidP="00822EF5">
      <w:pPr>
        <w:autoSpaceDE w:val="0"/>
        <w:autoSpaceDN w:val="0"/>
        <w:adjustRightInd w:val="0"/>
        <w:spacing w:line="360" w:lineRule="auto"/>
        <w:rPr>
          <w:rFonts w:asciiTheme="minorEastAsia" w:eastAsiaTheme="minorEastAsia" w:hAnsiTheme="minorEastAsia" w:cs="仿宋"/>
          <w:bCs/>
          <w:sz w:val="24"/>
          <w:lang w:val="zh-CN"/>
        </w:rPr>
      </w:pPr>
      <w:r w:rsidRPr="00822EF5">
        <w:rPr>
          <w:rFonts w:asciiTheme="minorEastAsia" w:eastAsiaTheme="minorEastAsia" w:hAnsiTheme="minorEastAsia" w:cs="仿宋" w:hint="eastAsia"/>
          <w:bCs/>
          <w:sz w:val="24"/>
          <w:lang w:val="zh-CN"/>
        </w:rPr>
        <w:t xml:space="preserve">    3、供方在本合同规定的交货期内不能交货，应向需方支付全部合同金额5%的违约金，需方有权终止合同。</w:t>
      </w:r>
    </w:p>
    <w:p w:rsidR="00822EF5" w:rsidRPr="00822EF5" w:rsidRDefault="00822EF5" w:rsidP="00822EF5">
      <w:pPr>
        <w:autoSpaceDE w:val="0"/>
        <w:autoSpaceDN w:val="0"/>
        <w:adjustRightInd w:val="0"/>
        <w:spacing w:line="360" w:lineRule="auto"/>
        <w:rPr>
          <w:rFonts w:asciiTheme="minorEastAsia" w:eastAsiaTheme="minorEastAsia" w:hAnsiTheme="minorEastAsia" w:cs="仿宋"/>
          <w:bCs/>
          <w:sz w:val="24"/>
          <w:lang w:val="zh-CN"/>
        </w:rPr>
      </w:pPr>
      <w:r w:rsidRPr="00822EF5">
        <w:rPr>
          <w:rFonts w:asciiTheme="minorEastAsia" w:eastAsiaTheme="minorEastAsia" w:hAnsiTheme="minorEastAsia" w:cs="仿宋" w:hint="eastAsia"/>
          <w:bCs/>
          <w:sz w:val="24"/>
          <w:lang w:val="zh-CN"/>
        </w:rPr>
        <w:t xml:space="preserve">    4、需方无正当理由拒收设备，应向供方支付无正当理由拒收设备金额5%的违约金。</w:t>
      </w:r>
    </w:p>
    <w:p w:rsidR="00822EF5" w:rsidRPr="00822EF5" w:rsidRDefault="00822EF5" w:rsidP="00822EF5">
      <w:pPr>
        <w:autoSpaceDE w:val="0"/>
        <w:autoSpaceDN w:val="0"/>
        <w:adjustRightInd w:val="0"/>
        <w:spacing w:line="360" w:lineRule="auto"/>
        <w:rPr>
          <w:rFonts w:asciiTheme="minorEastAsia" w:eastAsiaTheme="minorEastAsia" w:hAnsiTheme="minorEastAsia" w:cs="仿宋"/>
          <w:bCs/>
          <w:sz w:val="24"/>
          <w:lang w:val="zh-CN"/>
        </w:rPr>
      </w:pPr>
      <w:r w:rsidRPr="00822EF5">
        <w:rPr>
          <w:rFonts w:asciiTheme="minorEastAsia" w:eastAsiaTheme="minorEastAsia" w:hAnsiTheme="minorEastAsia" w:cs="仿宋" w:hint="eastAsia"/>
          <w:bCs/>
          <w:sz w:val="24"/>
          <w:lang w:val="zh-CN"/>
        </w:rPr>
        <w:t xml:space="preserve">    5、因供方原因造成逾期付款，需方不承担责任。</w:t>
      </w:r>
    </w:p>
    <w:p w:rsidR="00822EF5" w:rsidRPr="00822EF5" w:rsidRDefault="00822EF5" w:rsidP="00822EF5">
      <w:pPr>
        <w:autoSpaceDE w:val="0"/>
        <w:autoSpaceDN w:val="0"/>
        <w:adjustRightInd w:val="0"/>
        <w:spacing w:line="360" w:lineRule="auto"/>
        <w:ind w:firstLine="480"/>
        <w:rPr>
          <w:rFonts w:asciiTheme="minorEastAsia" w:eastAsiaTheme="minorEastAsia" w:hAnsiTheme="minorEastAsia" w:cs="仿宋"/>
          <w:bCs/>
          <w:sz w:val="24"/>
          <w:lang w:val="zh-CN"/>
        </w:rPr>
      </w:pPr>
      <w:r w:rsidRPr="00822EF5">
        <w:rPr>
          <w:rFonts w:asciiTheme="minorEastAsia" w:eastAsiaTheme="minorEastAsia" w:hAnsiTheme="minorEastAsia" w:cs="仿宋" w:hint="eastAsia"/>
          <w:bCs/>
          <w:sz w:val="24"/>
        </w:rPr>
        <w:t>九</w:t>
      </w:r>
      <w:r w:rsidRPr="00822EF5">
        <w:rPr>
          <w:rFonts w:asciiTheme="minorEastAsia" w:eastAsiaTheme="minorEastAsia" w:hAnsiTheme="minorEastAsia" w:cs="仿宋" w:hint="eastAsia"/>
          <w:bCs/>
          <w:sz w:val="24"/>
          <w:lang w:val="zh-CN"/>
        </w:rPr>
        <w:t>、质量鉴定：因质量问题发生争议，由许昌市技术监督局或其指定的机构进行质量鉴定，该鉴定结论是终局的，供需双方均应当接受鉴定结论。</w:t>
      </w:r>
    </w:p>
    <w:p w:rsidR="00822EF5" w:rsidRPr="00822EF5" w:rsidRDefault="00822EF5" w:rsidP="00822EF5">
      <w:pPr>
        <w:autoSpaceDE w:val="0"/>
        <w:autoSpaceDN w:val="0"/>
        <w:adjustRightInd w:val="0"/>
        <w:spacing w:line="360" w:lineRule="auto"/>
        <w:ind w:firstLine="360"/>
        <w:rPr>
          <w:rFonts w:asciiTheme="minorEastAsia" w:eastAsiaTheme="minorEastAsia" w:hAnsiTheme="minorEastAsia" w:cs="仿宋"/>
          <w:bCs/>
          <w:sz w:val="24"/>
          <w:lang w:val="zh-CN"/>
        </w:rPr>
      </w:pPr>
      <w:r w:rsidRPr="00822EF5">
        <w:rPr>
          <w:rFonts w:asciiTheme="minorEastAsia" w:eastAsiaTheme="minorEastAsia" w:hAnsiTheme="minorEastAsia" w:cs="仿宋" w:hint="eastAsia"/>
          <w:bCs/>
          <w:sz w:val="24"/>
          <w:lang w:val="zh-CN"/>
        </w:rPr>
        <w:t>十、合同生效及其它：本合同经双方法定代表人或委托代理人签字并加盖公章后生效。</w:t>
      </w:r>
    </w:p>
    <w:p w:rsidR="00822EF5" w:rsidRPr="00822EF5" w:rsidRDefault="00822EF5" w:rsidP="00822EF5">
      <w:pPr>
        <w:snapToGrid w:val="0"/>
        <w:spacing w:line="520" w:lineRule="exact"/>
        <w:ind w:firstLineChars="100" w:firstLine="240"/>
        <w:rPr>
          <w:rFonts w:asciiTheme="minorEastAsia" w:eastAsiaTheme="minorEastAsia" w:hAnsiTheme="minorEastAsia" w:cs="仿宋"/>
          <w:bCs/>
          <w:sz w:val="24"/>
        </w:rPr>
      </w:pPr>
      <w:proofErr w:type="gramStart"/>
      <w:r w:rsidRPr="00822EF5">
        <w:rPr>
          <w:rFonts w:asciiTheme="minorEastAsia" w:eastAsiaTheme="minorEastAsia" w:hAnsiTheme="minorEastAsia" w:cs="仿宋" w:hint="eastAsia"/>
          <w:bCs/>
          <w:kern w:val="0"/>
          <w:sz w:val="24"/>
        </w:rPr>
        <w:lastRenderedPageBreak/>
        <w:t>签定</w:t>
      </w:r>
      <w:proofErr w:type="gramEnd"/>
      <w:r w:rsidRPr="00822EF5">
        <w:rPr>
          <w:rFonts w:asciiTheme="minorEastAsia" w:eastAsiaTheme="minorEastAsia" w:hAnsiTheme="minorEastAsia" w:cs="仿宋" w:hint="eastAsia"/>
          <w:bCs/>
          <w:kern w:val="0"/>
          <w:sz w:val="24"/>
        </w:rPr>
        <w:t xml:space="preserve">地点： </w:t>
      </w:r>
    </w:p>
    <w:tbl>
      <w:tblPr>
        <w:tblW w:w="8822" w:type="dxa"/>
        <w:tblLayout w:type="fixed"/>
        <w:tblLook w:val="04A0"/>
      </w:tblPr>
      <w:tblGrid>
        <w:gridCol w:w="4261"/>
        <w:gridCol w:w="4561"/>
      </w:tblGrid>
      <w:tr w:rsidR="00822EF5" w:rsidRPr="00822EF5" w:rsidTr="00D05387">
        <w:tc>
          <w:tcPr>
            <w:tcW w:w="4261" w:type="dxa"/>
            <w:vAlign w:val="center"/>
          </w:tcPr>
          <w:p w:rsidR="00822EF5" w:rsidRPr="00822EF5" w:rsidRDefault="00822EF5" w:rsidP="00D05387">
            <w:pPr>
              <w:pStyle w:val="a4"/>
              <w:rPr>
                <w:rFonts w:asciiTheme="minorEastAsia" w:eastAsiaTheme="minorEastAsia" w:hAnsiTheme="minorEastAsia" w:cs="仿宋"/>
                <w:bCs/>
                <w:sz w:val="24"/>
              </w:rPr>
            </w:pPr>
            <w:r w:rsidRPr="00822EF5">
              <w:rPr>
                <w:rFonts w:asciiTheme="minorEastAsia" w:eastAsiaTheme="minorEastAsia" w:hAnsiTheme="minorEastAsia" w:cs="仿宋" w:hint="eastAsia"/>
                <w:bCs/>
                <w:sz w:val="24"/>
              </w:rPr>
              <w:t>甲    方：</w:t>
            </w:r>
          </w:p>
        </w:tc>
        <w:tc>
          <w:tcPr>
            <w:tcW w:w="4561" w:type="dxa"/>
            <w:vAlign w:val="center"/>
          </w:tcPr>
          <w:p w:rsidR="00822EF5" w:rsidRPr="00822EF5" w:rsidRDefault="00822EF5" w:rsidP="00D05387">
            <w:pPr>
              <w:pStyle w:val="a4"/>
              <w:rPr>
                <w:rFonts w:asciiTheme="minorEastAsia" w:eastAsiaTheme="minorEastAsia" w:hAnsiTheme="minorEastAsia" w:cs="仿宋"/>
                <w:bCs/>
                <w:sz w:val="24"/>
              </w:rPr>
            </w:pPr>
            <w:r w:rsidRPr="00822EF5">
              <w:rPr>
                <w:rFonts w:asciiTheme="minorEastAsia" w:eastAsiaTheme="minorEastAsia" w:hAnsiTheme="minorEastAsia" w:cs="仿宋" w:hint="eastAsia"/>
                <w:bCs/>
                <w:sz w:val="24"/>
              </w:rPr>
              <w:t xml:space="preserve">乙    方： </w:t>
            </w:r>
          </w:p>
        </w:tc>
      </w:tr>
      <w:tr w:rsidR="00822EF5" w:rsidRPr="00822EF5" w:rsidTr="00D05387">
        <w:tc>
          <w:tcPr>
            <w:tcW w:w="4261" w:type="dxa"/>
            <w:vAlign w:val="center"/>
          </w:tcPr>
          <w:p w:rsidR="00822EF5" w:rsidRPr="00822EF5" w:rsidRDefault="00822EF5" w:rsidP="00D05387">
            <w:pPr>
              <w:pStyle w:val="a4"/>
              <w:rPr>
                <w:rFonts w:asciiTheme="minorEastAsia" w:eastAsiaTheme="minorEastAsia" w:hAnsiTheme="minorEastAsia" w:cs="仿宋"/>
                <w:bCs/>
                <w:sz w:val="24"/>
              </w:rPr>
            </w:pPr>
            <w:r w:rsidRPr="00822EF5">
              <w:rPr>
                <w:rFonts w:asciiTheme="minorEastAsia" w:eastAsiaTheme="minorEastAsia" w:hAnsiTheme="minorEastAsia" w:cs="仿宋" w:hint="eastAsia"/>
                <w:bCs/>
                <w:sz w:val="24"/>
              </w:rPr>
              <w:t>单位地址：</w:t>
            </w:r>
          </w:p>
        </w:tc>
        <w:tc>
          <w:tcPr>
            <w:tcW w:w="4561" w:type="dxa"/>
            <w:vAlign w:val="center"/>
          </w:tcPr>
          <w:p w:rsidR="00822EF5" w:rsidRPr="00822EF5" w:rsidRDefault="00822EF5" w:rsidP="00D05387">
            <w:pPr>
              <w:pStyle w:val="a4"/>
              <w:rPr>
                <w:rFonts w:asciiTheme="minorEastAsia" w:eastAsiaTheme="minorEastAsia" w:hAnsiTheme="minorEastAsia" w:cs="仿宋"/>
                <w:bCs/>
                <w:sz w:val="24"/>
              </w:rPr>
            </w:pPr>
            <w:r w:rsidRPr="00822EF5">
              <w:rPr>
                <w:rFonts w:asciiTheme="minorEastAsia" w:eastAsiaTheme="minorEastAsia" w:hAnsiTheme="minorEastAsia" w:cs="仿宋" w:hint="eastAsia"/>
                <w:bCs/>
                <w:sz w:val="24"/>
              </w:rPr>
              <w:t>单位地址：</w:t>
            </w:r>
          </w:p>
        </w:tc>
      </w:tr>
      <w:tr w:rsidR="00822EF5" w:rsidRPr="00822EF5" w:rsidTr="00D05387">
        <w:tc>
          <w:tcPr>
            <w:tcW w:w="4261" w:type="dxa"/>
            <w:vAlign w:val="center"/>
          </w:tcPr>
          <w:p w:rsidR="00822EF5" w:rsidRPr="00822EF5" w:rsidRDefault="00822EF5" w:rsidP="00D05387">
            <w:pPr>
              <w:pStyle w:val="a4"/>
              <w:rPr>
                <w:rFonts w:asciiTheme="minorEastAsia" w:eastAsiaTheme="minorEastAsia" w:hAnsiTheme="minorEastAsia" w:cs="仿宋"/>
                <w:bCs/>
                <w:sz w:val="24"/>
              </w:rPr>
            </w:pPr>
            <w:r w:rsidRPr="00822EF5">
              <w:rPr>
                <w:rFonts w:asciiTheme="minorEastAsia" w:eastAsiaTheme="minorEastAsia" w:hAnsiTheme="minorEastAsia" w:cs="仿宋" w:hint="eastAsia"/>
                <w:bCs/>
                <w:sz w:val="24"/>
              </w:rPr>
              <w:t xml:space="preserve">法定代表人： </w:t>
            </w:r>
          </w:p>
        </w:tc>
        <w:tc>
          <w:tcPr>
            <w:tcW w:w="4561" w:type="dxa"/>
            <w:vAlign w:val="center"/>
          </w:tcPr>
          <w:p w:rsidR="00822EF5" w:rsidRPr="00822EF5" w:rsidRDefault="00822EF5" w:rsidP="00D05387">
            <w:pPr>
              <w:pStyle w:val="a4"/>
              <w:rPr>
                <w:rFonts w:asciiTheme="minorEastAsia" w:eastAsiaTheme="minorEastAsia" w:hAnsiTheme="minorEastAsia" w:cs="仿宋"/>
                <w:bCs/>
                <w:sz w:val="24"/>
              </w:rPr>
            </w:pPr>
            <w:r w:rsidRPr="00822EF5">
              <w:rPr>
                <w:rFonts w:asciiTheme="minorEastAsia" w:eastAsiaTheme="minorEastAsia" w:hAnsiTheme="minorEastAsia" w:cs="仿宋" w:hint="eastAsia"/>
                <w:bCs/>
                <w:sz w:val="24"/>
              </w:rPr>
              <w:t>法定代表人：</w:t>
            </w:r>
          </w:p>
        </w:tc>
      </w:tr>
      <w:tr w:rsidR="00822EF5" w:rsidRPr="00822EF5" w:rsidTr="00D05387">
        <w:tc>
          <w:tcPr>
            <w:tcW w:w="4261" w:type="dxa"/>
            <w:vAlign w:val="center"/>
          </w:tcPr>
          <w:p w:rsidR="00822EF5" w:rsidRPr="00822EF5" w:rsidRDefault="00822EF5" w:rsidP="00D05387">
            <w:pPr>
              <w:pStyle w:val="a4"/>
              <w:rPr>
                <w:rFonts w:asciiTheme="minorEastAsia" w:eastAsiaTheme="minorEastAsia" w:hAnsiTheme="minorEastAsia" w:cs="仿宋"/>
                <w:bCs/>
                <w:sz w:val="24"/>
              </w:rPr>
            </w:pPr>
            <w:r w:rsidRPr="00822EF5">
              <w:rPr>
                <w:rFonts w:asciiTheme="minorEastAsia" w:eastAsiaTheme="minorEastAsia" w:hAnsiTheme="minorEastAsia" w:cs="仿宋" w:hint="eastAsia"/>
                <w:bCs/>
                <w:sz w:val="24"/>
              </w:rPr>
              <w:t>委托代理人：</w:t>
            </w:r>
          </w:p>
        </w:tc>
        <w:tc>
          <w:tcPr>
            <w:tcW w:w="4561" w:type="dxa"/>
            <w:vAlign w:val="center"/>
          </w:tcPr>
          <w:p w:rsidR="00822EF5" w:rsidRPr="00822EF5" w:rsidRDefault="00822EF5" w:rsidP="00D05387">
            <w:pPr>
              <w:pStyle w:val="a4"/>
              <w:rPr>
                <w:rFonts w:asciiTheme="minorEastAsia" w:eastAsiaTheme="minorEastAsia" w:hAnsiTheme="minorEastAsia" w:cs="仿宋"/>
                <w:bCs/>
                <w:sz w:val="24"/>
              </w:rPr>
            </w:pPr>
            <w:r w:rsidRPr="00822EF5">
              <w:rPr>
                <w:rFonts w:asciiTheme="minorEastAsia" w:eastAsiaTheme="minorEastAsia" w:hAnsiTheme="minorEastAsia" w:cs="仿宋" w:hint="eastAsia"/>
                <w:bCs/>
                <w:sz w:val="24"/>
              </w:rPr>
              <w:t>委托代理人：</w:t>
            </w:r>
          </w:p>
        </w:tc>
      </w:tr>
      <w:tr w:rsidR="00822EF5" w:rsidRPr="00822EF5" w:rsidTr="00D05387">
        <w:tc>
          <w:tcPr>
            <w:tcW w:w="4261" w:type="dxa"/>
            <w:vAlign w:val="center"/>
          </w:tcPr>
          <w:p w:rsidR="00822EF5" w:rsidRPr="00822EF5" w:rsidRDefault="00822EF5" w:rsidP="00D05387">
            <w:pPr>
              <w:pStyle w:val="a4"/>
              <w:rPr>
                <w:rFonts w:asciiTheme="minorEastAsia" w:eastAsiaTheme="minorEastAsia" w:hAnsiTheme="minorEastAsia" w:cs="仿宋"/>
                <w:bCs/>
                <w:sz w:val="24"/>
              </w:rPr>
            </w:pPr>
            <w:r w:rsidRPr="00822EF5">
              <w:rPr>
                <w:rFonts w:asciiTheme="minorEastAsia" w:eastAsiaTheme="minorEastAsia" w:hAnsiTheme="minorEastAsia" w:cs="仿宋" w:hint="eastAsia"/>
                <w:bCs/>
                <w:sz w:val="24"/>
              </w:rPr>
              <w:t>电    话：</w:t>
            </w:r>
          </w:p>
        </w:tc>
        <w:tc>
          <w:tcPr>
            <w:tcW w:w="4561" w:type="dxa"/>
            <w:vAlign w:val="center"/>
          </w:tcPr>
          <w:p w:rsidR="00822EF5" w:rsidRPr="00822EF5" w:rsidRDefault="00822EF5" w:rsidP="00D05387">
            <w:pPr>
              <w:snapToGrid w:val="0"/>
              <w:spacing w:line="520" w:lineRule="exact"/>
              <w:rPr>
                <w:rFonts w:asciiTheme="minorEastAsia" w:eastAsiaTheme="minorEastAsia" w:hAnsiTheme="minorEastAsia" w:cs="仿宋"/>
                <w:bCs/>
                <w:sz w:val="24"/>
              </w:rPr>
            </w:pPr>
            <w:r w:rsidRPr="00822EF5">
              <w:rPr>
                <w:rFonts w:asciiTheme="minorEastAsia" w:eastAsiaTheme="minorEastAsia" w:hAnsiTheme="minorEastAsia" w:cs="仿宋" w:hint="eastAsia"/>
                <w:bCs/>
                <w:kern w:val="0"/>
                <w:sz w:val="24"/>
              </w:rPr>
              <w:t>电    话：</w:t>
            </w:r>
          </w:p>
        </w:tc>
      </w:tr>
      <w:tr w:rsidR="00822EF5" w:rsidRPr="00822EF5" w:rsidTr="00D05387">
        <w:tc>
          <w:tcPr>
            <w:tcW w:w="4261" w:type="dxa"/>
            <w:vAlign w:val="center"/>
          </w:tcPr>
          <w:p w:rsidR="00822EF5" w:rsidRPr="00822EF5" w:rsidRDefault="00822EF5" w:rsidP="00D05387">
            <w:pPr>
              <w:rPr>
                <w:rFonts w:asciiTheme="minorEastAsia" w:eastAsiaTheme="minorEastAsia" w:hAnsiTheme="minorEastAsia" w:cs="仿宋"/>
                <w:bCs/>
                <w:sz w:val="24"/>
              </w:rPr>
            </w:pPr>
            <w:r w:rsidRPr="00822EF5">
              <w:rPr>
                <w:rFonts w:asciiTheme="minorEastAsia" w:eastAsiaTheme="minorEastAsia" w:hAnsiTheme="minorEastAsia" w:cs="仿宋" w:hint="eastAsia"/>
                <w:bCs/>
                <w:kern w:val="0"/>
                <w:sz w:val="24"/>
              </w:rPr>
              <w:t>签订日期：    年   月   日</w:t>
            </w:r>
          </w:p>
        </w:tc>
        <w:tc>
          <w:tcPr>
            <w:tcW w:w="4561" w:type="dxa"/>
            <w:vAlign w:val="center"/>
          </w:tcPr>
          <w:p w:rsidR="00822EF5" w:rsidRPr="00822EF5" w:rsidRDefault="00822EF5" w:rsidP="00D05387">
            <w:pPr>
              <w:rPr>
                <w:rFonts w:asciiTheme="minorEastAsia" w:eastAsiaTheme="minorEastAsia" w:hAnsiTheme="minorEastAsia" w:cs="仿宋"/>
                <w:bCs/>
                <w:sz w:val="24"/>
              </w:rPr>
            </w:pPr>
            <w:r w:rsidRPr="00822EF5">
              <w:rPr>
                <w:rFonts w:asciiTheme="minorEastAsia" w:eastAsiaTheme="minorEastAsia" w:hAnsiTheme="minorEastAsia" w:cs="仿宋" w:hint="eastAsia"/>
                <w:bCs/>
                <w:kern w:val="0"/>
                <w:sz w:val="24"/>
              </w:rPr>
              <w:t>签订日期：    年   月   日</w:t>
            </w:r>
          </w:p>
        </w:tc>
      </w:tr>
    </w:tbl>
    <w:p w:rsidR="00835F21" w:rsidRPr="00835F21" w:rsidRDefault="00835F21" w:rsidP="00835F21">
      <w:pPr>
        <w:spacing w:line="360" w:lineRule="auto"/>
        <w:ind w:firstLineChars="1200" w:firstLine="2880"/>
        <w:rPr>
          <w:rFonts w:asciiTheme="minorEastAsia" w:eastAsiaTheme="minorEastAsia" w:hAnsiTheme="minorEastAsia" w:cs="仿宋_GB2312"/>
          <w:sz w:val="24"/>
        </w:rPr>
      </w:pPr>
    </w:p>
    <w:p w:rsidR="008822F9" w:rsidRDefault="008822F9" w:rsidP="00835F21">
      <w:pPr>
        <w:spacing w:line="360" w:lineRule="auto"/>
        <w:rPr>
          <w:rFonts w:ascii="宋体" w:hAnsi="宋体" w:cs="宋体"/>
          <w:b/>
          <w:bCs/>
          <w:sz w:val="32"/>
          <w:szCs w:val="32"/>
        </w:rPr>
      </w:pPr>
    </w:p>
    <w:p w:rsidR="007F30C7" w:rsidRDefault="007F30C7">
      <w:pPr>
        <w:spacing w:line="360" w:lineRule="auto"/>
        <w:ind w:firstLineChars="600" w:firstLine="1928"/>
        <w:rPr>
          <w:rFonts w:ascii="宋体" w:hAnsi="宋体" w:cs="宋体"/>
          <w:b/>
          <w:bCs/>
          <w:sz w:val="32"/>
          <w:szCs w:val="32"/>
        </w:rPr>
      </w:pPr>
    </w:p>
    <w:p w:rsidR="007F30C7" w:rsidRDefault="007F30C7">
      <w:pPr>
        <w:spacing w:line="360" w:lineRule="auto"/>
        <w:ind w:firstLineChars="600" w:firstLine="1928"/>
        <w:rPr>
          <w:rFonts w:ascii="宋体" w:hAnsi="宋体" w:cs="宋体"/>
          <w:b/>
          <w:bCs/>
          <w:sz w:val="32"/>
          <w:szCs w:val="32"/>
        </w:rPr>
      </w:pPr>
    </w:p>
    <w:p w:rsidR="007F30C7" w:rsidRDefault="007F30C7">
      <w:pPr>
        <w:spacing w:line="360" w:lineRule="auto"/>
        <w:ind w:firstLineChars="600" w:firstLine="1928"/>
        <w:rPr>
          <w:rFonts w:ascii="宋体" w:hAnsi="宋体" w:cs="宋体"/>
          <w:b/>
          <w:bCs/>
          <w:sz w:val="32"/>
          <w:szCs w:val="32"/>
        </w:rPr>
      </w:pPr>
    </w:p>
    <w:p w:rsidR="007F30C7" w:rsidRDefault="007F30C7">
      <w:pPr>
        <w:spacing w:line="360" w:lineRule="auto"/>
        <w:ind w:firstLineChars="600" w:firstLine="1928"/>
        <w:rPr>
          <w:rFonts w:ascii="宋体" w:hAnsi="宋体" w:cs="宋体"/>
          <w:b/>
          <w:bCs/>
          <w:sz w:val="32"/>
          <w:szCs w:val="32"/>
        </w:rPr>
      </w:pPr>
    </w:p>
    <w:p w:rsidR="007F30C7" w:rsidRDefault="007F30C7">
      <w:pPr>
        <w:spacing w:line="360" w:lineRule="auto"/>
        <w:ind w:firstLineChars="600" w:firstLine="1928"/>
        <w:rPr>
          <w:rFonts w:ascii="宋体" w:hAnsi="宋体" w:cs="宋体"/>
          <w:b/>
          <w:bCs/>
          <w:sz w:val="32"/>
          <w:szCs w:val="32"/>
        </w:rPr>
      </w:pPr>
    </w:p>
    <w:p w:rsidR="007F30C7" w:rsidRDefault="007F30C7">
      <w:pPr>
        <w:spacing w:line="360" w:lineRule="auto"/>
        <w:ind w:firstLineChars="600" w:firstLine="1928"/>
        <w:rPr>
          <w:rFonts w:ascii="宋体" w:hAnsi="宋体" w:cs="宋体"/>
          <w:b/>
          <w:bCs/>
          <w:sz w:val="32"/>
          <w:szCs w:val="32"/>
        </w:rPr>
      </w:pPr>
    </w:p>
    <w:p w:rsidR="007F30C7" w:rsidRDefault="007F30C7">
      <w:pPr>
        <w:spacing w:line="360" w:lineRule="auto"/>
        <w:ind w:firstLineChars="600" w:firstLine="1928"/>
        <w:rPr>
          <w:rFonts w:ascii="宋体" w:hAnsi="宋体" w:cs="宋体"/>
          <w:b/>
          <w:bCs/>
          <w:sz w:val="32"/>
          <w:szCs w:val="32"/>
        </w:rPr>
      </w:pPr>
    </w:p>
    <w:p w:rsidR="007F30C7" w:rsidRDefault="007F30C7">
      <w:pPr>
        <w:spacing w:line="360" w:lineRule="auto"/>
        <w:ind w:firstLineChars="600" w:firstLine="1928"/>
        <w:rPr>
          <w:rFonts w:ascii="宋体" w:hAnsi="宋体" w:cs="宋体"/>
          <w:b/>
          <w:bCs/>
          <w:sz w:val="32"/>
          <w:szCs w:val="32"/>
        </w:rPr>
      </w:pPr>
    </w:p>
    <w:p w:rsidR="007F30C7" w:rsidRDefault="007F30C7">
      <w:pPr>
        <w:spacing w:line="360" w:lineRule="auto"/>
        <w:ind w:firstLineChars="600" w:firstLine="1928"/>
        <w:rPr>
          <w:rFonts w:ascii="宋体" w:hAnsi="宋体" w:cs="宋体"/>
          <w:b/>
          <w:bCs/>
          <w:sz w:val="32"/>
          <w:szCs w:val="32"/>
        </w:rPr>
      </w:pPr>
    </w:p>
    <w:p w:rsidR="007F30C7" w:rsidRDefault="007F30C7">
      <w:pPr>
        <w:spacing w:line="360" w:lineRule="auto"/>
        <w:ind w:firstLineChars="600" w:firstLine="1928"/>
        <w:rPr>
          <w:rFonts w:ascii="宋体" w:hAnsi="宋体" w:cs="宋体"/>
          <w:b/>
          <w:bCs/>
          <w:sz w:val="32"/>
          <w:szCs w:val="32"/>
        </w:rPr>
      </w:pPr>
    </w:p>
    <w:p w:rsidR="007F30C7" w:rsidRDefault="007F30C7">
      <w:pPr>
        <w:spacing w:line="360" w:lineRule="auto"/>
        <w:ind w:firstLineChars="600" w:firstLine="1928"/>
        <w:rPr>
          <w:rFonts w:ascii="宋体" w:hAnsi="宋体" w:cs="宋体"/>
          <w:b/>
          <w:bCs/>
          <w:sz w:val="32"/>
          <w:szCs w:val="32"/>
        </w:rPr>
      </w:pPr>
    </w:p>
    <w:p w:rsidR="007F30C7" w:rsidRDefault="007F30C7">
      <w:pPr>
        <w:spacing w:line="360" w:lineRule="auto"/>
        <w:ind w:firstLineChars="600" w:firstLine="1928"/>
        <w:rPr>
          <w:rFonts w:ascii="宋体" w:hAnsi="宋体" w:cs="宋体"/>
          <w:b/>
          <w:bCs/>
          <w:sz w:val="32"/>
          <w:szCs w:val="32"/>
        </w:rPr>
      </w:pPr>
    </w:p>
    <w:p w:rsidR="007F30C7" w:rsidRDefault="007F30C7">
      <w:pPr>
        <w:spacing w:line="360" w:lineRule="auto"/>
        <w:ind w:firstLineChars="600" w:firstLine="1928"/>
        <w:rPr>
          <w:rFonts w:ascii="宋体" w:hAnsi="宋体" w:cs="宋体"/>
          <w:b/>
          <w:bCs/>
          <w:sz w:val="32"/>
          <w:szCs w:val="32"/>
        </w:rPr>
      </w:pPr>
    </w:p>
    <w:p w:rsidR="007F30C7" w:rsidRDefault="007F30C7">
      <w:pPr>
        <w:spacing w:line="360" w:lineRule="auto"/>
        <w:ind w:firstLineChars="600" w:firstLine="1928"/>
        <w:rPr>
          <w:rFonts w:ascii="宋体" w:hAnsi="宋体" w:cs="宋体"/>
          <w:b/>
          <w:bCs/>
          <w:sz w:val="32"/>
          <w:szCs w:val="32"/>
        </w:rPr>
      </w:pPr>
    </w:p>
    <w:p w:rsidR="007F30C7" w:rsidRDefault="007F30C7">
      <w:pPr>
        <w:spacing w:line="360" w:lineRule="auto"/>
        <w:ind w:firstLineChars="600" w:firstLine="1928"/>
        <w:rPr>
          <w:rFonts w:ascii="宋体" w:hAnsi="宋体" w:cs="宋体"/>
          <w:b/>
          <w:bCs/>
          <w:sz w:val="32"/>
          <w:szCs w:val="32"/>
        </w:rPr>
      </w:pPr>
    </w:p>
    <w:p w:rsidR="007F30C7" w:rsidRDefault="007F30C7">
      <w:pPr>
        <w:spacing w:line="360" w:lineRule="auto"/>
        <w:ind w:firstLineChars="600" w:firstLine="1928"/>
        <w:rPr>
          <w:rFonts w:ascii="宋体" w:hAnsi="宋体" w:cs="宋体"/>
          <w:b/>
          <w:bCs/>
          <w:sz w:val="32"/>
          <w:szCs w:val="32"/>
        </w:rPr>
      </w:pPr>
    </w:p>
    <w:p w:rsidR="008B5F0E" w:rsidRDefault="001C35B3">
      <w:pPr>
        <w:spacing w:line="360" w:lineRule="auto"/>
        <w:ind w:firstLineChars="600" w:firstLine="1928"/>
        <w:rPr>
          <w:rFonts w:asciiTheme="majorEastAsia" w:eastAsiaTheme="majorEastAsia" w:hAnsiTheme="majorEastAsia"/>
          <w:b/>
          <w:sz w:val="30"/>
          <w:szCs w:val="30"/>
        </w:rPr>
      </w:pPr>
      <w:r>
        <w:rPr>
          <w:rFonts w:ascii="宋体" w:hAnsi="宋体" w:cs="宋体" w:hint="eastAsia"/>
          <w:b/>
          <w:bCs/>
          <w:sz w:val="32"/>
          <w:szCs w:val="32"/>
        </w:rPr>
        <w:lastRenderedPageBreak/>
        <w:t>第七部分     投标文件有关格式</w:t>
      </w:r>
    </w:p>
    <w:p w:rsidR="008B5F0E" w:rsidRDefault="001C35B3">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8B5F0E" w:rsidRDefault="008B5F0E">
      <w:pPr>
        <w:spacing w:line="360" w:lineRule="auto"/>
        <w:ind w:right="720"/>
        <w:rPr>
          <w:rFonts w:ascii="宋体" w:hAnsi="宋体"/>
          <w:sz w:val="36"/>
          <w:szCs w:val="36"/>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8B5F0E" w:rsidRDefault="001C35B3">
      <w:pPr>
        <w:spacing w:line="360" w:lineRule="auto"/>
        <w:ind w:firstLineChars="800" w:firstLine="2880"/>
        <w:rPr>
          <w:rFonts w:ascii="宋体" w:hAnsi="宋体"/>
          <w:sz w:val="36"/>
          <w:szCs w:val="36"/>
        </w:rPr>
      </w:pPr>
      <w:r>
        <w:rPr>
          <w:rFonts w:ascii="宋体" w:hAnsi="宋体" w:hint="eastAsia"/>
          <w:sz w:val="36"/>
          <w:szCs w:val="36"/>
        </w:rPr>
        <w:t>招标编号：</w:t>
      </w:r>
    </w:p>
    <w:p w:rsidR="008B5F0E" w:rsidRDefault="008B5F0E">
      <w:pPr>
        <w:spacing w:line="360" w:lineRule="auto"/>
        <w:rPr>
          <w:rFonts w:ascii="宋体" w:hAnsi="宋体"/>
          <w:sz w:val="36"/>
          <w:szCs w:val="36"/>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72"/>
          <w:szCs w:val="72"/>
        </w:rPr>
      </w:pPr>
      <w:r>
        <w:rPr>
          <w:rFonts w:ascii="宋体" w:hAnsi="宋体" w:hint="eastAsia"/>
          <w:sz w:val="72"/>
          <w:szCs w:val="72"/>
        </w:rPr>
        <w:t>投  标  文  件</w:t>
      </w: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8B5F0E" w:rsidRDefault="001C35B3">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8B5F0E" w:rsidRDefault="001C35B3">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8B5F0E" w:rsidRDefault="008B5F0E">
      <w:pPr>
        <w:jc w:val="center"/>
        <w:rPr>
          <w:sz w:val="24"/>
        </w:rPr>
      </w:pPr>
    </w:p>
    <w:p w:rsidR="008B5F0E" w:rsidRDefault="008B5F0E">
      <w:pPr>
        <w:jc w:val="center"/>
        <w:rPr>
          <w:sz w:val="24"/>
        </w:rPr>
      </w:pP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lastRenderedPageBreak/>
        <w:t>附件2、</w:t>
      </w:r>
    </w:p>
    <w:p w:rsidR="008B5F0E" w:rsidRDefault="001C35B3">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三、资格证明材料</w:t>
      </w:r>
    </w:p>
    <w:p w:rsidR="008B5F0E" w:rsidRDefault="001C35B3">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5、投标保证金</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0E7D70" w:rsidRDefault="001C35B3" w:rsidP="000E7D70">
      <w:pPr>
        <w:pStyle w:val="a0"/>
        <w:ind w:firstLineChars="0" w:firstLine="0"/>
        <w:rPr>
          <w:rFonts w:asciiTheme="majorEastAsia" w:eastAsiaTheme="majorEastAsia" w:hAnsiTheme="majorEastAsia"/>
          <w:sz w:val="24"/>
        </w:rPr>
      </w:pPr>
      <w:r>
        <w:rPr>
          <w:rFonts w:asciiTheme="majorEastAsia" w:eastAsiaTheme="majorEastAsia" w:hAnsiTheme="majorEastAsia" w:hint="eastAsia"/>
          <w:sz w:val="24"/>
        </w:rPr>
        <w:t>四、</w:t>
      </w:r>
      <w:r w:rsidR="000E7D70">
        <w:rPr>
          <w:rFonts w:asciiTheme="majorEastAsia" w:eastAsiaTheme="majorEastAsia" w:hAnsiTheme="majorEastAsia" w:hint="eastAsia"/>
          <w:sz w:val="24"/>
        </w:rPr>
        <w:t>符合性审查资料</w:t>
      </w:r>
    </w:p>
    <w:p w:rsidR="00221C58" w:rsidRDefault="001C35B3" w:rsidP="000E7D70">
      <w:pPr>
        <w:pStyle w:val="a0"/>
        <w:ind w:firstLineChars="200" w:firstLine="480"/>
        <w:rPr>
          <w:rFonts w:asciiTheme="majorEastAsia" w:eastAsiaTheme="majorEastAsia" w:hAnsiTheme="majorEastAsia"/>
          <w:sz w:val="24"/>
        </w:rPr>
      </w:pPr>
      <w:r>
        <w:rPr>
          <w:rFonts w:asciiTheme="majorEastAsia" w:eastAsiaTheme="majorEastAsia" w:hAnsiTheme="majorEastAsia" w:hint="eastAsia"/>
          <w:sz w:val="24"/>
        </w:rPr>
        <w:t>1、</w:t>
      </w:r>
      <w:r w:rsidR="00221C58">
        <w:rPr>
          <w:rFonts w:asciiTheme="majorEastAsia" w:eastAsiaTheme="majorEastAsia" w:hAnsiTheme="majorEastAsia" w:hint="eastAsia"/>
          <w:sz w:val="24"/>
        </w:rPr>
        <w:t>投标分项报价表</w:t>
      </w:r>
    </w:p>
    <w:p w:rsidR="00221C58" w:rsidRDefault="00221C58" w:rsidP="000E7D70">
      <w:pPr>
        <w:pStyle w:val="a0"/>
        <w:ind w:firstLineChars="200" w:firstLine="480"/>
        <w:rPr>
          <w:rFonts w:asciiTheme="majorEastAsia" w:eastAsiaTheme="majorEastAsia" w:hAnsiTheme="majorEastAsia"/>
          <w:sz w:val="24"/>
        </w:rPr>
      </w:pPr>
      <w:r>
        <w:rPr>
          <w:rFonts w:asciiTheme="majorEastAsia" w:eastAsiaTheme="majorEastAsia" w:hAnsiTheme="majorEastAsia" w:hint="eastAsia"/>
          <w:sz w:val="24"/>
        </w:rPr>
        <w:t>2、技术标准偏离表</w:t>
      </w:r>
    </w:p>
    <w:p w:rsidR="000E7D70" w:rsidRDefault="00221C58" w:rsidP="000E7D70">
      <w:pPr>
        <w:pStyle w:val="a0"/>
        <w:ind w:firstLineChars="200" w:firstLine="480"/>
        <w:rPr>
          <w:rFonts w:ascii="宋体" w:eastAsia="宋体" w:hAnsi="宋体" w:cs="宋体"/>
          <w:sz w:val="24"/>
        </w:rPr>
      </w:pPr>
      <w:r>
        <w:rPr>
          <w:rFonts w:asciiTheme="majorEastAsia" w:eastAsiaTheme="majorEastAsia" w:hAnsiTheme="majorEastAsia" w:hint="eastAsia"/>
          <w:sz w:val="24"/>
        </w:rPr>
        <w:t>3、</w:t>
      </w:r>
      <w:r w:rsidR="000E7D70">
        <w:rPr>
          <w:rFonts w:ascii="宋体" w:eastAsia="宋体" w:hAnsi="宋体" w:cs="宋体" w:hint="eastAsia"/>
          <w:sz w:val="24"/>
        </w:rPr>
        <w:t>技术方案（实施方案）</w:t>
      </w:r>
    </w:p>
    <w:p w:rsidR="000E7D70" w:rsidRDefault="00221C58" w:rsidP="000E7D70">
      <w:pPr>
        <w:pStyle w:val="a0"/>
        <w:ind w:firstLineChars="200" w:firstLine="480"/>
        <w:rPr>
          <w:rFonts w:ascii="宋体" w:eastAsia="宋体" w:hAnsi="宋体" w:cs="宋体"/>
          <w:sz w:val="24"/>
        </w:rPr>
      </w:pPr>
      <w:r>
        <w:rPr>
          <w:rFonts w:ascii="宋体" w:eastAsia="宋体" w:hAnsi="宋体" w:cs="宋体" w:hint="eastAsia"/>
          <w:sz w:val="24"/>
        </w:rPr>
        <w:t>4</w:t>
      </w:r>
      <w:r w:rsidR="000E7D70">
        <w:rPr>
          <w:rFonts w:ascii="宋体" w:eastAsia="宋体" w:hAnsi="宋体" w:cs="宋体" w:hint="eastAsia"/>
          <w:sz w:val="24"/>
        </w:rPr>
        <w:t>、业绩情况表</w:t>
      </w:r>
    </w:p>
    <w:p w:rsidR="000E7D70" w:rsidRDefault="00221C58" w:rsidP="000E7D70">
      <w:pPr>
        <w:pStyle w:val="a0"/>
        <w:ind w:firstLineChars="200" w:firstLine="480"/>
        <w:rPr>
          <w:rFonts w:ascii="宋体" w:eastAsia="宋体" w:hAnsi="宋体" w:cs="宋体"/>
          <w:sz w:val="24"/>
        </w:rPr>
      </w:pPr>
      <w:r>
        <w:rPr>
          <w:rFonts w:ascii="宋体" w:eastAsia="宋体" w:hAnsi="宋体" w:cs="宋体" w:hint="eastAsia"/>
          <w:sz w:val="24"/>
        </w:rPr>
        <w:t>5</w:t>
      </w:r>
      <w:r w:rsidR="000E7D70">
        <w:rPr>
          <w:rFonts w:ascii="宋体" w:eastAsia="宋体" w:hAnsi="宋体" w:cs="宋体" w:hint="eastAsia"/>
          <w:sz w:val="24"/>
        </w:rPr>
        <w:t>、服务方案</w:t>
      </w:r>
    </w:p>
    <w:p w:rsidR="000E7D70" w:rsidRDefault="00221C58" w:rsidP="000E7D70">
      <w:pPr>
        <w:pStyle w:val="a0"/>
        <w:ind w:firstLineChars="200" w:firstLine="480"/>
        <w:rPr>
          <w:rFonts w:ascii="宋体" w:eastAsia="宋体" w:hAnsi="宋体" w:cs="宋体"/>
          <w:sz w:val="24"/>
        </w:rPr>
      </w:pPr>
      <w:r>
        <w:rPr>
          <w:rFonts w:ascii="宋体" w:eastAsia="宋体" w:hAnsi="宋体" w:cs="宋体" w:hint="eastAsia"/>
          <w:sz w:val="24"/>
        </w:rPr>
        <w:t>6</w:t>
      </w:r>
      <w:r w:rsidR="000E7D70">
        <w:rPr>
          <w:rFonts w:ascii="宋体" w:eastAsia="宋体" w:hAnsi="宋体" w:cs="宋体" w:hint="eastAsia"/>
          <w:sz w:val="24"/>
        </w:rPr>
        <w:t>、中小企业声明函</w:t>
      </w:r>
    </w:p>
    <w:p w:rsidR="008B5F0E" w:rsidRPr="000E7D70" w:rsidRDefault="00221C58" w:rsidP="000E7D70">
      <w:pPr>
        <w:ind w:firstLineChars="200" w:firstLine="480"/>
        <w:rPr>
          <w:rFonts w:asciiTheme="majorEastAsia" w:eastAsiaTheme="majorEastAsia" w:hAnsiTheme="majorEastAsia"/>
          <w:sz w:val="24"/>
        </w:rPr>
      </w:pPr>
      <w:r>
        <w:rPr>
          <w:rFonts w:ascii="宋体" w:hAnsi="宋体" w:cs="宋体" w:hint="eastAsia"/>
          <w:sz w:val="24"/>
        </w:rPr>
        <w:t>7</w:t>
      </w:r>
      <w:r w:rsidR="000E7D70">
        <w:rPr>
          <w:rFonts w:ascii="宋体" w:hAnsi="宋体" w:cs="宋体" w:hint="eastAsia"/>
          <w:sz w:val="24"/>
        </w:rPr>
        <w:t>、残疾人福利性单位声明函</w:t>
      </w:r>
    </w:p>
    <w:p w:rsidR="008B5F0E" w:rsidRDefault="001C35B3" w:rsidP="000E7D70">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8B5F0E" w:rsidRDefault="008B5F0E">
      <w:pPr>
        <w:rPr>
          <w:rFonts w:asciiTheme="majorEastAsia" w:eastAsiaTheme="majorEastAsia" w:hAnsiTheme="majorEastAsia"/>
          <w:sz w:val="24"/>
        </w:rPr>
      </w:pPr>
    </w:p>
    <w:p w:rsidR="008B5F0E" w:rsidRDefault="008B5F0E">
      <w:pPr>
        <w:rPr>
          <w:rFonts w:asciiTheme="majorEastAsia" w:eastAsiaTheme="majorEastAsia" w:hAnsiTheme="majorEastAsia"/>
          <w:sz w:val="24"/>
        </w:rPr>
      </w:pPr>
    </w:p>
    <w:p w:rsidR="008B5F0E" w:rsidRDefault="008B5F0E">
      <w:pPr>
        <w:rPr>
          <w:rFonts w:asciiTheme="majorEastAsia" w:eastAsiaTheme="majorEastAsia" w:hAnsiTheme="majorEastAsia"/>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widowControl/>
        <w:jc w:val="left"/>
        <w:rPr>
          <w:rFonts w:asciiTheme="minorEastAsia" w:hAnsiTheme="minorEastAsia" w:cs="黑体"/>
          <w:b/>
          <w:bCs/>
          <w:sz w:val="44"/>
          <w:szCs w:val="44"/>
          <w:lang w:val="zh-CN"/>
        </w:rPr>
      </w:pPr>
    </w:p>
    <w:p w:rsidR="008B5F0E" w:rsidRDefault="001C35B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10" w:name="_Toc174185203"/>
      <w:bookmarkStart w:id="11" w:name="_Toc186274126"/>
      <w:bookmarkStart w:id="12" w:name="_Toc184023138"/>
      <w:r>
        <w:rPr>
          <w:rFonts w:asciiTheme="minorEastAsia" w:eastAsiaTheme="minorEastAsia" w:hAnsiTheme="minorEastAsia" w:cs="黑体" w:hint="eastAsia"/>
          <w:color w:val="auto"/>
          <w:kern w:val="2"/>
          <w:sz w:val="36"/>
          <w:szCs w:val="36"/>
          <w:lang w:val="zh-CN"/>
        </w:rPr>
        <w:t>一、投标人应答索引表</w:t>
      </w:r>
      <w:bookmarkEnd w:id="10"/>
      <w:bookmarkEnd w:id="11"/>
      <w:bookmarkEnd w:id="12"/>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B5F0E">
        <w:tc>
          <w:tcPr>
            <w:tcW w:w="468"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投标人应答</w:t>
            </w:r>
          </w:p>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B5F0E" w:rsidRDefault="001C35B3">
            <w:pPr>
              <w:pStyle w:val="a7"/>
              <w:kinsoku w:val="0"/>
              <w:spacing w:line="320" w:lineRule="exact"/>
              <w:rPr>
                <w:rFonts w:hAnsi="宋体"/>
              </w:rPr>
            </w:pPr>
            <w:r>
              <w:rPr>
                <w:rFonts w:hAnsi="宋体" w:hint="eastAsia"/>
              </w:rPr>
              <w:t>开标一览表</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投标函</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B5F0E" w:rsidRDefault="001C35B3">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B5F0E" w:rsidRDefault="001C35B3">
            <w:pPr>
              <w:pStyle w:val="a7"/>
              <w:kinsoku w:val="0"/>
              <w:spacing w:line="320" w:lineRule="exact"/>
              <w:rPr>
                <w:rFonts w:hAnsi="宋体"/>
              </w:rPr>
            </w:pPr>
            <w:r>
              <w:rPr>
                <w:rFonts w:hAnsi="宋体" w:hint="eastAsia"/>
              </w:rPr>
              <w:t>法定代表人授权书</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B5F0E" w:rsidRDefault="001C35B3">
            <w:pPr>
              <w:pStyle w:val="a7"/>
              <w:kinsoku w:val="0"/>
              <w:spacing w:line="320" w:lineRule="exact"/>
              <w:rPr>
                <w:rFonts w:hAnsi="宋体"/>
              </w:rPr>
            </w:pPr>
            <w:r>
              <w:rPr>
                <w:rFonts w:hAnsi="宋体" w:hint="eastAsia"/>
              </w:rPr>
              <w:t>营业执照等证明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B5F0E" w:rsidRDefault="001C35B3">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8B5F0E" w:rsidRDefault="001C35B3">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ign w:val="center"/>
          </w:tcPr>
          <w:p w:rsidR="008B5F0E" w:rsidRDefault="008B5F0E">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szCs w:val="24"/>
              </w:rPr>
            </w:pPr>
          </w:p>
        </w:tc>
        <w:tc>
          <w:tcPr>
            <w:tcW w:w="2977" w:type="dxa"/>
            <w:gridSpan w:val="2"/>
            <w:tcBorders>
              <w:left w:val="single" w:sz="6" w:space="0" w:color="auto"/>
            </w:tcBorders>
            <w:vAlign w:val="center"/>
          </w:tcPr>
          <w:p w:rsidR="008B5F0E" w:rsidRDefault="001C35B3">
            <w:pPr>
              <w:pStyle w:val="a7"/>
              <w:kinsoku w:val="0"/>
              <w:spacing w:line="320" w:lineRule="exact"/>
              <w:rPr>
                <w:rFonts w:hAnsi="宋体"/>
                <w:szCs w:val="24"/>
              </w:rPr>
            </w:pPr>
            <w:r>
              <w:rPr>
                <w:rFonts w:asciiTheme="minorEastAsia" w:hAnsiTheme="minorEastAsia" w:hint="eastAsia"/>
                <w:bCs/>
                <w:szCs w:val="24"/>
              </w:rPr>
              <w:t>纳税凭据</w:t>
            </w:r>
          </w:p>
        </w:tc>
        <w:tc>
          <w:tcPr>
            <w:tcW w:w="1559" w:type="dxa"/>
            <w:vAlign w:val="center"/>
          </w:tcPr>
          <w:p w:rsidR="008B5F0E" w:rsidRDefault="008B5F0E">
            <w:pPr>
              <w:pStyle w:val="a7"/>
              <w:rPr>
                <w:rFonts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B5F0E" w:rsidRDefault="001C35B3">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B5F0E" w:rsidRDefault="001C35B3">
            <w:pPr>
              <w:snapToGrid w:val="0"/>
              <w:spacing w:line="400" w:lineRule="exact"/>
              <w:rPr>
                <w:rFonts w:ascii="宋体" w:hAnsi="宋体" w:cs="微软雅黑"/>
                <w:sz w:val="24"/>
              </w:rPr>
            </w:pPr>
            <w:r>
              <w:rPr>
                <w:rFonts w:asciiTheme="minorEastAsia" w:hAnsiTheme="minorEastAsia" w:hint="eastAsia"/>
                <w:bCs/>
                <w:sz w:val="24"/>
              </w:rPr>
              <w:t>依法缴纳社会保险凭据</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B5F0E" w:rsidRDefault="001C35B3">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268" w:type="dxa"/>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pStyle w:val="a7"/>
              <w:kinsoku w:val="0"/>
              <w:spacing w:line="320" w:lineRule="exact"/>
              <w:rPr>
                <w:rFonts w:hAnsi="宋体" w:cs="微软雅黑"/>
                <w:bCs/>
                <w:szCs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268" w:type="dxa"/>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pStyle w:val="a7"/>
              <w:kinsoku w:val="0"/>
              <w:spacing w:line="320" w:lineRule="exact"/>
              <w:rPr>
                <w:rFonts w:hAnsi="宋体" w:cs="微软雅黑"/>
                <w:bCs/>
                <w:szCs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B5F0E" w:rsidRDefault="00822EF5">
            <w:pPr>
              <w:pStyle w:val="a7"/>
              <w:kinsoku w:val="0"/>
              <w:spacing w:line="320" w:lineRule="exact"/>
              <w:rPr>
                <w:rFonts w:hAnsi="宋体"/>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8B5F0E" w:rsidRDefault="00822EF5">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是否为联合体</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8B5F0E" w:rsidRDefault="00822EF5">
            <w:pPr>
              <w:pStyle w:val="a7"/>
              <w:kinsoku w:val="0"/>
              <w:spacing w:line="320" w:lineRule="exact"/>
              <w:rPr>
                <w:rFonts w:asciiTheme="majorEastAsia" w:eastAsiaTheme="majorEastAsia" w:hAnsiTheme="majorEastAsia" w:cstheme="majorEastAsia"/>
                <w:bCs/>
                <w:szCs w:val="24"/>
                <w:lang w:val="zh-CN"/>
              </w:rPr>
            </w:pPr>
            <w:r>
              <w:rPr>
                <w:rFonts w:hAnsi="宋体" w:cs="微软雅黑" w:hint="eastAsia"/>
                <w:bCs/>
                <w:szCs w:val="21"/>
              </w:rPr>
              <w:t>投标分项报价表</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22EF5">
        <w:trPr>
          <w:trHeight w:val="510"/>
        </w:trPr>
        <w:tc>
          <w:tcPr>
            <w:tcW w:w="468" w:type="dxa"/>
            <w:vAlign w:val="center"/>
          </w:tcPr>
          <w:p w:rsidR="00822EF5" w:rsidRDefault="00822EF5">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lastRenderedPageBreak/>
              <w:t>15</w:t>
            </w:r>
          </w:p>
        </w:tc>
        <w:tc>
          <w:tcPr>
            <w:tcW w:w="3751" w:type="dxa"/>
            <w:gridSpan w:val="3"/>
            <w:vAlign w:val="center"/>
          </w:tcPr>
          <w:p w:rsidR="00822EF5" w:rsidRDefault="00822EF5">
            <w:pPr>
              <w:pStyle w:val="a7"/>
              <w:kinsoku w:val="0"/>
              <w:spacing w:line="320" w:lineRule="exact"/>
              <w:rPr>
                <w:rFonts w:hAnsi="宋体" w:cs="微软雅黑"/>
                <w:bCs/>
                <w:szCs w:val="21"/>
              </w:rPr>
            </w:pPr>
            <w:r>
              <w:rPr>
                <w:rFonts w:hAnsi="宋体" w:cs="微软雅黑" w:hint="eastAsia"/>
                <w:bCs/>
                <w:szCs w:val="21"/>
              </w:rPr>
              <w:t>技术标准偏离表</w:t>
            </w:r>
          </w:p>
        </w:tc>
        <w:tc>
          <w:tcPr>
            <w:tcW w:w="1559" w:type="dxa"/>
            <w:vAlign w:val="center"/>
          </w:tcPr>
          <w:p w:rsidR="00822EF5" w:rsidRDefault="00822EF5">
            <w:pPr>
              <w:jc w:val="center"/>
            </w:pPr>
          </w:p>
        </w:tc>
        <w:tc>
          <w:tcPr>
            <w:tcW w:w="1560" w:type="dxa"/>
            <w:vAlign w:val="center"/>
          </w:tcPr>
          <w:p w:rsidR="00822EF5" w:rsidRDefault="00822EF5">
            <w:pPr>
              <w:snapToGrid w:val="0"/>
              <w:spacing w:line="400" w:lineRule="exact"/>
              <w:rPr>
                <w:rFonts w:ascii="宋体" w:hAnsi="宋体" w:cs="微软雅黑"/>
                <w:szCs w:val="21"/>
              </w:rPr>
            </w:pPr>
          </w:p>
        </w:tc>
        <w:tc>
          <w:tcPr>
            <w:tcW w:w="2018" w:type="dxa"/>
            <w:vAlign w:val="center"/>
          </w:tcPr>
          <w:p w:rsidR="00822EF5" w:rsidRDefault="00822EF5">
            <w:pPr>
              <w:snapToGrid w:val="0"/>
              <w:spacing w:line="400" w:lineRule="exact"/>
              <w:rPr>
                <w:rFonts w:ascii="宋体" w:hAnsi="宋体" w:cs="微软雅黑"/>
                <w:szCs w:val="21"/>
              </w:rPr>
            </w:pPr>
          </w:p>
        </w:tc>
      </w:tr>
      <w:tr w:rsidR="000E7D70">
        <w:trPr>
          <w:trHeight w:val="510"/>
        </w:trPr>
        <w:tc>
          <w:tcPr>
            <w:tcW w:w="468" w:type="dxa"/>
            <w:tcBorders>
              <w:top w:val="double" w:sz="4" w:space="0" w:color="auto"/>
            </w:tcBorders>
            <w:vAlign w:val="center"/>
          </w:tcPr>
          <w:p w:rsidR="000E7D70" w:rsidRDefault="000E7D70" w:rsidP="00822E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822EF5">
              <w:rPr>
                <w:rFonts w:ascii="宋体" w:hAnsi="宋体" w:cs="微软雅黑" w:hint="eastAsia"/>
                <w:szCs w:val="21"/>
              </w:rPr>
              <w:t>6</w:t>
            </w:r>
          </w:p>
        </w:tc>
        <w:tc>
          <w:tcPr>
            <w:tcW w:w="3751" w:type="dxa"/>
            <w:gridSpan w:val="3"/>
            <w:tcBorders>
              <w:top w:val="double" w:sz="4" w:space="0" w:color="auto"/>
            </w:tcBorders>
            <w:vAlign w:val="center"/>
          </w:tcPr>
          <w:p w:rsidR="000E7D70" w:rsidRDefault="000E7D70" w:rsidP="005D2F93">
            <w:pPr>
              <w:pStyle w:val="a7"/>
              <w:kinsoku w:val="0"/>
              <w:spacing w:line="320" w:lineRule="exact"/>
              <w:rPr>
                <w:rFonts w:hAnsi="宋体" w:cs="微软雅黑"/>
                <w:bCs/>
              </w:rPr>
            </w:pPr>
            <w:r>
              <w:rPr>
                <w:rFonts w:hAnsi="宋体" w:cs="微软雅黑" w:hint="eastAsia"/>
                <w:bCs/>
              </w:rPr>
              <w:t>技术方案（实施方案）</w:t>
            </w:r>
          </w:p>
        </w:tc>
        <w:tc>
          <w:tcPr>
            <w:tcW w:w="1559" w:type="dxa"/>
            <w:tcBorders>
              <w:top w:val="double" w:sz="4" w:space="0" w:color="auto"/>
            </w:tcBorders>
            <w:vAlign w:val="center"/>
          </w:tcPr>
          <w:p w:rsidR="000E7D70" w:rsidRDefault="000E7D70">
            <w:pPr>
              <w:jc w:val="center"/>
            </w:pPr>
          </w:p>
        </w:tc>
        <w:tc>
          <w:tcPr>
            <w:tcW w:w="1560" w:type="dxa"/>
            <w:tcBorders>
              <w:top w:val="double" w:sz="4" w:space="0" w:color="auto"/>
            </w:tcBorders>
            <w:vAlign w:val="center"/>
          </w:tcPr>
          <w:p w:rsidR="000E7D70" w:rsidRDefault="000E7D70">
            <w:pPr>
              <w:snapToGrid w:val="0"/>
              <w:spacing w:line="400" w:lineRule="exact"/>
              <w:rPr>
                <w:rFonts w:ascii="宋体" w:hAnsi="宋体" w:cs="微软雅黑"/>
                <w:szCs w:val="21"/>
              </w:rPr>
            </w:pPr>
          </w:p>
        </w:tc>
        <w:tc>
          <w:tcPr>
            <w:tcW w:w="2018" w:type="dxa"/>
            <w:tcBorders>
              <w:top w:val="double" w:sz="4" w:space="0" w:color="auto"/>
            </w:tcBorders>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rsidP="00822E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822EF5">
              <w:rPr>
                <w:rFonts w:ascii="宋体" w:hAnsi="宋体" w:cs="微软雅黑" w:hint="eastAsia"/>
                <w:szCs w:val="21"/>
              </w:rPr>
              <w:t>7</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rsidP="00822E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822EF5">
              <w:rPr>
                <w:rFonts w:ascii="宋体" w:hAnsi="宋体" w:cs="微软雅黑" w:hint="eastAsia"/>
                <w:szCs w:val="21"/>
              </w:rPr>
              <w:t>8</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服务方案</w:t>
            </w:r>
          </w:p>
        </w:tc>
        <w:tc>
          <w:tcPr>
            <w:tcW w:w="1559" w:type="dxa"/>
            <w:vAlign w:val="center"/>
          </w:tcPr>
          <w:p w:rsidR="000E7D70" w:rsidRDefault="000E7D70">
            <w:pPr>
              <w:jc w:val="center"/>
            </w:pPr>
          </w:p>
        </w:tc>
        <w:tc>
          <w:tcPr>
            <w:tcW w:w="1560" w:type="dxa"/>
            <w:tcBorders>
              <w:top w:val="single" w:sz="4" w:space="0" w:color="auto"/>
            </w:tcBorders>
            <w:vAlign w:val="center"/>
          </w:tcPr>
          <w:p w:rsidR="000E7D70" w:rsidRDefault="000E7D70">
            <w:pPr>
              <w:snapToGrid w:val="0"/>
              <w:spacing w:line="400" w:lineRule="exact"/>
              <w:rPr>
                <w:rFonts w:ascii="宋体" w:hAnsi="宋体" w:cs="微软雅黑"/>
                <w:szCs w:val="21"/>
              </w:rPr>
            </w:pPr>
          </w:p>
        </w:tc>
        <w:tc>
          <w:tcPr>
            <w:tcW w:w="2018" w:type="dxa"/>
            <w:tcBorders>
              <w:top w:val="single" w:sz="4" w:space="0" w:color="auto"/>
            </w:tcBorders>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rsidP="00822E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822EF5">
              <w:rPr>
                <w:rFonts w:ascii="宋体" w:hAnsi="宋体" w:cs="微软雅黑" w:hint="eastAsia"/>
                <w:szCs w:val="21"/>
              </w:rPr>
              <w:t>9</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822E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rsidP="00822E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822EF5">
              <w:rPr>
                <w:rFonts w:ascii="宋体" w:hAnsi="宋体" w:cs="微软雅黑" w:hint="eastAsia"/>
                <w:szCs w:val="21"/>
              </w:rPr>
              <w:t>1</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rsidP="00822E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822EF5">
              <w:rPr>
                <w:rFonts w:ascii="宋体" w:hAnsi="宋体" w:cs="微软雅黑" w:hint="eastAsia"/>
                <w:szCs w:val="21"/>
              </w:rPr>
              <w:t>2</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0E7D70" w:rsidRDefault="000E7D70">
            <w:pPr>
              <w:pStyle w:val="a7"/>
              <w:kinsoku w:val="0"/>
              <w:spacing w:line="320" w:lineRule="exact"/>
              <w:rPr>
                <w:rFonts w:hAnsi="宋体" w:cs="微软雅黑"/>
                <w:bCs/>
              </w:rPr>
            </w:pP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0E7D70" w:rsidRDefault="000E7D70">
            <w:pPr>
              <w:pStyle w:val="a7"/>
              <w:kinsoku w:val="0"/>
              <w:spacing w:line="320" w:lineRule="exact"/>
              <w:rPr>
                <w:rFonts w:hAnsi="宋体" w:cs="微软雅黑"/>
                <w:bCs/>
              </w:rPr>
            </w:pP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0E7D70" w:rsidRDefault="000E7D70">
            <w:pPr>
              <w:pStyle w:val="a7"/>
              <w:kinsoku w:val="0"/>
              <w:spacing w:line="320" w:lineRule="exact"/>
              <w:rPr>
                <w:rFonts w:hAnsi="宋体" w:cs="微软雅黑"/>
                <w:bCs/>
              </w:rPr>
            </w:pP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bl>
    <w:p w:rsidR="008B5F0E" w:rsidRDefault="008B5F0E">
      <w:pPr>
        <w:pStyle w:val="a7"/>
        <w:spacing w:line="360" w:lineRule="auto"/>
        <w:jc w:val="center"/>
        <w:rPr>
          <w:rFonts w:asciiTheme="majorEastAsia" w:eastAsiaTheme="majorEastAsia" w:hAnsiTheme="majorEastAsia"/>
          <w:b/>
          <w:snapToGrid w:val="0"/>
          <w:sz w:val="36"/>
          <w:szCs w:val="36"/>
        </w:rPr>
      </w:pPr>
    </w:p>
    <w:p w:rsidR="008B5F0E" w:rsidRDefault="001C35B3">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8B5F0E" w:rsidRDefault="001C35B3" w:rsidP="00730FD7">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8B5F0E" w:rsidRDefault="001C35B3">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9180" w:type="dxa"/>
        <w:tblLayout w:type="fixed"/>
        <w:tblLook w:val="04A0"/>
      </w:tblPr>
      <w:tblGrid>
        <w:gridCol w:w="959"/>
        <w:gridCol w:w="1843"/>
        <w:gridCol w:w="3685"/>
        <w:gridCol w:w="1843"/>
        <w:gridCol w:w="850"/>
      </w:tblGrid>
      <w:tr w:rsidR="008B5F0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0B096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交付日期</w:t>
            </w:r>
            <w:r w:rsidR="001C35B3">
              <w:rPr>
                <w:rFonts w:asciiTheme="minorEastAsia" w:hAnsiTheme="minorEastAsia" w:cs="宋体" w:hint="eastAsia"/>
                <w:b/>
                <w:sz w:val="24"/>
                <w:lang w:val="zh-CN"/>
              </w:rPr>
              <w:t>（天）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8B5F0E">
        <w:trPr>
          <w:trHeight w:val="1663"/>
        </w:trPr>
        <w:tc>
          <w:tcPr>
            <w:tcW w:w="959"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F0E" w:rsidRDefault="001C35B3">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cs="宋体"/>
                <w:sz w:val="24"/>
                <w:lang w:val="zh-CN"/>
              </w:rPr>
            </w:pPr>
          </w:p>
        </w:tc>
      </w:tr>
    </w:tbl>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w:t>
      </w:r>
      <w:r w:rsidR="000B0963">
        <w:rPr>
          <w:rFonts w:asciiTheme="minorEastAsia" w:hAnsiTheme="minorEastAsia" w:cs="宋体" w:hint="eastAsia"/>
          <w:sz w:val="24"/>
          <w:lang w:val="zh-CN"/>
        </w:rPr>
        <w:t>交付日期</w:t>
      </w:r>
      <w:r>
        <w:rPr>
          <w:rFonts w:asciiTheme="minorEastAsia" w:hAnsiTheme="minorEastAsia" w:cs="宋体" w:hint="eastAsia"/>
          <w:sz w:val="24"/>
          <w:lang w:val="zh-CN"/>
        </w:rPr>
        <w:t>指完成该项目的最终时间（日历天）。</w:t>
      </w:r>
    </w:p>
    <w:p w:rsidR="008B5F0E" w:rsidRDefault="001C35B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三、资格证明材料</w:t>
      </w:r>
    </w:p>
    <w:p w:rsidR="008B5F0E" w:rsidRDefault="001C35B3">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B5F0E" w:rsidRDefault="001C35B3">
      <w:pPr>
        <w:pStyle w:val="a7"/>
        <w:spacing w:line="360" w:lineRule="auto"/>
        <w:jc w:val="center"/>
        <w:rPr>
          <w:rFonts w:asciiTheme="majorEastAsia" w:eastAsiaTheme="majorEastAsia" w:hAnsiTheme="majorEastAsia"/>
          <w:b/>
          <w:snapToGrid w:val="0"/>
          <w:sz w:val="36"/>
          <w:szCs w:val="36"/>
        </w:rPr>
      </w:pPr>
      <w:r>
        <w:rPr>
          <w:rFonts w:asciiTheme="majorEastAsia" w:eastAsiaTheme="majorEastAsia" w:hAnsiTheme="majorEastAsia" w:hint="eastAsia"/>
          <w:b/>
          <w:snapToGrid w:val="0"/>
          <w:sz w:val="36"/>
          <w:szCs w:val="36"/>
        </w:rPr>
        <w:lastRenderedPageBreak/>
        <w:t>3.1 投 标 函</w:t>
      </w:r>
    </w:p>
    <w:p w:rsidR="008B5F0E" w:rsidRDefault="001C35B3">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8B5F0E" w:rsidRDefault="001C35B3">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8B5F0E" w:rsidRDefault="001C35B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8B5F0E" w:rsidRDefault="001C35B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8B5F0E" w:rsidRDefault="001C35B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8B5F0E" w:rsidRDefault="001C35B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8B5F0E" w:rsidRDefault="001C35B3">
      <w:pPr>
        <w:pStyle w:val="ac"/>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B5F0E" w:rsidRDefault="001C35B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B5F0E" w:rsidRDefault="001C35B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（1）具有独立承担民事责任能力的在中华人民共和国境内注册的法人或其他组织或自然人，有效的营业执照（或事业法人登记证或身份证等相关证明）。</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8B5F0E" w:rsidRDefault="008B5F0E">
      <w:pPr>
        <w:pStyle w:val="a7"/>
        <w:snapToGrid w:val="0"/>
        <w:spacing w:line="360" w:lineRule="auto"/>
        <w:rPr>
          <w:rFonts w:asciiTheme="minorEastAsia" w:eastAsiaTheme="minorEastAsia" w:hAnsiTheme="minorEastAsia"/>
          <w:szCs w:val="24"/>
        </w:rPr>
      </w:pPr>
    </w:p>
    <w:p w:rsidR="008B5F0E" w:rsidRDefault="001C35B3">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1C35B3">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xml:space="preserve">.  职    </w:t>
      </w:r>
      <w:proofErr w:type="gramStart"/>
      <w:r>
        <w:rPr>
          <w:rFonts w:asciiTheme="minorEastAsia" w:hAnsiTheme="minorEastAsia" w:cs="宋体" w:hint="eastAsia"/>
          <w:sz w:val="24"/>
        </w:rPr>
        <w:t>务</w:t>
      </w:r>
      <w:proofErr w:type="gramEnd"/>
      <w:r>
        <w:rPr>
          <w:rFonts w:asciiTheme="minorEastAsia" w:hAnsiTheme="minorEastAsia" w:cs="宋体" w:hint="eastAsia"/>
          <w:sz w:val="24"/>
        </w:rPr>
        <w:t>：</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8B5F0E">
      <w:pPr>
        <w:adjustRightInd w:val="0"/>
        <w:snapToGrid w:val="0"/>
        <w:spacing w:line="360" w:lineRule="auto"/>
        <w:rPr>
          <w:rFonts w:asciiTheme="minorEastAsia" w:hAnsiTheme="minorEastAsia" w:cs="宋体"/>
          <w:sz w:val="24"/>
          <w:u w:val="single"/>
        </w:rPr>
      </w:pP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8B5F0E" w:rsidRDefault="008B5F0E">
      <w:pPr>
        <w:adjustRightInd w:val="0"/>
        <w:snapToGrid w:val="0"/>
        <w:spacing w:line="360" w:lineRule="auto"/>
        <w:ind w:firstLineChars="2050" w:firstLine="4920"/>
        <w:rPr>
          <w:rFonts w:asciiTheme="minorEastAsia" w:hAnsiTheme="minorEastAsia" w:cs="宋体"/>
          <w:sz w:val="24"/>
        </w:rPr>
      </w:pPr>
    </w:p>
    <w:p w:rsidR="008B5F0E" w:rsidRDefault="001C35B3">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8B5F0E" w:rsidRDefault="001C35B3">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8B5F0E" w:rsidRDefault="008B5F0E" w:rsidP="00E9433E">
      <w:pPr>
        <w:autoSpaceDE w:val="0"/>
        <w:autoSpaceDN w:val="0"/>
        <w:adjustRightInd w:val="0"/>
        <w:spacing w:line="480" w:lineRule="auto"/>
        <w:ind w:firstLineChars="257" w:firstLine="617"/>
        <w:rPr>
          <w:rFonts w:ascii="宋体" w:hAnsi="宋体"/>
          <w:color w:val="000000"/>
          <w:sz w:val="24"/>
        </w:rPr>
      </w:pP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8B5F0E" w:rsidRDefault="008B5F0E">
      <w:pPr>
        <w:pStyle w:val="12"/>
        <w:spacing w:line="480" w:lineRule="auto"/>
        <w:ind w:firstLineChars="225" w:firstLine="540"/>
        <w:jc w:val="left"/>
        <w:rPr>
          <w:rFonts w:asciiTheme="minorEastAsia" w:hAnsiTheme="minorEastAsia"/>
          <w:color w:val="000000"/>
        </w:rPr>
      </w:pPr>
    </w:p>
    <w:p w:rsidR="008B5F0E" w:rsidRDefault="008B5F0E">
      <w:pPr>
        <w:pStyle w:val="12"/>
        <w:spacing w:line="480" w:lineRule="auto"/>
        <w:ind w:firstLineChars="225" w:firstLine="540"/>
        <w:jc w:val="left"/>
        <w:rPr>
          <w:rFonts w:asciiTheme="minorEastAsia" w:hAnsiTheme="minorEastAsia"/>
          <w:color w:val="000000"/>
        </w:rPr>
      </w:pPr>
    </w:p>
    <w:p w:rsidR="008B5F0E" w:rsidRDefault="001C35B3" w:rsidP="00E9433E">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8B5F0E" w:rsidRDefault="008B5F0E" w:rsidP="00E9433E">
      <w:pPr>
        <w:pStyle w:val="12"/>
        <w:spacing w:line="480" w:lineRule="auto"/>
        <w:ind w:leftChars="-256" w:left="-538" w:firstLineChars="257" w:firstLine="617"/>
        <w:jc w:val="center"/>
        <w:rPr>
          <w:rFonts w:asciiTheme="minorEastAsia" w:hAnsiTheme="minorEastAsia"/>
          <w:bCs/>
          <w:color w:val="000000"/>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1C35B3">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8B5F0E" w:rsidRDefault="001C35B3">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8B5F0E" w:rsidRDefault="008B5F0E">
      <w:pPr>
        <w:pStyle w:val="14"/>
        <w:spacing w:line="480" w:lineRule="auto"/>
        <w:rPr>
          <w:rFonts w:asciiTheme="minorEastAsia" w:hAnsiTheme="minorEastAsia" w:cs="Arial"/>
          <w:color w:val="000000"/>
        </w:rPr>
      </w:pPr>
    </w:p>
    <w:p w:rsidR="008B5F0E" w:rsidRDefault="008B5F0E"/>
    <w:p w:rsidR="008B5F0E" w:rsidRDefault="001C35B3">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8B5F0E" w:rsidRDefault="008B5F0E">
      <w:pPr>
        <w:spacing w:line="480" w:lineRule="exact"/>
        <w:jc w:val="center"/>
        <w:rPr>
          <w:rFonts w:ascii="宋体" w:hAnsi="宋体"/>
          <w:b/>
          <w:bCs/>
          <w:color w:val="000000"/>
          <w:sz w:val="36"/>
          <w:szCs w:val="36"/>
        </w:rPr>
      </w:pP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5F0E">
        <w:trPr>
          <w:gridAfter w:val="1"/>
          <w:wAfter w:w="14" w:type="dxa"/>
          <w:trHeight w:val="2636"/>
        </w:trPr>
        <w:tc>
          <w:tcPr>
            <w:tcW w:w="4484" w:type="dxa"/>
            <w:vAlign w:val="center"/>
          </w:tcPr>
          <w:p w:rsidR="008B5F0E" w:rsidRDefault="001C35B3">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8B5F0E" w:rsidRDefault="001C35B3">
            <w:pPr>
              <w:jc w:val="center"/>
              <w:rPr>
                <w:rFonts w:asciiTheme="minorEastAsia" w:hAnsiTheme="minorEastAsia"/>
                <w:sz w:val="24"/>
              </w:rPr>
            </w:pPr>
            <w:r>
              <w:rPr>
                <w:rFonts w:asciiTheme="minorEastAsia" w:hAnsiTheme="minorEastAsia" w:hint="eastAsia"/>
                <w:sz w:val="24"/>
              </w:rPr>
              <w:t>法定代表人身份证（反面）</w:t>
            </w:r>
          </w:p>
        </w:tc>
      </w:tr>
      <w:tr w:rsidR="008B5F0E">
        <w:trPr>
          <w:trHeight w:val="2781"/>
        </w:trPr>
        <w:tc>
          <w:tcPr>
            <w:tcW w:w="4491" w:type="dxa"/>
            <w:gridSpan w:val="2"/>
            <w:vAlign w:val="center"/>
          </w:tcPr>
          <w:p w:rsidR="008B5F0E" w:rsidRDefault="001C35B3">
            <w:pPr>
              <w:jc w:val="center"/>
              <w:rPr>
                <w:rFonts w:asciiTheme="minorEastAsia" w:hAnsiTheme="minorEastAsia"/>
                <w:sz w:val="24"/>
              </w:rPr>
            </w:pPr>
            <w:bookmarkStart w:id="13" w:name="_资格证明文件"/>
            <w:bookmarkStart w:id="14" w:name="_Toc364329026"/>
            <w:bookmarkEnd w:id="13"/>
            <w:r>
              <w:rPr>
                <w:rFonts w:asciiTheme="minorEastAsia" w:hAnsiTheme="minorEastAsia" w:hint="eastAsia"/>
                <w:sz w:val="24"/>
              </w:rPr>
              <w:t>法定代表人授权代表身份证（正面）</w:t>
            </w:r>
            <w:bookmarkEnd w:id="14"/>
          </w:p>
        </w:tc>
        <w:tc>
          <w:tcPr>
            <w:tcW w:w="4492" w:type="dxa"/>
            <w:gridSpan w:val="2"/>
            <w:vAlign w:val="center"/>
          </w:tcPr>
          <w:p w:rsidR="008B5F0E" w:rsidRDefault="001C35B3">
            <w:pPr>
              <w:jc w:val="center"/>
              <w:rPr>
                <w:rFonts w:asciiTheme="minorEastAsia" w:hAnsiTheme="minorEastAsia"/>
                <w:sz w:val="24"/>
              </w:rPr>
            </w:pPr>
            <w:bookmarkStart w:id="15" w:name="_Toc364329027"/>
            <w:r>
              <w:rPr>
                <w:rFonts w:asciiTheme="minorEastAsia" w:hAnsiTheme="minorEastAsia" w:hint="eastAsia"/>
                <w:sz w:val="24"/>
              </w:rPr>
              <w:t>法定代表人授权代表身份证（反面）</w:t>
            </w:r>
            <w:bookmarkEnd w:id="15"/>
          </w:p>
        </w:tc>
      </w:tr>
    </w:tbl>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8B5F0E" w:rsidRDefault="001C35B3" w:rsidP="00730FD7">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8B5F0E" w:rsidRDefault="001C35B3" w:rsidP="00730FD7">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F0E" w:rsidRDefault="001C35B3" w:rsidP="00730FD7">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8B5F0E" w:rsidRDefault="001C35B3" w:rsidP="00730FD7">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8B5F0E" w:rsidRDefault="008B5F0E" w:rsidP="00730FD7">
      <w:pPr>
        <w:spacing w:beforeLines="50" w:afterLines="50" w:line="360" w:lineRule="auto"/>
        <w:ind w:firstLineChars="236" w:firstLine="566"/>
        <w:rPr>
          <w:rFonts w:asciiTheme="minorEastAsia" w:hAnsiTheme="minorEastAsia" w:cs="宋体"/>
          <w:sz w:val="24"/>
          <w:lang w:val="zh-CN"/>
        </w:rPr>
      </w:pPr>
    </w:p>
    <w:p w:rsidR="008B5F0E" w:rsidRDefault="001C35B3" w:rsidP="00730FD7">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8B5F0E" w:rsidRDefault="001C35B3" w:rsidP="00730FD7">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8B5F0E" w:rsidRDefault="008B5F0E" w:rsidP="00730FD7">
      <w:pPr>
        <w:spacing w:beforeLines="50" w:afterLines="50" w:line="360" w:lineRule="auto"/>
        <w:ind w:right="420" w:firstLineChars="2286" w:firstLine="5486"/>
        <w:rPr>
          <w:rFonts w:asciiTheme="minorEastAsia" w:hAnsiTheme="minorEastAsia" w:cs="宋体"/>
          <w:sz w:val="24"/>
          <w:lang w:val="zh-CN"/>
        </w:rPr>
      </w:pPr>
    </w:p>
    <w:p w:rsidR="008B5F0E" w:rsidRDefault="008B5F0E" w:rsidP="00730FD7">
      <w:pPr>
        <w:spacing w:beforeLines="50" w:afterLines="50" w:line="360" w:lineRule="auto"/>
        <w:ind w:right="420" w:firstLineChars="2286" w:firstLine="5486"/>
        <w:rPr>
          <w:rFonts w:asciiTheme="minorEastAsia" w:hAnsiTheme="minorEastAsia" w:cs="宋体"/>
          <w:sz w:val="24"/>
          <w:lang w:val="zh-CN"/>
        </w:rPr>
      </w:pPr>
    </w:p>
    <w:p w:rsidR="008B5F0E" w:rsidRDefault="008B5F0E" w:rsidP="00730FD7">
      <w:pPr>
        <w:spacing w:beforeLines="50" w:afterLines="50" w:line="360" w:lineRule="auto"/>
        <w:ind w:right="420" w:firstLineChars="2286" w:firstLine="5486"/>
        <w:rPr>
          <w:rFonts w:asciiTheme="minorEastAsia" w:hAnsiTheme="minorEastAsia" w:cs="宋体"/>
          <w:sz w:val="24"/>
          <w:lang w:val="zh-CN"/>
        </w:rPr>
      </w:pPr>
    </w:p>
    <w:p w:rsidR="008B5F0E" w:rsidRDefault="001C35B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8B5F0E" w:rsidRDefault="008B5F0E">
      <w:pPr>
        <w:autoSpaceDE w:val="0"/>
        <w:autoSpaceDN w:val="0"/>
        <w:adjustRightInd w:val="0"/>
        <w:spacing w:line="360" w:lineRule="auto"/>
        <w:jc w:val="center"/>
        <w:outlineLvl w:val="0"/>
        <w:rPr>
          <w:rFonts w:hAnsi="宋体"/>
          <w:b/>
          <w:snapToGrid w:val="0"/>
          <w:kern w:val="0"/>
          <w:sz w:val="36"/>
          <w:szCs w:val="36"/>
        </w:rPr>
      </w:pPr>
    </w:p>
    <w:p w:rsidR="008B5F0E" w:rsidRDefault="000B096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襄城县</w:t>
      </w:r>
      <w:r w:rsidR="001C35B3">
        <w:rPr>
          <w:rFonts w:asciiTheme="minorEastAsia" w:hAnsiTheme="minorEastAsia" w:cs="宋体" w:hint="eastAsia"/>
          <w:sz w:val="24"/>
          <w:lang w:val="zh-CN"/>
        </w:rPr>
        <w:t>公共资源交易中心保证金缴纳回执</w:t>
      </w:r>
    </w:p>
    <w:p w:rsidR="008B5F0E" w:rsidRDefault="008B5F0E">
      <w:pPr>
        <w:autoSpaceDE w:val="0"/>
        <w:autoSpaceDN w:val="0"/>
        <w:adjustRightInd w:val="0"/>
        <w:spacing w:line="360" w:lineRule="auto"/>
        <w:jc w:val="center"/>
        <w:rPr>
          <w:rFonts w:ascii="宋体" w:cs="宋体"/>
          <w:sz w:val="24"/>
          <w:lang w:val="zh-CN"/>
        </w:rPr>
      </w:pPr>
    </w:p>
    <w:p w:rsidR="008B5F0E" w:rsidRDefault="001C35B3">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w:t>
      </w:r>
      <w:r w:rsidR="000B0963">
        <w:rPr>
          <w:rFonts w:ascii="宋体" w:cs="宋体" w:hint="eastAsia"/>
          <w:sz w:val="24"/>
          <w:lang w:val="zh-CN"/>
        </w:rPr>
        <w:t>襄城县</w:t>
      </w:r>
      <w:r>
        <w:rPr>
          <w:rFonts w:ascii="宋体" w:cs="宋体" w:hint="eastAsia"/>
          <w:sz w:val="24"/>
          <w:lang w:val="zh-CN"/>
        </w:rPr>
        <w:t>公共资源交易中心保证金缴纳回执”以备查询）</w:t>
      </w:r>
    </w:p>
    <w:p w:rsidR="008B5F0E" w:rsidRDefault="008B5F0E">
      <w:pPr>
        <w:autoSpaceDE w:val="0"/>
        <w:autoSpaceDN w:val="0"/>
        <w:adjustRightInd w:val="0"/>
        <w:spacing w:line="360" w:lineRule="auto"/>
        <w:ind w:right="-11"/>
        <w:rPr>
          <w:rFonts w:ascii="宋体" w:cs="宋体"/>
          <w:sz w:val="24"/>
          <w:lang w:val="zh-CN"/>
        </w:rPr>
      </w:pPr>
    </w:p>
    <w:p w:rsidR="008B5F0E" w:rsidRDefault="008B5F0E">
      <w:pPr>
        <w:autoSpaceDE w:val="0"/>
        <w:autoSpaceDN w:val="0"/>
        <w:adjustRightInd w:val="0"/>
        <w:spacing w:line="360" w:lineRule="auto"/>
        <w:jc w:val="center"/>
        <w:rPr>
          <w:rFonts w:asciiTheme="minorEastAsia" w:hAnsiTheme="minorEastAsia" w:cs="宋体"/>
          <w:sz w:val="24"/>
          <w:lang w:val="zh-CN"/>
        </w:rPr>
      </w:pPr>
    </w:p>
    <w:p w:rsidR="008B5F0E" w:rsidRDefault="008B5F0E">
      <w:pPr>
        <w:autoSpaceDE w:val="0"/>
        <w:autoSpaceDN w:val="0"/>
        <w:adjustRightInd w:val="0"/>
        <w:spacing w:line="360" w:lineRule="auto"/>
        <w:jc w:val="center"/>
        <w:rPr>
          <w:rFonts w:asciiTheme="minorEastAsia" w:hAnsiTheme="minorEastAsia" w:cs="宋体"/>
          <w:sz w:val="24"/>
          <w:lang w:val="zh-CN"/>
        </w:rPr>
      </w:pPr>
    </w:p>
    <w:p w:rsidR="008B5F0E" w:rsidRDefault="008B5F0E">
      <w:pPr>
        <w:autoSpaceDE w:val="0"/>
        <w:autoSpaceDN w:val="0"/>
        <w:adjustRightInd w:val="0"/>
        <w:spacing w:line="360" w:lineRule="auto"/>
        <w:outlineLvl w:val="0"/>
        <w:rPr>
          <w:rFonts w:ascii="宋体" w:cs="宋体"/>
          <w:sz w:val="24"/>
          <w:lang w:val="zh-CN"/>
        </w:rPr>
      </w:pPr>
    </w:p>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8B5F0E" w:rsidRDefault="001C35B3">
      <w:pPr>
        <w:widowControl/>
        <w:jc w:val="left"/>
        <w:rPr>
          <w:rFonts w:ascii="宋体" w:hAnsi="宋体"/>
          <w:b/>
          <w:bCs/>
          <w:color w:val="000000"/>
          <w:sz w:val="36"/>
          <w:szCs w:val="36"/>
        </w:rPr>
      </w:pPr>
      <w:r>
        <w:rPr>
          <w:rFonts w:asciiTheme="minorEastAsia" w:hAnsiTheme="minorEastAsia" w:cs="黑体"/>
          <w:b/>
          <w:bCs/>
          <w:sz w:val="44"/>
          <w:szCs w:val="44"/>
          <w:lang w:val="zh-CN"/>
        </w:rPr>
        <w:br w:type="page"/>
      </w:r>
    </w:p>
    <w:p w:rsidR="008B5F0E" w:rsidRPr="000E7D70" w:rsidRDefault="00DB4D7F" w:rsidP="000E7D70">
      <w:pPr>
        <w:widowControl/>
        <w:jc w:val="center"/>
        <w:rPr>
          <w:rFonts w:ascii="宋体" w:hAnsi="宋体"/>
          <w:b/>
          <w:bCs/>
          <w:color w:val="000000"/>
          <w:sz w:val="44"/>
          <w:szCs w:val="44"/>
        </w:rPr>
      </w:pPr>
      <w:r>
        <w:rPr>
          <w:rFonts w:ascii="宋体" w:hAnsi="宋体" w:hint="eastAsia"/>
          <w:b/>
          <w:bCs/>
          <w:color w:val="000000"/>
          <w:sz w:val="44"/>
          <w:szCs w:val="44"/>
        </w:rPr>
        <w:lastRenderedPageBreak/>
        <w:t>四、符合性审查资料</w:t>
      </w:r>
    </w:p>
    <w:p w:rsidR="008B5F0E" w:rsidRDefault="008B5F0E">
      <w:pPr>
        <w:autoSpaceDE w:val="0"/>
        <w:autoSpaceDN w:val="0"/>
        <w:adjustRightInd w:val="0"/>
        <w:spacing w:line="360" w:lineRule="auto"/>
        <w:outlineLvl w:val="0"/>
        <w:rPr>
          <w:rFonts w:ascii="宋体" w:hAnsi="宋体"/>
          <w:b/>
          <w:bCs/>
          <w:color w:val="000000"/>
          <w:sz w:val="36"/>
          <w:szCs w:val="36"/>
        </w:rPr>
      </w:pPr>
    </w:p>
    <w:p w:rsidR="000B0963" w:rsidRDefault="001C35B3" w:rsidP="000B0963">
      <w:pPr>
        <w:widowControl/>
        <w:ind w:firstLineChars="600" w:firstLine="2168"/>
        <w:jc w:val="left"/>
        <w:rPr>
          <w:rFonts w:ascii="宋体" w:hAnsi="宋体" w:cs="黑体"/>
          <w:b/>
          <w:bCs/>
          <w:sz w:val="44"/>
          <w:szCs w:val="44"/>
          <w:lang w:val="zh-CN"/>
        </w:rPr>
      </w:pPr>
      <w:r>
        <w:rPr>
          <w:rFonts w:ascii="宋体" w:hAnsi="宋体" w:hint="eastAsia"/>
          <w:b/>
          <w:bCs/>
          <w:color w:val="000000"/>
          <w:sz w:val="36"/>
          <w:szCs w:val="36"/>
        </w:rPr>
        <w:t>4.</w:t>
      </w:r>
      <w:r w:rsidR="000E7D70">
        <w:rPr>
          <w:rFonts w:ascii="宋体" w:hAnsi="宋体" w:hint="eastAsia"/>
          <w:b/>
          <w:bCs/>
          <w:color w:val="000000"/>
          <w:sz w:val="36"/>
          <w:szCs w:val="36"/>
        </w:rPr>
        <w:t>1</w:t>
      </w:r>
      <w:r w:rsidR="000B0963">
        <w:rPr>
          <w:rFonts w:hAnsi="宋体" w:hint="eastAsia"/>
          <w:b/>
          <w:snapToGrid w:val="0"/>
          <w:kern w:val="0"/>
          <w:sz w:val="36"/>
          <w:szCs w:val="36"/>
        </w:rPr>
        <w:t>投标分项报价表</w:t>
      </w:r>
    </w:p>
    <w:p w:rsidR="000B0963" w:rsidRDefault="000B0963" w:rsidP="00730FD7">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0B0963" w:rsidRDefault="000B0963" w:rsidP="000B0963">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701"/>
        <w:gridCol w:w="1701"/>
        <w:gridCol w:w="642"/>
        <w:gridCol w:w="992"/>
        <w:gridCol w:w="1066"/>
        <w:gridCol w:w="985"/>
      </w:tblGrid>
      <w:tr w:rsidR="000B0963" w:rsidTr="00D0538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0B0963" w:rsidRDefault="000B0963" w:rsidP="00D05387">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0B0963" w:rsidRDefault="000B0963" w:rsidP="00D0538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w:t>
            </w:r>
            <w:r>
              <w:rPr>
                <w:rFonts w:ascii="宋体" w:hAnsi="宋体" w:cs="宋体"/>
                <w:b/>
                <w:sz w:val="24"/>
                <w:lang w:val="zh-CN"/>
              </w:rPr>
              <w:t xml:space="preserve"> </w:t>
            </w:r>
            <w:r>
              <w:rPr>
                <w:rFonts w:ascii="宋体" w:hAnsi="宋体" w:cs="宋体" w:hint="eastAsia"/>
                <w:b/>
                <w:sz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0B0963" w:rsidRDefault="000B0963" w:rsidP="00D0538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0B0963" w:rsidRDefault="000B0963" w:rsidP="00D05387">
            <w:pPr>
              <w:autoSpaceDE w:val="0"/>
              <w:autoSpaceDN w:val="0"/>
              <w:adjustRightInd w:val="0"/>
              <w:spacing w:line="360" w:lineRule="auto"/>
              <w:jc w:val="center"/>
              <w:rPr>
                <w:lang w:val="zh-CN"/>
              </w:rPr>
            </w:pPr>
            <w:r>
              <w:rPr>
                <w:rFonts w:ascii="宋体" w:hAnsi="宋体" w:cs="宋体" w:hint="eastAsia"/>
                <w:b/>
                <w:sz w:val="24"/>
                <w:lang w:val="zh-CN"/>
              </w:rPr>
              <w:t>技术参数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0B0963" w:rsidRDefault="000B0963" w:rsidP="00D0538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w:t>
            </w:r>
            <w:r>
              <w:rPr>
                <w:rFonts w:ascii="宋体" w:hAnsi="宋体" w:cs="宋体"/>
                <w:b/>
                <w:sz w:val="24"/>
                <w:lang w:val="zh-CN"/>
              </w:rPr>
              <w:t xml:space="preserve"> </w:t>
            </w:r>
            <w:r>
              <w:rPr>
                <w:rFonts w:ascii="宋体" w:hAnsi="宋体" w:cs="宋体" w:hint="eastAsia"/>
                <w:b/>
                <w:sz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0B0963" w:rsidRDefault="000B0963" w:rsidP="00D0538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w:t>
            </w:r>
            <w:r>
              <w:rPr>
                <w:rFonts w:ascii="宋体" w:hAnsi="宋体" w:cs="宋体"/>
                <w:b/>
                <w:sz w:val="24"/>
                <w:lang w:val="zh-CN"/>
              </w:rPr>
              <w:t xml:space="preserve"> </w:t>
            </w:r>
            <w:r>
              <w:rPr>
                <w:rFonts w:ascii="宋体" w:hAnsi="宋体" w:cs="宋体" w:hint="eastAsia"/>
                <w:b/>
                <w:sz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0B0963" w:rsidRDefault="000B0963" w:rsidP="00D0538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985" w:type="dxa"/>
            <w:tcBorders>
              <w:top w:val="single" w:sz="6" w:space="0" w:color="auto"/>
              <w:left w:val="single" w:sz="6" w:space="0" w:color="auto"/>
              <w:bottom w:val="single" w:sz="6" w:space="0" w:color="auto"/>
              <w:right w:val="single" w:sz="4" w:space="0" w:color="auto"/>
            </w:tcBorders>
            <w:shd w:val="clear" w:color="auto" w:fill="F2F2F2"/>
            <w:vAlign w:val="center"/>
          </w:tcPr>
          <w:p w:rsidR="000B0963" w:rsidRDefault="000B0963" w:rsidP="00D0538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总价</w:t>
            </w:r>
          </w:p>
        </w:tc>
      </w:tr>
      <w:tr w:rsidR="000B0963" w:rsidTr="00D0538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B0963" w:rsidRDefault="000B0963" w:rsidP="00D05387">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0B0963" w:rsidRDefault="000B0963" w:rsidP="00D05387">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0B0963" w:rsidRDefault="000B0963" w:rsidP="00D05387">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0B0963" w:rsidRDefault="000B0963" w:rsidP="00D05387">
            <w:pPr>
              <w:autoSpaceDE w:val="0"/>
              <w:autoSpaceDN w:val="0"/>
              <w:adjustRightInd w:val="0"/>
              <w:spacing w:line="360" w:lineRule="auto"/>
              <w:rPr>
                <w:rFonts w:ascii="宋体" w:hAnsi="宋体"/>
                <w:sz w:val="24"/>
              </w:rPr>
            </w:pPr>
          </w:p>
        </w:tc>
        <w:tc>
          <w:tcPr>
            <w:tcW w:w="642" w:type="dxa"/>
            <w:tcBorders>
              <w:top w:val="single" w:sz="6" w:space="0" w:color="auto"/>
              <w:left w:val="single" w:sz="6" w:space="0" w:color="auto"/>
              <w:bottom w:val="single" w:sz="6" w:space="0" w:color="auto"/>
              <w:right w:val="single" w:sz="6" w:space="0" w:color="auto"/>
            </w:tcBorders>
          </w:tcPr>
          <w:p w:rsidR="000B0963" w:rsidRDefault="000B0963" w:rsidP="00D05387">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0B0963" w:rsidRDefault="000B0963" w:rsidP="00D05387">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0B0963" w:rsidRDefault="000B0963" w:rsidP="00D05387">
            <w:pPr>
              <w:autoSpaceDE w:val="0"/>
              <w:autoSpaceDN w:val="0"/>
              <w:adjustRightInd w:val="0"/>
              <w:spacing w:line="360" w:lineRule="auto"/>
              <w:rPr>
                <w:rFonts w:ascii="宋体" w:hAnsi="宋体"/>
                <w:sz w:val="24"/>
              </w:rPr>
            </w:pPr>
          </w:p>
        </w:tc>
        <w:tc>
          <w:tcPr>
            <w:tcW w:w="985" w:type="dxa"/>
            <w:tcBorders>
              <w:top w:val="single" w:sz="6" w:space="0" w:color="auto"/>
              <w:left w:val="single" w:sz="6" w:space="0" w:color="auto"/>
              <w:bottom w:val="single" w:sz="6" w:space="0" w:color="auto"/>
              <w:right w:val="single" w:sz="4" w:space="0" w:color="auto"/>
            </w:tcBorders>
          </w:tcPr>
          <w:p w:rsidR="000B0963" w:rsidRDefault="000B0963" w:rsidP="00D05387">
            <w:pPr>
              <w:autoSpaceDE w:val="0"/>
              <w:autoSpaceDN w:val="0"/>
              <w:adjustRightInd w:val="0"/>
              <w:spacing w:line="360" w:lineRule="auto"/>
              <w:rPr>
                <w:rFonts w:ascii="宋体" w:hAnsi="宋体"/>
                <w:sz w:val="24"/>
              </w:rPr>
            </w:pPr>
          </w:p>
        </w:tc>
      </w:tr>
      <w:tr w:rsidR="000B0963" w:rsidTr="00D0538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B0963" w:rsidRDefault="000B0963" w:rsidP="00D05387">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0B0963" w:rsidRDefault="000B0963" w:rsidP="00D05387">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0B0963" w:rsidRDefault="000B0963" w:rsidP="00D05387">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0B0963" w:rsidRDefault="000B0963" w:rsidP="00D05387">
            <w:pPr>
              <w:autoSpaceDE w:val="0"/>
              <w:autoSpaceDN w:val="0"/>
              <w:adjustRightInd w:val="0"/>
              <w:spacing w:line="360" w:lineRule="auto"/>
              <w:rPr>
                <w:rFonts w:ascii="宋体" w:hAnsi="宋体"/>
                <w:sz w:val="24"/>
              </w:rPr>
            </w:pPr>
          </w:p>
        </w:tc>
        <w:tc>
          <w:tcPr>
            <w:tcW w:w="642" w:type="dxa"/>
            <w:tcBorders>
              <w:top w:val="single" w:sz="6" w:space="0" w:color="auto"/>
              <w:left w:val="single" w:sz="6" w:space="0" w:color="auto"/>
              <w:bottom w:val="single" w:sz="6" w:space="0" w:color="auto"/>
              <w:right w:val="single" w:sz="6" w:space="0" w:color="auto"/>
            </w:tcBorders>
          </w:tcPr>
          <w:p w:rsidR="000B0963" w:rsidRDefault="000B0963" w:rsidP="00D05387">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0B0963" w:rsidRDefault="000B0963" w:rsidP="00D05387">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0B0963" w:rsidRDefault="000B0963" w:rsidP="00D05387">
            <w:pPr>
              <w:autoSpaceDE w:val="0"/>
              <w:autoSpaceDN w:val="0"/>
              <w:adjustRightInd w:val="0"/>
              <w:spacing w:line="360" w:lineRule="auto"/>
              <w:rPr>
                <w:rFonts w:ascii="宋体" w:hAnsi="宋体"/>
                <w:sz w:val="24"/>
              </w:rPr>
            </w:pPr>
          </w:p>
        </w:tc>
        <w:tc>
          <w:tcPr>
            <w:tcW w:w="985" w:type="dxa"/>
            <w:tcBorders>
              <w:top w:val="single" w:sz="6" w:space="0" w:color="auto"/>
              <w:left w:val="single" w:sz="6" w:space="0" w:color="auto"/>
              <w:bottom w:val="single" w:sz="6" w:space="0" w:color="auto"/>
              <w:right w:val="single" w:sz="4" w:space="0" w:color="auto"/>
            </w:tcBorders>
          </w:tcPr>
          <w:p w:rsidR="000B0963" w:rsidRDefault="000B0963" w:rsidP="00D05387">
            <w:pPr>
              <w:autoSpaceDE w:val="0"/>
              <w:autoSpaceDN w:val="0"/>
              <w:adjustRightInd w:val="0"/>
              <w:spacing w:line="360" w:lineRule="auto"/>
              <w:rPr>
                <w:rFonts w:ascii="宋体" w:hAnsi="宋体"/>
                <w:sz w:val="24"/>
              </w:rPr>
            </w:pPr>
          </w:p>
        </w:tc>
      </w:tr>
      <w:tr w:rsidR="000B0963" w:rsidTr="00D0538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B0963" w:rsidRDefault="000B0963" w:rsidP="00D05387">
            <w:pPr>
              <w:autoSpaceDE w:val="0"/>
              <w:autoSpaceDN w:val="0"/>
              <w:adjustRightInd w:val="0"/>
              <w:spacing w:line="360" w:lineRule="auto"/>
              <w:jc w:val="center"/>
              <w:rPr>
                <w:rFonts w:ascii="宋体" w:hAnsi="宋体"/>
                <w:sz w:val="24"/>
              </w:rPr>
            </w:pPr>
            <w:r>
              <w:rPr>
                <w:rFonts w:ascii="宋体" w:hAnsi="宋体" w:cs="宋体" w:hint="eastAsia"/>
                <w:sz w:val="24"/>
                <w:lang w:val="zh-CN"/>
              </w:rPr>
              <w:t>合</w:t>
            </w:r>
            <w:r>
              <w:rPr>
                <w:rFonts w:ascii="宋体" w:hAnsi="宋体"/>
                <w:sz w:val="24"/>
              </w:rPr>
              <w:t xml:space="preserve">  </w:t>
            </w:r>
            <w:r>
              <w:rPr>
                <w:rFonts w:ascii="宋体" w:hAnsi="宋体" w:cs="宋体" w:hint="eastAsia"/>
                <w:sz w:val="24"/>
                <w:lang w:val="zh-CN"/>
              </w:rPr>
              <w:t>计</w:t>
            </w:r>
          </w:p>
        </w:tc>
        <w:tc>
          <w:tcPr>
            <w:tcW w:w="7087" w:type="dxa"/>
            <w:gridSpan w:val="6"/>
            <w:tcBorders>
              <w:top w:val="single" w:sz="6" w:space="0" w:color="auto"/>
              <w:left w:val="single" w:sz="6" w:space="0" w:color="auto"/>
              <w:bottom w:val="single" w:sz="6" w:space="0" w:color="auto"/>
              <w:right w:val="single" w:sz="4" w:space="0" w:color="auto"/>
            </w:tcBorders>
            <w:vAlign w:val="center"/>
          </w:tcPr>
          <w:p w:rsidR="000B0963" w:rsidRDefault="000B0963" w:rsidP="00D05387">
            <w:pPr>
              <w:autoSpaceDE w:val="0"/>
              <w:autoSpaceDN w:val="0"/>
              <w:adjustRightInd w:val="0"/>
              <w:spacing w:line="360" w:lineRule="auto"/>
              <w:ind w:firstLineChars="50" w:firstLine="120"/>
              <w:jc w:val="left"/>
              <w:rPr>
                <w:rFonts w:ascii="宋体" w:hAnsi="宋体" w:cs="宋体"/>
                <w:sz w:val="24"/>
                <w:lang w:val="zh-CN"/>
              </w:rPr>
            </w:pPr>
            <w:r>
              <w:rPr>
                <w:rFonts w:ascii="宋体" w:hAnsi="宋体" w:cs="宋体" w:hint="eastAsia"/>
                <w:sz w:val="24"/>
                <w:lang w:val="zh-CN"/>
              </w:rPr>
              <w:t xml:space="preserve">大写：　　　　　　</w:t>
            </w:r>
            <w:r>
              <w:rPr>
                <w:rFonts w:ascii="宋体" w:hAnsi="宋体"/>
                <w:sz w:val="24"/>
              </w:rPr>
              <w:t xml:space="preserve">              </w:t>
            </w:r>
            <w:r>
              <w:rPr>
                <w:rFonts w:ascii="宋体" w:hAnsi="宋体" w:cs="宋体" w:hint="eastAsia"/>
                <w:sz w:val="24"/>
                <w:lang w:val="zh-CN"/>
              </w:rPr>
              <w:t>小写：</w:t>
            </w:r>
          </w:p>
        </w:tc>
      </w:tr>
    </w:tbl>
    <w:p w:rsidR="000B0963" w:rsidRDefault="000B0963" w:rsidP="000B0963">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0B0963" w:rsidRDefault="000B0963" w:rsidP="000B0963">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Pr>
          <w:rFonts w:ascii="宋体" w:hAnsi="宋体" w:cs="宋体"/>
          <w:sz w:val="24"/>
          <w:lang w:val="zh-CN"/>
        </w:rPr>
        <w:t xml:space="preserve"> </w:t>
      </w:r>
      <w:r>
        <w:rPr>
          <w:rFonts w:ascii="宋体" w:hAnsi="宋体" w:cs="宋体" w:hint="eastAsia"/>
          <w:sz w:val="24"/>
          <w:lang w:val="zh-CN"/>
        </w:rPr>
        <w:t>（或授权代表）签字：</w:t>
      </w:r>
    </w:p>
    <w:p w:rsidR="000B0963" w:rsidRDefault="000B0963" w:rsidP="000B0963">
      <w:pPr>
        <w:autoSpaceDE w:val="0"/>
        <w:autoSpaceDN w:val="0"/>
        <w:adjustRightInd w:val="0"/>
        <w:spacing w:line="360" w:lineRule="auto"/>
        <w:outlineLvl w:val="0"/>
        <w:rPr>
          <w:rFonts w:ascii="宋体" w:hAnsi="宋体" w:cs="宋体"/>
          <w:sz w:val="24"/>
          <w:lang w:val="zh-CN"/>
        </w:rPr>
      </w:pPr>
    </w:p>
    <w:p w:rsidR="000B0963" w:rsidRDefault="000B0963" w:rsidP="000B0963">
      <w:pPr>
        <w:autoSpaceDE w:val="0"/>
        <w:autoSpaceDN w:val="0"/>
        <w:adjustRightInd w:val="0"/>
        <w:spacing w:line="360" w:lineRule="auto"/>
        <w:outlineLvl w:val="0"/>
        <w:rPr>
          <w:rFonts w:ascii="宋体" w:hAnsi="宋体" w:cs="宋体"/>
          <w:sz w:val="24"/>
          <w:lang w:val="zh-CN"/>
        </w:rPr>
      </w:pPr>
    </w:p>
    <w:p w:rsidR="000B0963" w:rsidRDefault="000B0963" w:rsidP="000B0963">
      <w:pPr>
        <w:autoSpaceDE w:val="0"/>
        <w:autoSpaceDN w:val="0"/>
        <w:adjustRightInd w:val="0"/>
        <w:spacing w:line="360" w:lineRule="auto"/>
        <w:outlineLvl w:val="0"/>
        <w:rPr>
          <w:rFonts w:hAnsi="宋体"/>
          <w:b/>
          <w:snapToGrid w:val="0"/>
          <w:kern w:val="0"/>
          <w:sz w:val="36"/>
          <w:szCs w:val="36"/>
        </w:rPr>
      </w:pPr>
      <w:r>
        <w:rPr>
          <w:rFonts w:ascii="宋体" w:hAnsi="宋体" w:hint="eastAsia"/>
          <w:b/>
          <w:bCs/>
          <w:color w:val="000000"/>
          <w:sz w:val="36"/>
          <w:szCs w:val="36"/>
        </w:rPr>
        <w:t xml:space="preserve">4.2 </w:t>
      </w:r>
      <w:r>
        <w:rPr>
          <w:rFonts w:hAnsi="宋体" w:hint="eastAsia"/>
          <w:b/>
          <w:snapToGrid w:val="0"/>
          <w:kern w:val="0"/>
          <w:sz w:val="36"/>
          <w:szCs w:val="36"/>
        </w:rPr>
        <w:t>技术规格偏离表</w:t>
      </w:r>
    </w:p>
    <w:p w:rsidR="000B0963" w:rsidRDefault="000B0963" w:rsidP="00730FD7">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0B0963" w:rsidRDefault="000B0963" w:rsidP="000B0963">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828"/>
        <w:gridCol w:w="1980"/>
        <w:gridCol w:w="1701"/>
        <w:gridCol w:w="1411"/>
        <w:gridCol w:w="1276"/>
        <w:gridCol w:w="858"/>
        <w:gridCol w:w="850"/>
      </w:tblGrid>
      <w:tr w:rsidR="000B0963" w:rsidTr="00D05387">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0B0963" w:rsidRDefault="000B0963" w:rsidP="00D05387">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vAlign w:val="center"/>
          </w:tcPr>
          <w:p w:rsidR="000B0963" w:rsidRDefault="000B0963" w:rsidP="00D05387">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0B0963" w:rsidRDefault="000B0963" w:rsidP="00D05387">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411" w:type="dxa"/>
            <w:tcBorders>
              <w:top w:val="single" w:sz="6" w:space="0" w:color="auto"/>
              <w:left w:val="single" w:sz="6" w:space="0" w:color="auto"/>
              <w:bottom w:val="single" w:sz="6" w:space="0" w:color="auto"/>
              <w:right w:val="single" w:sz="6" w:space="0" w:color="auto"/>
            </w:tcBorders>
            <w:shd w:val="clear" w:color="auto" w:fill="F2F2F2"/>
            <w:vAlign w:val="center"/>
          </w:tcPr>
          <w:p w:rsidR="000B0963" w:rsidRDefault="000B0963" w:rsidP="00D05387">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0B0963" w:rsidRDefault="000B0963" w:rsidP="00D05387">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0B0963" w:rsidRDefault="000B0963" w:rsidP="00D05387">
            <w:pPr>
              <w:pStyle w:val="a6"/>
              <w:jc w:val="center"/>
              <w:rPr>
                <w:rFonts w:ascii="宋体" w:eastAsia="宋体" w:hAnsi="宋体" w:cs="宋体"/>
                <w:b/>
                <w:bCs/>
                <w:sz w:val="24"/>
                <w:szCs w:val="24"/>
              </w:rPr>
            </w:pPr>
            <w:r>
              <w:rPr>
                <w:rFonts w:ascii="宋体" w:eastAsia="宋体" w:hAnsi="宋体" w:cs="宋体" w:hint="eastAsia"/>
                <w:b/>
                <w:bCs/>
                <w:sz w:val="24"/>
                <w:szCs w:val="24"/>
              </w:rPr>
              <w:t>投标文件</w:t>
            </w:r>
          </w:p>
          <w:p w:rsidR="000B0963" w:rsidRDefault="000B0963" w:rsidP="00D05387">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858" w:type="dxa"/>
            <w:tcBorders>
              <w:top w:val="single" w:sz="6" w:space="0" w:color="auto"/>
              <w:left w:val="single" w:sz="6" w:space="0" w:color="auto"/>
              <w:bottom w:val="single" w:sz="6" w:space="0" w:color="auto"/>
              <w:right w:val="single" w:sz="6" w:space="0" w:color="auto"/>
            </w:tcBorders>
            <w:shd w:val="clear" w:color="auto" w:fill="F2F2F2"/>
            <w:vAlign w:val="center"/>
          </w:tcPr>
          <w:p w:rsidR="000B0963" w:rsidRDefault="000B0963" w:rsidP="00D05387">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0B0963" w:rsidRDefault="000B0963" w:rsidP="00D05387">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0B0963" w:rsidTr="00D05387">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B0963" w:rsidRDefault="000B0963" w:rsidP="00D05387">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vAlign w:val="center"/>
          </w:tcPr>
          <w:p w:rsidR="000B0963" w:rsidRDefault="000B0963" w:rsidP="00D05387">
            <w:pPr>
              <w:autoSpaceDE w:val="0"/>
              <w:autoSpaceDN w:val="0"/>
              <w:adjustRightInd w:val="0"/>
              <w:spacing w:line="480" w:lineRule="exact"/>
              <w:jc w:val="center"/>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0B0963" w:rsidRDefault="000B0963" w:rsidP="00D05387">
            <w:pPr>
              <w:autoSpaceDE w:val="0"/>
              <w:autoSpaceDN w:val="0"/>
              <w:adjustRightInd w:val="0"/>
              <w:spacing w:line="480" w:lineRule="exact"/>
              <w:jc w:val="center"/>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vAlign w:val="center"/>
          </w:tcPr>
          <w:p w:rsidR="000B0963" w:rsidRDefault="000B0963" w:rsidP="00D05387">
            <w:pPr>
              <w:autoSpaceDE w:val="0"/>
              <w:autoSpaceDN w:val="0"/>
              <w:adjustRightInd w:val="0"/>
              <w:spacing w:line="480" w:lineRule="exact"/>
              <w:jc w:val="center"/>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0B0963" w:rsidRDefault="000B0963" w:rsidP="00D05387">
            <w:pPr>
              <w:autoSpaceDE w:val="0"/>
              <w:autoSpaceDN w:val="0"/>
              <w:adjustRightInd w:val="0"/>
              <w:spacing w:line="480" w:lineRule="exact"/>
              <w:jc w:val="center"/>
              <w:rPr>
                <w:rFonts w:ascii="宋体" w:hAnsi="宋体"/>
                <w:b/>
                <w:bCs/>
                <w:sz w:val="24"/>
              </w:rPr>
            </w:pPr>
          </w:p>
        </w:tc>
        <w:tc>
          <w:tcPr>
            <w:tcW w:w="858" w:type="dxa"/>
            <w:tcBorders>
              <w:top w:val="single" w:sz="6" w:space="0" w:color="auto"/>
              <w:left w:val="single" w:sz="6" w:space="0" w:color="auto"/>
              <w:bottom w:val="single" w:sz="6" w:space="0" w:color="auto"/>
              <w:right w:val="single" w:sz="6" w:space="0" w:color="auto"/>
            </w:tcBorders>
            <w:vAlign w:val="center"/>
          </w:tcPr>
          <w:p w:rsidR="000B0963" w:rsidRDefault="000B0963" w:rsidP="00D05387">
            <w:pPr>
              <w:autoSpaceDE w:val="0"/>
              <w:autoSpaceDN w:val="0"/>
              <w:adjustRightInd w:val="0"/>
              <w:spacing w:line="480" w:lineRule="exact"/>
              <w:jc w:val="center"/>
              <w:rPr>
                <w:rFonts w:ascii="宋体" w:hAnsi="宋体"/>
                <w:b/>
                <w:bCs/>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B0963" w:rsidRDefault="000B0963" w:rsidP="00D05387">
            <w:pPr>
              <w:autoSpaceDE w:val="0"/>
              <w:autoSpaceDN w:val="0"/>
              <w:adjustRightInd w:val="0"/>
              <w:spacing w:line="480" w:lineRule="exact"/>
              <w:jc w:val="center"/>
              <w:rPr>
                <w:rFonts w:ascii="宋体" w:hAnsi="宋体"/>
                <w:b/>
                <w:bCs/>
                <w:sz w:val="24"/>
              </w:rPr>
            </w:pPr>
          </w:p>
        </w:tc>
      </w:tr>
      <w:tr w:rsidR="000B0963" w:rsidTr="00D05387">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B0963" w:rsidRDefault="000B0963" w:rsidP="00D05387">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vAlign w:val="center"/>
          </w:tcPr>
          <w:p w:rsidR="000B0963" w:rsidRDefault="000B0963" w:rsidP="00D05387">
            <w:pPr>
              <w:autoSpaceDE w:val="0"/>
              <w:autoSpaceDN w:val="0"/>
              <w:adjustRightInd w:val="0"/>
              <w:spacing w:line="480" w:lineRule="exact"/>
              <w:jc w:val="center"/>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0B0963" w:rsidRDefault="000B0963" w:rsidP="00D05387">
            <w:pPr>
              <w:autoSpaceDE w:val="0"/>
              <w:autoSpaceDN w:val="0"/>
              <w:adjustRightInd w:val="0"/>
              <w:spacing w:line="480" w:lineRule="exact"/>
              <w:jc w:val="center"/>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vAlign w:val="center"/>
          </w:tcPr>
          <w:p w:rsidR="000B0963" w:rsidRDefault="000B0963" w:rsidP="00D05387">
            <w:pPr>
              <w:autoSpaceDE w:val="0"/>
              <w:autoSpaceDN w:val="0"/>
              <w:adjustRightInd w:val="0"/>
              <w:spacing w:line="480" w:lineRule="exact"/>
              <w:jc w:val="center"/>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0B0963" w:rsidRDefault="000B0963" w:rsidP="00D05387">
            <w:pPr>
              <w:autoSpaceDE w:val="0"/>
              <w:autoSpaceDN w:val="0"/>
              <w:adjustRightInd w:val="0"/>
              <w:spacing w:line="480" w:lineRule="exact"/>
              <w:jc w:val="center"/>
              <w:rPr>
                <w:rFonts w:ascii="宋体" w:hAnsi="宋体"/>
                <w:b/>
                <w:bCs/>
                <w:sz w:val="24"/>
              </w:rPr>
            </w:pPr>
          </w:p>
        </w:tc>
        <w:tc>
          <w:tcPr>
            <w:tcW w:w="858" w:type="dxa"/>
            <w:tcBorders>
              <w:top w:val="single" w:sz="6" w:space="0" w:color="auto"/>
              <w:left w:val="single" w:sz="6" w:space="0" w:color="auto"/>
              <w:bottom w:val="single" w:sz="6" w:space="0" w:color="auto"/>
              <w:right w:val="single" w:sz="6" w:space="0" w:color="auto"/>
            </w:tcBorders>
            <w:vAlign w:val="center"/>
          </w:tcPr>
          <w:p w:rsidR="000B0963" w:rsidRDefault="000B0963" w:rsidP="00D05387">
            <w:pPr>
              <w:autoSpaceDE w:val="0"/>
              <w:autoSpaceDN w:val="0"/>
              <w:adjustRightInd w:val="0"/>
              <w:spacing w:line="480" w:lineRule="exact"/>
              <w:jc w:val="center"/>
              <w:rPr>
                <w:rFonts w:ascii="宋体" w:hAnsi="宋体"/>
                <w:b/>
                <w:bCs/>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B0963" w:rsidRDefault="000B0963" w:rsidP="00D05387">
            <w:pPr>
              <w:autoSpaceDE w:val="0"/>
              <w:autoSpaceDN w:val="0"/>
              <w:adjustRightInd w:val="0"/>
              <w:spacing w:line="480" w:lineRule="exact"/>
              <w:jc w:val="center"/>
              <w:rPr>
                <w:rFonts w:ascii="宋体" w:hAnsi="宋体"/>
                <w:b/>
                <w:bCs/>
                <w:sz w:val="24"/>
              </w:rPr>
            </w:pPr>
          </w:p>
        </w:tc>
      </w:tr>
    </w:tbl>
    <w:p w:rsidR="000B0963" w:rsidRDefault="000B0963" w:rsidP="000B0963">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0B0963" w:rsidRDefault="000B0963" w:rsidP="000B0963">
      <w:pPr>
        <w:autoSpaceDE w:val="0"/>
        <w:autoSpaceDN w:val="0"/>
        <w:adjustRightInd w:val="0"/>
        <w:spacing w:line="360" w:lineRule="auto"/>
        <w:rPr>
          <w:rFonts w:ascii="宋体" w:hAnsi="宋体" w:cs="宋体"/>
          <w:sz w:val="24"/>
          <w:lang w:val="zh-CN"/>
        </w:rPr>
      </w:pPr>
      <w:r>
        <w:rPr>
          <w:rFonts w:ascii="宋体" w:hAnsi="宋体" w:cs="宋体" w:hint="eastAsia"/>
          <w:sz w:val="24"/>
          <w:lang w:val="zh-CN"/>
        </w:rPr>
        <w:t>投标人法定代表人（或授权代表）签字：</w:t>
      </w:r>
    </w:p>
    <w:p w:rsidR="008B5F0E" w:rsidRDefault="000B0963" w:rsidP="000B0963">
      <w:pPr>
        <w:autoSpaceDE w:val="0"/>
        <w:autoSpaceDN w:val="0"/>
        <w:adjustRightInd w:val="0"/>
        <w:spacing w:line="360" w:lineRule="auto"/>
        <w:jc w:val="center"/>
        <w:rPr>
          <w:rFonts w:asciiTheme="minorEastAsia" w:hAnsiTheme="minorEastAsia" w:cs="黑体"/>
          <w:b/>
          <w:bCs/>
          <w:sz w:val="44"/>
          <w:szCs w:val="44"/>
          <w:lang w:val="zh-CN"/>
        </w:rPr>
      </w:pPr>
      <w:r w:rsidRPr="000B0963">
        <w:rPr>
          <w:rFonts w:asciiTheme="minorEastAsia" w:eastAsiaTheme="minorEastAsia" w:hAnsiTheme="minorEastAsia" w:hint="eastAsia"/>
          <w:b/>
          <w:snapToGrid w:val="0"/>
          <w:kern w:val="0"/>
          <w:sz w:val="36"/>
          <w:szCs w:val="36"/>
        </w:rPr>
        <w:lastRenderedPageBreak/>
        <w:t>4.3</w:t>
      </w:r>
      <w:r>
        <w:rPr>
          <w:rFonts w:hAnsi="宋体" w:hint="eastAsia"/>
          <w:b/>
          <w:snapToGrid w:val="0"/>
          <w:kern w:val="0"/>
          <w:sz w:val="36"/>
          <w:szCs w:val="36"/>
        </w:rPr>
        <w:t xml:space="preserve"> </w:t>
      </w:r>
      <w:r w:rsidR="001C35B3">
        <w:rPr>
          <w:rFonts w:hAnsi="宋体" w:hint="eastAsia"/>
          <w:b/>
          <w:snapToGrid w:val="0"/>
          <w:kern w:val="0"/>
          <w:sz w:val="36"/>
          <w:szCs w:val="36"/>
        </w:rPr>
        <w:t>技术方案（实施方案）</w:t>
      </w:r>
    </w:p>
    <w:p w:rsidR="008B5F0E" w:rsidRDefault="008B5F0E">
      <w:pPr>
        <w:snapToGrid w:val="0"/>
        <w:spacing w:line="360" w:lineRule="auto"/>
        <w:jc w:val="center"/>
        <w:rPr>
          <w:rFonts w:hAnsi="宋体"/>
          <w:b/>
          <w:snapToGrid w:val="0"/>
          <w:kern w:val="0"/>
          <w:sz w:val="36"/>
          <w:szCs w:val="36"/>
        </w:rPr>
      </w:pPr>
    </w:p>
    <w:p w:rsidR="008B5F0E" w:rsidRDefault="001C35B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0B0963" w:rsidRDefault="000B0963" w:rsidP="000B0963">
      <w:pPr>
        <w:pStyle w:val="a0"/>
        <w:ind w:firstLine="280"/>
      </w:pPr>
    </w:p>
    <w:p w:rsidR="000B0963" w:rsidRDefault="000B0963" w:rsidP="000B0963">
      <w:pPr>
        <w:pStyle w:val="a0"/>
        <w:ind w:firstLine="280"/>
      </w:pPr>
    </w:p>
    <w:p w:rsidR="000B0963" w:rsidRPr="000B0963" w:rsidRDefault="000B0963" w:rsidP="000B0963">
      <w:pPr>
        <w:pStyle w:val="a0"/>
        <w:ind w:firstLine="280"/>
      </w:pPr>
    </w:p>
    <w:p w:rsidR="008B5F0E" w:rsidRDefault="001C35B3">
      <w:pPr>
        <w:snapToGrid w:val="0"/>
        <w:spacing w:line="360" w:lineRule="auto"/>
        <w:jc w:val="center"/>
        <w:rPr>
          <w:rFonts w:hAnsi="宋体"/>
          <w:b/>
          <w:snapToGrid w:val="0"/>
          <w:kern w:val="0"/>
          <w:sz w:val="36"/>
          <w:szCs w:val="36"/>
        </w:rPr>
      </w:pPr>
      <w:r>
        <w:rPr>
          <w:rFonts w:ascii="宋体" w:hAnsi="宋体" w:hint="eastAsia"/>
          <w:b/>
          <w:bCs/>
          <w:color w:val="000000"/>
          <w:sz w:val="36"/>
          <w:szCs w:val="36"/>
        </w:rPr>
        <w:t>4.</w:t>
      </w:r>
      <w:r w:rsidR="000B0963">
        <w:rPr>
          <w:rFonts w:ascii="宋体" w:hAnsi="宋体" w:hint="eastAsia"/>
          <w:b/>
          <w:bCs/>
          <w:color w:val="000000"/>
          <w:sz w:val="36"/>
          <w:szCs w:val="36"/>
        </w:rPr>
        <w:t>4</w:t>
      </w:r>
      <w:r>
        <w:rPr>
          <w:rFonts w:hAnsi="宋体" w:hint="eastAsia"/>
          <w:b/>
          <w:snapToGrid w:val="0"/>
          <w:kern w:val="0"/>
          <w:sz w:val="36"/>
          <w:szCs w:val="36"/>
        </w:rPr>
        <w:t>业绩情况表</w:t>
      </w:r>
    </w:p>
    <w:p w:rsidR="008B5F0E" w:rsidRDefault="001C35B3" w:rsidP="00730FD7">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8B5F0E" w:rsidRDefault="001C35B3">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B5F0E">
        <w:trPr>
          <w:trHeight w:val="777"/>
        </w:trPr>
        <w:tc>
          <w:tcPr>
            <w:tcW w:w="712"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F0E" w:rsidRDefault="008B5F0E">
            <w:pPr>
              <w:rPr>
                <w:rFonts w:ascii="宋体"/>
              </w:rPr>
            </w:pPr>
          </w:p>
        </w:tc>
        <w:tc>
          <w:tcPr>
            <w:tcW w:w="3579" w:type="dxa"/>
            <w:vAlign w:val="center"/>
          </w:tcPr>
          <w:p w:rsidR="008B5F0E" w:rsidRDefault="008B5F0E">
            <w:pPr>
              <w:rPr>
                <w:rFonts w:ascii="宋体"/>
              </w:rPr>
            </w:pPr>
          </w:p>
        </w:tc>
        <w:tc>
          <w:tcPr>
            <w:tcW w:w="1440" w:type="dxa"/>
            <w:vAlign w:val="center"/>
          </w:tcPr>
          <w:p w:rsidR="008B5F0E" w:rsidRDefault="008B5F0E">
            <w:pPr>
              <w:rPr>
                <w:rFonts w:ascii="宋体"/>
              </w:rPr>
            </w:pPr>
          </w:p>
        </w:tc>
        <w:tc>
          <w:tcPr>
            <w:tcW w:w="1706" w:type="dxa"/>
            <w:vAlign w:val="center"/>
          </w:tcPr>
          <w:p w:rsidR="008B5F0E" w:rsidRDefault="008B5F0E">
            <w:pPr>
              <w:rPr>
                <w:rFonts w:ascii="宋体"/>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F0E" w:rsidRDefault="008B5F0E">
            <w:pPr>
              <w:rPr>
                <w:rFonts w:ascii="宋体"/>
              </w:rPr>
            </w:pPr>
          </w:p>
        </w:tc>
        <w:tc>
          <w:tcPr>
            <w:tcW w:w="3579" w:type="dxa"/>
            <w:vAlign w:val="center"/>
          </w:tcPr>
          <w:p w:rsidR="008B5F0E" w:rsidRDefault="008B5F0E">
            <w:pPr>
              <w:rPr>
                <w:rFonts w:ascii="宋体"/>
              </w:rPr>
            </w:pPr>
          </w:p>
        </w:tc>
        <w:tc>
          <w:tcPr>
            <w:tcW w:w="1440" w:type="dxa"/>
            <w:vAlign w:val="center"/>
          </w:tcPr>
          <w:p w:rsidR="008B5F0E" w:rsidRDefault="008B5F0E">
            <w:pPr>
              <w:rPr>
                <w:rFonts w:ascii="宋体"/>
              </w:rPr>
            </w:pPr>
          </w:p>
        </w:tc>
        <w:tc>
          <w:tcPr>
            <w:tcW w:w="1706" w:type="dxa"/>
            <w:vAlign w:val="center"/>
          </w:tcPr>
          <w:p w:rsidR="008B5F0E" w:rsidRDefault="008B5F0E">
            <w:pPr>
              <w:rPr>
                <w:rFonts w:ascii="宋体"/>
              </w:rPr>
            </w:pPr>
          </w:p>
        </w:tc>
      </w:tr>
    </w:tbl>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w:t>
      </w:r>
      <w:r w:rsidR="000B0963">
        <w:rPr>
          <w:rFonts w:ascii="宋体" w:hAnsi="宋体" w:hint="eastAsia"/>
          <w:b/>
          <w:bCs/>
          <w:color w:val="000000"/>
          <w:sz w:val="36"/>
          <w:szCs w:val="36"/>
        </w:rPr>
        <w:t>5</w:t>
      </w:r>
      <w:r>
        <w:rPr>
          <w:rFonts w:ascii="宋体" w:hAnsi="宋体" w:hint="eastAsia"/>
          <w:b/>
          <w:bCs/>
          <w:color w:val="000000"/>
          <w:sz w:val="36"/>
          <w:szCs w:val="36"/>
        </w:rPr>
        <w:t xml:space="preserve"> 服务方案</w:t>
      </w: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1C35B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hAnsi="宋体" w:cs="微软雅黑"/>
          <w:bCs/>
          <w:kern w:val="0"/>
        </w:rPr>
      </w:pPr>
    </w:p>
    <w:p w:rsidR="008B5F0E" w:rsidRDefault="008B5F0E">
      <w:pPr>
        <w:rPr>
          <w:rFonts w:asciiTheme="minorEastAsia" w:hAnsiTheme="minorEastAsia" w:cs="宋体"/>
          <w:sz w:val="24"/>
          <w:lang w:val="zh-CN"/>
        </w:rPr>
      </w:pP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0B0963">
        <w:rPr>
          <w:rFonts w:ascii="宋体" w:hAnsi="宋体" w:hint="eastAsia"/>
          <w:b/>
          <w:bCs/>
          <w:color w:val="000000"/>
          <w:sz w:val="36"/>
          <w:szCs w:val="36"/>
        </w:rPr>
        <w:t>6</w:t>
      </w:r>
      <w:r>
        <w:rPr>
          <w:rFonts w:ascii="宋体" w:hAnsi="宋体" w:hint="eastAsia"/>
          <w:b/>
          <w:bCs/>
          <w:color w:val="000000"/>
          <w:sz w:val="36"/>
          <w:szCs w:val="36"/>
        </w:rPr>
        <w:t>中小企业声明函</w:t>
      </w:r>
    </w:p>
    <w:p w:rsidR="008B5F0E" w:rsidRDefault="008B5F0E">
      <w:pPr>
        <w:spacing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8B5F0E" w:rsidRDefault="001C35B3">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8B5F0E" w:rsidRDefault="008B5F0E">
      <w:pPr>
        <w:widowControl/>
        <w:spacing w:before="100" w:beforeAutospacing="1" w:after="100" w:afterAutospacing="1" w:line="360" w:lineRule="auto"/>
        <w:ind w:leftChars="1850" w:left="3885"/>
        <w:jc w:val="left"/>
        <w:rPr>
          <w:rFonts w:ascii="宋体" w:hAnsi="宋体" w:cs="Arial"/>
          <w:color w:val="000000"/>
          <w:kern w:val="0"/>
          <w:sz w:val="24"/>
        </w:rPr>
      </w:pPr>
    </w:p>
    <w:p w:rsidR="008B5F0E" w:rsidRDefault="001C35B3">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8B5F0E" w:rsidRDefault="008B5F0E">
      <w:pPr>
        <w:widowControl/>
        <w:spacing w:before="100" w:beforeAutospacing="1" w:after="100" w:afterAutospacing="1" w:line="360" w:lineRule="auto"/>
        <w:jc w:val="left"/>
        <w:rPr>
          <w:rFonts w:ascii="宋体" w:hAnsi="宋体"/>
          <w:color w:val="000000"/>
          <w:sz w:val="24"/>
        </w:rPr>
      </w:pPr>
    </w:p>
    <w:p w:rsidR="008B5F0E" w:rsidRDefault="001C35B3">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8B5F0E" w:rsidRDefault="001C35B3">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8B5F0E" w:rsidRDefault="001C35B3">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8B5F0E" w:rsidRDefault="001C35B3">
      <w:pPr>
        <w:widowControl/>
        <w:jc w:val="left"/>
        <w:rPr>
          <w:rFonts w:ascii="宋体" w:hAnsi="宋体"/>
          <w:b/>
          <w:bCs/>
          <w:color w:val="000000"/>
          <w:sz w:val="36"/>
          <w:szCs w:val="36"/>
        </w:rPr>
      </w:pPr>
      <w:bookmarkStart w:id="16" w:name="OLE_LINK14"/>
      <w:bookmarkStart w:id="17" w:name="OLE_LINK13"/>
      <w:r>
        <w:rPr>
          <w:rFonts w:ascii="宋体" w:hAnsi="宋体" w:hint="eastAsia"/>
          <w:color w:val="000000"/>
          <w:sz w:val="24"/>
        </w:rPr>
        <w:t>3、若有提供，无可忽略。</w:t>
      </w:r>
      <w:r>
        <w:rPr>
          <w:rFonts w:ascii="宋体" w:hAnsi="宋体"/>
          <w:b/>
          <w:bCs/>
          <w:color w:val="000000"/>
          <w:sz w:val="36"/>
          <w:szCs w:val="36"/>
        </w:rPr>
        <w:br w:type="page"/>
      </w:r>
    </w:p>
    <w:p w:rsidR="008B5F0E" w:rsidRDefault="001C35B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0B0963">
        <w:rPr>
          <w:rFonts w:ascii="宋体" w:hAnsi="宋体" w:hint="eastAsia"/>
          <w:b/>
          <w:bCs/>
          <w:color w:val="000000"/>
          <w:sz w:val="36"/>
          <w:szCs w:val="36"/>
        </w:rPr>
        <w:t>7</w:t>
      </w:r>
      <w:r>
        <w:rPr>
          <w:rFonts w:ascii="宋体" w:hAnsi="宋体" w:hint="eastAsia"/>
          <w:b/>
          <w:bCs/>
          <w:color w:val="000000"/>
          <w:sz w:val="36"/>
          <w:szCs w:val="36"/>
        </w:rPr>
        <w:t>残疾人福利性单位声明函</w:t>
      </w:r>
    </w:p>
    <w:bookmarkEnd w:id="16"/>
    <w:bookmarkEnd w:id="17"/>
    <w:p w:rsidR="008B5F0E" w:rsidRDefault="008B5F0E">
      <w:pPr>
        <w:spacing w:line="360" w:lineRule="auto"/>
        <w:rPr>
          <w:rFonts w:ascii="宋体" w:hAnsi="宋体"/>
          <w:szCs w:val="21"/>
        </w:rPr>
      </w:pPr>
    </w:p>
    <w:p w:rsidR="008B5F0E" w:rsidRDefault="001C35B3">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8B5F0E" w:rsidRDefault="001C35B3">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rPr>
          <w:rFonts w:ascii="宋体" w:hAnsi="宋体"/>
          <w:sz w:val="24"/>
        </w:rPr>
      </w:pPr>
      <w:r>
        <w:rPr>
          <w:rFonts w:ascii="宋体" w:hAnsi="宋体" w:hint="eastAsia"/>
          <w:sz w:val="24"/>
        </w:rPr>
        <w:t xml:space="preserve">                                    单位名称（盖章）：</w:t>
      </w:r>
    </w:p>
    <w:p w:rsidR="008B5F0E" w:rsidRDefault="001C35B3">
      <w:pPr>
        <w:spacing w:line="360" w:lineRule="auto"/>
        <w:rPr>
          <w:rFonts w:ascii="宋体" w:hAnsi="宋体"/>
          <w:sz w:val="24"/>
        </w:rPr>
      </w:pPr>
      <w:r>
        <w:rPr>
          <w:rFonts w:ascii="宋体" w:hAnsi="宋体" w:hint="eastAsia"/>
          <w:sz w:val="24"/>
        </w:rPr>
        <w:t xml:space="preserve">                                    日    期：</w:t>
      </w:r>
    </w:p>
    <w:p w:rsidR="008B5F0E" w:rsidRDefault="008B5F0E"/>
    <w:p w:rsidR="008B5F0E" w:rsidRDefault="008B5F0E"/>
    <w:p w:rsidR="008B5F0E" w:rsidRDefault="008B5F0E"/>
    <w:p w:rsidR="008B5F0E" w:rsidRDefault="008B5F0E"/>
    <w:p w:rsidR="008B5F0E" w:rsidRDefault="008B5F0E"/>
    <w:p w:rsidR="008B5F0E" w:rsidRDefault="001C35B3">
      <w:r>
        <w:rPr>
          <w:rFonts w:hint="eastAsia"/>
        </w:rPr>
        <w:t>说明：若有提供，无可忽略。</w:t>
      </w:r>
    </w:p>
    <w:p w:rsidR="008B5F0E" w:rsidRDefault="008B5F0E"/>
    <w:p w:rsidR="008B5F0E" w:rsidRDefault="001C35B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8B5F0E" w:rsidRDefault="008B5F0E"/>
    <w:p w:rsidR="008B5F0E" w:rsidRDefault="008B5F0E"/>
    <w:p w:rsidR="008B5F0E" w:rsidRDefault="001C35B3">
      <w:r>
        <w:rPr>
          <w:rFonts w:hint="eastAsia"/>
        </w:rPr>
        <w:t>1</w:t>
      </w:r>
      <w:r>
        <w:rPr>
          <w:rFonts w:hint="eastAsia"/>
        </w:rPr>
        <w:t>、投标人认为需要补充的内容自拟表格</w:t>
      </w:r>
    </w:p>
    <w:p w:rsidR="008B5F0E" w:rsidRDefault="001C35B3">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8B5F0E" w:rsidRDefault="008B5F0E"/>
    <w:p w:rsidR="008B5F0E" w:rsidRDefault="008B5F0E">
      <w:pPr>
        <w:spacing w:line="360" w:lineRule="auto"/>
        <w:rPr>
          <w:rFonts w:ascii="宋体" w:hAnsi="宋体" w:cs="宋体"/>
          <w:sz w:val="24"/>
        </w:rPr>
      </w:pPr>
    </w:p>
    <w:sectPr w:rsidR="008B5F0E" w:rsidSect="008B5F0E">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E64" w:rsidRDefault="00942E64" w:rsidP="008B5F0E">
      <w:r>
        <w:separator/>
      </w:r>
    </w:p>
  </w:endnote>
  <w:endnote w:type="continuationSeparator" w:id="0">
    <w:p w:rsidR="00942E64" w:rsidRDefault="00942E64" w:rsidP="008B5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800" w:rsidRDefault="00F32EE5">
    <w:pPr>
      <w:pStyle w:val="aa"/>
      <w:ind w:right="360"/>
      <w:jc w:val="center"/>
    </w:pPr>
    <w:r>
      <w:pict>
        <v:rect id="文本框 2" o:spid="_x0000_s1027"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Lzo/564AQAAWAMAAA4AAAAAAAAAAQAgAAAAHwEAAGRycy9lMm9Eb2MueG1sUEsFBgAAAAAGAAYA&#10;WQEAAEkFAAAAAA==&#10;" filled="f" stroked="f">
          <v:textbox style="mso-fit-shape-to-text:t" inset="0,0,0,0">
            <w:txbxContent>
              <w:p w:rsidR="00302800" w:rsidRDefault="00F32EE5">
                <w:pPr>
                  <w:pStyle w:val="aa"/>
                  <w:rPr>
                    <w:rStyle w:val="af"/>
                  </w:rPr>
                </w:pPr>
                <w:r>
                  <w:fldChar w:fldCharType="begin"/>
                </w:r>
                <w:r w:rsidR="00302800">
                  <w:rPr>
                    <w:rStyle w:val="af"/>
                  </w:rPr>
                  <w:instrText xml:space="preserve">PAGE  </w:instrText>
                </w:r>
                <w:r>
                  <w:fldChar w:fldCharType="separate"/>
                </w:r>
                <w:r w:rsidR="00730FD7">
                  <w:rPr>
                    <w:rStyle w:val="af"/>
                    <w:noProof/>
                  </w:rPr>
                  <w:t>32</w:t>
                </w:r>
                <w:r>
                  <w:fldChar w:fldCharType="end"/>
                </w:r>
              </w:p>
            </w:txbxContent>
          </v:textbox>
          <w10:wrap anchorx="margin"/>
        </v:rect>
      </w:pict>
    </w:r>
  </w:p>
  <w:p w:rsidR="00302800" w:rsidRDefault="00302800">
    <w:pPr>
      <w:pStyle w:val="aa"/>
      <w:tabs>
        <w:tab w:val="clear" w:pos="4153"/>
        <w:tab w:val="clear" w:pos="8306"/>
        <w:tab w:val="left" w:pos="4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800" w:rsidRDefault="00F32EE5">
    <w:pPr>
      <w:pStyle w:val="aa"/>
      <w:jc w:val="both"/>
    </w:pPr>
    <w:r>
      <w:pict>
        <v:rect id="文本框 3" o:spid="_x0000_s1026"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Ez+xGu4AQAAWAMAAA4AAAAAAAAAAQAgAAAAHwEAAGRycy9lMm9Eb2MueG1sUEsFBgAAAAAGAAYA&#10;WQEAAEkFAAAAAA==&#10;" filled="f" stroked="f">
          <v:textbox style="mso-fit-shape-to-text:t" inset="0,0,0,0">
            <w:txbxContent>
              <w:p w:rsidR="00302800" w:rsidRDefault="00F32EE5">
                <w:pPr>
                  <w:snapToGrid w:val="0"/>
                  <w:rPr>
                    <w:sz w:val="18"/>
                  </w:rPr>
                </w:pPr>
                <w:r>
                  <w:rPr>
                    <w:rFonts w:hint="eastAsia"/>
                    <w:sz w:val="18"/>
                  </w:rPr>
                  <w:fldChar w:fldCharType="begin"/>
                </w:r>
                <w:r w:rsidR="00302800">
                  <w:rPr>
                    <w:rFonts w:hint="eastAsia"/>
                    <w:sz w:val="18"/>
                  </w:rPr>
                  <w:instrText xml:space="preserve"> PAGE  \* MERGEFORMAT </w:instrText>
                </w:r>
                <w:r>
                  <w:rPr>
                    <w:rFonts w:hint="eastAsia"/>
                    <w:sz w:val="18"/>
                  </w:rPr>
                  <w:fldChar w:fldCharType="separate"/>
                </w:r>
                <w:r w:rsidR="00730FD7" w:rsidRPr="00730FD7">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E64" w:rsidRDefault="00942E64" w:rsidP="008B5F0E">
      <w:r>
        <w:separator/>
      </w:r>
    </w:p>
  </w:footnote>
  <w:footnote w:type="continuationSeparator" w:id="0">
    <w:p w:rsidR="00942E64" w:rsidRDefault="00942E64" w:rsidP="008B5F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17483E"/>
    <w:multiLevelType w:val="singleLevel"/>
    <w:tmpl w:val="9117483E"/>
    <w:lvl w:ilvl="0">
      <w:start w:val="1"/>
      <w:numFmt w:val="decimal"/>
      <w:suff w:val="nothing"/>
      <w:lvlText w:val="%1、"/>
      <w:lvlJc w:val="left"/>
    </w:lvl>
  </w:abstractNum>
  <w:abstractNum w:abstractNumId="1">
    <w:nsid w:val="B8D0EB5F"/>
    <w:multiLevelType w:val="singleLevel"/>
    <w:tmpl w:val="B8D0EB5F"/>
    <w:lvl w:ilvl="0">
      <w:start w:val="1"/>
      <w:numFmt w:val="decimal"/>
      <w:suff w:val="nothing"/>
      <w:lvlText w:val="%1、"/>
      <w:lvlJc w:val="left"/>
    </w:lvl>
  </w:abstractNum>
  <w:abstractNum w:abstractNumId="2">
    <w:nsid w:val="F59F06F0"/>
    <w:multiLevelType w:val="singleLevel"/>
    <w:tmpl w:val="F59F06F0"/>
    <w:lvl w:ilvl="0">
      <w:start w:val="1"/>
      <w:numFmt w:val="decimal"/>
      <w:suff w:val="nothing"/>
      <w:lvlText w:val="（%1）"/>
      <w:lvlJc w:val="left"/>
    </w:lvl>
  </w:abstractNum>
  <w:abstractNum w:abstractNumId="3">
    <w:nsid w:val="F9B4EFC8"/>
    <w:multiLevelType w:val="singleLevel"/>
    <w:tmpl w:val="F9B4EFC8"/>
    <w:lvl w:ilvl="0">
      <w:start w:val="1"/>
      <w:numFmt w:val="decimal"/>
      <w:suff w:val="nothing"/>
      <w:lvlText w:val="（%1）"/>
      <w:lvlJc w:val="left"/>
    </w:lvl>
  </w:abstractNum>
  <w:abstractNum w:abstractNumId="4">
    <w:nsid w:val="0053208E"/>
    <w:multiLevelType w:val="singleLevel"/>
    <w:tmpl w:val="0053208E"/>
    <w:lvl w:ilvl="0">
      <w:start w:val="8"/>
      <w:numFmt w:val="decimal"/>
      <w:suff w:val="nothing"/>
      <w:lvlText w:val="%1、"/>
      <w:lvlJc w:val="left"/>
    </w:lvl>
  </w:abstractNum>
  <w:abstractNum w:abstractNumId="5">
    <w:nsid w:val="040C687A"/>
    <w:multiLevelType w:val="multilevel"/>
    <w:tmpl w:val="040C687A"/>
    <w:lvl w:ilvl="0">
      <w:start w:val="5"/>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AFC44A9"/>
    <w:multiLevelType w:val="singleLevel"/>
    <w:tmpl w:val="1AFC44A9"/>
    <w:lvl w:ilvl="0">
      <w:start w:val="4"/>
      <w:numFmt w:val="decimal"/>
      <w:lvlText w:val="%1."/>
      <w:lvlJc w:val="left"/>
      <w:pPr>
        <w:tabs>
          <w:tab w:val="left" w:pos="312"/>
        </w:tabs>
      </w:pPr>
    </w:lvl>
  </w:abstractNum>
  <w:abstractNum w:abstractNumId="8">
    <w:nsid w:val="28F02E56"/>
    <w:multiLevelType w:val="multilevel"/>
    <w:tmpl w:val="78B681C2"/>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4D047B0"/>
    <w:multiLevelType w:val="multilevel"/>
    <w:tmpl w:val="34D047B0"/>
    <w:lvl w:ilvl="0">
      <w:start w:val="3"/>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0">
    <w:nsid w:val="3E7C1BAF"/>
    <w:multiLevelType w:val="singleLevel"/>
    <w:tmpl w:val="3E7C1BAF"/>
    <w:lvl w:ilvl="0">
      <w:start w:val="1"/>
      <w:numFmt w:val="decimal"/>
      <w:suff w:val="nothing"/>
      <w:lvlText w:val="（%1）"/>
      <w:lvlJc w:val="left"/>
    </w:lvl>
  </w:abstractNum>
  <w:abstractNum w:abstractNumId="11">
    <w:nsid w:val="42300697"/>
    <w:multiLevelType w:val="singleLevel"/>
    <w:tmpl w:val="42300697"/>
    <w:lvl w:ilvl="0">
      <w:start w:val="6"/>
      <w:numFmt w:val="chineseCounting"/>
      <w:suff w:val="nothing"/>
      <w:lvlText w:val="%1、"/>
      <w:lvlJc w:val="left"/>
      <w:rPr>
        <w:rFonts w:hint="eastAsia"/>
      </w:r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5B7FBB02"/>
    <w:multiLevelType w:val="singleLevel"/>
    <w:tmpl w:val="5B7FBB02"/>
    <w:lvl w:ilvl="0">
      <w:start w:val="2"/>
      <w:numFmt w:val="chineseCounting"/>
      <w:suff w:val="nothing"/>
      <w:lvlText w:val="（%1）"/>
      <w:lvlJc w:val="left"/>
    </w:lvl>
  </w:abstractNum>
  <w:abstractNum w:abstractNumId="14">
    <w:nsid w:val="5B7FBCA5"/>
    <w:multiLevelType w:val="singleLevel"/>
    <w:tmpl w:val="5B7FBCA5"/>
    <w:lvl w:ilvl="0">
      <w:start w:val="4"/>
      <w:numFmt w:val="chineseCounting"/>
      <w:suff w:val="nothing"/>
      <w:lvlText w:val="（%1）"/>
      <w:lvlJc w:val="left"/>
    </w:lvl>
  </w:abstractNum>
  <w:abstractNum w:abstractNumId="15">
    <w:nsid w:val="5B7FBCFD"/>
    <w:multiLevelType w:val="singleLevel"/>
    <w:tmpl w:val="5B7FBCFD"/>
    <w:lvl w:ilvl="0">
      <w:start w:val="5"/>
      <w:numFmt w:val="chineseCounting"/>
      <w:suff w:val="nothing"/>
      <w:lvlText w:val="（%1）"/>
      <w:lvlJc w:val="left"/>
    </w:lvl>
  </w:abstractNum>
  <w:abstractNum w:abstractNumId="16">
    <w:nsid w:val="5BEA8D35"/>
    <w:multiLevelType w:val="singleLevel"/>
    <w:tmpl w:val="5BEA8D35"/>
    <w:lvl w:ilvl="0">
      <w:start w:val="1"/>
      <w:numFmt w:val="chineseCounting"/>
      <w:suff w:val="nothing"/>
      <w:lvlText w:val="第%1条"/>
      <w:lvlJc w:val="left"/>
    </w:lvl>
  </w:abstractNum>
  <w:abstractNum w:abstractNumId="17">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12"/>
  </w:num>
  <w:num w:numId="3">
    <w:abstractNumId w:val="7"/>
  </w:num>
  <w:num w:numId="4">
    <w:abstractNumId w:val="8"/>
  </w:num>
  <w:num w:numId="5">
    <w:abstractNumId w:val="5"/>
  </w:num>
  <w:num w:numId="6">
    <w:abstractNumId w:val="9"/>
  </w:num>
  <w:num w:numId="7">
    <w:abstractNumId w:val="6"/>
  </w:num>
  <w:num w:numId="8">
    <w:abstractNumId w:val="13"/>
  </w:num>
  <w:num w:numId="9">
    <w:abstractNumId w:val="14"/>
  </w:num>
  <w:num w:numId="10">
    <w:abstractNumId w:val="15"/>
  </w:num>
  <w:num w:numId="11">
    <w:abstractNumId w:val="3"/>
  </w:num>
  <w:num w:numId="12">
    <w:abstractNumId w:val="2"/>
  </w:num>
  <w:num w:numId="13">
    <w:abstractNumId w:val="10"/>
  </w:num>
  <w:num w:numId="14">
    <w:abstractNumId w:val="16"/>
  </w:num>
  <w:num w:numId="15">
    <w:abstractNumId w:val="4"/>
  </w:num>
  <w:num w:numId="16">
    <w:abstractNumId w:val="0"/>
  </w:num>
  <w:num w:numId="17">
    <w:abstractNumId w:val="1"/>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24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093"/>
    <w:rsid w:val="0000757B"/>
    <w:rsid w:val="00022E84"/>
    <w:rsid w:val="0003121F"/>
    <w:rsid w:val="0003487B"/>
    <w:rsid w:val="00036D45"/>
    <w:rsid w:val="000432D0"/>
    <w:rsid w:val="00061D1D"/>
    <w:rsid w:val="0007273C"/>
    <w:rsid w:val="00081258"/>
    <w:rsid w:val="000852C4"/>
    <w:rsid w:val="0009715B"/>
    <w:rsid w:val="000A38FB"/>
    <w:rsid w:val="000A3F7D"/>
    <w:rsid w:val="000B0963"/>
    <w:rsid w:val="000B3700"/>
    <w:rsid w:val="000D3648"/>
    <w:rsid w:val="000E5631"/>
    <w:rsid w:val="000E7D70"/>
    <w:rsid w:val="000F5C83"/>
    <w:rsid w:val="001156EF"/>
    <w:rsid w:val="00134608"/>
    <w:rsid w:val="00143F8B"/>
    <w:rsid w:val="00160CB8"/>
    <w:rsid w:val="00197183"/>
    <w:rsid w:val="001A308A"/>
    <w:rsid w:val="001A757F"/>
    <w:rsid w:val="001B3E09"/>
    <w:rsid w:val="001C35B3"/>
    <w:rsid w:val="001C4C9D"/>
    <w:rsid w:val="001D10EC"/>
    <w:rsid w:val="001E1E25"/>
    <w:rsid w:val="001E62B6"/>
    <w:rsid w:val="00200550"/>
    <w:rsid w:val="00203A23"/>
    <w:rsid w:val="00221C58"/>
    <w:rsid w:val="00222481"/>
    <w:rsid w:val="00224EBA"/>
    <w:rsid w:val="0023045F"/>
    <w:rsid w:val="00244ED0"/>
    <w:rsid w:val="002506EF"/>
    <w:rsid w:val="002516E6"/>
    <w:rsid w:val="00262287"/>
    <w:rsid w:val="002773E6"/>
    <w:rsid w:val="00282965"/>
    <w:rsid w:val="002A09EF"/>
    <w:rsid w:val="002B3636"/>
    <w:rsid w:val="002B48EE"/>
    <w:rsid w:val="002B6EC2"/>
    <w:rsid w:val="002C4DF6"/>
    <w:rsid w:val="002E445D"/>
    <w:rsid w:val="003016DF"/>
    <w:rsid w:val="003026C8"/>
    <w:rsid w:val="00302800"/>
    <w:rsid w:val="003041AE"/>
    <w:rsid w:val="003075AA"/>
    <w:rsid w:val="00316A78"/>
    <w:rsid w:val="00336397"/>
    <w:rsid w:val="00350D1F"/>
    <w:rsid w:val="00382B2C"/>
    <w:rsid w:val="00383F32"/>
    <w:rsid w:val="003B25EF"/>
    <w:rsid w:val="003B3C20"/>
    <w:rsid w:val="003B411C"/>
    <w:rsid w:val="003C6006"/>
    <w:rsid w:val="003C6F58"/>
    <w:rsid w:val="003E70A8"/>
    <w:rsid w:val="003E73D3"/>
    <w:rsid w:val="003F5F4A"/>
    <w:rsid w:val="004107E3"/>
    <w:rsid w:val="00414987"/>
    <w:rsid w:val="00415363"/>
    <w:rsid w:val="004200C6"/>
    <w:rsid w:val="004252DF"/>
    <w:rsid w:val="004451CC"/>
    <w:rsid w:val="00446596"/>
    <w:rsid w:val="00456781"/>
    <w:rsid w:val="00480B41"/>
    <w:rsid w:val="0048344B"/>
    <w:rsid w:val="004A21C1"/>
    <w:rsid w:val="004B55CA"/>
    <w:rsid w:val="004D626E"/>
    <w:rsid w:val="00510E91"/>
    <w:rsid w:val="0051121B"/>
    <w:rsid w:val="0051616F"/>
    <w:rsid w:val="005211DD"/>
    <w:rsid w:val="00533BE6"/>
    <w:rsid w:val="00556862"/>
    <w:rsid w:val="00560AE2"/>
    <w:rsid w:val="005618D8"/>
    <w:rsid w:val="00573D9F"/>
    <w:rsid w:val="00575D94"/>
    <w:rsid w:val="00595FC7"/>
    <w:rsid w:val="00597526"/>
    <w:rsid w:val="005A7269"/>
    <w:rsid w:val="005B2BE0"/>
    <w:rsid w:val="005C57BC"/>
    <w:rsid w:val="005D2F93"/>
    <w:rsid w:val="005D5F5C"/>
    <w:rsid w:val="005D7C46"/>
    <w:rsid w:val="006032F2"/>
    <w:rsid w:val="0060522E"/>
    <w:rsid w:val="006171A9"/>
    <w:rsid w:val="00621508"/>
    <w:rsid w:val="00623093"/>
    <w:rsid w:val="00657075"/>
    <w:rsid w:val="006631A5"/>
    <w:rsid w:val="0066713D"/>
    <w:rsid w:val="00692141"/>
    <w:rsid w:val="00692C25"/>
    <w:rsid w:val="0069496F"/>
    <w:rsid w:val="006A2018"/>
    <w:rsid w:val="006C5A06"/>
    <w:rsid w:val="006D15B1"/>
    <w:rsid w:val="006F385E"/>
    <w:rsid w:val="00721A00"/>
    <w:rsid w:val="00730FD7"/>
    <w:rsid w:val="00747504"/>
    <w:rsid w:val="0075368B"/>
    <w:rsid w:val="007623D4"/>
    <w:rsid w:val="00764BB0"/>
    <w:rsid w:val="00775A6A"/>
    <w:rsid w:val="00780881"/>
    <w:rsid w:val="007855BA"/>
    <w:rsid w:val="007A6FB9"/>
    <w:rsid w:val="007B75BB"/>
    <w:rsid w:val="007C54B5"/>
    <w:rsid w:val="007C61FE"/>
    <w:rsid w:val="007C6284"/>
    <w:rsid w:val="007C63D2"/>
    <w:rsid w:val="007F30C7"/>
    <w:rsid w:val="008118F4"/>
    <w:rsid w:val="00816295"/>
    <w:rsid w:val="00821926"/>
    <w:rsid w:val="00822E58"/>
    <w:rsid w:val="00822EF5"/>
    <w:rsid w:val="00835F21"/>
    <w:rsid w:val="00845D2F"/>
    <w:rsid w:val="0084691F"/>
    <w:rsid w:val="008529C4"/>
    <w:rsid w:val="00856C6A"/>
    <w:rsid w:val="00871EE8"/>
    <w:rsid w:val="008822F9"/>
    <w:rsid w:val="008A63EB"/>
    <w:rsid w:val="008B5F0E"/>
    <w:rsid w:val="008F1B0A"/>
    <w:rsid w:val="00942E64"/>
    <w:rsid w:val="00950043"/>
    <w:rsid w:val="00954BF3"/>
    <w:rsid w:val="00974BC9"/>
    <w:rsid w:val="009968AA"/>
    <w:rsid w:val="009C0A7A"/>
    <w:rsid w:val="009C6D79"/>
    <w:rsid w:val="009D2045"/>
    <w:rsid w:val="009E37F2"/>
    <w:rsid w:val="009E6DD8"/>
    <w:rsid w:val="00A1192E"/>
    <w:rsid w:val="00A11C8B"/>
    <w:rsid w:val="00A12786"/>
    <w:rsid w:val="00A1758A"/>
    <w:rsid w:val="00A17BAB"/>
    <w:rsid w:val="00A34719"/>
    <w:rsid w:val="00A46858"/>
    <w:rsid w:val="00A7409E"/>
    <w:rsid w:val="00A83309"/>
    <w:rsid w:val="00A842E8"/>
    <w:rsid w:val="00A85DEB"/>
    <w:rsid w:val="00A9571E"/>
    <w:rsid w:val="00AA0ECB"/>
    <w:rsid w:val="00AC32F8"/>
    <w:rsid w:val="00AC791B"/>
    <w:rsid w:val="00AD0259"/>
    <w:rsid w:val="00B34C08"/>
    <w:rsid w:val="00B70F04"/>
    <w:rsid w:val="00BB4BC1"/>
    <w:rsid w:val="00BB702B"/>
    <w:rsid w:val="00BC28F2"/>
    <w:rsid w:val="00BC3448"/>
    <w:rsid w:val="00BD1456"/>
    <w:rsid w:val="00C032ED"/>
    <w:rsid w:val="00C03D51"/>
    <w:rsid w:val="00C05BB4"/>
    <w:rsid w:val="00C066D4"/>
    <w:rsid w:val="00C06FFF"/>
    <w:rsid w:val="00C3760A"/>
    <w:rsid w:val="00CA4806"/>
    <w:rsid w:val="00CC4D27"/>
    <w:rsid w:val="00CC5BD2"/>
    <w:rsid w:val="00CD24F2"/>
    <w:rsid w:val="00CD7A39"/>
    <w:rsid w:val="00CE1F91"/>
    <w:rsid w:val="00CF6DFC"/>
    <w:rsid w:val="00D05387"/>
    <w:rsid w:val="00D07D1A"/>
    <w:rsid w:val="00D13E52"/>
    <w:rsid w:val="00D17373"/>
    <w:rsid w:val="00D2653C"/>
    <w:rsid w:val="00D27682"/>
    <w:rsid w:val="00D90CC7"/>
    <w:rsid w:val="00D92852"/>
    <w:rsid w:val="00D92D62"/>
    <w:rsid w:val="00D935A9"/>
    <w:rsid w:val="00DA2254"/>
    <w:rsid w:val="00DA3C12"/>
    <w:rsid w:val="00DA4EA4"/>
    <w:rsid w:val="00DB4D7F"/>
    <w:rsid w:val="00DC0945"/>
    <w:rsid w:val="00DC2A16"/>
    <w:rsid w:val="00DC5D6E"/>
    <w:rsid w:val="00DE1BDB"/>
    <w:rsid w:val="00E017EC"/>
    <w:rsid w:val="00E21529"/>
    <w:rsid w:val="00E31D92"/>
    <w:rsid w:val="00E3529A"/>
    <w:rsid w:val="00E35D45"/>
    <w:rsid w:val="00E9433E"/>
    <w:rsid w:val="00EA02DF"/>
    <w:rsid w:val="00EC5A26"/>
    <w:rsid w:val="00ED6CF3"/>
    <w:rsid w:val="00EF30B7"/>
    <w:rsid w:val="00EF6470"/>
    <w:rsid w:val="00F025D0"/>
    <w:rsid w:val="00F076A2"/>
    <w:rsid w:val="00F1316C"/>
    <w:rsid w:val="00F25317"/>
    <w:rsid w:val="00F25AC4"/>
    <w:rsid w:val="00F32EE5"/>
    <w:rsid w:val="00F37C73"/>
    <w:rsid w:val="00F45930"/>
    <w:rsid w:val="00F50853"/>
    <w:rsid w:val="00F77C3C"/>
    <w:rsid w:val="00F842A7"/>
    <w:rsid w:val="00F944F5"/>
    <w:rsid w:val="00FA0E7D"/>
    <w:rsid w:val="00FA285E"/>
    <w:rsid w:val="00FB5A84"/>
    <w:rsid w:val="00FC12F4"/>
    <w:rsid w:val="00FC7ECF"/>
    <w:rsid w:val="00FF2E1C"/>
    <w:rsid w:val="02B1782F"/>
    <w:rsid w:val="04C97851"/>
    <w:rsid w:val="0A3A1859"/>
    <w:rsid w:val="0A6261ED"/>
    <w:rsid w:val="119819BD"/>
    <w:rsid w:val="17185001"/>
    <w:rsid w:val="17202358"/>
    <w:rsid w:val="17403B59"/>
    <w:rsid w:val="17A72D51"/>
    <w:rsid w:val="1C096CCE"/>
    <w:rsid w:val="21F06F24"/>
    <w:rsid w:val="24EA5901"/>
    <w:rsid w:val="27A57E2A"/>
    <w:rsid w:val="28F77BD3"/>
    <w:rsid w:val="292075C1"/>
    <w:rsid w:val="295F49D4"/>
    <w:rsid w:val="2A8F2BD2"/>
    <w:rsid w:val="2B9B3F9F"/>
    <w:rsid w:val="2C1E4A21"/>
    <w:rsid w:val="2D430717"/>
    <w:rsid w:val="2D755F4B"/>
    <w:rsid w:val="2E5111A4"/>
    <w:rsid w:val="2F2B52DA"/>
    <w:rsid w:val="2F88760D"/>
    <w:rsid w:val="2F8E612E"/>
    <w:rsid w:val="2FEA7289"/>
    <w:rsid w:val="32D020BA"/>
    <w:rsid w:val="356619EE"/>
    <w:rsid w:val="3732468A"/>
    <w:rsid w:val="38B03933"/>
    <w:rsid w:val="399D0AF7"/>
    <w:rsid w:val="3C8077A7"/>
    <w:rsid w:val="3CC73103"/>
    <w:rsid w:val="3F492FCE"/>
    <w:rsid w:val="43FA2454"/>
    <w:rsid w:val="445131BA"/>
    <w:rsid w:val="494D0157"/>
    <w:rsid w:val="4A982775"/>
    <w:rsid w:val="4E49319D"/>
    <w:rsid w:val="5009544F"/>
    <w:rsid w:val="508F4053"/>
    <w:rsid w:val="50C91912"/>
    <w:rsid w:val="51E334D2"/>
    <w:rsid w:val="545230B3"/>
    <w:rsid w:val="55EF2A4A"/>
    <w:rsid w:val="578269E8"/>
    <w:rsid w:val="57DE74DC"/>
    <w:rsid w:val="582A240C"/>
    <w:rsid w:val="59854419"/>
    <w:rsid w:val="5A0118CD"/>
    <w:rsid w:val="5A815D2B"/>
    <w:rsid w:val="5A9C35F9"/>
    <w:rsid w:val="5B0E50B6"/>
    <w:rsid w:val="5E2D1A62"/>
    <w:rsid w:val="5F91465D"/>
    <w:rsid w:val="61932B12"/>
    <w:rsid w:val="63A55B7E"/>
    <w:rsid w:val="647F77A3"/>
    <w:rsid w:val="67406523"/>
    <w:rsid w:val="69BB72EB"/>
    <w:rsid w:val="6B137008"/>
    <w:rsid w:val="6B3F3FA5"/>
    <w:rsid w:val="73AC3237"/>
    <w:rsid w:val="7508644D"/>
    <w:rsid w:val="75FF2610"/>
    <w:rsid w:val="785C0BB2"/>
    <w:rsid w:val="7A7F347E"/>
    <w:rsid w:val="7B2A010B"/>
    <w:rsid w:val="7BEA60A3"/>
    <w:rsid w:val="7D4E33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5"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footnote text" w:qFormat="1"/>
    <w:lsdException w:name="annotation text" w:uiPriority="0" w:qFormat="1"/>
    <w:lsdException w:name="header" w:semiHidden="0" w:uiPriority="0" w:qFormat="1"/>
    <w:lsdException w:name="footer" w:semiHidden="0" w:uiPriority="0" w:unhideWhenUsed="0" w:qFormat="1"/>
    <w:lsdException w:name="caption" w:uiPriority="35" w:qFormat="1"/>
    <w:lsdException w:name="annotation reference" w:uiPriority="0" w:qFormat="1"/>
    <w:lsdException w:name="page number" w:semiHidden="0" w:uiPriority="0" w:unhideWhenUsed="0" w:qFormat="1"/>
    <w:lsdException w:name="List 2" w:uiPriority="0"/>
    <w:lsdException w:name="Title" w:semiHidden="0" w:uiPriority="0" w:unhideWhenUsed="0" w:qFormat="1"/>
    <w:lsdException w:name="Default Paragraph Font" w:uiPriority="1" w:qFormat="1"/>
    <w:lsdException w:name="Body Text" w:semiHidden="0" w:qFormat="1"/>
    <w:lsdException w:name="Body Text Indent" w:uiPriority="0" w:qFormat="1"/>
    <w:lsdException w:name="Subtitle" w:semiHidden="0" w:uiPriority="11" w:unhideWhenUsed="0" w:qFormat="1"/>
    <w:lsdException w:name="Date" w:qFormat="1"/>
    <w:lsdException w:name="Body Text First Indent" w:semiHidden="0" w:qFormat="1"/>
    <w:lsdException w:name="Body Text First Indent 2" w:uiPriority="0" w:qFormat="1"/>
    <w:lsdException w:name="Body Text Indent 2" w:uiPriority="0" w:qFormat="1"/>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Plain Text" w:semiHidden="0" w:qFormat="1"/>
    <w:lsdException w:name="Normal (Web)" w:semiHidden="0" w:uiPriority="0" w:unhideWhenUsed="0" w:qFormat="1"/>
    <w:lsdException w:name="Normal Table" w:qFormat="1"/>
    <w:lsdException w:name="annotation subject" w:uiPriority="0" w:qFormat="1"/>
    <w:lsdException w:name="Balloon Text"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B5F0E"/>
    <w:pPr>
      <w:widowControl w:val="0"/>
      <w:jc w:val="both"/>
    </w:pPr>
    <w:rPr>
      <w:kern w:val="2"/>
      <w:sz w:val="21"/>
      <w:szCs w:val="24"/>
    </w:rPr>
  </w:style>
  <w:style w:type="paragraph" w:styleId="1">
    <w:name w:val="heading 1"/>
    <w:next w:val="a"/>
    <w:link w:val="1Char"/>
    <w:qFormat/>
    <w:rsid w:val="008B5F0E"/>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8B5F0E"/>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8B5F0E"/>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8B5F0E"/>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paragraph" w:styleId="5">
    <w:name w:val="heading 5"/>
    <w:basedOn w:val="a"/>
    <w:next w:val="a"/>
    <w:link w:val="5Char"/>
    <w:qFormat/>
    <w:rsid w:val="00D05387"/>
    <w:pPr>
      <w:keepNext/>
      <w:keepLines/>
      <w:spacing w:before="280" w:after="290" w:line="376" w:lineRule="auto"/>
      <w:outlineLvl w:val="4"/>
    </w:pPr>
    <w:rPr>
      <w:rFonts w:ascii="Calibri" w:hAnsi="Calibri" w:cs="宋体"/>
      <w:b/>
      <w:bCs/>
      <w:sz w:val="28"/>
      <w:szCs w:val="28"/>
    </w:rPr>
  </w:style>
  <w:style w:type="paragraph" w:styleId="6">
    <w:name w:val="heading 6"/>
    <w:basedOn w:val="a"/>
    <w:next w:val="a"/>
    <w:link w:val="6Char"/>
    <w:qFormat/>
    <w:rsid w:val="00D05387"/>
    <w:pPr>
      <w:keepNext/>
      <w:keepLines/>
      <w:spacing w:before="240" w:after="64" w:line="320" w:lineRule="auto"/>
      <w:outlineLvl w:val="5"/>
    </w:pPr>
    <w:rPr>
      <w:rFonts w:ascii="Calibri Light" w:hAnsi="Calibri Light" w:cs="宋体"/>
      <w:b/>
      <w:bCs/>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8B5F0E"/>
    <w:pPr>
      <w:ind w:firstLineChars="100" w:firstLine="420"/>
    </w:pPr>
    <w:rPr>
      <w:rFonts w:eastAsia="仿宋_GB2312"/>
      <w:sz w:val="28"/>
    </w:rPr>
  </w:style>
  <w:style w:type="paragraph" w:styleId="a4">
    <w:name w:val="Body Text"/>
    <w:basedOn w:val="a"/>
    <w:uiPriority w:val="99"/>
    <w:unhideWhenUsed/>
    <w:qFormat/>
    <w:rsid w:val="008B5F0E"/>
  </w:style>
  <w:style w:type="paragraph" w:styleId="a5">
    <w:name w:val="Normal Indent"/>
    <w:basedOn w:val="a"/>
    <w:uiPriority w:val="99"/>
    <w:unhideWhenUsed/>
    <w:qFormat/>
    <w:rsid w:val="008B5F0E"/>
    <w:pPr>
      <w:ind w:firstLine="420"/>
    </w:pPr>
    <w:rPr>
      <w:szCs w:val="20"/>
    </w:rPr>
  </w:style>
  <w:style w:type="paragraph" w:styleId="a6">
    <w:name w:val="caption"/>
    <w:basedOn w:val="a"/>
    <w:next w:val="a"/>
    <w:uiPriority w:val="35"/>
    <w:unhideWhenUsed/>
    <w:qFormat/>
    <w:rsid w:val="008B5F0E"/>
    <w:rPr>
      <w:rFonts w:ascii="Arial" w:eastAsia="黑体" w:hAnsi="Arial" w:cs="Arial"/>
      <w:sz w:val="20"/>
      <w:szCs w:val="20"/>
    </w:rPr>
  </w:style>
  <w:style w:type="paragraph" w:styleId="a7">
    <w:name w:val="Plain Text"/>
    <w:basedOn w:val="a"/>
    <w:uiPriority w:val="99"/>
    <w:unhideWhenUsed/>
    <w:qFormat/>
    <w:rsid w:val="008B5F0E"/>
    <w:pPr>
      <w:widowControl/>
      <w:overflowPunct w:val="0"/>
      <w:autoSpaceDE w:val="0"/>
      <w:autoSpaceDN w:val="0"/>
      <w:adjustRightInd w:val="0"/>
      <w:jc w:val="left"/>
      <w:textAlignment w:val="baseline"/>
    </w:pPr>
    <w:rPr>
      <w:rFonts w:ascii="宋体" w:hAnsi="Courier New"/>
      <w:kern w:val="0"/>
      <w:szCs w:val="20"/>
    </w:rPr>
  </w:style>
  <w:style w:type="paragraph" w:styleId="a8">
    <w:name w:val="Date"/>
    <w:basedOn w:val="a"/>
    <w:next w:val="a"/>
    <w:link w:val="Char"/>
    <w:uiPriority w:val="99"/>
    <w:semiHidden/>
    <w:unhideWhenUsed/>
    <w:qFormat/>
    <w:rsid w:val="008B5F0E"/>
    <w:pPr>
      <w:ind w:leftChars="2500" w:left="100"/>
    </w:pPr>
  </w:style>
  <w:style w:type="paragraph" w:styleId="a9">
    <w:name w:val="Balloon Text"/>
    <w:basedOn w:val="a"/>
    <w:link w:val="Char0"/>
    <w:qFormat/>
    <w:rsid w:val="008B5F0E"/>
    <w:rPr>
      <w:sz w:val="18"/>
      <w:szCs w:val="18"/>
    </w:rPr>
  </w:style>
  <w:style w:type="paragraph" w:styleId="aa">
    <w:name w:val="footer"/>
    <w:basedOn w:val="a"/>
    <w:link w:val="Char1"/>
    <w:qFormat/>
    <w:rsid w:val="008B5F0E"/>
    <w:pPr>
      <w:tabs>
        <w:tab w:val="center" w:pos="4153"/>
        <w:tab w:val="right" w:pos="8306"/>
      </w:tabs>
      <w:snapToGrid w:val="0"/>
      <w:jc w:val="left"/>
    </w:pPr>
    <w:rPr>
      <w:rFonts w:ascii="Calibri" w:hAnsi="Calibri" w:cs="黑体"/>
      <w:sz w:val="18"/>
      <w:szCs w:val="18"/>
    </w:rPr>
  </w:style>
  <w:style w:type="paragraph" w:styleId="ab">
    <w:name w:val="header"/>
    <w:basedOn w:val="a"/>
    <w:link w:val="Char2"/>
    <w:unhideWhenUsed/>
    <w:qFormat/>
    <w:rsid w:val="008B5F0E"/>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8B5F0E"/>
    <w:pPr>
      <w:widowControl/>
      <w:spacing w:before="100" w:beforeAutospacing="1" w:after="100" w:afterAutospacing="1"/>
      <w:jc w:val="left"/>
    </w:pPr>
    <w:rPr>
      <w:rFonts w:ascii="宋体" w:hAnsi="宋体" w:cs="宋体"/>
      <w:kern w:val="0"/>
      <w:sz w:val="24"/>
    </w:rPr>
  </w:style>
  <w:style w:type="paragraph" w:styleId="ad">
    <w:name w:val="Title"/>
    <w:basedOn w:val="a"/>
    <w:next w:val="a"/>
    <w:link w:val="Char3"/>
    <w:qFormat/>
    <w:rsid w:val="008B5F0E"/>
    <w:pPr>
      <w:spacing w:before="240" w:after="60"/>
      <w:jc w:val="center"/>
      <w:outlineLvl w:val="0"/>
    </w:pPr>
    <w:rPr>
      <w:rFonts w:ascii="Cambria" w:hAnsi="Cambria"/>
      <w:b/>
      <w:bCs/>
      <w:sz w:val="32"/>
      <w:szCs w:val="32"/>
    </w:rPr>
  </w:style>
  <w:style w:type="character" w:styleId="ae">
    <w:name w:val="Strong"/>
    <w:basedOn w:val="a1"/>
    <w:uiPriority w:val="22"/>
    <w:qFormat/>
    <w:rsid w:val="008B5F0E"/>
    <w:rPr>
      <w:b/>
    </w:rPr>
  </w:style>
  <w:style w:type="character" w:styleId="af">
    <w:name w:val="page number"/>
    <w:basedOn w:val="a1"/>
    <w:qFormat/>
    <w:rsid w:val="008B5F0E"/>
  </w:style>
  <w:style w:type="character" w:styleId="af0">
    <w:name w:val="Hyperlink"/>
    <w:basedOn w:val="a1"/>
    <w:unhideWhenUsed/>
    <w:qFormat/>
    <w:rsid w:val="008B5F0E"/>
    <w:rPr>
      <w:color w:val="0000FF"/>
      <w:u w:val="single"/>
    </w:rPr>
  </w:style>
  <w:style w:type="paragraph" w:customStyle="1" w:styleId="p0">
    <w:name w:val="p0"/>
    <w:basedOn w:val="a"/>
    <w:qFormat/>
    <w:rsid w:val="008B5F0E"/>
    <w:pPr>
      <w:widowControl/>
    </w:pPr>
    <w:rPr>
      <w:kern w:val="0"/>
      <w:szCs w:val="21"/>
    </w:rPr>
  </w:style>
  <w:style w:type="paragraph" w:customStyle="1" w:styleId="p16">
    <w:name w:val="p16"/>
    <w:basedOn w:val="a"/>
    <w:qFormat/>
    <w:rsid w:val="008B5F0E"/>
    <w:pPr>
      <w:widowControl/>
      <w:spacing w:before="100" w:after="100"/>
      <w:jc w:val="left"/>
    </w:pPr>
    <w:rPr>
      <w:rFonts w:ascii="宋体" w:hAnsi="宋体" w:cs="宋体"/>
      <w:kern w:val="0"/>
      <w:sz w:val="24"/>
    </w:rPr>
  </w:style>
  <w:style w:type="paragraph" w:customStyle="1" w:styleId="10">
    <w:name w:val="列出段落1"/>
    <w:basedOn w:val="a"/>
    <w:link w:val="Char4"/>
    <w:qFormat/>
    <w:rsid w:val="008B5F0E"/>
    <w:pPr>
      <w:ind w:firstLineChars="200" w:firstLine="420"/>
    </w:pPr>
    <w:rPr>
      <w:rFonts w:ascii="Calibri" w:hAnsi="Calibri"/>
      <w:szCs w:val="22"/>
    </w:rPr>
  </w:style>
  <w:style w:type="paragraph" w:customStyle="1" w:styleId="11">
    <w:name w:val="列出段落11"/>
    <w:basedOn w:val="a"/>
    <w:qFormat/>
    <w:rsid w:val="008B5F0E"/>
    <w:pPr>
      <w:ind w:firstLine="420"/>
    </w:pPr>
    <w:rPr>
      <w:rFonts w:ascii="Calibri" w:hAnsi="Calibri"/>
    </w:rPr>
  </w:style>
  <w:style w:type="paragraph" w:customStyle="1" w:styleId="Style2">
    <w:name w:val="_Style 2"/>
    <w:basedOn w:val="a"/>
    <w:uiPriority w:val="34"/>
    <w:qFormat/>
    <w:rsid w:val="008B5F0E"/>
    <w:pPr>
      <w:ind w:firstLineChars="200" w:firstLine="420"/>
    </w:pPr>
    <w:rPr>
      <w:rFonts w:ascii="Calibri" w:hAnsi="Calibri"/>
      <w:szCs w:val="22"/>
    </w:rPr>
  </w:style>
  <w:style w:type="paragraph" w:customStyle="1" w:styleId="Style1">
    <w:name w:val="_Style 1"/>
    <w:basedOn w:val="a"/>
    <w:uiPriority w:val="99"/>
    <w:qFormat/>
    <w:rsid w:val="008B5F0E"/>
    <w:pPr>
      <w:ind w:firstLineChars="200" w:firstLine="420"/>
    </w:pPr>
    <w:rPr>
      <w:rFonts w:ascii="Calibri" w:hAnsi="Calibri"/>
      <w:szCs w:val="22"/>
    </w:rPr>
  </w:style>
  <w:style w:type="paragraph" w:customStyle="1" w:styleId="af1">
    <w:name w:val="正文首行缩进两字符"/>
    <w:basedOn w:val="a"/>
    <w:qFormat/>
    <w:rsid w:val="008B5F0E"/>
    <w:pPr>
      <w:spacing w:line="360" w:lineRule="auto"/>
      <w:ind w:firstLineChars="200" w:firstLine="200"/>
    </w:pPr>
  </w:style>
  <w:style w:type="character" w:customStyle="1" w:styleId="2Char">
    <w:name w:val="标题 2 Char"/>
    <w:basedOn w:val="a1"/>
    <w:link w:val="2"/>
    <w:qFormat/>
    <w:rsid w:val="008B5F0E"/>
    <w:rPr>
      <w:rFonts w:ascii="Arial" w:eastAsia="黑体" w:hAnsi="Arial" w:cs="Times New Roman"/>
      <w:b/>
      <w:kern w:val="0"/>
      <w:sz w:val="32"/>
      <w:szCs w:val="20"/>
    </w:rPr>
  </w:style>
  <w:style w:type="character" w:customStyle="1" w:styleId="CharChar">
    <w:name w:val="页脚 Char Char"/>
    <w:basedOn w:val="a1"/>
    <w:link w:val="aa"/>
    <w:qFormat/>
    <w:rsid w:val="008B5F0E"/>
    <w:rPr>
      <w:sz w:val="18"/>
      <w:szCs w:val="18"/>
    </w:rPr>
  </w:style>
  <w:style w:type="character" w:customStyle="1" w:styleId="CharChar0">
    <w:name w:val="标题 Char Char"/>
    <w:basedOn w:val="a1"/>
    <w:link w:val="ad"/>
    <w:qFormat/>
    <w:rsid w:val="008B5F0E"/>
    <w:rPr>
      <w:rFonts w:ascii="Cambria" w:hAnsi="Cambria" w:cs="Times New Roman"/>
      <w:b/>
      <w:bCs/>
      <w:sz w:val="32"/>
      <w:szCs w:val="32"/>
    </w:rPr>
  </w:style>
  <w:style w:type="character" w:customStyle="1" w:styleId="Char3">
    <w:name w:val="标题 Char"/>
    <w:basedOn w:val="a1"/>
    <w:link w:val="ad"/>
    <w:uiPriority w:val="10"/>
    <w:qFormat/>
    <w:rsid w:val="008B5F0E"/>
    <w:rPr>
      <w:rFonts w:ascii="Cambria" w:eastAsia="宋体" w:hAnsi="Cambria" w:cs="黑体"/>
      <w:b/>
      <w:bCs/>
      <w:sz w:val="32"/>
      <w:szCs w:val="32"/>
    </w:rPr>
  </w:style>
  <w:style w:type="character" w:customStyle="1" w:styleId="Char1">
    <w:name w:val="页脚 Char"/>
    <w:basedOn w:val="a1"/>
    <w:link w:val="aa"/>
    <w:qFormat/>
    <w:rsid w:val="008B5F0E"/>
    <w:rPr>
      <w:rFonts w:ascii="Times New Roman" w:eastAsia="宋体" w:hAnsi="Times New Roman" w:cs="Times New Roman"/>
      <w:sz w:val="18"/>
      <w:szCs w:val="18"/>
    </w:rPr>
  </w:style>
  <w:style w:type="character" w:customStyle="1" w:styleId="Char2">
    <w:name w:val="页眉 Char"/>
    <w:basedOn w:val="a1"/>
    <w:link w:val="ab"/>
    <w:qFormat/>
    <w:rsid w:val="008B5F0E"/>
    <w:rPr>
      <w:rFonts w:ascii="Times New Roman" w:eastAsia="宋体" w:hAnsi="Times New Roman" w:cs="Times New Roman"/>
      <w:sz w:val="18"/>
      <w:szCs w:val="18"/>
    </w:rPr>
  </w:style>
  <w:style w:type="paragraph" w:customStyle="1" w:styleId="31">
    <w:name w:val="列出段落31"/>
    <w:basedOn w:val="a"/>
    <w:qFormat/>
    <w:rsid w:val="008B5F0E"/>
    <w:pPr>
      <w:ind w:firstLineChars="200" w:firstLine="420"/>
    </w:pPr>
  </w:style>
  <w:style w:type="character" w:customStyle="1" w:styleId="Char0">
    <w:name w:val="批注框文本 Char"/>
    <w:basedOn w:val="a1"/>
    <w:link w:val="a9"/>
    <w:qFormat/>
    <w:rsid w:val="008B5F0E"/>
    <w:rPr>
      <w:kern w:val="2"/>
      <w:sz w:val="18"/>
      <w:szCs w:val="18"/>
    </w:rPr>
  </w:style>
  <w:style w:type="paragraph" w:customStyle="1" w:styleId="20">
    <w:name w:val="列出段落2"/>
    <w:basedOn w:val="a"/>
    <w:qFormat/>
    <w:rsid w:val="008B5F0E"/>
    <w:pPr>
      <w:ind w:firstLineChars="200" w:firstLine="420"/>
    </w:pPr>
    <w:rPr>
      <w:rFonts w:ascii="Calibri" w:hAnsi="Calibri"/>
      <w:szCs w:val="22"/>
    </w:rPr>
  </w:style>
  <w:style w:type="paragraph" w:customStyle="1" w:styleId="30">
    <w:name w:val="列出段落3"/>
    <w:basedOn w:val="a"/>
    <w:qFormat/>
    <w:rsid w:val="008B5F0E"/>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8B5F0E"/>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8B5F0E"/>
    <w:pPr>
      <w:spacing w:line="360" w:lineRule="auto"/>
      <w:ind w:firstLineChars="200" w:firstLine="480"/>
    </w:pPr>
    <w:rPr>
      <w:rFonts w:ascii="宋体"/>
      <w:sz w:val="24"/>
    </w:rPr>
  </w:style>
  <w:style w:type="paragraph" w:customStyle="1" w:styleId="13">
    <w:name w:val="正文缩进1"/>
    <w:basedOn w:val="a"/>
    <w:qFormat/>
    <w:rsid w:val="008B5F0E"/>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8B5F0E"/>
    <w:rPr>
      <w:sz w:val="24"/>
    </w:rPr>
  </w:style>
  <w:style w:type="paragraph" w:styleId="af2">
    <w:name w:val="List Paragraph"/>
    <w:basedOn w:val="a"/>
    <w:uiPriority w:val="99"/>
    <w:unhideWhenUsed/>
    <w:qFormat/>
    <w:rsid w:val="008B5F0E"/>
    <w:pPr>
      <w:ind w:firstLineChars="200" w:firstLine="420"/>
    </w:pPr>
  </w:style>
  <w:style w:type="character" w:customStyle="1" w:styleId="Char">
    <w:name w:val="日期 Char"/>
    <w:basedOn w:val="a1"/>
    <w:link w:val="a8"/>
    <w:uiPriority w:val="99"/>
    <w:semiHidden/>
    <w:qFormat/>
    <w:rsid w:val="008B5F0E"/>
    <w:rPr>
      <w:kern w:val="2"/>
      <w:sz w:val="21"/>
      <w:szCs w:val="24"/>
    </w:rPr>
  </w:style>
  <w:style w:type="character" w:customStyle="1" w:styleId="right">
    <w:name w:val="right"/>
    <w:basedOn w:val="a1"/>
    <w:qFormat/>
    <w:rsid w:val="00D92D62"/>
    <w:rPr>
      <w:color w:val="999999"/>
      <w:sz w:val="18"/>
      <w:szCs w:val="18"/>
    </w:rPr>
  </w:style>
  <w:style w:type="paragraph" w:customStyle="1" w:styleId="Default">
    <w:name w:val="Default"/>
    <w:qFormat/>
    <w:rsid w:val="006F385E"/>
    <w:pPr>
      <w:widowControl w:val="0"/>
      <w:autoSpaceDE w:val="0"/>
      <w:autoSpaceDN w:val="0"/>
      <w:adjustRightInd w:val="0"/>
    </w:pPr>
    <w:rPr>
      <w:rFonts w:ascii="宋体" w:cs="Calibri"/>
      <w:color w:val="000000"/>
      <w:sz w:val="24"/>
      <w:szCs w:val="22"/>
    </w:rPr>
  </w:style>
  <w:style w:type="character" w:customStyle="1" w:styleId="green">
    <w:name w:val="green"/>
    <w:basedOn w:val="a1"/>
    <w:qFormat/>
    <w:rsid w:val="00950043"/>
    <w:rPr>
      <w:color w:val="66AE00"/>
      <w:sz w:val="18"/>
      <w:szCs w:val="18"/>
    </w:rPr>
  </w:style>
  <w:style w:type="paragraph" w:customStyle="1" w:styleId="40">
    <w:name w:val="列出段落4"/>
    <w:basedOn w:val="a"/>
    <w:qFormat/>
    <w:rsid w:val="00DA4EA4"/>
    <w:pPr>
      <w:ind w:firstLineChars="200" w:firstLine="420"/>
    </w:pPr>
    <w:rPr>
      <w:rFonts w:ascii="Calibri" w:hAnsi="Calibri"/>
      <w:szCs w:val="22"/>
    </w:rPr>
  </w:style>
  <w:style w:type="paragraph" w:styleId="21">
    <w:name w:val="List 2"/>
    <w:basedOn w:val="a"/>
    <w:rsid w:val="00822EF5"/>
    <w:pPr>
      <w:widowControl/>
      <w:ind w:leftChars="200" w:left="100" w:hangingChars="200" w:hanging="200"/>
      <w:contextualSpacing/>
      <w:jc w:val="left"/>
    </w:pPr>
    <w:rPr>
      <w:rFonts w:ascii="Calibri" w:hAnsi="Calibri"/>
      <w:kern w:val="0"/>
      <w:sz w:val="24"/>
    </w:rPr>
  </w:style>
  <w:style w:type="paragraph" w:styleId="22">
    <w:name w:val="Body Text Indent 2"/>
    <w:basedOn w:val="a"/>
    <w:link w:val="2Char0"/>
    <w:qFormat/>
    <w:rsid w:val="00D05387"/>
    <w:pPr>
      <w:spacing w:after="120" w:line="480" w:lineRule="auto"/>
      <w:ind w:leftChars="200" w:left="420"/>
    </w:pPr>
    <w:rPr>
      <w:rFonts w:ascii="Calibri" w:hAnsi="Calibri" w:cs="宋体"/>
    </w:rPr>
  </w:style>
  <w:style w:type="character" w:customStyle="1" w:styleId="2Char0">
    <w:name w:val="正文文本缩进 2 Char"/>
    <w:basedOn w:val="a1"/>
    <w:link w:val="22"/>
    <w:rsid w:val="00D05387"/>
    <w:rPr>
      <w:rFonts w:ascii="Calibri" w:hAnsi="Calibri" w:cs="宋体"/>
      <w:kern w:val="2"/>
      <w:sz w:val="21"/>
      <w:szCs w:val="24"/>
    </w:rPr>
  </w:style>
  <w:style w:type="paragraph" w:customStyle="1" w:styleId="15">
    <w:name w:val="正文1"/>
    <w:basedOn w:val="a"/>
    <w:qFormat/>
    <w:rsid w:val="00D05387"/>
    <w:pPr>
      <w:adjustRightInd w:val="0"/>
      <w:spacing w:line="318" w:lineRule="atLeast"/>
      <w:ind w:left="369" w:firstLine="369"/>
      <w:textAlignment w:val="baseline"/>
    </w:pPr>
    <w:rPr>
      <w:rFonts w:ascii="宋体" w:hAnsi="Calibri" w:cs="宋体"/>
      <w:szCs w:val="20"/>
    </w:rPr>
  </w:style>
  <w:style w:type="character" w:customStyle="1" w:styleId="5Char">
    <w:name w:val="标题 5 Char"/>
    <w:basedOn w:val="a1"/>
    <w:link w:val="5"/>
    <w:qFormat/>
    <w:rsid w:val="00D05387"/>
    <w:rPr>
      <w:rFonts w:ascii="Calibri" w:hAnsi="Calibri" w:cs="宋体"/>
      <w:b/>
      <w:bCs/>
      <w:kern w:val="2"/>
      <w:sz w:val="28"/>
      <w:szCs w:val="28"/>
    </w:rPr>
  </w:style>
  <w:style w:type="character" w:customStyle="1" w:styleId="6Char">
    <w:name w:val="标题 6 Char"/>
    <w:basedOn w:val="a1"/>
    <w:link w:val="6"/>
    <w:qFormat/>
    <w:rsid w:val="00D05387"/>
    <w:rPr>
      <w:rFonts w:ascii="Calibri Light" w:hAnsi="Calibri Light" w:cs="宋体"/>
      <w:b/>
      <w:bCs/>
      <w:kern w:val="2"/>
      <w:sz w:val="24"/>
      <w:szCs w:val="24"/>
    </w:rPr>
  </w:style>
  <w:style w:type="paragraph" w:styleId="50">
    <w:name w:val="index 5"/>
    <w:basedOn w:val="a"/>
    <w:next w:val="a"/>
    <w:uiPriority w:val="99"/>
    <w:qFormat/>
    <w:rsid w:val="00D05387"/>
    <w:pPr>
      <w:ind w:left="1680"/>
    </w:pPr>
    <w:rPr>
      <w:rFonts w:ascii="仿宋_GB2312" w:hAnsi="仿宋_GB2312"/>
      <w:sz w:val="24"/>
    </w:rPr>
  </w:style>
  <w:style w:type="paragraph" w:styleId="af3">
    <w:name w:val="annotation text"/>
    <w:basedOn w:val="a"/>
    <w:link w:val="Char5"/>
    <w:qFormat/>
    <w:rsid w:val="00D05387"/>
    <w:pPr>
      <w:jc w:val="left"/>
    </w:pPr>
    <w:rPr>
      <w:rFonts w:ascii="Calibri" w:hAnsi="Calibri" w:cs="宋体"/>
    </w:rPr>
  </w:style>
  <w:style w:type="character" w:customStyle="1" w:styleId="Char5">
    <w:name w:val="批注文字 Char"/>
    <w:basedOn w:val="a1"/>
    <w:link w:val="af3"/>
    <w:qFormat/>
    <w:rsid w:val="00D05387"/>
    <w:rPr>
      <w:rFonts w:ascii="Calibri" w:hAnsi="Calibri" w:cs="宋体"/>
      <w:kern w:val="2"/>
      <w:sz w:val="21"/>
      <w:szCs w:val="24"/>
    </w:rPr>
  </w:style>
  <w:style w:type="paragraph" w:styleId="af4">
    <w:name w:val="Body Text Indent"/>
    <w:basedOn w:val="a"/>
    <w:link w:val="Char6"/>
    <w:qFormat/>
    <w:rsid w:val="00D05387"/>
    <w:pPr>
      <w:spacing w:after="120"/>
      <w:ind w:leftChars="200" w:left="420"/>
    </w:pPr>
    <w:rPr>
      <w:rFonts w:ascii="Calibri" w:hAnsi="Calibri" w:cs="宋体"/>
    </w:rPr>
  </w:style>
  <w:style w:type="character" w:customStyle="1" w:styleId="Char6">
    <w:name w:val="正文文本缩进 Char"/>
    <w:basedOn w:val="a1"/>
    <w:link w:val="af4"/>
    <w:qFormat/>
    <w:rsid w:val="00D05387"/>
    <w:rPr>
      <w:rFonts w:ascii="Calibri" w:hAnsi="Calibri" w:cs="宋体"/>
      <w:kern w:val="2"/>
      <w:sz w:val="21"/>
      <w:szCs w:val="24"/>
    </w:rPr>
  </w:style>
  <w:style w:type="paragraph" w:styleId="af5">
    <w:name w:val="footnote text"/>
    <w:basedOn w:val="a"/>
    <w:next w:val="50"/>
    <w:link w:val="Char7"/>
    <w:uiPriority w:val="99"/>
    <w:qFormat/>
    <w:rsid w:val="00D05387"/>
    <w:pPr>
      <w:snapToGrid w:val="0"/>
      <w:jc w:val="left"/>
    </w:pPr>
    <w:rPr>
      <w:rFonts w:ascii="仿宋_GB2312" w:hAnsi="仿宋_GB2312"/>
      <w:sz w:val="18"/>
    </w:rPr>
  </w:style>
  <w:style w:type="character" w:customStyle="1" w:styleId="Char7">
    <w:name w:val="脚注文本 Char"/>
    <w:basedOn w:val="a1"/>
    <w:link w:val="af5"/>
    <w:uiPriority w:val="99"/>
    <w:rsid w:val="00D05387"/>
    <w:rPr>
      <w:rFonts w:ascii="仿宋_GB2312" w:hAnsi="仿宋_GB2312"/>
      <w:kern w:val="2"/>
      <w:sz w:val="18"/>
      <w:szCs w:val="24"/>
    </w:rPr>
  </w:style>
  <w:style w:type="paragraph" w:styleId="af6">
    <w:name w:val="annotation subject"/>
    <w:basedOn w:val="af3"/>
    <w:next w:val="af3"/>
    <w:link w:val="Char8"/>
    <w:qFormat/>
    <w:rsid w:val="00D05387"/>
    <w:rPr>
      <w:b/>
      <w:bCs/>
    </w:rPr>
  </w:style>
  <w:style w:type="character" w:customStyle="1" w:styleId="Char8">
    <w:name w:val="批注主题 Char"/>
    <w:basedOn w:val="Char5"/>
    <w:link w:val="af6"/>
    <w:qFormat/>
    <w:rsid w:val="00D05387"/>
    <w:rPr>
      <w:b/>
      <w:bCs/>
    </w:rPr>
  </w:style>
  <w:style w:type="paragraph" w:styleId="23">
    <w:name w:val="Body Text First Indent 2"/>
    <w:next w:val="a"/>
    <w:link w:val="2Char1"/>
    <w:qFormat/>
    <w:rsid w:val="00D05387"/>
    <w:pPr>
      <w:ind w:firstLineChars="200" w:firstLine="420"/>
    </w:pPr>
    <w:rPr>
      <w:rFonts w:eastAsia="楷体_GB2312"/>
      <w:b/>
      <w:kern w:val="44"/>
      <w:sz w:val="44"/>
    </w:rPr>
  </w:style>
  <w:style w:type="character" w:customStyle="1" w:styleId="2Char1">
    <w:name w:val="正文首行缩进 2 Char"/>
    <w:basedOn w:val="Char6"/>
    <w:link w:val="23"/>
    <w:qFormat/>
    <w:rsid w:val="00D05387"/>
    <w:rPr>
      <w:rFonts w:eastAsia="楷体_GB2312"/>
      <w:b/>
      <w:kern w:val="44"/>
      <w:sz w:val="44"/>
    </w:rPr>
  </w:style>
  <w:style w:type="character" w:styleId="af7">
    <w:name w:val="FollowedHyperlink"/>
    <w:basedOn w:val="a1"/>
    <w:qFormat/>
    <w:rsid w:val="00D05387"/>
    <w:rPr>
      <w:color w:val="000000"/>
      <w:u w:val="none"/>
    </w:rPr>
  </w:style>
  <w:style w:type="character" w:styleId="af8">
    <w:name w:val="Emphasis"/>
    <w:basedOn w:val="a1"/>
    <w:qFormat/>
    <w:rsid w:val="00D05387"/>
  </w:style>
  <w:style w:type="character" w:styleId="af9">
    <w:name w:val="annotation reference"/>
    <w:basedOn w:val="a1"/>
    <w:qFormat/>
    <w:rsid w:val="00D05387"/>
    <w:rPr>
      <w:sz w:val="21"/>
      <w:szCs w:val="21"/>
    </w:rPr>
  </w:style>
  <w:style w:type="character" w:customStyle="1" w:styleId="hover25">
    <w:name w:val="hover25"/>
    <w:basedOn w:val="a1"/>
    <w:qFormat/>
    <w:rsid w:val="00D05387"/>
  </w:style>
  <w:style w:type="character" w:customStyle="1" w:styleId="green1">
    <w:name w:val="green1"/>
    <w:basedOn w:val="a1"/>
    <w:qFormat/>
    <w:rsid w:val="00D05387"/>
    <w:rPr>
      <w:color w:val="66AE00"/>
      <w:sz w:val="18"/>
      <w:szCs w:val="18"/>
    </w:rPr>
  </w:style>
  <w:style w:type="character" w:customStyle="1" w:styleId="red">
    <w:name w:val="red"/>
    <w:basedOn w:val="a1"/>
    <w:qFormat/>
    <w:rsid w:val="00D05387"/>
    <w:rPr>
      <w:color w:val="FF0000"/>
      <w:sz w:val="18"/>
      <w:szCs w:val="18"/>
    </w:rPr>
  </w:style>
  <w:style w:type="character" w:customStyle="1" w:styleId="red1">
    <w:name w:val="red1"/>
    <w:basedOn w:val="a1"/>
    <w:qFormat/>
    <w:rsid w:val="00D05387"/>
    <w:rPr>
      <w:color w:val="FF0000"/>
      <w:sz w:val="18"/>
      <w:szCs w:val="18"/>
    </w:rPr>
  </w:style>
  <w:style w:type="character" w:customStyle="1" w:styleId="red2">
    <w:name w:val="red2"/>
    <w:basedOn w:val="a1"/>
    <w:qFormat/>
    <w:rsid w:val="00D05387"/>
    <w:rPr>
      <w:color w:val="FF0000"/>
    </w:rPr>
  </w:style>
  <w:style w:type="character" w:customStyle="1" w:styleId="blue">
    <w:name w:val="blue"/>
    <w:basedOn w:val="a1"/>
    <w:qFormat/>
    <w:rsid w:val="00D05387"/>
    <w:rPr>
      <w:color w:val="0371C6"/>
      <w:sz w:val="21"/>
      <w:szCs w:val="21"/>
    </w:rPr>
  </w:style>
  <w:style w:type="character" w:customStyle="1" w:styleId="gb-jt">
    <w:name w:val="gb-jt"/>
    <w:basedOn w:val="a1"/>
    <w:qFormat/>
    <w:rsid w:val="00D05387"/>
  </w:style>
  <w:style w:type="paragraph" w:customStyle="1" w:styleId="16">
    <w:name w:val="列表段落1"/>
    <w:basedOn w:val="a"/>
    <w:uiPriority w:val="34"/>
    <w:qFormat/>
    <w:rsid w:val="00D05387"/>
    <w:pPr>
      <w:ind w:firstLineChars="200" w:firstLine="420"/>
    </w:pPr>
    <w:rPr>
      <w:rFonts w:ascii="Calibri" w:hAnsi="Calibri" w:cs="宋体"/>
    </w:rPr>
  </w:style>
  <w:style w:type="character" w:customStyle="1" w:styleId="1Char">
    <w:name w:val="标题 1 Char"/>
    <w:basedOn w:val="a1"/>
    <w:link w:val="1"/>
    <w:qFormat/>
    <w:rsid w:val="00D05387"/>
    <w:rPr>
      <w:rFonts w:ascii="Arial" w:hAnsi="Arial" w:cs="黑体"/>
      <w:b/>
      <w:bCs/>
      <w:kern w:val="44"/>
      <w:sz w:val="30"/>
      <w:szCs w:val="44"/>
    </w:rPr>
  </w:style>
  <w:style w:type="character" w:customStyle="1" w:styleId="210">
    <w:name w:val="正文文本首行缩进 2 字符1"/>
    <w:basedOn w:val="Char6"/>
    <w:qFormat/>
    <w:rsid w:val="00D05387"/>
    <w:rPr>
      <w:rFonts w:ascii="Calibri" w:eastAsia="宋体" w:hAnsi="Calibri" w:cs="宋体"/>
    </w:rPr>
  </w:style>
  <w:style w:type="character" w:customStyle="1" w:styleId="3Char">
    <w:name w:val="标题 3 Char"/>
    <w:basedOn w:val="a1"/>
    <w:link w:val="3"/>
    <w:qFormat/>
    <w:rsid w:val="00D05387"/>
    <w:rPr>
      <w:rFonts w:ascii="Arial" w:hAnsi="Arial" w:cs="黑体"/>
      <w:b/>
      <w:bCs/>
      <w:kern w:val="2"/>
      <w:sz w:val="24"/>
      <w:szCs w:val="32"/>
    </w:rPr>
  </w:style>
  <w:style w:type="character" w:customStyle="1" w:styleId="Char4">
    <w:name w:val="列出段落 Char"/>
    <w:link w:val="10"/>
    <w:qFormat/>
    <w:rsid w:val="00D05387"/>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78</Pages>
  <Words>6720</Words>
  <Characters>38307</Characters>
  <Application>Microsoft Office Word</Application>
  <DocSecurity>0</DocSecurity>
  <Lines>319</Lines>
  <Paragraphs>89</Paragraphs>
  <ScaleCrop>false</ScaleCrop>
  <Company>Microsoft</Company>
  <LinksUpToDate>false</LinksUpToDate>
  <CharactersWithSpaces>44938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襄城县公共资源交易中心:温丹丹</cp:lastModifiedBy>
  <cp:revision>178</cp:revision>
  <cp:lastPrinted>2018-08-08T10:53:00Z</cp:lastPrinted>
  <dcterms:created xsi:type="dcterms:W3CDTF">2018-08-07T07:50:00Z</dcterms:created>
  <dcterms:modified xsi:type="dcterms:W3CDTF">2019-04-26T02:34:00Z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