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center"/>
        <w:rPr>
          <w:b w:val="0"/>
          <w:i w:val="0"/>
        </w:rPr>
      </w:pPr>
      <w:bookmarkStart w:id="0" w:name="_Hlk519404124"/>
      <w:bookmarkEnd w:id="0"/>
      <w:r>
        <w:rPr>
          <w:rFonts w:hint="eastAsia" w:ascii="宋体" w:hAnsi="宋体" w:eastAsia="宋体" w:cs="宋体"/>
          <w:b/>
          <w:i w:val="0"/>
          <w:color w:val="000000"/>
          <w:kern w:val="0"/>
          <w:sz w:val="44"/>
          <w:szCs w:val="44"/>
          <w:u w:val="none"/>
          <w:shd w:val="clear" w:fill="FFFFFF"/>
          <w:lang w:val="en-US" w:eastAsia="zh-CN" w:bidi="ar"/>
        </w:rPr>
        <w:t>JZFCG-G2019036号许昌市国土资源局东城区分局“土地评估中介机构入围”项目采购公告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left"/>
        <w:rPr>
          <w:b w:val="0"/>
          <w:i w:val="0"/>
        </w:rPr>
      </w:pPr>
      <w:r>
        <w:rPr>
          <w:rFonts w:ascii="微软雅黑" w:hAnsi="微软雅黑" w:eastAsia="微软雅黑" w:cs="微软雅黑"/>
          <w:b w:val="0"/>
          <w:i w:val="0"/>
          <w:color w:val="000000"/>
          <w:kern w:val="0"/>
          <w:sz w:val="24"/>
          <w:szCs w:val="24"/>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jc w:val="left"/>
        <w:rPr>
          <w:b w:val="0"/>
          <w:i w:val="0"/>
        </w:rPr>
      </w:pPr>
      <w:r>
        <w:rPr>
          <w:rFonts w:ascii="黑体" w:hAnsi="宋体" w:eastAsia="黑体" w:cs="黑体"/>
          <w:b w:val="0"/>
          <w:i w:val="0"/>
          <w:color w:val="000000"/>
          <w:sz w:val="30"/>
          <w:szCs w:val="30"/>
          <w:u w:val="none"/>
          <w:shd w:val="clear" w:fill="FFFFFF"/>
          <w:lang w:val="en-US"/>
        </w:rPr>
        <w:t> </w:t>
      </w:r>
      <w:r>
        <w:rPr>
          <w:rFonts w:hint="eastAsia" w:ascii="黑体" w:hAnsi="宋体" w:eastAsia="黑体" w:cs="黑体"/>
          <w:b w:val="0"/>
          <w:i w:val="0"/>
          <w:color w:val="000000"/>
          <w:sz w:val="30"/>
          <w:szCs w:val="30"/>
          <w:u w:val="none"/>
          <w:shd w:val="clear" w:fill="FFFFFF"/>
        </w:rPr>
        <w:t>一、项目基本情况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rPr>
        <w:t>（一）项目名称：</w:t>
      </w:r>
      <w:r>
        <w:rPr>
          <w:rFonts w:hint="eastAsia" w:ascii="宋体" w:hAnsi="宋体" w:cs="仿宋_GB2312"/>
          <w:color w:val="000000"/>
          <w:sz w:val="24"/>
          <w:szCs w:val="24"/>
          <w:shd w:val="clear" w:color="auto" w:fill="FFFFFF"/>
          <w:lang w:val="en-US" w:eastAsia="zh-CN"/>
        </w:rPr>
        <w:t>许昌市国土资源局东城区分局“土地评估中介机构入围”项目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rPr>
        <w:t>（二）项目编号：</w:t>
      </w:r>
      <w:r>
        <w:rPr>
          <w:rFonts w:hint="eastAsia" w:ascii="宋体" w:hAnsi="宋体" w:cs="仿宋_GB2312"/>
          <w:color w:val="000000"/>
          <w:sz w:val="24"/>
          <w:szCs w:val="24"/>
          <w:shd w:val="clear" w:color="auto" w:fill="FFFFFF"/>
          <w:lang w:val="en-US" w:eastAsia="zh-CN"/>
        </w:rPr>
        <w:t>JZFCG-G2019036</w:t>
      </w:r>
      <w:r>
        <w:rPr>
          <w:rFonts w:hint="eastAsia" w:ascii="宋体" w:hAnsi="宋体" w:eastAsia="宋体" w:cs="宋体"/>
          <w:b w:val="0"/>
          <w:i w:val="0"/>
          <w:color w:val="000000"/>
          <w:sz w:val="24"/>
          <w:szCs w:val="24"/>
          <w:u w:val="none"/>
          <w:shd w:val="clear" w:fill="FFFFFF"/>
        </w:rPr>
        <w:t>号</w:t>
      </w:r>
      <w:r>
        <w:rPr>
          <w:rFonts w:hint="eastAsia" w:ascii="宋体" w:hAnsi="宋体" w:eastAsia="宋体" w:cs="宋体"/>
          <w:b w:val="0"/>
          <w:i w:val="0"/>
          <w:color w:val="000000"/>
          <w:sz w:val="24"/>
          <w:szCs w:val="24"/>
          <w:u w:val="none"/>
          <w:shd w:val="clear" w:fill="FFFFFF"/>
          <w:lang w:val="en-US"/>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239" w:leftChars="114" w:right="0" w:firstLine="240" w:firstLineChars="100"/>
        <w:jc w:val="left"/>
        <w:rPr>
          <w:rFonts w:hint="eastAsia" w:ascii="宋体" w:hAnsi="宋体" w:eastAsia="宋体" w:cs="宋体"/>
          <w:b w:val="0"/>
          <w:i w:val="0"/>
          <w:color w:val="000000"/>
          <w:sz w:val="24"/>
          <w:szCs w:val="24"/>
          <w:u w:val="none"/>
          <w:shd w:val="clear" w:fill="FFFFFF"/>
          <w:lang w:val="en-US"/>
        </w:rPr>
      </w:pPr>
      <w:r>
        <w:rPr>
          <w:rFonts w:hint="eastAsia" w:ascii="宋体" w:hAnsi="宋体" w:eastAsia="宋体" w:cs="宋体"/>
          <w:b w:val="0"/>
          <w:i w:val="0"/>
          <w:color w:val="000000"/>
          <w:sz w:val="24"/>
          <w:szCs w:val="24"/>
          <w:u w:val="none"/>
          <w:shd w:val="clear" w:fill="FFFFFF"/>
        </w:rPr>
        <w:t>（三）采购方式：公开</w:t>
      </w:r>
      <w:r>
        <w:rPr>
          <w:rFonts w:hint="eastAsia" w:ascii="宋体" w:hAnsi="宋体" w:eastAsia="宋体" w:cs="宋体"/>
          <w:b w:val="0"/>
          <w:i w:val="0"/>
          <w:color w:val="000000"/>
          <w:sz w:val="24"/>
          <w:szCs w:val="24"/>
          <w:u w:val="none"/>
          <w:shd w:val="clear" w:fill="FFFFFF"/>
          <w:lang w:eastAsia="zh-CN"/>
        </w:rPr>
        <w:t>招标</w:t>
      </w:r>
      <w:r>
        <w:rPr>
          <w:rFonts w:hint="eastAsia" w:ascii="宋体" w:hAnsi="宋体" w:eastAsia="宋体" w:cs="宋体"/>
          <w:b w:val="0"/>
          <w:i w:val="0"/>
          <w:color w:val="000000"/>
          <w:sz w:val="24"/>
          <w:szCs w:val="24"/>
          <w:u w:val="none"/>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239" w:leftChars="114" w:right="0" w:firstLine="240" w:firstLineChars="100"/>
        <w:jc w:val="left"/>
        <w:rPr>
          <w:b w:val="0"/>
          <w:i w:val="0"/>
        </w:rPr>
      </w:pPr>
      <w:r>
        <w:rPr>
          <w:rFonts w:hint="eastAsia" w:ascii="宋体" w:hAnsi="宋体" w:eastAsia="宋体" w:cs="宋体"/>
          <w:b w:val="0"/>
          <w:i w:val="0"/>
          <w:color w:val="000000"/>
          <w:sz w:val="24"/>
          <w:szCs w:val="24"/>
          <w:u w:val="none"/>
          <w:shd w:val="clear" w:fill="FFFFFF"/>
        </w:rPr>
        <w:t>（四）项目主要内容、数量及要求：</w:t>
      </w:r>
      <w:r>
        <w:rPr>
          <w:rFonts w:hint="eastAsia" w:hAnsi="宋体" w:cs="仿宋_GB2312"/>
          <w:bCs/>
          <w:sz w:val="24"/>
        </w:rPr>
        <w:t>为保证土地供应工作的顺利进展，保证土地估价结果的科学性和公正性，</w:t>
      </w:r>
      <w:r>
        <w:rPr>
          <w:rFonts w:hint="eastAsia" w:ascii="宋体" w:hAnsi="宋体" w:cs="仿宋_GB2312"/>
          <w:color w:val="000000"/>
          <w:sz w:val="24"/>
          <w:szCs w:val="24"/>
          <w:shd w:val="clear" w:color="auto" w:fill="FFFFFF"/>
        </w:rPr>
        <w:t>择优选取</w:t>
      </w:r>
      <w:r>
        <w:rPr>
          <w:rFonts w:hint="eastAsia" w:ascii="宋体" w:hAnsi="宋体" w:cs="仿宋_GB2312"/>
          <w:color w:val="000000"/>
          <w:sz w:val="24"/>
          <w:szCs w:val="24"/>
          <w:u w:val="single"/>
          <w:shd w:val="clear" w:color="auto" w:fill="FFFFFF"/>
        </w:rPr>
        <w:t>5</w:t>
      </w:r>
      <w:r>
        <w:rPr>
          <w:rFonts w:hint="eastAsia" w:ascii="宋体" w:hAnsi="宋体" w:cs="仿宋_GB2312"/>
          <w:color w:val="000000"/>
          <w:sz w:val="24"/>
          <w:szCs w:val="24"/>
          <w:shd w:val="clear" w:color="auto" w:fill="FFFFFF"/>
        </w:rPr>
        <w:t>家土地评估机构</w:t>
      </w:r>
      <w:r>
        <w:rPr>
          <w:rFonts w:hint="eastAsia" w:ascii="宋体" w:hAnsi="宋体" w:cs="仿宋_GB2312"/>
          <w:color w:val="000000"/>
          <w:sz w:val="24"/>
          <w:szCs w:val="24"/>
          <w:shd w:val="clear" w:color="auto" w:fill="FFFFFF"/>
          <w:lang w:eastAsia="zh-CN"/>
        </w:rPr>
        <w:t>纳入</w:t>
      </w:r>
      <w:r>
        <w:rPr>
          <w:rFonts w:hint="eastAsia" w:ascii="宋体" w:hAnsi="宋体" w:cs="仿宋_GB2312"/>
          <w:color w:val="000000"/>
          <w:sz w:val="24"/>
          <w:szCs w:val="24"/>
          <w:shd w:val="clear" w:color="auto" w:fill="FFFFFF"/>
        </w:rPr>
        <w:t>许昌市国土资源局</w:t>
      </w:r>
      <w:r>
        <w:rPr>
          <w:rFonts w:hint="eastAsia" w:ascii="宋体" w:hAnsi="宋体" w:cs="仿宋_GB2312"/>
          <w:color w:val="000000"/>
          <w:sz w:val="24"/>
          <w:szCs w:val="24"/>
          <w:shd w:val="clear" w:color="auto" w:fill="FFFFFF"/>
          <w:lang w:val="en-US" w:eastAsia="zh-CN"/>
        </w:rPr>
        <w:t>东城区</w:t>
      </w:r>
      <w:r>
        <w:rPr>
          <w:rFonts w:hint="eastAsia" w:ascii="宋体" w:hAnsi="宋体" w:cs="仿宋_GB2312"/>
          <w:color w:val="000000"/>
          <w:sz w:val="24"/>
          <w:szCs w:val="24"/>
          <w:shd w:val="clear" w:color="auto" w:fill="FFFFFF"/>
        </w:rPr>
        <w:t>分局</w:t>
      </w:r>
      <w:r>
        <w:rPr>
          <w:rFonts w:hint="eastAsia" w:ascii="宋体" w:hAnsi="宋体" w:cs="仿宋_GB2312"/>
          <w:color w:val="000000"/>
          <w:sz w:val="24"/>
          <w:szCs w:val="24"/>
          <w:shd w:val="clear" w:color="auto" w:fill="FFFFFF"/>
          <w:lang w:eastAsia="zh-CN"/>
        </w:rPr>
        <w:t>“土地评估机构库”，为东城区</w:t>
      </w:r>
      <w:r>
        <w:rPr>
          <w:rFonts w:hint="eastAsia" w:ascii="宋体" w:hAnsi="宋体" w:cs="仿宋_GB2312"/>
          <w:color w:val="000000"/>
          <w:sz w:val="24"/>
          <w:szCs w:val="24"/>
          <w:shd w:val="clear" w:color="auto" w:fill="FFFFFF"/>
        </w:rPr>
        <w:t>提供专业</w:t>
      </w:r>
      <w:r>
        <w:rPr>
          <w:rFonts w:hint="eastAsia" w:ascii="宋体" w:hAnsi="宋体" w:cs="仿宋_GB2312"/>
          <w:color w:val="000000"/>
          <w:sz w:val="24"/>
          <w:szCs w:val="24"/>
          <w:shd w:val="clear" w:color="auto" w:fill="FFFFFF"/>
          <w:lang w:eastAsia="zh-CN"/>
        </w:rPr>
        <w:t>评估</w:t>
      </w:r>
      <w:r>
        <w:rPr>
          <w:rFonts w:hint="eastAsia" w:ascii="宋体" w:hAnsi="宋体" w:cs="仿宋_GB2312"/>
          <w:color w:val="000000"/>
          <w:sz w:val="24"/>
          <w:szCs w:val="24"/>
          <w:shd w:val="clear" w:color="auto" w:fill="FFFFFF"/>
        </w:rPr>
        <w:t>服务</w:t>
      </w:r>
      <w:r>
        <w:rPr>
          <w:rFonts w:hint="eastAsia" w:ascii="宋体" w:hAnsi="宋体" w:cs="仿宋_GB2312"/>
          <w:color w:val="000000"/>
          <w:sz w:val="24"/>
          <w:szCs w:val="24"/>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rPr>
        <w:t>（五）预算金额：</w:t>
      </w:r>
      <w:r>
        <w:rPr>
          <w:rFonts w:hint="eastAsia" w:ascii="宋体" w:hAnsi="宋体" w:eastAsia="宋体" w:cs="宋体"/>
          <w:b w:val="0"/>
          <w:i w:val="0"/>
          <w:color w:val="000000"/>
          <w:sz w:val="24"/>
          <w:szCs w:val="24"/>
          <w:u w:val="none"/>
          <w:shd w:val="clear" w:fill="FFFFFF"/>
          <w:lang w:val="en-US"/>
        </w:rPr>
        <w:t>0</w:t>
      </w:r>
      <w:r>
        <w:rPr>
          <w:rFonts w:hint="eastAsia" w:ascii="宋体" w:hAnsi="宋体" w:eastAsia="宋体" w:cs="宋体"/>
          <w:b w:val="0"/>
          <w:i w:val="0"/>
          <w:color w:val="000000"/>
          <w:sz w:val="24"/>
          <w:szCs w:val="24"/>
          <w:u w:val="none"/>
          <w:shd w:val="clear" w:fill="FFFFFF"/>
        </w:rPr>
        <w:t>元。最高限价：</w:t>
      </w:r>
      <w:r>
        <w:rPr>
          <w:rFonts w:hint="eastAsia" w:ascii="宋体" w:hAnsi="宋体" w:eastAsia="宋体" w:cs="宋体"/>
          <w:b w:val="0"/>
          <w:i w:val="0"/>
          <w:color w:val="000000"/>
          <w:sz w:val="24"/>
          <w:szCs w:val="24"/>
          <w:u w:val="none"/>
          <w:shd w:val="clear" w:fill="FFFFFF"/>
          <w:lang w:val="en-US"/>
        </w:rPr>
        <w:t>0</w:t>
      </w:r>
      <w:r>
        <w:rPr>
          <w:rFonts w:hint="eastAsia" w:ascii="宋体" w:hAnsi="宋体" w:eastAsia="宋体" w:cs="宋体"/>
          <w:b w:val="0"/>
          <w:i w:val="0"/>
          <w:color w:val="000000"/>
          <w:sz w:val="24"/>
          <w:szCs w:val="24"/>
          <w:u w:val="none"/>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rPr>
        <w:t>（六）服务时间 ：自签订合同之日起</w:t>
      </w:r>
      <w:r>
        <w:rPr>
          <w:rFonts w:hint="eastAsia" w:ascii="宋体" w:hAnsi="宋体" w:eastAsia="宋体" w:cs="宋体"/>
          <w:b w:val="0"/>
          <w:i w:val="0"/>
          <w:color w:val="000000"/>
          <w:sz w:val="24"/>
          <w:szCs w:val="24"/>
          <w:u w:val="none"/>
          <w:shd w:val="clear" w:fill="FFFFFF"/>
          <w:lang w:val="en-US"/>
        </w:rPr>
        <w:t>3</w:t>
      </w:r>
      <w:r>
        <w:rPr>
          <w:rFonts w:hint="eastAsia" w:ascii="宋体" w:hAnsi="宋体" w:eastAsia="宋体" w:cs="宋体"/>
          <w:b w:val="0"/>
          <w:i w:val="0"/>
          <w:color w:val="000000"/>
          <w:sz w:val="24"/>
          <w:szCs w:val="24"/>
          <w:u w:val="none"/>
          <w:shd w:val="clear" w:fill="FFFFFF"/>
        </w:rPr>
        <w:t>个年度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rPr>
        <w:t>（七）服务地点：许昌市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八）分包：不允许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jc w:val="left"/>
        <w:rPr>
          <w:b w:val="0"/>
          <w:i w:val="0"/>
        </w:rPr>
      </w:pPr>
      <w:r>
        <w:rPr>
          <w:rFonts w:hint="eastAsia" w:ascii="黑体" w:hAnsi="宋体" w:eastAsia="黑体" w:cs="黑体"/>
          <w:b w:val="0"/>
          <w:i w:val="0"/>
          <w:color w:val="000000"/>
          <w:sz w:val="30"/>
          <w:szCs w:val="30"/>
          <w:u w:val="none"/>
          <w:shd w:val="clear" w:fill="FFFFFF"/>
        </w:rPr>
        <w:t>二、需要落实的政府采购政策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rPr>
        <w:t>本项目落实</w:t>
      </w:r>
      <w:r>
        <w:rPr>
          <w:rFonts w:hint="eastAsia" w:ascii="宋体" w:hAnsi="宋体" w:eastAsia="宋体" w:cs="宋体"/>
          <w:b w:val="0"/>
          <w:i w:val="0"/>
          <w:color w:val="000000"/>
          <w:sz w:val="24"/>
          <w:szCs w:val="24"/>
          <w:u w:val="single"/>
          <w:shd w:val="clear" w:fill="FFFFFF"/>
        </w:rPr>
        <w:t>节能环保</w:t>
      </w:r>
      <w:r>
        <w:rPr>
          <w:rFonts w:hint="eastAsia" w:ascii="宋体" w:hAnsi="宋体" w:eastAsia="宋体" w:cs="宋体"/>
          <w:b w:val="0"/>
          <w:i w:val="0"/>
          <w:color w:val="000000"/>
          <w:sz w:val="24"/>
          <w:szCs w:val="24"/>
          <w:u w:val="none"/>
          <w:shd w:val="clear" w:fill="FFFFFF"/>
        </w:rPr>
        <w:t>、</w:t>
      </w:r>
      <w:r>
        <w:rPr>
          <w:rFonts w:hint="eastAsia" w:ascii="宋体" w:hAnsi="宋体" w:eastAsia="宋体" w:cs="宋体"/>
          <w:b w:val="0"/>
          <w:i w:val="0"/>
          <w:color w:val="000000"/>
          <w:sz w:val="24"/>
          <w:szCs w:val="24"/>
          <w:u w:val="single"/>
          <w:shd w:val="clear" w:fill="FFFFFF"/>
        </w:rPr>
        <w:t>中小微型企业</w:t>
      </w:r>
      <w:r>
        <w:rPr>
          <w:rFonts w:hint="eastAsia" w:ascii="宋体" w:hAnsi="宋体" w:eastAsia="宋体" w:cs="宋体"/>
          <w:b w:val="0"/>
          <w:i w:val="0"/>
          <w:color w:val="000000"/>
          <w:sz w:val="24"/>
          <w:szCs w:val="24"/>
          <w:u w:val="none"/>
          <w:shd w:val="clear" w:fill="FFFFFF"/>
        </w:rPr>
        <w:t>、</w:t>
      </w:r>
      <w:r>
        <w:rPr>
          <w:rFonts w:hint="eastAsia" w:ascii="宋体" w:hAnsi="宋体" w:eastAsia="宋体" w:cs="宋体"/>
          <w:b w:val="0"/>
          <w:i w:val="0"/>
          <w:color w:val="000000"/>
          <w:sz w:val="24"/>
          <w:szCs w:val="24"/>
          <w:u w:val="single"/>
          <w:shd w:val="clear" w:fill="FFFFFF"/>
        </w:rPr>
        <w:t>残疾人福利性单位</w:t>
      </w:r>
      <w:r>
        <w:rPr>
          <w:rFonts w:hint="eastAsia" w:ascii="宋体" w:hAnsi="宋体" w:eastAsia="宋体" w:cs="宋体"/>
          <w:b w:val="0"/>
          <w:i w:val="0"/>
          <w:color w:val="000000"/>
          <w:sz w:val="24"/>
          <w:szCs w:val="24"/>
          <w:u w:val="none"/>
          <w:shd w:val="clear" w:fill="FFFFFF"/>
        </w:rPr>
        <w:t>扶持等相关政府采购政策。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jc w:val="left"/>
        <w:rPr>
          <w:b w:val="0"/>
          <w:i w:val="0"/>
        </w:rPr>
      </w:pPr>
      <w:r>
        <w:rPr>
          <w:rFonts w:hint="eastAsia" w:ascii="黑体" w:hAnsi="宋体" w:eastAsia="黑体" w:cs="黑体"/>
          <w:b w:val="0"/>
          <w:i w:val="0"/>
          <w:color w:val="000000"/>
          <w:sz w:val="30"/>
          <w:szCs w:val="30"/>
          <w:u w:val="none"/>
          <w:shd w:val="clear" w:fill="FFFFFF"/>
        </w:rPr>
        <w:t>三、投标人资格要求</w:t>
      </w:r>
    </w:p>
    <w:p>
      <w:pPr>
        <w:widowControl/>
        <w:shd w:val="clear" w:color="auto" w:fill="FFFFFF"/>
        <w:spacing w:line="360" w:lineRule="auto"/>
        <w:ind w:firstLine="420"/>
        <w:contextualSpacing/>
        <w:jc w:val="left"/>
        <w:rPr>
          <w:rFonts w:hint="eastAsia"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rPr>
        <w:t>（一）符合《政府采购法》第二十二条第一款规定条件并提供相关材料；</w:t>
      </w:r>
    </w:p>
    <w:p>
      <w:pPr>
        <w:widowControl/>
        <w:shd w:val="clear" w:color="auto" w:fill="FFFFFF"/>
        <w:spacing w:line="360" w:lineRule="auto"/>
        <w:ind w:firstLine="420"/>
        <w:contextualSpacing/>
        <w:jc w:val="left"/>
        <w:rPr>
          <w:rFonts w:hint="eastAsia"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rPr>
        <w:t>（二）具有土地评估执业资格，取得河南省国土资源厅通过的机构备案函，拟派项目负责人具有土地估价师资格证书；</w:t>
      </w:r>
    </w:p>
    <w:p>
      <w:pPr>
        <w:widowControl/>
        <w:shd w:val="clear" w:color="auto" w:fill="FFFFFF"/>
        <w:spacing w:line="360" w:lineRule="auto"/>
        <w:ind w:firstLine="420"/>
        <w:contextualSpacing/>
        <w:jc w:val="left"/>
        <w:rPr>
          <w:rFonts w:hint="eastAsia" w:ascii="宋体" w:hAnsi="宋体" w:cs="仿宋_GB2312"/>
          <w:color w:val="FF0000"/>
          <w:sz w:val="24"/>
          <w:szCs w:val="24"/>
          <w:shd w:val="clear" w:color="auto" w:fill="FFFFFF"/>
        </w:rPr>
      </w:pPr>
      <w:r>
        <w:rPr>
          <w:rFonts w:hint="eastAsia" w:ascii="宋体" w:hAnsi="宋体" w:cs="仿宋_GB2312"/>
          <w:color w:val="000000"/>
          <w:sz w:val="24"/>
          <w:szCs w:val="24"/>
          <w:shd w:val="clear" w:color="auto" w:fill="FFFFFF"/>
        </w:rPr>
        <w:t xml:space="preserve">(三) </w:t>
      </w:r>
      <w:r>
        <w:rPr>
          <w:rFonts w:hint="eastAsia" w:ascii="宋体" w:hAnsi="宋体" w:cs="仿宋_GB2312"/>
          <w:color w:val="auto"/>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宋体" w:hAnsi="宋体" w:cs="仿宋_GB2312"/>
          <w:color w:val="auto"/>
          <w:sz w:val="24"/>
          <w:szCs w:val="24"/>
          <w:shd w:val="clear" w:color="auto" w:fill="FFFFFF"/>
          <w:lang w:val="zh-CN"/>
        </w:rPr>
        <w:t>国家企业信用公示系统</w:t>
      </w:r>
      <w:r>
        <w:rPr>
          <w:rFonts w:hint="eastAsia" w:ascii="宋体" w:hAnsi="宋体" w:cs="仿宋_GB2312"/>
          <w:color w:val="auto"/>
          <w:sz w:val="24"/>
          <w:szCs w:val="24"/>
          <w:shd w:val="clear" w:color="auto" w:fill="FFFFFF"/>
        </w:rPr>
        <w:t>”</w:t>
      </w:r>
      <w:r>
        <w:rPr>
          <w:rFonts w:hint="eastAsia" w:ascii="宋体" w:hAnsi="宋体" w:cs="仿宋_GB2312"/>
          <w:color w:val="auto"/>
          <w:sz w:val="24"/>
          <w:szCs w:val="24"/>
          <w:shd w:val="clear" w:color="auto" w:fill="FFFFFF"/>
          <w:lang w:val="zh-CN"/>
        </w:rPr>
        <w:t>网站</w:t>
      </w:r>
      <w:r>
        <w:rPr>
          <w:rFonts w:hint="eastAsia" w:ascii="宋体" w:hAnsi="宋体" w:cs="仿宋_GB2312"/>
          <w:color w:val="auto"/>
          <w:sz w:val="24"/>
          <w:szCs w:val="24"/>
          <w:shd w:val="clear" w:color="auto" w:fill="FFFFFF"/>
        </w:rPr>
        <w:t>（www.gsxt.gov.cn）</w:t>
      </w:r>
      <w:r>
        <w:rPr>
          <w:rFonts w:hint="eastAsia" w:ascii="宋体" w:hAnsi="宋体" w:cs="仿宋_GB2312"/>
          <w:color w:val="auto"/>
          <w:sz w:val="24"/>
          <w:szCs w:val="24"/>
          <w:shd w:val="clear" w:color="auto" w:fill="FFFFFF"/>
          <w:lang w:val="zh-CN"/>
        </w:rPr>
        <w:t>。</w:t>
      </w:r>
    </w:p>
    <w:p>
      <w:pPr>
        <w:widowControl/>
        <w:shd w:val="clear" w:color="auto" w:fill="FFFFFF"/>
        <w:spacing w:line="360" w:lineRule="auto"/>
        <w:contextualSpacing/>
        <w:jc w:val="left"/>
        <w:rPr>
          <w:rFonts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rPr>
        <w:t>（四）本次招标不接受联合体投标。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jc w:val="left"/>
        <w:rPr>
          <w:b w:val="0"/>
          <w:i w:val="0"/>
        </w:rPr>
      </w:pPr>
      <w:r>
        <w:rPr>
          <w:rFonts w:hint="eastAsia" w:ascii="黑体" w:hAnsi="宋体" w:eastAsia="黑体" w:cs="黑体"/>
          <w:b w:val="0"/>
          <w:i w:val="0"/>
          <w:color w:val="000000"/>
          <w:sz w:val="30"/>
          <w:szCs w:val="30"/>
          <w:u w:val="none"/>
          <w:shd w:val="clear" w:fill="FFFFFF"/>
        </w:rPr>
        <w:t>四、招标文件的获取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rPr>
        <w:t>（一）网上下载招标文件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lang w:val="en-US"/>
        </w:rPr>
        <w:t>1</w:t>
      </w:r>
      <w:r>
        <w:rPr>
          <w:rFonts w:hint="eastAsia" w:ascii="宋体" w:hAnsi="宋体" w:eastAsia="宋体" w:cs="宋体"/>
          <w:b w:val="0"/>
          <w:i w:val="0"/>
          <w:color w:val="000000"/>
          <w:sz w:val="24"/>
          <w:szCs w:val="24"/>
          <w:u w:val="none"/>
          <w:shd w:val="clear" w:fill="FFFFFF"/>
        </w:rPr>
        <w:t>、持</w:t>
      </w:r>
      <w:r>
        <w:rPr>
          <w:rFonts w:hint="eastAsia" w:ascii="宋体" w:hAnsi="宋体" w:eastAsia="宋体" w:cs="宋体"/>
          <w:b w:val="0"/>
          <w:i w:val="0"/>
          <w:color w:val="000000"/>
          <w:sz w:val="24"/>
          <w:szCs w:val="24"/>
          <w:u w:val="none"/>
          <w:shd w:val="clear" w:fill="FFFFFF"/>
          <w:lang w:val="en-US"/>
        </w:rPr>
        <w:t>CA</w:t>
      </w:r>
      <w:r>
        <w:rPr>
          <w:rFonts w:hint="eastAsia" w:ascii="宋体" w:hAnsi="宋体" w:eastAsia="宋体" w:cs="宋体"/>
          <w:b w:val="0"/>
          <w:i w:val="0"/>
          <w:color w:val="000000"/>
          <w:sz w:val="24"/>
          <w:szCs w:val="24"/>
          <w:u w:val="none"/>
          <w:shd w:val="clear" w:fill="FFFFFF"/>
        </w:rPr>
        <w:t>数字认证证书，登录《全国公共资源交易平台（河南省·许昌市）》“系统用户注册”入口</w:t>
      </w:r>
      <w:r>
        <w:rPr>
          <w:rFonts w:hint="eastAsia" w:ascii="宋体" w:hAnsi="宋体" w:eastAsia="宋体" w:cs="宋体"/>
          <w:b w:val="0"/>
          <w:i w:val="0"/>
          <w:color w:val="000000"/>
          <w:sz w:val="24"/>
          <w:szCs w:val="24"/>
          <w:u w:val="none"/>
          <w:shd w:val="clear" w:fill="FFFFFF"/>
          <w:lang w:val="en-US"/>
        </w:rPr>
        <w:t>http://221.14.6.70:8088/ggzy/eps/public/RegistAllJcxx.html</w:t>
      </w:r>
      <w:r>
        <w:rPr>
          <w:rFonts w:hint="eastAsia" w:ascii="宋体" w:hAnsi="宋体" w:eastAsia="宋体" w:cs="宋体"/>
          <w:b w:val="0"/>
          <w:i w:val="0"/>
          <w:color w:val="000000"/>
          <w:sz w:val="24"/>
          <w:szCs w:val="24"/>
          <w:u w:val="none"/>
          <w:shd w:val="clear" w:fill="FFFFFF"/>
        </w:rPr>
        <w:t>）进行免费注册登记（详见“常见问题解答</w:t>
      </w:r>
      <w:r>
        <w:rPr>
          <w:rFonts w:hint="eastAsia" w:ascii="宋体" w:hAnsi="宋体" w:eastAsia="宋体" w:cs="宋体"/>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诚信库网上注册相关资料下载”）；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lang w:val="en-US"/>
        </w:rPr>
        <w:t>2</w:t>
      </w:r>
      <w:r>
        <w:rPr>
          <w:rFonts w:hint="eastAsia" w:ascii="宋体" w:hAnsi="宋体" w:eastAsia="宋体" w:cs="宋体"/>
          <w:b w:val="0"/>
          <w:i w:val="0"/>
          <w:color w:val="000000"/>
          <w:sz w:val="24"/>
          <w:szCs w:val="24"/>
          <w:u w:val="none"/>
          <w:shd w:val="clear" w:fill="FFFFFF"/>
        </w:rPr>
        <w:t>、在投标截止时间前均可登录【全国公共资源交易平台（河南省·许昌市）】“投标人</w:t>
      </w:r>
      <w:r>
        <w:rPr>
          <w:rFonts w:hint="eastAsia" w:ascii="宋体" w:hAnsi="宋体" w:eastAsia="宋体" w:cs="宋体"/>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供应商登录”入口（</w:t>
      </w:r>
      <w:r>
        <w:rPr>
          <w:rFonts w:hint="eastAsia" w:ascii="宋体" w:hAnsi="宋体" w:eastAsia="宋体" w:cs="宋体"/>
          <w:b w:val="0"/>
          <w:i w:val="0"/>
          <w:color w:val="000000"/>
          <w:sz w:val="24"/>
          <w:szCs w:val="24"/>
          <w:u w:val="none"/>
          <w:shd w:val="clear" w:fill="FFFFFF"/>
          <w:lang w:val="en-US"/>
        </w:rPr>
        <w:t>http://221.14.6.70:8088/ggzy/</w:t>
      </w:r>
      <w:r>
        <w:rPr>
          <w:rFonts w:hint="eastAsia" w:ascii="宋体" w:hAnsi="宋体" w:eastAsia="宋体" w:cs="宋体"/>
          <w:b w:val="0"/>
          <w:i w:val="0"/>
          <w:color w:val="000000"/>
          <w:sz w:val="24"/>
          <w:szCs w:val="24"/>
          <w:u w:val="none"/>
          <w:shd w:val="clear" w:fill="FFFFFF"/>
        </w:rPr>
        <w:t>）自行下载招标文件（详见“常见问题解答</w:t>
      </w:r>
      <w:r>
        <w:rPr>
          <w:rFonts w:hint="eastAsia" w:ascii="宋体" w:hAnsi="宋体" w:eastAsia="宋体" w:cs="宋体"/>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交易系统操作手册”）。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rPr>
        <w:t>（二）招标文件售价</w:t>
      </w:r>
      <w:r>
        <w:rPr>
          <w:rFonts w:hint="eastAsia" w:ascii="宋体" w:hAnsi="宋体" w:eastAsia="宋体" w:cs="宋体"/>
          <w:b w:val="0"/>
          <w:i w:val="0"/>
          <w:color w:val="000000"/>
          <w:sz w:val="24"/>
          <w:szCs w:val="24"/>
          <w:u w:val="single"/>
          <w:shd w:val="clear" w:fill="FFFFFF"/>
          <w:lang w:val="en-US"/>
        </w:rPr>
        <w:t>300</w:t>
      </w:r>
      <w:r>
        <w:rPr>
          <w:rFonts w:hint="eastAsia" w:ascii="宋体" w:hAnsi="宋体" w:eastAsia="宋体" w:cs="宋体"/>
          <w:b w:val="0"/>
          <w:i w:val="0"/>
          <w:color w:val="000000"/>
          <w:sz w:val="24"/>
          <w:szCs w:val="24"/>
          <w:u w:val="none"/>
          <w:shd w:val="clear" w:fill="FFFFFF"/>
        </w:rPr>
        <w:t>元</w:t>
      </w:r>
      <w:r>
        <w:rPr>
          <w:rFonts w:hint="eastAsia" w:ascii="宋体" w:hAnsi="宋体" w:eastAsia="宋体" w:cs="宋体"/>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套，投标人在递交投标文件时向采购代理机构交纳采购文件费用，售后不退。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jc w:val="left"/>
        <w:rPr>
          <w:b w:val="0"/>
          <w:i w:val="0"/>
        </w:rPr>
      </w:pPr>
      <w:r>
        <w:rPr>
          <w:rFonts w:hint="eastAsia" w:ascii="黑体" w:hAnsi="宋体" w:eastAsia="黑体" w:cs="黑体"/>
          <w:b w:val="0"/>
          <w:i w:val="0"/>
          <w:color w:val="000000"/>
          <w:sz w:val="30"/>
          <w:szCs w:val="30"/>
          <w:u w:val="none"/>
          <w:shd w:val="clear" w:fill="FFFFFF"/>
        </w:rPr>
        <w:t>五、投标截止时间、开标时间及地点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rPr>
        <w:t>（一）投标截止及开标时间：</w:t>
      </w:r>
      <w:r>
        <w:rPr>
          <w:rFonts w:hint="eastAsia" w:ascii="宋体" w:hAnsi="宋体" w:eastAsia="宋体" w:cs="宋体"/>
          <w:b w:val="0"/>
          <w:i w:val="0"/>
          <w:color w:val="000000"/>
          <w:sz w:val="24"/>
          <w:szCs w:val="24"/>
          <w:u w:val="none"/>
          <w:shd w:val="clear" w:fill="FFFFFF"/>
          <w:lang w:val="en-US"/>
        </w:rPr>
        <w:t>2019</w:t>
      </w:r>
      <w:r>
        <w:rPr>
          <w:rFonts w:hint="eastAsia" w:ascii="宋体" w:hAnsi="宋体" w:eastAsia="宋体" w:cs="宋体"/>
          <w:b w:val="0"/>
          <w:i w:val="0"/>
          <w:color w:val="000000"/>
          <w:sz w:val="24"/>
          <w:szCs w:val="24"/>
          <w:u w:val="none"/>
          <w:shd w:val="clear" w:fill="FFFFFF"/>
        </w:rPr>
        <w:t>年</w:t>
      </w:r>
      <w:r>
        <w:rPr>
          <w:rFonts w:hint="eastAsia" w:ascii="宋体" w:hAnsi="宋体" w:eastAsia="宋体" w:cs="宋体"/>
          <w:b w:val="0"/>
          <w:i w:val="0"/>
          <w:color w:val="000000"/>
          <w:sz w:val="24"/>
          <w:szCs w:val="24"/>
          <w:u w:val="single"/>
          <w:shd w:val="clear" w:fill="FFFFFF"/>
          <w:lang w:val="en-US"/>
        </w:rPr>
        <w:t xml:space="preserve"> </w:t>
      </w:r>
      <w:r>
        <w:rPr>
          <w:rFonts w:hint="eastAsia" w:ascii="宋体" w:hAnsi="宋体" w:eastAsia="宋体" w:cs="宋体"/>
          <w:b w:val="0"/>
          <w:i w:val="0"/>
          <w:color w:val="000000"/>
          <w:sz w:val="24"/>
          <w:szCs w:val="24"/>
          <w:u w:val="single"/>
          <w:shd w:val="clear" w:fill="FFFFFF"/>
          <w:lang w:val="en-US" w:eastAsia="zh-CN"/>
        </w:rPr>
        <w:t>5</w:t>
      </w:r>
      <w:r>
        <w:rPr>
          <w:rFonts w:hint="eastAsia" w:ascii="宋体" w:hAnsi="宋体" w:eastAsia="宋体" w:cs="宋体"/>
          <w:b w:val="0"/>
          <w:i w:val="0"/>
          <w:color w:val="000000"/>
          <w:sz w:val="24"/>
          <w:szCs w:val="24"/>
          <w:u w:val="none"/>
          <w:shd w:val="clear" w:fill="FFFFFF"/>
        </w:rPr>
        <w:t>月</w:t>
      </w:r>
      <w:r>
        <w:rPr>
          <w:rFonts w:hint="eastAsia" w:ascii="宋体" w:hAnsi="宋体" w:eastAsia="宋体" w:cs="宋体"/>
          <w:b w:val="0"/>
          <w:i w:val="0"/>
          <w:color w:val="000000"/>
          <w:sz w:val="24"/>
          <w:szCs w:val="24"/>
          <w:u w:val="single"/>
          <w:shd w:val="clear" w:fill="FFFFFF"/>
          <w:lang w:val="en-US"/>
        </w:rPr>
        <w:t xml:space="preserve"> </w:t>
      </w:r>
      <w:r>
        <w:rPr>
          <w:rFonts w:hint="eastAsia" w:ascii="宋体" w:hAnsi="宋体" w:eastAsia="宋体" w:cs="宋体"/>
          <w:b w:val="0"/>
          <w:i w:val="0"/>
          <w:color w:val="000000"/>
          <w:sz w:val="24"/>
          <w:szCs w:val="24"/>
          <w:u w:val="single"/>
          <w:shd w:val="clear" w:fill="FFFFFF"/>
          <w:lang w:val="en-US" w:eastAsia="zh-CN"/>
        </w:rPr>
        <w:t>16</w:t>
      </w:r>
      <w:r>
        <w:rPr>
          <w:rFonts w:hint="eastAsia" w:ascii="宋体" w:hAnsi="宋体" w:eastAsia="宋体" w:cs="宋体"/>
          <w:b w:val="0"/>
          <w:i w:val="0"/>
          <w:color w:val="000000"/>
          <w:sz w:val="24"/>
          <w:szCs w:val="24"/>
          <w:u w:val="none"/>
          <w:shd w:val="clear" w:fill="FFFFFF"/>
        </w:rPr>
        <w:t>日</w:t>
      </w:r>
      <w:r>
        <w:rPr>
          <w:rFonts w:hint="eastAsia" w:ascii="宋体" w:hAnsi="宋体" w:eastAsia="宋体" w:cs="宋体"/>
          <w:b w:val="0"/>
          <w:i w:val="0"/>
          <w:color w:val="000000"/>
          <w:sz w:val="24"/>
          <w:szCs w:val="24"/>
          <w:u w:val="single"/>
          <w:shd w:val="clear" w:fill="FFFFFF"/>
          <w:lang w:val="en-US"/>
        </w:rPr>
        <w:t xml:space="preserve"> </w:t>
      </w:r>
      <w:r>
        <w:rPr>
          <w:rFonts w:hint="eastAsia" w:ascii="宋体" w:hAnsi="宋体" w:eastAsia="宋体" w:cs="宋体"/>
          <w:b w:val="0"/>
          <w:i w:val="0"/>
          <w:color w:val="000000"/>
          <w:sz w:val="24"/>
          <w:szCs w:val="24"/>
          <w:u w:val="single"/>
          <w:shd w:val="clear" w:fill="FFFFFF"/>
          <w:lang w:val="en-US" w:eastAsia="zh-CN"/>
        </w:rPr>
        <w:t>9</w:t>
      </w:r>
      <w:r>
        <w:rPr>
          <w:rFonts w:hint="eastAsia" w:ascii="宋体" w:hAnsi="宋体" w:eastAsia="宋体" w:cs="宋体"/>
          <w:b w:val="0"/>
          <w:i w:val="0"/>
          <w:color w:val="000000"/>
          <w:sz w:val="24"/>
          <w:szCs w:val="24"/>
          <w:u w:val="none"/>
          <w:shd w:val="clear" w:fill="FFFFFF"/>
        </w:rPr>
        <w:t>时</w:t>
      </w:r>
      <w:r>
        <w:rPr>
          <w:rFonts w:hint="eastAsia" w:ascii="宋体" w:hAnsi="宋体" w:eastAsia="宋体" w:cs="宋体"/>
          <w:b w:val="0"/>
          <w:i w:val="0"/>
          <w:color w:val="000000"/>
          <w:sz w:val="24"/>
          <w:szCs w:val="24"/>
          <w:u w:val="single"/>
          <w:shd w:val="clear" w:fill="FFFFFF"/>
          <w:lang w:val="en-US"/>
        </w:rPr>
        <w:t xml:space="preserve"> 30 </w:t>
      </w:r>
      <w:r>
        <w:rPr>
          <w:rFonts w:hint="eastAsia" w:ascii="宋体" w:hAnsi="宋体" w:eastAsia="宋体" w:cs="宋体"/>
          <w:b w:val="0"/>
          <w:i w:val="0"/>
          <w:color w:val="000000"/>
          <w:sz w:val="24"/>
          <w:szCs w:val="24"/>
          <w:u w:val="none"/>
          <w:shd w:val="clear" w:fill="FFFFFF"/>
        </w:rPr>
        <w:t>分（北京时间），逾期提交或不符合规定的投标文件不予接受。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rPr>
        <w:t>（二）开标地点：许昌市公共资源交易中心（龙兴路与竹林路交汇处公共资源大厦）三楼开标</w:t>
      </w:r>
      <w:r>
        <w:rPr>
          <w:rFonts w:hint="eastAsia" w:ascii="宋体" w:hAnsi="宋体" w:eastAsia="宋体" w:cs="宋体"/>
          <w:b w:val="0"/>
          <w:i w:val="0"/>
          <w:color w:val="000000"/>
          <w:sz w:val="24"/>
          <w:szCs w:val="24"/>
          <w:u w:val="single"/>
          <w:shd w:val="clear" w:fill="FFFFFF"/>
        </w:rPr>
        <w:t xml:space="preserve"> </w:t>
      </w:r>
      <w:r>
        <w:rPr>
          <w:rFonts w:hint="eastAsia" w:ascii="宋体" w:hAnsi="宋体" w:eastAsia="宋体" w:cs="宋体"/>
          <w:b w:val="0"/>
          <w:i w:val="0"/>
          <w:color w:val="000000"/>
          <w:sz w:val="24"/>
          <w:szCs w:val="24"/>
          <w:u w:val="single"/>
          <w:shd w:val="clear" w:fill="FFFFFF"/>
          <w:lang w:eastAsia="zh-CN"/>
        </w:rPr>
        <w:t>三</w:t>
      </w:r>
      <w:bookmarkStart w:id="1" w:name="_GoBack"/>
      <w:bookmarkEnd w:id="1"/>
      <w:r>
        <w:rPr>
          <w:rFonts w:hint="eastAsia" w:ascii="宋体" w:hAnsi="宋体" w:eastAsia="宋体" w:cs="宋体"/>
          <w:b w:val="0"/>
          <w:i w:val="0"/>
          <w:color w:val="000000"/>
          <w:sz w:val="24"/>
          <w:szCs w:val="24"/>
          <w:u w:val="single"/>
          <w:shd w:val="clear" w:fill="FFFFFF"/>
        </w:rPr>
        <w:t xml:space="preserve"> </w:t>
      </w:r>
      <w:r>
        <w:rPr>
          <w:rFonts w:hint="eastAsia" w:ascii="宋体" w:hAnsi="宋体" w:eastAsia="宋体" w:cs="宋体"/>
          <w:b w:val="0"/>
          <w:i w:val="0"/>
          <w:color w:val="000000"/>
          <w:sz w:val="24"/>
          <w:szCs w:val="24"/>
          <w:u w:val="none"/>
          <w:shd w:val="clear" w:fill="FFFFFF"/>
        </w:rPr>
        <w:t>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rPr>
        <w:t>（三） 本项目为全流程电子化交易项目，投标人须提交电子投标文件和纸质投标文件。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lang w:val="en-US"/>
        </w:rPr>
        <w:t>1</w:t>
      </w:r>
      <w:r>
        <w:rPr>
          <w:rFonts w:hint="eastAsia" w:ascii="宋体" w:hAnsi="宋体" w:eastAsia="宋体" w:cs="宋体"/>
          <w:b w:val="0"/>
          <w:i w:val="0"/>
          <w:color w:val="000000"/>
          <w:sz w:val="24"/>
          <w:szCs w:val="24"/>
          <w:u w:val="none"/>
          <w:shd w:val="clear" w:fill="FFFFFF"/>
        </w:rPr>
        <w:t>、加密电子投标文件（</w:t>
      </w:r>
      <w:r>
        <w:rPr>
          <w:rFonts w:hint="eastAsia" w:ascii="宋体" w:hAnsi="宋体" w:eastAsia="宋体" w:cs="宋体"/>
          <w:b w:val="0"/>
          <w:i w:val="0"/>
          <w:color w:val="000000"/>
          <w:sz w:val="24"/>
          <w:szCs w:val="24"/>
          <w:u w:val="none"/>
          <w:shd w:val="clear" w:fill="FFFFFF"/>
          <w:lang w:val="en-US"/>
        </w:rPr>
        <w:t>.file</w:t>
      </w:r>
      <w:r>
        <w:rPr>
          <w:rFonts w:hint="eastAsia" w:ascii="宋体" w:hAnsi="宋体" w:eastAsia="宋体" w:cs="宋体"/>
          <w:b w:val="0"/>
          <w:i w:val="0"/>
          <w:color w:val="000000"/>
          <w:sz w:val="24"/>
          <w:szCs w:val="24"/>
          <w:u w:val="none"/>
          <w:shd w:val="clear" w:fill="FFFFFF"/>
        </w:rPr>
        <w:t>格式）须在投标截止时间（开标时间）前通过《全国公共资源交易平台</w:t>
      </w:r>
      <w:r>
        <w:rPr>
          <w:rFonts w:hint="eastAsia" w:ascii="宋体" w:hAnsi="宋体" w:eastAsia="宋体" w:cs="宋体"/>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河南省</w:t>
      </w:r>
      <w:r>
        <w:rPr>
          <w:rFonts w:ascii="Segoe UI Emoji" w:hAnsi="Segoe UI Emoji" w:eastAsia="Segoe UI Emoji" w:cs="Segoe UI Emoji"/>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许昌市</w:t>
      </w:r>
      <w:r>
        <w:rPr>
          <w:rFonts w:hint="eastAsia" w:ascii="宋体" w:hAnsi="宋体" w:eastAsia="宋体" w:cs="宋体"/>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》公共资源交易系统成功上传。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lang w:val="en-US"/>
        </w:rPr>
        <w:t>2</w:t>
      </w:r>
      <w:r>
        <w:rPr>
          <w:rFonts w:hint="eastAsia" w:ascii="宋体" w:hAnsi="宋体" w:eastAsia="宋体" w:cs="宋体"/>
          <w:b w:val="0"/>
          <w:i w:val="0"/>
          <w:color w:val="000000"/>
          <w:sz w:val="24"/>
          <w:szCs w:val="24"/>
          <w:u w:val="none"/>
          <w:shd w:val="clear" w:fill="FFFFFF"/>
        </w:rPr>
        <w:t>、纸质投标文件（正本、副本各</w:t>
      </w:r>
      <w:r>
        <w:rPr>
          <w:rFonts w:hint="eastAsia" w:ascii="宋体" w:hAnsi="宋体" w:eastAsia="宋体" w:cs="宋体"/>
          <w:b w:val="0"/>
          <w:i w:val="0"/>
          <w:color w:val="000000"/>
          <w:sz w:val="24"/>
          <w:szCs w:val="24"/>
          <w:u w:val="none"/>
          <w:shd w:val="clear" w:fill="FFFFFF"/>
          <w:lang w:val="en-US"/>
        </w:rPr>
        <w:t>1</w:t>
      </w:r>
      <w:r>
        <w:rPr>
          <w:rFonts w:hint="eastAsia" w:ascii="宋体" w:hAnsi="宋体" w:eastAsia="宋体" w:cs="宋体"/>
          <w:b w:val="0"/>
          <w:i w:val="0"/>
          <w:color w:val="000000"/>
          <w:sz w:val="24"/>
          <w:szCs w:val="24"/>
          <w:u w:val="none"/>
          <w:shd w:val="clear" w:fill="FFFFFF"/>
        </w:rPr>
        <w:t>份）和备份文件</w:t>
      </w:r>
      <w:r>
        <w:rPr>
          <w:rFonts w:hint="eastAsia" w:ascii="宋体" w:hAnsi="宋体" w:eastAsia="宋体" w:cs="宋体"/>
          <w:b w:val="0"/>
          <w:i w:val="0"/>
          <w:color w:val="000000"/>
          <w:sz w:val="24"/>
          <w:szCs w:val="24"/>
          <w:u w:val="none"/>
          <w:shd w:val="clear" w:fill="FFFFFF"/>
          <w:lang w:val="en-US"/>
        </w:rPr>
        <w:t>1</w:t>
      </w:r>
      <w:r>
        <w:rPr>
          <w:rFonts w:hint="eastAsia" w:ascii="宋体" w:hAnsi="宋体" w:eastAsia="宋体" w:cs="宋体"/>
          <w:b w:val="0"/>
          <w:i w:val="0"/>
          <w:color w:val="000000"/>
          <w:sz w:val="24"/>
          <w:szCs w:val="24"/>
          <w:u w:val="none"/>
          <w:shd w:val="clear" w:fill="FFFFFF"/>
        </w:rPr>
        <w:t>份（使用电子介质存储）在投标截止时间（开标时间）前递交至本项目开标地点。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jc w:val="left"/>
        <w:rPr>
          <w:b w:val="0"/>
          <w:i w:val="0"/>
        </w:rPr>
      </w:pPr>
      <w:r>
        <w:rPr>
          <w:rFonts w:hint="eastAsia" w:ascii="黑体" w:hAnsi="宋体" w:eastAsia="黑体" w:cs="黑体"/>
          <w:b w:val="0"/>
          <w:i w:val="0"/>
          <w:color w:val="000000"/>
          <w:sz w:val="30"/>
          <w:szCs w:val="30"/>
          <w:u w:val="none"/>
          <w:shd w:val="clear" w:fill="FFFFFF"/>
        </w:rPr>
        <w:t>六、本次招标公告同时在《中国政府采购网》、《河南省政府采购网》、《许昌市政府采购网》、《全国公共资源交易平台（河南省·许昌市）》发布。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jc w:val="left"/>
        <w:rPr>
          <w:b w:val="0"/>
          <w:i w:val="0"/>
        </w:rPr>
      </w:pPr>
      <w:r>
        <w:rPr>
          <w:rFonts w:hint="eastAsia" w:ascii="黑体" w:hAnsi="宋体" w:eastAsia="黑体" w:cs="黑体"/>
          <w:b w:val="0"/>
          <w:i w:val="0"/>
          <w:color w:val="000000"/>
          <w:sz w:val="30"/>
          <w:szCs w:val="30"/>
          <w:u w:val="none"/>
          <w:shd w:val="clear" w:fill="FFFFFF"/>
        </w:rPr>
        <w:t>七、公告期限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rPr>
        <w:t>本招标公告自发布之日起公告期限为</w:t>
      </w:r>
      <w:r>
        <w:rPr>
          <w:rFonts w:hint="eastAsia" w:ascii="宋体" w:hAnsi="宋体" w:eastAsia="宋体" w:cs="宋体"/>
          <w:b w:val="0"/>
          <w:i w:val="0"/>
          <w:color w:val="000000"/>
          <w:sz w:val="24"/>
          <w:szCs w:val="24"/>
          <w:u w:val="none"/>
          <w:shd w:val="clear" w:fill="FFFFFF"/>
          <w:lang w:val="en-US"/>
        </w:rPr>
        <w:t>5</w:t>
      </w:r>
      <w:r>
        <w:rPr>
          <w:rFonts w:hint="eastAsia" w:ascii="宋体" w:hAnsi="宋体" w:eastAsia="宋体" w:cs="宋体"/>
          <w:b w:val="0"/>
          <w:i w:val="0"/>
          <w:color w:val="000000"/>
          <w:sz w:val="24"/>
          <w:szCs w:val="24"/>
          <w:u w:val="none"/>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jc w:val="left"/>
        <w:rPr>
          <w:b w:val="0"/>
          <w:i w:val="0"/>
        </w:rPr>
      </w:pPr>
      <w:r>
        <w:rPr>
          <w:rFonts w:hint="eastAsia" w:ascii="黑体" w:hAnsi="宋体" w:eastAsia="黑体" w:cs="黑体"/>
          <w:b w:val="0"/>
          <w:i w:val="0"/>
          <w:color w:val="000000"/>
          <w:sz w:val="30"/>
          <w:szCs w:val="30"/>
          <w:u w:val="none"/>
          <w:shd w:val="clear" w:fill="FFFFFF"/>
        </w:rPr>
        <w:t>八、联系方式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rPr>
        <w:t>采购人：</w:t>
      </w:r>
      <w:r>
        <w:rPr>
          <w:rFonts w:hint="eastAsia" w:ascii="宋体" w:hAnsi="宋体" w:cs="仿宋_GB2312"/>
          <w:color w:val="000000"/>
          <w:sz w:val="24"/>
          <w:szCs w:val="24"/>
        </w:rPr>
        <w:t>许昌市国土资源局东城区分局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rPr>
        <w:t>地 址：</w:t>
      </w:r>
      <w:r>
        <w:rPr>
          <w:rFonts w:hint="eastAsia" w:ascii="宋体" w:hAnsi="宋体" w:cs="仿宋_GB2312"/>
          <w:color w:val="000000"/>
          <w:sz w:val="24"/>
          <w:szCs w:val="24"/>
        </w:rPr>
        <w:t>许昌市许都路东城区分局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rPr>
        <w:t>联系人：</w:t>
      </w:r>
      <w:r>
        <w:rPr>
          <w:rFonts w:hint="eastAsia" w:ascii="宋体" w:hAnsi="宋体" w:cs="仿宋_GB2312"/>
          <w:color w:val="000000"/>
          <w:sz w:val="24"/>
          <w:szCs w:val="24"/>
        </w:rPr>
        <w:t>赵先生</w:t>
      </w:r>
      <w:r>
        <w:rPr>
          <w:rFonts w:hint="eastAsia" w:ascii="宋体" w:hAnsi="宋体" w:eastAsia="宋体" w:cs="宋体"/>
          <w:b w:val="0"/>
          <w:i w:val="0"/>
          <w:color w:val="000000"/>
          <w:sz w:val="24"/>
          <w:szCs w:val="24"/>
          <w:u w:val="none"/>
          <w:shd w:val="clear" w:fill="FFFFFF"/>
          <w:lang w:val="en-US"/>
        </w:rPr>
        <w:t xml:space="preserve">     </w:t>
      </w:r>
      <w:r>
        <w:rPr>
          <w:rFonts w:hint="eastAsia" w:ascii="宋体" w:hAnsi="宋体" w:eastAsia="宋体" w:cs="宋体"/>
          <w:b w:val="0"/>
          <w:i w:val="0"/>
          <w:color w:val="000000"/>
          <w:sz w:val="24"/>
          <w:szCs w:val="24"/>
          <w:u w:val="none"/>
          <w:shd w:val="clear" w:fill="FFFFFF"/>
        </w:rPr>
        <w:t>联系电话：</w:t>
      </w:r>
      <w:r>
        <w:rPr>
          <w:rFonts w:hint="eastAsia" w:ascii="宋体" w:hAnsi="宋体" w:cs="仿宋_GB2312"/>
          <w:color w:val="000000"/>
          <w:sz w:val="24"/>
          <w:szCs w:val="24"/>
        </w:rPr>
        <w:t>15290995556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rPr>
        <w:t>代理机构：</w:t>
      </w:r>
      <w:r>
        <w:rPr>
          <w:rFonts w:hint="eastAsia" w:ascii="宋体" w:hAnsi="宋体" w:cs="仿宋_GB2312"/>
          <w:color w:val="000000"/>
          <w:sz w:val="24"/>
          <w:szCs w:val="24"/>
        </w:rPr>
        <w:t>河南兴建建设管理有限公司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left"/>
        <w:rPr>
          <w:b w:val="0"/>
          <w:i w:val="0"/>
        </w:rPr>
      </w:pPr>
      <w:r>
        <w:rPr>
          <w:rFonts w:hint="eastAsia" w:ascii="宋体" w:hAnsi="宋体" w:eastAsia="宋体" w:cs="宋体"/>
          <w:b w:val="0"/>
          <w:i w:val="0"/>
          <w:color w:val="000000"/>
          <w:sz w:val="24"/>
          <w:szCs w:val="24"/>
          <w:u w:val="none"/>
          <w:shd w:val="clear" w:fill="FFFFFF"/>
        </w:rPr>
        <w:t>地</w:t>
      </w:r>
      <w:r>
        <w:rPr>
          <w:rFonts w:hint="eastAsia" w:ascii="宋体" w:hAnsi="宋体" w:eastAsia="宋体" w:cs="宋体"/>
          <w:b w:val="0"/>
          <w:i w:val="0"/>
          <w:color w:val="000000"/>
          <w:sz w:val="24"/>
          <w:szCs w:val="24"/>
          <w:u w:val="none"/>
          <w:shd w:val="clear" w:fill="FFFFFF"/>
          <w:lang w:val="en-US"/>
        </w:rPr>
        <w:t xml:space="preserve">    </w:t>
      </w:r>
      <w:r>
        <w:rPr>
          <w:rFonts w:hint="eastAsia" w:ascii="宋体" w:hAnsi="宋体" w:eastAsia="宋体" w:cs="宋体"/>
          <w:b w:val="0"/>
          <w:i w:val="0"/>
          <w:color w:val="000000"/>
          <w:sz w:val="24"/>
          <w:szCs w:val="24"/>
          <w:u w:val="none"/>
          <w:shd w:val="clear" w:fill="FFFFFF"/>
        </w:rPr>
        <w:t>址：</w:t>
      </w:r>
      <w:r>
        <w:rPr>
          <w:rFonts w:hint="eastAsia" w:ascii="宋体" w:hAnsi="宋体" w:cs="仿宋_GB2312"/>
          <w:color w:val="000000"/>
          <w:sz w:val="24"/>
          <w:szCs w:val="24"/>
        </w:rPr>
        <w:t>许昌市东城区永丰国际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rPr>
          <w:b w:val="0"/>
          <w:i w:val="0"/>
        </w:rPr>
      </w:pPr>
      <w:r>
        <w:rPr>
          <w:rFonts w:hint="eastAsia" w:ascii="宋体" w:hAnsi="宋体" w:eastAsia="宋体" w:cs="宋体"/>
          <w:b w:val="0"/>
          <w:i w:val="0"/>
          <w:color w:val="000000"/>
          <w:sz w:val="24"/>
          <w:szCs w:val="24"/>
          <w:u w:val="none"/>
          <w:shd w:val="clear" w:fill="FFFFFF"/>
        </w:rPr>
        <w:t>联 系 人：</w:t>
      </w:r>
      <w:r>
        <w:rPr>
          <w:rFonts w:hint="eastAsia" w:ascii="宋体" w:hAnsi="宋体" w:cs="仿宋_GB2312"/>
          <w:color w:val="000000"/>
          <w:sz w:val="24"/>
          <w:szCs w:val="24"/>
        </w:rPr>
        <w:t xml:space="preserve">梁先生 </w:t>
      </w:r>
      <w:r>
        <w:rPr>
          <w:rFonts w:hint="eastAsia" w:ascii="宋体" w:hAnsi="宋体" w:eastAsia="宋体" w:cs="宋体"/>
          <w:b w:val="0"/>
          <w:i w:val="0"/>
          <w:color w:val="000000"/>
          <w:sz w:val="24"/>
          <w:szCs w:val="24"/>
          <w:u w:val="none"/>
          <w:shd w:val="clear" w:fill="FFFFFF"/>
          <w:lang w:val="en-US"/>
        </w:rPr>
        <w:t xml:space="preserve">           </w:t>
      </w:r>
      <w:r>
        <w:rPr>
          <w:rFonts w:hint="eastAsia" w:ascii="宋体" w:hAnsi="宋体" w:eastAsia="宋体" w:cs="宋体"/>
          <w:b w:val="0"/>
          <w:i w:val="0"/>
          <w:color w:val="000000"/>
          <w:sz w:val="24"/>
          <w:szCs w:val="24"/>
          <w:u w:val="none"/>
          <w:shd w:val="clear" w:fill="FFFFFF"/>
        </w:rPr>
        <w:t>联系电话：</w:t>
      </w:r>
      <w:r>
        <w:rPr>
          <w:rFonts w:hint="eastAsia" w:ascii="宋体" w:hAnsi="宋体" w:cs="仿宋_GB2312"/>
          <w:color w:val="000000"/>
          <w:sz w:val="24"/>
          <w:szCs w:val="24"/>
        </w:rPr>
        <w:t>15936380473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right"/>
        <w:rPr>
          <w:b w:val="0"/>
          <w:i w:val="0"/>
        </w:rPr>
      </w:pPr>
      <w:r>
        <w:rPr>
          <w:rFonts w:hint="eastAsia" w:ascii="宋体" w:hAnsi="宋体" w:eastAsia="宋体" w:cs="宋体"/>
          <w:b w:val="0"/>
          <w:i w:val="0"/>
          <w:color w:val="000000"/>
          <w:sz w:val="24"/>
          <w:szCs w:val="24"/>
          <w:u w:val="none"/>
          <w:shd w:val="clear" w:fill="FFFFFF"/>
          <w:lang w:val="en-US"/>
        </w:rPr>
        <w:t xml:space="preserve">                   </w:t>
      </w:r>
      <w:r>
        <w:rPr>
          <w:rFonts w:hint="eastAsia" w:ascii="宋体" w:hAnsi="宋体" w:cs="宋体"/>
          <w:sz w:val="24"/>
          <w:szCs w:val="24"/>
        </w:rPr>
        <w:t xml:space="preserve"> 许昌市国土资源局东城区分局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20"/>
        <w:jc w:val="right"/>
        <w:rPr>
          <w:b w:val="0"/>
          <w:i w:val="0"/>
        </w:rPr>
      </w:pPr>
      <w:r>
        <w:rPr>
          <w:rFonts w:hint="eastAsia" w:ascii="宋体" w:hAnsi="宋体" w:eastAsia="宋体" w:cs="宋体"/>
          <w:b w:val="0"/>
          <w:i w:val="0"/>
          <w:color w:val="000000"/>
          <w:sz w:val="24"/>
          <w:szCs w:val="24"/>
          <w:u w:val="none"/>
          <w:shd w:val="clear" w:fill="FFFFFF"/>
          <w:lang w:val="en-US"/>
        </w:rPr>
        <w:t>201</w:t>
      </w:r>
      <w:r>
        <w:rPr>
          <w:rFonts w:hint="eastAsia" w:ascii="宋体" w:hAnsi="宋体" w:eastAsia="宋体" w:cs="宋体"/>
          <w:b w:val="0"/>
          <w:i w:val="0"/>
          <w:color w:val="000000"/>
          <w:sz w:val="24"/>
          <w:szCs w:val="24"/>
          <w:u w:val="none"/>
          <w:shd w:val="clear" w:fill="FFFFFF"/>
          <w:lang w:val="en-US" w:eastAsia="zh-CN"/>
        </w:rPr>
        <w:t>9</w:t>
      </w:r>
      <w:r>
        <w:rPr>
          <w:rFonts w:hint="eastAsia" w:ascii="宋体" w:hAnsi="宋体" w:eastAsia="宋体" w:cs="宋体"/>
          <w:b w:val="0"/>
          <w:i w:val="0"/>
          <w:color w:val="000000"/>
          <w:sz w:val="24"/>
          <w:szCs w:val="24"/>
          <w:u w:val="none"/>
          <w:shd w:val="clear" w:fill="FFFFFF"/>
        </w:rPr>
        <w:t>年</w:t>
      </w:r>
      <w:r>
        <w:rPr>
          <w:rFonts w:hint="eastAsia" w:ascii="宋体" w:hAnsi="宋体" w:eastAsia="宋体" w:cs="宋体"/>
          <w:b w:val="0"/>
          <w:i w:val="0"/>
          <w:color w:val="000000"/>
          <w:sz w:val="24"/>
          <w:szCs w:val="24"/>
          <w:u w:val="none"/>
          <w:shd w:val="clear" w:fill="FFFFFF"/>
          <w:lang w:val="en-US"/>
        </w:rPr>
        <w:t xml:space="preserve"> </w:t>
      </w:r>
      <w:r>
        <w:rPr>
          <w:rFonts w:hint="eastAsia" w:ascii="宋体" w:hAnsi="宋体" w:eastAsia="宋体" w:cs="宋体"/>
          <w:b w:val="0"/>
          <w:i w:val="0"/>
          <w:color w:val="000000"/>
          <w:sz w:val="24"/>
          <w:szCs w:val="24"/>
          <w:u w:val="none"/>
          <w:shd w:val="clear" w:fill="FFFFFF"/>
          <w:lang w:val="en-US" w:eastAsia="zh-CN"/>
        </w:rPr>
        <w:t>4</w:t>
      </w:r>
      <w:r>
        <w:rPr>
          <w:rFonts w:hint="eastAsia" w:ascii="宋体" w:hAnsi="宋体" w:eastAsia="宋体" w:cs="宋体"/>
          <w:b w:val="0"/>
          <w:i w:val="0"/>
          <w:color w:val="000000"/>
          <w:sz w:val="24"/>
          <w:szCs w:val="24"/>
          <w:u w:val="none"/>
          <w:shd w:val="clear" w:fill="FFFFFF"/>
        </w:rPr>
        <w:t>月</w:t>
      </w:r>
      <w:r>
        <w:rPr>
          <w:rFonts w:hint="eastAsia" w:ascii="宋体" w:hAnsi="宋体" w:eastAsia="宋体" w:cs="宋体"/>
          <w:b w:val="0"/>
          <w:i w:val="0"/>
          <w:color w:val="000000"/>
          <w:sz w:val="24"/>
          <w:szCs w:val="24"/>
          <w:u w:val="none"/>
          <w:shd w:val="clear" w:fill="FFFFFF"/>
          <w:lang w:val="en-US"/>
        </w:rPr>
        <w:t xml:space="preserve"> 2</w:t>
      </w:r>
      <w:r>
        <w:rPr>
          <w:rFonts w:hint="eastAsia" w:ascii="宋体" w:hAnsi="宋体" w:eastAsia="宋体" w:cs="宋体"/>
          <w:b w:val="0"/>
          <w:i w:val="0"/>
          <w:color w:val="000000"/>
          <w:sz w:val="24"/>
          <w:szCs w:val="24"/>
          <w:u w:val="none"/>
          <w:shd w:val="clear" w:fill="FFFFFF"/>
          <w:lang w:val="en-US" w:eastAsia="zh-CN"/>
        </w:rPr>
        <w:t>4</w:t>
      </w:r>
      <w:r>
        <w:rPr>
          <w:rFonts w:hint="eastAsia" w:ascii="宋体" w:hAnsi="宋体" w:eastAsia="宋体" w:cs="宋体"/>
          <w:b w:val="0"/>
          <w:i w:val="0"/>
          <w:color w:val="000000"/>
          <w:sz w:val="24"/>
          <w:szCs w:val="24"/>
          <w:u w:val="none"/>
          <w:shd w:val="clear" w:fill="FFFFFF"/>
          <w:lang w:val="en-US"/>
        </w:rPr>
        <w:t xml:space="preserve"> </w:t>
      </w:r>
      <w:r>
        <w:rPr>
          <w:rFonts w:hint="eastAsia" w:ascii="宋体" w:hAnsi="宋体" w:eastAsia="宋体" w:cs="宋体"/>
          <w:b w:val="0"/>
          <w:i w:val="0"/>
          <w:color w:val="000000"/>
          <w:sz w:val="24"/>
          <w:szCs w:val="24"/>
          <w:u w:val="none"/>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b w:val="0"/>
          <w:i w:val="0"/>
        </w:rPr>
      </w:pPr>
      <w:r>
        <w:rPr>
          <w:rFonts w:hint="eastAsia" w:ascii="微软雅黑" w:hAnsi="微软雅黑" w:eastAsia="微软雅黑" w:cs="微软雅黑"/>
          <w:b/>
          <w:i w:val="0"/>
          <w:color w:val="000000"/>
          <w:kern w:val="0"/>
          <w:sz w:val="28"/>
          <w:szCs w:val="28"/>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b w:val="0"/>
          <w:i w:val="0"/>
        </w:rPr>
      </w:pPr>
      <w:r>
        <w:rPr>
          <w:rFonts w:hint="eastAsia" w:ascii="宋体" w:hAnsi="宋体" w:eastAsia="宋体" w:cs="宋体"/>
          <w:b/>
          <w:i w:val="0"/>
          <w:color w:val="000000"/>
          <w:kern w:val="0"/>
          <w:sz w:val="28"/>
          <w:szCs w:val="28"/>
          <w:u w:val="none"/>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562"/>
        <w:jc w:val="left"/>
        <w:rPr>
          <w:b w:val="0"/>
          <w:i w:val="0"/>
        </w:rPr>
      </w:pPr>
      <w:r>
        <w:rPr>
          <w:rFonts w:hint="eastAsia" w:ascii="宋体" w:hAnsi="宋体" w:eastAsia="宋体" w:cs="宋体"/>
          <w:b/>
          <w:i w:val="0"/>
          <w:color w:val="000000"/>
          <w:kern w:val="0"/>
          <w:sz w:val="28"/>
          <w:szCs w:val="28"/>
          <w:u w:val="none"/>
          <w:shd w:val="clear" w:fill="FFFFFF"/>
          <w:lang w:val="en-US" w:eastAsia="zh-CN" w:bidi="ar"/>
        </w:rPr>
        <w:t>本项目为全流程电子化交易项目，请认真阅读招标文件，并注意以下事项。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ascii="等线" w:hAnsi="等线" w:eastAsia="等线" w:cs="等线"/>
          <w:b/>
          <w:i w:val="0"/>
          <w:color w:val="000000"/>
          <w:u w:val="none"/>
          <w:shd w:val="clear" w:fill="FFFFFF"/>
          <w:lang w:val="en-US"/>
        </w:rPr>
        <w:t>1.</w:t>
      </w:r>
      <w:r>
        <w:rPr>
          <w:rFonts w:hint="eastAsia" w:ascii="宋体" w:hAnsi="宋体" w:eastAsia="宋体" w:cs="宋体"/>
          <w:b/>
          <w:i w:val="0"/>
          <w:color w:val="000000"/>
          <w:u w:val="none"/>
          <w:shd w:val="clear" w:fill="FFFFFF"/>
        </w:rPr>
        <w:t>投标人应按招标文件规定编制、提交电子投标文件和纸质投标文件。开、评标现场不接受投标人递交的备份电子投标文件和纸质投标文件以外的其他资料。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default" w:ascii="等线" w:hAnsi="等线" w:eastAsia="等线" w:cs="等线"/>
          <w:b/>
          <w:i w:val="0"/>
          <w:color w:val="000000"/>
          <w:u w:val="none"/>
          <w:shd w:val="clear" w:fill="FFFFFF"/>
          <w:lang w:val="en-US"/>
        </w:rPr>
        <w:t>2.</w:t>
      </w:r>
      <w:r>
        <w:rPr>
          <w:rFonts w:hint="eastAsia" w:ascii="宋体" w:hAnsi="宋体" w:eastAsia="宋体" w:cs="宋体"/>
          <w:b/>
          <w:i w:val="0"/>
          <w:color w:val="000000"/>
          <w:u w:val="none"/>
          <w:shd w:val="clear" w:fill="FFFFFF"/>
        </w:rPr>
        <w:t>电子文件下载、制作、提交期间和开标（</w:t>
      </w:r>
      <w:r>
        <w:rPr>
          <w:rFonts w:hint="eastAsia" w:ascii="宋体" w:hAnsi="宋体" w:eastAsia="宋体" w:cs="宋体"/>
          <w:b w:val="0"/>
          <w:i w:val="0"/>
          <w:color w:val="000000"/>
          <w:u w:val="none"/>
          <w:shd w:val="clear" w:fill="FFFFFF"/>
        </w:rPr>
        <w:t>电子投标文件的解密</w:t>
      </w:r>
      <w:r>
        <w:rPr>
          <w:rFonts w:hint="eastAsia" w:ascii="宋体" w:hAnsi="宋体" w:eastAsia="宋体" w:cs="宋体"/>
          <w:b/>
          <w:i w:val="0"/>
          <w:color w:val="000000"/>
          <w:u w:val="none"/>
          <w:shd w:val="clear" w:fill="FFFFFF"/>
        </w:rPr>
        <w:t>）环节，投标人须使用</w:t>
      </w:r>
      <w:r>
        <w:rPr>
          <w:rFonts w:hint="eastAsia" w:ascii="微软雅黑" w:hAnsi="微软雅黑" w:eastAsia="微软雅黑" w:cs="微软雅黑"/>
          <w:b/>
          <w:i w:val="0"/>
          <w:color w:val="000000"/>
          <w:u w:val="none"/>
          <w:shd w:val="clear" w:fill="FFFFFF"/>
          <w:lang w:val="en-US"/>
        </w:rPr>
        <w:t>CA</w:t>
      </w:r>
      <w:r>
        <w:rPr>
          <w:rFonts w:hint="eastAsia" w:ascii="宋体" w:hAnsi="宋体" w:eastAsia="宋体" w:cs="宋体"/>
          <w:b/>
          <w:i w:val="0"/>
          <w:color w:val="000000"/>
          <w:u w:val="none"/>
          <w:shd w:val="clear" w:fill="FFFFFF"/>
        </w:rPr>
        <w:t>数字证书（证书须在有效期内）。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default" w:ascii="等线" w:hAnsi="等线" w:eastAsia="等线" w:cs="等线"/>
          <w:b/>
          <w:i w:val="0"/>
          <w:color w:val="000000"/>
          <w:u w:val="none"/>
          <w:shd w:val="clear" w:fill="FFFFFF"/>
          <w:lang w:val="en-US"/>
        </w:rPr>
        <w:t>3.</w:t>
      </w:r>
      <w:r>
        <w:rPr>
          <w:rFonts w:hint="eastAsia" w:ascii="宋体" w:hAnsi="宋体" w:eastAsia="宋体" w:cs="宋体"/>
          <w:b/>
          <w:i w:val="0"/>
          <w:color w:val="000000"/>
          <w:u w:val="none"/>
          <w:shd w:val="clear" w:fill="FFFFFF"/>
        </w:rPr>
        <w:t>电子投标文件的制作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default" w:ascii="等线" w:hAnsi="等线" w:eastAsia="等线" w:cs="等线"/>
          <w:b w:val="0"/>
          <w:i w:val="0"/>
          <w:color w:val="000000"/>
          <w:u w:val="none"/>
          <w:shd w:val="clear" w:fill="FFFFFF"/>
          <w:lang w:val="en-US"/>
        </w:rPr>
        <w:t>3.1</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投标人登录《全国公共资源交易平台</w:t>
      </w:r>
      <w:r>
        <w:rPr>
          <w:rFonts w:ascii="等线 Light" w:hAnsi="等线 Light" w:eastAsia="等线 Light" w:cs="等线 Light"/>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default" w:ascii="等线" w:hAnsi="等线" w:eastAsia="等线" w:cs="等线"/>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5"/>
          <w:rFonts w:hint="eastAsia" w:ascii="微软雅黑" w:hAnsi="微软雅黑" w:eastAsia="微软雅黑" w:cs="微软雅黑"/>
          <w:b w:val="0"/>
          <w:i w:val="0"/>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）下载“许昌投标文件制作系统</w:t>
      </w:r>
      <w:r>
        <w:rPr>
          <w:rFonts w:hint="eastAsia" w:ascii="微软雅黑" w:hAnsi="微软雅黑" w:eastAsia="微软雅黑" w:cs="微软雅黑"/>
          <w:b w:val="0"/>
          <w:i w:val="0"/>
          <w:color w:val="000000"/>
          <w:u w:val="none"/>
          <w:shd w:val="clear" w:fill="FFFFFF"/>
          <w:lang w:val="en-US"/>
        </w:rPr>
        <w:t>SEARUN V1.0</w:t>
      </w:r>
      <w:r>
        <w:rPr>
          <w:rFonts w:hint="eastAsia" w:ascii="宋体" w:hAnsi="宋体" w:eastAsia="宋体" w:cs="宋体"/>
          <w:b w:val="0"/>
          <w:i w:val="0"/>
          <w:color w:val="000000"/>
          <w:u w:val="none"/>
          <w:shd w:val="clear" w:fill="FFFFFF"/>
        </w:rPr>
        <w:t>”，按招标文件要求制作电子投标文件。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电子投标文件的制作，参考《全国公共资源交易平台</w:t>
      </w:r>
      <w:r>
        <w:rPr>
          <w:rFonts w:hint="default" w:ascii="等线" w:hAnsi="等线" w:eastAsia="等线" w:cs="等线"/>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default" w:ascii="等线" w:hAnsi="等线" w:eastAsia="等线" w:cs="等线"/>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》公共资源交易系统——组件下载——交易系统操作手册（投标人、供应商）。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default" w:ascii="等线" w:hAnsi="等线" w:eastAsia="等线" w:cs="等线"/>
          <w:b w:val="0"/>
          <w:i w:val="0"/>
          <w:color w:val="000000"/>
          <w:u w:val="none"/>
          <w:shd w:val="clear" w:fill="FFFFFF"/>
          <w:lang w:val="en-US"/>
        </w:rPr>
        <w:t>3.2</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投标人须将招标文件要求的资质、业绩、荣誉及相关人员证明材料等资料原件扫描件（或图片）制作到所提交的电子投标文件中。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default" w:ascii="等线" w:hAnsi="等线" w:eastAsia="等线" w:cs="等线"/>
          <w:b w:val="0"/>
          <w:i w:val="0"/>
          <w:color w:val="000000"/>
          <w:u w:val="none"/>
          <w:shd w:val="clear" w:fill="FFFFFF"/>
          <w:lang w:val="en-US"/>
        </w:rPr>
        <w:t>3.3</w:t>
      </w:r>
      <w:r>
        <w:rPr>
          <w:rFonts w:hint="eastAsia" w:ascii="宋体" w:hAnsi="宋体" w:eastAsia="宋体" w:cs="宋体"/>
          <w:b w:val="0"/>
          <w:i w:val="0"/>
          <w:color w:val="000000"/>
          <w:u w:val="none"/>
          <w:shd w:val="clear" w:fill="FFFFFF"/>
        </w:rPr>
        <w:t>投标人对同一项目多个标段进行投标的，应分别下载所投标段的招标文件，按标段制作电子投标文件，并按招标文件要求在相应位置加盖投标人电子印章和法人电子印章。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106" w:right="0" w:firstLine="315"/>
        <w:rPr>
          <w:b w:val="0"/>
          <w:i w:val="0"/>
        </w:rPr>
      </w:pPr>
      <w:r>
        <w:rPr>
          <w:rFonts w:hint="eastAsia" w:ascii="宋体" w:hAnsi="宋体" w:eastAsia="宋体" w:cs="宋体"/>
          <w:b w:val="0"/>
          <w:i w:val="0"/>
          <w:color w:val="000000"/>
          <w:u w:val="none"/>
          <w:shd w:val="clear" w:fill="FFFFFF"/>
        </w:rPr>
        <w:t>一个标段对应生成一个文件夹（</w:t>
      </w:r>
      <w:r>
        <w:rPr>
          <w:rFonts w:hint="eastAsia" w:ascii="微软雅黑" w:hAnsi="微软雅黑" w:eastAsia="微软雅黑" w:cs="微软雅黑"/>
          <w:b w:val="0"/>
          <w:i w:val="0"/>
          <w:color w:val="000000"/>
          <w:u w:val="none"/>
          <w:shd w:val="clear" w:fill="FFFFFF"/>
          <w:lang w:val="en-US"/>
        </w:rPr>
        <w:t>xxxx</w:t>
      </w:r>
      <w:r>
        <w:rPr>
          <w:rFonts w:hint="eastAsia" w:ascii="宋体" w:hAnsi="宋体" w:eastAsia="宋体" w:cs="宋体"/>
          <w:b w:val="0"/>
          <w:i w:val="0"/>
          <w:color w:val="000000"/>
          <w:u w:val="none"/>
          <w:shd w:val="clear" w:fill="FFFFFF"/>
        </w:rPr>
        <w:t>项目</w:t>
      </w:r>
      <w:r>
        <w:rPr>
          <w:rFonts w:hint="eastAsia" w:ascii="微软雅黑" w:hAnsi="微软雅黑" w:eastAsia="微软雅黑" w:cs="微软雅黑"/>
          <w:b w:val="0"/>
          <w:i w:val="0"/>
          <w:color w:val="000000"/>
          <w:u w:val="none"/>
          <w:shd w:val="clear" w:fill="FFFFFF"/>
          <w:lang w:val="en-US"/>
        </w:rPr>
        <w:t>xx</w:t>
      </w:r>
      <w:r>
        <w:rPr>
          <w:rFonts w:hint="eastAsia" w:ascii="宋体" w:hAnsi="宋体" w:eastAsia="宋体" w:cs="宋体"/>
          <w:b w:val="0"/>
          <w:i w:val="0"/>
          <w:color w:val="000000"/>
          <w:u w:val="none"/>
          <w:shd w:val="clear" w:fill="FFFFFF"/>
        </w:rPr>
        <w:t>标段）</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其中包含</w:t>
      </w:r>
      <w:r>
        <w:rPr>
          <w:rFonts w:hint="eastAsia" w:ascii="微软雅黑" w:hAnsi="微软雅黑" w:eastAsia="微软雅黑" w:cs="微软雅黑"/>
          <w:b w:val="0"/>
          <w:i w:val="0"/>
          <w:color w:val="000000"/>
          <w:u w:val="none"/>
          <w:shd w:val="clear" w:fill="FFFFFF"/>
          <w:lang w:val="en-US"/>
        </w:rPr>
        <w:t>2</w:t>
      </w:r>
      <w:r>
        <w:rPr>
          <w:rFonts w:hint="eastAsia" w:ascii="宋体" w:hAnsi="宋体" w:eastAsia="宋体" w:cs="宋体"/>
          <w:b w:val="0"/>
          <w:i w:val="0"/>
          <w:color w:val="000000"/>
          <w:u w:val="none"/>
          <w:shd w:val="clear" w:fill="FFFFFF"/>
        </w:rPr>
        <w:t>个文件和</w:t>
      </w:r>
      <w:r>
        <w:rPr>
          <w:rFonts w:hint="eastAsia" w:ascii="微软雅黑" w:hAnsi="微软雅黑" w:eastAsia="微软雅黑" w:cs="微软雅黑"/>
          <w:b w:val="0"/>
          <w:i w:val="0"/>
          <w:color w:val="000000"/>
          <w:u w:val="none"/>
          <w:shd w:val="clear" w:fill="FFFFFF"/>
          <w:lang w:val="en-US"/>
        </w:rPr>
        <w:t>1</w:t>
      </w:r>
      <w:r>
        <w:rPr>
          <w:rFonts w:hint="eastAsia" w:ascii="宋体" w:hAnsi="宋体" w:eastAsia="宋体" w:cs="宋体"/>
          <w:b w:val="0"/>
          <w:i w:val="0"/>
          <w:color w:val="000000"/>
          <w:u w:val="none"/>
          <w:shd w:val="clear" w:fill="FFFFFF"/>
        </w:rPr>
        <w:t>个文件夹。后缀名为“</w:t>
      </w:r>
      <w:r>
        <w:rPr>
          <w:rFonts w:hint="eastAsia" w:ascii="微软雅黑" w:hAnsi="微软雅黑" w:eastAsia="微软雅黑" w:cs="微软雅黑"/>
          <w:b w:val="0"/>
          <w:i w:val="0"/>
          <w:color w:val="000000"/>
          <w:u w:val="none"/>
          <w:shd w:val="clear" w:fill="FFFFFF"/>
          <w:lang w:val="en-US"/>
        </w:rPr>
        <w:t>.file</w:t>
      </w:r>
      <w:r>
        <w:rPr>
          <w:rFonts w:hint="eastAsia" w:ascii="宋体" w:hAnsi="宋体" w:eastAsia="宋体" w:cs="宋体"/>
          <w:b w:val="0"/>
          <w:i w:val="0"/>
          <w:color w:val="000000"/>
          <w:u w:val="none"/>
          <w:shd w:val="clear" w:fill="FFFFFF"/>
        </w:rPr>
        <w:t>”的文件用于电子投标使用，后缀名为“</w:t>
      </w:r>
      <w:r>
        <w:rPr>
          <w:rFonts w:hint="eastAsia" w:ascii="微软雅黑" w:hAnsi="微软雅黑" w:eastAsia="微软雅黑" w:cs="微软雅黑"/>
          <w:b w:val="0"/>
          <w:i w:val="0"/>
          <w:color w:val="000000"/>
          <w:u w:val="none"/>
          <w:shd w:val="clear" w:fill="FFFFFF"/>
          <w:lang w:val="en-US"/>
        </w:rPr>
        <w:t>.PDF</w:t>
      </w:r>
      <w:r>
        <w:rPr>
          <w:rFonts w:hint="eastAsia" w:ascii="宋体" w:hAnsi="宋体" w:eastAsia="宋体" w:cs="宋体"/>
          <w:b w:val="0"/>
          <w:i w:val="0"/>
          <w:color w:val="000000"/>
          <w:u w:val="none"/>
          <w:shd w:val="clear" w:fill="FFFFFF"/>
        </w:rPr>
        <w:t>”的文件用于打印纸质投标文件，名称为“备份”的文件夹使用电子介质存储，供开标现场备用。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default" w:ascii="等线" w:hAnsi="等线" w:eastAsia="等线" w:cs="等线"/>
          <w:b/>
          <w:i w:val="0"/>
          <w:color w:val="000000"/>
          <w:u w:val="none"/>
          <w:shd w:val="clear" w:fill="FFFFFF"/>
          <w:lang w:val="en-US"/>
        </w:rPr>
        <w:t>4.</w:t>
      </w:r>
      <w:r>
        <w:rPr>
          <w:rFonts w:hint="eastAsia" w:ascii="宋体" w:hAnsi="宋体" w:eastAsia="宋体" w:cs="宋体"/>
          <w:b/>
          <w:i w:val="0"/>
          <w:color w:val="000000"/>
          <w:u w:val="none"/>
          <w:shd w:val="clear" w:fill="FFFFFF"/>
        </w:rPr>
        <w:t>加密电子投标文件的提交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rPr>
          <w:b w:val="0"/>
          <w:i w:val="0"/>
        </w:rPr>
      </w:pPr>
      <w:r>
        <w:rPr>
          <w:rFonts w:hint="eastAsia" w:ascii="微软雅黑" w:hAnsi="微软雅黑" w:eastAsia="微软雅黑" w:cs="微软雅黑"/>
          <w:b w:val="0"/>
          <w:i w:val="0"/>
          <w:color w:val="000000"/>
          <w:u w:val="none"/>
          <w:shd w:val="clear" w:fill="FFFFFF"/>
          <w:lang w:val="en-US"/>
        </w:rPr>
        <w:t xml:space="preserve">    </w:t>
      </w:r>
      <w:r>
        <w:rPr>
          <w:rFonts w:hint="default" w:ascii="等线" w:hAnsi="等线" w:eastAsia="等线" w:cs="等线"/>
          <w:b w:val="0"/>
          <w:i w:val="0"/>
          <w:color w:val="000000"/>
          <w:u w:val="none"/>
          <w:shd w:val="clear" w:fill="FFFFFF"/>
          <w:lang w:val="en-US"/>
        </w:rPr>
        <w:t>4.1</w:t>
      </w:r>
      <w:r>
        <w:rPr>
          <w:rFonts w:hint="eastAsia" w:ascii="宋体" w:hAnsi="宋体" w:eastAsia="宋体" w:cs="宋体"/>
          <w:b w:val="0"/>
          <w:i w:val="0"/>
          <w:color w:val="000000"/>
          <w:u w:val="none"/>
          <w:shd w:val="clear" w:fill="FFFFFF"/>
        </w:rPr>
        <w:t>加密电子投标文件应在招标文件规定的投标截止时间（开标时间）之前成功提交至《全国公共资源交易平台</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5"/>
          <w:rFonts w:hint="eastAsia" w:ascii="微软雅黑" w:hAnsi="微软雅黑" w:eastAsia="微软雅黑" w:cs="微软雅黑"/>
          <w:b w:val="0"/>
          <w:i w:val="0"/>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投标人应充分考虑并预留技术处理和上传数据所需时间。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default" w:ascii="等线" w:hAnsi="等线" w:eastAsia="等线" w:cs="等线"/>
          <w:b w:val="0"/>
          <w:i w:val="0"/>
          <w:color w:val="000000"/>
          <w:u w:val="none"/>
          <w:shd w:val="clear" w:fill="FFFFFF"/>
          <w:lang w:val="en-US"/>
        </w:rPr>
        <w:t xml:space="preserve">4.2 </w:t>
      </w:r>
      <w:r>
        <w:rPr>
          <w:rFonts w:hint="eastAsia" w:ascii="宋体" w:hAnsi="宋体" w:eastAsia="宋体" w:cs="宋体"/>
          <w:b w:val="0"/>
          <w:i w:val="0"/>
          <w:color w:val="000000"/>
          <w:u w:val="none"/>
          <w:shd w:val="clear" w:fill="FFFFFF"/>
        </w:rPr>
        <w:t>投标人对同一项目多个标段进行投标的，加密电子投标文件应按标段分别提交。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default" w:ascii="等线" w:hAnsi="等线" w:eastAsia="等线" w:cs="等线"/>
          <w:b w:val="0"/>
          <w:i w:val="0"/>
          <w:color w:val="000000"/>
          <w:u w:val="none"/>
          <w:shd w:val="clear" w:fill="FFFFFF"/>
          <w:lang w:val="en-US"/>
        </w:rPr>
        <w:t xml:space="preserve">4.3 </w:t>
      </w:r>
      <w:r>
        <w:rPr>
          <w:rFonts w:hint="eastAsia" w:ascii="宋体" w:hAnsi="宋体" w:eastAsia="宋体" w:cs="宋体"/>
          <w:b w:val="0"/>
          <w:i w:val="0"/>
          <w:color w:val="000000"/>
          <w:u w:val="none"/>
          <w:shd w:val="clear" w:fill="FFFFFF"/>
        </w:rPr>
        <w:t>加密电子投标文件成功提交后，投标人应打印“投标文件提交回执单”供开标现场备查。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default" w:ascii="等线" w:hAnsi="等线" w:eastAsia="等线" w:cs="等线"/>
          <w:b/>
          <w:i w:val="0"/>
          <w:color w:val="000000"/>
          <w:u w:val="none"/>
          <w:shd w:val="clear" w:fill="FFFFFF"/>
          <w:lang w:val="en-US"/>
        </w:rPr>
        <w:t>5.</w:t>
      </w:r>
      <w:r>
        <w:rPr>
          <w:rFonts w:hint="eastAsia" w:ascii="宋体" w:hAnsi="宋体" w:eastAsia="宋体" w:cs="宋体"/>
          <w:b/>
          <w:i w:val="0"/>
          <w:color w:val="000000"/>
          <w:u w:val="none"/>
          <w:shd w:val="clear" w:fill="FFFFFF"/>
        </w:rPr>
        <w:t>评标依据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default" w:ascii="等线" w:hAnsi="等线" w:eastAsia="等线" w:cs="等线"/>
          <w:b w:val="0"/>
          <w:i w:val="0"/>
          <w:color w:val="000000"/>
          <w:u w:val="none"/>
          <w:shd w:val="clear" w:fill="FFFFFF"/>
          <w:lang w:val="en-US"/>
        </w:rPr>
        <w:t>5.1</w:t>
      </w:r>
      <w:r>
        <w:rPr>
          <w:rFonts w:hint="eastAsia" w:ascii="宋体" w:hAnsi="宋体" w:eastAsia="宋体" w:cs="宋体"/>
          <w:b w:val="0"/>
          <w:i w:val="0"/>
          <w:color w:val="000000"/>
          <w:u w:val="none"/>
          <w:shd w:val="clear" w:fill="FFFFFF"/>
        </w:rPr>
        <w:t>采用全流程电子化交易评标时，评标委员会以电子投标文件为依据评标。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default" w:ascii="等线" w:hAnsi="等线" w:eastAsia="等线" w:cs="等线"/>
          <w:b w:val="0"/>
          <w:i w:val="0"/>
          <w:color w:val="000000"/>
          <w:u w:val="none"/>
          <w:shd w:val="clear" w:fill="FFFFFF"/>
          <w:lang w:val="en-US"/>
        </w:rPr>
        <w:t>5.2</w:t>
      </w:r>
      <w:r>
        <w:rPr>
          <w:rFonts w:hint="eastAsia" w:ascii="宋体" w:hAnsi="宋体" w:eastAsia="宋体" w:cs="宋体"/>
          <w:b w:val="0"/>
          <w:i w:val="0"/>
          <w:color w:val="000000"/>
          <w:u w:val="none"/>
          <w:shd w:val="clear" w:fill="FFFFFF"/>
        </w:rPr>
        <w:t>全流程电子化交易如因系统异常情况无法完成，将以人工方式进行。评标委员会以纸质投标文件为依据评标。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Segoe UI Emoji">
    <w:altName w:val="Segoe UI"/>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RomanS"/>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A00002BF" w:usb1="68C7FCFB" w:usb2="00000010" w:usb3="00000000" w:csb0="4002009F" w:csb1="DFD70000"/>
  </w:font>
  <w:font w:name="Segoe UI">
    <w:panose1 w:val="020B0502040204020203"/>
    <w:charset w:val="00"/>
    <w:family w:val="auto"/>
    <w:pitch w:val="default"/>
    <w:sig w:usb0="E10022FF" w:usb1="C000E47F" w:usb2="00000029" w:usb3="00000000" w:csb0="200001DF" w:csb1="20000000"/>
  </w:font>
  <w:font w:name="Arial Unicode MS">
    <w:panose1 w:val="020B0604020202020204"/>
    <w:charset w:val="86"/>
    <w:family w:val="auto"/>
    <w:pitch w:val="default"/>
    <w:sig w:usb0="FFFFFFFF" w:usb1="E9FFFFFF" w:usb2="0000003F" w:usb3="00000000" w:csb0="603F01FF" w:csb1="FFFF0000"/>
  </w:font>
  <w:font w:name="RomanS">
    <w:panose1 w:val="02000400000000000000"/>
    <w:charset w:val="00"/>
    <w:family w:val="auto"/>
    <w:pitch w:val="default"/>
    <w:sig w:usb0="0000020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87A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李少华</cp:lastModifiedBy>
  <dcterms:modified xsi:type="dcterms:W3CDTF">2019-04-24T01:54:54Z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