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D35C88" w:rsidRPr="0030738D" w:rsidRDefault="0030738D" w:rsidP="0030738D">
      <w:pPr>
        <w:spacing w:line="312" w:lineRule="auto"/>
        <w:rPr>
          <w:rFonts w:ascii="黑体" w:eastAsia="黑体" w:hAnsi="黑体" w:cs="黑体"/>
          <w:b/>
          <w:color w:val="000000"/>
          <w:sz w:val="36"/>
          <w:szCs w:val="36"/>
          <w:shd w:val="clear" w:color="auto" w:fill="FFFFFF"/>
        </w:rPr>
      </w:pPr>
      <w:r>
        <w:rPr>
          <w:rFonts w:ascii="宋体" w:eastAsia="宋体" w:hAnsi="宋体" w:cs="宋体" w:hint="eastAsia"/>
          <w:b/>
          <w:sz w:val="44"/>
          <w:szCs w:val="44"/>
        </w:rPr>
        <w:t xml:space="preserve">  </w:t>
      </w:r>
      <w:r w:rsidR="005644B5">
        <w:rPr>
          <w:rFonts w:ascii="宋体" w:eastAsia="宋体" w:hAnsi="宋体" w:cs="宋体" w:hint="eastAsia"/>
          <w:b/>
          <w:sz w:val="44"/>
          <w:szCs w:val="44"/>
        </w:rPr>
        <w:t xml:space="preserve">   </w:t>
      </w:r>
      <w:r w:rsidR="0008760E">
        <w:rPr>
          <w:rFonts w:ascii="宋体" w:eastAsia="宋体" w:hAnsi="宋体" w:cs="宋体" w:hint="eastAsia"/>
          <w:b/>
          <w:sz w:val="44"/>
          <w:szCs w:val="44"/>
        </w:rPr>
        <w:t xml:space="preserve">   </w:t>
      </w:r>
      <w:r w:rsidR="005644B5" w:rsidRPr="005644B5">
        <w:rPr>
          <w:rFonts w:ascii="宋体" w:eastAsia="宋体" w:hAnsi="宋体" w:cs="宋体" w:hint="eastAsia"/>
          <w:b/>
          <w:sz w:val="44"/>
          <w:szCs w:val="44"/>
        </w:rPr>
        <w:t>鄢陵县中医院电梯采购项目</w:t>
      </w: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30738D" w:rsidRDefault="005F4451"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p>
    <w:p w:rsidR="0030738D" w:rsidRDefault="0030738D" w:rsidP="005F4451">
      <w:pPr>
        <w:spacing w:line="312" w:lineRule="auto"/>
        <w:rPr>
          <w:rFonts w:ascii="黑体" w:eastAsia="黑体" w:hAnsi="黑体" w:cs="黑体"/>
          <w:b/>
          <w:color w:val="000000"/>
          <w:sz w:val="44"/>
          <w:szCs w:val="44"/>
          <w:shd w:val="clear" w:color="auto" w:fill="FFFFFF"/>
        </w:rPr>
      </w:pPr>
    </w:p>
    <w:p w:rsidR="00D35C88" w:rsidRPr="005F4451" w:rsidRDefault="0030738D" w:rsidP="005F4451">
      <w:pPr>
        <w:spacing w:line="312" w:lineRule="auto"/>
        <w:rPr>
          <w:rFonts w:ascii="黑体" w:eastAsia="黑体" w:hAnsi="黑体" w:cs="黑体"/>
          <w:b/>
          <w:color w:val="000000"/>
          <w:sz w:val="44"/>
          <w:szCs w:val="44"/>
          <w:shd w:val="clear" w:color="auto" w:fill="FFFFFF"/>
        </w:rPr>
      </w:pPr>
      <w:r>
        <w:rPr>
          <w:rFonts w:ascii="黑体" w:eastAsia="黑体" w:hAnsi="黑体" w:cs="黑体" w:hint="eastAsia"/>
          <w:b/>
          <w:color w:val="000000"/>
          <w:sz w:val="44"/>
          <w:szCs w:val="44"/>
          <w:shd w:val="clear" w:color="auto" w:fill="FFFFFF"/>
        </w:rPr>
        <w:t xml:space="preserve">            </w:t>
      </w:r>
      <w:r w:rsidR="005F4451">
        <w:rPr>
          <w:rFonts w:ascii="黑体" w:eastAsia="黑体" w:hAnsi="黑体" w:cs="黑体" w:hint="eastAsia"/>
          <w:b/>
          <w:color w:val="000000"/>
          <w:sz w:val="44"/>
          <w:szCs w:val="44"/>
          <w:shd w:val="clear" w:color="auto" w:fill="FFFFFF"/>
        </w:rPr>
        <w:t xml:space="preserve"> </w:t>
      </w:r>
      <w:r w:rsidR="00740F6A" w:rsidRPr="005F4451">
        <w:rPr>
          <w:rFonts w:ascii="黑体" w:eastAsia="黑体" w:hAnsi="黑体"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30738D" w:rsidRPr="0030738D" w:rsidRDefault="005F53E0" w:rsidP="0030738D">
      <w:pPr>
        <w:widowControl/>
        <w:shd w:val="clear" w:color="auto" w:fill="FFFFFF"/>
        <w:spacing w:line="360" w:lineRule="auto"/>
        <w:jc w:val="left"/>
        <w:rPr>
          <w:rFonts w:ascii="黑体" w:eastAsia="黑体" w:hAnsi="黑体" w:cs="仿宋_GB2312"/>
          <w:sz w:val="32"/>
          <w:szCs w:val="32"/>
        </w:rPr>
      </w:pPr>
      <w:r>
        <w:rPr>
          <w:rFonts w:ascii="黑体" w:eastAsia="黑体" w:hAnsi="黑体" w:cs="仿宋_GB2312" w:hint="eastAsia"/>
          <w:sz w:val="32"/>
          <w:szCs w:val="32"/>
        </w:rPr>
        <w:t xml:space="preserve">               </w:t>
      </w:r>
      <w:r w:rsidR="00740F6A">
        <w:rPr>
          <w:rFonts w:ascii="黑体" w:eastAsia="黑体" w:hAnsi="黑体" w:cs="仿宋_GB2312" w:hint="eastAsia"/>
          <w:sz w:val="32"/>
          <w:szCs w:val="32"/>
        </w:rPr>
        <w:t>项目编号：</w:t>
      </w:r>
      <w:r w:rsidR="0030738D" w:rsidRPr="0030738D">
        <w:rPr>
          <w:rFonts w:ascii="黑体" w:eastAsia="黑体" w:hAnsi="黑体" w:cs="仿宋_GB2312"/>
          <w:sz w:val="32"/>
          <w:szCs w:val="32"/>
        </w:rPr>
        <w:t>Y201</w:t>
      </w:r>
      <w:r w:rsidR="00637AB4">
        <w:rPr>
          <w:rFonts w:ascii="黑体" w:eastAsia="黑体" w:hAnsi="黑体" w:cs="仿宋_GB2312" w:hint="eastAsia"/>
          <w:sz w:val="32"/>
          <w:szCs w:val="32"/>
        </w:rPr>
        <w:t>9</w:t>
      </w:r>
      <w:r w:rsidR="0030738D" w:rsidRPr="0030738D">
        <w:rPr>
          <w:rFonts w:ascii="黑体" w:eastAsia="黑体" w:hAnsi="黑体" w:cs="仿宋_GB2312"/>
          <w:sz w:val="32"/>
          <w:szCs w:val="32"/>
        </w:rPr>
        <w:t>HZ</w:t>
      </w:r>
      <w:r w:rsidR="00637AB4">
        <w:rPr>
          <w:rFonts w:ascii="黑体" w:eastAsia="黑体" w:hAnsi="黑体" w:cs="仿宋_GB2312" w:hint="eastAsia"/>
          <w:sz w:val="32"/>
          <w:szCs w:val="32"/>
        </w:rPr>
        <w:t>087</w:t>
      </w:r>
    </w:p>
    <w:p w:rsidR="00D35C88" w:rsidRPr="005F53E0" w:rsidRDefault="0030738D" w:rsidP="0030738D">
      <w:pPr>
        <w:widowControl/>
        <w:shd w:val="clear" w:color="auto" w:fill="FFFFFF"/>
        <w:spacing w:line="360" w:lineRule="auto"/>
        <w:jc w:val="left"/>
        <w:rPr>
          <w:rFonts w:ascii="宋体" w:eastAsia="宋体" w:hAnsi="宋体" w:cs="宋体"/>
          <w:b/>
          <w:bCs/>
          <w:sz w:val="32"/>
          <w:szCs w:val="32"/>
        </w:rPr>
      </w:pPr>
      <w:r>
        <w:rPr>
          <w:rFonts w:ascii="黑体" w:eastAsia="黑体" w:hAnsi="黑体" w:cs="仿宋_GB2312" w:hint="eastAsia"/>
          <w:sz w:val="32"/>
          <w:szCs w:val="32"/>
        </w:rPr>
        <w:t xml:space="preserve">               </w:t>
      </w:r>
      <w:r w:rsidRPr="0030738D">
        <w:rPr>
          <w:rFonts w:ascii="黑体" w:eastAsia="黑体" w:hAnsi="黑体" w:cs="仿宋_GB2312" w:hint="eastAsia"/>
          <w:sz w:val="32"/>
          <w:szCs w:val="32"/>
        </w:rPr>
        <w:t>招标编号：鄢招公201</w:t>
      </w:r>
      <w:r w:rsidR="00637AB4">
        <w:rPr>
          <w:rFonts w:ascii="黑体" w:eastAsia="黑体" w:hAnsi="黑体" w:cs="仿宋_GB2312" w:hint="eastAsia"/>
          <w:sz w:val="32"/>
          <w:szCs w:val="32"/>
        </w:rPr>
        <w:t>9-03-2902</w:t>
      </w: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5F4451" w:rsidRDefault="005F4451" w:rsidP="005F4451">
      <w:pPr>
        <w:rPr>
          <w:rFonts w:ascii="黑体" w:eastAsia="黑体" w:hAnsi="黑体" w:cs="宋体"/>
          <w:b/>
          <w:bCs/>
          <w:sz w:val="32"/>
          <w:szCs w:val="32"/>
        </w:rPr>
      </w:pPr>
    </w:p>
    <w:p w:rsidR="0030738D" w:rsidRDefault="005F4451" w:rsidP="005F4451">
      <w:pPr>
        <w:rPr>
          <w:rFonts w:ascii="黑体" w:eastAsia="黑体" w:hAnsi="黑体" w:cs="宋体"/>
          <w:b/>
          <w:bCs/>
          <w:sz w:val="32"/>
          <w:szCs w:val="32"/>
        </w:rPr>
      </w:pPr>
      <w:r>
        <w:rPr>
          <w:rFonts w:ascii="黑体" w:eastAsia="黑体" w:hAnsi="黑体" w:cs="宋体" w:hint="eastAsia"/>
          <w:b/>
          <w:bCs/>
          <w:sz w:val="32"/>
          <w:szCs w:val="32"/>
        </w:rPr>
        <w:t xml:space="preserve">       </w:t>
      </w:r>
    </w:p>
    <w:p w:rsidR="005F4451" w:rsidRPr="005F4451" w:rsidRDefault="0030738D" w:rsidP="005F4451">
      <w:pPr>
        <w:rPr>
          <w:rFonts w:ascii="黑体" w:eastAsia="黑体" w:hAnsi="黑体" w:cs="宋体"/>
          <w:bCs/>
          <w:sz w:val="32"/>
          <w:szCs w:val="32"/>
        </w:rPr>
      </w:pPr>
      <w:r>
        <w:rPr>
          <w:rFonts w:ascii="黑体" w:eastAsia="黑体" w:hAnsi="黑体" w:cs="宋体" w:hint="eastAsia"/>
          <w:b/>
          <w:bCs/>
          <w:sz w:val="32"/>
          <w:szCs w:val="32"/>
        </w:rPr>
        <w:t xml:space="preserve">       </w:t>
      </w:r>
      <w:r w:rsidR="005F4451">
        <w:rPr>
          <w:rFonts w:ascii="黑体" w:eastAsia="黑体" w:hAnsi="黑体" w:cs="宋体" w:hint="eastAsia"/>
          <w:b/>
          <w:bCs/>
          <w:sz w:val="32"/>
          <w:szCs w:val="32"/>
        </w:rPr>
        <w:t xml:space="preserve"> </w:t>
      </w:r>
      <w:r w:rsidR="00740F6A">
        <w:rPr>
          <w:rFonts w:ascii="黑体" w:eastAsia="黑体" w:hAnsi="黑体" w:cs="宋体" w:hint="eastAsia"/>
          <w:bCs/>
          <w:sz w:val="32"/>
          <w:szCs w:val="32"/>
        </w:rPr>
        <w:t>采 购 人：</w:t>
      </w:r>
      <w:r w:rsidR="005F4451" w:rsidRPr="005F4451">
        <w:rPr>
          <w:rFonts w:ascii="黑体" w:eastAsia="黑体" w:hAnsi="黑体" w:cs="宋体" w:hint="eastAsia"/>
          <w:bCs/>
          <w:sz w:val="32"/>
          <w:szCs w:val="32"/>
        </w:rPr>
        <w:t>鄢陵县</w:t>
      </w:r>
      <w:r w:rsidR="00637AB4">
        <w:rPr>
          <w:rFonts w:ascii="黑体" w:eastAsia="黑体" w:hAnsi="黑体" w:cs="宋体" w:hint="eastAsia"/>
          <w:bCs/>
          <w:sz w:val="32"/>
          <w:szCs w:val="32"/>
        </w:rPr>
        <w:t>中医院</w:t>
      </w:r>
    </w:p>
    <w:p w:rsidR="00D35C88" w:rsidRDefault="005F4451" w:rsidP="005F4451">
      <w:pPr>
        <w:rPr>
          <w:rFonts w:ascii="黑体" w:eastAsia="黑体" w:hAnsi="黑体" w:cs="宋体"/>
          <w:bCs/>
          <w:sz w:val="32"/>
          <w:szCs w:val="32"/>
        </w:rPr>
      </w:pPr>
      <w:r>
        <w:rPr>
          <w:rFonts w:ascii="宋体" w:eastAsia="宋体" w:hAnsi="宋体" w:cs="宋体" w:hint="eastAsia"/>
          <w:sz w:val="28"/>
          <w:szCs w:val="28"/>
        </w:rPr>
        <w:t xml:space="preserve">         </w:t>
      </w:r>
      <w:r w:rsidR="00740F6A">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93026D">
        <w:rPr>
          <w:rFonts w:ascii="黑体" w:eastAsia="黑体" w:hAnsi="黑体" w:hint="eastAsia"/>
          <w:spacing w:val="-6"/>
          <w:sz w:val="32"/>
          <w:szCs w:val="32"/>
        </w:rPr>
        <w:t>九</w:t>
      </w:r>
      <w:r>
        <w:rPr>
          <w:rFonts w:ascii="黑体" w:eastAsia="黑体" w:hAnsi="黑体" w:hint="eastAsia"/>
          <w:spacing w:val="-6"/>
          <w:sz w:val="32"/>
          <w:szCs w:val="32"/>
        </w:rPr>
        <w:t>年</w:t>
      </w:r>
      <w:r w:rsidR="00637AB4">
        <w:rPr>
          <w:rFonts w:ascii="黑体" w:eastAsia="黑体" w:hAnsi="黑体" w:hint="eastAsia"/>
          <w:spacing w:val="-6"/>
          <w:sz w:val="32"/>
          <w:szCs w:val="32"/>
        </w:rPr>
        <w:t>四</w:t>
      </w:r>
      <w:r>
        <w:rPr>
          <w:rFonts w:ascii="黑体" w:eastAsia="黑体" w:hAnsi="黑体" w:hint="eastAsia"/>
          <w:spacing w:val="-6"/>
          <w:sz w:val="32"/>
          <w:szCs w:val="32"/>
        </w:rPr>
        <w:t>月</w:t>
      </w: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7C4EEE" w:rsidRPr="007C4EEE" w:rsidRDefault="00740F6A" w:rsidP="007C4EEE">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7C4EEE">
        <w:rPr>
          <w:rFonts w:hAnsi="宋体" w:cs="仿宋_GB2312" w:hint="eastAsia"/>
          <w:bCs/>
          <w:sz w:val="24"/>
        </w:rPr>
        <w:t xml:space="preserve">    </w:t>
      </w:r>
      <w:r w:rsidR="007C4EEE" w:rsidRPr="007C4EEE">
        <w:rPr>
          <w:rFonts w:hAnsi="宋体" w:cs="仿宋_GB2312" w:hint="eastAsia"/>
          <w:bCs/>
          <w:sz w:val="24"/>
        </w:rPr>
        <w:t>受鄢陵县</w:t>
      </w:r>
      <w:r w:rsidR="00DC1989">
        <w:rPr>
          <w:rFonts w:hAnsi="宋体" w:cs="仿宋_GB2312" w:hint="eastAsia"/>
          <w:bCs/>
          <w:sz w:val="24"/>
        </w:rPr>
        <w:t>中医院</w:t>
      </w:r>
      <w:r w:rsidR="007C4EEE" w:rsidRPr="007C4EEE">
        <w:rPr>
          <w:rFonts w:hAnsi="宋体" w:cs="仿宋_GB2312" w:hint="eastAsia"/>
          <w:bCs/>
          <w:sz w:val="24"/>
        </w:rPr>
        <w:t>的委托，鄢陵县政府采购中心就“</w:t>
      </w:r>
      <w:r w:rsidR="00DC1989" w:rsidRPr="00DC1989">
        <w:rPr>
          <w:rFonts w:hAnsi="宋体" w:cs="仿宋_GB2312" w:hint="eastAsia"/>
          <w:bCs/>
          <w:sz w:val="24"/>
        </w:rPr>
        <w:t>鄢陵县中医院电梯采购项目</w:t>
      </w:r>
      <w:r w:rsidR="007C4EEE" w:rsidRPr="007C4EEE">
        <w:rPr>
          <w:rFonts w:hAnsi="宋体" w:cs="仿宋_GB2312" w:hint="eastAsia"/>
          <w:bCs/>
          <w:sz w:val="24"/>
        </w:rPr>
        <w:t>”进行公开招标，欢迎合格的投标人前来投标。</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一、项目基本情况</w:t>
      </w:r>
    </w:p>
    <w:p w:rsidR="00DC1989" w:rsidRDefault="007C4EEE" w:rsidP="0030738D">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（一）项目名称：</w:t>
      </w:r>
      <w:r w:rsidR="00DC1989" w:rsidRPr="00DC1989">
        <w:rPr>
          <w:rFonts w:hAnsi="宋体" w:cs="仿宋_GB2312" w:hint="eastAsia"/>
          <w:bCs/>
          <w:sz w:val="24"/>
        </w:rPr>
        <w:t>鄢陵县中医院电梯采购项目</w:t>
      </w:r>
    </w:p>
    <w:p w:rsidR="00651FD8" w:rsidRPr="00651FD8" w:rsidRDefault="007C4EEE" w:rsidP="00651FD8">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（二）项目编号：</w:t>
      </w:r>
      <w:r w:rsidR="00651FD8" w:rsidRPr="00651FD8">
        <w:rPr>
          <w:rFonts w:hAnsi="宋体" w:cs="仿宋_GB2312"/>
          <w:bCs/>
          <w:sz w:val="24"/>
        </w:rPr>
        <w:t>Y2019HZ087</w:t>
      </w:r>
    </w:p>
    <w:p w:rsidR="00651FD8" w:rsidRDefault="00651FD8" w:rsidP="00651FD8">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Pr="00651FD8">
        <w:rPr>
          <w:rFonts w:hAnsi="宋体" w:cs="仿宋_GB2312" w:hint="eastAsia"/>
          <w:bCs/>
          <w:sz w:val="24"/>
        </w:rPr>
        <w:t>招标编号：鄢招公</w:t>
      </w:r>
      <w:r w:rsidRPr="00651FD8">
        <w:rPr>
          <w:rFonts w:hAnsi="宋体" w:cs="仿宋_GB2312" w:hint="eastAsia"/>
          <w:bCs/>
          <w:sz w:val="24"/>
        </w:rPr>
        <w:t>2019-03-2902</w:t>
      </w:r>
    </w:p>
    <w:p w:rsidR="00D6395D" w:rsidRDefault="007C4EEE" w:rsidP="00651FD8">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（三）采购方式：公开招标</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（四）项目主要内容：</w:t>
      </w:r>
      <w:r w:rsidR="00F95920" w:rsidRPr="00F95920">
        <w:rPr>
          <w:rFonts w:hAnsi="宋体" w:cs="仿宋_GB2312" w:hint="eastAsia"/>
          <w:bCs/>
          <w:sz w:val="24"/>
        </w:rPr>
        <w:t>医用电梯</w:t>
      </w:r>
      <w:r w:rsidR="00F95920" w:rsidRPr="00F95920">
        <w:rPr>
          <w:rFonts w:hAnsi="宋体" w:cs="仿宋_GB2312" w:hint="eastAsia"/>
          <w:bCs/>
          <w:sz w:val="24"/>
        </w:rPr>
        <w:t>5</w:t>
      </w:r>
      <w:r w:rsidR="00F95920" w:rsidRPr="00F95920">
        <w:rPr>
          <w:rFonts w:hAnsi="宋体" w:cs="仿宋_GB2312" w:hint="eastAsia"/>
          <w:bCs/>
          <w:sz w:val="24"/>
        </w:rPr>
        <w:t>台（其中</w:t>
      </w:r>
      <w:r w:rsidR="00F95920" w:rsidRPr="00F95920">
        <w:rPr>
          <w:rFonts w:hAnsi="宋体" w:cs="仿宋_GB2312" w:hint="eastAsia"/>
          <w:bCs/>
          <w:sz w:val="24"/>
        </w:rPr>
        <w:t>2</w:t>
      </w:r>
      <w:r w:rsidR="00F95920" w:rsidRPr="00F95920">
        <w:rPr>
          <w:rFonts w:hAnsi="宋体" w:cs="仿宋_GB2312" w:hint="eastAsia"/>
          <w:bCs/>
          <w:sz w:val="24"/>
        </w:rPr>
        <w:t>台：</w:t>
      </w:r>
      <w:r w:rsidR="00F95920" w:rsidRPr="00F95920">
        <w:rPr>
          <w:rFonts w:hAnsi="宋体" w:cs="仿宋_GB2312" w:hint="eastAsia"/>
          <w:bCs/>
          <w:sz w:val="24"/>
        </w:rPr>
        <w:t>1800KG 1.75m/s  16</w:t>
      </w:r>
      <w:r w:rsidR="00F95920" w:rsidRPr="00F95920">
        <w:rPr>
          <w:rFonts w:hAnsi="宋体" w:cs="仿宋_GB2312" w:hint="eastAsia"/>
          <w:bCs/>
          <w:sz w:val="24"/>
        </w:rPr>
        <w:t>层</w:t>
      </w:r>
      <w:r w:rsidR="00F95920" w:rsidRPr="00F95920">
        <w:rPr>
          <w:rFonts w:hAnsi="宋体" w:cs="仿宋_GB2312" w:hint="eastAsia"/>
          <w:bCs/>
          <w:sz w:val="24"/>
        </w:rPr>
        <w:t>16</w:t>
      </w:r>
      <w:r w:rsidR="00F95920" w:rsidRPr="00F95920">
        <w:rPr>
          <w:rFonts w:hAnsi="宋体" w:cs="仿宋_GB2312" w:hint="eastAsia"/>
          <w:bCs/>
          <w:sz w:val="24"/>
        </w:rPr>
        <w:t>站</w:t>
      </w:r>
      <w:r w:rsidR="00F95920" w:rsidRPr="00F95920">
        <w:rPr>
          <w:rFonts w:hAnsi="宋体" w:cs="仿宋_GB2312" w:hint="eastAsia"/>
          <w:bCs/>
          <w:sz w:val="24"/>
        </w:rPr>
        <w:t>16</w:t>
      </w:r>
      <w:r w:rsidR="00F95920" w:rsidRPr="00F95920">
        <w:rPr>
          <w:rFonts w:hAnsi="宋体" w:cs="仿宋_GB2312" w:hint="eastAsia"/>
          <w:bCs/>
          <w:sz w:val="24"/>
        </w:rPr>
        <w:t>门；</w:t>
      </w:r>
      <w:r w:rsidR="00F95920" w:rsidRPr="00F95920">
        <w:rPr>
          <w:rFonts w:hAnsi="宋体" w:cs="仿宋_GB2312" w:hint="eastAsia"/>
          <w:bCs/>
          <w:sz w:val="24"/>
        </w:rPr>
        <w:t>3</w:t>
      </w:r>
      <w:r w:rsidR="00F95920" w:rsidRPr="00F95920">
        <w:rPr>
          <w:rFonts w:hAnsi="宋体" w:cs="仿宋_GB2312" w:hint="eastAsia"/>
          <w:bCs/>
          <w:sz w:val="24"/>
        </w:rPr>
        <w:t>台：</w:t>
      </w:r>
      <w:r w:rsidR="00F95920" w:rsidRPr="00F95920">
        <w:rPr>
          <w:rFonts w:hAnsi="宋体" w:cs="仿宋_GB2312" w:hint="eastAsia"/>
          <w:bCs/>
          <w:sz w:val="24"/>
        </w:rPr>
        <w:t>1800KG 1.75m/s 17</w:t>
      </w:r>
      <w:r w:rsidR="00F95920" w:rsidRPr="00F95920">
        <w:rPr>
          <w:rFonts w:hAnsi="宋体" w:cs="仿宋_GB2312" w:hint="eastAsia"/>
          <w:bCs/>
          <w:sz w:val="24"/>
        </w:rPr>
        <w:t>层</w:t>
      </w:r>
      <w:r w:rsidR="00F95920" w:rsidRPr="00F95920">
        <w:rPr>
          <w:rFonts w:hAnsi="宋体" w:cs="仿宋_GB2312" w:hint="eastAsia"/>
          <w:bCs/>
          <w:sz w:val="24"/>
        </w:rPr>
        <w:t>17</w:t>
      </w:r>
      <w:r w:rsidR="00F95920" w:rsidRPr="00F95920">
        <w:rPr>
          <w:rFonts w:hAnsi="宋体" w:cs="仿宋_GB2312" w:hint="eastAsia"/>
          <w:bCs/>
          <w:sz w:val="24"/>
        </w:rPr>
        <w:t>站</w:t>
      </w:r>
      <w:r w:rsidR="00F95920" w:rsidRPr="00F95920">
        <w:rPr>
          <w:rFonts w:hAnsi="宋体" w:cs="仿宋_GB2312" w:hint="eastAsia"/>
          <w:bCs/>
          <w:sz w:val="24"/>
        </w:rPr>
        <w:t>17</w:t>
      </w:r>
      <w:r w:rsidR="00F95920" w:rsidRPr="00F95920">
        <w:rPr>
          <w:rFonts w:hAnsi="宋体" w:cs="仿宋_GB2312" w:hint="eastAsia"/>
          <w:bCs/>
          <w:sz w:val="24"/>
        </w:rPr>
        <w:t>门），</w:t>
      </w:r>
      <w:proofErr w:type="gramStart"/>
      <w:r w:rsidR="00F95920" w:rsidRPr="00F95920">
        <w:rPr>
          <w:rFonts w:hAnsi="宋体" w:cs="仿宋_GB2312" w:hint="eastAsia"/>
          <w:bCs/>
          <w:sz w:val="24"/>
        </w:rPr>
        <w:t>污梯</w:t>
      </w:r>
      <w:r w:rsidR="00F95920" w:rsidRPr="00F95920">
        <w:rPr>
          <w:rFonts w:hAnsi="宋体" w:cs="仿宋_GB2312" w:hint="eastAsia"/>
          <w:bCs/>
          <w:sz w:val="24"/>
        </w:rPr>
        <w:t>1</w:t>
      </w:r>
      <w:r w:rsidR="00F95920" w:rsidRPr="00F95920">
        <w:rPr>
          <w:rFonts w:hAnsi="宋体" w:cs="仿宋_GB2312" w:hint="eastAsia"/>
          <w:bCs/>
          <w:sz w:val="24"/>
        </w:rPr>
        <w:t>台</w:t>
      </w:r>
      <w:proofErr w:type="gramEnd"/>
      <w:r w:rsidR="00F95920" w:rsidRPr="00F95920">
        <w:rPr>
          <w:rFonts w:hAnsi="宋体" w:cs="仿宋_GB2312" w:hint="eastAsia"/>
          <w:bCs/>
          <w:sz w:val="24"/>
        </w:rPr>
        <w:t>（</w:t>
      </w:r>
      <w:r w:rsidR="00F95920" w:rsidRPr="00F95920">
        <w:rPr>
          <w:rFonts w:hAnsi="宋体" w:cs="仿宋_GB2312" w:hint="eastAsia"/>
          <w:bCs/>
          <w:sz w:val="24"/>
        </w:rPr>
        <w:t>1050KG 1.75m/s 16</w:t>
      </w:r>
      <w:r w:rsidR="00F95920" w:rsidRPr="00F95920">
        <w:rPr>
          <w:rFonts w:hAnsi="宋体" w:cs="仿宋_GB2312" w:hint="eastAsia"/>
          <w:bCs/>
          <w:sz w:val="24"/>
        </w:rPr>
        <w:t>层</w:t>
      </w:r>
      <w:r w:rsidR="00F95920" w:rsidRPr="00F95920">
        <w:rPr>
          <w:rFonts w:hAnsi="宋体" w:cs="仿宋_GB2312" w:hint="eastAsia"/>
          <w:bCs/>
          <w:sz w:val="24"/>
        </w:rPr>
        <w:t>16</w:t>
      </w:r>
      <w:r w:rsidR="00F95920" w:rsidRPr="00F95920">
        <w:rPr>
          <w:rFonts w:hAnsi="宋体" w:cs="仿宋_GB2312" w:hint="eastAsia"/>
          <w:bCs/>
          <w:sz w:val="24"/>
        </w:rPr>
        <w:t>站</w:t>
      </w:r>
      <w:r w:rsidR="00F95920" w:rsidRPr="00F95920">
        <w:rPr>
          <w:rFonts w:hAnsi="宋体" w:cs="仿宋_GB2312" w:hint="eastAsia"/>
          <w:bCs/>
          <w:sz w:val="24"/>
        </w:rPr>
        <w:t>16</w:t>
      </w:r>
      <w:r w:rsidR="00F95920" w:rsidRPr="00F95920">
        <w:rPr>
          <w:rFonts w:hAnsi="宋体" w:cs="仿宋_GB2312" w:hint="eastAsia"/>
          <w:bCs/>
          <w:sz w:val="24"/>
        </w:rPr>
        <w:t>门）</w:t>
      </w:r>
      <w:r w:rsidRPr="007C4EEE">
        <w:rPr>
          <w:rFonts w:hAnsi="宋体" w:cs="仿宋_GB2312" w:hint="eastAsia"/>
          <w:bCs/>
          <w:sz w:val="24"/>
        </w:rPr>
        <w:t>。（具体要求详见招标文件）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（五）预算金额：</w:t>
      </w:r>
      <w:r w:rsidR="00651FD8">
        <w:rPr>
          <w:rFonts w:hAnsi="宋体" w:cs="仿宋_GB2312" w:hint="eastAsia"/>
          <w:bCs/>
          <w:sz w:val="24"/>
        </w:rPr>
        <w:t>380</w:t>
      </w:r>
      <w:r w:rsidRPr="007C4EEE">
        <w:rPr>
          <w:rFonts w:hAnsi="宋体" w:cs="仿宋_GB2312" w:hint="eastAsia"/>
          <w:bCs/>
          <w:sz w:val="24"/>
        </w:rPr>
        <w:t>万元</w:t>
      </w:r>
      <w:r w:rsidRPr="007C4EEE">
        <w:rPr>
          <w:rFonts w:hAnsi="宋体" w:cs="仿宋_GB2312" w:hint="eastAsia"/>
          <w:bCs/>
          <w:sz w:val="24"/>
        </w:rPr>
        <w:t xml:space="preserve">     </w:t>
      </w:r>
      <w:r w:rsidRPr="007C4EEE">
        <w:rPr>
          <w:rFonts w:hAnsi="宋体" w:cs="仿宋_GB2312" w:hint="eastAsia"/>
          <w:bCs/>
          <w:sz w:val="24"/>
        </w:rPr>
        <w:t>最高限价：</w:t>
      </w:r>
      <w:r w:rsidR="00651FD8">
        <w:rPr>
          <w:rFonts w:hAnsi="宋体" w:cs="仿宋_GB2312" w:hint="eastAsia"/>
          <w:bCs/>
          <w:sz w:val="24"/>
        </w:rPr>
        <w:t>380</w:t>
      </w:r>
      <w:r w:rsidRPr="007C4EEE">
        <w:rPr>
          <w:rFonts w:hAnsi="宋体" w:cs="仿宋_GB2312" w:hint="eastAsia"/>
          <w:bCs/>
          <w:sz w:val="24"/>
        </w:rPr>
        <w:t>万元</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（六）资金来源：财政资金，已落实</w:t>
      </w:r>
    </w:p>
    <w:p w:rsidR="009004E6"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（七）交付（服务、完工）时间：</w:t>
      </w:r>
      <w:r w:rsidR="0058396C" w:rsidRPr="0058396C">
        <w:rPr>
          <w:rFonts w:hAnsi="宋体" w:cs="仿宋_GB2312" w:hint="eastAsia"/>
          <w:bCs/>
          <w:sz w:val="24"/>
        </w:rPr>
        <w:t>合同签订后</w:t>
      </w:r>
      <w:r w:rsidR="0058396C" w:rsidRPr="0058396C">
        <w:rPr>
          <w:rFonts w:hAnsi="宋体" w:cs="仿宋_GB2312" w:hint="eastAsia"/>
          <w:bCs/>
          <w:sz w:val="24"/>
        </w:rPr>
        <w:t>6</w:t>
      </w:r>
      <w:r w:rsidR="0058396C" w:rsidRPr="0058396C">
        <w:rPr>
          <w:rFonts w:hAnsi="宋体" w:cs="仿宋_GB2312" w:hint="eastAsia"/>
          <w:bCs/>
          <w:sz w:val="24"/>
        </w:rPr>
        <w:t>个月内</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（八）交付（服务、施工）地点：鄢陵县</w:t>
      </w:r>
      <w:r w:rsidR="00651FD8">
        <w:rPr>
          <w:rFonts w:hAnsi="宋体" w:cs="仿宋_GB2312" w:hint="eastAsia"/>
          <w:bCs/>
          <w:sz w:val="24"/>
        </w:rPr>
        <w:t>中医院</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（九）进口产品：允许</w:t>
      </w:r>
    </w:p>
    <w:p w:rsidR="007C4EEE" w:rsidRPr="007C4EEE" w:rsidRDefault="0030738D" w:rsidP="007C4EEE">
      <w:pPr>
        <w:autoSpaceDE w:val="0"/>
        <w:autoSpaceDN w:val="0"/>
        <w:adjustRightInd w:val="0"/>
        <w:spacing w:line="360" w:lineRule="auto"/>
        <w:jc w:val="left"/>
        <w:rPr>
          <w:rFonts w:hAnsi="宋体" w:cs="仿宋_GB2312"/>
          <w:bCs/>
          <w:sz w:val="24"/>
        </w:rPr>
      </w:pPr>
      <w:r>
        <w:rPr>
          <w:rFonts w:hAnsi="宋体" w:cs="仿宋_GB2312" w:hint="eastAsia"/>
          <w:bCs/>
          <w:sz w:val="24"/>
        </w:rPr>
        <w:t>（十）</w:t>
      </w:r>
      <w:r w:rsidR="007C4EEE" w:rsidRPr="007C4EEE">
        <w:rPr>
          <w:rFonts w:hAnsi="宋体" w:cs="仿宋_GB2312" w:hint="eastAsia"/>
          <w:bCs/>
          <w:sz w:val="24"/>
        </w:rPr>
        <w:t>分包：不允许分包</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（十一）标段划分：本项目共划分为一个标段</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二、需要落实的政府采购政策</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本项目落实节能环保、中小微型企业、监狱企业、残疾人福利性单位扶持等相关政府采购政策。</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三、投标人资格要求</w:t>
      </w:r>
    </w:p>
    <w:p w:rsidR="003F6827" w:rsidRPr="003F6827" w:rsidRDefault="003F6827" w:rsidP="003F6827">
      <w:pPr>
        <w:autoSpaceDE w:val="0"/>
        <w:autoSpaceDN w:val="0"/>
        <w:adjustRightInd w:val="0"/>
        <w:spacing w:line="360" w:lineRule="auto"/>
        <w:jc w:val="left"/>
        <w:rPr>
          <w:rFonts w:hAnsi="宋体" w:cs="仿宋_GB2312"/>
          <w:bCs/>
          <w:sz w:val="24"/>
        </w:rPr>
      </w:pPr>
      <w:r w:rsidRPr="003F6827">
        <w:rPr>
          <w:rFonts w:hAnsi="宋体" w:cs="仿宋_GB2312" w:hint="eastAsia"/>
          <w:bCs/>
          <w:sz w:val="24"/>
        </w:rPr>
        <w:t>（一）符合《中华人民共和国政府采购法》第二十二条规定。</w:t>
      </w:r>
    </w:p>
    <w:p w:rsidR="003F6827" w:rsidRPr="003F6827" w:rsidRDefault="003F6827" w:rsidP="003F6827">
      <w:pPr>
        <w:autoSpaceDE w:val="0"/>
        <w:autoSpaceDN w:val="0"/>
        <w:adjustRightInd w:val="0"/>
        <w:spacing w:line="360" w:lineRule="auto"/>
        <w:jc w:val="left"/>
        <w:rPr>
          <w:rFonts w:hAnsi="宋体" w:cs="仿宋_GB2312"/>
          <w:bCs/>
          <w:sz w:val="24"/>
        </w:rPr>
      </w:pPr>
      <w:r w:rsidRPr="003F6827">
        <w:rPr>
          <w:rFonts w:hAnsi="宋体" w:cs="仿宋_GB2312" w:hint="eastAsia"/>
          <w:bCs/>
          <w:sz w:val="24"/>
        </w:rPr>
        <w:t>（二）投标人须具有独立法人资格的生产厂家或代理商，投标人（生产厂家）须具有国家质量技术监督部门颁发的《特种设备制造许可证</w:t>
      </w:r>
      <w:r w:rsidRPr="003F6827">
        <w:rPr>
          <w:rFonts w:hAnsi="宋体" w:cs="仿宋_GB2312" w:hint="eastAsia"/>
          <w:bCs/>
          <w:sz w:val="24"/>
        </w:rPr>
        <w:t>(</w:t>
      </w:r>
      <w:r w:rsidRPr="003F6827">
        <w:rPr>
          <w:rFonts w:hAnsi="宋体" w:cs="仿宋_GB2312" w:hint="eastAsia"/>
          <w:bCs/>
          <w:sz w:val="24"/>
        </w:rPr>
        <w:t>电梯</w:t>
      </w:r>
      <w:r w:rsidRPr="003F6827">
        <w:rPr>
          <w:rFonts w:hAnsi="宋体" w:cs="仿宋_GB2312" w:hint="eastAsia"/>
          <w:bCs/>
          <w:sz w:val="24"/>
        </w:rPr>
        <w:t>)</w:t>
      </w:r>
      <w:r w:rsidRPr="003F6827">
        <w:rPr>
          <w:rFonts w:hAnsi="宋体" w:cs="仿宋_GB2312" w:hint="eastAsia"/>
          <w:bCs/>
          <w:sz w:val="24"/>
        </w:rPr>
        <w:t>》</w:t>
      </w:r>
      <w:r w:rsidRPr="003F6827">
        <w:rPr>
          <w:rFonts w:hAnsi="宋体" w:cs="仿宋_GB2312" w:hint="eastAsia"/>
          <w:bCs/>
          <w:sz w:val="24"/>
        </w:rPr>
        <w:t>A</w:t>
      </w:r>
      <w:r w:rsidRPr="003F6827">
        <w:rPr>
          <w:rFonts w:hAnsi="宋体" w:cs="仿宋_GB2312" w:hint="eastAsia"/>
          <w:bCs/>
          <w:sz w:val="24"/>
        </w:rPr>
        <w:t>级资质</w:t>
      </w:r>
      <w:r w:rsidRPr="003F6827">
        <w:rPr>
          <w:rFonts w:hAnsi="宋体" w:cs="仿宋_GB2312" w:hint="eastAsia"/>
          <w:bCs/>
          <w:sz w:val="24"/>
        </w:rPr>
        <w:t>;</w:t>
      </w:r>
      <w:r w:rsidRPr="003F6827">
        <w:rPr>
          <w:rFonts w:hAnsi="宋体" w:cs="仿宋_GB2312" w:hint="eastAsia"/>
          <w:bCs/>
          <w:sz w:val="24"/>
        </w:rPr>
        <w:t>投标人是代理商（经销商）的须具有质量技术监督部门颁发的《特种设备安装改造维修许可证书（电梯）》</w:t>
      </w:r>
      <w:r w:rsidRPr="003F6827">
        <w:rPr>
          <w:rFonts w:hAnsi="宋体" w:cs="仿宋_GB2312" w:hint="eastAsia"/>
          <w:bCs/>
          <w:sz w:val="24"/>
        </w:rPr>
        <w:t>B</w:t>
      </w:r>
      <w:r w:rsidRPr="003F6827">
        <w:rPr>
          <w:rFonts w:hAnsi="宋体" w:cs="仿宋_GB2312" w:hint="eastAsia"/>
          <w:bCs/>
          <w:sz w:val="24"/>
        </w:rPr>
        <w:t>级及以上资质。项目负责人具有机电工程专业二级及以上建造师证书；</w:t>
      </w:r>
    </w:p>
    <w:p w:rsidR="003F6827" w:rsidRPr="003F6827" w:rsidRDefault="003F6827" w:rsidP="003F6827">
      <w:pPr>
        <w:autoSpaceDE w:val="0"/>
        <w:autoSpaceDN w:val="0"/>
        <w:adjustRightInd w:val="0"/>
        <w:spacing w:line="360" w:lineRule="auto"/>
        <w:jc w:val="left"/>
        <w:rPr>
          <w:rFonts w:hAnsi="宋体" w:cs="仿宋_GB2312"/>
          <w:bCs/>
          <w:sz w:val="24"/>
        </w:rPr>
      </w:pPr>
      <w:r w:rsidRPr="003F6827">
        <w:rPr>
          <w:rFonts w:hAnsi="宋体" w:cs="仿宋_GB2312" w:hint="eastAsia"/>
          <w:bCs/>
          <w:sz w:val="24"/>
        </w:rPr>
        <w:t>（三）未被列入“信用中国”网站</w:t>
      </w:r>
      <w:r w:rsidRPr="003F6827">
        <w:rPr>
          <w:rFonts w:hAnsi="宋体" w:cs="仿宋_GB2312" w:hint="eastAsia"/>
          <w:bCs/>
          <w:sz w:val="24"/>
        </w:rPr>
        <w:t>(www.creditchina.gov.cn)</w:t>
      </w:r>
      <w:r w:rsidRPr="003F6827">
        <w:rPr>
          <w:rFonts w:hAnsi="宋体" w:cs="仿宋_GB2312" w:hint="eastAsia"/>
          <w:bCs/>
          <w:sz w:val="24"/>
        </w:rPr>
        <w:t>、中国政府采购网</w:t>
      </w:r>
      <w:r w:rsidRPr="003F6827">
        <w:rPr>
          <w:rFonts w:hAnsi="宋体" w:cs="仿宋_GB2312" w:hint="eastAsia"/>
          <w:bCs/>
          <w:sz w:val="24"/>
        </w:rPr>
        <w:lastRenderedPageBreak/>
        <w:t>(www.ccgp.gov.cn)</w:t>
      </w:r>
      <w:r w:rsidRPr="003F6827">
        <w:rPr>
          <w:rFonts w:hAnsi="宋体" w:cs="仿宋_GB2312" w:hint="eastAsia"/>
          <w:bCs/>
          <w:sz w:val="24"/>
        </w:rPr>
        <w:t>渠道信用记录失信被执行人、重大税收违法案件当事人名单、政府采购严重违法失信行为记录名单的投标人。</w:t>
      </w:r>
    </w:p>
    <w:p w:rsidR="003F6827" w:rsidRDefault="003F6827" w:rsidP="003F6827">
      <w:pPr>
        <w:autoSpaceDE w:val="0"/>
        <w:autoSpaceDN w:val="0"/>
        <w:adjustRightInd w:val="0"/>
        <w:spacing w:line="360" w:lineRule="auto"/>
        <w:jc w:val="left"/>
        <w:rPr>
          <w:rFonts w:hAnsi="宋体" w:cs="仿宋_GB2312"/>
          <w:bCs/>
          <w:sz w:val="24"/>
        </w:rPr>
      </w:pPr>
      <w:r w:rsidRPr="003F6827">
        <w:rPr>
          <w:rFonts w:hAnsi="宋体" w:cs="仿宋_GB2312" w:hint="eastAsia"/>
          <w:bCs/>
          <w:sz w:val="24"/>
        </w:rPr>
        <w:t>（四）本项目不接受联合体投标。</w:t>
      </w:r>
    </w:p>
    <w:p w:rsidR="007C4EEE" w:rsidRPr="0030738D" w:rsidRDefault="007C4EEE" w:rsidP="003F6827">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四、获取招标文件的时间、地点、方式</w:t>
      </w:r>
      <w:r w:rsidRPr="0030738D">
        <w:rPr>
          <w:rFonts w:hAnsi="宋体" w:cs="仿宋_GB2312" w:hint="eastAsia"/>
          <w:b/>
          <w:bCs/>
          <w:sz w:val="24"/>
        </w:rPr>
        <w:tab/>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（一）网上下载招标文件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1</w:t>
      </w:r>
      <w:r w:rsidRPr="007C4EEE">
        <w:rPr>
          <w:rFonts w:hAnsi="宋体" w:cs="仿宋_GB2312" w:hint="eastAsia"/>
          <w:bCs/>
          <w:sz w:val="24"/>
        </w:rPr>
        <w:t>、持</w:t>
      </w:r>
      <w:r w:rsidRPr="007C4EEE">
        <w:rPr>
          <w:rFonts w:hAnsi="宋体" w:cs="仿宋_GB2312" w:hint="eastAsia"/>
          <w:bCs/>
          <w:sz w:val="24"/>
        </w:rPr>
        <w:t>CA</w:t>
      </w:r>
      <w:r w:rsidRPr="007C4EEE">
        <w:rPr>
          <w:rFonts w:hAnsi="宋体" w:cs="仿宋_GB2312" w:hint="eastAsia"/>
          <w:bCs/>
          <w:sz w:val="24"/>
        </w:rPr>
        <w:t>数字认证证书，登录【全国公共资源交易平台（河南省•许昌市）】“系统用户注册”入口（</w:t>
      </w:r>
      <w:r w:rsidRPr="007C4EEE">
        <w:rPr>
          <w:rFonts w:hAnsi="宋体" w:cs="仿宋_GB2312" w:hint="eastAsia"/>
          <w:bCs/>
          <w:sz w:val="24"/>
        </w:rPr>
        <w:t>http://221.14.6.70:8088/ggzy/eps/public/RegistAllJcxx.html</w:t>
      </w:r>
      <w:r w:rsidRPr="007C4EEE">
        <w:rPr>
          <w:rFonts w:hAnsi="宋体" w:cs="仿宋_GB2312" w:hint="eastAsia"/>
          <w:bCs/>
          <w:sz w:val="24"/>
        </w:rPr>
        <w:t>）进行免费注册登记（详见“常见问题解答</w:t>
      </w:r>
      <w:r w:rsidRPr="007C4EEE">
        <w:rPr>
          <w:rFonts w:hAnsi="宋体" w:cs="仿宋_GB2312" w:hint="eastAsia"/>
          <w:bCs/>
          <w:sz w:val="24"/>
        </w:rPr>
        <w:t>-</w:t>
      </w:r>
      <w:r w:rsidRPr="007C4EEE">
        <w:rPr>
          <w:rFonts w:hAnsi="宋体" w:cs="仿宋_GB2312" w:hint="eastAsia"/>
          <w:bCs/>
          <w:sz w:val="24"/>
        </w:rPr>
        <w:t>诚信库网上注册相关资料下载”）；</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、在投标截止时间前均可登录【全国公共资源交易平台（河南省•许昌市）】“投标人</w:t>
      </w:r>
      <w:r w:rsidRPr="007C4EEE">
        <w:rPr>
          <w:rFonts w:hAnsi="宋体" w:cs="仿宋_GB2312" w:hint="eastAsia"/>
          <w:bCs/>
          <w:sz w:val="24"/>
        </w:rPr>
        <w:t>/</w:t>
      </w:r>
      <w:r w:rsidRPr="007C4EEE">
        <w:rPr>
          <w:rFonts w:hAnsi="宋体" w:cs="仿宋_GB2312" w:hint="eastAsia"/>
          <w:bCs/>
          <w:sz w:val="24"/>
        </w:rPr>
        <w:t>供应商登录”入口（</w:t>
      </w:r>
      <w:r w:rsidRPr="007C4EEE">
        <w:rPr>
          <w:rFonts w:hAnsi="宋体" w:cs="仿宋_GB2312" w:hint="eastAsia"/>
          <w:bCs/>
          <w:sz w:val="24"/>
        </w:rPr>
        <w:t>http://221.14.6.70:8088/ggzy/</w:t>
      </w:r>
      <w:r w:rsidRPr="007C4EEE">
        <w:rPr>
          <w:rFonts w:hAnsi="宋体" w:cs="仿宋_GB2312" w:hint="eastAsia"/>
          <w:bCs/>
          <w:sz w:val="24"/>
        </w:rPr>
        <w:t>）自行下载招标文件（详见“常见问题解答</w:t>
      </w:r>
      <w:r w:rsidRPr="007C4EEE">
        <w:rPr>
          <w:rFonts w:hAnsi="宋体" w:cs="仿宋_GB2312" w:hint="eastAsia"/>
          <w:bCs/>
          <w:sz w:val="24"/>
        </w:rPr>
        <w:t>-</w:t>
      </w:r>
      <w:r w:rsidRPr="007C4EEE">
        <w:rPr>
          <w:rFonts w:hAnsi="宋体" w:cs="仿宋_GB2312" w:hint="eastAsia"/>
          <w:bCs/>
          <w:sz w:val="24"/>
        </w:rPr>
        <w:t>交易系统操作手册”）。</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（二）网上下载招标文件时间：自招标文件在网上发出之日起至提交投标文件截止时均可进行投标报名、下载招标文件。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（三）未通过全国公共资源交易平台（河南省•许昌市）网下载招标文件的投标企业，拒收其递交的投标文件。</w:t>
      </w:r>
    </w:p>
    <w:p w:rsidR="007C4EEE" w:rsidRPr="0030738D" w:rsidRDefault="007C4EEE" w:rsidP="007C4EEE">
      <w:pPr>
        <w:autoSpaceDE w:val="0"/>
        <w:autoSpaceDN w:val="0"/>
        <w:adjustRightInd w:val="0"/>
        <w:spacing w:line="360" w:lineRule="auto"/>
        <w:jc w:val="left"/>
        <w:rPr>
          <w:rFonts w:hAnsi="宋体" w:cs="仿宋_GB2312"/>
          <w:b/>
          <w:bCs/>
          <w:sz w:val="24"/>
        </w:rPr>
      </w:pPr>
      <w:r w:rsidRPr="007C4EEE">
        <w:rPr>
          <w:rFonts w:hAnsi="宋体" w:cs="仿宋_GB2312" w:hint="eastAsia"/>
          <w:bCs/>
          <w:sz w:val="24"/>
        </w:rPr>
        <w:t xml:space="preserve"> </w:t>
      </w:r>
      <w:r w:rsidRPr="0030738D">
        <w:rPr>
          <w:rFonts w:hAnsi="宋体" w:cs="仿宋_GB2312" w:hint="eastAsia"/>
          <w:b/>
          <w:bCs/>
          <w:sz w:val="24"/>
        </w:rPr>
        <w:t>五、投标截止时间、开标时间及地点：</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（一）投标截止及开标时间：</w:t>
      </w:r>
      <w:r w:rsidRPr="007C379D">
        <w:rPr>
          <w:rFonts w:hAnsi="宋体" w:cs="仿宋_GB2312" w:hint="eastAsia"/>
          <w:bCs/>
          <w:sz w:val="24"/>
        </w:rPr>
        <w:t>201</w:t>
      </w:r>
      <w:r w:rsidR="0093026D" w:rsidRPr="007C379D">
        <w:rPr>
          <w:rFonts w:hAnsi="宋体" w:cs="仿宋_GB2312" w:hint="eastAsia"/>
          <w:bCs/>
          <w:sz w:val="24"/>
        </w:rPr>
        <w:t>9</w:t>
      </w:r>
      <w:r w:rsidRPr="007C379D">
        <w:rPr>
          <w:rFonts w:hAnsi="宋体" w:cs="仿宋_GB2312" w:hint="eastAsia"/>
          <w:bCs/>
          <w:sz w:val="24"/>
        </w:rPr>
        <w:t xml:space="preserve"> </w:t>
      </w:r>
      <w:r w:rsidRPr="007C379D">
        <w:rPr>
          <w:rFonts w:hAnsi="宋体" w:cs="仿宋_GB2312" w:hint="eastAsia"/>
          <w:bCs/>
          <w:sz w:val="24"/>
        </w:rPr>
        <w:t>年</w:t>
      </w:r>
      <w:r w:rsidR="00D74752">
        <w:rPr>
          <w:rFonts w:hAnsi="宋体" w:cs="仿宋_GB2312" w:hint="eastAsia"/>
          <w:bCs/>
          <w:sz w:val="24"/>
        </w:rPr>
        <w:t>5</w:t>
      </w:r>
      <w:r w:rsidR="003F6827">
        <w:rPr>
          <w:rFonts w:hAnsi="宋体" w:cs="仿宋_GB2312" w:hint="eastAsia"/>
          <w:bCs/>
          <w:sz w:val="24"/>
        </w:rPr>
        <w:t xml:space="preserve"> </w:t>
      </w:r>
      <w:r w:rsidRPr="007C379D">
        <w:rPr>
          <w:rFonts w:hAnsi="宋体" w:cs="仿宋_GB2312" w:hint="eastAsia"/>
          <w:bCs/>
          <w:sz w:val="24"/>
        </w:rPr>
        <w:t>月</w:t>
      </w:r>
      <w:r w:rsidR="00D74752">
        <w:rPr>
          <w:rFonts w:hAnsi="宋体" w:cs="仿宋_GB2312" w:hint="eastAsia"/>
          <w:bCs/>
          <w:sz w:val="24"/>
        </w:rPr>
        <w:t>14</w:t>
      </w:r>
      <w:r w:rsidRPr="007C379D">
        <w:rPr>
          <w:rFonts w:hAnsi="宋体" w:cs="仿宋_GB2312" w:hint="eastAsia"/>
          <w:bCs/>
          <w:sz w:val="24"/>
        </w:rPr>
        <w:t>日</w:t>
      </w:r>
      <w:r w:rsidRPr="007C4EEE">
        <w:rPr>
          <w:rFonts w:hAnsi="宋体" w:cs="仿宋_GB2312" w:hint="eastAsia"/>
          <w:bCs/>
          <w:sz w:val="24"/>
        </w:rPr>
        <w:t xml:space="preserve"> 09 </w:t>
      </w:r>
      <w:r w:rsidRPr="007C4EEE">
        <w:rPr>
          <w:rFonts w:hAnsi="宋体" w:cs="仿宋_GB2312" w:hint="eastAsia"/>
          <w:bCs/>
          <w:sz w:val="24"/>
        </w:rPr>
        <w:t>时</w:t>
      </w:r>
      <w:r w:rsidRPr="007C4EEE">
        <w:rPr>
          <w:rFonts w:hAnsi="宋体" w:cs="仿宋_GB2312" w:hint="eastAsia"/>
          <w:bCs/>
          <w:sz w:val="24"/>
        </w:rPr>
        <w:t xml:space="preserve"> 00 </w:t>
      </w:r>
      <w:r w:rsidRPr="007C4EEE">
        <w:rPr>
          <w:rFonts w:hAnsi="宋体" w:cs="仿宋_GB2312" w:hint="eastAsia"/>
          <w:bCs/>
          <w:sz w:val="24"/>
        </w:rPr>
        <w:t>分（北京时间），逾期送达或不符合规定的投标文件不予接受。</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（二）开标地点：鄢陵县公共资源交易中心（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院内南楼四楼开标二室）</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（三）本项目为全流程电子化交易项目，投标人须提交电子投标文件和纸质投标文件。</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1</w:t>
      </w:r>
      <w:r w:rsidRPr="007C4EEE">
        <w:rPr>
          <w:rFonts w:hAnsi="宋体" w:cs="仿宋_GB2312" w:hint="eastAsia"/>
          <w:bCs/>
          <w:sz w:val="24"/>
        </w:rPr>
        <w:t>、加密电子投标文件（</w:t>
      </w:r>
      <w:r w:rsidRPr="007C4EEE">
        <w:rPr>
          <w:rFonts w:hAnsi="宋体" w:cs="仿宋_GB2312" w:hint="eastAsia"/>
          <w:bCs/>
          <w:sz w:val="24"/>
        </w:rPr>
        <w:t>.file</w:t>
      </w:r>
      <w:r w:rsidRPr="007C4EEE">
        <w:rPr>
          <w:rFonts w:hAnsi="宋体" w:cs="仿宋_GB2312" w:hint="eastAsia"/>
          <w:bCs/>
          <w:sz w:val="24"/>
        </w:rPr>
        <w:t>格式）须在投标截止时间（开标时间）前通过《全国公共资源交易平台</w:t>
      </w:r>
      <w:r w:rsidRPr="007C4EEE">
        <w:rPr>
          <w:rFonts w:hAnsi="宋体" w:cs="仿宋_GB2312" w:hint="eastAsia"/>
          <w:bCs/>
          <w:sz w:val="24"/>
        </w:rPr>
        <w:t>(</w:t>
      </w:r>
      <w:r w:rsidRPr="007C4EEE">
        <w:rPr>
          <w:rFonts w:hAnsi="宋体" w:cs="仿宋_GB2312" w:hint="eastAsia"/>
          <w:bCs/>
          <w:sz w:val="24"/>
        </w:rPr>
        <w:t>河南省•许昌市</w:t>
      </w:r>
      <w:r w:rsidRPr="007C4EEE">
        <w:rPr>
          <w:rFonts w:hAnsi="宋体" w:cs="仿宋_GB2312" w:hint="eastAsia"/>
          <w:bCs/>
          <w:sz w:val="24"/>
        </w:rPr>
        <w:t>)</w:t>
      </w:r>
      <w:r w:rsidRPr="007C4EEE">
        <w:rPr>
          <w:rFonts w:hAnsi="宋体" w:cs="仿宋_GB2312" w:hint="eastAsia"/>
          <w:bCs/>
          <w:sz w:val="24"/>
        </w:rPr>
        <w:t>》公共资源交易系统成功上传。</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2</w:t>
      </w:r>
      <w:r w:rsidRPr="007C4EEE">
        <w:rPr>
          <w:rFonts w:hAnsi="宋体" w:cs="仿宋_GB2312" w:hint="eastAsia"/>
          <w:bCs/>
          <w:sz w:val="24"/>
        </w:rPr>
        <w:t>、纸质投标文件（正本</w:t>
      </w:r>
      <w:r w:rsidRPr="007C4EEE">
        <w:rPr>
          <w:rFonts w:hAnsi="宋体" w:cs="仿宋_GB2312" w:hint="eastAsia"/>
          <w:bCs/>
          <w:sz w:val="24"/>
        </w:rPr>
        <w:t>1</w:t>
      </w:r>
      <w:r w:rsidRPr="007C4EEE">
        <w:rPr>
          <w:rFonts w:hAnsi="宋体" w:cs="仿宋_GB2312" w:hint="eastAsia"/>
          <w:bCs/>
          <w:sz w:val="24"/>
        </w:rPr>
        <w:t>份、副本</w:t>
      </w:r>
      <w:r w:rsidRPr="007C4EEE">
        <w:rPr>
          <w:rFonts w:hAnsi="宋体" w:cs="仿宋_GB2312" w:hint="eastAsia"/>
          <w:bCs/>
          <w:sz w:val="24"/>
        </w:rPr>
        <w:t>1</w:t>
      </w:r>
      <w:r w:rsidRPr="007C4EEE">
        <w:rPr>
          <w:rFonts w:hAnsi="宋体" w:cs="仿宋_GB2312" w:hint="eastAsia"/>
          <w:bCs/>
          <w:sz w:val="24"/>
        </w:rPr>
        <w:t>份）和备份文件</w:t>
      </w:r>
      <w:r w:rsidRPr="007C4EEE">
        <w:rPr>
          <w:rFonts w:hAnsi="宋体" w:cs="仿宋_GB2312" w:hint="eastAsia"/>
          <w:bCs/>
          <w:sz w:val="24"/>
        </w:rPr>
        <w:t>1</w:t>
      </w:r>
      <w:r w:rsidRPr="007C4EEE">
        <w:rPr>
          <w:rFonts w:hAnsi="宋体" w:cs="仿宋_GB2312" w:hint="eastAsia"/>
          <w:bCs/>
          <w:sz w:val="24"/>
        </w:rPr>
        <w:t>份（使用电子介质存储）在投标截止时间（开标时间）前递交至本项目开标地点。</w:t>
      </w:r>
    </w:p>
    <w:p w:rsidR="007C4EEE" w:rsidRPr="007C4EEE" w:rsidRDefault="007C4EEE" w:rsidP="007C4EEE">
      <w:pPr>
        <w:autoSpaceDE w:val="0"/>
        <w:autoSpaceDN w:val="0"/>
        <w:adjustRightInd w:val="0"/>
        <w:spacing w:line="360" w:lineRule="auto"/>
        <w:jc w:val="left"/>
        <w:rPr>
          <w:rFonts w:hAnsi="宋体" w:cs="仿宋_GB2312"/>
          <w:bCs/>
          <w:sz w:val="24"/>
        </w:rPr>
      </w:pPr>
      <w:r w:rsidRPr="0030738D">
        <w:rPr>
          <w:rFonts w:hAnsi="宋体" w:cs="仿宋_GB2312" w:hint="eastAsia"/>
          <w:b/>
          <w:bCs/>
          <w:sz w:val="24"/>
        </w:rPr>
        <w:t>六、</w:t>
      </w:r>
      <w:r w:rsidRPr="007C4EEE">
        <w:rPr>
          <w:rFonts w:hAnsi="宋体" w:cs="仿宋_GB2312" w:hint="eastAsia"/>
          <w:bCs/>
          <w:sz w:val="24"/>
        </w:rPr>
        <w:t>本次招标公告同时在《中国政府采购网》、《河南省政府采购网》、《全国公共资源交易平台（河南省•许昌市）》发布。</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七、公告期限</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lastRenderedPageBreak/>
        <w:t>本招标公告自发布之日起公告期限为</w:t>
      </w:r>
      <w:r w:rsidRPr="007C4EEE">
        <w:rPr>
          <w:rFonts w:hAnsi="宋体" w:cs="仿宋_GB2312" w:hint="eastAsia"/>
          <w:bCs/>
          <w:sz w:val="24"/>
        </w:rPr>
        <w:t>5</w:t>
      </w:r>
      <w:r w:rsidRPr="007C4EEE">
        <w:rPr>
          <w:rFonts w:hAnsi="宋体" w:cs="仿宋_GB2312" w:hint="eastAsia"/>
          <w:bCs/>
          <w:sz w:val="24"/>
        </w:rPr>
        <w:t>个工作日。</w:t>
      </w:r>
    </w:p>
    <w:p w:rsidR="007C4EEE" w:rsidRPr="0030738D" w:rsidRDefault="007C4EEE" w:rsidP="007C4EEE">
      <w:pPr>
        <w:autoSpaceDE w:val="0"/>
        <w:autoSpaceDN w:val="0"/>
        <w:adjustRightInd w:val="0"/>
        <w:spacing w:line="360" w:lineRule="auto"/>
        <w:jc w:val="left"/>
        <w:rPr>
          <w:rFonts w:hAnsi="宋体" w:cs="仿宋_GB2312"/>
          <w:b/>
          <w:bCs/>
          <w:sz w:val="24"/>
        </w:rPr>
      </w:pPr>
      <w:r w:rsidRPr="0030738D">
        <w:rPr>
          <w:rFonts w:hAnsi="宋体" w:cs="仿宋_GB2312" w:hint="eastAsia"/>
          <w:b/>
          <w:bCs/>
          <w:sz w:val="24"/>
        </w:rPr>
        <w:t>八、代理机构及采购单位地址、联系人、联系电话</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（一）代理机构：鄢陵县政府采购中心</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址：鄢陵县公共资源交易中心（</w:t>
      </w:r>
      <w:r w:rsidRPr="007C4EEE">
        <w:rPr>
          <w:rFonts w:hAnsi="宋体" w:cs="仿宋_GB2312" w:hint="eastAsia"/>
          <w:bCs/>
          <w:sz w:val="24"/>
        </w:rPr>
        <w:t>S219</w:t>
      </w:r>
      <w:r w:rsidRPr="007C4EEE">
        <w:rPr>
          <w:rFonts w:hAnsi="宋体" w:cs="仿宋_GB2312" w:hint="eastAsia"/>
          <w:bCs/>
          <w:sz w:val="24"/>
        </w:rPr>
        <w:t>（鄢陶路）与未来大道交叉口，鄢陵</w:t>
      </w:r>
      <w:proofErr w:type="gramStart"/>
      <w:r w:rsidRPr="007C4EEE">
        <w:rPr>
          <w:rFonts w:hAnsi="宋体" w:cs="仿宋_GB2312" w:hint="eastAsia"/>
          <w:bCs/>
          <w:sz w:val="24"/>
        </w:rPr>
        <w:t>创客园</w:t>
      </w:r>
      <w:proofErr w:type="gramEnd"/>
      <w:r w:rsidRPr="007C4EEE">
        <w:rPr>
          <w:rFonts w:hAnsi="宋体" w:cs="仿宋_GB2312" w:hint="eastAsia"/>
          <w:bCs/>
          <w:sz w:val="24"/>
        </w:rPr>
        <w:t>院内南楼四楼）</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人：梁女士</w:t>
      </w:r>
    </w:p>
    <w:p w:rsidR="007C4EEE" w:rsidRPr="007C4EEE" w:rsidRDefault="007C4EEE" w:rsidP="007C4EEE">
      <w:pPr>
        <w:autoSpaceDE w:val="0"/>
        <w:autoSpaceDN w:val="0"/>
        <w:adjustRightInd w:val="0"/>
        <w:spacing w:line="360" w:lineRule="auto"/>
        <w:ind w:firstLineChars="200" w:firstLine="480"/>
        <w:jc w:val="left"/>
        <w:rPr>
          <w:rFonts w:hAnsi="宋体" w:cs="仿宋_GB2312"/>
          <w:bCs/>
          <w:sz w:val="24"/>
        </w:rPr>
      </w:pPr>
      <w:r w:rsidRPr="007C4EEE">
        <w:rPr>
          <w:rFonts w:hAnsi="宋体" w:cs="仿宋_GB2312" w:hint="eastAsia"/>
          <w:bCs/>
          <w:sz w:val="24"/>
        </w:rPr>
        <w:t>电</w:t>
      </w:r>
      <w:r w:rsidRPr="007C4EEE">
        <w:rPr>
          <w:rFonts w:hAnsi="宋体" w:cs="仿宋_GB2312" w:hint="eastAsia"/>
          <w:bCs/>
          <w:sz w:val="24"/>
        </w:rPr>
        <w:t xml:space="preserve">    </w:t>
      </w:r>
      <w:r w:rsidRPr="007C4EEE">
        <w:rPr>
          <w:rFonts w:hAnsi="宋体" w:cs="仿宋_GB2312" w:hint="eastAsia"/>
          <w:bCs/>
          <w:sz w:val="24"/>
        </w:rPr>
        <w:t>话：</w:t>
      </w:r>
      <w:r w:rsidRPr="007C4EEE">
        <w:rPr>
          <w:rFonts w:hAnsi="宋体" w:cs="仿宋_GB2312" w:hint="eastAsia"/>
          <w:bCs/>
          <w:sz w:val="24"/>
        </w:rPr>
        <w:t>0374-7363617</w:t>
      </w:r>
    </w:p>
    <w:p w:rsidR="007C4EEE" w:rsidRPr="007C4EEE" w:rsidRDefault="007C4EEE" w:rsidP="007C4EEE">
      <w:pPr>
        <w:autoSpaceDE w:val="0"/>
        <w:autoSpaceDN w:val="0"/>
        <w:adjustRightInd w:val="0"/>
        <w:spacing w:line="360" w:lineRule="auto"/>
        <w:jc w:val="left"/>
        <w:rPr>
          <w:rFonts w:hAnsi="宋体" w:cs="仿宋_GB2312"/>
          <w:bCs/>
          <w:sz w:val="24"/>
        </w:rPr>
      </w:pPr>
      <w:r w:rsidRPr="007C4EEE">
        <w:rPr>
          <w:rFonts w:hAnsi="宋体" w:cs="仿宋_GB2312" w:hint="eastAsia"/>
          <w:bCs/>
          <w:sz w:val="24"/>
        </w:rPr>
        <w:t>（二）采</w:t>
      </w:r>
      <w:r w:rsidRPr="007C4EEE">
        <w:rPr>
          <w:rFonts w:hAnsi="宋体" w:cs="仿宋_GB2312" w:hint="eastAsia"/>
          <w:bCs/>
          <w:sz w:val="24"/>
        </w:rPr>
        <w:t xml:space="preserve"> </w:t>
      </w:r>
      <w:r w:rsidRPr="007C4EEE">
        <w:rPr>
          <w:rFonts w:hAnsi="宋体" w:cs="仿宋_GB2312" w:hint="eastAsia"/>
          <w:bCs/>
          <w:sz w:val="24"/>
        </w:rPr>
        <w:t>购</w:t>
      </w:r>
      <w:r w:rsidRPr="007C4EEE">
        <w:rPr>
          <w:rFonts w:hAnsi="宋体" w:cs="仿宋_GB2312" w:hint="eastAsia"/>
          <w:bCs/>
          <w:sz w:val="24"/>
        </w:rPr>
        <w:t xml:space="preserve"> </w:t>
      </w:r>
      <w:r w:rsidRPr="007C4EEE">
        <w:rPr>
          <w:rFonts w:hAnsi="宋体" w:cs="仿宋_GB2312" w:hint="eastAsia"/>
          <w:bCs/>
          <w:sz w:val="24"/>
        </w:rPr>
        <w:t>人：鄢陵县</w:t>
      </w:r>
      <w:r w:rsidR="003F6827">
        <w:rPr>
          <w:rFonts w:hAnsi="宋体" w:cs="仿宋_GB2312" w:hint="eastAsia"/>
          <w:bCs/>
          <w:sz w:val="24"/>
        </w:rPr>
        <w:t>中医院</w:t>
      </w:r>
    </w:p>
    <w:p w:rsidR="009118F8"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地</w:t>
      </w:r>
      <w:r w:rsidRPr="007C4EEE">
        <w:rPr>
          <w:rFonts w:hAnsi="宋体" w:cs="仿宋_GB2312" w:hint="eastAsia"/>
          <w:bCs/>
          <w:sz w:val="24"/>
        </w:rPr>
        <w:t xml:space="preserve">    </w:t>
      </w:r>
      <w:r w:rsidRPr="007C4EEE">
        <w:rPr>
          <w:rFonts w:hAnsi="宋体" w:cs="仿宋_GB2312" w:hint="eastAsia"/>
          <w:bCs/>
          <w:sz w:val="24"/>
        </w:rPr>
        <w:t>址：</w:t>
      </w:r>
      <w:r w:rsidR="009118F8">
        <w:rPr>
          <w:rFonts w:hAnsi="宋体" w:cs="仿宋_GB2312" w:hint="eastAsia"/>
          <w:bCs/>
          <w:sz w:val="24"/>
        </w:rPr>
        <w:t>河南省</w:t>
      </w:r>
      <w:r w:rsidR="00F6687F" w:rsidRPr="00F6687F">
        <w:rPr>
          <w:rFonts w:hAnsi="宋体" w:cs="仿宋_GB2312" w:hint="eastAsia"/>
          <w:bCs/>
          <w:sz w:val="24"/>
        </w:rPr>
        <w:t>鄢陵县</w:t>
      </w:r>
      <w:proofErr w:type="gramStart"/>
      <w:r w:rsidR="009118F8">
        <w:rPr>
          <w:rFonts w:hAnsi="宋体" w:cs="仿宋_GB2312" w:hint="eastAsia"/>
          <w:bCs/>
          <w:sz w:val="24"/>
        </w:rPr>
        <w:t>县</w:t>
      </w:r>
      <w:proofErr w:type="gramEnd"/>
      <w:r w:rsidR="009118F8">
        <w:rPr>
          <w:rFonts w:hAnsi="宋体" w:cs="仿宋_GB2312" w:hint="eastAsia"/>
          <w:bCs/>
          <w:sz w:val="24"/>
        </w:rPr>
        <w:t>城建新街东段</w:t>
      </w:r>
    </w:p>
    <w:p w:rsidR="007C4EEE" w:rsidRPr="007C4EEE" w:rsidRDefault="007C4EEE" w:rsidP="007C4EEE">
      <w:pPr>
        <w:autoSpaceDE w:val="0"/>
        <w:autoSpaceDN w:val="0"/>
        <w:adjustRightInd w:val="0"/>
        <w:spacing w:line="360" w:lineRule="auto"/>
        <w:ind w:firstLineChars="300" w:firstLine="720"/>
        <w:jc w:val="left"/>
        <w:rPr>
          <w:rFonts w:hAnsi="宋体" w:cs="仿宋_GB2312"/>
          <w:bCs/>
          <w:sz w:val="24"/>
        </w:rPr>
      </w:pPr>
      <w:r w:rsidRPr="007C4EEE">
        <w:rPr>
          <w:rFonts w:hAnsi="宋体" w:cs="仿宋_GB2312" w:hint="eastAsia"/>
          <w:bCs/>
          <w:sz w:val="24"/>
        </w:rPr>
        <w:t>联</w:t>
      </w:r>
      <w:r w:rsidRPr="007C4EEE">
        <w:rPr>
          <w:rFonts w:hAnsi="宋体" w:cs="仿宋_GB2312" w:hint="eastAsia"/>
          <w:bCs/>
          <w:sz w:val="24"/>
        </w:rPr>
        <w:t xml:space="preserve"> </w:t>
      </w:r>
      <w:r w:rsidRPr="007C4EEE">
        <w:rPr>
          <w:rFonts w:hAnsi="宋体" w:cs="仿宋_GB2312" w:hint="eastAsia"/>
          <w:bCs/>
          <w:sz w:val="24"/>
        </w:rPr>
        <w:t>系</w:t>
      </w:r>
      <w:r w:rsidRPr="007C4EEE">
        <w:rPr>
          <w:rFonts w:hAnsi="宋体" w:cs="仿宋_GB2312" w:hint="eastAsia"/>
          <w:bCs/>
          <w:sz w:val="24"/>
        </w:rPr>
        <w:t xml:space="preserve"> </w:t>
      </w:r>
      <w:r w:rsidRPr="007C4EEE">
        <w:rPr>
          <w:rFonts w:hAnsi="宋体" w:cs="仿宋_GB2312" w:hint="eastAsia"/>
          <w:bCs/>
          <w:sz w:val="24"/>
        </w:rPr>
        <w:t>人：</w:t>
      </w:r>
      <w:r w:rsidR="00F6687F">
        <w:rPr>
          <w:rFonts w:hAnsi="宋体" w:cs="仿宋_GB2312" w:hint="eastAsia"/>
          <w:bCs/>
          <w:sz w:val="24"/>
        </w:rPr>
        <w:t>张</w:t>
      </w:r>
      <w:r w:rsidRPr="007C4EEE">
        <w:rPr>
          <w:rFonts w:hAnsi="宋体" w:cs="仿宋_GB2312" w:hint="eastAsia"/>
          <w:bCs/>
          <w:sz w:val="24"/>
        </w:rPr>
        <w:t>先生</w:t>
      </w:r>
    </w:p>
    <w:p w:rsidR="007C4EEE" w:rsidRDefault="007C4EEE" w:rsidP="00F6687F">
      <w:pPr>
        <w:autoSpaceDE w:val="0"/>
        <w:autoSpaceDN w:val="0"/>
        <w:adjustRightInd w:val="0"/>
        <w:spacing w:line="360" w:lineRule="auto"/>
        <w:jc w:val="left"/>
        <w:rPr>
          <w:rFonts w:ascii="宋体" w:hAnsi="宋体" w:cs="宋体"/>
          <w:b/>
          <w:bCs/>
          <w:color w:val="000000"/>
          <w:shd w:val="clear" w:color="auto" w:fill="FFFFFF"/>
        </w:rPr>
      </w:pPr>
      <w:r w:rsidRPr="007C4EEE">
        <w:rPr>
          <w:rFonts w:hAnsi="宋体" w:cs="仿宋_GB2312" w:hint="eastAsia"/>
          <w:bCs/>
          <w:sz w:val="24"/>
        </w:rPr>
        <w:t xml:space="preserve">      </w:t>
      </w:r>
      <w:r w:rsidRPr="007C4EEE">
        <w:rPr>
          <w:rFonts w:hAnsi="宋体" w:cs="仿宋_GB2312" w:hint="eastAsia"/>
          <w:bCs/>
          <w:sz w:val="24"/>
        </w:rPr>
        <w:t>联系电话：</w:t>
      </w:r>
      <w:r w:rsidR="00F6687F" w:rsidRPr="00F6687F">
        <w:rPr>
          <w:rFonts w:hAnsi="宋体" w:cs="仿宋_GB2312"/>
          <w:bCs/>
          <w:sz w:val="24"/>
        </w:rPr>
        <w:t>13937490993</w:t>
      </w:r>
    </w:p>
    <w:p w:rsidR="00D35C88" w:rsidRDefault="00740F6A" w:rsidP="007C4EEE">
      <w:pPr>
        <w:pStyle w:val="ad"/>
        <w:widowControl/>
        <w:shd w:val="clear" w:color="auto" w:fill="FFFFFF"/>
        <w:spacing w:line="360" w:lineRule="auto"/>
        <w:ind w:firstLineChars="249" w:firstLine="600"/>
        <w:rPr>
          <w:rFonts w:ascii="宋体" w:hAnsi="宋体" w:cs="宋体"/>
          <w:b/>
          <w:bCs/>
          <w:color w:val="000000"/>
        </w:rPr>
      </w:pPr>
      <w:r>
        <w:rPr>
          <w:rFonts w:ascii="宋体" w:hAnsi="宋体" w:cs="宋体" w:hint="eastAsia"/>
          <w:b/>
          <w:bCs/>
          <w:color w:val="000000"/>
          <w:shd w:val="clear" w:color="auto" w:fill="FFFFFF"/>
        </w:rPr>
        <w:t>特别提示：所有投标单位</w:t>
      </w:r>
      <w:proofErr w:type="gramStart"/>
      <w:r>
        <w:rPr>
          <w:rFonts w:ascii="宋体" w:hAnsi="宋体" w:cs="宋体" w:hint="eastAsia"/>
          <w:b/>
          <w:bCs/>
          <w:color w:val="000000"/>
          <w:shd w:val="clear" w:color="auto" w:fill="FFFFFF"/>
        </w:rPr>
        <w:t>请时刻</w:t>
      </w:r>
      <w:proofErr w:type="gramEnd"/>
      <w:r>
        <w:rPr>
          <w:rFonts w:ascii="宋体" w:hAnsi="宋体" w:cs="宋体" w:hint="eastAsia"/>
          <w:b/>
          <w:bCs/>
          <w:color w:val="000000"/>
          <w:shd w:val="clear" w:color="auto" w:fill="FFFFFF"/>
        </w:rPr>
        <w:t>关注《全国公共资源交易平台（河南省·许昌市）》，该项目所有澄清、修改、答疑、变更均在《全国公共资源交易平台（河南省·许昌市）》发布，不再另行通知。如未及时查看影响其投标，后果自负。</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w:t>
      </w:r>
      <w:r w:rsidR="002E1E1A">
        <w:rPr>
          <w:rFonts w:ascii="宋体" w:hAnsi="宋体" w:cs="宋体" w:hint="eastAsia"/>
          <w:b/>
          <w:bCs/>
          <w:color w:val="000000"/>
          <w:shd w:val="clear" w:color="auto" w:fill="FFFFFF"/>
        </w:rPr>
        <w:t>签</w:t>
      </w:r>
      <w:r>
        <w:rPr>
          <w:rFonts w:ascii="宋体" w:hAnsi="宋体" w:cs="宋体" w:hint="eastAsia"/>
          <w:b/>
          <w:bCs/>
          <w:color w:val="000000"/>
          <w:shd w:val="clear" w:color="auto" w:fill="FFFFFF"/>
        </w:rPr>
        <w:t>章。</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30738D" w:rsidRDefault="0030738D">
      <w:pPr>
        <w:autoSpaceDE w:val="0"/>
        <w:autoSpaceDN w:val="0"/>
        <w:adjustRightInd w:val="0"/>
        <w:jc w:val="center"/>
        <w:rPr>
          <w:rFonts w:asciiTheme="majorEastAsia" w:eastAsiaTheme="majorEastAsia" w:hAnsiTheme="majorEastAsia" w:cs="宋体"/>
          <w:b/>
          <w:kern w:val="0"/>
          <w:sz w:val="36"/>
          <w:szCs w:val="36"/>
        </w:rPr>
      </w:pPr>
    </w:p>
    <w:p w:rsidR="0030738D" w:rsidRDefault="0030738D">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6302A8" w:rsidRDefault="00740F6A" w:rsidP="002659FB">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58396C" w:rsidRPr="0058396C">
              <w:rPr>
                <w:rFonts w:hAnsi="宋体" w:cs="仿宋_GB2312" w:hint="eastAsia"/>
                <w:sz w:val="24"/>
                <w:szCs w:val="24"/>
              </w:rPr>
              <w:t>鄢陵县中医院电梯采购项目</w:t>
            </w:r>
          </w:p>
          <w:p w:rsidR="0058396C" w:rsidRPr="0058396C" w:rsidRDefault="00740F6A" w:rsidP="0058396C">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58396C" w:rsidRPr="0058396C">
              <w:rPr>
                <w:rFonts w:hAnsi="宋体" w:cs="仿宋_GB2312"/>
                <w:bCs/>
                <w:sz w:val="24"/>
              </w:rPr>
              <w:t>Y2019HZ087</w:t>
            </w:r>
          </w:p>
          <w:p w:rsidR="0058396C" w:rsidRDefault="0058396C" w:rsidP="0058396C">
            <w:pPr>
              <w:autoSpaceDE w:val="0"/>
              <w:autoSpaceDN w:val="0"/>
              <w:adjustRightInd w:val="0"/>
              <w:spacing w:line="360" w:lineRule="auto"/>
              <w:jc w:val="left"/>
              <w:rPr>
                <w:rFonts w:hAnsi="宋体" w:cs="仿宋_GB2312"/>
                <w:bCs/>
                <w:sz w:val="24"/>
              </w:rPr>
            </w:pPr>
            <w:r w:rsidRPr="0058396C">
              <w:rPr>
                <w:rFonts w:hAnsi="宋体" w:cs="仿宋_GB2312" w:hint="eastAsia"/>
                <w:bCs/>
                <w:sz w:val="24"/>
              </w:rPr>
              <w:t>招标编号：鄢招公</w:t>
            </w:r>
            <w:r w:rsidRPr="0058396C">
              <w:rPr>
                <w:rFonts w:hAnsi="宋体" w:cs="仿宋_GB2312" w:hint="eastAsia"/>
                <w:bCs/>
                <w:sz w:val="24"/>
              </w:rPr>
              <w:t>2019-03-2902</w:t>
            </w:r>
          </w:p>
          <w:p w:rsidR="00D35C88" w:rsidRDefault="00740F6A" w:rsidP="0058396C">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393B3B" w:rsidRPr="00393B3B">
              <w:rPr>
                <w:rFonts w:hAnsi="宋体" w:cs="仿宋_GB2312" w:hint="eastAsia"/>
                <w:bCs/>
                <w:sz w:val="24"/>
              </w:rPr>
              <w:t>医用电梯</w:t>
            </w:r>
            <w:r w:rsidR="00393B3B" w:rsidRPr="00393B3B">
              <w:rPr>
                <w:rFonts w:hAnsi="宋体" w:cs="仿宋_GB2312" w:hint="eastAsia"/>
                <w:bCs/>
                <w:sz w:val="24"/>
              </w:rPr>
              <w:t>5</w:t>
            </w:r>
            <w:r w:rsidR="00393B3B" w:rsidRPr="00393B3B">
              <w:rPr>
                <w:rFonts w:hAnsi="宋体" w:cs="仿宋_GB2312" w:hint="eastAsia"/>
                <w:bCs/>
                <w:sz w:val="24"/>
              </w:rPr>
              <w:t>台（其中</w:t>
            </w:r>
            <w:r w:rsidR="00393B3B" w:rsidRPr="00393B3B">
              <w:rPr>
                <w:rFonts w:hAnsi="宋体" w:cs="仿宋_GB2312" w:hint="eastAsia"/>
                <w:bCs/>
                <w:sz w:val="24"/>
              </w:rPr>
              <w:t>2</w:t>
            </w:r>
            <w:r w:rsidR="00393B3B" w:rsidRPr="00393B3B">
              <w:rPr>
                <w:rFonts w:hAnsi="宋体" w:cs="仿宋_GB2312" w:hint="eastAsia"/>
                <w:bCs/>
                <w:sz w:val="24"/>
              </w:rPr>
              <w:t>台：</w:t>
            </w:r>
            <w:r w:rsidR="00393B3B" w:rsidRPr="00393B3B">
              <w:rPr>
                <w:rFonts w:hAnsi="宋体" w:cs="仿宋_GB2312" w:hint="eastAsia"/>
                <w:bCs/>
                <w:sz w:val="24"/>
              </w:rPr>
              <w:t>1800KG 1.75m/s  16</w:t>
            </w:r>
            <w:r w:rsidR="00393B3B" w:rsidRPr="00393B3B">
              <w:rPr>
                <w:rFonts w:hAnsi="宋体" w:cs="仿宋_GB2312" w:hint="eastAsia"/>
                <w:bCs/>
                <w:sz w:val="24"/>
              </w:rPr>
              <w:t>层</w:t>
            </w:r>
            <w:r w:rsidR="00393B3B" w:rsidRPr="00393B3B">
              <w:rPr>
                <w:rFonts w:hAnsi="宋体" w:cs="仿宋_GB2312" w:hint="eastAsia"/>
                <w:bCs/>
                <w:sz w:val="24"/>
              </w:rPr>
              <w:t>16</w:t>
            </w:r>
            <w:r w:rsidR="00393B3B" w:rsidRPr="00393B3B">
              <w:rPr>
                <w:rFonts w:hAnsi="宋体" w:cs="仿宋_GB2312" w:hint="eastAsia"/>
                <w:bCs/>
                <w:sz w:val="24"/>
              </w:rPr>
              <w:t>站</w:t>
            </w:r>
            <w:r w:rsidR="00393B3B" w:rsidRPr="00393B3B">
              <w:rPr>
                <w:rFonts w:hAnsi="宋体" w:cs="仿宋_GB2312" w:hint="eastAsia"/>
                <w:bCs/>
                <w:sz w:val="24"/>
              </w:rPr>
              <w:t>16</w:t>
            </w:r>
            <w:r w:rsidR="00393B3B" w:rsidRPr="00393B3B">
              <w:rPr>
                <w:rFonts w:hAnsi="宋体" w:cs="仿宋_GB2312" w:hint="eastAsia"/>
                <w:bCs/>
                <w:sz w:val="24"/>
              </w:rPr>
              <w:t>门；</w:t>
            </w:r>
            <w:r w:rsidR="00393B3B" w:rsidRPr="00393B3B">
              <w:rPr>
                <w:rFonts w:hAnsi="宋体" w:cs="仿宋_GB2312" w:hint="eastAsia"/>
                <w:bCs/>
                <w:sz w:val="24"/>
              </w:rPr>
              <w:t>3</w:t>
            </w:r>
            <w:r w:rsidR="00393B3B" w:rsidRPr="00393B3B">
              <w:rPr>
                <w:rFonts w:hAnsi="宋体" w:cs="仿宋_GB2312" w:hint="eastAsia"/>
                <w:bCs/>
                <w:sz w:val="24"/>
              </w:rPr>
              <w:t>台：</w:t>
            </w:r>
            <w:r w:rsidR="00393B3B" w:rsidRPr="00393B3B">
              <w:rPr>
                <w:rFonts w:hAnsi="宋体" w:cs="仿宋_GB2312" w:hint="eastAsia"/>
                <w:bCs/>
                <w:sz w:val="24"/>
              </w:rPr>
              <w:t>1800KG 1.75m/s 17</w:t>
            </w:r>
            <w:r w:rsidR="00393B3B" w:rsidRPr="00393B3B">
              <w:rPr>
                <w:rFonts w:hAnsi="宋体" w:cs="仿宋_GB2312" w:hint="eastAsia"/>
                <w:bCs/>
                <w:sz w:val="24"/>
              </w:rPr>
              <w:t>层</w:t>
            </w:r>
            <w:r w:rsidR="00393B3B" w:rsidRPr="00393B3B">
              <w:rPr>
                <w:rFonts w:hAnsi="宋体" w:cs="仿宋_GB2312" w:hint="eastAsia"/>
                <w:bCs/>
                <w:sz w:val="24"/>
              </w:rPr>
              <w:t>17</w:t>
            </w:r>
            <w:r w:rsidR="00393B3B" w:rsidRPr="00393B3B">
              <w:rPr>
                <w:rFonts w:hAnsi="宋体" w:cs="仿宋_GB2312" w:hint="eastAsia"/>
                <w:bCs/>
                <w:sz w:val="24"/>
              </w:rPr>
              <w:t>站</w:t>
            </w:r>
            <w:r w:rsidR="00393B3B" w:rsidRPr="00393B3B">
              <w:rPr>
                <w:rFonts w:hAnsi="宋体" w:cs="仿宋_GB2312" w:hint="eastAsia"/>
                <w:bCs/>
                <w:sz w:val="24"/>
              </w:rPr>
              <w:t>17</w:t>
            </w:r>
            <w:r w:rsidR="00393B3B" w:rsidRPr="00393B3B">
              <w:rPr>
                <w:rFonts w:hAnsi="宋体" w:cs="仿宋_GB2312" w:hint="eastAsia"/>
                <w:bCs/>
                <w:sz w:val="24"/>
              </w:rPr>
              <w:t>门），</w:t>
            </w:r>
            <w:proofErr w:type="gramStart"/>
            <w:r w:rsidR="00393B3B" w:rsidRPr="00393B3B">
              <w:rPr>
                <w:rFonts w:hAnsi="宋体" w:cs="仿宋_GB2312" w:hint="eastAsia"/>
                <w:bCs/>
                <w:sz w:val="24"/>
              </w:rPr>
              <w:t>污梯</w:t>
            </w:r>
            <w:r w:rsidR="00393B3B" w:rsidRPr="00393B3B">
              <w:rPr>
                <w:rFonts w:hAnsi="宋体" w:cs="仿宋_GB2312" w:hint="eastAsia"/>
                <w:bCs/>
                <w:sz w:val="24"/>
              </w:rPr>
              <w:t>1</w:t>
            </w:r>
            <w:r w:rsidR="00393B3B" w:rsidRPr="00393B3B">
              <w:rPr>
                <w:rFonts w:hAnsi="宋体" w:cs="仿宋_GB2312" w:hint="eastAsia"/>
                <w:bCs/>
                <w:sz w:val="24"/>
              </w:rPr>
              <w:t>台</w:t>
            </w:r>
            <w:proofErr w:type="gramEnd"/>
            <w:r w:rsidR="00393B3B" w:rsidRPr="00393B3B">
              <w:rPr>
                <w:rFonts w:hAnsi="宋体" w:cs="仿宋_GB2312" w:hint="eastAsia"/>
                <w:bCs/>
                <w:sz w:val="24"/>
              </w:rPr>
              <w:t>（</w:t>
            </w:r>
            <w:r w:rsidR="00393B3B" w:rsidRPr="00393B3B">
              <w:rPr>
                <w:rFonts w:hAnsi="宋体" w:cs="仿宋_GB2312" w:hint="eastAsia"/>
                <w:bCs/>
                <w:sz w:val="24"/>
              </w:rPr>
              <w:t>1050KG 1.75m/s 16</w:t>
            </w:r>
            <w:r w:rsidR="00393B3B" w:rsidRPr="00393B3B">
              <w:rPr>
                <w:rFonts w:hAnsi="宋体" w:cs="仿宋_GB2312" w:hint="eastAsia"/>
                <w:bCs/>
                <w:sz w:val="24"/>
              </w:rPr>
              <w:t>层</w:t>
            </w:r>
            <w:r w:rsidR="00393B3B" w:rsidRPr="00393B3B">
              <w:rPr>
                <w:rFonts w:hAnsi="宋体" w:cs="仿宋_GB2312" w:hint="eastAsia"/>
                <w:bCs/>
                <w:sz w:val="24"/>
              </w:rPr>
              <w:t>16</w:t>
            </w:r>
            <w:r w:rsidR="00393B3B" w:rsidRPr="00393B3B">
              <w:rPr>
                <w:rFonts w:hAnsi="宋体" w:cs="仿宋_GB2312" w:hint="eastAsia"/>
                <w:bCs/>
                <w:sz w:val="24"/>
              </w:rPr>
              <w:t>站</w:t>
            </w:r>
            <w:r w:rsidR="00393B3B" w:rsidRPr="00393B3B">
              <w:rPr>
                <w:rFonts w:hAnsi="宋体" w:cs="仿宋_GB2312" w:hint="eastAsia"/>
                <w:bCs/>
                <w:sz w:val="24"/>
              </w:rPr>
              <w:t>16</w:t>
            </w:r>
            <w:r w:rsidR="00393B3B" w:rsidRPr="00393B3B">
              <w:rPr>
                <w:rFonts w:hAnsi="宋体" w:cs="仿宋_GB2312" w:hint="eastAsia"/>
                <w:bCs/>
                <w:sz w:val="24"/>
              </w:rPr>
              <w:t>门）</w:t>
            </w:r>
            <w:r w:rsidR="009004E6" w:rsidRPr="009004E6">
              <w:rPr>
                <w:rFonts w:hAnsi="宋体" w:cs="仿宋_GB2312" w:hint="eastAsia"/>
                <w:bCs/>
                <w:sz w:val="24"/>
              </w:rPr>
              <w:t>。</w:t>
            </w:r>
            <w:r>
              <w:rPr>
                <w:rFonts w:hAnsi="宋体" w:cs="仿宋_GB2312" w:hint="eastAsia"/>
                <w:bCs/>
                <w:sz w:val="24"/>
              </w:rPr>
              <w:t>（具体要求详见招标文件第三章）</w:t>
            </w:r>
          </w:p>
          <w:p w:rsidR="009446A0" w:rsidRDefault="00740F6A">
            <w:pPr>
              <w:spacing w:line="360" w:lineRule="auto"/>
              <w:contextualSpacing/>
              <w:jc w:val="left"/>
              <w:rPr>
                <w:rFonts w:hAnsi="宋体" w:cs="仿宋_GB2312"/>
                <w:bCs/>
                <w:sz w:val="24"/>
              </w:rPr>
            </w:pPr>
            <w:r>
              <w:rPr>
                <w:rFonts w:hAnsi="宋体" w:cs="仿宋_GB2312" w:hint="eastAsia"/>
                <w:bCs/>
                <w:sz w:val="24"/>
              </w:rPr>
              <w:t>交货期：</w:t>
            </w:r>
            <w:r w:rsidR="0058396C" w:rsidRPr="0058396C">
              <w:rPr>
                <w:rFonts w:hAnsi="宋体" w:cs="仿宋_GB2312" w:hint="eastAsia"/>
                <w:bCs/>
                <w:sz w:val="24"/>
              </w:rPr>
              <w:t>合同签订后</w:t>
            </w:r>
            <w:r w:rsidR="0058396C" w:rsidRPr="0058396C">
              <w:rPr>
                <w:rFonts w:hAnsi="宋体" w:cs="仿宋_GB2312" w:hint="eastAsia"/>
                <w:bCs/>
                <w:sz w:val="24"/>
              </w:rPr>
              <w:t>6</w:t>
            </w:r>
            <w:r w:rsidR="0058396C" w:rsidRPr="0058396C">
              <w:rPr>
                <w:rFonts w:hAnsi="宋体" w:cs="仿宋_GB2312" w:hint="eastAsia"/>
                <w:bCs/>
                <w:sz w:val="24"/>
              </w:rPr>
              <w:t>个月内</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9446A0" w:rsidRPr="009446A0" w:rsidRDefault="009446A0" w:rsidP="009446A0">
            <w:pPr>
              <w:spacing w:line="360" w:lineRule="auto"/>
              <w:contextualSpacing/>
              <w:jc w:val="left"/>
              <w:rPr>
                <w:rFonts w:ascii="宋体" w:cs="宋体"/>
                <w:sz w:val="24"/>
                <w:szCs w:val="24"/>
                <w:lang w:val="zh-CN"/>
              </w:rPr>
            </w:pPr>
            <w:r w:rsidRPr="009446A0">
              <w:rPr>
                <w:rFonts w:ascii="宋体" w:cs="宋体" w:hint="eastAsia"/>
                <w:sz w:val="24"/>
                <w:szCs w:val="24"/>
                <w:lang w:val="zh-CN"/>
              </w:rPr>
              <w:t>（一）支付方式：银行转账</w:t>
            </w:r>
          </w:p>
          <w:p w:rsidR="00D35C88" w:rsidRDefault="009446A0" w:rsidP="009446A0">
            <w:pPr>
              <w:spacing w:line="360" w:lineRule="auto"/>
              <w:contextualSpacing/>
              <w:jc w:val="left"/>
              <w:rPr>
                <w:rFonts w:ascii="宋体" w:cs="宋体"/>
                <w:sz w:val="24"/>
                <w:szCs w:val="24"/>
              </w:rPr>
            </w:pPr>
            <w:r w:rsidRPr="009446A0">
              <w:rPr>
                <w:rFonts w:ascii="宋体" w:cs="宋体" w:hint="eastAsia"/>
                <w:sz w:val="24"/>
                <w:szCs w:val="24"/>
                <w:lang w:val="zh-CN"/>
              </w:rPr>
              <w:t>（二）支付时间及条件：</w:t>
            </w:r>
            <w:r w:rsidR="0058396C" w:rsidRPr="0058396C">
              <w:rPr>
                <w:rFonts w:ascii="宋体" w:cs="宋体" w:hint="eastAsia"/>
                <w:sz w:val="24"/>
                <w:szCs w:val="24"/>
                <w:lang w:val="zh-CN"/>
              </w:rPr>
              <w:t>按财政拨付进度支付</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D35C88"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称：鄢陵县</w:t>
            </w:r>
            <w:r w:rsidR="0058396C">
              <w:rPr>
                <w:rFonts w:hAnsi="宋体" w:cs="仿宋_GB2312" w:hint="eastAsia"/>
              </w:rPr>
              <w:t>中医院</w:t>
            </w:r>
          </w:p>
          <w:p w:rsidR="0058396C"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BF7B4D" w:rsidRPr="00BF7B4D">
              <w:rPr>
                <w:rFonts w:ascii="Calibri" w:eastAsia="宋体" w:hAnsi="宋体" w:cs="仿宋_GB2312" w:hint="eastAsia"/>
                <w:sz w:val="24"/>
                <w:szCs w:val="24"/>
              </w:rPr>
              <w:t>河南省鄢陵县</w:t>
            </w:r>
            <w:proofErr w:type="gramStart"/>
            <w:r w:rsidR="00BF7B4D" w:rsidRPr="00BF7B4D">
              <w:rPr>
                <w:rFonts w:ascii="Calibri" w:eastAsia="宋体" w:hAnsi="宋体" w:cs="仿宋_GB2312" w:hint="eastAsia"/>
                <w:sz w:val="24"/>
                <w:szCs w:val="24"/>
              </w:rPr>
              <w:t>县</w:t>
            </w:r>
            <w:proofErr w:type="gramEnd"/>
            <w:r w:rsidR="00BF7B4D" w:rsidRPr="00BF7B4D">
              <w:rPr>
                <w:rFonts w:ascii="Calibri" w:eastAsia="宋体" w:hAnsi="宋体" w:cs="仿宋_GB2312" w:hint="eastAsia"/>
                <w:sz w:val="24"/>
                <w:szCs w:val="24"/>
              </w:rPr>
              <w:t>城建新街东段</w:t>
            </w:r>
          </w:p>
          <w:p w:rsidR="00D35C88" w:rsidRDefault="00740F6A">
            <w:pPr>
              <w:rPr>
                <w:rFonts w:ascii="Calibri" w:hAnsi="宋体" w:cs="仿宋_GB2312"/>
                <w:sz w:val="24"/>
                <w:szCs w:val="24"/>
              </w:rPr>
            </w:pPr>
            <w:r>
              <w:rPr>
                <w:rFonts w:hAnsi="宋体" w:cs="仿宋_GB2312" w:hint="eastAsia"/>
              </w:rPr>
              <w:t>联系人：</w:t>
            </w:r>
            <w:r w:rsidR="0058396C">
              <w:rPr>
                <w:rFonts w:hAnsi="宋体" w:cs="仿宋_GB2312" w:hint="eastAsia"/>
              </w:rPr>
              <w:t>张</w:t>
            </w:r>
            <w:r>
              <w:rPr>
                <w:rFonts w:hAnsi="宋体" w:cs="仿宋_GB2312" w:hint="eastAsia"/>
              </w:rPr>
              <w:t>先生</w:t>
            </w:r>
            <w:r w:rsidR="001F3315">
              <w:rPr>
                <w:rFonts w:hAnsi="宋体" w:cs="仿宋_GB2312" w:hint="eastAsia"/>
              </w:rPr>
              <w:t>；</w:t>
            </w:r>
            <w:r>
              <w:rPr>
                <w:rFonts w:hAnsi="宋体" w:cs="仿宋_GB2312" w:hint="eastAsia"/>
              </w:rPr>
              <w:t>电话：</w:t>
            </w:r>
            <w:r w:rsidR="0058396C">
              <w:rPr>
                <w:rFonts w:ascii="Calibri" w:eastAsia="宋体" w:hAnsi="宋体" w:cs="仿宋_GB2312" w:hint="eastAsia"/>
                <w:sz w:val="24"/>
                <w:szCs w:val="24"/>
              </w:rPr>
              <w:t>13937490993</w:t>
            </w:r>
          </w:p>
          <w:p w:rsidR="00D35C88" w:rsidRDefault="00D35C88">
            <w:pPr>
              <w:rPr>
                <w:rFonts w:hAnsi="宋体" w:cs="仿宋_GB2312"/>
                <w:sz w:val="24"/>
                <w:szCs w:val="24"/>
              </w:rPr>
            </w:pP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A56D5A" w:rsidRDefault="00A56D5A" w:rsidP="00A56D5A">
            <w:pPr>
              <w:pStyle w:val="Default"/>
              <w:spacing w:line="360" w:lineRule="auto"/>
            </w:pPr>
            <w:r>
              <w:rPr>
                <w:rFonts w:hint="eastAsia"/>
              </w:rPr>
              <w:t>（一）符合《中华人民共和国政府采购法》第二十二条规定。</w:t>
            </w:r>
          </w:p>
          <w:p w:rsidR="00A56D5A" w:rsidRDefault="00A56D5A" w:rsidP="00A56D5A">
            <w:pPr>
              <w:pStyle w:val="Default"/>
              <w:spacing w:line="360" w:lineRule="auto"/>
            </w:pPr>
            <w:r>
              <w:rPr>
                <w:rFonts w:hint="eastAsia"/>
              </w:rPr>
              <w:lastRenderedPageBreak/>
              <w:t>（二）投标人须具有独立法人资格的生产厂家或代理商，投标人（生产厂家）须具有国家质量技术监督部门颁发的《特种设备制造许可证(电梯)》A级资质;投标人是代理商（经销商）的须具有质量技术监督部门颁发的《特种设备安装改造维修许可证书（电梯）》B级及以上资质。项目负责人具有机电工程专业二级及以上建造师证书；</w:t>
            </w:r>
          </w:p>
          <w:p w:rsidR="00A56D5A" w:rsidRDefault="00A56D5A" w:rsidP="00A56D5A">
            <w:pPr>
              <w:pStyle w:val="Default"/>
              <w:spacing w:line="360" w:lineRule="auto"/>
            </w:pPr>
            <w:r>
              <w:rPr>
                <w:rFonts w:hint="eastAsia"/>
              </w:rPr>
              <w:t>（三）未被列入“信用中国”网站(www.creditchina.gov.cn)、中国政府采购网(www.ccgp.gov.cn)渠道信用记录失信被执行人、重大税收违法案件当事人名单、政府采购严重违法失信行为记录名单的投标人。</w:t>
            </w:r>
          </w:p>
          <w:p w:rsidR="00D35C88" w:rsidRDefault="00A56D5A" w:rsidP="00A56D5A">
            <w:pPr>
              <w:pStyle w:val="Default"/>
              <w:spacing w:line="360" w:lineRule="auto"/>
              <w:jc w:val="both"/>
              <w:rPr>
                <w:rFonts w:hAnsi="宋体" w:cs="仿宋_GB2312"/>
                <w:bCs/>
              </w:rPr>
            </w:pPr>
            <w:r>
              <w:rPr>
                <w:rFonts w:hint="eastAsia"/>
              </w:rPr>
              <w:t>（四）本项目不接受联合体投标。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CA3DAA">
              <w:rPr>
                <w:rFonts w:ascii="宋体" w:eastAsia="宋体" w:cs="宋体" w:hint="eastAsia"/>
                <w:b/>
                <w:kern w:val="0"/>
                <w:sz w:val="24"/>
                <w:szCs w:val="24"/>
              </w:rPr>
              <w:t>380</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CA3DAA">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93026D">
              <w:rPr>
                <w:rFonts w:ascii="宋体" w:cs="宋体" w:hint="eastAsia"/>
                <w:bCs/>
                <w:color w:val="FF0000"/>
                <w:sz w:val="24"/>
                <w:szCs w:val="24"/>
              </w:rPr>
              <w:t>9</w:t>
            </w:r>
            <w:r>
              <w:rPr>
                <w:rFonts w:ascii="宋体" w:cs="宋体" w:hint="eastAsia"/>
                <w:bCs/>
                <w:color w:val="FF0000"/>
                <w:sz w:val="24"/>
                <w:szCs w:val="24"/>
                <w:lang w:val="zh-CN"/>
              </w:rPr>
              <w:t xml:space="preserve"> 年</w:t>
            </w:r>
            <w:r w:rsidR="00D74752">
              <w:rPr>
                <w:rFonts w:ascii="宋体" w:cs="宋体" w:hint="eastAsia"/>
                <w:bCs/>
                <w:color w:val="FF0000"/>
                <w:sz w:val="24"/>
                <w:szCs w:val="24"/>
                <w:lang w:val="zh-CN"/>
              </w:rPr>
              <w:t>5</w:t>
            </w:r>
            <w:r w:rsidR="00CA3DAA">
              <w:rPr>
                <w:rFonts w:ascii="宋体" w:cs="宋体" w:hint="eastAsia"/>
                <w:bCs/>
                <w:color w:val="FF0000"/>
                <w:sz w:val="24"/>
                <w:szCs w:val="24"/>
                <w:lang w:val="zh-CN"/>
              </w:rPr>
              <w:t xml:space="preserve"> </w:t>
            </w:r>
            <w:r>
              <w:rPr>
                <w:rFonts w:ascii="宋体" w:cs="宋体" w:hint="eastAsia"/>
                <w:bCs/>
                <w:color w:val="FF0000"/>
                <w:sz w:val="24"/>
                <w:szCs w:val="24"/>
                <w:lang w:val="zh-CN"/>
              </w:rPr>
              <w:t>月</w:t>
            </w:r>
            <w:bookmarkStart w:id="0" w:name="_GoBack"/>
            <w:bookmarkEnd w:id="0"/>
            <w:r w:rsidR="00D74752">
              <w:rPr>
                <w:rFonts w:ascii="宋体" w:cs="宋体" w:hint="eastAsia"/>
                <w:bCs/>
                <w:color w:val="FF0000"/>
                <w:sz w:val="24"/>
                <w:szCs w:val="24"/>
                <w:lang w:val="zh-CN"/>
              </w:rPr>
              <w:t>14</w:t>
            </w:r>
            <w:r w:rsidR="00A5161B">
              <w:rPr>
                <w:rFonts w:ascii="宋体" w:cs="宋体" w:hint="eastAsia"/>
                <w:bCs/>
                <w:color w:val="FF0000"/>
                <w:sz w:val="24"/>
                <w:szCs w:val="24"/>
                <w:lang w:val="zh-CN"/>
              </w:rPr>
              <w:t xml:space="preserve"> </w:t>
            </w:r>
            <w:r w:rsidR="000128AE">
              <w:rPr>
                <w:rFonts w:ascii="宋体" w:cs="宋体" w:hint="eastAsia"/>
                <w:bCs/>
                <w:color w:val="FF0000"/>
                <w:sz w:val="24"/>
                <w:szCs w:val="24"/>
                <w:lang w:val="zh-CN"/>
              </w:rPr>
              <w:t>日</w:t>
            </w:r>
            <w:r>
              <w:rPr>
                <w:rFonts w:ascii="宋体" w:cs="宋体" w:hint="eastAsia"/>
                <w:bCs/>
                <w:color w:val="FF0000"/>
                <w:sz w:val="24"/>
                <w:szCs w:val="24"/>
                <w:lang w:val="zh-CN"/>
              </w:rPr>
              <w:t xml:space="preserve">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F01289">
              <w:rPr>
                <w:rFonts w:hAnsi="宋体" w:cs="黑体"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EB7B49">
              <w:rPr>
                <w:rFonts w:ascii="宋体" w:cs="宋体" w:hint="eastAsia"/>
                <w:bCs/>
                <w:sz w:val="24"/>
                <w:szCs w:val="24"/>
                <w:lang w:val="zh-CN"/>
              </w:rPr>
              <w:t>柒万伍仟元整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6711B1">
              <w:rPr>
                <w:rFonts w:asciiTheme="minorEastAsia" w:hAnsiTheme="minorEastAsia" w:cs="宋体" w:hint="eastAsia"/>
                <w:bCs/>
                <w:sz w:val="24"/>
                <w:szCs w:val="24"/>
              </w:rPr>
              <w:t>75000</w:t>
            </w:r>
            <w:r w:rsidR="000128AE">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w:t>
            </w:r>
            <w:r>
              <w:rPr>
                <w:rFonts w:ascii="新宋体" w:eastAsia="新宋体" w:hAnsi="新宋体" w:cs="仿宋_GB2312" w:hint="eastAsia"/>
                <w:sz w:val="24"/>
                <w:szCs w:val="24"/>
                <w:lang w:val="zh-CN"/>
              </w:rPr>
              <w:lastRenderedPageBreak/>
              <w:t xml:space="preserve">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w:t>
            </w:r>
            <w:r>
              <w:rPr>
                <w:rFonts w:ascii="新宋体" w:eastAsia="新宋体" w:hAnsi="新宋体" w:cs="仿宋_GB2312" w:hint="eastAsia"/>
                <w:sz w:val="24"/>
                <w:szCs w:val="24"/>
                <w:lang w:val="zh-CN"/>
              </w:rPr>
              <w:lastRenderedPageBreak/>
              <w:t>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7E135C" w:rsidRDefault="007E135C">
            <w:pPr>
              <w:snapToGrid w:val="0"/>
              <w:spacing w:line="360" w:lineRule="auto"/>
              <w:jc w:val="left"/>
              <w:rPr>
                <w:rFonts w:ascii="宋体" w:hAnsi="宋体"/>
                <w:kern w:val="0"/>
                <w:sz w:val="24"/>
              </w:rPr>
            </w:pPr>
            <w:r w:rsidRPr="007E135C">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Pr="007E135C" w:rsidRDefault="00740F6A" w:rsidP="007E135C">
            <w:pPr>
              <w:snapToGrid w:val="0"/>
              <w:spacing w:line="360" w:lineRule="auto"/>
              <w:ind w:firstLineChars="196" w:firstLine="472"/>
              <w:jc w:val="left"/>
              <w:rPr>
                <w:rFonts w:ascii="宋体" w:eastAsia="宋体" w:hAnsi="Calibri" w:cs="宋体"/>
                <w:b/>
                <w:sz w:val="24"/>
                <w:lang w:val="zh-CN"/>
              </w:rPr>
            </w:pPr>
            <w:r w:rsidRPr="007E135C">
              <w:rPr>
                <w:rFonts w:ascii="宋体" w:eastAsia="宋体" w:hAnsi="宋体" w:cs="Times New Roman" w:hint="eastAsia"/>
                <w:b/>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w:t>
            </w:r>
            <w:r>
              <w:rPr>
                <w:rFonts w:ascii="宋体" w:eastAsia="宋体" w:hAnsi="Calibri" w:cs="宋体"/>
                <w:sz w:val="24"/>
                <w:lang w:val="zh-CN"/>
              </w:rPr>
              <w:lastRenderedPageBreak/>
              <w:t>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F01289">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w:t>
            </w:r>
            <w:r w:rsidR="007E135C" w:rsidRPr="007E135C">
              <w:rPr>
                <w:rFonts w:ascii="宋体" w:hAnsi="宋体" w:hint="eastAsia"/>
                <w:color w:val="FF00FF"/>
                <w:sz w:val="24"/>
                <w:szCs w:val="24"/>
              </w:rPr>
              <w:t>签订合同前缴纳</w:t>
            </w:r>
            <w:r>
              <w:rPr>
                <w:rFonts w:ascii="宋体" w:hAnsi="宋体" w:hint="eastAsia"/>
                <w:color w:val="FF00FF"/>
                <w:sz w:val="24"/>
                <w:szCs w:val="24"/>
              </w:rPr>
              <w:t>)</w:t>
            </w:r>
          </w:p>
        </w:tc>
        <w:tc>
          <w:tcPr>
            <w:tcW w:w="7038" w:type="dxa"/>
            <w:vAlign w:val="center"/>
          </w:tcPr>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履约保证金递交方式：以支票、汇票、本票或者金融机构、担保机构出具的保函等非现金形式提交。</w:t>
            </w:r>
          </w:p>
          <w:p w:rsidR="007E135C" w:rsidRPr="007E135C" w:rsidRDefault="007E135C" w:rsidP="007E135C">
            <w:pPr>
              <w:tabs>
                <w:tab w:val="left" w:pos="5884"/>
              </w:tabs>
              <w:spacing w:line="360" w:lineRule="auto"/>
              <w:rPr>
                <w:rFonts w:ascii="宋体" w:hAnsi="宋体"/>
                <w:color w:val="000000"/>
                <w:sz w:val="24"/>
                <w:szCs w:val="24"/>
              </w:rPr>
            </w:pPr>
            <w:r w:rsidRPr="007E135C">
              <w:rPr>
                <w:rFonts w:ascii="宋体" w:hAnsi="宋体" w:hint="eastAsia"/>
                <w:color w:val="000000"/>
                <w:sz w:val="24"/>
                <w:szCs w:val="24"/>
              </w:rPr>
              <w:t>履约保证金的金额：中标合同金额的10%</w:t>
            </w:r>
          </w:p>
          <w:p w:rsidR="00D35C88" w:rsidRDefault="007E135C" w:rsidP="007E135C">
            <w:pPr>
              <w:autoSpaceDE w:val="0"/>
              <w:autoSpaceDN w:val="0"/>
              <w:adjustRightInd w:val="0"/>
              <w:spacing w:line="360" w:lineRule="auto"/>
              <w:rPr>
                <w:rFonts w:ascii="宋体" w:cs="宋体"/>
                <w:bCs/>
                <w:sz w:val="24"/>
                <w:szCs w:val="24"/>
                <w:lang w:val="zh-CN"/>
              </w:rPr>
            </w:pPr>
            <w:r w:rsidRPr="007E135C">
              <w:rPr>
                <w:rFonts w:ascii="宋体" w:hAnsi="宋体" w:hint="eastAsia"/>
                <w:color w:val="000000"/>
                <w:sz w:val="24"/>
                <w:szCs w:val="24"/>
              </w:rPr>
              <w:t>履约保证金的收款人：本项目采购人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1A0C5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1A0C5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1A0C52">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w:t>
            </w:r>
            <w:r w:rsidR="00870E11">
              <w:rPr>
                <w:rFonts w:hAnsi="宋体" w:cs="黑体" w:hint="eastAsia"/>
                <w:sz w:val="24"/>
                <w:szCs w:val="24"/>
              </w:rPr>
              <w:t>签</w:t>
            </w:r>
            <w:r w:rsidR="00740F6A">
              <w:rPr>
                <w:rFonts w:hAnsi="宋体" w:cs="黑体" w:hint="eastAsia"/>
                <w:sz w:val="24"/>
                <w:szCs w:val="24"/>
              </w:rPr>
              <w:t>章。</w:t>
            </w:r>
          </w:p>
          <w:p w:rsidR="00D35C88" w:rsidRDefault="001A0C52">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93026D">
              <w:rPr>
                <w:rFonts w:ascii="宋体" w:hAnsi="宋体" w:hint="eastAsia"/>
                <w:kern w:val="0"/>
                <w:sz w:val="24"/>
                <w:szCs w:val="24"/>
              </w:rPr>
              <w:t>收</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proofErr w:type="gramStart"/>
            <w:r>
              <w:rPr>
                <w:rFonts w:ascii="宋体" w:hAnsi="宋体" w:hint="eastAsia"/>
                <w:bCs/>
                <w:kern w:val="0"/>
                <w:sz w:val="24"/>
                <w:szCs w:val="24"/>
              </w:rPr>
              <w:t>标文件</w:t>
            </w:r>
            <w:proofErr w:type="gramEnd"/>
            <w:r>
              <w:rPr>
                <w:rFonts w:ascii="宋体" w:hAnsi="宋体" w:hint="eastAsia"/>
                <w:bCs/>
                <w:kern w:val="0"/>
                <w:sz w:val="24"/>
                <w:szCs w:val="24"/>
              </w:rPr>
              <w:t>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w:t>
            </w:r>
            <w:proofErr w:type="gramStart"/>
            <w:r>
              <w:rPr>
                <w:rFonts w:ascii="宋体" w:hAnsi="宋体" w:hint="eastAsia"/>
                <w:bCs/>
                <w:kern w:val="0"/>
                <w:sz w:val="24"/>
                <w:szCs w:val="24"/>
              </w:rPr>
              <w:t>《</w:t>
            </w:r>
            <w:proofErr w:type="gramEnd"/>
            <w:r>
              <w:rPr>
                <w:rFonts w:ascii="宋体" w:hAnsi="宋体" w:hint="eastAsia"/>
                <w:bCs/>
                <w:kern w:val="0"/>
                <w:sz w:val="24"/>
                <w:szCs w:val="24"/>
              </w:rPr>
              <w:t>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w:t>
            </w:r>
            <w:proofErr w:type="gramStart"/>
            <w:r>
              <w:rPr>
                <w:rFonts w:ascii="宋体" w:hAnsi="宋体" w:hint="eastAsia"/>
                <w:bCs/>
                <w:kern w:val="0"/>
                <w:sz w:val="24"/>
                <w:szCs w:val="24"/>
              </w:rPr>
              <w:t>持法定</w:t>
            </w:r>
            <w:proofErr w:type="gramEnd"/>
            <w:r>
              <w:rPr>
                <w:rFonts w:ascii="宋体" w:hAnsi="宋体" w:hint="eastAsia"/>
                <w:bCs/>
                <w:kern w:val="0"/>
                <w:sz w:val="24"/>
                <w:szCs w:val="24"/>
              </w:rPr>
              <w:t>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Pr="00296336" w:rsidRDefault="00740F6A" w:rsidP="00296336">
            <w:pPr>
              <w:autoSpaceDE w:val="0"/>
              <w:autoSpaceDN w:val="0"/>
              <w:adjustRightInd w:val="0"/>
              <w:spacing w:line="360" w:lineRule="auto"/>
              <w:rPr>
                <w:rFonts w:ascii="宋体" w:hAnsi="宋体"/>
                <w:kern w:val="0"/>
                <w:sz w:val="24"/>
                <w:szCs w:val="24"/>
              </w:rPr>
            </w:pPr>
            <w:r w:rsidRPr="00296336">
              <w:rPr>
                <w:rFonts w:ascii="宋体" w:hAnsi="宋体" w:hint="eastAsia"/>
                <w:kern w:val="0"/>
                <w:sz w:val="24"/>
                <w:szCs w:val="24"/>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w:t>
            </w:r>
            <w:proofErr w:type="gramStart"/>
            <w:r>
              <w:rPr>
                <w:rFonts w:asciiTheme="minorEastAsia" w:hAnsiTheme="minorEastAsia" w:cs="宋体" w:hint="eastAsia"/>
                <w:kern w:val="0"/>
                <w:sz w:val="24"/>
                <w:szCs w:val="24"/>
              </w:rPr>
              <w:t>的</w:t>
            </w:r>
            <w:proofErr w:type="gramEnd"/>
            <w:r>
              <w:rPr>
                <w:rFonts w:asciiTheme="minorEastAsia" w:hAnsiTheme="minorEastAsia" w:cs="宋体" w:hint="eastAsia"/>
                <w:kern w:val="0"/>
                <w:sz w:val="24"/>
                <w:szCs w:val="24"/>
              </w:rPr>
              <w:t>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w:t>
            </w:r>
            <w:proofErr w:type="gramStart"/>
            <w:r>
              <w:rPr>
                <w:rFonts w:asciiTheme="minorEastAsia" w:hAnsiTheme="minorEastAsia" w:cs="宋体" w:hint="eastAsia"/>
                <w:kern w:val="0"/>
                <w:sz w:val="24"/>
                <w:szCs w:val="24"/>
              </w:rPr>
              <w:t>损坏补锁等</w:t>
            </w:r>
            <w:proofErr w:type="gramEnd"/>
            <w:r>
              <w:rPr>
                <w:rFonts w:asciiTheme="minorEastAsia" w:hAnsiTheme="minorEastAsia" w:cs="宋体" w:hint="eastAsia"/>
                <w:kern w:val="0"/>
                <w:sz w:val="24"/>
                <w:szCs w:val="24"/>
              </w:rPr>
              <w:t>）。</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w:t>
      </w:r>
      <w:proofErr w:type="gramStart"/>
      <w:r>
        <w:rPr>
          <w:rFonts w:ascii="宋体" w:cs="宋体" w:hint="eastAsia"/>
          <w:sz w:val="24"/>
          <w:lang w:val="zh-CN"/>
        </w:rPr>
        <w:t>式参加</w:t>
      </w:r>
      <w:proofErr w:type="gramEnd"/>
      <w:r>
        <w:rPr>
          <w:rFonts w:ascii="宋体" w:cs="宋体" w:hint="eastAsia"/>
          <w:sz w:val="24"/>
          <w:lang w:val="zh-CN"/>
        </w:rPr>
        <w:t>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1170F" w:rsidRPr="0001170F" w:rsidRDefault="0001170F" w:rsidP="0001170F">
      <w:pPr>
        <w:autoSpaceDE w:val="0"/>
        <w:autoSpaceDN w:val="0"/>
        <w:spacing w:line="360" w:lineRule="auto"/>
        <w:contextualSpacing/>
        <w:rPr>
          <w:rFonts w:asciiTheme="minorEastAsia" w:hAnsiTheme="minorEastAsia" w:cs="宋体"/>
          <w:kern w:val="0"/>
          <w:sz w:val="24"/>
          <w:szCs w:val="24"/>
        </w:rPr>
      </w:pPr>
      <w:r w:rsidRPr="0001170F">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Pr="00B6411F" w:rsidRDefault="00740F6A" w:rsidP="00B6411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sidRPr="00B6411F">
        <w:rPr>
          <w:rFonts w:asciiTheme="minorEastAsia" w:hAnsiTheme="minorEastAsia" w:cs="宋体" w:hint="eastAsia"/>
          <w:b/>
          <w:kern w:val="0"/>
          <w:sz w:val="24"/>
          <w:szCs w:val="24"/>
        </w:rPr>
        <w:t>保密</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D35C88" w:rsidRPr="00B6411F" w:rsidRDefault="00740F6A" w:rsidP="00B6411F">
      <w:pPr>
        <w:autoSpaceDE w:val="0"/>
        <w:autoSpaceDN w:val="0"/>
        <w:spacing w:line="360" w:lineRule="auto"/>
        <w:contextualSpacing/>
        <w:rPr>
          <w:rFonts w:asciiTheme="minorEastAsia" w:hAnsiTheme="minorEastAsia" w:cs="宋体"/>
          <w:b/>
          <w:kern w:val="0"/>
          <w:sz w:val="24"/>
          <w:szCs w:val="24"/>
        </w:rPr>
      </w:pPr>
      <w:r w:rsidRPr="00B6411F">
        <w:rPr>
          <w:rFonts w:asciiTheme="minorEastAsia" w:hAnsiTheme="minorEastAsia" w:cs="宋体" w:hint="eastAsia"/>
          <w:b/>
          <w:kern w:val="0"/>
          <w:sz w:val="24"/>
          <w:szCs w:val="24"/>
        </w:rPr>
        <w:t>7.语言文字</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除专用术语外，与招标投标有关的语言均使用中文。必要时专用术语应附有中文注释。</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t>8.计量单位</w:t>
      </w:r>
    </w:p>
    <w:p w:rsidR="00D35C88" w:rsidRPr="00B6411F" w:rsidRDefault="00740F6A" w:rsidP="00B6411F">
      <w:pPr>
        <w:autoSpaceDE w:val="0"/>
        <w:autoSpaceDN w:val="0"/>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lastRenderedPageBreak/>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lastRenderedPageBreak/>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投标人登录许昌公共资源交易系统下载“许昌投标文件制作系统SEARUN V1.0”，按招标文件要求根据所投标</w:t>
      </w:r>
      <w:proofErr w:type="gramStart"/>
      <w:r>
        <w:rPr>
          <w:rFonts w:asciiTheme="minorEastAsia" w:hAnsiTheme="minorEastAsia" w:cs="宋体" w:hint="eastAsia"/>
          <w:color w:val="000000" w:themeColor="text1"/>
          <w:kern w:val="0"/>
          <w:sz w:val="24"/>
          <w:szCs w:val="24"/>
        </w:rPr>
        <w:t>段制作</w:t>
      </w:r>
      <w:proofErr w:type="gramEnd"/>
      <w:r>
        <w:rPr>
          <w:rFonts w:asciiTheme="minorEastAsia" w:hAnsiTheme="minorEastAsia" w:cs="宋体" w:hint="eastAsia"/>
          <w:color w:val="000000" w:themeColor="text1"/>
          <w:kern w:val="0"/>
          <w:sz w:val="24"/>
          <w:szCs w:val="24"/>
        </w:rPr>
        <w:t xml:space="preserve">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Pr="00B6411F" w:rsidRDefault="00740F6A" w:rsidP="00B6411F">
      <w:pPr>
        <w:spacing w:line="360" w:lineRule="auto"/>
        <w:contextualSpacing/>
        <w:rPr>
          <w:rFonts w:asciiTheme="minorEastAsia" w:hAnsiTheme="minorEastAsia" w:cs="宋体"/>
          <w:kern w:val="0"/>
          <w:sz w:val="24"/>
          <w:szCs w:val="24"/>
        </w:rPr>
      </w:pPr>
      <w:r w:rsidRPr="00B6411F">
        <w:rPr>
          <w:rFonts w:asciiTheme="minorEastAsia" w:hAnsiTheme="minorEastAsia" w:cs="宋体" w:hint="eastAsia"/>
          <w:kern w:val="0"/>
          <w:sz w:val="24"/>
          <w:szCs w:val="24"/>
        </w:rPr>
        <w:lastRenderedPageBreak/>
        <w:t>13.投标报价</w:t>
      </w:r>
    </w:p>
    <w:p w:rsidR="00D35C88" w:rsidRDefault="00740F6A" w:rsidP="00B6411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rsidP="00B6411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rsidP="00B6411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w:t>
      </w:r>
      <w:r w:rsidR="00270E25">
        <w:rPr>
          <w:rFonts w:asciiTheme="minorEastAsia" w:hAnsiTheme="minorEastAsia" w:cs="宋体" w:hint="eastAsia"/>
          <w:kern w:val="0"/>
          <w:sz w:val="24"/>
          <w:szCs w:val="24"/>
        </w:rPr>
        <w:t>签</w:t>
      </w:r>
      <w:r>
        <w:rPr>
          <w:rFonts w:asciiTheme="minorEastAsia" w:hAnsiTheme="minorEastAsia" w:cs="宋体" w:hint="eastAsia"/>
          <w:kern w:val="0"/>
          <w:sz w:val="24"/>
          <w:szCs w:val="24"/>
        </w:rPr>
        <w:t>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w:t>
      </w:r>
      <w:r>
        <w:rPr>
          <w:rFonts w:asciiTheme="minorEastAsia" w:hAnsiTheme="minorEastAsia" w:cs="仿宋_GB2312" w:hint="eastAsia"/>
          <w:sz w:val="24"/>
          <w:szCs w:val="24"/>
          <w:lang w:val="zh-CN"/>
        </w:rPr>
        <w:lastRenderedPageBreak/>
        <w:t>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w:t>
      </w:r>
      <w:r>
        <w:rPr>
          <w:rFonts w:asciiTheme="minorEastAsia" w:hAnsiTheme="minorEastAsia" w:cs="仿宋_GB2312" w:hint="eastAsia"/>
          <w:sz w:val="24"/>
          <w:szCs w:val="24"/>
          <w:lang w:val="zh-CN"/>
        </w:rPr>
        <w:lastRenderedPageBreak/>
        <w:t>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lastRenderedPageBreak/>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740F6A" w:rsidP="00C14597">
      <w:pPr>
        <w:autoSpaceDE w:val="0"/>
        <w:autoSpaceDN w:val="0"/>
        <w:spacing w:line="360" w:lineRule="auto"/>
        <w:ind w:firstLineChars="833" w:firstLine="3011"/>
        <w:contextualSpacing/>
        <w:rPr>
          <w:rFonts w:ascii="楷体" w:eastAsia="楷体" w:hAnsi="楷体" w:cs="宋体"/>
          <w:b/>
          <w:kern w:val="0"/>
          <w:sz w:val="36"/>
          <w:szCs w:val="36"/>
        </w:rPr>
      </w:pPr>
      <w:r>
        <w:rPr>
          <w:rFonts w:ascii="楷体" w:eastAsia="楷体" w:hAnsi="楷体" w:cs="宋体" w:hint="eastAsia"/>
          <w:b/>
          <w:kern w:val="0"/>
          <w:sz w:val="36"/>
          <w:szCs w:val="36"/>
        </w:rPr>
        <w:lastRenderedPageBreak/>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w:t>
      </w:r>
      <w:r w:rsidR="006D3BDF">
        <w:rPr>
          <w:rFonts w:asciiTheme="minorEastAsia" w:hAnsiTheme="minorEastAsia" w:cs="仿宋_GB2312" w:hint="eastAsia"/>
          <w:b/>
          <w:bCs/>
          <w:sz w:val="24"/>
          <w:szCs w:val="24"/>
        </w:rPr>
        <w:t>.</w:t>
      </w:r>
      <w:r>
        <w:rPr>
          <w:rFonts w:asciiTheme="minorEastAsia" w:hAnsiTheme="minorEastAsia" w:cs="仿宋_GB2312" w:hint="eastAsia"/>
          <w:b/>
          <w:bCs/>
          <w:sz w:val="24"/>
          <w:szCs w:val="24"/>
        </w:rPr>
        <w:t>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w:t>
      </w:r>
      <w:proofErr w:type="gramStart"/>
      <w:r>
        <w:rPr>
          <w:rFonts w:asciiTheme="minorEastAsia" w:hAnsiTheme="minorEastAsia" w:cs="仿宋_GB2312" w:hint="eastAsia"/>
          <w:sz w:val="24"/>
          <w:szCs w:val="24"/>
        </w:rPr>
        <w:t>锁从交易</w:t>
      </w:r>
      <w:proofErr w:type="gramEnd"/>
      <w:r>
        <w:rPr>
          <w:rFonts w:asciiTheme="minorEastAsia" w:hAnsiTheme="minorEastAsia" w:cs="仿宋_GB2312" w:hint="eastAsia"/>
          <w:sz w:val="24"/>
          <w:szCs w:val="24"/>
        </w:rPr>
        <w:t>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E135C">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w:t>
      </w:r>
      <w:r w:rsidR="006D3BDF">
        <w:rPr>
          <w:rFonts w:ascii="黑体" w:eastAsia="黑体" w:hAnsi="新宋体" w:cs="宋体" w:hint="eastAsia"/>
          <w:b/>
          <w:bCs/>
          <w:kern w:val="0"/>
          <w:sz w:val="24"/>
          <w:szCs w:val="24"/>
        </w:rPr>
        <w:t>.</w:t>
      </w:r>
      <w:r w:rsidR="00740F6A">
        <w:rPr>
          <w:rFonts w:ascii="黑体" w:eastAsia="黑体" w:hAnsi="新宋体" w:cs="宋体" w:hint="eastAsia"/>
          <w:b/>
          <w:bCs/>
          <w:kern w:val="0"/>
          <w:sz w:val="24"/>
          <w:szCs w:val="24"/>
        </w:rPr>
        <w:t>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lastRenderedPageBreak/>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296336" w:rsidRDefault="00296336" w:rsidP="00296336">
      <w:pPr>
        <w:widowControl/>
        <w:rPr>
          <w:rFonts w:asciiTheme="majorEastAsia" w:eastAsiaTheme="majorEastAsia" w:hAnsiTheme="majorEastAsia" w:cs="宋体"/>
          <w:b/>
          <w:kern w:val="0"/>
          <w:sz w:val="36"/>
          <w:szCs w:val="36"/>
        </w:rPr>
      </w:pPr>
    </w:p>
    <w:p w:rsidR="00D35C88" w:rsidRDefault="00740F6A" w:rsidP="00296336">
      <w:pPr>
        <w:widowControl/>
        <w:ind w:firstLineChars="595" w:firstLine="215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w:t>
      </w:r>
      <w:proofErr w:type="gramStart"/>
      <w:r>
        <w:rPr>
          <w:rFonts w:asciiTheme="majorEastAsia" w:eastAsiaTheme="majorEastAsia" w:hAnsiTheme="majorEastAsia" w:cs="宋体" w:hint="eastAsia"/>
          <w:b/>
          <w:kern w:val="0"/>
          <w:sz w:val="36"/>
          <w:szCs w:val="36"/>
        </w:rPr>
        <w:t>章项目</w:t>
      </w:r>
      <w:proofErr w:type="gramEnd"/>
      <w:r>
        <w:rPr>
          <w:rFonts w:asciiTheme="majorEastAsia" w:eastAsiaTheme="majorEastAsia" w:hAnsiTheme="majorEastAsia" w:cs="宋体" w:hint="eastAsia"/>
          <w:b/>
          <w:kern w:val="0"/>
          <w:sz w:val="36"/>
          <w:szCs w:val="36"/>
        </w:rPr>
        <w:t>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EA422C" w:rsidRPr="000128AE" w:rsidRDefault="00740F6A" w:rsidP="000128AE">
      <w:pPr>
        <w:spacing w:line="360" w:lineRule="auto"/>
        <w:ind w:firstLineChars="200" w:firstLine="562"/>
        <w:contextualSpacing/>
        <w:rPr>
          <w:rFonts w:asciiTheme="minorEastAsia" w:hAnsiTheme="minorEastAsia" w:cs="仿宋_GB2312"/>
          <w:b/>
          <w:sz w:val="28"/>
          <w:szCs w:val="28"/>
          <w:lang w:val="zh-CN"/>
        </w:rPr>
      </w:pPr>
      <w:r w:rsidRPr="000128AE">
        <w:rPr>
          <w:rFonts w:asciiTheme="minorEastAsia" w:hAnsiTheme="minorEastAsia" w:cs="仿宋_GB2312" w:hint="eastAsia"/>
          <w:b/>
          <w:sz w:val="28"/>
          <w:szCs w:val="28"/>
          <w:lang w:val="zh-CN"/>
        </w:rPr>
        <w:t>一、项目需求</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134"/>
        <w:gridCol w:w="5811"/>
        <w:gridCol w:w="851"/>
        <w:gridCol w:w="709"/>
        <w:gridCol w:w="942"/>
      </w:tblGrid>
      <w:tr w:rsidR="002216E2" w:rsidTr="0029194E">
        <w:trPr>
          <w:jc w:val="center"/>
        </w:trPr>
        <w:tc>
          <w:tcPr>
            <w:tcW w:w="534" w:type="dxa"/>
            <w:vAlign w:val="center"/>
          </w:tcPr>
          <w:p w:rsidR="002216E2" w:rsidRDefault="002216E2" w:rsidP="0029194E">
            <w:pPr>
              <w:jc w:val="center"/>
              <w:rPr>
                <w:rFonts w:ascii="宋体" w:hAnsi="宋体"/>
                <w:b/>
                <w:sz w:val="24"/>
              </w:rPr>
            </w:pPr>
            <w:r>
              <w:rPr>
                <w:rFonts w:ascii="宋体" w:hAnsi="宋体" w:hint="eastAsia"/>
                <w:b/>
                <w:sz w:val="24"/>
              </w:rPr>
              <w:t>序号</w:t>
            </w:r>
          </w:p>
        </w:tc>
        <w:tc>
          <w:tcPr>
            <w:tcW w:w="1134" w:type="dxa"/>
            <w:vAlign w:val="center"/>
          </w:tcPr>
          <w:p w:rsidR="002216E2" w:rsidRDefault="002216E2" w:rsidP="0029194E">
            <w:pPr>
              <w:jc w:val="center"/>
              <w:rPr>
                <w:rFonts w:ascii="宋体" w:hAnsi="宋体"/>
                <w:b/>
                <w:sz w:val="24"/>
              </w:rPr>
            </w:pPr>
            <w:r>
              <w:rPr>
                <w:rFonts w:ascii="宋体" w:hAnsi="宋体" w:hint="eastAsia"/>
                <w:b/>
                <w:sz w:val="24"/>
              </w:rPr>
              <w:t>名称</w:t>
            </w:r>
          </w:p>
        </w:tc>
        <w:tc>
          <w:tcPr>
            <w:tcW w:w="5811" w:type="dxa"/>
            <w:vAlign w:val="center"/>
          </w:tcPr>
          <w:p w:rsidR="002216E2" w:rsidRDefault="002216E2" w:rsidP="0029194E">
            <w:pPr>
              <w:jc w:val="center"/>
              <w:rPr>
                <w:rFonts w:ascii="宋体" w:hAnsi="宋体"/>
                <w:b/>
                <w:sz w:val="24"/>
              </w:rPr>
            </w:pPr>
            <w:r>
              <w:rPr>
                <w:rFonts w:ascii="宋体" w:hAnsi="宋体" w:hint="eastAsia"/>
                <w:b/>
                <w:sz w:val="24"/>
              </w:rPr>
              <w:t>主要技术参数</w:t>
            </w:r>
          </w:p>
        </w:tc>
        <w:tc>
          <w:tcPr>
            <w:tcW w:w="851" w:type="dxa"/>
            <w:vAlign w:val="center"/>
          </w:tcPr>
          <w:p w:rsidR="002216E2" w:rsidRDefault="002216E2" w:rsidP="0029194E">
            <w:pPr>
              <w:jc w:val="center"/>
              <w:rPr>
                <w:b/>
              </w:rPr>
            </w:pPr>
            <w:r>
              <w:rPr>
                <w:rFonts w:hint="eastAsia"/>
                <w:b/>
              </w:rPr>
              <w:t>单位</w:t>
            </w:r>
          </w:p>
        </w:tc>
        <w:tc>
          <w:tcPr>
            <w:tcW w:w="709" w:type="dxa"/>
            <w:vAlign w:val="center"/>
          </w:tcPr>
          <w:p w:rsidR="002216E2" w:rsidRDefault="002216E2" w:rsidP="0029194E">
            <w:pPr>
              <w:jc w:val="center"/>
              <w:rPr>
                <w:b/>
              </w:rPr>
            </w:pPr>
            <w:r>
              <w:rPr>
                <w:rFonts w:hint="eastAsia"/>
                <w:b/>
              </w:rPr>
              <w:t>数量</w:t>
            </w:r>
          </w:p>
        </w:tc>
        <w:tc>
          <w:tcPr>
            <w:tcW w:w="942" w:type="dxa"/>
          </w:tcPr>
          <w:p w:rsidR="002216E2" w:rsidRDefault="002216E2" w:rsidP="0029194E">
            <w:pPr>
              <w:jc w:val="center"/>
              <w:rPr>
                <w:b/>
              </w:rPr>
            </w:pPr>
            <w:r>
              <w:rPr>
                <w:rFonts w:hint="eastAsia"/>
                <w:b/>
              </w:rPr>
              <w:t>是否为核心产品</w:t>
            </w:r>
          </w:p>
        </w:tc>
      </w:tr>
      <w:tr w:rsidR="002216E2" w:rsidTr="0029194E">
        <w:trPr>
          <w:jc w:val="center"/>
        </w:trPr>
        <w:tc>
          <w:tcPr>
            <w:tcW w:w="534" w:type="dxa"/>
            <w:vAlign w:val="center"/>
          </w:tcPr>
          <w:p w:rsidR="002216E2" w:rsidRDefault="002216E2" w:rsidP="0029194E">
            <w:pPr>
              <w:jc w:val="center"/>
              <w:rPr>
                <w:rFonts w:ascii="宋体" w:hAnsi="宋体"/>
                <w:sz w:val="24"/>
              </w:rPr>
            </w:pPr>
            <w:r>
              <w:rPr>
                <w:rFonts w:ascii="宋体" w:hAnsi="宋体" w:hint="eastAsia"/>
                <w:sz w:val="24"/>
              </w:rPr>
              <w:t>1</w:t>
            </w:r>
          </w:p>
        </w:tc>
        <w:tc>
          <w:tcPr>
            <w:tcW w:w="1134" w:type="dxa"/>
            <w:vAlign w:val="center"/>
          </w:tcPr>
          <w:p w:rsidR="002216E2" w:rsidRDefault="002216E2" w:rsidP="0029194E">
            <w:pPr>
              <w:jc w:val="center"/>
              <w:rPr>
                <w:rFonts w:ascii="宋体" w:eastAsia="宋体" w:hAnsi="宋体"/>
                <w:sz w:val="24"/>
              </w:rPr>
            </w:pPr>
            <w:r>
              <w:rPr>
                <w:rFonts w:ascii="宋体" w:hAnsi="宋体" w:hint="eastAsia"/>
                <w:color w:val="000000" w:themeColor="text1"/>
                <w:kern w:val="0"/>
                <w:szCs w:val="21"/>
                <w:lang w:val="zh-CN"/>
              </w:rPr>
              <w:t>医用电梯1#</w:t>
            </w:r>
          </w:p>
        </w:tc>
        <w:tc>
          <w:tcPr>
            <w:tcW w:w="5811" w:type="dxa"/>
          </w:tcPr>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载重量（KG）：1800；</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速度（M/S）：1.75；</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层站：16/16；</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井道尺寸(mm*mm)：</w:t>
            </w:r>
            <w:r w:rsidRPr="0001186A">
              <w:rPr>
                <w:rFonts w:asciiTheme="minorEastAsia" w:hAnsiTheme="minorEastAsia"/>
                <w:color w:val="000000" w:themeColor="text1"/>
                <w:kern w:val="0"/>
                <w:sz w:val="21"/>
                <w:szCs w:val="21"/>
                <w:lang w:val="zh-CN"/>
              </w:rPr>
              <w:t>2370*2900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提升高度（m）：</w:t>
            </w:r>
            <w:r w:rsidRPr="0001186A">
              <w:rPr>
                <w:rFonts w:asciiTheme="minorEastAsia" w:hAnsiTheme="minorEastAsia"/>
                <w:color w:val="000000" w:themeColor="text1"/>
                <w:kern w:val="0"/>
                <w:sz w:val="21"/>
                <w:szCs w:val="21"/>
                <w:lang w:val="zh-CN"/>
              </w:rPr>
              <w:t>56.1</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顶层高度(mm)：</w:t>
            </w:r>
            <w:r w:rsidRPr="0001186A">
              <w:rPr>
                <w:rFonts w:asciiTheme="minorEastAsia" w:hAnsiTheme="minorEastAsia"/>
                <w:color w:val="000000" w:themeColor="text1"/>
                <w:kern w:val="0"/>
                <w:sz w:val="21"/>
                <w:szCs w:val="21"/>
                <w:lang w:val="zh-CN"/>
              </w:rPr>
              <w:t>4900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底坑深度(mm)：</w:t>
            </w:r>
            <w:r w:rsidRPr="0001186A">
              <w:rPr>
                <w:rFonts w:asciiTheme="minorEastAsia" w:hAnsiTheme="minorEastAsia"/>
                <w:color w:val="000000" w:themeColor="text1"/>
                <w:kern w:val="0"/>
                <w:sz w:val="21"/>
                <w:szCs w:val="21"/>
                <w:lang w:val="zh-CN"/>
              </w:rPr>
              <w:t>2000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门洞尺寸(mm)：1300；</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电梯装潢设计</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轿顶：美观、大方。</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w:t>
            </w:r>
            <w:r w:rsidRPr="0001186A">
              <w:rPr>
                <w:rFonts w:asciiTheme="minorEastAsia" w:hAnsiTheme="minorEastAsia" w:cs="仿宋"/>
                <w:color w:val="000000" w:themeColor="text1"/>
                <w:kern w:val="0"/>
                <w:szCs w:val="21"/>
                <w:shd w:val="clear" w:color="auto" w:fill="FFFFFF"/>
              </w:rPr>
              <w:t>轿厢</w:t>
            </w:r>
            <w:r w:rsidR="007617C5">
              <w:rPr>
                <w:rFonts w:asciiTheme="minorEastAsia" w:hAnsiTheme="minorEastAsia" w:cs="仿宋" w:hint="eastAsia"/>
                <w:color w:val="000000" w:themeColor="text1"/>
                <w:kern w:val="0"/>
                <w:szCs w:val="21"/>
                <w:shd w:val="clear" w:color="auto" w:fill="FFFFFF"/>
              </w:rPr>
              <w:t>后壁中央</w:t>
            </w:r>
            <w:r w:rsidRPr="0001186A">
              <w:rPr>
                <w:rFonts w:asciiTheme="minorEastAsia" w:hAnsiTheme="minorEastAsia" w:cs="仿宋"/>
                <w:color w:val="000000" w:themeColor="text1"/>
                <w:kern w:val="0"/>
                <w:szCs w:val="21"/>
                <w:shd w:val="clear" w:color="auto" w:fill="FFFFFF"/>
              </w:rPr>
              <w:t>安装镜子或采用镜面效果的材料</w:t>
            </w:r>
            <w:r w:rsidRPr="0001186A">
              <w:rPr>
                <w:rFonts w:asciiTheme="minorEastAsia" w:hAnsiTheme="minorEastAsia" w:cs="仿宋" w:hint="eastAsia"/>
                <w:color w:val="000000" w:themeColor="text1"/>
                <w:kern w:val="0"/>
                <w:szCs w:val="21"/>
                <w:shd w:val="clear" w:color="auto" w:fill="FFFFFF"/>
              </w:rPr>
              <w:t>，</w:t>
            </w:r>
            <w:r w:rsidRPr="0001186A">
              <w:rPr>
                <w:rFonts w:asciiTheme="minorEastAsia" w:hAnsiTheme="minorEastAsia" w:hint="eastAsia"/>
                <w:color w:val="000000" w:themeColor="text1"/>
                <w:kern w:val="0"/>
                <w:szCs w:val="21"/>
              </w:rPr>
              <w:t>前壁、侧壁：发纹不锈钢，。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轿门：发纹不锈钢。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扶手：侧面、发纹不锈钢。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地板：</w:t>
            </w:r>
            <w:r w:rsidRPr="0001186A">
              <w:rPr>
                <w:rFonts w:asciiTheme="minorEastAsia" w:hAnsiTheme="minorEastAsia" w:cs="仿宋" w:hint="eastAsia"/>
                <w:color w:val="000000" w:themeColor="text1"/>
                <w:kern w:val="0"/>
                <w:szCs w:val="21"/>
                <w:shd w:val="clear" w:color="auto" w:fill="FFFFFF"/>
              </w:rPr>
              <w:t>聚氯乙稀耐磨地板材质，花色、样式由甲方指定</w:t>
            </w:r>
            <w:r w:rsidRPr="0001186A">
              <w:rPr>
                <w:rFonts w:asciiTheme="minorEastAsia" w:hAnsiTheme="minorEastAsia" w:hint="eastAsia"/>
                <w:color w:val="000000" w:themeColor="text1"/>
                <w:kern w:val="0"/>
                <w:szCs w:val="21"/>
              </w:rPr>
              <w:t>。</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层门（厅门）</w:t>
            </w:r>
            <w:proofErr w:type="gramStart"/>
            <w:r w:rsidRPr="0001186A">
              <w:rPr>
                <w:rFonts w:asciiTheme="minorEastAsia" w:hAnsiTheme="minorEastAsia" w:hint="eastAsia"/>
                <w:color w:val="000000" w:themeColor="text1"/>
                <w:kern w:val="0"/>
                <w:szCs w:val="21"/>
              </w:rPr>
              <w:t>及层门门</w:t>
            </w:r>
            <w:proofErr w:type="gramEnd"/>
            <w:r w:rsidRPr="0001186A">
              <w:rPr>
                <w:rFonts w:asciiTheme="minorEastAsia" w:hAnsiTheme="minorEastAsia" w:hint="eastAsia"/>
                <w:color w:val="000000" w:themeColor="text1"/>
                <w:kern w:val="0"/>
                <w:szCs w:val="21"/>
              </w:rPr>
              <w:t>套：首层为发纹不锈钢大门套，其余层发纹不锈钢大门套。</w:t>
            </w:r>
            <w:proofErr w:type="gramStart"/>
            <w:r w:rsidRPr="0001186A">
              <w:rPr>
                <w:rFonts w:asciiTheme="minorEastAsia" w:hAnsiTheme="minorEastAsia" w:hint="eastAsia"/>
                <w:color w:val="000000" w:themeColor="text1"/>
                <w:kern w:val="0"/>
                <w:szCs w:val="21"/>
              </w:rPr>
              <w:t>层门为</w:t>
            </w:r>
            <w:proofErr w:type="gramEnd"/>
            <w:r w:rsidRPr="0001186A">
              <w:rPr>
                <w:rFonts w:asciiTheme="minorEastAsia" w:hAnsiTheme="minorEastAsia" w:hint="eastAsia"/>
                <w:color w:val="000000" w:themeColor="text1"/>
                <w:kern w:val="0"/>
                <w:szCs w:val="21"/>
              </w:rPr>
              <w:t>发纹不锈钢材质。</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操纵箱：厅外：发纹不锈钢面板，配备残疾人操纵箱；轿内：发纹不锈钢面板，配备残疾人操纵箱，呼梯、操作盘显示：点阵式显示。</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lastRenderedPageBreak/>
              <w:t>轿厢内照明：LED照明。</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通风方式：通过轿顶送风。</w:t>
            </w:r>
          </w:p>
          <w:p w:rsidR="002216E2" w:rsidRPr="0001186A" w:rsidRDefault="002216E2" w:rsidP="0029194E">
            <w:pPr>
              <w:jc w:val="left"/>
              <w:rPr>
                <w:rFonts w:asciiTheme="minorEastAsia" w:hAnsiTheme="minorEastAsia"/>
                <w:color w:val="000000" w:themeColor="text1"/>
                <w:kern w:val="0"/>
                <w:szCs w:val="21"/>
              </w:rPr>
            </w:pPr>
            <w:proofErr w:type="gramStart"/>
            <w:r w:rsidRPr="0001186A">
              <w:rPr>
                <w:rFonts w:asciiTheme="minorEastAsia" w:hAnsiTheme="minorEastAsia" w:hint="eastAsia"/>
                <w:color w:val="000000" w:themeColor="text1"/>
                <w:kern w:val="0"/>
                <w:szCs w:val="21"/>
              </w:rPr>
              <w:t>外呼梯按钮</w:t>
            </w:r>
            <w:proofErr w:type="gramEnd"/>
            <w:r w:rsidRPr="0001186A">
              <w:rPr>
                <w:rFonts w:asciiTheme="minorEastAsia" w:hAnsiTheme="minorEastAsia" w:hint="eastAsia"/>
                <w:color w:val="000000" w:themeColor="text1"/>
                <w:kern w:val="0"/>
                <w:szCs w:val="21"/>
              </w:rPr>
              <w:t>盒：面板采用发纹不锈钢。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轿厢装饰顶（天花板）:提供两套照明方案。</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召唤按钮：微动式按钮具备盲文。</w:t>
            </w:r>
          </w:p>
          <w:p w:rsidR="002216E2" w:rsidRPr="0001186A" w:rsidRDefault="002216E2" w:rsidP="0029194E">
            <w:pPr>
              <w:jc w:val="left"/>
              <w:rPr>
                <w:rFonts w:asciiTheme="minorEastAsia" w:hAnsiTheme="minorEastAsia"/>
                <w:szCs w:val="21"/>
              </w:rPr>
            </w:pPr>
            <w:r w:rsidRPr="0001186A">
              <w:rPr>
                <w:rFonts w:asciiTheme="minorEastAsia" w:hAnsiTheme="minorEastAsia" w:hint="eastAsia"/>
                <w:szCs w:val="21"/>
              </w:rPr>
              <w:t>电梯部件及系统要求</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要求控制屏、曳引机、门机、限速器、</w:t>
            </w:r>
            <w:proofErr w:type="gramStart"/>
            <w:r w:rsidRPr="0001186A">
              <w:rPr>
                <w:rFonts w:asciiTheme="minorEastAsia" w:hAnsiTheme="minorEastAsia" w:hint="eastAsia"/>
                <w:color w:val="000000" w:themeColor="text1"/>
                <w:kern w:val="0"/>
                <w:szCs w:val="21"/>
              </w:rPr>
              <w:t>安全钳五大件</w:t>
            </w:r>
            <w:proofErr w:type="gramEnd"/>
            <w:r w:rsidRPr="0001186A">
              <w:rPr>
                <w:rFonts w:asciiTheme="minorEastAsia" w:hAnsiTheme="minorEastAsia" w:hint="eastAsia"/>
                <w:color w:val="000000" w:themeColor="text1"/>
                <w:kern w:val="0"/>
                <w:szCs w:val="21"/>
              </w:rPr>
              <w:t>整机本品牌原产国本土进口。投标电梯供货时所有进口件带进口原包装及海关证明，在安装地接受招标人检验。</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控制系统：采用</w:t>
            </w:r>
            <w:r w:rsidRPr="0001186A">
              <w:rPr>
                <w:rFonts w:asciiTheme="minorEastAsia" w:hAnsiTheme="minorEastAsia"/>
                <w:color w:val="000000" w:themeColor="text1"/>
                <w:kern w:val="0"/>
                <w:szCs w:val="21"/>
              </w:rPr>
              <w:t>32</w:t>
            </w:r>
            <w:r w:rsidRPr="0001186A">
              <w:rPr>
                <w:rFonts w:asciiTheme="minorEastAsia" w:hAnsiTheme="minorEastAsia" w:hint="eastAsia"/>
                <w:color w:val="000000" w:themeColor="text1"/>
                <w:kern w:val="0"/>
                <w:szCs w:val="21"/>
              </w:rPr>
              <w:t>位全电脑模块化串行分散控制系统，串行传输通讯系统应能满足抗干扰能力强、实时性高、通信容量大等要求。拖动控制部分要求采用不低于</w:t>
            </w:r>
            <w:r w:rsidRPr="0001186A">
              <w:rPr>
                <w:rFonts w:asciiTheme="minorEastAsia" w:hAnsiTheme="minorEastAsia"/>
                <w:color w:val="000000" w:themeColor="text1"/>
                <w:kern w:val="0"/>
                <w:szCs w:val="21"/>
              </w:rPr>
              <w:t>VVVF</w:t>
            </w:r>
            <w:r w:rsidRPr="0001186A">
              <w:rPr>
                <w:rFonts w:asciiTheme="minorEastAsia" w:hAnsiTheme="minorEastAsia" w:hint="eastAsia"/>
                <w:color w:val="000000" w:themeColor="text1"/>
                <w:kern w:val="0"/>
                <w:szCs w:val="21"/>
              </w:rPr>
              <w:t>变压变频调速控制技术。</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控制方式：</w:t>
            </w:r>
            <w:r>
              <w:rPr>
                <w:rFonts w:asciiTheme="minorEastAsia" w:hAnsiTheme="minorEastAsia" w:hint="eastAsia"/>
                <w:color w:val="000000" w:themeColor="text1"/>
                <w:kern w:val="0"/>
                <w:szCs w:val="21"/>
              </w:rPr>
              <w:t>1-4#梯</w:t>
            </w:r>
            <w:r w:rsidRPr="0001186A">
              <w:rPr>
                <w:rFonts w:asciiTheme="minorEastAsia" w:hAnsiTheme="minorEastAsia" w:hint="eastAsia"/>
                <w:color w:val="000000" w:themeColor="text1"/>
                <w:kern w:val="0"/>
                <w:szCs w:val="21"/>
              </w:rPr>
              <w:t>群控</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动力电源：交流380伏，三相五线，50赫兹。</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噪音水平：符合国家有关标准规定。</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曳引机：超薄型永磁同步无齿轮曳引机，同时具备高效节能和良好动力特性。</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电梯机房：有机房</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轿厢：在所提供的井道尺寸基础上，要求提供最大尺寸的标准轿厢。</w:t>
            </w:r>
            <w:proofErr w:type="gramStart"/>
            <w:r w:rsidRPr="0001186A">
              <w:rPr>
                <w:rFonts w:asciiTheme="minorEastAsia" w:hAnsiTheme="minorEastAsia" w:hint="eastAsia"/>
                <w:color w:val="000000" w:themeColor="text1"/>
                <w:kern w:val="0"/>
                <w:szCs w:val="21"/>
              </w:rPr>
              <w:t>轿体要求</w:t>
            </w:r>
            <w:proofErr w:type="gramEnd"/>
            <w:r w:rsidRPr="0001186A">
              <w:rPr>
                <w:rFonts w:asciiTheme="minorEastAsia" w:hAnsiTheme="minorEastAsia" w:hint="eastAsia"/>
                <w:color w:val="000000" w:themeColor="text1"/>
                <w:kern w:val="0"/>
                <w:szCs w:val="21"/>
              </w:rPr>
              <w:t>制作精良，连接紧固，抗变形能力强，符合相关安全标准，要求采用滑动</w:t>
            </w:r>
            <w:proofErr w:type="gramStart"/>
            <w:r w:rsidRPr="0001186A">
              <w:rPr>
                <w:rFonts w:asciiTheme="minorEastAsia" w:hAnsiTheme="minorEastAsia" w:hint="eastAsia"/>
                <w:color w:val="000000" w:themeColor="text1"/>
                <w:kern w:val="0"/>
                <w:szCs w:val="21"/>
              </w:rPr>
              <w:t>式导靴</w:t>
            </w:r>
            <w:proofErr w:type="gramEnd"/>
            <w:r w:rsidRPr="0001186A">
              <w:rPr>
                <w:rFonts w:asciiTheme="minorEastAsia" w:hAnsiTheme="minorEastAsia" w:hint="eastAsia"/>
                <w:color w:val="000000" w:themeColor="text1"/>
                <w:kern w:val="0"/>
                <w:szCs w:val="21"/>
              </w:rPr>
              <w:t>和装置渐进式安全钳；轿厢外顶部设置轿顶防护栏杆。</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门机系统：要求采用永磁同步门机，使梯门开关过程更宁静、平滑、顺畅；</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轿门：要求提供双折式自动门。开关门时间短，灵活自如，安静快捷。</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光幕保护装置：要求该装置有足够光束数形成保护光幕，光幕上下端</w:t>
            </w:r>
            <w:proofErr w:type="gramStart"/>
            <w:r w:rsidRPr="0001186A">
              <w:rPr>
                <w:rFonts w:asciiTheme="minorEastAsia" w:hAnsiTheme="minorEastAsia" w:hint="eastAsia"/>
                <w:color w:val="000000" w:themeColor="text1"/>
                <w:kern w:val="0"/>
                <w:szCs w:val="21"/>
              </w:rPr>
              <w:t>满至门顶</w:t>
            </w:r>
            <w:proofErr w:type="gramEnd"/>
            <w:r w:rsidRPr="0001186A">
              <w:rPr>
                <w:rFonts w:asciiTheme="minorEastAsia" w:hAnsiTheme="minorEastAsia" w:hint="eastAsia"/>
                <w:color w:val="000000" w:themeColor="text1"/>
                <w:kern w:val="0"/>
                <w:szCs w:val="21"/>
              </w:rPr>
              <w:t>和门底，不小于120束。</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导轨（轿厢导轨、对重导轨）：T型耐磨导轨，抗变形能力强。</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对重装置：对重</w:t>
            </w:r>
            <w:proofErr w:type="gramStart"/>
            <w:r w:rsidRPr="0001186A">
              <w:rPr>
                <w:rFonts w:asciiTheme="minorEastAsia" w:hAnsiTheme="minorEastAsia" w:hint="eastAsia"/>
                <w:color w:val="000000" w:themeColor="text1"/>
                <w:kern w:val="0"/>
                <w:szCs w:val="21"/>
              </w:rPr>
              <w:t>架要求</w:t>
            </w:r>
            <w:proofErr w:type="gramEnd"/>
            <w:r w:rsidRPr="0001186A">
              <w:rPr>
                <w:rFonts w:asciiTheme="minorEastAsia" w:hAnsiTheme="minorEastAsia" w:hint="eastAsia"/>
                <w:color w:val="000000" w:themeColor="text1"/>
                <w:kern w:val="0"/>
                <w:szCs w:val="21"/>
              </w:rPr>
              <w:t>制作精细，抗变形能力强，符合相关安全标准。要求采用滑动</w:t>
            </w:r>
            <w:proofErr w:type="gramStart"/>
            <w:r w:rsidRPr="0001186A">
              <w:rPr>
                <w:rFonts w:asciiTheme="minorEastAsia" w:hAnsiTheme="minorEastAsia" w:hint="eastAsia"/>
                <w:color w:val="000000" w:themeColor="text1"/>
                <w:kern w:val="0"/>
                <w:szCs w:val="21"/>
              </w:rPr>
              <w:t>式导靴</w:t>
            </w:r>
            <w:proofErr w:type="gramEnd"/>
            <w:r w:rsidRPr="0001186A">
              <w:rPr>
                <w:rFonts w:asciiTheme="minorEastAsia" w:hAnsiTheme="minorEastAsia" w:hint="eastAsia"/>
                <w:color w:val="000000" w:themeColor="text1"/>
                <w:kern w:val="0"/>
                <w:szCs w:val="21"/>
              </w:rPr>
              <w:t>，对重</w:t>
            </w:r>
            <w:proofErr w:type="gramStart"/>
            <w:r w:rsidRPr="0001186A">
              <w:rPr>
                <w:rFonts w:asciiTheme="minorEastAsia" w:hAnsiTheme="minorEastAsia" w:hint="eastAsia"/>
                <w:color w:val="000000" w:themeColor="text1"/>
                <w:kern w:val="0"/>
                <w:szCs w:val="21"/>
              </w:rPr>
              <w:t>铁不得</w:t>
            </w:r>
            <w:proofErr w:type="gramEnd"/>
            <w:r w:rsidRPr="0001186A">
              <w:rPr>
                <w:rFonts w:asciiTheme="minorEastAsia" w:hAnsiTheme="minorEastAsia" w:hint="eastAsia"/>
                <w:color w:val="000000" w:themeColor="text1"/>
                <w:kern w:val="0"/>
                <w:szCs w:val="21"/>
              </w:rPr>
              <w:t>采用工业废料，符合环保要求。</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钢丝绳：要求采用电梯专用的钢丝绳，并</w:t>
            </w:r>
            <w:r w:rsidR="006D3BDF">
              <w:rPr>
                <w:rFonts w:asciiTheme="minorEastAsia" w:hAnsiTheme="minorEastAsia" w:hint="eastAsia"/>
                <w:color w:val="000000" w:themeColor="text1"/>
                <w:kern w:val="0"/>
                <w:szCs w:val="21"/>
              </w:rPr>
              <w:t>明确说明</w:t>
            </w:r>
            <w:r w:rsidRPr="0001186A">
              <w:rPr>
                <w:rFonts w:asciiTheme="minorEastAsia" w:hAnsiTheme="minorEastAsia" w:hint="eastAsia"/>
                <w:color w:val="000000" w:themeColor="text1"/>
                <w:kern w:val="0"/>
                <w:szCs w:val="21"/>
              </w:rPr>
              <w:t>使用寿命。</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随行电缆：要求采用电梯专用电缆。</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井道内固定件：要求其零部件结构合理，牢固耐用，抗锈蚀能力强。</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井道照明：要求每部电梯每层安装一组井道照明装置。最高最低照明装置距井道上下端各为0.5米。</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缓冲器：要求采用液压式缓冲器。</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限速器：要求采用离心单向式限速器。</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安全钳：要求采用向渐进式安全钳。</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lastRenderedPageBreak/>
              <w:t>门锁装置：采用电梯专用门锁，基站锁设在基站层。</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称重系统：要求采用高精度压敏感传感器称量启动装置。</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使用寿命：投标人应报出整机和主要部件的设计使用寿命。</w:t>
            </w:r>
          </w:p>
          <w:p w:rsidR="002216E2" w:rsidRPr="0001186A" w:rsidRDefault="002216E2" w:rsidP="0029194E">
            <w:pPr>
              <w:jc w:val="left"/>
              <w:rPr>
                <w:rFonts w:asciiTheme="minorEastAsia" w:hAnsiTheme="minorEastAsia"/>
                <w:b/>
                <w:color w:val="000000" w:themeColor="text1"/>
                <w:kern w:val="0"/>
                <w:szCs w:val="21"/>
              </w:rPr>
            </w:pPr>
            <w:r w:rsidRPr="0001186A">
              <w:rPr>
                <w:rFonts w:asciiTheme="minorEastAsia" w:hAnsiTheme="minorEastAsia" w:hint="eastAsia"/>
                <w:b/>
                <w:color w:val="000000" w:themeColor="text1"/>
                <w:kern w:val="0"/>
                <w:szCs w:val="21"/>
              </w:rPr>
              <w:t>电梯的基本功能</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满员自动通过</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轿内反向指令消除</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轿厢风扇自动关闭</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轿厢照明自动关闭</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轿内</w:t>
            </w:r>
            <w:r w:rsidR="00D33B16">
              <w:rPr>
                <w:rFonts w:asciiTheme="minorEastAsia" w:hAnsiTheme="minorEastAsia" w:hint="eastAsia"/>
                <w:color w:val="000000" w:themeColor="text1"/>
                <w:kern w:val="0"/>
                <w:sz w:val="21"/>
                <w:szCs w:val="21"/>
              </w:rPr>
              <w:t>错</w:t>
            </w:r>
            <w:r w:rsidRPr="0001186A">
              <w:rPr>
                <w:rFonts w:asciiTheme="minorEastAsia" w:hAnsiTheme="minorEastAsia" w:hint="eastAsia"/>
                <w:color w:val="000000" w:themeColor="text1"/>
                <w:kern w:val="0"/>
                <w:sz w:val="21"/>
                <w:szCs w:val="21"/>
              </w:rPr>
              <w:t>误指令自动消除</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轿内</w:t>
            </w:r>
            <w:r w:rsidR="00D33B16">
              <w:rPr>
                <w:rFonts w:asciiTheme="minorEastAsia" w:hAnsiTheme="minorEastAsia" w:hint="eastAsia"/>
                <w:color w:val="000000" w:themeColor="text1"/>
                <w:kern w:val="0"/>
                <w:sz w:val="21"/>
                <w:szCs w:val="21"/>
              </w:rPr>
              <w:t>错</w:t>
            </w:r>
            <w:r w:rsidRPr="0001186A">
              <w:rPr>
                <w:rFonts w:asciiTheme="minorEastAsia" w:hAnsiTheme="minorEastAsia" w:hint="eastAsia"/>
                <w:color w:val="000000" w:themeColor="text1"/>
                <w:kern w:val="0"/>
                <w:sz w:val="21"/>
                <w:szCs w:val="21"/>
              </w:rPr>
              <w:t>误指令人工消除（轿内按钮型）</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层站召唤自动登记</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群控后备运行</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层站运行控制开关</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独立运行</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次层停靠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超载报警</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安全停靠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门负载检测</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门传感器自诊断</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门速自适应控制</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proofErr w:type="gramStart"/>
            <w:r w:rsidRPr="0001186A">
              <w:rPr>
                <w:rFonts w:asciiTheme="minorEastAsia" w:hAnsiTheme="minorEastAsia" w:hint="eastAsia"/>
                <w:color w:val="000000" w:themeColor="text1"/>
                <w:kern w:val="0"/>
                <w:sz w:val="21"/>
                <w:szCs w:val="21"/>
              </w:rPr>
              <w:t>多光幕门</w:t>
            </w:r>
            <w:proofErr w:type="gramEnd"/>
            <w:r w:rsidRPr="0001186A">
              <w:rPr>
                <w:rFonts w:asciiTheme="minorEastAsia" w:hAnsiTheme="minorEastAsia" w:hint="eastAsia"/>
                <w:color w:val="000000" w:themeColor="text1"/>
                <w:kern w:val="0"/>
                <w:sz w:val="21"/>
                <w:szCs w:val="21"/>
              </w:rPr>
              <w:t>探测器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强制关门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重复关门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lastRenderedPageBreak/>
              <w:t>本层再开门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门安全触板</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广播语音提示</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专用服务指示</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内部多方通话系统</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轿厢应急照明</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火灾应急返回</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语音引导系统</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轿厢到站电子谐音器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司机服务</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停电应急停靠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宋体" w:hAnsi="宋体"/>
                <w:color w:val="000000" w:themeColor="text1"/>
                <w:kern w:val="0"/>
                <w:szCs w:val="21"/>
                <w:lang w:val="zh-CN"/>
              </w:rPr>
            </w:pPr>
            <w:r w:rsidRPr="0001186A">
              <w:rPr>
                <w:rFonts w:asciiTheme="minorEastAsia" w:hAnsiTheme="minorEastAsia" w:hint="eastAsia"/>
                <w:color w:val="000000" w:themeColor="text1"/>
                <w:kern w:val="0"/>
                <w:sz w:val="21"/>
                <w:szCs w:val="21"/>
              </w:rPr>
              <w:t>轿内超载指示</w:t>
            </w:r>
          </w:p>
        </w:tc>
        <w:tc>
          <w:tcPr>
            <w:tcW w:w="851" w:type="dxa"/>
            <w:vAlign w:val="center"/>
          </w:tcPr>
          <w:p w:rsidR="002216E2" w:rsidRDefault="002216E2" w:rsidP="0029194E">
            <w:pPr>
              <w:jc w:val="center"/>
              <w:rPr>
                <w:sz w:val="24"/>
              </w:rPr>
            </w:pPr>
            <w:r>
              <w:rPr>
                <w:rFonts w:hint="eastAsia"/>
                <w:sz w:val="24"/>
              </w:rPr>
              <w:lastRenderedPageBreak/>
              <w:t>台</w:t>
            </w:r>
          </w:p>
        </w:tc>
        <w:tc>
          <w:tcPr>
            <w:tcW w:w="709" w:type="dxa"/>
            <w:vAlign w:val="center"/>
          </w:tcPr>
          <w:p w:rsidR="002216E2" w:rsidRDefault="002216E2" w:rsidP="0029194E">
            <w:pPr>
              <w:jc w:val="center"/>
              <w:rPr>
                <w:rFonts w:eastAsia="宋体"/>
                <w:sz w:val="24"/>
              </w:rPr>
            </w:pPr>
            <w:r>
              <w:rPr>
                <w:rFonts w:hint="eastAsia"/>
                <w:sz w:val="24"/>
              </w:rPr>
              <w:t>1</w:t>
            </w:r>
          </w:p>
        </w:tc>
        <w:tc>
          <w:tcPr>
            <w:tcW w:w="942" w:type="dxa"/>
            <w:vAlign w:val="center"/>
          </w:tcPr>
          <w:p w:rsidR="002216E2" w:rsidRDefault="002216E2" w:rsidP="0029194E">
            <w:pPr>
              <w:jc w:val="center"/>
              <w:rPr>
                <w:sz w:val="24"/>
              </w:rPr>
            </w:pPr>
            <w:r>
              <w:rPr>
                <w:rFonts w:hint="eastAsia"/>
                <w:sz w:val="24"/>
              </w:rPr>
              <w:t>是</w:t>
            </w:r>
          </w:p>
        </w:tc>
      </w:tr>
      <w:tr w:rsidR="002216E2" w:rsidTr="0029194E">
        <w:trPr>
          <w:jc w:val="center"/>
        </w:trPr>
        <w:tc>
          <w:tcPr>
            <w:tcW w:w="534" w:type="dxa"/>
            <w:vAlign w:val="center"/>
          </w:tcPr>
          <w:p w:rsidR="002216E2" w:rsidRDefault="002216E2" w:rsidP="0029194E">
            <w:pPr>
              <w:jc w:val="center"/>
              <w:rPr>
                <w:rFonts w:ascii="宋体" w:hAnsi="宋体"/>
                <w:sz w:val="24"/>
              </w:rPr>
            </w:pPr>
            <w:r>
              <w:rPr>
                <w:rFonts w:ascii="宋体" w:hAnsi="宋体" w:hint="eastAsia"/>
                <w:sz w:val="24"/>
              </w:rPr>
              <w:lastRenderedPageBreak/>
              <w:t>2</w:t>
            </w:r>
          </w:p>
        </w:tc>
        <w:tc>
          <w:tcPr>
            <w:tcW w:w="1134" w:type="dxa"/>
            <w:vAlign w:val="center"/>
          </w:tcPr>
          <w:p w:rsidR="002216E2" w:rsidRDefault="002216E2" w:rsidP="0029194E">
            <w:pPr>
              <w:jc w:val="center"/>
              <w:rPr>
                <w:rFonts w:ascii="宋体" w:eastAsia="宋体" w:hAnsi="宋体"/>
                <w:sz w:val="24"/>
              </w:rPr>
            </w:pPr>
            <w:r>
              <w:rPr>
                <w:rFonts w:ascii="宋体" w:hAnsi="宋体" w:hint="eastAsia"/>
                <w:color w:val="000000" w:themeColor="text1"/>
                <w:kern w:val="0"/>
                <w:szCs w:val="21"/>
                <w:lang w:val="zh-CN"/>
              </w:rPr>
              <w:t>医用电梯2#</w:t>
            </w:r>
          </w:p>
        </w:tc>
        <w:tc>
          <w:tcPr>
            <w:tcW w:w="5811" w:type="dxa"/>
          </w:tcPr>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载重量（KG）：1800；</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速度（M/S）：1.75；</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层站：16/16；</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井道尺寸(mm*mm)：</w:t>
            </w:r>
            <w:r>
              <w:rPr>
                <w:rFonts w:ascii="宋体" w:hAnsi="宋体"/>
                <w:color w:val="000000" w:themeColor="text1"/>
                <w:kern w:val="0"/>
                <w:sz w:val="21"/>
                <w:szCs w:val="21"/>
                <w:lang w:val="zh-CN"/>
              </w:rPr>
              <w:t>2450*2850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提升高度（m）：</w:t>
            </w:r>
            <w:r w:rsidRPr="0001186A">
              <w:rPr>
                <w:rFonts w:asciiTheme="minorEastAsia" w:hAnsiTheme="minorEastAsia"/>
                <w:color w:val="000000" w:themeColor="text1"/>
                <w:kern w:val="0"/>
                <w:sz w:val="21"/>
                <w:szCs w:val="21"/>
                <w:lang w:val="zh-CN"/>
              </w:rPr>
              <w:t>56.1</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顶层高度(mm)：</w:t>
            </w:r>
            <w:r w:rsidRPr="0001186A">
              <w:rPr>
                <w:rFonts w:asciiTheme="minorEastAsia" w:hAnsiTheme="minorEastAsia"/>
                <w:color w:val="000000" w:themeColor="text1"/>
                <w:kern w:val="0"/>
                <w:sz w:val="21"/>
                <w:szCs w:val="21"/>
                <w:lang w:val="zh-CN"/>
              </w:rPr>
              <w:t>4900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底坑深度(mm)：</w:t>
            </w:r>
            <w:r w:rsidRPr="0001186A">
              <w:rPr>
                <w:rFonts w:asciiTheme="minorEastAsia" w:hAnsiTheme="minorEastAsia"/>
                <w:color w:val="000000" w:themeColor="text1"/>
                <w:kern w:val="0"/>
                <w:sz w:val="21"/>
                <w:szCs w:val="21"/>
                <w:lang w:val="zh-CN"/>
              </w:rPr>
              <w:t>2000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门洞尺寸(mm)：1300；</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电梯装潢设计</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轿顶：美观、大方。</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w:t>
            </w:r>
            <w:r w:rsidRPr="0001186A">
              <w:rPr>
                <w:rFonts w:asciiTheme="minorEastAsia" w:hAnsiTheme="minorEastAsia" w:cs="仿宋"/>
                <w:color w:val="000000" w:themeColor="text1"/>
                <w:kern w:val="0"/>
                <w:szCs w:val="21"/>
                <w:shd w:val="clear" w:color="auto" w:fill="FFFFFF"/>
              </w:rPr>
              <w:t>轿厢</w:t>
            </w:r>
            <w:r w:rsidR="007617C5">
              <w:rPr>
                <w:rFonts w:asciiTheme="minorEastAsia" w:hAnsiTheme="minorEastAsia" w:cs="仿宋" w:hint="eastAsia"/>
                <w:color w:val="000000" w:themeColor="text1"/>
                <w:kern w:val="0"/>
                <w:szCs w:val="21"/>
                <w:shd w:val="clear" w:color="auto" w:fill="FFFFFF"/>
              </w:rPr>
              <w:t>后壁中央</w:t>
            </w:r>
            <w:r w:rsidRPr="0001186A">
              <w:rPr>
                <w:rFonts w:asciiTheme="minorEastAsia" w:hAnsiTheme="minorEastAsia" w:cs="仿宋"/>
                <w:color w:val="000000" w:themeColor="text1"/>
                <w:kern w:val="0"/>
                <w:szCs w:val="21"/>
                <w:shd w:val="clear" w:color="auto" w:fill="FFFFFF"/>
              </w:rPr>
              <w:t>安装镜子或采用镜面效果的材料</w:t>
            </w:r>
            <w:r w:rsidRPr="0001186A">
              <w:rPr>
                <w:rFonts w:asciiTheme="minorEastAsia" w:hAnsiTheme="minorEastAsia" w:cs="仿宋" w:hint="eastAsia"/>
                <w:color w:val="000000" w:themeColor="text1"/>
                <w:kern w:val="0"/>
                <w:szCs w:val="21"/>
                <w:shd w:val="clear" w:color="auto" w:fill="FFFFFF"/>
              </w:rPr>
              <w:t>，</w:t>
            </w:r>
            <w:r w:rsidRPr="0001186A">
              <w:rPr>
                <w:rFonts w:asciiTheme="minorEastAsia" w:hAnsiTheme="minorEastAsia" w:hint="eastAsia"/>
                <w:color w:val="000000" w:themeColor="text1"/>
                <w:kern w:val="0"/>
                <w:szCs w:val="21"/>
              </w:rPr>
              <w:t>前壁、侧壁：发纹不锈钢，。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轿门：发纹不锈钢。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lastRenderedPageBreak/>
              <w:t>扶手：侧面、发纹不锈钢。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地板：</w:t>
            </w:r>
            <w:r w:rsidRPr="0001186A">
              <w:rPr>
                <w:rFonts w:asciiTheme="minorEastAsia" w:hAnsiTheme="minorEastAsia" w:cs="仿宋" w:hint="eastAsia"/>
                <w:color w:val="000000" w:themeColor="text1"/>
                <w:kern w:val="0"/>
                <w:szCs w:val="21"/>
                <w:shd w:val="clear" w:color="auto" w:fill="FFFFFF"/>
              </w:rPr>
              <w:t>聚氯乙稀耐磨地板材质，花色、样式由甲方指定</w:t>
            </w:r>
            <w:r w:rsidRPr="0001186A">
              <w:rPr>
                <w:rFonts w:asciiTheme="minorEastAsia" w:hAnsiTheme="minorEastAsia" w:hint="eastAsia"/>
                <w:color w:val="000000" w:themeColor="text1"/>
                <w:kern w:val="0"/>
                <w:szCs w:val="21"/>
              </w:rPr>
              <w:t>。</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层门（厅门）</w:t>
            </w:r>
            <w:proofErr w:type="gramStart"/>
            <w:r w:rsidRPr="0001186A">
              <w:rPr>
                <w:rFonts w:asciiTheme="minorEastAsia" w:hAnsiTheme="minorEastAsia" w:hint="eastAsia"/>
                <w:color w:val="000000" w:themeColor="text1"/>
                <w:kern w:val="0"/>
                <w:szCs w:val="21"/>
              </w:rPr>
              <w:t>及层门门</w:t>
            </w:r>
            <w:proofErr w:type="gramEnd"/>
            <w:r w:rsidRPr="0001186A">
              <w:rPr>
                <w:rFonts w:asciiTheme="minorEastAsia" w:hAnsiTheme="minorEastAsia" w:hint="eastAsia"/>
                <w:color w:val="000000" w:themeColor="text1"/>
                <w:kern w:val="0"/>
                <w:szCs w:val="21"/>
              </w:rPr>
              <w:t>套：首层为发纹不锈钢大门套，其余层发纹不锈钢大门套。</w:t>
            </w:r>
            <w:proofErr w:type="gramStart"/>
            <w:r w:rsidRPr="0001186A">
              <w:rPr>
                <w:rFonts w:asciiTheme="minorEastAsia" w:hAnsiTheme="minorEastAsia" w:hint="eastAsia"/>
                <w:color w:val="000000" w:themeColor="text1"/>
                <w:kern w:val="0"/>
                <w:szCs w:val="21"/>
              </w:rPr>
              <w:t>层门为</w:t>
            </w:r>
            <w:proofErr w:type="gramEnd"/>
            <w:r w:rsidRPr="0001186A">
              <w:rPr>
                <w:rFonts w:asciiTheme="minorEastAsia" w:hAnsiTheme="minorEastAsia" w:hint="eastAsia"/>
                <w:color w:val="000000" w:themeColor="text1"/>
                <w:kern w:val="0"/>
                <w:szCs w:val="21"/>
              </w:rPr>
              <w:t>发纹不锈钢材质。</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操纵箱：厅外：发纹不锈钢面板，配备残疾人操纵箱；轿内：发纹不锈钢面板，配备残疾人操纵箱，呼梯、操作盘显示：点阵式显示。</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轿厢内照明：LED照明。</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通风方式：通过轿顶送风。</w:t>
            </w:r>
          </w:p>
          <w:p w:rsidR="002216E2" w:rsidRPr="0001186A" w:rsidRDefault="002216E2" w:rsidP="0029194E">
            <w:pPr>
              <w:jc w:val="left"/>
              <w:rPr>
                <w:rFonts w:asciiTheme="minorEastAsia" w:hAnsiTheme="minorEastAsia"/>
                <w:color w:val="000000" w:themeColor="text1"/>
                <w:kern w:val="0"/>
                <w:szCs w:val="21"/>
              </w:rPr>
            </w:pPr>
            <w:proofErr w:type="gramStart"/>
            <w:r w:rsidRPr="0001186A">
              <w:rPr>
                <w:rFonts w:asciiTheme="minorEastAsia" w:hAnsiTheme="minorEastAsia" w:hint="eastAsia"/>
                <w:color w:val="000000" w:themeColor="text1"/>
                <w:kern w:val="0"/>
                <w:szCs w:val="21"/>
              </w:rPr>
              <w:t>外呼梯按钮</w:t>
            </w:r>
            <w:proofErr w:type="gramEnd"/>
            <w:r w:rsidRPr="0001186A">
              <w:rPr>
                <w:rFonts w:asciiTheme="minorEastAsia" w:hAnsiTheme="minorEastAsia" w:hint="eastAsia"/>
                <w:color w:val="000000" w:themeColor="text1"/>
                <w:kern w:val="0"/>
                <w:szCs w:val="21"/>
              </w:rPr>
              <w:t>盒：面板采用发纹不锈钢。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轿厢装饰顶（天花板）:提供两套照明方案。</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召唤按钮：微动式按钮具备盲文。</w:t>
            </w:r>
          </w:p>
          <w:p w:rsidR="002216E2" w:rsidRPr="0001186A" w:rsidRDefault="002216E2" w:rsidP="0029194E">
            <w:pPr>
              <w:jc w:val="left"/>
              <w:rPr>
                <w:rFonts w:asciiTheme="minorEastAsia" w:hAnsiTheme="minorEastAsia"/>
                <w:szCs w:val="21"/>
              </w:rPr>
            </w:pPr>
            <w:r w:rsidRPr="0001186A">
              <w:rPr>
                <w:rFonts w:asciiTheme="minorEastAsia" w:hAnsiTheme="minorEastAsia" w:hint="eastAsia"/>
                <w:szCs w:val="21"/>
              </w:rPr>
              <w:t>电梯部件及系统要求</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要求控制屏、曳引机、门机、限速器、</w:t>
            </w:r>
            <w:proofErr w:type="gramStart"/>
            <w:r w:rsidRPr="0001186A">
              <w:rPr>
                <w:rFonts w:asciiTheme="minorEastAsia" w:hAnsiTheme="minorEastAsia" w:hint="eastAsia"/>
                <w:color w:val="000000" w:themeColor="text1"/>
                <w:kern w:val="0"/>
                <w:szCs w:val="21"/>
              </w:rPr>
              <w:t>安全钳五大件</w:t>
            </w:r>
            <w:proofErr w:type="gramEnd"/>
            <w:r w:rsidRPr="0001186A">
              <w:rPr>
                <w:rFonts w:asciiTheme="minorEastAsia" w:hAnsiTheme="minorEastAsia" w:hint="eastAsia"/>
                <w:color w:val="000000" w:themeColor="text1"/>
                <w:kern w:val="0"/>
                <w:szCs w:val="21"/>
              </w:rPr>
              <w:t>整机本品牌原产国本土进口。投标电梯供货时所有进口件带进口原包装及海关证明，在安装地接受招标人检验。</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控制系统：采用</w:t>
            </w:r>
            <w:r w:rsidRPr="0001186A">
              <w:rPr>
                <w:rFonts w:asciiTheme="minorEastAsia" w:hAnsiTheme="minorEastAsia"/>
                <w:color w:val="000000" w:themeColor="text1"/>
                <w:kern w:val="0"/>
                <w:szCs w:val="21"/>
              </w:rPr>
              <w:t>32</w:t>
            </w:r>
            <w:r w:rsidRPr="0001186A">
              <w:rPr>
                <w:rFonts w:asciiTheme="minorEastAsia" w:hAnsiTheme="minorEastAsia" w:hint="eastAsia"/>
                <w:color w:val="000000" w:themeColor="text1"/>
                <w:kern w:val="0"/>
                <w:szCs w:val="21"/>
              </w:rPr>
              <w:t>位全电脑模块化串行分散控制系统，串行传输通讯系统应能满足抗干扰能力强、实时性高、通信容量大等要求。拖动控制部分要求采用不低于</w:t>
            </w:r>
            <w:r w:rsidRPr="0001186A">
              <w:rPr>
                <w:rFonts w:asciiTheme="minorEastAsia" w:hAnsiTheme="minorEastAsia"/>
                <w:color w:val="000000" w:themeColor="text1"/>
                <w:kern w:val="0"/>
                <w:szCs w:val="21"/>
              </w:rPr>
              <w:t>VVVF</w:t>
            </w:r>
            <w:r w:rsidRPr="0001186A">
              <w:rPr>
                <w:rFonts w:asciiTheme="minorEastAsia" w:hAnsiTheme="minorEastAsia" w:hint="eastAsia"/>
                <w:color w:val="000000" w:themeColor="text1"/>
                <w:kern w:val="0"/>
                <w:szCs w:val="21"/>
              </w:rPr>
              <w:t>变压变频调速控制技术。</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控制方式：</w:t>
            </w:r>
            <w:r>
              <w:rPr>
                <w:rFonts w:asciiTheme="minorEastAsia" w:hAnsiTheme="minorEastAsia" w:hint="eastAsia"/>
                <w:color w:val="000000" w:themeColor="text1"/>
                <w:kern w:val="0"/>
                <w:szCs w:val="21"/>
              </w:rPr>
              <w:t>1-4#梯</w:t>
            </w:r>
            <w:r w:rsidRPr="0001186A">
              <w:rPr>
                <w:rFonts w:asciiTheme="minorEastAsia" w:hAnsiTheme="minorEastAsia" w:hint="eastAsia"/>
                <w:color w:val="000000" w:themeColor="text1"/>
                <w:kern w:val="0"/>
                <w:szCs w:val="21"/>
              </w:rPr>
              <w:t>群控</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动力电源：交流380伏，三相五线，50赫兹。</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噪音水平：符合国家有关标准规定。</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曳引机：超薄型永磁同步无齿轮曳引机，同时具备高效节能和良好动力特性。</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电梯机房：有机房</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轿厢：在所提供的井道尺寸基础上，要求提供最大尺寸的标准轿厢。</w:t>
            </w:r>
            <w:proofErr w:type="gramStart"/>
            <w:r w:rsidRPr="0001186A">
              <w:rPr>
                <w:rFonts w:asciiTheme="minorEastAsia" w:hAnsiTheme="minorEastAsia" w:hint="eastAsia"/>
                <w:color w:val="000000" w:themeColor="text1"/>
                <w:kern w:val="0"/>
                <w:szCs w:val="21"/>
              </w:rPr>
              <w:t>轿体要求</w:t>
            </w:r>
            <w:proofErr w:type="gramEnd"/>
            <w:r w:rsidRPr="0001186A">
              <w:rPr>
                <w:rFonts w:asciiTheme="minorEastAsia" w:hAnsiTheme="minorEastAsia" w:hint="eastAsia"/>
                <w:color w:val="000000" w:themeColor="text1"/>
                <w:kern w:val="0"/>
                <w:szCs w:val="21"/>
              </w:rPr>
              <w:t>制作精良，连接紧固，抗变形能力强，符合相关安全标准，要求采用滑动</w:t>
            </w:r>
            <w:proofErr w:type="gramStart"/>
            <w:r w:rsidRPr="0001186A">
              <w:rPr>
                <w:rFonts w:asciiTheme="minorEastAsia" w:hAnsiTheme="minorEastAsia" w:hint="eastAsia"/>
                <w:color w:val="000000" w:themeColor="text1"/>
                <w:kern w:val="0"/>
                <w:szCs w:val="21"/>
              </w:rPr>
              <w:t>式导靴</w:t>
            </w:r>
            <w:proofErr w:type="gramEnd"/>
            <w:r w:rsidRPr="0001186A">
              <w:rPr>
                <w:rFonts w:asciiTheme="minorEastAsia" w:hAnsiTheme="minorEastAsia" w:hint="eastAsia"/>
                <w:color w:val="000000" w:themeColor="text1"/>
                <w:kern w:val="0"/>
                <w:szCs w:val="21"/>
              </w:rPr>
              <w:t>和装置渐进式安全钳；轿厢外顶部设置轿顶防护栏杆。</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门机系统：要求采用永磁同步门机，使梯门开关过程更宁静、平滑、顺畅；</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轿门：要求提供双折式自动门。开关门时间短，灵活自如，安静快捷。</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光幕保护装置：要求该装置有足够光束数形成保护光幕，光幕上下端</w:t>
            </w:r>
            <w:proofErr w:type="gramStart"/>
            <w:r w:rsidRPr="0001186A">
              <w:rPr>
                <w:rFonts w:asciiTheme="minorEastAsia" w:hAnsiTheme="minorEastAsia" w:hint="eastAsia"/>
                <w:color w:val="000000" w:themeColor="text1"/>
                <w:kern w:val="0"/>
                <w:szCs w:val="21"/>
              </w:rPr>
              <w:t>满至门顶</w:t>
            </w:r>
            <w:proofErr w:type="gramEnd"/>
            <w:r w:rsidRPr="0001186A">
              <w:rPr>
                <w:rFonts w:asciiTheme="minorEastAsia" w:hAnsiTheme="minorEastAsia" w:hint="eastAsia"/>
                <w:color w:val="000000" w:themeColor="text1"/>
                <w:kern w:val="0"/>
                <w:szCs w:val="21"/>
              </w:rPr>
              <w:t>和门底，不小于120束。</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导轨（轿厢导轨、对重导轨）：T型耐磨导轨，抗变形能力强。</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对重装置：对重</w:t>
            </w:r>
            <w:proofErr w:type="gramStart"/>
            <w:r w:rsidRPr="0001186A">
              <w:rPr>
                <w:rFonts w:asciiTheme="minorEastAsia" w:hAnsiTheme="minorEastAsia" w:hint="eastAsia"/>
                <w:color w:val="000000" w:themeColor="text1"/>
                <w:kern w:val="0"/>
                <w:szCs w:val="21"/>
              </w:rPr>
              <w:t>架要求</w:t>
            </w:r>
            <w:proofErr w:type="gramEnd"/>
            <w:r w:rsidRPr="0001186A">
              <w:rPr>
                <w:rFonts w:asciiTheme="minorEastAsia" w:hAnsiTheme="minorEastAsia" w:hint="eastAsia"/>
                <w:color w:val="000000" w:themeColor="text1"/>
                <w:kern w:val="0"/>
                <w:szCs w:val="21"/>
              </w:rPr>
              <w:t>制作精细，抗变形能力强，符合相关安全标准。要求采用滑动</w:t>
            </w:r>
            <w:proofErr w:type="gramStart"/>
            <w:r w:rsidRPr="0001186A">
              <w:rPr>
                <w:rFonts w:asciiTheme="minorEastAsia" w:hAnsiTheme="minorEastAsia" w:hint="eastAsia"/>
                <w:color w:val="000000" w:themeColor="text1"/>
                <w:kern w:val="0"/>
                <w:szCs w:val="21"/>
              </w:rPr>
              <w:t>式导靴</w:t>
            </w:r>
            <w:proofErr w:type="gramEnd"/>
            <w:r w:rsidRPr="0001186A">
              <w:rPr>
                <w:rFonts w:asciiTheme="minorEastAsia" w:hAnsiTheme="minorEastAsia" w:hint="eastAsia"/>
                <w:color w:val="000000" w:themeColor="text1"/>
                <w:kern w:val="0"/>
                <w:szCs w:val="21"/>
              </w:rPr>
              <w:t>，对重</w:t>
            </w:r>
            <w:proofErr w:type="gramStart"/>
            <w:r w:rsidRPr="0001186A">
              <w:rPr>
                <w:rFonts w:asciiTheme="minorEastAsia" w:hAnsiTheme="minorEastAsia" w:hint="eastAsia"/>
                <w:color w:val="000000" w:themeColor="text1"/>
                <w:kern w:val="0"/>
                <w:szCs w:val="21"/>
              </w:rPr>
              <w:t>铁不得</w:t>
            </w:r>
            <w:proofErr w:type="gramEnd"/>
            <w:r w:rsidRPr="0001186A">
              <w:rPr>
                <w:rFonts w:asciiTheme="minorEastAsia" w:hAnsiTheme="minorEastAsia" w:hint="eastAsia"/>
                <w:color w:val="000000" w:themeColor="text1"/>
                <w:kern w:val="0"/>
                <w:szCs w:val="21"/>
              </w:rPr>
              <w:t>采用工业废料，符合环保要求。</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钢丝绳：要求采用电梯专用的钢丝绳，并</w:t>
            </w:r>
            <w:r w:rsidR="00CD7F0C">
              <w:rPr>
                <w:rFonts w:asciiTheme="minorEastAsia" w:hAnsiTheme="minorEastAsia" w:hint="eastAsia"/>
                <w:color w:val="000000" w:themeColor="text1"/>
                <w:kern w:val="0"/>
                <w:szCs w:val="21"/>
              </w:rPr>
              <w:t>明确说明</w:t>
            </w:r>
            <w:r w:rsidRPr="0001186A">
              <w:rPr>
                <w:rFonts w:asciiTheme="minorEastAsia" w:hAnsiTheme="minorEastAsia" w:hint="eastAsia"/>
                <w:color w:val="000000" w:themeColor="text1"/>
                <w:kern w:val="0"/>
                <w:szCs w:val="21"/>
              </w:rPr>
              <w:t>使用寿命。</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随行电缆：要求采用电梯专用电缆。</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lastRenderedPageBreak/>
              <w:t>井道内固定件：要求其零部件结构合理，牢固耐用，抗锈蚀能力强。</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井道照明：要求每部电梯每层安装一组井道照明装置。最高最低照明装置距井道上下端各为0.5米。</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缓冲器：要求采用液压式缓冲器。</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限速器：要求采用离心单向式限速器。</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安全钳：要求采用向渐进式安全钳。</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门锁装置：采用电梯专用门锁，基站锁设在基站层。</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称重系统：要求采用高精度压敏感传感器称量启动装置。</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使用寿命：投标人应报出整机和主要部件的设计使用寿命。</w:t>
            </w:r>
          </w:p>
          <w:p w:rsidR="002216E2" w:rsidRPr="0001186A" w:rsidRDefault="002216E2" w:rsidP="0029194E">
            <w:pPr>
              <w:jc w:val="left"/>
              <w:rPr>
                <w:rFonts w:asciiTheme="minorEastAsia" w:hAnsiTheme="minorEastAsia"/>
                <w:b/>
                <w:color w:val="000000" w:themeColor="text1"/>
                <w:kern w:val="0"/>
                <w:szCs w:val="21"/>
              </w:rPr>
            </w:pPr>
            <w:r w:rsidRPr="0001186A">
              <w:rPr>
                <w:rFonts w:asciiTheme="minorEastAsia" w:hAnsiTheme="minorEastAsia" w:hint="eastAsia"/>
                <w:b/>
                <w:color w:val="000000" w:themeColor="text1"/>
                <w:kern w:val="0"/>
                <w:szCs w:val="21"/>
              </w:rPr>
              <w:t>电梯的基本功能</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满员自动通过</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轿内反向指令消除</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轿厢风扇自动关闭</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轿厢照明自动关闭</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轿内</w:t>
            </w:r>
            <w:r w:rsidR="00D33B16">
              <w:rPr>
                <w:rFonts w:asciiTheme="minorEastAsia" w:hAnsiTheme="minorEastAsia" w:hint="eastAsia"/>
                <w:color w:val="000000" w:themeColor="text1"/>
                <w:kern w:val="0"/>
                <w:sz w:val="21"/>
                <w:szCs w:val="21"/>
              </w:rPr>
              <w:t>错</w:t>
            </w:r>
            <w:r w:rsidRPr="0001186A">
              <w:rPr>
                <w:rFonts w:asciiTheme="minorEastAsia" w:hAnsiTheme="minorEastAsia" w:hint="eastAsia"/>
                <w:color w:val="000000" w:themeColor="text1"/>
                <w:kern w:val="0"/>
                <w:sz w:val="21"/>
                <w:szCs w:val="21"/>
              </w:rPr>
              <w:t>误指令自动消除</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轿内</w:t>
            </w:r>
            <w:r w:rsidR="00D33B16">
              <w:rPr>
                <w:rFonts w:asciiTheme="minorEastAsia" w:hAnsiTheme="minorEastAsia" w:hint="eastAsia"/>
                <w:color w:val="000000" w:themeColor="text1"/>
                <w:kern w:val="0"/>
                <w:sz w:val="21"/>
                <w:szCs w:val="21"/>
              </w:rPr>
              <w:t>错</w:t>
            </w:r>
            <w:r w:rsidRPr="0001186A">
              <w:rPr>
                <w:rFonts w:asciiTheme="minorEastAsia" w:hAnsiTheme="minorEastAsia" w:hint="eastAsia"/>
                <w:color w:val="000000" w:themeColor="text1"/>
                <w:kern w:val="0"/>
                <w:sz w:val="21"/>
                <w:szCs w:val="21"/>
              </w:rPr>
              <w:t>误指令人工消除（轿内按钮型）</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层站召唤自动登记</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群控后备运行</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层站运行控制开关</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独立运行</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次层停靠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超载报警</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安全停靠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门负载检测</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门传感器自诊断</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门速自适应控制</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proofErr w:type="gramStart"/>
            <w:r w:rsidRPr="0001186A">
              <w:rPr>
                <w:rFonts w:asciiTheme="minorEastAsia" w:hAnsiTheme="minorEastAsia" w:hint="eastAsia"/>
                <w:color w:val="000000" w:themeColor="text1"/>
                <w:kern w:val="0"/>
                <w:sz w:val="21"/>
                <w:szCs w:val="21"/>
              </w:rPr>
              <w:lastRenderedPageBreak/>
              <w:t>多光幕门</w:t>
            </w:r>
            <w:proofErr w:type="gramEnd"/>
            <w:r w:rsidRPr="0001186A">
              <w:rPr>
                <w:rFonts w:asciiTheme="minorEastAsia" w:hAnsiTheme="minorEastAsia" w:hint="eastAsia"/>
                <w:color w:val="000000" w:themeColor="text1"/>
                <w:kern w:val="0"/>
                <w:sz w:val="21"/>
                <w:szCs w:val="21"/>
              </w:rPr>
              <w:t>探测器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强制关门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重复关门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本层再开门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门安全触板</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广播语音提示</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专用服务指示</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内部多方通话系统</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轿厢应急照明</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火灾应急返回</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语音引导系统</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轿厢到站电子谐音器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司机服务</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停电应急停靠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宋体" w:hAnsi="宋体"/>
                <w:color w:val="000000" w:themeColor="text1"/>
                <w:kern w:val="0"/>
                <w:szCs w:val="21"/>
                <w:lang w:val="zh-CN"/>
              </w:rPr>
            </w:pPr>
            <w:r w:rsidRPr="0001186A">
              <w:rPr>
                <w:rFonts w:asciiTheme="minorEastAsia" w:hAnsiTheme="minorEastAsia" w:hint="eastAsia"/>
                <w:color w:val="000000" w:themeColor="text1"/>
                <w:kern w:val="0"/>
                <w:sz w:val="21"/>
                <w:szCs w:val="21"/>
              </w:rPr>
              <w:t>轿内超载指示</w:t>
            </w:r>
          </w:p>
        </w:tc>
        <w:tc>
          <w:tcPr>
            <w:tcW w:w="851" w:type="dxa"/>
            <w:vAlign w:val="center"/>
          </w:tcPr>
          <w:p w:rsidR="002216E2" w:rsidRDefault="002216E2" w:rsidP="0029194E">
            <w:pPr>
              <w:jc w:val="center"/>
              <w:rPr>
                <w:sz w:val="24"/>
              </w:rPr>
            </w:pPr>
            <w:r>
              <w:rPr>
                <w:rFonts w:hint="eastAsia"/>
                <w:sz w:val="24"/>
              </w:rPr>
              <w:lastRenderedPageBreak/>
              <w:t>台</w:t>
            </w:r>
          </w:p>
        </w:tc>
        <w:tc>
          <w:tcPr>
            <w:tcW w:w="709" w:type="dxa"/>
            <w:vAlign w:val="center"/>
          </w:tcPr>
          <w:p w:rsidR="002216E2" w:rsidRDefault="002216E2" w:rsidP="0029194E">
            <w:pPr>
              <w:jc w:val="center"/>
              <w:rPr>
                <w:rFonts w:eastAsia="宋体"/>
                <w:sz w:val="24"/>
              </w:rPr>
            </w:pPr>
            <w:r>
              <w:rPr>
                <w:rFonts w:hint="eastAsia"/>
                <w:sz w:val="24"/>
              </w:rPr>
              <w:t>1</w:t>
            </w:r>
          </w:p>
        </w:tc>
        <w:tc>
          <w:tcPr>
            <w:tcW w:w="942" w:type="dxa"/>
            <w:vAlign w:val="center"/>
          </w:tcPr>
          <w:p w:rsidR="002216E2" w:rsidRDefault="002216E2" w:rsidP="0029194E">
            <w:pPr>
              <w:jc w:val="center"/>
              <w:rPr>
                <w:sz w:val="24"/>
              </w:rPr>
            </w:pPr>
            <w:r>
              <w:rPr>
                <w:rFonts w:hint="eastAsia"/>
                <w:sz w:val="24"/>
              </w:rPr>
              <w:t>是</w:t>
            </w:r>
          </w:p>
        </w:tc>
      </w:tr>
      <w:tr w:rsidR="002216E2" w:rsidTr="0029194E">
        <w:trPr>
          <w:jc w:val="center"/>
        </w:trPr>
        <w:tc>
          <w:tcPr>
            <w:tcW w:w="534" w:type="dxa"/>
            <w:vAlign w:val="center"/>
          </w:tcPr>
          <w:p w:rsidR="002216E2" w:rsidRDefault="002216E2" w:rsidP="0029194E">
            <w:pPr>
              <w:jc w:val="center"/>
              <w:rPr>
                <w:rFonts w:ascii="宋体" w:hAnsi="宋体"/>
                <w:sz w:val="24"/>
              </w:rPr>
            </w:pPr>
            <w:r>
              <w:rPr>
                <w:rFonts w:ascii="宋体" w:hAnsi="宋体" w:hint="eastAsia"/>
                <w:sz w:val="24"/>
              </w:rPr>
              <w:lastRenderedPageBreak/>
              <w:t>3</w:t>
            </w:r>
          </w:p>
        </w:tc>
        <w:tc>
          <w:tcPr>
            <w:tcW w:w="1134" w:type="dxa"/>
            <w:vAlign w:val="center"/>
          </w:tcPr>
          <w:p w:rsidR="002216E2" w:rsidRDefault="002216E2" w:rsidP="0029194E">
            <w:pPr>
              <w:jc w:val="center"/>
              <w:rPr>
                <w:rFonts w:ascii="宋体" w:eastAsia="宋体" w:hAnsi="宋体"/>
                <w:sz w:val="24"/>
              </w:rPr>
            </w:pPr>
            <w:r>
              <w:rPr>
                <w:rFonts w:ascii="宋体" w:hAnsi="宋体" w:hint="eastAsia"/>
                <w:color w:val="000000" w:themeColor="text1"/>
                <w:kern w:val="0"/>
                <w:szCs w:val="21"/>
                <w:lang w:val="zh-CN"/>
              </w:rPr>
              <w:t>医用电梯3#</w:t>
            </w:r>
            <w:r w:rsidR="007617C5">
              <w:rPr>
                <w:rFonts w:ascii="宋体" w:hAnsi="宋体" w:hint="eastAsia"/>
                <w:color w:val="000000" w:themeColor="text1"/>
                <w:kern w:val="0"/>
                <w:szCs w:val="21"/>
                <w:lang w:val="zh-CN"/>
              </w:rPr>
              <w:t>、4#</w:t>
            </w:r>
          </w:p>
        </w:tc>
        <w:tc>
          <w:tcPr>
            <w:tcW w:w="5811" w:type="dxa"/>
          </w:tcPr>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载重量（KG）：1800；</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速度（M/S）：1.75；</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层站：</w:t>
            </w:r>
            <w:r>
              <w:rPr>
                <w:rFonts w:ascii="宋体" w:hAnsi="宋体" w:hint="eastAsia"/>
                <w:color w:val="000000" w:themeColor="text1"/>
                <w:kern w:val="0"/>
                <w:sz w:val="21"/>
                <w:szCs w:val="21"/>
                <w:lang w:val="zh-CN"/>
              </w:rPr>
              <w:t>17/17</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井道尺寸(mm*mm)：</w:t>
            </w:r>
            <w:r>
              <w:rPr>
                <w:rFonts w:ascii="宋体" w:hAnsi="宋体"/>
                <w:color w:val="000000" w:themeColor="text1"/>
                <w:kern w:val="0"/>
                <w:sz w:val="21"/>
                <w:szCs w:val="21"/>
                <w:lang w:val="zh-CN"/>
              </w:rPr>
              <w:t>2450*2850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提升高度（m）：</w:t>
            </w:r>
            <w:r w:rsidRPr="00E30D0F">
              <w:rPr>
                <w:rFonts w:asciiTheme="minorEastAsia" w:hAnsiTheme="minorEastAsia"/>
                <w:color w:val="000000" w:themeColor="text1"/>
                <w:kern w:val="0"/>
                <w:sz w:val="21"/>
                <w:szCs w:val="21"/>
                <w:lang w:val="zh-CN"/>
              </w:rPr>
              <w:t>60.85</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顶层高度(mm)：</w:t>
            </w:r>
            <w:r w:rsidRPr="0001186A">
              <w:rPr>
                <w:rFonts w:asciiTheme="minorEastAsia" w:hAnsiTheme="minorEastAsia"/>
                <w:color w:val="000000" w:themeColor="text1"/>
                <w:kern w:val="0"/>
                <w:sz w:val="21"/>
                <w:szCs w:val="21"/>
                <w:lang w:val="zh-CN"/>
              </w:rPr>
              <w:t>4900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底坑深度(mm)：</w:t>
            </w:r>
            <w:r w:rsidRPr="0001186A">
              <w:rPr>
                <w:rFonts w:asciiTheme="minorEastAsia" w:hAnsiTheme="minorEastAsia"/>
                <w:color w:val="000000" w:themeColor="text1"/>
                <w:kern w:val="0"/>
                <w:sz w:val="21"/>
                <w:szCs w:val="21"/>
                <w:lang w:val="zh-CN"/>
              </w:rPr>
              <w:t>2000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lastRenderedPageBreak/>
              <w:t>门洞尺寸(mm)：1300；</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电梯装潢设计</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轿顶：美观、大方。</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w:t>
            </w:r>
            <w:r w:rsidRPr="0001186A">
              <w:rPr>
                <w:rFonts w:asciiTheme="minorEastAsia" w:hAnsiTheme="minorEastAsia" w:cs="仿宋"/>
                <w:color w:val="000000" w:themeColor="text1"/>
                <w:kern w:val="0"/>
                <w:szCs w:val="21"/>
                <w:shd w:val="clear" w:color="auto" w:fill="FFFFFF"/>
              </w:rPr>
              <w:t>轿厢</w:t>
            </w:r>
            <w:r w:rsidR="007617C5">
              <w:rPr>
                <w:rFonts w:asciiTheme="minorEastAsia" w:hAnsiTheme="minorEastAsia" w:cs="仿宋" w:hint="eastAsia"/>
                <w:color w:val="000000" w:themeColor="text1"/>
                <w:kern w:val="0"/>
                <w:szCs w:val="21"/>
                <w:shd w:val="clear" w:color="auto" w:fill="FFFFFF"/>
              </w:rPr>
              <w:t>后壁中央</w:t>
            </w:r>
            <w:r w:rsidRPr="0001186A">
              <w:rPr>
                <w:rFonts w:asciiTheme="minorEastAsia" w:hAnsiTheme="minorEastAsia" w:cs="仿宋"/>
                <w:color w:val="000000" w:themeColor="text1"/>
                <w:kern w:val="0"/>
                <w:szCs w:val="21"/>
                <w:shd w:val="clear" w:color="auto" w:fill="FFFFFF"/>
              </w:rPr>
              <w:t>安装镜子或采用镜面效果的材料</w:t>
            </w:r>
            <w:r w:rsidRPr="0001186A">
              <w:rPr>
                <w:rFonts w:asciiTheme="minorEastAsia" w:hAnsiTheme="minorEastAsia" w:cs="仿宋" w:hint="eastAsia"/>
                <w:color w:val="000000" w:themeColor="text1"/>
                <w:kern w:val="0"/>
                <w:szCs w:val="21"/>
                <w:shd w:val="clear" w:color="auto" w:fill="FFFFFF"/>
              </w:rPr>
              <w:t>，</w:t>
            </w:r>
            <w:r w:rsidRPr="0001186A">
              <w:rPr>
                <w:rFonts w:asciiTheme="minorEastAsia" w:hAnsiTheme="minorEastAsia" w:hint="eastAsia"/>
                <w:color w:val="000000" w:themeColor="text1"/>
                <w:kern w:val="0"/>
                <w:szCs w:val="21"/>
              </w:rPr>
              <w:t>前壁、侧壁：发纹不锈钢，。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轿门：发纹不锈钢。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扶手：侧面、发纹不锈钢。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地板：</w:t>
            </w:r>
            <w:r w:rsidRPr="0001186A">
              <w:rPr>
                <w:rFonts w:asciiTheme="minorEastAsia" w:hAnsiTheme="minorEastAsia" w:cs="仿宋" w:hint="eastAsia"/>
                <w:color w:val="000000" w:themeColor="text1"/>
                <w:kern w:val="0"/>
                <w:szCs w:val="21"/>
                <w:shd w:val="clear" w:color="auto" w:fill="FFFFFF"/>
              </w:rPr>
              <w:t>聚氯乙稀耐磨地板材质，花色、样式由甲方指定</w:t>
            </w:r>
            <w:r w:rsidRPr="0001186A">
              <w:rPr>
                <w:rFonts w:asciiTheme="minorEastAsia" w:hAnsiTheme="minorEastAsia" w:hint="eastAsia"/>
                <w:color w:val="000000" w:themeColor="text1"/>
                <w:kern w:val="0"/>
                <w:szCs w:val="21"/>
              </w:rPr>
              <w:t>。</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层门（厅门）</w:t>
            </w:r>
            <w:proofErr w:type="gramStart"/>
            <w:r w:rsidRPr="0001186A">
              <w:rPr>
                <w:rFonts w:asciiTheme="minorEastAsia" w:hAnsiTheme="minorEastAsia" w:hint="eastAsia"/>
                <w:color w:val="000000" w:themeColor="text1"/>
                <w:kern w:val="0"/>
                <w:szCs w:val="21"/>
              </w:rPr>
              <w:t>及层门门</w:t>
            </w:r>
            <w:proofErr w:type="gramEnd"/>
            <w:r w:rsidRPr="0001186A">
              <w:rPr>
                <w:rFonts w:asciiTheme="minorEastAsia" w:hAnsiTheme="minorEastAsia" w:hint="eastAsia"/>
                <w:color w:val="000000" w:themeColor="text1"/>
                <w:kern w:val="0"/>
                <w:szCs w:val="21"/>
              </w:rPr>
              <w:t>套：首层为发纹不锈钢大门套，其余层发纹不锈钢大门套。</w:t>
            </w:r>
            <w:proofErr w:type="gramStart"/>
            <w:r w:rsidRPr="0001186A">
              <w:rPr>
                <w:rFonts w:asciiTheme="minorEastAsia" w:hAnsiTheme="minorEastAsia" w:hint="eastAsia"/>
                <w:color w:val="000000" w:themeColor="text1"/>
                <w:kern w:val="0"/>
                <w:szCs w:val="21"/>
              </w:rPr>
              <w:t>层门为</w:t>
            </w:r>
            <w:proofErr w:type="gramEnd"/>
            <w:r w:rsidRPr="0001186A">
              <w:rPr>
                <w:rFonts w:asciiTheme="minorEastAsia" w:hAnsiTheme="minorEastAsia" w:hint="eastAsia"/>
                <w:color w:val="000000" w:themeColor="text1"/>
                <w:kern w:val="0"/>
                <w:szCs w:val="21"/>
              </w:rPr>
              <w:t>发纹不锈钢材质。</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操纵箱：厅外：发纹不锈钢面板，配备残疾人操纵箱；轿内：发纹不锈钢面板，配备残疾人操纵箱，呼梯、操作盘显示：点阵式显示。</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轿厢内照明：LED照明。</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通风方式：通过轿顶送风。</w:t>
            </w:r>
          </w:p>
          <w:p w:rsidR="002216E2" w:rsidRPr="0001186A" w:rsidRDefault="002216E2" w:rsidP="0029194E">
            <w:pPr>
              <w:jc w:val="left"/>
              <w:rPr>
                <w:rFonts w:asciiTheme="minorEastAsia" w:hAnsiTheme="minorEastAsia"/>
                <w:color w:val="000000" w:themeColor="text1"/>
                <w:kern w:val="0"/>
                <w:szCs w:val="21"/>
              </w:rPr>
            </w:pPr>
            <w:proofErr w:type="gramStart"/>
            <w:r w:rsidRPr="0001186A">
              <w:rPr>
                <w:rFonts w:asciiTheme="minorEastAsia" w:hAnsiTheme="minorEastAsia" w:hint="eastAsia"/>
                <w:color w:val="000000" w:themeColor="text1"/>
                <w:kern w:val="0"/>
                <w:szCs w:val="21"/>
              </w:rPr>
              <w:t>外呼梯按钮</w:t>
            </w:r>
            <w:proofErr w:type="gramEnd"/>
            <w:r w:rsidRPr="0001186A">
              <w:rPr>
                <w:rFonts w:asciiTheme="minorEastAsia" w:hAnsiTheme="minorEastAsia" w:hint="eastAsia"/>
                <w:color w:val="000000" w:themeColor="text1"/>
                <w:kern w:val="0"/>
                <w:szCs w:val="21"/>
              </w:rPr>
              <w:t>盒：面板采用发纹不锈钢。</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轿厢装饰顶（天花板）:提供两套照明方案。</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召唤按钮：微动式按钮具备盲文。</w:t>
            </w:r>
          </w:p>
          <w:p w:rsidR="002216E2" w:rsidRPr="0001186A" w:rsidRDefault="002216E2" w:rsidP="0029194E">
            <w:pPr>
              <w:jc w:val="left"/>
              <w:rPr>
                <w:rFonts w:asciiTheme="minorEastAsia" w:hAnsiTheme="minorEastAsia"/>
                <w:szCs w:val="21"/>
              </w:rPr>
            </w:pPr>
            <w:r w:rsidRPr="0001186A">
              <w:rPr>
                <w:rFonts w:asciiTheme="minorEastAsia" w:hAnsiTheme="minorEastAsia" w:hint="eastAsia"/>
                <w:szCs w:val="21"/>
              </w:rPr>
              <w:t>电梯部件及系统要求</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要求控制屏、曳引机、门机、限速器、</w:t>
            </w:r>
            <w:proofErr w:type="gramStart"/>
            <w:r w:rsidRPr="0001186A">
              <w:rPr>
                <w:rFonts w:asciiTheme="minorEastAsia" w:hAnsiTheme="minorEastAsia" w:hint="eastAsia"/>
                <w:color w:val="000000" w:themeColor="text1"/>
                <w:kern w:val="0"/>
                <w:szCs w:val="21"/>
              </w:rPr>
              <w:t>安全钳五大件</w:t>
            </w:r>
            <w:proofErr w:type="gramEnd"/>
            <w:r w:rsidRPr="0001186A">
              <w:rPr>
                <w:rFonts w:asciiTheme="minorEastAsia" w:hAnsiTheme="minorEastAsia" w:hint="eastAsia"/>
                <w:color w:val="000000" w:themeColor="text1"/>
                <w:kern w:val="0"/>
                <w:szCs w:val="21"/>
              </w:rPr>
              <w:t>整机本品牌原产国本土进口。投标电梯供货时所有进口件带进口原包装及海关证明，在安装地接受招标人检验。</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控制系统：采用</w:t>
            </w:r>
            <w:r w:rsidRPr="0001186A">
              <w:rPr>
                <w:rFonts w:asciiTheme="minorEastAsia" w:hAnsiTheme="minorEastAsia"/>
                <w:color w:val="000000" w:themeColor="text1"/>
                <w:kern w:val="0"/>
                <w:szCs w:val="21"/>
              </w:rPr>
              <w:t>32</w:t>
            </w:r>
            <w:r w:rsidRPr="0001186A">
              <w:rPr>
                <w:rFonts w:asciiTheme="minorEastAsia" w:hAnsiTheme="minorEastAsia" w:hint="eastAsia"/>
                <w:color w:val="000000" w:themeColor="text1"/>
                <w:kern w:val="0"/>
                <w:szCs w:val="21"/>
              </w:rPr>
              <w:t>位全电脑模块化串行分散控制系统，串行传输通讯系统应能满足抗干扰能力强、实时性高、通信容量大等要求。拖动控制部分要求采用不低于</w:t>
            </w:r>
            <w:r w:rsidRPr="0001186A">
              <w:rPr>
                <w:rFonts w:asciiTheme="minorEastAsia" w:hAnsiTheme="minorEastAsia"/>
                <w:color w:val="000000" w:themeColor="text1"/>
                <w:kern w:val="0"/>
                <w:szCs w:val="21"/>
              </w:rPr>
              <w:t>VVVF</w:t>
            </w:r>
            <w:r w:rsidRPr="0001186A">
              <w:rPr>
                <w:rFonts w:asciiTheme="minorEastAsia" w:hAnsiTheme="minorEastAsia" w:hint="eastAsia"/>
                <w:color w:val="000000" w:themeColor="text1"/>
                <w:kern w:val="0"/>
                <w:szCs w:val="21"/>
              </w:rPr>
              <w:t>变压变频调速控制技术。</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控制方式：</w:t>
            </w:r>
            <w:r>
              <w:rPr>
                <w:rFonts w:asciiTheme="minorEastAsia" w:hAnsiTheme="minorEastAsia" w:hint="eastAsia"/>
                <w:color w:val="000000" w:themeColor="text1"/>
                <w:kern w:val="0"/>
                <w:szCs w:val="21"/>
              </w:rPr>
              <w:t>1-4#梯</w:t>
            </w:r>
            <w:r w:rsidRPr="0001186A">
              <w:rPr>
                <w:rFonts w:asciiTheme="minorEastAsia" w:hAnsiTheme="minorEastAsia" w:hint="eastAsia"/>
                <w:color w:val="000000" w:themeColor="text1"/>
                <w:kern w:val="0"/>
                <w:szCs w:val="21"/>
              </w:rPr>
              <w:t>群控</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动力电源：交流380伏，三相五线，50赫兹。</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噪音水平：符合国家有关标准规定。</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曳引机：超薄型永磁同步无齿轮曳引机，同时具备高效节能和良好动力特性。</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电梯机房：有机房</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轿厢：在所提供的井道尺寸基础上，要求提供最大尺寸的标准轿厢。</w:t>
            </w:r>
            <w:proofErr w:type="gramStart"/>
            <w:r w:rsidRPr="0001186A">
              <w:rPr>
                <w:rFonts w:asciiTheme="minorEastAsia" w:hAnsiTheme="minorEastAsia" w:hint="eastAsia"/>
                <w:color w:val="000000" w:themeColor="text1"/>
                <w:kern w:val="0"/>
                <w:szCs w:val="21"/>
              </w:rPr>
              <w:t>轿体要求</w:t>
            </w:r>
            <w:proofErr w:type="gramEnd"/>
            <w:r w:rsidRPr="0001186A">
              <w:rPr>
                <w:rFonts w:asciiTheme="minorEastAsia" w:hAnsiTheme="minorEastAsia" w:hint="eastAsia"/>
                <w:color w:val="000000" w:themeColor="text1"/>
                <w:kern w:val="0"/>
                <w:szCs w:val="21"/>
              </w:rPr>
              <w:t>制作精良，连接紧固，抗变形能力强，符合相关安全标准，要求采用滑动</w:t>
            </w:r>
            <w:proofErr w:type="gramStart"/>
            <w:r w:rsidRPr="0001186A">
              <w:rPr>
                <w:rFonts w:asciiTheme="minorEastAsia" w:hAnsiTheme="minorEastAsia" w:hint="eastAsia"/>
                <w:color w:val="000000" w:themeColor="text1"/>
                <w:kern w:val="0"/>
                <w:szCs w:val="21"/>
              </w:rPr>
              <w:t>式导靴</w:t>
            </w:r>
            <w:proofErr w:type="gramEnd"/>
            <w:r w:rsidRPr="0001186A">
              <w:rPr>
                <w:rFonts w:asciiTheme="minorEastAsia" w:hAnsiTheme="minorEastAsia" w:hint="eastAsia"/>
                <w:color w:val="000000" w:themeColor="text1"/>
                <w:kern w:val="0"/>
                <w:szCs w:val="21"/>
              </w:rPr>
              <w:t>和装置渐进式安全钳；轿厢外顶部设置轿顶防护栏杆。</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门机系统：要求采用永磁同步门机，使梯门开关过程更宁静、平滑、顺畅；</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轿门：要求提供双折式自动门。开关门时间短，灵活自如，安静快捷。</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光幕保护装置：要求该装置有足够光束数形成保护光幕，光幕</w:t>
            </w:r>
            <w:r w:rsidRPr="0001186A">
              <w:rPr>
                <w:rFonts w:asciiTheme="minorEastAsia" w:hAnsiTheme="minorEastAsia" w:hint="eastAsia"/>
                <w:color w:val="000000" w:themeColor="text1"/>
                <w:kern w:val="0"/>
                <w:szCs w:val="21"/>
              </w:rPr>
              <w:lastRenderedPageBreak/>
              <w:t>上下端</w:t>
            </w:r>
            <w:proofErr w:type="gramStart"/>
            <w:r w:rsidRPr="0001186A">
              <w:rPr>
                <w:rFonts w:asciiTheme="minorEastAsia" w:hAnsiTheme="minorEastAsia" w:hint="eastAsia"/>
                <w:color w:val="000000" w:themeColor="text1"/>
                <w:kern w:val="0"/>
                <w:szCs w:val="21"/>
              </w:rPr>
              <w:t>满至门顶</w:t>
            </w:r>
            <w:proofErr w:type="gramEnd"/>
            <w:r w:rsidRPr="0001186A">
              <w:rPr>
                <w:rFonts w:asciiTheme="minorEastAsia" w:hAnsiTheme="minorEastAsia" w:hint="eastAsia"/>
                <w:color w:val="000000" w:themeColor="text1"/>
                <w:kern w:val="0"/>
                <w:szCs w:val="21"/>
              </w:rPr>
              <w:t>和门底，不小于120束。</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导轨（轿厢导轨、对重导轨）：T型耐磨导轨，抗变形能力强。</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对重装置：对重</w:t>
            </w:r>
            <w:proofErr w:type="gramStart"/>
            <w:r w:rsidRPr="0001186A">
              <w:rPr>
                <w:rFonts w:asciiTheme="minorEastAsia" w:hAnsiTheme="minorEastAsia" w:hint="eastAsia"/>
                <w:color w:val="000000" w:themeColor="text1"/>
                <w:kern w:val="0"/>
                <w:szCs w:val="21"/>
              </w:rPr>
              <w:t>架要求</w:t>
            </w:r>
            <w:proofErr w:type="gramEnd"/>
            <w:r w:rsidRPr="0001186A">
              <w:rPr>
                <w:rFonts w:asciiTheme="minorEastAsia" w:hAnsiTheme="minorEastAsia" w:hint="eastAsia"/>
                <w:color w:val="000000" w:themeColor="text1"/>
                <w:kern w:val="0"/>
                <w:szCs w:val="21"/>
              </w:rPr>
              <w:t>制作精细，抗变形能力强，符合相关安全标准。要求采用滑动</w:t>
            </w:r>
            <w:proofErr w:type="gramStart"/>
            <w:r w:rsidRPr="0001186A">
              <w:rPr>
                <w:rFonts w:asciiTheme="minorEastAsia" w:hAnsiTheme="minorEastAsia" w:hint="eastAsia"/>
                <w:color w:val="000000" w:themeColor="text1"/>
                <w:kern w:val="0"/>
                <w:szCs w:val="21"/>
              </w:rPr>
              <w:t>式导靴</w:t>
            </w:r>
            <w:proofErr w:type="gramEnd"/>
            <w:r w:rsidRPr="0001186A">
              <w:rPr>
                <w:rFonts w:asciiTheme="minorEastAsia" w:hAnsiTheme="minorEastAsia" w:hint="eastAsia"/>
                <w:color w:val="000000" w:themeColor="text1"/>
                <w:kern w:val="0"/>
                <w:szCs w:val="21"/>
              </w:rPr>
              <w:t>，对重</w:t>
            </w:r>
            <w:proofErr w:type="gramStart"/>
            <w:r w:rsidRPr="0001186A">
              <w:rPr>
                <w:rFonts w:asciiTheme="minorEastAsia" w:hAnsiTheme="minorEastAsia" w:hint="eastAsia"/>
                <w:color w:val="000000" w:themeColor="text1"/>
                <w:kern w:val="0"/>
                <w:szCs w:val="21"/>
              </w:rPr>
              <w:t>铁不得</w:t>
            </w:r>
            <w:proofErr w:type="gramEnd"/>
            <w:r w:rsidRPr="0001186A">
              <w:rPr>
                <w:rFonts w:asciiTheme="minorEastAsia" w:hAnsiTheme="minorEastAsia" w:hint="eastAsia"/>
                <w:color w:val="000000" w:themeColor="text1"/>
                <w:kern w:val="0"/>
                <w:szCs w:val="21"/>
              </w:rPr>
              <w:t>采用工业废料，符合环保要求。</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钢丝绳：要求采用电梯专用的钢丝绳，并</w:t>
            </w:r>
            <w:r w:rsidR="00CD7F0C">
              <w:rPr>
                <w:rFonts w:asciiTheme="minorEastAsia" w:hAnsiTheme="minorEastAsia" w:hint="eastAsia"/>
                <w:color w:val="000000" w:themeColor="text1"/>
                <w:kern w:val="0"/>
                <w:szCs w:val="21"/>
              </w:rPr>
              <w:t>明确说明</w:t>
            </w:r>
            <w:r w:rsidRPr="0001186A">
              <w:rPr>
                <w:rFonts w:asciiTheme="minorEastAsia" w:hAnsiTheme="minorEastAsia" w:hint="eastAsia"/>
                <w:color w:val="000000" w:themeColor="text1"/>
                <w:kern w:val="0"/>
                <w:szCs w:val="21"/>
              </w:rPr>
              <w:t>使用寿命。</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随行电缆：要求采用电梯专用电缆。</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井道内固定件：要求其零部件结构合理，牢固耐用，抗锈蚀能力强。</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井道照明：要求每部电梯每层安装一组井道照明装置。最高最低照明装置距井道上下端各为0.5米。</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缓冲器：要求采用液压式缓冲器。</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限速器：要求采用离心单向式限速器。</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安全钳：要求采用向渐进式安全钳。</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门锁装置：采用电梯专用门锁，基站锁设在基站层。</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称重系统：要求采用高精度压敏感传感器称量启动装置。</w:t>
            </w:r>
          </w:p>
          <w:p w:rsidR="002216E2" w:rsidRPr="0001186A" w:rsidRDefault="002216E2" w:rsidP="0029194E">
            <w:pPr>
              <w:jc w:val="left"/>
              <w:rPr>
                <w:rFonts w:asciiTheme="minorEastAsia" w:hAnsiTheme="minorEastAsia"/>
                <w:color w:val="000000" w:themeColor="text1"/>
                <w:kern w:val="0"/>
                <w:szCs w:val="21"/>
              </w:rPr>
            </w:pPr>
            <w:r w:rsidRPr="0001186A">
              <w:rPr>
                <w:rFonts w:asciiTheme="minorEastAsia" w:hAnsiTheme="minorEastAsia" w:hint="eastAsia"/>
                <w:color w:val="000000" w:themeColor="text1"/>
                <w:kern w:val="0"/>
                <w:szCs w:val="21"/>
              </w:rPr>
              <w:t>使用寿命：投标人应报出整机和主要部件的设计使用寿命。</w:t>
            </w:r>
          </w:p>
          <w:p w:rsidR="002216E2" w:rsidRPr="0001186A" w:rsidRDefault="002216E2" w:rsidP="0029194E">
            <w:pPr>
              <w:jc w:val="left"/>
              <w:rPr>
                <w:rFonts w:asciiTheme="minorEastAsia" w:hAnsiTheme="minorEastAsia"/>
                <w:b/>
                <w:color w:val="000000" w:themeColor="text1"/>
                <w:kern w:val="0"/>
                <w:szCs w:val="21"/>
              </w:rPr>
            </w:pPr>
            <w:r w:rsidRPr="0001186A">
              <w:rPr>
                <w:rFonts w:asciiTheme="minorEastAsia" w:hAnsiTheme="minorEastAsia" w:hint="eastAsia"/>
                <w:b/>
                <w:color w:val="000000" w:themeColor="text1"/>
                <w:kern w:val="0"/>
                <w:szCs w:val="21"/>
              </w:rPr>
              <w:t>电梯的基本功能</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满员自动通过</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轿内反向指令消除</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轿厢风扇自动关闭</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轿厢照明自动关闭</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轿内</w:t>
            </w:r>
            <w:r w:rsidR="004F3E66">
              <w:rPr>
                <w:rFonts w:asciiTheme="minorEastAsia" w:hAnsiTheme="minorEastAsia" w:hint="eastAsia"/>
                <w:color w:val="000000" w:themeColor="text1"/>
                <w:kern w:val="0"/>
                <w:sz w:val="21"/>
                <w:szCs w:val="21"/>
              </w:rPr>
              <w:t>错</w:t>
            </w:r>
            <w:r w:rsidRPr="0001186A">
              <w:rPr>
                <w:rFonts w:asciiTheme="minorEastAsia" w:hAnsiTheme="minorEastAsia" w:hint="eastAsia"/>
                <w:color w:val="000000" w:themeColor="text1"/>
                <w:kern w:val="0"/>
                <w:sz w:val="21"/>
                <w:szCs w:val="21"/>
              </w:rPr>
              <w:t>误指令自动消除</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轿内</w:t>
            </w:r>
            <w:r w:rsidR="004F3E66">
              <w:rPr>
                <w:rFonts w:asciiTheme="minorEastAsia" w:hAnsiTheme="minorEastAsia" w:hint="eastAsia"/>
                <w:color w:val="000000" w:themeColor="text1"/>
                <w:kern w:val="0"/>
                <w:sz w:val="21"/>
                <w:szCs w:val="21"/>
              </w:rPr>
              <w:t>错</w:t>
            </w:r>
            <w:r w:rsidRPr="0001186A">
              <w:rPr>
                <w:rFonts w:asciiTheme="minorEastAsia" w:hAnsiTheme="minorEastAsia" w:hint="eastAsia"/>
                <w:color w:val="000000" w:themeColor="text1"/>
                <w:kern w:val="0"/>
                <w:sz w:val="21"/>
                <w:szCs w:val="21"/>
              </w:rPr>
              <w:t>误指令人工消除（轿内按钮型）</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层站召唤自动登记</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群控后备运行</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层站运行控制开关</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独立运行</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次层停靠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超载报警</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lastRenderedPageBreak/>
              <w:t>安全停靠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门负载检测</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门传感器自诊断</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门速自适应控制</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proofErr w:type="gramStart"/>
            <w:r w:rsidRPr="0001186A">
              <w:rPr>
                <w:rFonts w:asciiTheme="minorEastAsia" w:hAnsiTheme="minorEastAsia" w:hint="eastAsia"/>
                <w:color w:val="000000" w:themeColor="text1"/>
                <w:kern w:val="0"/>
                <w:sz w:val="21"/>
                <w:szCs w:val="21"/>
              </w:rPr>
              <w:t>多光幕门</w:t>
            </w:r>
            <w:proofErr w:type="gramEnd"/>
            <w:r w:rsidRPr="0001186A">
              <w:rPr>
                <w:rFonts w:asciiTheme="minorEastAsia" w:hAnsiTheme="minorEastAsia" w:hint="eastAsia"/>
                <w:color w:val="000000" w:themeColor="text1"/>
                <w:kern w:val="0"/>
                <w:sz w:val="21"/>
                <w:szCs w:val="21"/>
              </w:rPr>
              <w:t>探测器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强制关门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重复关门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本层再开门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门安全触板</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广播语音提示</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专用服务指示</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内部多方通话系统</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轿厢应急照明</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火灾应急返回</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语音引导系统</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轿厢到站电子谐音器</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司机服务</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rPr>
            </w:pPr>
            <w:r w:rsidRPr="0001186A">
              <w:rPr>
                <w:rFonts w:asciiTheme="minorEastAsia" w:hAnsiTheme="minorEastAsia" w:hint="eastAsia"/>
                <w:color w:val="000000" w:themeColor="text1"/>
                <w:kern w:val="0"/>
                <w:sz w:val="21"/>
                <w:szCs w:val="21"/>
              </w:rPr>
              <w:t>停电应急停靠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宋体" w:hAnsi="宋体"/>
                <w:color w:val="000000" w:themeColor="text1"/>
                <w:kern w:val="0"/>
                <w:szCs w:val="21"/>
                <w:lang w:val="zh-CN"/>
              </w:rPr>
            </w:pPr>
            <w:r w:rsidRPr="0001186A">
              <w:rPr>
                <w:rFonts w:asciiTheme="minorEastAsia" w:hAnsiTheme="minorEastAsia" w:hint="eastAsia"/>
                <w:color w:val="000000" w:themeColor="text1"/>
                <w:kern w:val="0"/>
                <w:sz w:val="21"/>
                <w:szCs w:val="21"/>
              </w:rPr>
              <w:t>轿内超载指示</w:t>
            </w:r>
          </w:p>
        </w:tc>
        <w:tc>
          <w:tcPr>
            <w:tcW w:w="851" w:type="dxa"/>
            <w:vAlign w:val="center"/>
          </w:tcPr>
          <w:p w:rsidR="002216E2" w:rsidRDefault="002216E2" w:rsidP="0029194E">
            <w:pPr>
              <w:jc w:val="center"/>
              <w:rPr>
                <w:sz w:val="24"/>
              </w:rPr>
            </w:pPr>
            <w:r>
              <w:rPr>
                <w:rFonts w:hint="eastAsia"/>
                <w:sz w:val="24"/>
              </w:rPr>
              <w:lastRenderedPageBreak/>
              <w:t>台</w:t>
            </w:r>
          </w:p>
        </w:tc>
        <w:tc>
          <w:tcPr>
            <w:tcW w:w="709" w:type="dxa"/>
            <w:vAlign w:val="center"/>
          </w:tcPr>
          <w:p w:rsidR="002216E2" w:rsidRDefault="002216E2" w:rsidP="0029194E">
            <w:pPr>
              <w:jc w:val="center"/>
              <w:rPr>
                <w:sz w:val="24"/>
              </w:rPr>
            </w:pPr>
            <w:r>
              <w:rPr>
                <w:rFonts w:hint="eastAsia"/>
                <w:sz w:val="24"/>
              </w:rPr>
              <w:t>2</w:t>
            </w:r>
          </w:p>
        </w:tc>
        <w:tc>
          <w:tcPr>
            <w:tcW w:w="942" w:type="dxa"/>
            <w:vAlign w:val="center"/>
          </w:tcPr>
          <w:p w:rsidR="002216E2" w:rsidRDefault="002216E2" w:rsidP="0029194E">
            <w:pPr>
              <w:jc w:val="center"/>
              <w:rPr>
                <w:sz w:val="24"/>
              </w:rPr>
            </w:pPr>
            <w:r>
              <w:rPr>
                <w:rFonts w:hint="eastAsia"/>
                <w:sz w:val="24"/>
              </w:rPr>
              <w:t>是</w:t>
            </w:r>
          </w:p>
        </w:tc>
      </w:tr>
      <w:tr w:rsidR="002216E2" w:rsidTr="0029194E">
        <w:trPr>
          <w:jc w:val="center"/>
        </w:trPr>
        <w:tc>
          <w:tcPr>
            <w:tcW w:w="534" w:type="dxa"/>
            <w:vAlign w:val="center"/>
          </w:tcPr>
          <w:p w:rsidR="002216E2" w:rsidRDefault="002216E2" w:rsidP="0029194E">
            <w:pPr>
              <w:jc w:val="center"/>
              <w:rPr>
                <w:rFonts w:ascii="宋体" w:hAnsi="宋体"/>
                <w:sz w:val="24"/>
              </w:rPr>
            </w:pPr>
            <w:r>
              <w:rPr>
                <w:rFonts w:ascii="宋体" w:hAnsi="宋体" w:hint="eastAsia"/>
                <w:sz w:val="24"/>
              </w:rPr>
              <w:lastRenderedPageBreak/>
              <w:t>4</w:t>
            </w:r>
          </w:p>
        </w:tc>
        <w:tc>
          <w:tcPr>
            <w:tcW w:w="1134" w:type="dxa"/>
            <w:vAlign w:val="center"/>
          </w:tcPr>
          <w:p w:rsidR="002216E2" w:rsidRDefault="002216E2" w:rsidP="007617C5">
            <w:pPr>
              <w:jc w:val="center"/>
              <w:rPr>
                <w:rFonts w:ascii="宋体" w:hAnsi="宋体"/>
                <w:color w:val="000000" w:themeColor="text1"/>
                <w:kern w:val="0"/>
                <w:szCs w:val="21"/>
                <w:lang w:val="zh-CN"/>
              </w:rPr>
            </w:pPr>
            <w:r>
              <w:rPr>
                <w:rFonts w:ascii="宋体" w:hAnsi="宋体" w:hint="eastAsia"/>
                <w:color w:val="000000" w:themeColor="text1"/>
                <w:kern w:val="0"/>
                <w:szCs w:val="21"/>
                <w:lang w:val="zh-CN"/>
              </w:rPr>
              <w:t>医用电梯</w:t>
            </w:r>
            <w:r w:rsidR="007617C5">
              <w:rPr>
                <w:rFonts w:ascii="宋体" w:hAnsi="宋体" w:hint="eastAsia"/>
                <w:color w:val="000000" w:themeColor="text1"/>
                <w:kern w:val="0"/>
                <w:szCs w:val="21"/>
                <w:lang w:val="zh-CN"/>
              </w:rPr>
              <w:t>5</w:t>
            </w:r>
            <w:r>
              <w:rPr>
                <w:rFonts w:ascii="宋体" w:hAnsi="宋体" w:hint="eastAsia"/>
                <w:color w:val="000000" w:themeColor="text1"/>
                <w:kern w:val="0"/>
                <w:szCs w:val="21"/>
                <w:lang w:val="zh-CN"/>
              </w:rPr>
              <w:t>#</w:t>
            </w:r>
          </w:p>
        </w:tc>
        <w:tc>
          <w:tcPr>
            <w:tcW w:w="5811" w:type="dxa"/>
          </w:tcPr>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载重量（KG）：1800；</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速度（M/S）：1.75；</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层站：</w:t>
            </w:r>
            <w:r w:rsidRPr="002305B2">
              <w:rPr>
                <w:rFonts w:asciiTheme="minorEastAsia" w:hAnsiTheme="minorEastAsia" w:hint="eastAsia"/>
                <w:color w:val="000000" w:themeColor="text1"/>
                <w:kern w:val="0"/>
                <w:sz w:val="21"/>
                <w:szCs w:val="21"/>
                <w:lang w:val="zh-CN"/>
              </w:rPr>
              <w:t>17/17</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lastRenderedPageBreak/>
              <w:t>井道尺寸(mm*mm)：</w:t>
            </w:r>
            <w:r w:rsidRPr="002305B2">
              <w:rPr>
                <w:rFonts w:asciiTheme="minorEastAsia" w:hAnsiTheme="minorEastAsia"/>
                <w:color w:val="000000" w:themeColor="text1"/>
                <w:kern w:val="0"/>
                <w:sz w:val="21"/>
                <w:szCs w:val="21"/>
                <w:lang w:val="zh-CN"/>
              </w:rPr>
              <w:t>2750*3000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提升高度（m）：</w:t>
            </w:r>
            <w:r w:rsidRPr="00E30D0F">
              <w:rPr>
                <w:rFonts w:asciiTheme="minorEastAsia" w:hAnsiTheme="minorEastAsia"/>
                <w:color w:val="000000" w:themeColor="text1"/>
                <w:kern w:val="0"/>
                <w:sz w:val="21"/>
                <w:szCs w:val="21"/>
                <w:lang w:val="zh-CN"/>
              </w:rPr>
              <w:t>60.85</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顶层高度(mm)：</w:t>
            </w:r>
            <w:r w:rsidRPr="0001186A">
              <w:rPr>
                <w:rFonts w:asciiTheme="minorEastAsia" w:hAnsiTheme="minorEastAsia"/>
                <w:color w:val="000000" w:themeColor="text1"/>
                <w:kern w:val="0"/>
                <w:sz w:val="21"/>
                <w:szCs w:val="21"/>
                <w:lang w:val="zh-CN"/>
              </w:rPr>
              <w:t>4900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底坑深度(mm)：</w:t>
            </w:r>
            <w:r w:rsidRPr="0001186A">
              <w:rPr>
                <w:rFonts w:asciiTheme="minorEastAsia" w:hAnsiTheme="minorEastAsia"/>
                <w:color w:val="000000" w:themeColor="text1"/>
                <w:kern w:val="0"/>
                <w:sz w:val="21"/>
                <w:szCs w:val="21"/>
                <w:lang w:val="zh-CN"/>
              </w:rPr>
              <w:t>2000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门洞尺寸(mm)：1</w:t>
            </w:r>
            <w:r>
              <w:rPr>
                <w:rFonts w:asciiTheme="minorEastAsia" w:hAnsiTheme="minorEastAsia" w:hint="eastAsia"/>
                <w:color w:val="000000" w:themeColor="text1"/>
                <w:kern w:val="0"/>
                <w:sz w:val="21"/>
                <w:szCs w:val="21"/>
                <w:lang w:val="zh-CN"/>
              </w:rPr>
              <w:t>4</w:t>
            </w:r>
            <w:r w:rsidRPr="0001186A">
              <w:rPr>
                <w:rFonts w:asciiTheme="minorEastAsia" w:hAnsiTheme="minorEastAsia" w:hint="eastAsia"/>
                <w:color w:val="000000" w:themeColor="text1"/>
                <w:kern w:val="0"/>
                <w:sz w:val="21"/>
                <w:szCs w:val="21"/>
                <w:lang w:val="zh-CN"/>
              </w:rPr>
              <w:t>00；</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电梯装潢设计</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轿顶：美观、大方。</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轿厢：</w:t>
            </w:r>
            <w:r w:rsidRPr="002305B2">
              <w:rPr>
                <w:rFonts w:asciiTheme="minorEastAsia" w:hAnsiTheme="minorEastAsia"/>
                <w:color w:val="000000" w:themeColor="text1"/>
                <w:kern w:val="0"/>
                <w:szCs w:val="21"/>
                <w:lang w:val="zh-CN"/>
              </w:rPr>
              <w:t>轿厢</w:t>
            </w:r>
            <w:r w:rsidR="007617C5">
              <w:rPr>
                <w:rFonts w:asciiTheme="minorEastAsia" w:hAnsiTheme="minorEastAsia" w:cs="仿宋" w:hint="eastAsia"/>
                <w:color w:val="000000" w:themeColor="text1"/>
                <w:kern w:val="0"/>
                <w:szCs w:val="21"/>
                <w:shd w:val="clear" w:color="auto" w:fill="FFFFFF"/>
              </w:rPr>
              <w:t>后壁中央</w:t>
            </w:r>
            <w:r w:rsidRPr="002305B2">
              <w:rPr>
                <w:rFonts w:asciiTheme="minorEastAsia" w:hAnsiTheme="minorEastAsia"/>
                <w:color w:val="000000" w:themeColor="text1"/>
                <w:kern w:val="0"/>
                <w:szCs w:val="21"/>
                <w:lang w:val="zh-CN"/>
              </w:rPr>
              <w:t>安装镜子或采用镜面效果的材料</w:t>
            </w:r>
            <w:r w:rsidRPr="002305B2">
              <w:rPr>
                <w:rFonts w:asciiTheme="minorEastAsia" w:hAnsiTheme="minorEastAsia" w:hint="eastAsia"/>
                <w:color w:val="000000" w:themeColor="text1"/>
                <w:kern w:val="0"/>
                <w:szCs w:val="21"/>
                <w:lang w:val="zh-CN"/>
              </w:rPr>
              <w:t>，前壁、侧壁：发纹不锈钢，。</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轿门：发纹不锈钢。</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扶手：侧面、发纹不锈钢。</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地板：聚氯乙稀耐磨地板材质，花色、样式由甲方指定。</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层门（厅门）</w:t>
            </w:r>
            <w:proofErr w:type="gramStart"/>
            <w:r w:rsidRPr="002305B2">
              <w:rPr>
                <w:rFonts w:asciiTheme="minorEastAsia" w:hAnsiTheme="minorEastAsia" w:hint="eastAsia"/>
                <w:color w:val="000000" w:themeColor="text1"/>
                <w:kern w:val="0"/>
                <w:szCs w:val="21"/>
                <w:lang w:val="zh-CN"/>
              </w:rPr>
              <w:t>及层门门</w:t>
            </w:r>
            <w:proofErr w:type="gramEnd"/>
            <w:r w:rsidRPr="002305B2">
              <w:rPr>
                <w:rFonts w:asciiTheme="minorEastAsia" w:hAnsiTheme="minorEastAsia" w:hint="eastAsia"/>
                <w:color w:val="000000" w:themeColor="text1"/>
                <w:kern w:val="0"/>
                <w:szCs w:val="21"/>
                <w:lang w:val="zh-CN"/>
              </w:rPr>
              <w:t>套：首层为发纹不锈钢大门套，其余层发纹不锈钢大门套。</w:t>
            </w:r>
            <w:proofErr w:type="gramStart"/>
            <w:r w:rsidRPr="002305B2">
              <w:rPr>
                <w:rFonts w:asciiTheme="minorEastAsia" w:hAnsiTheme="minorEastAsia" w:hint="eastAsia"/>
                <w:color w:val="000000" w:themeColor="text1"/>
                <w:kern w:val="0"/>
                <w:szCs w:val="21"/>
                <w:lang w:val="zh-CN"/>
              </w:rPr>
              <w:t>层门为</w:t>
            </w:r>
            <w:proofErr w:type="gramEnd"/>
            <w:r w:rsidRPr="002305B2">
              <w:rPr>
                <w:rFonts w:asciiTheme="minorEastAsia" w:hAnsiTheme="minorEastAsia" w:hint="eastAsia"/>
                <w:color w:val="000000" w:themeColor="text1"/>
                <w:kern w:val="0"/>
                <w:szCs w:val="21"/>
                <w:lang w:val="zh-CN"/>
              </w:rPr>
              <w:t>发纹不锈钢材质。</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操纵箱：厅外：发纹不锈钢面板，配备残疾人操纵箱；轿内：发纹不锈钢面板，配备残疾人操纵箱，呼梯、操作盘显示：点阵式显示。</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轿厢内照明：LED照明。</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通风方式：通过轿顶送风。</w:t>
            </w:r>
          </w:p>
          <w:p w:rsidR="002216E2" w:rsidRPr="002305B2" w:rsidRDefault="002216E2" w:rsidP="0029194E">
            <w:pPr>
              <w:jc w:val="left"/>
              <w:rPr>
                <w:rFonts w:asciiTheme="minorEastAsia" w:hAnsiTheme="minorEastAsia"/>
                <w:color w:val="000000" w:themeColor="text1"/>
                <w:kern w:val="0"/>
                <w:szCs w:val="21"/>
                <w:lang w:val="zh-CN"/>
              </w:rPr>
            </w:pPr>
            <w:proofErr w:type="gramStart"/>
            <w:r w:rsidRPr="002305B2">
              <w:rPr>
                <w:rFonts w:asciiTheme="minorEastAsia" w:hAnsiTheme="minorEastAsia" w:hint="eastAsia"/>
                <w:color w:val="000000" w:themeColor="text1"/>
                <w:kern w:val="0"/>
                <w:szCs w:val="21"/>
                <w:lang w:val="zh-CN"/>
              </w:rPr>
              <w:t>外呼梯按钮</w:t>
            </w:r>
            <w:proofErr w:type="gramEnd"/>
            <w:r w:rsidRPr="002305B2">
              <w:rPr>
                <w:rFonts w:asciiTheme="minorEastAsia" w:hAnsiTheme="minorEastAsia" w:hint="eastAsia"/>
                <w:color w:val="000000" w:themeColor="text1"/>
                <w:kern w:val="0"/>
                <w:szCs w:val="21"/>
                <w:lang w:val="zh-CN"/>
              </w:rPr>
              <w:t>盒：面板采用发纹不锈钢。</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轿厢装饰顶（天花板）:提供两套照明方案。</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召唤按钮：微动式按钮具备盲文。</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电梯部件及系统要求</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要求控制屏、曳引机、门机、限速器、</w:t>
            </w:r>
            <w:proofErr w:type="gramStart"/>
            <w:r w:rsidRPr="002305B2">
              <w:rPr>
                <w:rFonts w:asciiTheme="minorEastAsia" w:hAnsiTheme="minorEastAsia" w:hint="eastAsia"/>
                <w:color w:val="000000" w:themeColor="text1"/>
                <w:kern w:val="0"/>
                <w:szCs w:val="21"/>
                <w:lang w:val="zh-CN"/>
              </w:rPr>
              <w:t>安全钳五大件</w:t>
            </w:r>
            <w:proofErr w:type="gramEnd"/>
            <w:r w:rsidRPr="002305B2">
              <w:rPr>
                <w:rFonts w:asciiTheme="minorEastAsia" w:hAnsiTheme="minorEastAsia" w:hint="eastAsia"/>
                <w:color w:val="000000" w:themeColor="text1"/>
                <w:kern w:val="0"/>
                <w:szCs w:val="21"/>
                <w:lang w:val="zh-CN"/>
              </w:rPr>
              <w:t>整机本品牌原产国本土进口。投标电梯供货时所有进口件带进口原包装及海关证明，在安装地接受招标人检验。</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控制系统：采用</w:t>
            </w:r>
            <w:r w:rsidRPr="002305B2">
              <w:rPr>
                <w:rFonts w:asciiTheme="minorEastAsia" w:hAnsiTheme="minorEastAsia"/>
                <w:color w:val="000000" w:themeColor="text1"/>
                <w:kern w:val="0"/>
                <w:szCs w:val="21"/>
                <w:lang w:val="zh-CN"/>
              </w:rPr>
              <w:t>32</w:t>
            </w:r>
            <w:r w:rsidRPr="002305B2">
              <w:rPr>
                <w:rFonts w:asciiTheme="minorEastAsia" w:hAnsiTheme="minorEastAsia" w:hint="eastAsia"/>
                <w:color w:val="000000" w:themeColor="text1"/>
                <w:kern w:val="0"/>
                <w:szCs w:val="21"/>
                <w:lang w:val="zh-CN"/>
              </w:rPr>
              <w:t>位全电脑模块化串行分散控制系统，串行传输通讯系统应能满足抗干扰能力强、实时性高、通信容量大等要求。拖动控制部分要求采用不低于</w:t>
            </w:r>
            <w:r w:rsidRPr="002305B2">
              <w:rPr>
                <w:rFonts w:asciiTheme="minorEastAsia" w:hAnsiTheme="minorEastAsia"/>
                <w:color w:val="000000" w:themeColor="text1"/>
                <w:kern w:val="0"/>
                <w:szCs w:val="21"/>
                <w:lang w:val="zh-CN"/>
              </w:rPr>
              <w:t>VVVF</w:t>
            </w:r>
            <w:r w:rsidRPr="002305B2">
              <w:rPr>
                <w:rFonts w:asciiTheme="minorEastAsia" w:hAnsiTheme="minorEastAsia" w:hint="eastAsia"/>
                <w:color w:val="000000" w:themeColor="text1"/>
                <w:kern w:val="0"/>
                <w:szCs w:val="21"/>
                <w:lang w:val="zh-CN"/>
              </w:rPr>
              <w:t>变压变频调速控制技术。</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控制方式：1台单控</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动力电源：交流380伏，三相五线，50赫兹。</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噪音水平：符合国家有关标准规定。</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曳引机：超薄型永磁同步无齿轮曳引机，同时具备高效节能和良好动力特性。</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电梯机房：有机房</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轿厢：在所提供的井道尺寸基础上，要求提供最大尺寸的标准</w:t>
            </w:r>
            <w:r w:rsidRPr="002305B2">
              <w:rPr>
                <w:rFonts w:asciiTheme="minorEastAsia" w:hAnsiTheme="minorEastAsia" w:hint="eastAsia"/>
                <w:color w:val="000000" w:themeColor="text1"/>
                <w:kern w:val="0"/>
                <w:szCs w:val="21"/>
                <w:lang w:val="zh-CN"/>
              </w:rPr>
              <w:lastRenderedPageBreak/>
              <w:t>轿厢。</w:t>
            </w:r>
            <w:proofErr w:type="gramStart"/>
            <w:r w:rsidRPr="002305B2">
              <w:rPr>
                <w:rFonts w:asciiTheme="minorEastAsia" w:hAnsiTheme="minorEastAsia" w:hint="eastAsia"/>
                <w:color w:val="000000" w:themeColor="text1"/>
                <w:kern w:val="0"/>
                <w:szCs w:val="21"/>
                <w:lang w:val="zh-CN"/>
              </w:rPr>
              <w:t>轿体要求</w:t>
            </w:r>
            <w:proofErr w:type="gramEnd"/>
            <w:r w:rsidRPr="002305B2">
              <w:rPr>
                <w:rFonts w:asciiTheme="minorEastAsia" w:hAnsiTheme="minorEastAsia" w:hint="eastAsia"/>
                <w:color w:val="000000" w:themeColor="text1"/>
                <w:kern w:val="0"/>
                <w:szCs w:val="21"/>
                <w:lang w:val="zh-CN"/>
              </w:rPr>
              <w:t>制作精良，连接紧固，抗变形能力强，符合相关安全标准，要求采用滑动</w:t>
            </w:r>
            <w:proofErr w:type="gramStart"/>
            <w:r w:rsidRPr="002305B2">
              <w:rPr>
                <w:rFonts w:asciiTheme="minorEastAsia" w:hAnsiTheme="minorEastAsia" w:hint="eastAsia"/>
                <w:color w:val="000000" w:themeColor="text1"/>
                <w:kern w:val="0"/>
                <w:szCs w:val="21"/>
                <w:lang w:val="zh-CN"/>
              </w:rPr>
              <w:t>式导靴</w:t>
            </w:r>
            <w:proofErr w:type="gramEnd"/>
            <w:r w:rsidRPr="002305B2">
              <w:rPr>
                <w:rFonts w:asciiTheme="minorEastAsia" w:hAnsiTheme="minorEastAsia" w:hint="eastAsia"/>
                <w:color w:val="000000" w:themeColor="text1"/>
                <w:kern w:val="0"/>
                <w:szCs w:val="21"/>
                <w:lang w:val="zh-CN"/>
              </w:rPr>
              <w:t>和装置渐进式安全钳；轿厢外顶部设置轿顶防护栏杆。</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门机系统：要求采用永磁同步门机，使梯门开关过程更宁静、平滑、顺畅；</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轿门：要求提供双折式自动门。开关门时间短，灵活自如，安静快捷。</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光幕保护装置：要求该装置有足够光束数形成保护光幕，光幕上下端</w:t>
            </w:r>
            <w:proofErr w:type="gramStart"/>
            <w:r w:rsidRPr="002305B2">
              <w:rPr>
                <w:rFonts w:asciiTheme="minorEastAsia" w:hAnsiTheme="minorEastAsia" w:hint="eastAsia"/>
                <w:color w:val="000000" w:themeColor="text1"/>
                <w:kern w:val="0"/>
                <w:szCs w:val="21"/>
                <w:lang w:val="zh-CN"/>
              </w:rPr>
              <w:t>满至门顶</w:t>
            </w:r>
            <w:proofErr w:type="gramEnd"/>
            <w:r w:rsidRPr="002305B2">
              <w:rPr>
                <w:rFonts w:asciiTheme="minorEastAsia" w:hAnsiTheme="minorEastAsia" w:hint="eastAsia"/>
                <w:color w:val="000000" w:themeColor="text1"/>
                <w:kern w:val="0"/>
                <w:szCs w:val="21"/>
                <w:lang w:val="zh-CN"/>
              </w:rPr>
              <w:t>和门底，不小于120束。</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导轨（轿厢导轨、对重导轨）：T型耐磨导轨，抗变形能力强。</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对重装置：对重</w:t>
            </w:r>
            <w:proofErr w:type="gramStart"/>
            <w:r w:rsidRPr="002305B2">
              <w:rPr>
                <w:rFonts w:asciiTheme="minorEastAsia" w:hAnsiTheme="minorEastAsia" w:hint="eastAsia"/>
                <w:color w:val="000000" w:themeColor="text1"/>
                <w:kern w:val="0"/>
                <w:szCs w:val="21"/>
                <w:lang w:val="zh-CN"/>
              </w:rPr>
              <w:t>架要求</w:t>
            </w:r>
            <w:proofErr w:type="gramEnd"/>
            <w:r w:rsidRPr="002305B2">
              <w:rPr>
                <w:rFonts w:asciiTheme="minorEastAsia" w:hAnsiTheme="minorEastAsia" w:hint="eastAsia"/>
                <w:color w:val="000000" w:themeColor="text1"/>
                <w:kern w:val="0"/>
                <w:szCs w:val="21"/>
                <w:lang w:val="zh-CN"/>
              </w:rPr>
              <w:t>制作精细，抗变形能力强，符合相关安全标准。要求采用滑动</w:t>
            </w:r>
            <w:proofErr w:type="gramStart"/>
            <w:r w:rsidRPr="002305B2">
              <w:rPr>
                <w:rFonts w:asciiTheme="minorEastAsia" w:hAnsiTheme="minorEastAsia" w:hint="eastAsia"/>
                <w:color w:val="000000" w:themeColor="text1"/>
                <w:kern w:val="0"/>
                <w:szCs w:val="21"/>
                <w:lang w:val="zh-CN"/>
              </w:rPr>
              <w:t>式导靴</w:t>
            </w:r>
            <w:proofErr w:type="gramEnd"/>
            <w:r w:rsidRPr="002305B2">
              <w:rPr>
                <w:rFonts w:asciiTheme="minorEastAsia" w:hAnsiTheme="minorEastAsia" w:hint="eastAsia"/>
                <w:color w:val="000000" w:themeColor="text1"/>
                <w:kern w:val="0"/>
                <w:szCs w:val="21"/>
                <w:lang w:val="zh-CN"/>
              </w:rPr>
              <w:t>，对重</w:t>
            </w:r>
            <w:proofErr w:type="gramStart"/>
            <w:r w:rsidRPr="002305B2">
              <w:rPr>
                <w:rFonts w:asciiTheme="minorEastAsia" w:hAnsiTheme="minorEastAsia" w:hint="eastAsia"/>
                <w:color w:val="000000" w:themeColor="text1"/>
                <w:kern w:val="0"/>
                <w:szCs w:val="21"/>
                <w:lang w:val="zh-CN"/>
              </w:rPr>
              <w:t>铁不得</w:t>
            </w:r>
            <w:proofErr w:type="gramEnd"/>
            <w:r w:rsidRPr="002305B2">
              <w:rPr>
                <w:rFonts w:asciiTheme="minorEastAsia" w:hAnsiTheme="minorEastAsia" w:hint="eastAsia"/>
                <w:color w:val="000000" w:themeColor="text1"/>
                <w:kern w:val="0"/>
                <w:szCs w:val="21"/>
                <w:lang w:val="zh-CN"/>
              </w:rPr>
              <w:t>采用工业废料，符合环保要求。</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钢丝绳：要求采用电梯专用的钢丝绳，并</w:t>
            </w:r>
            <w:r w:rsidR="00CD7F0C">
              <w:rPr>
                <w:rFonts w:asciiTheme="minorEastAsia" w:hAnsiTheme="minorEastAsia" w:hint="eastAsia"/>
                <w:color w:val="000000" w:themeColor="text1"/>
                <w:kern w:val="0"/>
                <w:szCs w:val="21"/>
              </w:rPr>
              <w:t>明确说明</w:t>
            </w:r>
            <w:r w:rsidRPr="002305B2">
              <w:rPr>
                <w:rFonts w:asciiTheme="minorEastAsia" w:hAnsiTheme="minorEastAsia" w:hint="eastAsia"/>
                <w:color w:val="000000" w:themeColor="text1"/>
                <w:kern w:val="0"/>
                <w:szCs w:val="21"/>
                <w:lang w:val="zh-CN"/>
              </w:rPr>
              <w:t>使用寿命。</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随行电缆：要求采用电梯专用电缆。</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井道内固定件：要求其零部件结构合理，牢固耐用，抗锈蚀能力强。</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井道照明：要求每部电梯每层安装一组井道照明装置。最高最低照明装置距井道上下端各为0.5米。</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缓冲器：要求采用液压式缓冲器。</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限速器：要求采用离心单向式限速器。</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安全钳：要求采用向渐进式安全钳。</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门锁装置：采用电梯专用门锁，基站锁设在基站层。</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称重系统：要求采用高精度压敏感传感器称量启动装置。</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使用寿命：投标人应报出整机和主要部件的设计使用寿命。</w:t>
            </w:r>
          </w:p>
          <w:p w:rsidR="002216E2" w:rsidRPr="002305B2" w:rsidRDefault="002216E2" w:rsidP="0029194E">
            <w:pPr>
              <w:jc w:val="left"/>
              <w:rPr>
                <w:rFonts w:asciiTheme="minorEastAsia" w:hAnsiTheme="minorEastAsia"/>
                <w:color w:val="000000" w:themeColor="text1"/>
                <w:kern w:val="0"/>
                <w:szCs w:val="21"/>
                <w:lang w:val="zh-CN"/>
              </w:rPr>
            </w:pPr>
            <w:r w:rsidRPr="002305B2">
              <w:rPr>
                <w:rFonts w:asciiTheme="minorEastAsia" w:hAnsiTheme="minorEastAsia" w:hint="eastAsia"/>
                <w:color w:val="000000" w:themeColor="text1"/>
                <w:kern w:val="0"/>
                <w:szCs w:val="21"/>
                <w:lang w:val="zh-CN"/>
              </w:rPr>
              <w:t>电梯的基本功能</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满员自动通过</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轿内反向指令消除</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轿厢风扇自动关闭</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轿厢照明自动关闭</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轿内</w:t>
            </w:r>
            <w:r w:rsidR="004F3E66">
              <w:rPr>
                <w:rFonts w:asciiTheme="minorEastAsia" w:hAnsiTheme="minorEastAsia" w:hint="eastAsia"/>
                <w:color w:val="000000" w:themeColor="text1"/>
                <w:kern w:val="0"/>
                <w:sz w:val="21"/>
                <w:szCs w:val="21"/>
                <w:lang w:val="zh-CN"/>
              </w:rPr>
              <w:t>错</w:t>
            </w:r>
            <w:r w:rsidRPr="002305B2">
              <w:rPr>
                <w:rFonts w:asciiTheme="minorEastAsia" w:hAnsiTheme="minorEastAsia" w:hint="eastAsia"/>
                <w:color w:val="000000" w:themeColor="text1"/>
                <w:kern w:val="0"/>
                <w:sz w:val="21"/>
                <w:szCs w:val="21"/>
                <w:lang w:val="zh-CN"/>
              </w:rPr>
              <w:t>误指令自动消除</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轿内</w:t>
            </w:r>
            <w:r w:rsidR="004F3E66">
              <w:rPr>
                <w:rFonts w:asciiTheme="minorEastAsia" w:hAnsiTheme="minorEastAsia" w:hint="eastAsia"/>
                <w:color w:val="000000" w:themeColor="text1"/>
                <w:kern w:val="0"/>
                <w:sz w:val="21"/>
                <w:szCs w:val="21"/>
                <w:lang w:val="zh-CN"/>
              </w:rPr>
              <w:t>错</w:t>
            </w:r>
            <w:r w:rsidRPr="002305B2">
              <w:rPr>
                <w:rFonts w:asciiTheme="minorEastAsia" w:hAnsiTheme="minorEastAsia" w:hint="eastAsia"/>
                <w:color w:val="000000" w:themeColor="text1"/>
                <w:kern w:val="0"/>
                <w:sz w:val="21"/>
                <w:szCs w:val="21"/>
                <w:lang w:val="zh-CN"/>
              </w:rPr>
              <w:t>误指令人工消除（轿内按钮型）</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层站召唤自动登记</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群控后备运行</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lastRenderedPageBreak/>
              <w:t>层站运行控制开关</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独立运行</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次层停靠</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超载报警</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安全停靠</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门负载检测</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门传感器自诊断</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门速自适应控制</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proofErr w:type="gramStart"/>
            <w:r w:rsidRPr="002305B2">
              <w:rPr>
                <w:rFonts w:asciiTheme="minorEastAsia" w:hAnsiTheme="minorEastAsia" w:hint="eastAsia"/>
                <w:color w:val="000000" w:themeColor="text1"/>
                <w:kern w:val="0"/>
                <w:sz w:val="21"/>
                <w:szCs w:val="21"/>
                <w:lang w:val="zh-CN"/>
              </w:rPr>
              <w:t>多光幕门</w:t>
            </w:r>
            <w:proofErr w:type="gramEnd"/>
            <w:r w:rsidRPr="002305B2">
              <w:rPr>
                <w:rFonts w:asciiTheme="minorEastAsia" w:hAnsiTheme="minorEastAsia" w:hint="eastAsia"/>
                <w:color w:val="000000" w:themeColor="text1"/>
                <w:kern w:val="0"/>
                <w:sz w:val="21"/>
                <w:szCs w:val="21"/>
                <w:lang w:val="zh-CN"/>
              </w:rPr>
              <w:t>探测器</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强制关门</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重复关门</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本层再开门</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门安全触板</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广播语音提示</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专用服务指示</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内部多方通话系统</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轿厢应急照明</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火灾应急返回</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语音引导系统</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轿厢到站电子谐音器</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司机服务</w:t>
            </w:r>
          </w:p>
          <w:p w:rsidR="002216E2" w:rsidRPr="002305B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t>停电应急停靠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2305B2">
              <w:rPr>
                <w:rFonts w:asciiTheme="minorEastAsia" w:hAnsiTheme="minorEastAsia" w:hint="eastAsia"/>
                <w:color w:val="000000" w:themeColor="text1"/>
                <w:kern w:val="0"/>
                <w:sz w:val="21"/>
                <w:szCs w:val="21"/>
                <w:lang w:val="zh-CN"/>
              </w:rPr>
              <w:lastRenderedPageBreak/>
              <w:t>轿内超载指示</w:t>
            </w:r>
          </w:p>
        </w:tc>
        <w:tc>
          <w:tcPr>
            <w:tcW w:w="851" w:type="dxa"/>
            <w:vAlign w:val="center"/>
          </w:tcPr>
          <w:p w:rsidR="002216E2" w:rsidRDefault="002216E2" w:rsidP="0029194E">
            <w:pPr>
              <w:jc w:val="center"/>
              <w:rPr>
                <w:sz w:val="24"/>
              </w:rPr>
            </w:pPr>
            <w:r>
              <w:rPr>
                <w:rFonts w:hint="eastAsia"/>
                <w:sz w:val="24"/>
              </w:rPr>
              <w:lastRenderedPageBreak/>
              <w:t>台</w:t>
            </w:r>
          </w:p>
        </w:tc>
        <w:tc>
          <w:tcPr>
            <w:tcW w:w="709" w:type="dxa"/>
            <w:vAlign w:val="center"/>
          </w:tcPr>
          <w:p w:rsidR="002216E2" w:rsidRDefault="002216E2" w:rsidP="0029194E">
            <w:pPr>
              <w:jc w:val="center"/>
              <w:rPr>
                <w:sz w:val="24"/>
              </w:rPr>
            </w:pPr>
            <w:r>
              <w:rPr>
                <w:rFonts w:hint="eastAsia"/>
                <w:sz w:val="24"/>
              </w:rPr>
              <w:t>1</w:t>
            </w:r>
          </w:p>
        </w:tc>
        <w:tc>
          <w:tcPr>
            <w:tcW w:w="942" w:type="dxa"/>
            <w:vAlign w:val="center"/>
          </w:tcPr>
          <w:p w:rsidR="002216E2" w:rsidRDefault="002216E2" w:rsidP="0029194E">
            <w:pPr>
              <w:jc w:val="center"/>
              <w:rPr>
                <w:sz w:val="24"/>
              </w:rPr>
            </w:pPr>
            <w:r>
              <w:rPr>
                <w:rFonts w:hint="eastAsia"/>
                <w:sz w:val="24"/>
              </w:rPr>
              <w:t>是</w:t>
            </w:r>
          </w:p>
        </w:tc>
      </w:tr>
      <w:tr w:rsidR="002216E2" w:rsidTr="0029194E">
        <w:trPr>
          <w:jc w:val="center"/>
        </w:trPr>
        <w:tc>
          <w:tcPr>
            <w:tcW w:w="534" w:type="dxa"/>
            <w:vAlign w:val="center"/>
          </w:tcPr>
          <w:p w:rsidR="002216E2" w:rsidRDefault="002216E2" w:rsidP="0029194E">
            <w:pPr>
              <w:jc w:val="center"/>
              <w:rPr>
                <w:rFonts w:ascii="宋体" w:hAnsi="宋体"/>
                <w:sz w:val="24"/>
              </w:rPr>
            </w:pPr>
            <w:r>
              <w:rPr>
                <w:rFonts w:ascii="宋体" w:hAnsi="宋体" w:hint="eastAsia"/>
                <w:sz w:val="24"/>
              </w:rPr>
              <w:lastRenderedPageBreak/>
              <w:t>5</w:t>
            </w:r>
          </w:p>
        </w:tc>
        <w:tc>
          <w:tcPr>
            <w:tcW w:w="1134" w:type="dxa"/>
            <w:vAlign w:val="center"/>
          </w:tcPr>
          <w:p w:rsidR="002216E2" w:rsidRDefault="002216E2" w:rsidP="0029194E">
            <w:pPr>
              <w:jc w:val="center"/>
              <w:rPr>
                <w:rFonts w:ascii="宋体" w:hAnsi="宋体"/>
                <w:color w:val="000000" w:themeColor="text1"/>
                <w:kern w:val="0"/>
                <w:szCs w:val="21"/>
                <w:lang w:val="zh-CN"/>
              </w:rPr>
            </w:pPr>
            <w:proofErr w:type="gramStart"/>
            <w:r>
              <w:rPr>
                <w:rFonts w:ascii="宋体" w:hAnsi="宋体" w:hint="eastAsia"/>
                <w:color w:val="000000" w:themeColor="text1"/>
                <w:kern w:val="0"/>
                <w:szCs w:val="21"/>
                <w:lang w:val="zh-CN"/>
              </w:rPr>
              <w:t>污梯</w:t>
            </w:r>
            <w:proofErr w:type="gramEnd"/>
            <w:r w:rsidR="007617C5">
              <w:rPr>
                <w:rFonts w:ascii="宋体" w:hAnsi="宋体" w:hint="eastAsia"/>
                <w:color w:val="000000" w:themeColor="text1"/>
                <w:kern w:val="0"/>
                <w:szCs w:val="21"/>
                <w:lang w:val="zh-CN"/>
              </w:rPr>
              <w:t>6#</w:t>
            </w:r>
          </w:p>
        </w:tc>
        <w:tc>
          <w:tcPr>
            <w:tcW w:w="5811" w:type="dxa"/>
          </w:tcPr>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载重量（KG）：</w:t>
            </w:r>
            <w:r w:rsidRPr="00544660">
              <w:rPr>
                <w:rFonts w:asciiTheme="minorEastAsia" w:hAnsiTheme="minorEastAsia" w:hint="eastAsia"/>
                <w:color w:val="000000" w:themeColor="text1"/>
                <w:kern w:val="0"/>
                <w:sz w:val="21"/>
                <w:szCs w:val="21"/>
                <w:lang w:val="zh-CN"/>
              </w:rPr>
              <w:t>1050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速度（M/S）：1.75；</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层站：</w:t>
            </w:r>
            <w:r w:rsidRPr="002305B2">
              <w:rPr>
                <w:rFonts w:asciiTheme="minorEastAsia" w:hAnsiTheme="minorEastAsia" w:hint="eastAsia"/>
                <w:color w:val="000000" w:themeColor="text1"/>
                <w:kern w:val="0"/>
                <w:sz w:val="21"/>
                <w:szCs w:val="21"/>
                <w:lang w:val="zh-CN"/>
              </w:rPr>
              <w:t>16/16</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井道尺寸(mm*mm)：</w:t>
            </w:r>
            <w:r w:rsidRPr="002305B2">
              <w:rPr>
                <w:rFonts w:asciiTheme="minorEastAsia" w:hAnsiTheme="minorEastAsia"/>
                <w:color w:val="000000" w:themeColor="text1"/>
                <w:kern w:val="0"/>
                <w:sz w:val="21"/>
                <w:szCs w:val="21"/>
                <w:lang w:val="zh-CN"/>
              </w:rPr>
              <w:t>2150*2000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提升高度（m）：</w:t>
            </w:r>
            <w:r w:rsidRPr="00544660">
              <w:rPr>
                <w:rFonts w:asciiTheme="minorEastAsia" w:hAnsiTheme="minorEastAsia"/>
                <w:color w:val="000000" w:themeColor="text1"/>
                <w:kern w:val="0"/>
                <w:sz w:val="21"/>
                <w:szCs w:val="21"/>
                <w:lang w:val="zh-CN"/>
              </w:rPr>
              <w:t>56.1</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顶层高度(mm)：</w:t>
            </w:r>
            <w:r w:rsidRPr="0001186A">
              <w:rPr>
                <w:rFonts w:asciiTheme="minorEastAsia" w:hAnsiTheme="minorEastAsia"/>
                <w:color w:val="000000" w:themeColor="text1"/>
                <w:kern w:val="0"/>
                <w:sz w:val="21"/>
                <w:szCs w:val="21"/>
                <w:lang w:val="zh-CN"/>
              </w:rPr>
              <w:t>4900</w:t>
            </w:r>
            <w:r w:rsidRPr="0001186A">
              <w:rPr>
                <w:rFonts w:asciiTheme="minorEastAsia" w:hAnsiTheme="minorEastAsia" w:hint="eastAsia"/>
                <w:color w:val="000000" w:themeColor="text1"/>
                <w:kern w:val="0"/>
                <w:sz w:val="21"/>
                <w:szCs w:val="21"/>
                <w:lang w:val="zh-CN"/>
              </w:rPr>
              <w:t>；</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底坑深度(mm)：</w:t>
            </w:r>
            <w:r w:rsidRPr="0001186A">
              <w:rPr>
                <w:rFonts w:asciiTheme="minorEastAsia" w:hAnsiTheme="minorEastAsia"/>
                <w:color w:val="000000" w:themeColor="text1"/>
                <w:kern w:val="0"/>
                <w:sz w:val="21"/>
                <w:szCs w:val="21"/>
                <w:lang w:val="zh-CN"/>
              </w:rPr>
              <w:t>2000</w:t>
            </w:r>
            <w:r w:rsidRPr="0001186A">
              <w:rPr>
                <w:rFonts w:asciiTheme="minorEastAsia" w:hAnsiTheme="minorEastAsia" w:hint="eastAsia"/>
                <w:color w:val="000000" w:themeColor="text1"/>
                <w:kern w:val="0"/>
                <w:sz w:val="21"/>
                <w:szCs w:val="21"/>
                <w:lang w:val="zh-CN"/>
              </w:rPr>
              <w:t>；</w:t>
            </w:r>
          </w:p>
          <w:p w:rsidR="002216E2"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01186A">
              <w:rPr>
                <w:rFonts w:asciiTheme="minorEastAsia" w:hAnsiTheme="minorEastAsia" w:hint="eastAsia"/>
                <w:color w:val="000000" w:themeColor="text1"/>
                <w:kern w:val="0"/>
                <w:sz w:val="21"/>
                <w:szCs w:val="21"/>
                <w:lang w:val="zh-CN"/>
              </w:rPr>
              <w:t>门洞尺寸(mm)：</w:t>
            </w:r>
            <w:r w:rsidRPr="00544660">
              <w:rPr>
                <w:rFonts w:asciiTheme="minorEastAsia" w:hAnsiTheme="minorEastAsia" w:hint="eastAsia"/>
                <w:color w:val="000000" w:themeColor="text1"/>
                <w:kern w:val="0"/>
                <w:sz w:val="21"/>
                <w:szCs w:val="21"/>
                <w:lang w:val="zh-CN"/>
              </w:rPr>
              <w:t>1000</w:t>
            </w:r>
            <w:r w:rsidRPr="0001186A">
              <w:rPr>
                <w:rFonts w:asciiTheme="minorEastAsia" w:hAnsiTheme="minorEastAsia" w:hint="eastAsia"/>
                <w:color w:val="000000" w:themeColor="text1"/>
                <w:kern w:val="0"/>
                <w:sz w:val="21"/>
                <w:szCs w:val="21"/>
                <w:lang w:val="zh-CN"/>
              </w:rPr>
              <w:t>；</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电梯装潢设计</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轿顶：美观、大方。</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轿厢：</w:t>
            </w:r>
            <w:r w:rsidRPr="008708EB">
              <w:rPr>
                <w:rFonts w:asciiTheme="minorEastAsia" w:hAnsiTheme="minorEastAsia"/>
                <w:color w:val="000000" w:themeColor="text1"/>
                <w:kern w:val="0"/>
                <w:sz w:val="21"/>
                <w:szCs w:val="21"/>
                <w:lang w:val="zh-CN"/>
              </w:rPr>
              <w:t>轿厢</w:t>
            </w:r>
            <w:r w:rsidR="007617C5">
              <w:rPr>
                <w:rFonts w:asciiTheme="minorEastAsia" w:hAnsiTheme="minorEastAsia" w:cs="仿宋" w:hint="eastAsia"/>
                <w:color w:val="000000" w:themeColor="text1"/>
                <w:kern w:val="0"/>
                <w:szCs w:val="21"/>
                <w:shd w:val="clear" w:color="auto" w:fill="FFFFFF"/>
              </w:rPr>
              <w:t>后壁中央</w:t>
            </w:r>
            <w:r w:rsidRPr="008708EB">
              <w:rPr>
                <w:rFonts w:asciiTheme="minorEastAsia" w:hAnsiTheme="minorEastAsia"/>
                <w:color w:val="000000" w:themeColor="text1"/>
                <w:kern w:val="0"/>
                <w:sz w:val="21"/>
                <w:szCs w:val="21"/>
                <w:lang w:val="zh-CN"/>
              </w:rPr>
              <w:t>安装镜子或采用镜面效果的材料</w:t>
            </w:r>
            <w:r w:rsidRPr="008708EB">
              <w:rPr>
                <w:rFonts w:asciiTheme="minorEastAsia" w:hAnsiTheme="minorEastAsia" w:hint="eastAsia"/>
                <w:color w:val="000000" w:themeColor="text1"/>
                <w:kern w:val="0"/>
                <w:sz w:val="21"/>
                <w:szCs w:val="21"/>
                <w:lang w:val="zh-CN"/>
              </w:rPr>
              <w:t>，前壁、侧壁：发纹不锈钢，。</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轿门：发纹不锈钢。</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扶手：侧面、发纹不锈钢。</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地板：聚氯乙稀耐磨地板材质，花色、样式由甲方指定。</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层门（厅门）</w:t>
            </w:r>
            <w:proofErr w:type="gramStart"/>
            <w:r w:rsidRPr="008708EB">
              <w:rPr>
                <w:rFonts w:asciiTheme="minorEastAsia" w:hAnsiTheme="minorEastAsia" w:hint="eastAsia"/>
                <w:color w:val="000000" w:themeColor="text1"/>
                <w:kern w:val="0"/>
                <w:sz w:val="21"/>
                <w:szCs w:val="21"/>
                <w:lang w:val="zh-CN"/>
              </w:rPr>
              <w:t>及层门门</w:t>
            </w:r>
            <w:proofErr w:type="gramEnd"/>
            <w:r w:rsidRPr="008708EB">
              <w:rPr>
                <w:rFonts w:asciiTheme="minorEastAsia" w:hAnsiTheme="minorEastAsia" w:hint="eastAsia"/>
                <w:color w:val="000000" w:themeColor="text1"/>
                <w:kern w:val="0"/>
                <w:sz w:val="21"/>
                <w:szCs w:val="21"/>
                <w:lang w:val="zh-CN"/>
              </w:rPr>
              <w:t>套：首层为发纹不锈钢大门套，其余层发纹不锈钢大门套。</w:t>
            </w:r>
            <w:proofErr w:type="gramStart"/>
            <w:r w:rsidRPr="008708EB">
              <w:rPr>
                <w:rFonts w:asciiTheme="minorEastAsia" w:hAnsiTheme="minorEastAsia" w:hint="eastAsia"/>
                <w:color w:val="000000" w:themeColor="text1"/>
                <w:kern w:val="0"/>
                <w:sz w:val="21"/>
                <w:szCs w:val="21"/>
                <w:lang w:val="zh-CN"/>
              </w:rPr>
              <w:t>层门为</w:t>
            </w:r>
            <w:proofErr w:type="gramEnd"/>
            <w:r w:rsidRPr="008708EB">
              <w:rPr>
                <w:rFonts w:asciiTheme="minorEastAsia" w:hAnsiTheme="minorEastAsia" w:hint="eastAsia"/>
                <w:color w:val="000000" w:themeColor="text1"/>
                <w:kern w:val="0"/>
                <w:sz w:val="21"/>
                <w:szCs w:val="21"/>
                <w:lang w:val="zh-CN"/>
              </w:rPr>
              <w:t>发纹不锈钢材质。</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操纵箱：厅外：发纹不锈钢面板；轿内：发纹不锈钢面板，呼梯、操作盘显示：点阵式显示。</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轿厢内照明：LED照明。</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通风方式：通过轿顶送风。</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proofErr w:type="gramStart"/>
            <w:r w:rsidRPr="008708EB">
              <w:rPr>
                <w:rFonts w:asciiTheme="minorEastAsia" w:hAnsiTheme="minorEastAsia" w:hint="eastAsia"/>
                <w:color w:val="000000" w:themeColor="text1"/>
                <w:kern w:val="0"/>
                <w:sz w:val="21"/>
                <w:szCs w:val="21"/>
                <w:lang w:val="zh-CN"/>
              </w:rPr>
              <w:t>外呼梯按钮</w:t>
            </w:r>
            <w:proofErr w:type="gramEnd"/>
            <w:r w:rsidRPr="008708EB">
              <w:rPr>
                <w:rFonts w:asciiTheme="minorEastAsia" w:hAnsiTheme="minorEastAsia" w:hint="eastAsia"/>
                <w:color w:val="000000" w:themeColor="text1"/>
                <w:kern w:val="0"/>
                <w:sz w:val="21"/>
                <w:szCs w:val="21"/>
                <w:lang w:val="zh-CN"/>
              </w:rPr>
              <w:t>盒：面板采用发纹不锈钢。</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轿厢装饰顶（天花板）:提供两套照明方案。</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lastRenderedPageBreak/>
              <w:t>召唤按钮：微动式按钮具备盲文。</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电梯部件及系统要求</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控制系统：采用</w:t>
            </w:r>
            <w:r w:rsidRPr="008708EB">
              <w:rPr>
                <w:rFonts w:asciiTheme="minorEastAsia" w:hAnsiTheme="minorEastAsia"/>
                <w:color w:val="000000" w:themeColor="text1"/>
                <w:kern w:val="0"/>
                <w:sz w:val="21"/>
                <w:szCs w:val="21"/>
                <w:lang w:val="zh-CN"/>
              </w:rPr>
              <w:t>32</w:t>
            </w:r>
            <w:r w:rsidRPr="008708EB">
              <w:rPr>
                <w:rFonts w:asciiTheme="minorEastAsia" w:hAnsiTheme="minorEastAsia" w:hint="eastAsia"/>
                <w:color w:val="000000" w:themeColor="text1"/>
                <w:kern w:val="0"/>
                <w:sz w:val="21"/>
                <w:szCs w:val="21"/>
                <w:lang w:val="zh-CN"/>
              </w:rPr>
              <w:t>位全电脑模块化串行分散控制系统，串行传输通讯系统应能满足抗干扰能力强、实时性高、通信容量大等要求。拖动控制部分要求采用不低于</w:t>
            </w:r>
            <w:r w:rsidRPr="008708EB">
              <w:rPr>
                <w:rFonts w:asciiTheme="minorEastAsia" w:hAnsiTheme="minorEastAsia"/>
                <w:color w:val="000000" w:themeColor="text1"/>
                <w:kern w:val="0"/>
                <w:sz w:val="21"/>
                <w:szCs w:val="21"/>
                <w:lang w:val="zh-CN"/>
              </w:rPr>
              <w:t>VVVF</w:t>
            </w:r>
            <w:r w:rsidRPr="008708EB">
              <w:rPr>
                <w:rFonts w:asciiTheme="minorEastAsia" w:hAnsiTheme="minorEastAsia" w:hint="eastAsia"/>
                <w:color w:val="000000" w:themeColor="text1"/>
                <w:kern w:val="0"/>
                <w:sz w:val="21"/>
                <w:szCs w:val="21"/>
                <w:lang w:val="zh-CN"/>
              </w:rPr>
              <w:t>变压变频调速控制技术。</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控制方式：1台单控</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动力电源：交流380伏，三相五线，50赫兹。</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噪音水平：符合国家有关标准规定。</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曳引机：超薄型永磁同步无齿轮曳引机，同时具备高效节能和良好动力特性。</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电梯机房：有机房</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轿厢：在所提供的井道尺寸基础上，要求提供最大尺寸的标准轿厢。</w:t>
            </w:r>
            <w:proofErr w:type="gramStart"/>
            <w:r w:rsidRPr="008708EB">
              <w:rPr>
                <w:rFonts w:asciiTheme="minorEastAsia" w:hAnsiTheme="minorEastAsia" w:hint="eastAsia"/>
                <w:color w:val="000000" w:themeColor="text1"/>
                <w:kern w:val="0"/>
                <w:sz w:val="21"/>
                <w:szCs w:val="21"/>
                <w:lang w:val="zh-CN"/>
              </w:rPr>
              <w:t>轿体要求</w:t>
            </w:r>
            <w:proofErr w:type="gramEnd"/>
            <w:r w:rsidRPr="008708EB">
              <w:rPr>
                <w:rFonts w:asciiTheme="minorEastAsia" w:hAnsiTheme="minorEastAsia" w:hint="eastAsia"/>
                <w:color w:val="000000" w:themeColor="text1"/>
                <w:kern w:val="0"/>
                <w:sz w:val="21"/>
                <w:szCs w:val="21"/>
                <w:lang w:val="zh-CN"/>
              </w:rPr>
              <w:t>制作精良，连接紧固，抗变形能力强，符合相关安全标准，要求采用滑动</w:t>
            </w:r>
            <w:proofErr w:type="gramStart"/>
            <w:r w:rsidRPr="008708EB">
              <w:rPr>
                <w:rFonts w:asciiTheme="minorEastAsia" w:hAnsiTheme="minorEastAsia" w:hint="eastAsia"/>
                <w:color w:val="000000" w:themeColor="text1"/>
                <w:kern w:val="0"/>
                <w:sz w:val="21"/>
                <w:szCs w:val="21"/>
                <w:lang w:val="zh-CN"/>
              </w:rPr>
              <w:t>式导靴</w:t>
            </w:r>
            <w:proofErr w:type="gramEnd"/>
            <w:r w:rsidRPr="008708EB">
              <w:rPr>
                <w:rFonts w:asciiTheme="minorEastAsia" w:hAnsiTheme="minorEastAsia" w:hint="eastAsia"/>
                <w:color w:val="000000" w:themeColor="text1"/>
                <w:kern w:val="0"/>
                <w:sz w:val="21"/>
                <w:szCs w:val="21"/>
                <w:lang w:val="zh-CN"/>
              </w:rPr>
              <w:t>和装置渐进式安全钳；轿厢外顶部设置轿顶防护栏杆。</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门机系统：要求采用永磁同步门机，使梯门开关过程更宁静、平滑、顺畅；</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轿门：要求提供中分式自动门。开关门时间短，灵活自如，安静快捷。</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光幕保护装置：要求该装置有足够光束数形成保护光幕，光幕上下端</w:t>
            </w:r>
            <w:proofErr w:type="gramStart"/>
            <w:r w:rsidRPr="008708EB">
              <w:rPr>
                <w:rFonts w:asciiTheme="minorEastAsia" w:hAnsiTheme="minorEastAsia" w:hint="eastAsia"/>
                <w:color w:val="000000" w:themeColor="text1"/>
                <w:kern w:val="0"/>
                <w:sz w:val="21"/>
                <w:szCs w:val="21"/>
                <w:lang w:val="zh-CN"/>
              </w:rPr>
              <w:t>满至门顶</w:t>
            </w:r>
            <w:proofErr w:type="gramEnd"/>
            <w:r w:rsidRPr="008708EB">
              <w:rPr>
                <w:rFonts w:asciiTheme="minorEastAsia" w:hAnsiTheme="minorEastAsia" w:hint="eastAsia"/>
                <w:color w:val="000000" w:themeColor="text1"/>
                <w:kern w:val="0"/>
                <w:sz w:val="21"/>
                <w:szCs w:val="21"/>
                <w:lang w:val="zh-CN"/>
              </w:rPr>
              <w:t>和门底，不小于120束。</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导轨（轿厢导轨、对重导轨）：T型耐磨导轨，抗变形能力强。</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对重装置：对重</w:t>
            </w:r>
            <w:proofErr w:type="gramStart"/>
            <w:r w:rsidRPr="008708EB">
              <w:rPr>
                <w:rFonts w:asciiTheme="minorEastAsia" w:hAnsiTheme="minorEastAsia" w:hint="eastAsia"/>
                <w:color w:val="000000" w:themeColor="text1"/>
                <w:kern w:val="0"/>
                <w:sz w:val="21"/>
                <w:szCs w:val="21"/>
                <w:lang w:val="zh-CN"/>
              </w:rPr>
              <w:t>架要求</w:t>
            </w:r>
            <w:proofErr w:type="gramEnd"/>
            <w:r w:rsidRPr="008708EB">
              <w:rPr>
                <w:rFonts w:asciiTheme="minorEastAsia" w:hAnsiTheme="minorEastAsia" w:hint="eastAsia"/>
                <w:color w:val="000000" w:themeColor="text1"/>
                <w:kern w:val="0"/>
                <w:sz w:val="21"/>
                <w:szCs w:val="21"/>
                <w:lang w:val="zh-CN"/>
              </w:rPr>
              <w:t>制作精细，抗变形能力强，符合相关安全标准。要求采用滑动</w:t>
            </w:r>
            <w:proofErr w:type="gramStart"/>
            <w:r w:rsidRPr="008708EB">
              <w:rPr>
                <w:rFonts w:asciiTheme="minorEastAsia" w:hAnsiTheme="minorEastAsia" w:hint="eastAsia"/>
                <w:color w:val="000000" w:themeColor="text1"/>
                <w:kern w:val="0"/>
                <w:sz w:val="21"/>
                <w:szCs w:val="21"/>
                <w:lang w:val="zh-CN"/>
              </w:rPr>
              <w:t>式导靴</w:t>
            </w:r>
            <w:proofErr w:type="gramEnd"/>
            <w:r w:rsidRPr="008708EB">
              <w:rPr>
                <w:rFonts w:asciiTheme="minorEastAsia" w:hAnsiTheme="minorEastAsia" w:hint="eastAsia"/>
                <w:color w:val="000000" w:themeColor="text1"/>
                <w:kern w:val="0"/>
                <w:sz w:val="21"/>
                <w:szCs w:val="21"/>
                <w:lang w:val="zh-CN"/>
              </w:rPr>
              <w:t>，对重</w:t>
            </w:r>
            <w:proofErr w:type="gramStart"/>
            <w:r w:rsidRPr="008708EB">
              <w:rPr>
                <w:rFonts w:asciiTheme="minorEastAsia" w:hAnsiTheme="minorEastAsia" w:hint="eastAsia"/>
                <w:color w:val="000000" w:themeColor="text1"/>
                <w:kern w:val="0"/>
                <w:sz w:val="21"/>
                <w:szCs w:val="21"/>
                <w:lang w:val="zh-CN"/>
              </w:rPr>
              <w:t>铁不得</w:t>
            </w:r>
            <w:proofErr w:type="gramEnd"/>
            <w:r w:rsidRPr="008708EB">
              <w:rPr>
                <w:rFonts w:asciiTheme="minorEastAsia" w:hAnsiTheme="minorEastAsia" w:hint="eastAsia"/>
                <w:color w:val="000000" w:themeColor="text1"/>
                <w:kern w:val="0"/>
                <w:sz w:val="21"/>
                <w:szCs w:val="21"/>
                <w:lang w:val="zh-CN"/>
              </w:rPr>
              <w:t>采用工业废料，符合环保要求。</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钢丝绳：要求采用电梯专用的钢丝绳，并</w:t>
            </w:r>
            <w:r w:rsidR="00CD7F0C">
              <w:rPr>
                <w:rFonts w:asciiTheme="minorEastAsia" w:hAnsiTheme="minorEastAsia" w:hint="eastAsia"/>
                <w:color w:val="000000" w:themeColor="text1"/>
                <w:kern w:val="0"/>
                <w:szCs w:val="21"/>
              </w:rPr>
              <w:t>明确说明</w:t>
            </w:r>
            <w:r w:rsidRPr="008708EB">
              <w:rPr>
                <w:rFonts w:asciiTheme="minorEastAsia" w:hAnsiTheme="minorEastAsia" w:hint="eastAsia"/>
                <w:color w:val="000000" w:themeColor="text1"/>
                <w:kern w:val="0"/>
                <w:sz w:val="21"/>
                <w:szCs w:val="21"/>
                <w:lang w:val="zh-CN"/>
              </w:rPr>
              <w:t>使用寿命。</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lastRenderedPageBreak/>
              <w:t>随行电缆：要求采用电梯专用电缆。</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井道内固定件：要求其零部件结构合理，牢固耐用，抗锈蚀能力强。</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井道照明：要求每部电梯每层安装一组井道照明装置。最高最低照明装置距井道上下端各为0.5米。</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缓冲器：要求采用液压式缓冲器。</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限速器：要求采用离心单向式限速器。</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安全钳：要求采用向渐进式安全钳。</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门锁装置：采用电梯专用门锁，基站锁设在基站层。</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称重系统：要求采用高精度压敏感传感器称量启动装置。</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使用寿命：投标人应报出整机和主要部件的设计使用寿命。</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电梯的基本功能</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满员自动通过</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轿内反向指令消除</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轿厢风扇自动关闭</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轿厢照明自动关闭</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轿内</w:t>
            </w:r>
            <w:r w:rsidR="004F3E66">
              <w:rPr>
                <w:rFonts w:asciiTheme="minorEastAsia" w:hAnsiTheme="minorEastAsia" w:hint="eastAsia"/>
                <w:color w:val="000000" w:themeColor="text1"/>
                <w:kern w:val="0"/>
                <w:sz w:val="21"/>
                <w:szCs w:val="21"/>
                <w:lang w:val="zh-CN"/>
              </w:rPr>
              <w:t>错</w:t>
            </w:r>
            <w:r w:rsidRPr="008708EB">
              <w:rPr>
                <w:rFonts w:asciiTheme="minorEastAsia" w:hAnsiTheme="minorEastAsia" w:hint="eastAsia"/>
                <w:color w:val="000000" w:themeColor="text1"/>
                <w:kern w:val="0"/>
                <w:sz w:val="21"/>
                <w:szCs w:val="21"/>
                <w:lang w:val="zh-CN"/>
              </w:rPr>
              <w:t>误指令自动消除</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轿内</w:t>
            </w:r>
            <w:r w:rsidR="004F3E66">
              <w:rPr>
                <w:rFonts w:asciiTheme="minorEastAsia" w:hAnsiTheme="minorEastAsia" w:hint="eastAsia"/>
                <w:color w:val="000000" w:themeColor="text1"/>
                <w:kern w:val="0"/>
                <w:sz w:val="21"/>
                <w:szCs w:val="21"/>
                <w:lang w:val="zh-CN"/>
              </w:rPr>
              <w:t>错</w:t>
            </w:r>
            <w:r w:rsidRPr="008708EB">
              <w:rPr>
                <w:rFonts w:asciiTheme="minorEastAsia" w:hAnsiTheme="minorEastAsia" w:hint="eastAsia"/>
                <w:color w:val="000000" w:themeColor="text1"/>
                <w:kern w:val="0"/>
                <w:sz w:val="21"/>
                <w:szCs w:val="21"/>
                <w:lang w:val="zh-CN"/>
              </w:rPr>
              <w:t>误指令人工消除（轿内按钮型）</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层站召唤自动登记</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群控后备运行</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层站运行控制开关</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独立运行</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次层停靠</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lastRenderedPageBreak/>
              <w:t>超载报警</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安全停靠</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门负载检测</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门传感器自诊断</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门速自适应控制</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proofErr w:type="gramStart"/>
            <w:r w:rsidRPr="008708EB">
              <w:rPr>
                <w:rFonts w:asciiTheme="minorEastAsia" w:hAnsiTheme="minorEastAsia" w:hint="eastAsia"/>
                <w:color w:val="000000" w:themeColor="text1"/>
                <w:kern w:val="0"/>
                <w:sz w:val="21"/>
                <w:szCs w:val="21"/>
                <w:lang w:val="zh-CN"/>
              </w:rPr>
              <w:t>多光幕门</w:t>
            </w:r>
            <w:proofErr w:type="gramEnd"/>
            <w:r w:rsidRPr="008708EB">
              <w:rPr>
                <w:rFonts w:asciiTheme="minorEastAsia" w:hAnsiTheme="minorEastAsia" w:hint="eastAsia"/>
                <w:color w:val="000000" w:themeColor="text1"/>
                <w:kern w:val="0"/>
                <w:sz w:val="21"/>
                <w:szCs w:val="21"/>
                <w:lang w:val="zh-CN"/>
              </w:rPr>
              <w:t>探测器</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强制关门</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重复关门</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本层再开门</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门安全触板</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广播语音提示</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专用服务指示</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内部多方通话系统</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轿厢应急照明</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火灾应急返回</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语音引导系统</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轿厢到站电子谐音器</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司机服务</w:t>
            </w:r>
          </w:p>
          <w:p w:rsidR="002216E2" w:rsidRPr="008708EB"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停电应急停靠</w:t>
            </w:r>
          </w:p>
          <w:p w:rsidR="002216E2" w:rsidRPr="0001186A" w:rsidRDefault="002216E2" w:rsidP="0029194E">
            <w:pPr>
              <w:pStyle w:val="a0"/>
              <w:pBdr>
                <w:top w:val="none" w:sz="0" w:space="0" w:color="auto"/>
                <w:left w:val="none" w:sz="0" w:space="0" w:color="auto"/>
                <w:bottom w:val="none" w:sz="0" w:space="0" w:color="auto"/>
                <w:right w:val="none" w:sz="0" w:space="0" w:color="auto"/>
              </w:pBdr>
              <w:shd w:val="clear" w:color="auto" w:fill="auto"/>
              <w:ind w:leftChars="0" w:left="0" w:firstLineChars="0" w:firstLine="0"/>
              <w:jc w:val="left"/>
              <w:rPr>
                <w:rFonts w:asciiTheme="minorEastAsia" w:hAnsiTheme="minorEastAsia"/>
                <w:color w:val="000000" w:themeColor="text1"/>
                <w:kern w:val="0"/>
                <w:sz w:val="21"/>
                <w:szCs w:val="21"/>
                <w:lang w:val="zh-CN"/>
              </w:rPr>
            </w:pPr>
            <w:r w:rsidRPr="008708EB">
              <w:rPr>
                <w:rFonts w:asciiTheme="minorEastAsia" w:hAnsiTheme="minorEastAsia" w:hint="eastAsia"/>
                <w:color w:val="000000" w:themeColor="text1"/>
                <w:kern w:val="0"/>
                <w:sz w:val="21"/>
                <w:szCs w:val="21"/>
                <w:lang w:val="zh-CN"/>
              </w:rPr>
              <w:t>轿内超载指示</w:t>
            </w:r>
          </w:p>
        </w:tc>
        <w:tc>
          <w:tcPr>
            <w:tcW w:w="851" w:type="dxa"/>
            <w:vAlign w:val="center"/>
          </w:tcPr>
          <w:p w:rsidR="002216E2" w:rsidRDefault="002216E2" w:rsidP="0029194E">
            <w:pPr>
              <w:jc w:val="center"/>
              <w:rPr>
                <w:sz w:val="24"/>
              </w:rPr>
            </w:pPr>
            <w:r>
              <w:rPr>
                <w:rFonts w:hint="eastAsia"/>
                <w:sz w:val="24"/>
              </w:rPr>
              <w:lastRenderedPageBreak/>
              <w:t>台</w:t>
            </w:r>
          </w:p>
        </w:tc>
        <w:tc>
          <w:tcPr>
            <w:tcW w:w="709" w:type="dxa"/>
            <w:vAlign w:val="center"/>
          </w:tcPr>
          <w:p w:rsidR="002216E2" w:rsidRDefault="002216E2" w:rsidP="0029194E">
            <w:pPr>
              <w:jc w:val="center"/>
              <w:rPr>
                <w:sz w:val="24"/>
              </w:rPr>
            </w:pPr>
            <w:r>
              <w:rPr>
                <w:rFonts w:hint="eastAsia"/>
                <w:sz w:val="24"/>
              </w:rPr>
              <w:t>1</w:t>
            </w:r>
          </w:p>
        </w:tc>
        <w:tc>
          <w:tcPr>
            <w:tcW w:w="942" w:type="dxa"/>
            <w:vAlign w:val="center"/>
          </w:tcPr>
          <w:p w:rsidR="002216E2" w:rsidRDefault="002216E2" w:rsidP="0029194E">
            <w:pPr>
              <w:jc w:val="center"/>
              <w:rPr>
                <w:sz w:val="24"/>
              </w:rPr>
            </w:pPr>
            <w:r>
              <w:rPr>
                <w:rFonts w:hint="eastAsia"/>
                <w:sz w:val="24"/>
              </w:rPr>
              <w:t>是</w:t>
            </w:r>
          </w:p>
        </w:tc>
      </w:tr>
    </w:tbl>
    <w:p w:rsidR="001266E2" w:rsidRPr="00B6411F" w:rsidRDefault="001266E2" w:rsidP="001266E2">
      <w:pPr>
        <w:adjustRightInd w:val="0"/>
        <w:snapToGrid w:val="0"/>
        <w:spacing w:line="520" w:lineRule="exact"/>
        <w:rPr>
          <w:bCs/>
          <w:sz w:val="24"/>
          <w:szCs w:val="24"/>
        </w:rPr>
      </w:pPr>
    </w:p>
    <w:p w:rsidR="00D35C88" w:rsidRDefault="0028259D" w:rsidP="0028259D">
      <w:pPr>
        <w:adjustRightInd w:val="0"/>
        <w:snapToGrid w:val="0"/>
        <w:spacing w:line="520" w:lineRule="exact"/>
        <w:ind w:firstLineChars="200" w:firstLine="482"/>
        <w:rPr>
          <w:b/>
          <w:sz w:val="24"/>
          <w:szCs w:val="24"/>
        </w:rPr>
      </w:pPr>
      <w:r>
        <w:rPr>
          <w:rFonts w:hint="eastAsia"/>
          <w:b/>
          <w:bCs/>
          <w:sz w:val="24"/>
          <w:szCs w:val="24"/>
        </w:rPr>
        <w:t>二、</w:t>
      </w:r>
      <w:r w:rsidR="00740F6A">
        <w:rPr>
          <w:rFonts w:hint="eastAsia"/>
          <w:b/>
          <w:sz w:val="24"/>
          <w:szCs w:val="24"/>
        </w:rPr>
        <w:t>其他要求：</w:t>
      </w:r>
    </w:p>
    <w:p w:rsidR="00F678E8" w:rsidRPr="00F678E8" w:rsidRDefault="00F678E8" w:rsidP="00F678E8">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F678E8">
        <w:rPr>
          <w:rFonts w:asciiTheme="majorEastAsia" w:eastAsiaTheme="majorEastAsia" w:hAnsiTheme="majorEastAsia" w:cs="宋体" w:hint="eastAsia"/>
          <w:kern w:val="0"/>
          <w:sz w:val="24"/>
          <w:szCs w:val="24"/>
        </w:rPr>
        <w:t>1、 投标人须明确投标产品的厂家、产地、品牌、详细参数，否则为无效投标。</w:t>
      </w:r>
    </w:p>
    <w:p w:rsidR="00F678E8" w:rsidRPr="00F678E8" w:rsidRDefault="00F678E8"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F678E8">
        <w:rPr>
          <w:rFonts w:asciiTheme="majorEastAsia" w:eastAsiaTheme="majorEastAsia" w:hAnsiTheme="majorEastAsia" w:cs="宋体" w:hint="eastAsia"/>
          <w:kern w:val="0"/>
          <w:sz w:val="24"/>
          <w:szCs w:val="24"/>
        </w:rPr>
        <w:lastRenderedPageBreak/>
        <w:t>2、 投标人应就该项目完整投标，否则为无效投标。</w:t>
      </w:r>
    </w:p>
    <w:p w:rsidR="00F678E8" w:rsidRPr="00F678E8" w:rsidRDefault="00F678E8" w:rsidP="00F678E8">
      <w:pPr>
        <w:autoSpaceDE w:val="0"/>
        <w:autoSpaceDN w:val="0"/>
        <w:adjustRightInd w:val="0"/>
        <w:spacing w:line="360" w:lineRule="auto"/>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 xml:space="preserve">    </w:t>
      </w:r>
      <w:r w:rsidRPr="00F678E8">
        <w:rPr>
          <w:rFonts w:asciiTheme="majorEastAsia" w:eastAsiaTheme="majorEastAsia" w:hAnsiTheme="majorEastAsia" w:cs="宋体" w:hint="eastAsia"/>
          <w:kern w:val="0"/>
          <w:sz w:val="24"/>
          <w:szCs w:val="24"/>
        </w:rPr>
        <w:t>3、 本招标文件所列需求为最低要求，投标产品不得低于最低要求，否则为无效投标。</w:t>
      </w:r>
    </w:p>
    <w:p w:rsidR="00F678E8" w:rsidRPr="00F678E8" w:rsidRDefault="00F678E8"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F678E8">
        <w:rPr>
          <w:rFonts w:asciiTheme="majorEastAsia" w:eastAsiaTheme="majorEastAsia" w:hAnsiTheme="majorEastAsia" w:cs="宋体" w:hint="eastAsia"/>
          <w:kern w:val="0"/>
          <w:sz w:val="24"/>
          <w:szCs w:val="24"/>
        </w:rPr>
        <w:t>4、交货期：</w:t>
      </w:r>
      <w:r w:rsidR="00636564" w:rsidRPr="00636564">
        <w:rPr>
          <w:rFonts w:asciiTheme="majorEastAsia" w:eastAsiaTheme="majorEastAsia" w:hAnsiTheme="majorEastAsia" w:cs="宋体" w:hint="eastAsia"/>
          <w:kern w:val="0"/>
          <w:sz w:val="24"/>
          <w:szCs w:val="24"/>
        </w:rPr>
        <w:t>合同签订后6个月内</w:t>
      </w:r>
      <w:r w:rsidRPr="00F678E8">
        <w:rPr>
          <w:rFonts w:asciiTheme="majorEastAsia" w:eastAsiaTheme="majorEastAsia" w:hAnsiTheme="majorEastAsia" w:cs="宋体" w:hint="eastAsia"/>
          <w:kern w:val="0"/>
          <w:sz w:val="24"/>
          <w:szCs w:val="24"/>
        </w:rPr>
        <w:t>，不响应者为无效投标。</w:t>
      </w:r>
    </w:p>
    <w:p w:rsidR="00AA7E5F" w:rsidRDefault="00AA7E5F" w:rsidP="00AA7E5F">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5、付款方式：</w:t>
      </w:r>
      <w:r w:rsidR="00636564" w:rsidRPr="00636564">
        <w:rPr>
          <w:rFonts w:asciiTheme="majorEastAsia" w:eastAsiaTheme="majorEastAsia" w:hAnsiTheme="majorEastAsia" w:cs="宋体" w:hint="eastAsia"/>
          <w:kern w:val="0"/>
          <w:sz w:val="24"/>
          <w:szCs w:val="24"/>
        </w:rPr>
        <w:t>按财政拨付进度支付</w:t>
      </w:r>
      <w:r>
        <w:rPr>
          <w:rFonts w:asciiTheme="majorEastAsia" w:eastAsiaTheme="majorEastAsia" w:hAnsiTheme="majorEastAsia" w:cs="宋体" w:hint="eastAsia"/>
          <w:kern w:val="0"/>
          <w:sz w:val="24"/>
          <w:szCs w:val="24"/>
        </w:rPr>
        <w:t>，</w:t>
      </w:r>
      <w:r w:rsidRPr="00AA7E5F">
        <w:rPr>
          <w:rFonts w:asciiTheme="majorEastAsia" w:eastAsiaTheme="majorEastAsia" w:hAnsiTheme="majorEastAsia" w:cs="宋体" w:hint="eastAsia"/>
          <w:kern w:val="0"/>
          <w:sz w:val="24"/>
          <w:szCs w:val="24"/>
        </w:rPr>
        <w:t>不响应者为无效投标。</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sidR="00F678E8" w:rsidRPr="00F678E8">
        <w:rPr>
          <w:rFonts w:asciiTheme="majorEastAsia" w:eastAsiaTheme="majorEastAsia" w:hAnsiTheme="majorEastAsia" w:cs="宋体" w:hint="eastAsia"/>
          <w:kern w:val="0"/>
          <w:sz w:val="24"/>
          <w:szCs w:val="24"/>
        </w:rPr>
        <w:t>、最高限价：</w:t>
      </w:r>
      <w:r w:rsidR="00636564">
        <w:rPr>
          <w:rFonts w:asciiTheme="majorEastAsia" w:eastAsiaTheme="majorEastAsia" w:hAnsiTheme="majorEastAsia" w:cs="宋体" w:hint="eastAsia"/>
          <w:kern w:val="0"/>
          <w:sz w:val="24"/>
          <w:szCs w:val="24"/>
        </w:rPr>
        <w:t>380</w:t>
      </w:r>
      <w:r w:rsidR="00AA7E5F">
        <w:rPr>
          <w:rFonts w:asciiTheme="majorEastAsia" w:eastAsiaTheme="majorEastAsia" w:hAnsiTheme="majorEastAsia" w:cs="宋体" w:hint="eastAsia"/>
          <w:kern w:val="0"/>
          <w:sz w:val="24"/>
          <w:szCs w:val="24"/>
        </w:rPr>
        <w:t>万</w:t>
      </w:r>
      <w:r w:rsidR="00F678E8" w:rsidRPr="00F678E8">
        <w:rPr>
          <w:rFonts w:asciiTheme="majorEastAsia" w:eastAsiaTheme="majorEastAsia" w:hAnsiTheme="majorEastAsia" w:cs="宋体" w:hint="eastAsia"/>
          <w:kern w:val="0"/>
          <w:sz w:val="24"/>
          <w:szCs w:val="24"/>
        </w:rPr>
        <w:t>元，超出最高限价者为无效投标。</w:t>
      </w:r>
    </w:p>
    <w:p w:rsidR="00647EA3" w:rsidRPr="00647EA3" w:rsidRDefault="00647EA3" w:rsidP="00647EA3">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sidRPr="00647EA3">
        <w:rPr>
          <w:rFonts w:asciiTheme="majorEastAsia" w:eastAsiaTheme="majorEastAsia" w:hAnsiTheme="majorEastAsia" w:cs="宋体" w:hint="eastAsia"/>
          <w:kern w:val="0"/>
          <w:sz w:val="24"/>
          <w:szCs w:val="24"/>
        </w:rPr>
        <w:t>7、服务标准、期限、效率等要求：设备发生故障后，中标人应在30分钟内到达现场；</w:t>
      </w:r>
      <w:r w:rsidR="00506CA8">
        <w:rPr>
          <w:rFonts w:asciiTheme="majorEastAsia" w:eastAsiaTheme="majorEastAsia" w:hAnsiTheme="majorEastAsia" w:cs="宋体" w:hint="eastAsia"/>
          <w:kern w:val="0"/>
          <w:sz w:val="24"/>
          <w:szCs w:val="24"/>
        </w:rPr>
        <w:t>质保期</w:t>
      </w:r>
      <w:r w:rsidR="0015722C">
        <w:rPr>
          <w:rFonts w:asciiTheme="majorEastAsia" w:eastAsiaTheme="majorEastAsia" w:hAnsiTheme="majorEastAsia" w:cs="宋体" w:hint="eastAsia"/>
          <w:kern w:val="0"/>
          <w:sz w:val="24"/>
          <w:szCs w:val="24"/>
        </w:rPr>
        <w:t>从验收合格之日起</w:t>
      </w:r>
      <w:r w:rsidR="00506CA8">
        <w:rPr>
          <w:rFonts w:asciiTheme="majorEastAsia" w:eastAsiaTheme="majorEastAsia" w:hAnsiTheme="majorEastAsia" w:cs="宋体" w:hint="eastAsia"/>
          <w:kern w:val="0"/>
          <w:sz w:val="24"/>
          <w:szCs w:val="24"/>
        </w:rPr>
        <w:t>一年，</w:t>
      </w:r>
      <w:r w:rsidRPr="00647EA3">
        <w:rPr>
          <w:rFonts w:asciiTheme="majorEastAsia" w:eastAsiaTheme="majorEastAsia" w:hAnsiTheme="majorEastAsia" w:cs="宋体" w:hint="eastAsia"/>
          <w:kern w:val="0"/>
          <w:sz w:val="24"/>
          <w:szCs w:val="24"/>
        </w:rPr>
        <w:t>质保期过后，应保证对零配件更换及正常</w:t>
      </w:r>
      <w:proofErr w:type="gramStart"/>
      <w:r w:rsidRPr="00647EA3">
        <w:rPr>
          <w:rFonts w:asciiTheme="majorEastAsia" w:eastAsiaTheme="majorEastAsia" w:hAnsiTheme="majorEastAsia" w:cs="宋体" w:hint="eastAsia"/>
          <w:kern w:val="0"/>
          <w:sz w:val="24"/>
          <w:szCs w:val="24"/>
        </w:rPr>
        <w:t>维保优惠</w:t>
      </w:r>
      <w:proofErr w:type="gramEnd"/>
      <w:r w:rsidRPr="00647EA3">
        <w:rPr>
          <w:rFonts w:asciiTheme="majorEastAsia" w:eastAsiaTheme="majorEastAsia" w:hAnsiTheme="majorEastAsia" w:cs="宋体" w:hint="eastAsia"/>
          <w:kern w:val="0"/>
          <w:sz w:val="24"/>
          <w:szCs w:val="24"/>
        </w:rPr>
        <w:t>价格提供。</w:t>
      </w:r>
    </w:p>
    <w:p w:rsidR="00F678E8" w:rsidRPr="00F678E8" w:rsidRDefault="00647EA3" w:rsidP="00647EA3">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8</w:t>
      </w:r>
      <w:r w:rsidR="00F678E8" w:rsidRPr="00F678E8">
        <w:rPr>
          <w:rFonts w:asciiTheme="majorEastAsia" w:eastAsiaTheme="majorEastAsia" w:hAnsiTheme="majorEastAsia" w:cs="宋体" w:hint="eastAsia"/>
          <w:kern w:val="0"/>
          <w:sz w:val="24"/>
          <w:szCs w:val="24"/>
        </w:rPr>
        <w:t>、投标人所</w:t>
      </w:r>
      <w:proofErr w:type="gramStart"/>
      <w:r w:rsidR="00F678E8" w:rsidRPr="00F678E8">
        <w:rPr>
          <w:rFonts w:asciiTheme="majorEastAsia" w:eastAsiaTheme="majorEastAsia" w:hAnsiTheme="majorEastAsia" w:cs="宋体" w:hint="eastAsia"/>
          <w:kern w:val="0"/>
          <w:sz w:val="24"/>
          <w:szCs w:val="24"/>
        </w:rPr>
        <w:t>投产品若属于</w:t>
      </w:r>
      <w:proofErr w:type="gramEnd"/>
      <w:r w:rsidR="00F678E8" w:rsidRPr="00F678E8">
        <w:rPr>
          <w:rFonts w:asciiTheme="majorEastAsia" w:eastAsiaTheme="majorEastAsia" w:hAnsiTheme="majorEastAsia" w:cs="宋体" w:hint="eastAsia"/>
          <w:kern w:val="0"/>
          <w:sz w:val="24"/>
          <w:szCs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F678E8" w:rsidRPr="00F678E8" w:rsidRDefault="00647EA3"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9</w:t>
      </w:r>
      <w:r w:rsidR="00F678E8" w:rsidRPr="00F678E8">
        <w:rPr>
          <w:rFonts w:asciiTheme="majorEastAsia" w:eastAsiaTheme="majorEastAsia" w:hAnsiTheme="majorEastAsia" w:cs="宋体" w:hint="eastAsia"/>
          <w:kern w:val="0"/>
          <w:sz w:val="24"/>
          <w:szCs w:val="24"/>
        </w:rPr>
        <w:t>、专利权：投标人应保证用户在使用该货物或其任何一部分时不受第三方提出侵犯其专利权、商标权和工业设计权等的起诉。</w:t>
      </w:r>
    </w:p>
    <w:p w:rsidR="00F678E8" w:rsidRPr="00F678E8" w:rsidRDefault="00647EA3"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10</w:t>
      </w:r>
      <w:r w:rsidR="00F678E8" w:rsidRPr="00F678E8">
        <w:rPr>
          <w:rFonts w:asciiTheme="majorEastAsia" w:eastAsiaTheme="majorEastAsia" w:hAnsiTheme="majorEastAsia" w:cs="宋体" w:hint="eastAsia"/>
          <w:kern w:val="0"/>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00647EA3">
        <w:rPr>
          <w:rFonts w:asciiTheme="majorEastAsia" w:eastAsiaTheme="majorEastAsia" w:hAnsiTheme="majorEastAsia" w:cs="宋体" w:hint="eastAsia"/>
          <w:kern w:val="0"/>
          <w:sz w:val="24"/>
          <w:szCs w:val="24"/>
        </w:rPr>
        <w:t>1</w:t>
      </w:r>
      <w:r w:rsidR="00F678E8" w:rsidRPr="00F678E8">
        <w:rPr>
          <w:rFonts w:asciiTheme="majorEastAsia" w:eastAsiaTheme="majorEastAsia" w:hAnsiTheme="majorEastAsia" w:cs="宋体" w:hint="eastAsia"/>
          <w:kern w:val="0"/>
          <w:sz w:val="24"/>
          <w:szCs w:val="24"/>
        </w:rPr>
        <w:t>、本项目为交钥匙工程（包含货物采购、包装、运输、装卸、检测验收、质保、税金等一切费用），如有招标文件中没有明确，而本项目必须的各种费用均应包括在本项目中，采购人不再另行进行支付有关款项。</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00647EA3">
        <w:rPr>
          <w:rFonts w:asciiTheme="majorEastAsia" w:eastAsiaTheme="majorEastAsia" w:hAnsiTheme="majorEastAsia" w:cs="宋体" w:hint="eastAsia"/>
          <w:kern w:val="0"/>
          <w:sz w:val="24"/>
          <w:szCs w:val="24"/>
        </w:rPr>
        <w:t>2</w:t>
      </w:r>
      <w:r w:rsidR="00F678E8" w:rsidRPr="00F678E8">
        <w:rPr>
          <w:rFonts w:asciiTheme="majorEastAsia" w:eastAsiaTheme="majorEastAsia" w:hAnsiTheme="majorEastAsia" w:cs="宋体" w:hint="eastAsia"/>
          <w:kern w:val="0"/>
          <w:sz w:val="24"/>
          <w:szCs w:val="24"/>
        </w:rPr>
        <w:t>、验收标准</w:t>
      </w:r>
    </w:p>
    <w:p w:rsidR="00F678E8" w:rsidRPr="00F678E8"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00647EA3">
        <w:rPr>
          <w:rFonts w:asciiTheme="majorEastAsia" w:eastAsiaTheme="majorEastAsia" w:hAnsiTheme="majorEastAsia" w:cs="宋体" w:hint="eastAsia"/>
          <w:kern w:val="0"/>
          <w:sz w:val="24"/>
          <w:szCs w:val="24"/>
        </w:rPr>
        <w:t>2</w:t>
      </w:r>
      <w:r w:rsidR="00F678E8" w:rsidRPr="00F678E8">
        <w:rPr>
          <w:rFonts w:asciiTheme="majorEastAsia" w:eastAsiaTheme="majorEastAsia" w:hAnsiTheme="majorEastAsia" w:cs="宋体" w:hint="eastAsia"/>
          <w:kern w:val="0"/>
          <w:sz w:val="24"/>
          <w:szCs w:val="24"/>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678E8" w:rsidRPr="00F678E8" w:rsidRDefault="00647EA3" w:rsidP="00647EA3">
      <w:pPr>
        <w:autoSpaceDE w:val="0"/>
        <w:autoSpaceDN w:val="0"/>
        <w:adjustRightInd w:val="0"/>
        <w:spacing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12.2</w:t>
      </w:r>
      <w:r w:rsidRPr="00647EA3">
        <w:rPr>
          <w:rFonts w:asciiTheme="majorEastAsia" w:eastAsiaTheme="majorEastAsia" w:hAnsiTheme="majorEastAsia" w:cs="宋体" w:hint="eastAsia"/>
          <w:kern w:val="0"/>
          <w:sz w:val="24"/>
          <w:szCs w:val="24"/>
        </w:rPr>
        <w:t>应具备特种设备安全监测研究院颁发的电梯监督检验报告及使用标志，达到</w:t>
      </w:r>
      <w:r w:rsidRPr="00647EA3">
        <w:rPr>
          <w:rFonts w:asciiTheme="majorEastAsia" w:eastAsiaTheme="majorEastAsia" w:hAnsiTheme="majorEastAsia" w:cs="宋体" w:hint="eastAsia"/>
          <w:kern w:val="0"/>
          <w:sz w:val="24"/>
          <w:szCs w:val="24"/>
        </w:rPr>
        <w:lastRenderedPageBreak/>
        <w:t>相应安全标准，符合相关运行许可。</w:t>
      </w:r>
      <w:r w:rsidR="00F678E8" w:rsidRPr="00F678E8">
        <w:rPr>
          <w:rFonts w:asciiTheme="majorEastAsia" w:eastAsiaTheme="majorEastAsia" w:hAnsiTheme="majorEastAsia" w:cs="宋体" w:hint="eastAsia"/>
          <w:kern w:val="0"/>
          <w:sz w:val="24"/>
          <w:szCs w:val="24"/>
        </w:rPr>
        <w:t>。</w:t>
      </w:r>
    </w:p>
    <w:p w:rsidR="00765F57" w:rsidRDefault="00765F57" w:rsidP="00F678E8">
      <w:pPr>
        <w:autoSpaceDE w:val="0"/>
        <w:autoSpaceDN w:val="0"/>
        <w:adjustRightInd w:val="0"/>
        <w:spacing w:line="360" w:lineRule="auto"/>
        <w:ind w:firstLineChars="200" w:firstLine="480"/>
        <w:jc w:val="left"/>
        <w:rPr>
          <w:rFonts w:asciiTheme="majorEastAsia" w:eastAsiaTheme="majorEastAsia" w:hAnsiTheme="majorEastAsia" w:cs="宋体"/>
          <w:b/>
          <w:kern w:val="0"/>
          <w:sz w:val="24"/>
          <w:szCs w:val="24"/>
        </w:rPr>
      </w:pPr>
      <w:r>
        <w:rPr>
          <w:rFonts w:asciiTheme="majorEastAsia" w:eastAsiaTheme="majorEastAsia" w:hAnsiTheme="majorEastAsia" w:cs="宋体" w:hint="eastAsia"/>
          <w:kern w:val="0"/>
          <w:sz w:val="24"/>
          <w:szCs w:val="24"/>
        </w:rPr>
        <w:t>1</w:t>
      </w:r>
      <w:r w:rsidR="00647EA3">
        <w:rPr>
          <w:rFonts w:asciiTheme="majorEastAsia" w:eastAsiaTheme="majorEastAsia" w:hAnsiTheme="majorEastAsia" w:cs="宋体" w:hint="eastAsia"/>
          <w:kern w:val="0"/>
          <w:sz w:val="24"/>
          <w:szCs w:val="24"/>
        </w:rPr>
        <w:t>2</w:t>
      </w:r>
      <w:r w:rsidR="00F678E8" w:rsidRPr="00F678E8">
        <w:rPr>
          <w:rFonts w:asciiTheme="majorEastAsia" w:eastAsiaTheme="majorEastAsia" w:hAnsiTheme="majorEastAsia" w:cs="宋体" w:hint="eastAsia"/>
          <w:kern w:val="0"/>
          <w:sz w:val="24"/>
          <w:szCs w:val="24"/>
        </w:rPr>
        <w:t>.3按照招标文件要求、投标文件响应和承诺验收</w:t>
      </w:r>
      <w:r w:rsidR="00F678E8" w:rsidRPr="00F678E8">
        <w:rPr>
          <w:rFonts w:asciiTheme="majorEastAsia" w:eastAsiaTheme="majorEastAsia" w:hAnsiTheme="majorEastAsia" w:cs="宋体" w:hint="eastAsia"/>
          <w:b/>
          <w:kern w:val="0"/>
          <w:sz w:val="24"/>
          <w:szCs w:val="24"/>
        </w:rPr>
        <w:t>。</w:t>
      </w:r>
    </w:p>
    <w:p w:rsidR="00D35C88" w:rsidRDefault="00740F6A" w:rsidP="00765F57">
      <w:pPr>
        <w:autoSpaceDE w:val="0"/>
        <w:autoSpaceDN w:val="0"/>
        <w:adjustRightInd w:val="0"/>
        <w:spacing w:line="360" w:lineRule="auto"/>
        <w:ind w:firstLineChars="200" w:firstLine="482"/>
        <w:jc w:val="left"/>
        <w:rPr>
          <w:rFonts w:asciiTheme="majorEastAsia" w:eastAsiaTheme="majorEastAsia" w:hAnsiTheme="majorEastAsia" w:cs="宋体"/>
          <w:b/>
          <w:kern w:val="0"/>
          <w:sz w:val="24"/>
          <w:szCs w:val="24"/>
        </w:rPr>
      </w:pPr>
      <w:r>
        <w:rPr>
          <w:rFonts w:asciiTheme="majorEastAsia" w:eastAsiaTheme="majorEastAsia" w:hAnsiTheme="majorEastAsia" w:cs="宋体"/>
          <w:b/>
          <w:kern w:val="0"/>
          <w:sz w:val="24"/>
          <w:szCs w:val="24"/>
        </w:rPr>
        <w:br w:type="page"/>
      </w: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w:t>
      </w:r>
      <w:r w:rsidR="00256366">
        <w:rPr>
          <w:rFonts w:asciiTheme="minorEastAsia" w:hAnsiTheme="minorEastAsia" w:cs="仿宋_GB2312" w:hint="eastAsia"/>
          <w:sz w:val="24"/>
          <w:lang w:val="zh-CN"/>
        </w:rPr>
        <w:t>节约能源、保护环境、</w:t>
      </w:r>
      <w:r>
        <w:rPr>
          <w:rFonts w:asciiTheme="minorEastAsia" w:hAnsiTheme="minorEastAsia" w:cs="仿宋_GB2312" w:hint="eastAsia"/>
          <w:sz w:val="24"/>
          <w:lang w:val="zh-CN"/>
        </w:rPr>
        <w:t>促进中小企业发展、支持监狱企业发展、促进残疾人就业等政府采购政策。</w:t>
      </w:r>
    </w:p>
    <w:p w:rsidR="00256366" w:rsidRDefault="00256366" w:rsidP="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w:t>
      </w:r>
      <w:proofErr w:type="gramStart"/>
      <w:r>
        <w:rPr>
          <w:rFonts w:asciiTheme="minorEastAsia" w:hAnsiTheme="minorEastAsia" w:cs="仿宋_GB2312" w:hint="eastAsia"/>
          <w:bCs/>
          <w:sz w:val="24"/>
          <w:lang w:val="zh-CN"/>
        </w:rPr>
        <w:t>所在页并加盖</w:t>
      </w:r>
      <w:proofErr w:type="gramEnd"/>
      <w:r>
        <w:rPr>
          <w:rFonts w:asciiTheme="minorEastAsia" w:hAnsiTheme="minorEastAsia" w:cs="仿宋_GB2312" w:hint="eastAsia"/>
          <w:bCs/>
          <w:sz w:val="24"/>
          <w:lang w:val="zh-CN"/>
        </w:rPr>
        <w:t>投标人公章的原件扫描件（或图片），否则为投标无效。</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bCs/>
          <w:sz w:val="24"/>
          <w:lang w:val="zh-CN"/>
        </w:rPr>
        <w:t>投产品若属于</w:t>
      </w:r>
      <w:proofErr w:type="gramEnd"/>
      <w:r>
        <w:rPr>
          <w:rFonts w:asciiTheme="minorEastAsia" w:hAnsiTheme="minorEastAsia" w:cs="仿宋_GB2312" w:hint="eastAsia"/>
          <w:bCs/>
          <w:sz w:val="24"/>
          <w:lang w:val="zh-CN"/>
        </w:rPr>
        <w:t>“环保产品政府采购清单”内产品，在同等条件下，优先采购清单中的产品。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256366" w:rsidRDefault="00256366" w:rsidP="00256366">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D35C88" w:rsidRDefault="00256366" w:rsidP="00256366">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740F6A">
        <w:rPr>
          <w:rFonts w:asciiTheme="minorEastAsia" w:hAnsiTheme="minorEastAsia" w:cs="仿宋_GB2312" w:hint="eastAsia"/>
          <w:b/>
          <w:sz w:val="24"/>
          <w:lang w:val="zh-CN"/>
        </w:rPr>
        <w:t>、促进中小企业发展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256366">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740F6A">
        <w:rPr>
          <w:rFonts w:asciiTheme="minorEastAsia" w:hAnsiTheme="minorEastAsia" w:cs="仿宋_GB2312" w:hint="eastAsia"/>
          <w:b/>
          <w:sz w:val="24"/>
          <w:lang w:val="zh-CN"/>
        </w:rPr>
        <w:t>、支持监狱企业发展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256366">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740F6A">
        <w:rPr>
          <w:rFonts w:asciiTheme="minorEastAsia" w:hAnsiTheme="minorEastAsia" w:cs="仿宋_GB2312" w:hint="eastAsia"/>
          <w:b/>
          <w:sz w:val="24"/>
          <w:lang w:val="zh-CN"/>
        </w:rPr>
        <w:t>、促进残疾人就业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270267" w:rsidRPr="00270267">
        <w:rPr>
          <w:rFonts w:asciiTheme="minorEastAsia" w:hAnsiTheme="minorEastAsia" w:cs="仿宋_GB2312" w:hint="eastAsia"/>
          <w:lang w:val="zh-CN"/>
        </w:rPr>
        <w:t>残疾人福利性单位属于小型、微型企业的，不重复享受政策。</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评审因素的量化指标评审得分最高的投标人为中标候选人的评标方法。</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rsidP="00487AAC">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rsidP="00487AAC">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CE48AB">
        <w:rPr>
          <w:rFonts w:asciiTheme="minorEastAsia" w:hAnsiTheme="minorEastAsia" w:cs="仿宋_GB2312" w:hint="eastAsia"/>
          <w:szCs w:val="24"/>
          <w:lang w:val="zh-CN"/>
        </w:rPr>
        <w:t>否则为无效投标。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473"/>
          <w:jc w:val="center"/>
        </w:trPr>
        <w:tc>
          <w:tcPr>
            <w:tcW w:w="9040" w:type="dxa"/>
            <w:vAlign w:val="center"/>
          </w:tcPr>
          <w:p w:rsidR="00D35C88" w:rsidRDefault="00740F6A">
            <w:pPr>
              <w:snapToGrid w:val="0"/>
              <w:spacing w:line="420" w:lineRule="exact"/>
              <w:rPr>
                <w:rFonts w:ascii="宋体" w:hAnsi="宋体"/>
                <w:b/>
                <w:sz w:val="24"/>
                <w:szCs w:val="24"/>
              </w:rPr>
            </w:pPr>
            <w:r>
              <w:rPr>
                <w:rFonts w:ascii="宋体" w:hAnsi="宋体" w:hint="eastAsia"/>
                <w:b/>
                <w:sz w:val="24"/>
                <w:szCs w:val="24"/>
              </w:rPr>
              <w:t>一、投标函</w:t>
            </w:r>
          </w:p>
        </w:tc>
      </w:tr>
      <w:tr w:rsidR="00D35C88">
        <w:trPr>
          <w:trHeight w:val="2095"/>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三、财务状况报告相关材料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w:t>
            </w:r>
            <w:r w:rsidR="00962A3D">
              <w:rPr>
                <w:rFonts w:ascii="宋体" w:hAnsi="宋体" w:hint="eastAsia"/>
                <w:bCs/>
                <w:sz w:val="24"/>
                <w:szCs w:val="24"/>
              </w:rPr>
              <w:t>或2018年</w:t>
            </w:r>
            <w:r>
              <w:rPr>
                <w:rFonts w:ascii="宋体" w:hAnsi="宋体" w:hint="eastAsia"/>
                <w:bCs/>
                <w:sz w:val="24"/>
                <w:szCs w:val="24"/>
              </w:rPr>
              <w:t>度经审计的财务报告或基本开户银行出具的资信证明</w:t>
            </w:r>
            <w:r w:rsidR="002E44A7">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w:t>
            </w:r>
            <w:r w:rsidR="002E44A7">
              <w:rPr>
                <w:rFonts w:ascii="宋体" w:hAnsi="宋体" w:hint="eastAsia"/>
                <w:bCs/>
                <w:sz w:val="24"/>
                <w:szCs w:val="24"/>
              </w:rPr>
              <w:t>（有效期内）</w:t>
            </w:r>
            <w:r>
              <w:rPr>
                <w:rFonts w:ascii="宋体" w:hAnsi="宋体" w:hint="eastAsia"/>
                <w:bCs/>
                <w:sz w:val="24"/>
                <w:szCs w:val="24"/>
              </w:rPr>
              <w:t>。（其他组织和自然人投标提供）</w:t>
            </w:r>
          </w:p>
        </w:tc>
      </w:tr>
      <w:tr w:rsidR="00D35C88">
        <w:trPr>
          <w:trHeight w:val="1052"/>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四、依法缴纳税收相关材料</w:t>
            </w:r>
          </w:p>
          <w:p w:rsidR="00D35C88" w:rsidRDefault="00740F6A" w:rsidP="002E44A7">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D35C88">
        <w:trPr>
          <w:trHeight w:val="137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D35C88" w:rsidRDefault="00740F6A" w:rsidP="002E44A7">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997881">
        <w:trPr>
          <w:trHeight w:val="1370"/>
          <w:jc w:val="center"/>
        </w:trPr>
        <w:tc>
          <w:tcPr>
            <w:tcW w:w="9040" w:type="dxa"/>
            <w:vAlign w:val="center"/>
          </w:tcPr>
          <w:p w:rsidR="00997881" w:rsidRDefault="00997881" w:rsidP="00997881">
            <w:pPr>
              <w:spacing w:line="360" w:lineRule="auto"/>
              <w:rPr>
                <w:rFonts w:asciiTheme="minorEastAsia" w:hAnsiTheme="minorEastAsia"/>
                <w:b/>
                <w:bCs/>
                <w:sz w:val="24"/>
                <w:szCs w:val="24"/>
              </w:rPr>
            </w:pPr>
            <w:r>
              <w:rPr>
                <w:rFonts w:asciiTheme="minorEastAsia" w:hAnsiTheme="minorEastAsia" w:hint="eastAsia"/>
                <w:b/>
                <w:bCs/>
                <w:sz w:val="24"/>
                <w:szCs w:val="24"/>
              </w:rPr>
              <w:t>六、履行合同所必须的设备和专业技术能力的证明材料</w:t>
            </w:r>
          </w:p>
          <w:p w:rsidR="00997881" w:rsidRDefault="00997881" w:rsidP="002F1534">
            <w:pPr>
              <w:spacing w:line="420" w:lineRule="exact"/>
              <w:jc w:val="left"/>
              <w:rPr>
                <w:rFonts w:ascii="宋体" w:hAnsi="宋体"/>
                <w:b/>
                <w:bCs/>
                <w:sz w:val="24"/>
                <w:szCs w:val="24"/>
              </w:rPr>
            </w:pPr>
            <w:r>
              <w:rPr>
                <w:rFonts w:asciiTheme="minorEastAsia" w:hAnsiTheme="minorEastAsia" w:hint="eastAsia"/>
                <w:bCs/>
                <w:sz w:val="24"/>
                <w:szCs w:val="24"/>
              </w:rPr>
              <w:t>相关设备的购置发票、专业技术人员证书、</w:t>
            </w:r>
            <w:r w:rsidR="000C5DD4">
              <w:rPr>
                <w:rFonts w:asciiTheme="minorEastAsia" w:hAnsiTheme="minorEastAsia" w:hint="eastAsia"/>
                <w:bCs/>
                <w:sz w:val="24"/>
                <w:szCs w:val="24"/>
              </w:rPr>
              <w:t>劳务</w:t>
            </w:r>
            <w:r>
              <w:rPr>
                <w:rFonts w:asciiTheme="minorEastAsia" w:hAnsiTheme="minorEastAsia" w:hint="eastAsia"/>
                <w:bCs/>
                <w:sz w:val="24"/>
                <w:szCs w:val="24"/>
              </w:rPr>
              <w:t>合同等</w:t>
            </w:r>
            <w:r>
              <w:rPr>
                <w:rFonts w:asciiTheme="minorEastAsia" w:hAnsiTheme="minorEastAsia" w:hint="eastAsia"/>
                <w:bCs/>
                <w:color w:val="FF0000"/>
                <w:sz w:val="24"/>
                <w:szCs w:val="24"/>
              </w:rPr>
              <w:t>或者</w:t>
            </w:r>
            <w:r w:rsidR="009F52DA">
              <w:rPr>
                <w:rFonts w:asciiTheme="minorEastAsia" w:hAnsiTheme="minorEastAsia" w:hint="eastAsia"/>
                <w:bCs/>
                <w:sz w:val="24"/>
                <w:szCs w:val="24"/>
              </w:rPr>
              <w:t>提供具有完成本项目专业技术力量及设备</w:t>
            </w:r>
            <w:r>
              <w:rPr>
                <w:rFonts w:asciiTheme="minorEastAsia" w:hAnsiTheme="minorEastAsia" w:hint="eastAsia"/>
                <w:bCs/>
                <w:sz w:val="24"/>
                <w:szCs w:val="24"/>
              </w:rPr>
              <w:t>承诺函或声明</w:t>
            </w:r>
            <w:r w:rsidR="009F52DA">
              <w:rPr>
                <w:rFonts w:asciiTheme="minorEastAsia" w:hAnsiTheme="minorEastAsia" w:hint="eastAsia"/>
                <w:bCs/>
                <w:sz w:val="24"/>
                <w:szCs w:val="24"/>
              </w:rPr>
              <w:t>函</w:t>
            </w:r>
            <w:r>
              <w:rPr>
                <w:rFonts w:asciiTheme="minorEastAsia" w:hAnsiTheme="minorEastAsia" w:hint="eastAsia"/>
                <w:bCs/>
                <w:sz w:val="24"/>
                <w:szCs w:val="24"/>
              </w:rPr>
              <w:t>。</w:t>
            </w:r>
            <w:r>
              <w:rPr>
                <w:rFonts w:asciiTheme="minorEastAsia" w:hAnsiTheme="minorEastAsia" w:cs="宋体" w:hint="eastAsia"/>
                <w:kern w:val="0"/>
                <w:sz w:val="24"/>
                <w:szCs w:val="24"/>
              </w:rPr>
              <w:t>（格式自拟）</w:t>
            </w:r>
          </w:p>
        </w:tc>
      </w:tr>
      <w:tr w:rsidR="00D35C88">
        <w:trPr>
          <w:trHeight w:val="702"/>
          <w:jc w:val="center"/>
        </w:trPr>
        <w:tc>
          <w:tcPr>
            <w:tcW w:w="9040" w:type="dxa"/>
            <w:vAlign w:val="center"/>
          </w:tcPr>
          <w:p w:rsidR="00D35C88" w:rsidRDefault="00997881">
            <w:pPr>
              <w:spacing w:line="420" w:lineRule="exact"/>
              <w:jc w:val="left"/>
              <w:rPr>
                <w:rFonts w:ascii="宋体" w:hAnsi="宋体"/>
                <w:b/>
                <w:bCs/>
                <w:sz w:val="24"/>
                <w:szCs w:val="24"/>
              </w:rPr>
            </w:pPr>
            <w:r>
              <w:rPr>
                <w:rFonts w:ascii="宋体" w:hAnsi="宋体" w:hint="eastAsia"/>
                <w:b/>
                <w:bCs/>
                <w:sz w:val="24"/>
                <w:szCs w:val="24"/>
              </w:rPr>
              <w:t>七</w:t>
            </w:r>
            <w:r w:rsidR="00740F6A">
              <w:rPr>
                <w:rFonts w:ascii="宋体" w:hAnsi="宋体" w:hint="eastAsia"/>
                <w:b/>
                <w:bCs/>
                <w:sz w:val="24"/>
                <w:szCs w:val="24"/>
              </w:rPr>
              <w:t>、参加政府采购活动前3年内在经营活动中没有重大违法记录的书面声明（</w:t>
            </w:r>
            <w:r w:rsidR="00740F6A">
              <w:rPr>
                <w:rFonts w:ascii="宋体" w:eastAsia="宋体" w:hAnsi="宋体" w:cs="Times New Roman" w:hint="eastAsia"/>
                <w:b/>
                <w:bCs/>
                <w:sz w:val="24"/>
                <w:szCs w:val="24"/>
              </w:rPr>
              <w:t>投标人成立不足三年的，</w:t>
            </w:r>
            <w:proofErr w:type="gramStart"/>
            <w:r w:rsidR="00740F6A">
              <w:rPr>
                <w:rFonts w:ascii="宋体" w:eastAsia="宋体" w:hAnsi="宋体" w:cs="Times New Roman" w:hint="eastAsia"/>
                <w:b/>
                <w:bCs/>
                <w:sz w:val="24"/>
                <w:szCs w:val="24"/>
              </w:rPr>
              <w:t>按成立</w:t>
            </w:r>
            <w:proofErr w:type="gramEnd"/>
            <w:r w:rsidR="00740F6A">
              <w:rPr>
                <w:rFonts w:ascii="宋体" w:eastAsia="宋体" w:hAnsi="宋体" w:cs="Times New Roman" w:hint="eastAsia"/>
                <w:b/>
                <w:bCs/>
                <w:sz w:val="24"/>
                <w:szCs w:val="24"/>
              </w:rPr>
              <w:t>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882"/>
          <w:jc w:val="center"/>
        </w:trPr>
        <w:tc>
          <w:tcPr>
            <w:tcW w:w="9040" w:type="dxa"/>
            <w:vAlign w:val="center"/>
          </w:tcPr>
          <w:p w:rsidR="00D35C88" w:rsidRDefault="00997881">
            <w:pPr>
              <w:spacing w:line="420" w:lineRule="exact"/>
              <w:contextualSpacing/>
              <w:rPr>
                <w:rFonts w:ascii="宋体" w:hAnsi="宋体"/>
                <w:b/>
                <w:sz w:val="24"/>
                <w:szCs w:val="24"/>
              </w:rPr>
            </w:pPr>
            <w:r>
              <w:rPr>
                <w:rFonts w:ascii="宋体" w:hAnsi="宋体" w:hint="eastAsia"/>
                <w:sz w:val="24"/>
                <w:szCs w:val="24"/>
              </w:rPr>
              <w:t>八</w:t>
            </w:r>
            <w:r w:rsidR="00740F6A">
              <w:rPr>
                <w:rFonts w:ascii="宋体" w:hAnsi="宋体" w:hint="eastAsia"/>
                <w:b/>
                <w:sz w:val="24"/>
                <w:szCs w:val="24"/>
              </w:rPr>
              <w:t>、投标保证金</w:t>
            </w:r>
          </w:p>
          <w:p w:rsidR="00D35C88" w:rsidRDefault="00740F6A">
            <w:pPr>
              <w:pStyle w:val="Default"/>
              <w:spacing w:line="360" w:lineRule="auto"/>
              <w:jc w:val="both"/>
              <w:rPr>
                <w:rFonts w:hAnsi="宋体"/>
                <w:b/>
                <w:bCs/>
              </w:rPr>
            </w:pPr>
            <w:r>
              <w:rPr>
                <w:rFonts w:hint="eastAsia"/>
              </w:rPr>
              <w:t>是否成功交纳。</w:t>
            </w:r>
          </w:p>
        </w:tc>
      </w:tr>
      <w:tr w:rsidR="00D35C88">
        <w:trPr>
          <w:trHeight w:val="694"/>
          <w:jc w:val="center"/>
        </w:trPr>
        <w:tc>
          <w:tcPr>
            <w:tcW w:w="9040" w:type="dxa"/>
            <w:vAlign w:val="center"/>
          </w:tcPr>
          <w:p w:rsidR="00D35C88" w:rsidRDefault="00997881">
            <w:pPr>
              <w:spacing w:line="420" w:lineRule="exact"/>
              <w:contextualSpacing/>
              <w:rPr>
                <w:rFonts w:ascii="宋体" w:hAnsi="宋体"/>
                <w:sz w:val="24"/>
                <w:szCs w:val="24"/>
              </w:rPr>
            </w:pPr>
            <w:r>
              <w:rPr>
                <w:rFonts w:ascii="宋体" w:hAnsi="宋体" w:hint="eastAsia"/>
                <w:b/>
                <w:sz w:val="24"/>
                <w:szCs w:val="24"/>
              </w:rPr>
              <w:t>九</w:t>
            </w:r>
            <w:r w:rsidR="00740F6A">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997881">
            <w:pPr>
              <w:spacing w:line="420" w:lineRule="exact"/>
              <w:contextualSpacing/>
              <w:rPr>
                <w:rFonts w:ascii="宋体" w:hAnsi="宋体"/>
                <w:b/>
                <w:sz w:val="24"/>
                <w:szCs w:val="24"/>
              </w:rPr>
            </w:pPr>
            <w:r>
              <w:rPr>
                <w:rFonts w:ascii="宋体" w:hAnsi="宋体" w:hint="eastAsia"/>
                <w:b/>
                <w:sz w:val="24"/>
                <w:szCs w:val="24"/>
              </w:rPr>
              <w:t>十</w:t>
            </w:r>
            <w:r w:rsidR="00740F6A">
              <w:rPr>
                <w:rFonts w:ascii="宋体" w:hAnsi="宋体" w:hint="eastAsia"/>
                <w:b/>
                <w:sz w:val="24"/>
                <w:szCs w:val="24"/>
              </w:rPr>
              <w:t>、报价</w:t>
            </w:r>
          </w:p>
          <w:p w:rsidR="00D35C88" w:rsidRDefault="00740F6A">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十</w:t>
            </w:r>
            <w:r w:rsidR="00997881">
              <w:rPr>
                <w:rFonts w:ascii="宋体" w:hAnsi="宋体" w:hint="eastAsia"/>
                <w:b/>
                <w:sz w:val="24"/>
                <w:szCs w:val="24"/>
              </w:rPr>
              <w:t>一</w:t>
            </w:r>
            <w:r>
              <w:rPr>
                <w:rFonts w:ascii="宋体" w:hAnsi="宋体" w:hint="eastAsia"/>
                <w:b/>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rsidR="003D1D5E">
        <w:trPr>
          <w:cantSplit/>
          <w:trHeight w:val="704"/>
          <w:jc w:val="center"/>
        </w:trPr>
        <w:tc>
          <w:tcPr>
            <w:tcW w:w="9040" w:type="dxa"/>
            <w:vAlign w:val="center"/>
          </w:tcPr>
          <w:p w:rsidR="003D1D5E" w:rsidRPr="003D1D5E" w:rsidRDefault="003D1D5E" w:rsidP="003D1D5E">
            <w:pPr>
              <w:spacing w:line="420" w:lineRule="exact"/>
              <w:contextualSpacing/>
              <w:rPr>
                <w:rFonts w:ascii="宋体" w:hAnsi="宋体"/>
                <w:b/>
                <w:sz w:val="24"/>
                <w:szCs w:val="24"/>
              </w:rPr>
            </w:pPr>
            <w:r>
              <w:rPr>
                <w:rFonts w:ascii="宋体" w:hAnsi="宋体" w:hint="eastAsia"/>
                <w:b/>
                <w:sz w:val="24"/>
                <w:szCs w:val="24"/>
              </w:rPr>
              <w:t>十</w:t>
            </w:r>
            <w:r w:rsidR="00997881">
              <w:rPr>
                <w:rFonts w:ascii="宋体" w:hAnsi="宋体" w:hint="eastAsia"/>
                <w:b/>
                <w:sz w:val="24"/>
                <w:szCs w:val="24"/>
              </w:rPr>
              <w:t>二</w:t>
            </w:r>
            <w:r>
              <w:rPr>
                <w:rFonts w:ascii="宋体" w:hAnsi="宋体" w:hint="eastAsia"/>
                <w:b/>
                <w:sz w:val="24"/>
                <w:szCs w:val="24"/>
              </w:rPr>
              <w:t>、</w:t>
            </w:r>
            <w:r w:rsidRPr="003D1D5E">
              <w:rPr>
                <w:rFonts w:ascii="宋体" w:hAnsi="宋体" w:hint="eastAsia"/>
                <w:b/>
                <w:sz w:val="24"/>
                <w:szCs w:val="24"/>
              </w:rPr>
              <w:t>投标人资格</w:t>
            </w:r>
          </w:p>
          <w:p w:rsidR="003D1D5E" w:rsidRPr="003D1D5E" w:rsidRDefault="003D1D5E" w:rsidP="003D1D5E">
            <w:pPr>
              <w:spacing w:line="420" w:lineRule="exact"/>
              <w:contextualSpacing/>
              <w:rPr>
                <w:rFonts w:ascii="宋体" w:hAnsi="宋体"/>
                <w:bCs/>
                <w:sz w:val="24"/>
                <w:szCs w:val="24"/>
              </w:rPr>
            </w:pPr>
            <w:r w:rsidRPr="003D1D5E">
              <w:rPr>
                <w:rFonts w:ascii="宋体" w:hAnsi="宋体" w:hint="eastAsia"/>
                <w:bCs/>
                <w:sz w:val="24"/>
                <w:szCs w:val="24"/>
              </w:rPr>
              <w:t>投标人（生产厂家）须具有国家质量技术监督部门颁发的《特种设备制造许可证(电梯)》A级资质;投标人是代理商（经销商）的须具有质量技术监督部门颁发的《特种设备安装改造维修许可证书（电梯）》B级及以上资质。项目负责人具有机电工程专业二级及以上建造师证书；</w:t>
            </w:r>
          </w:p>
          <w:p w:rsidR="003D1D5E" w:rsidRPr="003D1D5E" w:rsidRDefault="003D1D5E">
            <w:pPr>
              <w:spacing w:line="420" w:lineRule="exact"/>
              <w:contextualSpacing/>
              <w:rPr>
                <w:rFonts w:ascii="宋体" w:hAnsi="宋体"/>
                <w:b/>
                <w:sz w:val="24"/>
                <w:szCs w:val="24"/>
              </w:rPr>
            </w:pP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w:t>
      </w:r>
      <w:r>
        <w:rPr>
          <w:rFonts w:ascii="宋体" w:hAnsi="宋体" w:hint="eastAsia"/>
          <w:b/>
          <w:bCs/>
          <w:sz w:val="24"/>
          <w:szCs w:val="24"/>
        </w:rPr>
        <w:lastRenderedPageBreak/>
        <w:t>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w:t>
      </w:r>
      <w:proofErr w:type="gramStart"/>
      <w:r>
        <w:rPr>
          <w:rFonts w:asciiTheme="minorEastAsia" w:hAnsiTheme="minorEastAsia" w:cs="宋体" w:hint="eastAsia"/>
          <w:kern w:val="0"/>
          <w:sz w:val="24"/>
          <w:szCs w:val="24"/>
        </w:rPr>
        <w:t>至资格</w:t>
      </w:r>
      <w:proofErr w:type="gramEnd"/>
      <w:r>
        <w:rPr>
          <w:rFonts w:asciiTheme="minorEastAsia" w:hAnsiTheme="minorEastAsia" w:cs="宋体" w:hint="eastAsia"/>
          <w:kern w:val="0"/>
          <w:sz w:val="24"/>
          <w:szCs w:val="24"/>
        </w:rPr>
        <w:t>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r w:rsidR="00CE48AB" w:rsidRPr="00CE48AB">
        <w:rPr>
          <w:rFonts w:asciiTheme="minorEastAsia" w:hAnsiTheme="minorEastAsia" w:cs="仿宋_GB2312" w:hint="eastAsia"/>
          <w:b/>
          <w:lang w:val="zh-CN"/>
        </w:rPr>
        <w:t>否则为无效投标。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F93120" w:rsidRDefault="00740F6A"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F93120" w:rsidRPr="00F93120" w:rsidRDefault="00F93120" w:rsidP="00F93120">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F93120">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35C88" w:rsidRDefault="00F93120" w:rsidP="00F93120">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sidRPr="00F93120">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（二）、评标标准</w:t>
      </w:r>
    </w:p>
    <w:tbl>
      <w:tblPr>
        <w:tblW w:w="9578" w:type="dxa"/>
        <w:jc w:val="center"/>
        <w:tblInd w:w="-8" w:type="dxa"/>
        <w:tblLayout w:type="fixed"/>
        <w:tblCellMar>
          <w:left w:w="0" w:type="dxa"/>
          <w:right w:w="0" w:type="dxa"/>
        </w:tblCellMar>
        <w:tblLook w:val="04A0"/>
      </w:tblPr>
      <w:tblGrid>
        <w:gridCol w:w="1062"/>
        <w:gridCol w:w="1548"/>
        <w:gridCol w:w="6968"/>
      </w:tblGrid>
      <w:tr w:rsidR="00DB4133" w:rsidTr="0029194E">
        <w:trPr>
          <w:trHeight w:hRule="exact" w:val="630"/>
          <w:jc w:val="center"/>
        </w:trPr>
        <w:tc>
          <w:tcPr>
            <w:tcW w:w="1062" w:type="dxa"/>
            <w:tcBorders>
              <w:top w:val="single" w:sz="6" w:space="0" w:color="000000"/>
              <w:left w:val="single" w:sz="6" w:space="0" w:color="000000"/>
              <w:bottom w:val="single" w:sz="6" w:space="0" w:color="000000"/>
              <w:right w:val="single" w:sz="6" w:space="0" w:color="000000"/>
            </w:tcBorders>
            <w:noWrap/>
          </w:tcPr>
          <w:p w:rsidR="00DB4133" w:rsidRDefault="00DB4133" w:rsidP="0029194E">
            <w:pPr>
              <w:spacing w:before="99"/>
              <w:ind w:left="224" w:right="-20"/>
              <w:rPr>
                <w:rFonts w:ascii="宋体" w:hAnsi="宋体" w:cs="仿宋"/>
                <w:sz w:val="24"/>
                <w:szCs w:val="24"/>
              </w:rPr>
            </w:pPr>
            <w:r>
              <w:rPr>
                <w:rFonts w:ascii="宋体" w:hAnsi="宋体" w:cs="仿宋" w:hint="eastAsia"/>
                <w:spacing w:val="1"/>
                <w:sz w:val="24"/>
                <w:szCs w:val="24"/>
              </w:rPr>
              <w:t>序号</w:t>
            </w:r>
          </w:p>
        </w:tc>
        <w:tc>
          <w:tcPr>
            <w:tcW w:w="8516" w:type="dxa"/>
            <w:gridSpan w:val="2"/>
            <w:tcBorders>
              <w:top w:val="single" w:sz="6" w:space="0" w:color="000000"/>
              <w:left w:val="single" w:sz="6" w:space="0" w:color="000000"/>
              <w:bottom w:val="single" w:sz="6" w:space="0" w:color="000000"/>
              <w:right w:val="single" w:sz="6" w:space="0" w:color="000000"/>
            </w:tcBorders>
            <w:noWrap/>
          </w:tcPr>
          <w:p w:rsidR="00DB4133" w:rsidRDefault="00DB4133" w:rsidP="0029194E">
            <w:pPr>
              <w:spacing w:before="99"/>
              <w:ind w:left="3776" w:right="3740"/>
              <w:jc w:val="center"/>
              <w:rPr>
                <w:rFonts w:ascii="宋体" w:hAnsi="宋体" w:cs="仿宋"/>
                <w:sz w:val="24"/>
                <w:szCs w:val="24"/>
              </w:rPr>
            </w:pPr>
            <w:r>
              <w:rPr>
                <w:rFonts w:ascii="宋体" w:hAnsi="宋体" w:cs="仿宋" w:hint="eastAsia"/>
                <w:spacing w:val="1"/>
                <w:sz w:val="24"/>
                <w:szCs w:val="24"/>
              </w:rPr>
              <w:t>评标标准</w:t>
            </w:r>
          </w:p>
        </w:tc>
      </w:tr>
      <w:tr w:rsidR="00DB4133" w:rsidTr="0029194E">
        <w:trPr>
          <w:trHeight w:hRule="exact" w:val="1827"/>
          <w:jc w:val="center"/>
        </w:trPr>
        <w:tc>
          <w:tcPr>
            <w:tcW w:w="1062" w:type="dxa"/>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spacing w:line="273" w:lineRule="auto"/>
              <w:ind w:right="72"/>
              <w:jc w:val="center"/>
              <w:rPr>
                <w:rFonts w:ascii="宋体" w:hAnsi="宋体" w:cs="仿宋"/>
                <w:color w:val="000000" w:themeColor="text1"/>
                <w:sz w:val="24"/>
                <w:szCs w:val="24"/>
              </w:rPr>
            </w:pPr>
            <w:r>
              <w:rPr>
                <w:rFonts w:ascii="宋体" w:hAnsi="宋体" w:cs="仿宋" w:hint="eastAsia"/>
                <w:color w:val="000000" w:themeColor="text1"/>
                <w:spacing w:val="1"/>
                <w:sz w:val="24"/>
                <w:szCs w:val="24"/>
              </w:rPr>
              <w:t>投标报价</w:t>
            </w:r>
          </w:p>
          <w:p w:rsidR="00DB4133" w:rsidRDefault="00DB4133" w:rsidP="0029194E">
            <w:pPr>
              <w:spacing w:line="273" w:lineRule="auto"/>
              <w:ind w:right="72"/>
              <w:jc w:val="center"/>
              <w:rPr>
                <w:rFonts w:ascii="宋体" w:hAnsi="宋体" w:cs="仿宋"/>
                <w:color w:val="000000" w:themeColor="text1"/>
                <w:sz w:val="24"/>
                <w:szCs w:val="24"/>
              </w:rPr>
            </w:pPr>
            <w:r>
              <w:rPr>
                <w:rFonts w:ascii="宋体" w:hAnsi="宋体" w:cs="仿宋" w:hint="eastAsia"/>
                <w:color w:val="000000" w:themeColor="text1"/>
                <w:spacing w:val="1"/>
                <w:sz w:val="24"/>
                <w:szCs w:val="24"/>
              </w:rPr>
              <w:t>（</w:t>
            </w:r>
            <w:r>
              <w:rPr>
                <w:rFonts w:ascii="宋体" w:hAnsi="宋体" w:cs="仿宋" w:hint="eastAsia"/>
                <w:color w:val="000000" w:themeColor="text1"/>
                <w:sz w:val="24"/>
                <w:szCs w:val="24"/>
              </w:rPr>
              <w:t>30</w:t>
            </w:r>
            <w:r>
              <w:rPr>
                <w:rFonts w:ascii="宋体" w:hAnsi="宋体" w:cs="仿宋" w:hint="eastAsia"/>
                <w:color w:val="000000" w:themeColor="text1"/>
                <w:spacing w:val="1"/>
                <w:sz w:val="24"/>
                <w:szCs w:val="24"/>
              </w:rPr>
              <w:t>分）</w:t>
            </w:r>
          </w:p>
        </w:tc>
        <w:tc>
          <w:tcPr>
            <w:tcW w:w="1548" w:type="dxa"/>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spacing w:line="333" w:lineRule="exact"/>
              <w:ind w:right="-20"/>
              <w:jc w:val="center"/>
              <w:rPr>
                <w:rFonts w:ascii="宋体" w:hAnsi="宋体" w:cs="仿宋"/>
                <w:color w:val="000000" w:themeColor="text1"/>
                <w:spacing w:val="1"/>
                <w:position w:val="-3"/>
                <w:sz w:val="24"/>
                <w:szCs w:val="24"/>
              </w:rPr>
            </w:pPr>
            <w:r>
              <w:rPr>
                <w:rFonts w:ascii="宋体" w:hAnsi="宋体" w:cs="仿宋" w:hint="eastAsia"/>
                <w:color w:val="000000" w:themeColor="text1"/>
                <w:spacing w:val="1"/>
                <w:position w:val="-3"/>
                <w:sz w:val="24"/>
                <w:szCs w:val="24"/>
              </w:rPr>
              <w:t>投标报价</w:t>
            </w:r>
          </w:p>
          <w:p w:rsidR="00DB4133" w:rsidRDefault="00DB4133" w:rsidP="0029194E">
            <w:pPr>
              <w:spacing w:line="333" w:lineRule="exact"/>
              <w:ind w:right="-20"/>
              <w:jc w:val="center"/>
              <w:rPr>
                <w:rFonts w:ascii="宋体" w:hAnsi="宋体" w:cs="仿宋"/>
                <w:color w:val="000000" w:themeColor="text1"/>
                <w:spacing w:val="1"/>
                <w:position w:val="-3"/>
                <w:sz w:val="24"/>
                <w:szCs w:val="24"/>
              </w:rPr>
            </w:pPr>
            <w:r>
              <w:rPr>
                <w:rFonts w:ascii="宋体" w:hAnsi="宋体" w:cs="仿宋" w:hint="eastAsia"/>
                <w:color w:val="000000" w:themeColor="text1"/>
                <w:spacing w:val="1"/>
                <w:position w:val="-3"/>
                <w:sz w:val="24"/>
                <w:szCs w:val="24"/>
              </w:rPr>
              <w:t>（30分）</w:t>
            </w:r>
          </w:p>
        </w:tc>
        <w:tc>
          <w:tcPr>
            <w:tcW w:w="6968" w:type="dxa"/>
            <w:tcBorders>
              <w:top w:val="single" w:sz="6" w:space="0" w:color="000000"/>
              <w:left w:val="single" w:sz="6" w:space="0" w:color="000000"/>
              <w:bottom w:val="single" w:sz="6" w:space="0" w:color="000000"/>
              <w:right w:val="single" w:sz="6" w:space="0" w:color="000000"/>
            </w:tcBorders>
            <w:noWrap/>
          </w:tcPr>
          <w:p w:rsidR="00DB4133" w:rsidRDefault="00DB4133" w:rsidP="0029194E">
            <w:pPr>
              <w:spacing w:line="333" w:lineRule="exact"/>
              <w:ind w:right="-20"/>
              <w:jc w:val="left"/>
              <w:rPr>
                <w:rFonts w:ascii="宋体" w:hAnsi="宋体" w:cs="仿宋"/>
                <w:color w:val="000000" w:themeColor="text1"/>
                <w:sz w:val="24"/>
                <w:szCs w:val="24"/>
              </w:rPr>
            </w:pPr>
            <w:r>
              <w:rPr>
                <w:rFonts w:ascii="宋体" w:hAnsi="宋体" w:cs="仿宋" w:hint="eastAsia"/>
                <w:color w:val="000000" w:themeColor="text1"/>
                <w:spacing w:val="1"/>
                <w:position w:val="-3"/>
                <w:sz w:val="24"/>
                <w:szCs w:val="24"/>
              </w:rPr>
              <w:t>评标基准</w:t>
            </w:r>
            <w:r>
              <w:rPr>
                <w:rFonts w:ascii="宋体" w:hAnsi="宋体" w:cs="仿宋" w:hint="eastAsia"/>
                <w:color w:val="000000" w:themeColor="text1"/>
                <w:position w:val="-3"/>
                <w:sz w:val="24"/>
                <w:szCs w:val="24"/>
              </w:rPr>
              <w:t>价=</w:t>
            </w:r>
            <w:r>
              <w:rPr>
                <w:rFonts w:ascii="宋体" w:hAnsi="宋体" w:cs="仿宋" w:hint="eastAsia"/>
                <w:color w:val="000000" w:themeColor="text1"/>
                <w:spacing w:val="1"/>
                <w:position w:val="-3"/>
                <w:sz w:val="24"/>
                <w:szCs w:val="24"/>
              </w:rPr>
              <w:t>有效投标人的最低报价</w:t>
            </w:r>
          </w:p>
          <w:p w:rsidR="00DB4133" w:rsidRDefault="00DB4133" w:rsidP="0029194E">
            <w:pPr>
              <w:spacing w:line="333" w:lineRule="exact"/>
              <w:ind w:right="-20"/>
              <w:jc w:val="left"/>
              <w:rPr>
                <w:rFonts w:ascii="宋体" w:hAnsi="宋体" w:cs="仿宋"/>
                <w:color w:val="000000" w:themeColor="text1"/>
                <w:spacing w:val="1"/>
                <w:position w:val="-3"/>
                <w:sz w:val="24"/>
                <w:szCs w:val="24"/>
              </w:rPr>
            </w:pPr>
            <w:r>
              <w:rPr>
                <w:rFonts w:ascii="宋体" w:hAnsi="宋体" w:cs="仿宋" w:hint="eastAsia"/>
                <w:color w:val="000000" w:themeColor="text1"/>
                <w:spacing w:val="1"/>
                <w:sz w:val="24"/>
                <w:szCs w:val="24"/>
              </w:rPr>
              <w:t>投标报价得</w:t>
            </w:r>
            <w:r>
              <w:rPr>
                <w:rFonts w:ascii="宋体" w:hAnsi="宋体" w:cs="仿宋" w:hint="eastAsia"/>
                <w:color w:val="000000" w:themeColor="text1"/>
                <w:spacing w:val="-1"/>
                <w:sz w:val="24"/>
                <w:szCs w:val="24"/>
              </w:rPr>
              <w:t>分</w:t>
            </w:r>
            <w:r>
              <w:rPr>
                <w:rFonts w:ascii="宋体" w:hAnsi="宋体" w:cs="仿宋" w:hint="eastAsia"/>
                <w:color w:val="000000" w:themeColor="text1"/>
                <w:spacing w:val="1"/>
                <w:sz w:val="24"/>
                <w:szCs w:val="24"/>
              </w:rPr>
              <w:t>=评标基准</w:t>
            </w:r>
            <w:r>
              <w:rPr>
                <w:rFonts w:ascii="宋体" w:hAnsi="宋体" w:cs="仿宋" w:hint="eastAsia"/>
                <w:color w:val="000000" w:themeColor="text1"/>
                <w:spacing w:val="-1"/>
                <w:sz w:val="24"/>
                <w:szCs w:val="24"/>
              </w:rPr>
              <w:t>价</w:t>
            </w:r>
            <w:r>
              <w:rPr>
                <w:rFonts w:ascii="宋体" w:hAnsi="宋体" w:cs="仿宋" w:hint="eastAsia"/>
                <w:color w:val="000000" w:themeColor="text1"/>
                <w:sz w:val="24"/>
                <w:szCs w:val="24"/>
              </w:rPr>
              <w:t>/</w:t>
            </w:r>
            <w:r>
              <w:rPr>
                <w:rFonts w:ascii="宋体" w:hAnsi="宋体" w:cs="仿宋" w:hint="eastAsia"/>
                <w:color w:val="000000" w:themeColor="text1"/>
                <w:spacing w:val="1"/>
                <w:sz w:val="24"/>
                <w:szCs w:val="24"/>
              </w:rPr>
              <w:t>投标报价</w:t>
            </w:r>
            <w:r>
              <w:rPr>
                <w:rFonts w:ascii="宋体" w:hAnsi="宋体" w:cs="仿宋" w:hint="eastAsia"/>
                <w:color w:val="000000" w:themeColor="text1"/>
                <w:sz w:val="24"/>
                <w:szCs w:val="24"/>
              </w:rPr>
              <w:t>×30；</w:t>
            </w:r>
            <w:r>
              <w:rPr>
                <w:rFonts w:ascii="宋体" w:hAnsi="宋体" w:cs="仿宋" w:hint="eastAsia"/>
                <w:color w:val="000000" w:themeColor="text1"/>
                <w:spacing w:val="1"/>
                <w:sz w:val="24"/>
                <w:szCs w:val="24"/>
              </w:rPr>
              <w:t>有效投标人是指实质上响应招标文件要求并通过实质性审核未被认定为无效投标的所有投标人。其中：因落实政府采购政策进行价格调整的，以调整后的价格计算评标基准价和投标报价。</w:t>
            </w:r>
          </w:p>
        </w:tc>
      </w:tr>
      <w:tr w:rsidR="00DB4133" w:rsidTr="0029194E">
        <w:trPr>
          <w:trHeight w:hRule="exact" w:val="1236"/>
          <w:jc w:val="center"/>
        </w:trPr>
        <w:tc>
          <w:tcPr>
            <w:tcW w:w="1062" w:type="dxa"/>
            <w:vMerge w:val="restart"/>
            <w:tcBorders>
              <w:top w:val="single" w:sz="6" w:space="0" w:color="000000"/>
              <w:left w:val="single" w:sz="6" w:space="0" w:color="000000"/>
              <w:bottom w:val="nil"/>
              <w:right w:val="single" w:sz="6" w:space="0" w:color="000000"/>
            </w:tcBorders>
            <w:noWrap/>
            <w:vAlign w:val="center"/>
          </w:tcPr>
          <w:p w:rsidR="00DB4133" w:rsidRDefault="00DB4133" w:rsidP="0029194E">
            <w:pPr>
              <w:spacing w:line="268" w:lineRule="auto"/>
              <w:ind w:right="72"/>
              <w:jc w:val="center"/>
              <w:rPr>
                <w:rFonts w:ascii="宋体" w:hAnsi="宋体" w:cs="仿宋"/>
                <w:sz w:val="24"/>
                <w:szCs w:val="24"/>
              </w:rPr>
            </w:pPr>
            <w:r>
              <w:rPr>
                <w:rFonts w:ascii="宋体" w:hAnsi="宋体" w:cs="仿宋" w:hint="eastAsia"/>
                <w:spacing w:val="1"/>
                <w:sz w:val="24"/>
                <w:szCs w:val="24"/>
              </w:rPr>
              <w:t>商务部分</w:t>
            </w:r>
            <w:r>
              <w:rPr>
                <w:rFonts w:ascii="宋体" w:hAnsi="宋体" w:cs="仿宋" w:hint="eastAsia"/>
                <w:sz w:val="24"/>
                <w:szCs w:val="24"/>
              </w:rPr>
              <w:t>（</w:t>
            </w:r>
            <w:r w:rsidR="00322247">
              <w:rPr>
                <w:rFonts w:ascii="宋体" w:hAnsi="宋体" w:cs="仿宋" w:hint="eastAsia"/>
                <w:sz w:val="24"/>
                <w:szCs w:val="24"/>
              </w:rPr>
              <w:t>30</w:t>
            </w:r>
            <w:r>
              <w:rPr>
                <w:rFonts w:ascii="宋体" w:hAnsi="宋体" w:cs="仿宋" w:hint="eastAsia"/>
                <w:spacing w:val="1"/>
                <w:sz w:val="24"/>
                <w:szCs w:val="24"/>
              </w:rPr>
              <w:t>分）</w:t>
            </w:r>
          </w:p>
        </w:tc>
        <w:tc>
          <w:tcPr>
            <w:tcW w:w="1548" w:type="dxa"/>
            <w:vMerge w:val="restart"/>
            <w:tcBorders>
              <w:top w:val="single" w:sz="6" w:space="0" w:color="000000"/>
              <w:left w:val="single" w:sz="6" w:space="0" w:color="000000"/>
              <w:bottom w:val="single" w:sz="6" w:space="0" w:color="000000"/>
              <w:right w:val="single" w:sz="6" w:space="0" w:color="000000"/>
            </w:tcBorders>
            <w:noWrap/>
            <w:vAlign w:val="center"/>
          </w:tcPr>
          <w:p w:rsidR="00DB4133" w:rsidRPr="00191F08" w:rsidRDefault="00DB4133" w:rsidP="0029194E">
            <w:pPr>
              <w:ind w:right="90"/>
              <w:jc w:val="center"/>
              <w:rPr>
                <w:rFonts w:ascii="宋体" w:hAnsi="宋体" w:cs="仿宋"/>
                <w:spacing w:val="1"/>
                <w:sz w:val="24"/>
                <w:szCs w:val="24"/>
              </w:rPr>
            </w:pPr>
            <w:r w:rsidRPr="00191F08">
              <w:rPr>
                <w:rFonts w:ascii="宋体" w:hAnsi="宋体" w:cs="仿宋" w:hint="eastAsia"/>
                <w:spacing w:val="1"/>
                <w:sz w:val="24"/>
                <w:szCs w:val="24"/>
              </w:rPr>
              <w:t>投标品牌制造商</w:t>
            </w:r>
            <w:r>
              <w:rPr>
                <w:rFonts w:ascii="宋体" w:hAnsi="宋体" w:cs="仿宋" w:hint="eastAsia"/>
                <w:spacing w:val="1"/>
                <w:sz w:val="24"/>
                <w:szCs w:val="24"/>
              </w:rPr>
              <w:t>实力</w:t>
            </w:r>
            <w:r>
              <w:rPr>
                <w:rFonts w:ascii="宋体" w:hAnsi="宋体" w:cs="仿宋" w:hint="eastAsia"/>
                <w:sz w:val="24"/>
                <w:szCs w:val="24"/>
              </w:rPr>
              <w:t>（</w:t>
            </w:r>
            <w:r w:rsidR="00322247">
              <w:rPr>
                <w:rFonts w:ascii="宋体" w:hAnsi="宋体" w:cs="仿宋" w:hint="eastAsia"/>
                <w:sz w:val="24"/>
                <w:szCs w:val="24"/>
              </w:rPr>
              <w:t>10</w:t>
            </w:r>
            <w:r>
              <w:rPr>
                <w:rFonts w:ascii="宋体" w:hAnsi="宋体" w:cs="仿宋" w:hint="eastAsia"/>
                <w:sz w:val="24"/>
                <w:szCs w:val="24"/>
              </w:rPr>
              <w:t>分）</w:t>
            </w:r>
          </w:p>
        </w:tc>
        <w:tc>
          <w:tcPr>
            <w:tcW w:w="6968" w:type="dxa"/>
            <w:tcBorders>
              <w:top w:val="single" w:sz="6" w:space="0" w:color="000000"/>
              <w:left w:val="single" w:sz="6" w:space="0" w:color="000000"/>
              <w:bottom w:val="single" w:sz="4" w:space="0" w:color="auto"/>
              <w:right w:val="single" w:sz="6" w:space="0" w:color="000000"/>
            </w:tcBorders>
            <w:noWrap/>
          </w:tcPr>
          <w:p w:rsidR="00DB4133" w:rsidRDefault="00DB4133" w:rsidP="0029194E">
            <w:pPr>
              <w:spacing w:line="348" w:lineRule="exact"/>
              <w:ind w:left="104" w:right="-20"/>
              <w:jc w:val="left"/>
              <w:rPr>
                <w:rFonts w:ascii="宋体" w:hAnsi="宋体" w:cs="仿宋"/>
                <w:spacing w:val="1"/>
                <w:sz w:val="24"/>
                <w:szCs w:val="24"/>
              </w:rPr>
            </w:pPr>
            <w:r>
              <w:rPr>
                <w:rFonts w:ascii="宋体" w:hAnsi="宋体" w:cs="仿宋" w:hint="eastAsia"/>
                <w:spacing w:val="1"/>
                <w:sz w:val="24"/>
                <w:szCs w:val="24"/>
              </w:rPr>
              <w:t>投标品牌制造商通过ISO9001质量管理体系认证、ISO14001环境管理体系认证和OHSAS18001职业健康安全管理体系认证，且在有效期内，每有一项得</w:t>
            </w:r>
            <w:r w:rsidR="00322247" w:rsidRPr="00322247">
              <w:rPr>
                <w:rFonts w:ascii="宋体" w:hAnsi="宋体" w:cs="仿宋" w:hint="eastAsia"/>
                <w:color w:val="FF0000"/>
                <w:spacing w:val="1"/>
                <w:sz w:val="24"/>
                <w:szCs w:val="24"/>
              </w:rPr>
              <w:t>2</w:t>
            </w:r>
            <w:r>
              <w:rPr>
                <w:rFonts w:ascii="宋体" w:hAnsi="宋体" w:cs="仿宋" w:hint="eastAsia"/>
                <w:spacing w:val="1"/>
                <w:sz w:val="24"/>
                <w:szCs w:val="24"/>
              </w:rPr>
              <w:t>分，满分</w:t>
            </w:r>
            <w:r w:rsidR="00322247">
              <w:rPr>
                <w:rFonts w:ascii="宋体" w:hAnsi="宋体" w:cs="仿宋" w:hint="eastAsia"/>
                <w:spacing w:val="1"/>
                <w:sz w:val="24"/>
                <w:szCs w:val="24"/>
              </w:rPr>
              <w:t>6</w:t>
            </w:r>
            <w:r>
              <w:rPr>
                <w:rFonts w:ascii="宋体" w:hAnsi="宋体" w:cs="仿宋" w:hint="eastAsia"/>
                <w:spacing w:val="1"/>
                <w:sz w:val="24"/>
                <w:szCs w:val="24"/>
              </w:rPr>
              <w:t>分（以提供的证书为准）。</w:t>
            </w:r>
          </w:p>
          <w:p w:rsidR="00DB4133" w:rsidRDefault="00DB4133" w:rsidP="0029194E">
            <w:pPr>
              <w:spacing w:line="348" w:lineRule="exact"/>
              <w:ind w:left="104" w:right="-20"/>
              <w:jc w:val="left"/>
              <w:rPr>
                <w:rFonts w:ascii="宋体" w:hAnsi="宋体" w:cs="仿宋"/>
                <w:spacing w:val="1"/>
                <w:sz w:val="24"/>
                <w:szCs w:val="24"/>
              </w:rPr>
            </w:pPr>
          </w:p>
        </w:tc>
      </w:tr>
      <w:tr w:rsidR="00DB4133" w:rsidRPr="002948FE" w:rsidTr="0029194E">
        <w:trPr>
          <w:trHeight w:val="1185"/>
          <w:jc w:val="center"/>
        </w:trPr>
        <w:tc>
          <w:tcPr>
            <w:tcW w:w="1062" w:type="dxa"/>
            <w:vMerge/>
            <w:tcBorders>
              <w:top w:val="single" w:sz="6" w:space="0" w:color="000000"/>
              <w:left w:val="single" w:sz="6" w:space="0" w:color="000000"/>
              <w:bottom w:val="nil"/>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6968" w:type="dxa"/>
            <w:tcBorders>
              <w:top w:val="single" w:sz="4" w:space="0" w:color="auto"/>
              <w:left w:val="single" w:sz="6" w:space="0" w:color="000000"/>
              <w:bottom w:val="single" w:sz="6" w:space="0" w:color="000000"/>
              <w:right w:val="single" w:sz="6" w:space="0" w:color="000000"/>
            </w:tcBorders>
            <w:noWrap/>
          </w:tcPr>
          <w:p w:rsidR="00DB4133" w:rsidRPr="002948FE" w:rsidRDefault="00DB4133" w:rsidP="0084034F">
            <w:pPr>
              <w:spacing w:line="348" w:lineRule="exact"/>
              <w:ind w:left="104" w:right="-20"/>
              <w:jc w:val="left"/>
              <w:rPr>
                <w:rFonts w:ascii="宋体" w:hAnsi="宋体" w:cs="仿宋"/>
                <w:color w:val="000000" w:themeColor="text1"/>
                <w:spacing w:val="1"/>
                <w:sz w:val="24"/>
                <w:szCs w:val="24"/>
              </w:rPr>
            </w:pPr>
            <w:r w:rsidRPr="002948FE">
              <w:rPr>
                <w:rFonts w:ascii="宋体" w:hAnsi="宋体" w:cs="仿宋" w:hint="eastAsia"/>
                <w:color w:val="000000" w:themeColor="text1"/>
                <w:spacing w:val="1"/>
                <w:sz w:val="24"/>
                <w:szCs w:val="24"/>
              </w:rPr>
              <w:t>投标品牌制造商具有特种设备制造许可证曳引式客梯速度</w:t>
            </w:r>
            <w:r w:rsidR="0084034F" w:rsidRPr="002948FE">
              <w:rPr>
                <w:rFonts w:ascii="宋体" w:hAnsi="宋体" w:cs="仿宋" w:hint="eastAsia"/>
                <w:color w:val="000000" w:themeColor="text1"/>
                <w:spacing w:val="1"/>
                <w:sz w:val="24"/>
                <w:szCs w:val="24"/>
              </w:rPr>
              <w:t>≥</w:t>
            </w:r>
            <w:r w:rsidR="0084034F">
              <w:rPr>
                <w:rFonts w:ascii="宋体" w:hAnsi="宋体" w:cs="仿宋" w:hint="eastAsia"/>
                <w:color w:val="000000" w:themeColor="text1"/>
                <w:spacing w:val="1"/>
                <w:sz w:val="24"/>
                <w:szCs w:val="24"/>
              </w:rPr>
              <w:t>6</w:t>
            </w:r>
            <w:r w:rsidR="0084034F" w:rsidRPr="002948FE">
              <w:rPr>
                <w:rFonts w:ascii="宋体" w:hAnsi="宋体" w:cs="仿宋" w:hint="eastAsia"/>
                <w:color w:val="000000" w:themeColor="text1"/>
                <w:spacing w:val="1"/>
                <w:sz w:val="24"/>
                <w:szCs w:val="24"/>
              </w:rPr>
              <w:t>m/s得</w:t>
            </w:r>
            <w:r w:rsidR="0084034F">
              <w:rPr>
                <w:rFonts w:ascii="宋体" w:hAnsi="宋体" w:cs="仿宋" w:hint="eastAsia"/>
                <w:color w:val="000000" w:themeColor="text1"/>
                <w:spacing w:val="1"/>
                <w:sz w:val="24"/>
                <w:szCs w:val="24"/>
              </w:rPr>
              <w:t>1</w:t>
            </w:r>
            <w:r w:rsidR="0084034F" w:rsidRPr="002948FE">
              <w:rPr>
                <w:rFonts w:ascii="宋体" w:hAnsi="宋体" w:cs="仿宋" w:hint="eastAsia"/>
                <w:color w:val="000000" w:themeColor="text1"/>
                <w:spacing w:val="1"/>
                <w:sz w:val="24"/>
                <w:szCs w:val="24"/>
              </w:rPr>
              <w:t>分</w:t>
            </w:r>
            <w:r w:rsidR="0084034F">
              <w:rPr>
                <w:rFonts w:ascii="宋体" w:hAnsi="宋体" w:cs="仿宋" w:hint="eastAsia"/>
                <w:color w:val="000000" w:themeColor="text1"/>
                <w:spacing w:val="1"/>
                <w:sz w:val="24"/>
                <w:szCs w:val="24"/>
              </w:rPr>
              <w:t>；</w:t>
            </w:r>
            <w:r w:rsidR="0084034F" w:rsidRPr="002948FE">
              <w:rPr>
                <w:rFonts w:ascii="宋体" w:hAnsi="宋体" w:cs="仿宋" w:hint="eastAsia"/>
                <w:color w:val="000000" w:themeColor="text1"/>
                <w:spacing w:val="1"/>
                <w:sz w:val="24"/>
                <w:szCs w:val="24"/>
              </w:rPr>
              <w:t>≥</w:t>
            </w:r>
            <w:r w:rsidR="0084034F">
              <w:rPr>
                <w:rFonts w:ascii="宋体" w:hAnsi="宋体" w:cs="仿宋" w:hint="eastAsia"/>
                <w:color w:val="000000" w:themeColor="text1"/>
                <w:spacing w:val="1"/>
                <w:sz w:val="24"/>
                <w:szCs w:val="24"/>
              </w:rPr>
              <w:t>7</w:t>
            </w:r>
            <w:r w:rsidR="0084034F" w:rsidRPr="002948FE">
              <w:rPr>
                <w:rFonts w:ascii="宋体" w:hAnsi="宋体" w:cs="仿宋" w:hint="eastAsia"/>
                <w:color w:val="000000" w:themeColor="text1"/>
                <w:spacing w:val="1"/>
                <w:sz w:val="24"/>
                <w:szCs w:val="24"/>
              </w:rPr>
              <w:t>m/s得</w:t>
            </w:r>
            <w:r w:rsidR="0084034F">
              <w:rPr>
                <w:rFonts w:ascii="宋体" w:hAnsi="宋体" w:cs="仿宋" w:hint="eastAsia"/>
                <w:color w:val="000000" w:themeColor="text1"/>
                <w:spacing w:val="1"/>
                <w:sz w:val="24"/>
                <w:szCs w:val="24"/>
              </w:rPr>
              <w:t>2</w:t>
            </w:r>
            <w:r w:rsidR="0084034F" w:rsidRPr="002948FE">
              <w:rPr>
                <w:rFonts w:ascii="宋体" w:hAnsi="宋体" w:cs="仿宋" w:hint="eastAsia"/>
                <w:color w:val="000000" w:themeColor="text1"/>
                <w:spacing w:val="1"/>
                <w:sz w:val="24"/>
                <w:szCs w:val="24"/>
              </w:rPr>
              <w:t>分</w:t>
            </w:r>
            <w:r w:rsidR="0084034F">
              <w:rPr>
                <w:rFonts w:ascii="宋体" w:hAnsi="宋体" w:cs="仿宋" w:hint="eastAsia"/>
                <w:color w:val="000000" w:themeColor="text1"/>
                <w:spacing w:val="1"/>
                <w:sz w:val="24"/>
                <w:szCs w:val="24"/>
              </w:rPr>
              <w:t>,；</w:t>
            </w:r>
            <w:r w:rsidRPr="002948FE">
              <w:rPr>
                <w:rFonts w:ascii="宋体" w:hAnsi="宋体" w:cs="仿宋" w:hint="eastAsia"/>
                <w:color w:val="000000" w:themeColor="text1"/>
                <w:spacing w:val="1"/>
                <w:sz w:val="24"/>
                <w:szCs w:val="24"/>
              </w:rPr>
              <w:t>≥8m/s得4分，满分4分。（以投标品牌制造商设备制造许可证为准）</w:t>
            </w:r>
          </w:p>
        </w:tc>
      </w:tr>
      <w:tr w:rsidR="00DB4133" w:rsidTr="00F674B9">
        <w:trPr>
          <w:trHeight w:hRule="exact" w:val="858"/>
          <w:jc w:val="center"/>
        </w:trPr>
        <w:tc>
          <w:tcPr>
            <w:tcW w:w="1062" w:type="dxa"/>
            <w:vMerge/>
            <w:tcBorders>
              <w:top w:val="single" w:sz="6" w:space="0" w:color="000000"/>
              <w:left w:val="single" w:sz="6" w:space="0" w:color="000000"/>
              <w:bottom w:val="nil"/>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val="restart"/>
            <w:tcBorders>
              <w:top w:val="single" w:sz="6" w:space="0" w:color="000000"/>
              <w:left w:val="single" w:sz="6" w:space="0" w:color="000000"/>
              <w:right w:val="single" w:sz="6" w:space="0" w:color="000000"/>
            </w:tcBorders>
            <w:noWrap/>
            <w:vAlign w:val="center"/>
          </w:tcPr>
          <w:p w:rsidR="00DB4133" w:rsidRDefault="00DB4133" w:rsidP="0029194E">
            <w:pPr>
              <w:ind w:right="90"/>
              <w:jc w:val="center"/>
              <w:rPr>
                <w:rFonts w:ascii="宋体" w:hAnsi="宋体" w:cs="仿宋"/>
                <w:spacing w:val="1"/>
                <w:sz w:val="24"/>
                <w:szCs w:val="24"/>
              </w:rPr>
            </w:pPr>
            <w:r>
              <w:rPr>
                <w:rFonts w:ascii="宋体" w:hAnsi="宋体" w:cs="仿宋" w:hint="eastAsia"/>
                <w:spacing w:val="1"/>
                <w:sz w:val="24"/>
                <w:szCs w:val="24"/>
              </w:rPr>
              <w:t>企业实力</w:t>
            </w:r>
          </w:p>
          <w:p w:rsidR="00DB4133" w:rsidRDefault="00DB4133" w:rsidP="0029194E">
            <w:pPr>
              <w:ind w:right="90"/>
              <w:jc w:val="center"/>
            </w:pPr>
            <w:r>
              <w:rPr>
                <w:rFonts w:ascii="宋体" w:hAnsi="宋体" w:cs="仿宋" w:hint="eastAsia"/>
                <w:spacing w:val="1"/>
                <w:sz w:val="24"/>
                <w:szCs w:val="24"/>
              </w:rPr>
              <w:t>（</w:t>
            </w:r>
            <w:r w:rsidR="00322247">
              <w:rPr>
                <w:rFonts w:ascii="宋体" w:hAnsi="宋体" w:cs="仿宋" w:hint="eastAsia"/>
                <w:sz w:val="24"/>
                <w:szCs w:val="24"/>
              </w:rPr>
              <w:t>20</w:t>
            </w:r>
            <w:r>
              <w:rPr>
                <w:rFonts w:ascii="宋体" w:hAnsi="宋体" w:cs="仿宋" w:hint="eastAsia"/>
                <w:sz w:val="24"/>
                <w:szCs w:val="24"/>
              </w:rPr>
              <w:t>分</w:t>
            </w:r>
            <w:r>
              <w:rPr>
                <w:rFonts w:ascii="宋体" w:hAnsi="宋体" w:cs="仿宋" w:hint="eastAsia"/>
                <w:spacing w:val="1"/>
                <w:sz w:val="24"/>
                <w:szCs w:val="24"/>
              </w:rPr>
              <w:t>）</w:t>
            </w:r>
          </w:p>
        </w:tc>
        <w:tc>
          <w:tcPr>
            <w:tcW w:w="6968" w:type="dxa"/>
            <w:tcBorders>
              <w:top w:val="single" w:sz="6" w:space="0" w:color="000000"/>
              <w:left w:val="single" w:sz="6" w:space="0" w:color="000000"/>
              <w:bottom w:val="single" w:sz="6" w:space="0" w:color="000000"/>
              <w:right w:val="single" w:sz="6" w:space="0" w:color="000000"/>
            </w:tcBorders>
            <w:noWrap/>
          </w:tcPr>
          <w:p w:rsidR="00DB4133" w:rsidRDefault="00DB4133" w:rsidP="0029194E">
            <w:pPr>
              <w:spacing w:line="348" w:lineRule="exact"/>
              <w:ind w:left="104" w:right="-20"/>
              <w:jc w:val="left"/>
              <w:rPr>
                <w:rFonts w:ascii="宋体" w:hAnsi="宋体" w:cs="仿宋"/>
                <w:spacing w:val="1"/>
                <w:sz w:val="24"/>
                <w:szCs w:val="24"/>
              </w:rPr>
            </w:pPr>
            <w:r>
              <w:rPr>
                <w:rFonts w:ascii="宋体" w:hAnsi="宋体" w:cs="仿宋" w:hint="eastAsia"/>
                <w:spacing w:val="1"/>
                <w:sz w:val="24"/>
                <w:szCs w:val="24"/>
              </w:rPr>
              <w:t>投标品牌制造商获得“全国质量奖”荣誉的得</w:t>
            </w:r>
            <w:r w:rsidR="00322247" w:rsidRPr="00322247">
              <w:rPr>
                <w:rFonts w:ascii="宋体" w:hAnsi="宋体" w:cs="仿宋" w:hint="eastAsia"/>
                <w:color w:val="FF0000"/>
                <w:spacing w:val="1"/>
                <w:sz w:val="24"/>
                <w:szCs w:val="24"/>
              </w:rPr>
              <w:t>5</w:t>
            </w:r>
            <w:r>
              <w:rPr>
                <w:rFonts w:ascii="宋体" w:hAnsi="宋体" w:cs="仿宋" w:hint="eastAsia"/>
                <w:spacing w:val="1"/>
                <w:sz w:val="24"/>
                <w:szCs w:val="24"/>
              </w:rPr>
              <w:t>分，满分</w:t>
            </w:r>
            <w:r w:rsidR="00322247">
              <w:rPr>
                <w:rFonts w:ascii="宋体" w:hAnsi="宋体" w:cs="仿宋" w:hint="eastAsia"/>
                <w:spacing w:val="1"/>
                <w:sz w:val="24"/>
                <w:szCs w:val="24"/>
              </w:rPr>
              <w:t>5</w:t>
            </w:r>
            <w:r>
              <w:rPr>
                <w:rFonts w:ascii="宋体" w:hAnsi="宋体" w:cs="仿宋" w:hint="eastAsia"/>
                <w:spacing w:val="1"/>
                <w:sz w:val="24"/>
                <w:szCs w:val="24"/>
              </w:rPr>
              <w:t>分。（以提供的证书为准）</w:t>
            </w:r>
          </w:p>
        </w:tc>
      </w:tr>
      <w:tr w:rsidR="00F674B9" w:rsidTr="00F674B9">
        <w:trPr>
          <w:trHeight w:hRule="exact" w:val="573"/>
          <w:jc w:val="center"/>
        </w:trPr>
        <w:tc>
          <w:tcPr>
            <w:tcW w:w="1062" w:type="dxa"/>
            <w:vMerge/>
            <w:tcBorders>
              <w:top w:val="single" w:sz="6" w:space="0" w:color="000000"/>
              <w:left w:val="single" w:sz="6" w:space="0" w:color="000000"/>
              <w:bottom w:val="nil"/>
              <w:right w:val="single" w:sz="6" w:space="0" w:color="000000"/>
            </w:tcBorders>
            <w:noWrap/>
            <w:vAlign w:val="center"/>
          </w:tcPr>
          <w:p w:rsidR="00F674B9" w:rsidRDefault="00F674B9" w:rsidP="0029194E">
            <w:pPr>
              <w:widowControl/>
              <w:jc w:val="left"/>
              <w:rPr>
                <w:rFonts w:ascii="宋体" w:hAnsi="宋体" w:cs="仿宋"/>
                <w:sz w:val="24"/>
                <w:szCs w:val="24"/>
              </w:rPr>
            </w:pPr>
          </w:p>
        </w:tc>
        <w:tc>
          <w:tcPr>
            <w:tcW w:w="1548" w:type="dxa"/>
            <w:vMerge/>
            <w:tcBorders>
              <w:top w:val="single" w:sz="6" w:space="0" w:color="000000"/>
              <w:left w:val="single" w:sz="6" w:space="0" w:color="000000"/>
              <w:right w:val="single" w:sz="6" w:space="0" w:color="000000"/>
            </w:tcBorders>
            <w:noWrap/>
            <w:vAlign w:val="center"/>
          </w:tcPr>
          <w:p w:rsidR="00F674B9" w:rsidRDefault="00F674B9" w:rsidP="0029194E">
            <w:pPr>
              <w:ind w:right="90"/>
              <w:jc w:val="center"/>
              <w:rPr>
                <w:rFonts w:ascii="宋体" w:hAnsi="宋体" w:cs="仿宋"/>
                <w:spacing w:val="1"/>
                <w:sz w:val="24"/>
                <w:szCs w:val="24"/>
              </w:rPr>
            </w:pPr>
          </w:p>
        </w:tc>
        <w:tc>
          <w:tcPr>
            <w:tcW w:w="6968" w:type="dxa"/>
            <w:tcBorders>
              <w:top w:val="single" w:sz="6" w:space="0" w:color="000000"/>
              <w:left w:val="single" w:sz="6" w:space="0" w:color="000000"/>
              <w:bottom w:val="single" w:sz="6" w:space="0" w:color="000000"/>
              <w:right w:val="single" w:sz="6" w:space="0" w:color="000000"/>
            </w:tcBorders>
            <w:noWrap/>
          </w:tcPr>
          <w:p w:rsidR="00F674B9" w:rsidRDefault="00F674B9" w:rsidP="0029194E">
            <w:pPr>
              <w:spacing w:line="348" w:lineRule="exact"/>
              <w:ind w:left="104" w:right="-20"/>
              <w:jc w:val="left"/>
              <w:rPr>
                <w:rFonts w:ascii="宋体" w:hAnsi="宋体" w:cs="仿宋"/>
                <w:spacing w:val="1"/>
                <w:sz w:val="24"/>
                <w:szCs w:val="24"/>
              </w:rPr>
            </w:pPr>
            <w:r w:rsidRPr="00F674B9">
              <w:rPr>
                <w:rFonts w:ascii="宋体" w:hAnsi="宋体" w:cs="仿宋" w:hint="eastAsia"/>
                <w:spacing w:val="1"/>
                <w:sz w:val="24"/>
                <w:szCs w:val="24"/>
              </w:rPr>
              <w:t>提供制造生产厂家出具的供货确认书，得2分</w:t>
            </w:r>
          </w:p>
        </w:tc>
      </w:tr>
      <w:tr w:rsidR="0029194E" w:rsidTr="0029194E">
        <w:trPr>
          <w:trHeight w:hRule="exact" w:val="1261"/>
          <w:jc w:val="center"/>
        </w:trPr>
        <w:tc>
          <w:tcPr>
            <w:tcW w:w="1062" w:type="dxa"/>
            <w:vMerge/>
            <w:tcBorders>
              <w:top w:val="single" w:sz="6" w:space="0" w:color="000000"/>
              <w:left w:val="single" w:sz="6" w:space="0" w:color="000000"/>
              <w:bottom w:val="nil"/>
              <w:right w:val="single" w:sz="6" w:space="0" w:color="000000"/>
            </w:tcBorders>
            <w:noWrap/>
            <w:vAlign w:val="center"/>
          </w:tcPr>
          <w:p w:rsidR="0029194E" w:rsidRDefault="0029194E" w:rsidP="0029194E">
            <w:pPr>
              <w:widowControl/>
              <w:jc w:val="left"/>
              <w:rPr>
                <w:rFonts w:ascii="宋体" w:hAnsi="宋体" w:cs="仿宋"/>
                <w:sz w:val="24"/>
                <w:szCs w:val="24"/>
              </w:rPr>
            </w:pPr>
          </w:p>
        </w:tc>
        <w:tc>
          <w:tcPr>
            <w:tcW w:w="1548" w:type="dxa"/>
            <w:vMerge/>
            <w:tcBorders>
              <w:top w:val="single" w:sz="6" w:space="0" w:color="000000"/>
              <w:left w:val="single" w:sz="6" w:space="0" w:color="000000"/>
              <w:right w:val="single" w:sz="6" w:space="0" w:color="000000"/>
            </w:tcBorders>
            <w:noWrap/>
            <w:vAlign w:val="center"/>
          </w:tcPr>
          <w:p w:rsidR="0029194E" w:rsidRDefault="0029194E" w:rsidP="0029194E">
            <w:pPr>
              <w:ind w:right="90"/>
              <w:jc w:val="center"/>
              <w:rPr>
                <w:rFonts w:ascii="宋体" w:hAnsi="宋体" w:cs="仿宋"/>
                <w:spacing w:val="1"/>
                <w:sz w:val="24"/>
                <w:szCs w:val="24"/>
              </w:rPr>
            </w:pPr>
          </w:p>
        </w:tc>
        <w:tc>
          <w:tcPr>
            <w:tcW w:w="6968" w:type="dxa"/>
            <w:tcBorders>
              <w:top w:val="single" w:sz="6" w:space="0" w:color="000000"/>
              <w:left w:val="single" w:sz="6" w:space="0" w:color="000000"/>
              <w:bottom w:val="single" w:sz="6" w:space="0" w:color="000000"/>
              <w:right w:val="single" w:sz="6" w:space="0" w:color="000000"/>
            </w:tcBorders>
            <w:noWrap/>
          </w:tcPr>
          <w:p w:rsidR="0029194E" w:rsidRPr="00F674B9" w:rsidRDefault="0029194E" w:rsidP="0029194E">
            <w:pPr>
              <w:spacing w:line="348" w:lineRule="exact"/>
              <w:ind w:left="104" w:right="-20"/>
              <w:jc w:val="left"/>
              <w:rPr>
                <w:rFonts w:ascii="宋体" w:hAnsi="宋体" w:cs="仿宋"/>
                <w:spacing w:val="1"/>
                <w:sz w:val="24"/>
                <w:szCs w:val="24"/>
              </w:rPr>
            </w:pPr>
            <w:r w:rsidRPr="0029194E">
              <w:rPr>
                <w:rFonts w:ascii="宋体" w:hAnsi="宋体" w:cs="仿宋" w:hint="eastAsia"/>
                <w:spacing w:val="1"/>
                <w:sz w:val="24"/>
                <w:szCs w:val="24"/>
              </w:rPr>
              <w:t>投标人拟派工作人员具有</w:t>
            </w:r>
            <w:r>
              <w:rPr>
                <w:rFonts w:ascii="宋体" w:hAnsi="宋体" w:cs="仿宋" w:hint="eastAsia"/>
                <w:spacing w:val="1"/>
                <w:sz w:val="24"/>
                <w:szCs w:val="24"/>
              </w:rPr>
              <w:t>特种设备人员操作证（机械专业、电气专业）的每有一人</w:t>
            </w:r>
            <w:r w:rsidRPr="0029194E">
              <w:rPr>
                <w:rFonts w:ascii="宋体" w:hAnsi="宋体" w:cs="仿宋" w:hint="eastAsia"/>
                <w:spacing w:val="1"/>
                <w:sz w:val="24"/>
                <w:szCs w:val="24"/>
              </w:rPr>
              <w:t>得</w:t>
            </w:r>
            <w:r>
              <w:rPr>
                <w:rFonts w:ascii="宋体" w:hAnsi="宋体" w:cs="仿宋" w:hint="eastAsia"/>
                <w:spacing w:val="1"/>
                <w:sz w:val="24"/>
                <w:szCs w:val="24"/>
              </w:rPr>
              <w:t>1</w:t>
            </w:r>
            <w:r w:rsidRPr="0029194E">
              <w:rPr>
                <w:rFonts w:ascii="宋体" w:hAnsi="宋体" w:cs="仿宋" w:hint="eastAsia"/>
                <w:spacing w:val="1"/>
                <w:sz w:val="24"/>
                <w:szCs w:val="24"/>
              </w:rPr>
              <w:t>分，最高</w:t>
            </w:r>
            <w:r>
              <w:rPr>
                <w:rFonts w:ascii="宋体" w:hAnsi="宋体" w:cs="仿宋" w:hint="eastAsia"/>
                <w:spacing w:val="1"/>
                <w:sz w:val="24"/>
                <w:szCs w:val="24"/>
              </w:rPr>
              <w:t>得3</w:t>
            </w:r>
            <w:r w:rsidRPr="0029194E">
              <w:rPr>
                <w:rFonts w:ascii="宋体" w:hAnsi="宋体" w:cs="仿宋" w:hint="eastAsia"/>
                <w:spacing w:val="1"/>
                <w:sz w:val="24"/>
                <w:szCs w:val="24"/>
              </w:rPr>
              <w:t>分。（</w:t>
            </w:r>
            <w:r>
              <w:rPr>
                <w:rFonts w:ascii="宋体" w:hAnsi="宋体" w:cs="仿宋" w:hint="eastAsia"/>
                <w:spacing w:val="1"/>
                <w:sz w:val="24"/>
                <w:szCs w:val="24"/>
              </w:rPr>
              <w:t>须提供工作人员的</w:t>
            </w:r>
            <w:r w:rsidRPr="0029194E">
              <w:rPr>
                <w:rFonts w:ascii="宋体" w:hAnsi="宋体" w:cs="仿宋" w:hint="eastAsia"/>
                <w:spacing w:val="1"/>
                <w:sz w:val="24"/>
                <w:szCs w:val="24"/>
              </w:rPr>
              <w:t>社保查询证明</w:t>
            </w:r>
            <w:r>
              <w:rPr>
                <w:rFonts w:ascii="宋体" w:hAnsi="宋体" w:cs="仿宋" w:hint="eastAsia"/>
                <w:spacing w:val="1"/>
                <w:sz w:val="24"/>
                <w:szCs w:val="24"/>
              </w:rPr>
              <w:t>及</w:t>
            </w:r>
            <w:r w:rsidRPr="0029194E">
              <w:rPr>
                <w:rFonts w:ascii="宋体" w:hAnsi="宋体" w:cs="仿宋" w:hint="eastAsia"/>
                <w:spacing w:val="1"/>
                <w:sz w:val="24"/>
                <w:szCs w:val="24"/>
              </w:rPr>
              <w:t>劳动合同）。</w:t>
            </w:r>
          </w:p>
        </w:tc>
      </w:tr>
      <w:tr w:rsidR="00DB4133" w:rsidTr="0029194E">
        <w:trPr>
          <w:trHeight w:val="1548"/>
          <w:jc w:val="center"/>
        </w:trPr>
        <w:tc>
          <w:tcPr>
            <w:tcW w:w="1062" w:type="dxa"/>
            <w:vMerge/>
            <w:tcBorders>
              <w:top w:val="single" w:sz="6" w:space="0" w:color="000000"/>
              <w:left w:val="single" w:sz="6" w:space="0" w:color="000000"/>
              <w:bottom w:val="nil"/>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tcBorders>
              <w:left w:val="single" w:sz="6" w:space="0" w:color="000000"/>
              <w:right w:val="single" w:sz="6" w:space="0" w:color="000000"/>
            </w:tcBorders>
            <w:noWrap/>
            <w:vAlign w:val="center"/>
          </w:tcPr>
          <w:p w:rsidR="00DB4133" w:rsidRDefault="00DB4133" w:rsidP="0029194E">
            <w:pPr>
              <w:ind w:right="90"/>
              <w:jc w:val="center"/>
              <w:rPr>
                <w:rFonts w:ascii="宋体" w:hAnsi="宋体" w:cs="仿宋"/>
                <w:sz w:val="24"/>
                <w:szCs w:val="24"/>
              </w:rPr>
            </w:pPr>
          </w:p>
        </w:tc>
        <w:tc>
          <w:tcPr>
            <w:tcW w:w="6968" w:type="dxa"/>
            <w:tcBorders>
              <w:top w:val="single" w:sz="6" w:space="0" w:color="000000"/>
              <w:left w:val="single" w:sz="6" w:space="0" w:color="000000"/>
              <w:bottom w:val="nil"/>
              <w:right w:val="single" w:sz="6" w:space="0" w:color="000000"/>
            </w:tcBorders>
            <w:noWrap/>
            <w:vAlign w:val="center"/>
          </w:tcPr>
          <w:p w:rsidR="00DB4133" w:rsidRDefault="00DB4133" w:rsidP="00F674B9">
            <w:pPr>
              <w:spacing w:line="303" w:lineRule="exact"/>
              <w:ind w:left="104" w:right="-20"/>
              <w:jc w:val="left"/>
              <w:rPr>
                <w:rFonts w:ascii="宋体" w:hAnsi="宋体" w:cs="仿宋"/>
                <w:sz w:val="24"/>
                <w:szCs w:val="24"/>
              </w:rPr>
            </w:pPr>
            <w:r>
              <w:rPr>
                <w:rFonts w:ascii="宋体" w:hAnsi="宋体" w:cs="仿宋" w:hint="eastAsia"/>
                <w:spacing w:val="1"/>
                <w:position w:val="-4"/>
                <w:sz w:val="24"/>
                <w:szCs w:val="24"/>
              </w:rPr>
              <w:t>投标人</w:t>
            </w:r>
            <w:r>
              <w:rPr>
                <w:rFonts w:ascii="宋体" w:hAnsi="宋体" w:cs="仿宋" w:hint="eastAsia"/>
                <w:spacing w:val="1"/>
                <w:position w:val="-3"/>
                <w:sz w:val="24"/>
                <w:szCs w:val="24"/>
              </w:rPr>
              <w:t>信用等级</w:t>
            </w:r>
            <w:r>
              <w:rPr>
                <w:rFonts w:ascii="宋体" w:hAnsi="宋体" w:cs="仿宋" w:hint="eastAsia"/>
                <w:position w:val="-3"/>
                <w:sz w:val="24"/>
                <w:szCs w:val="24"/>
              </w:rPr>
              <w:t>为AAA</w:t>
            </w:r>
            <w:r>
              <w:rPr>
                <w:rFonts w:ascii="宋体" w:hAnsi="宋体" w:cs="仿宋" w:hint="eastAsia"/>
                <w:spacing w:val="1"/>
                <w:position w:val="-3"/>
                <w:sz w:val="24"/>
                <w:szCs w:val="24"/>
              </w:rPr>
              <w:t>级的</w:t>
            </w:r>
            <w:r>
              <w:rPr>
                <w:rFonts w:ascii="宋体" w:hAnsi="宋体" w:cs="仿宋" w:hint="eastAsia"/>
                <w:position w:val="-3"/>
                <w:sz w:val="24"/>
                <w:szCs w:val="24"/>
              </w:rPr>
              <w:t>得</w:t>
            </w:r>
            <w:r w:rsidR="00F674B9">
              <w:rPr>
                <w:rFonts w:ascii="宋体" w:hAnsi="宋体" w:cs="仿宋" w:hint="eastAsia"/>
                <w:position w:val="-3"/>
                <w:sz w:val="24"/>
                <w:szCs w:val="24"/>
              </w:rPr>
              <w:t>4</w:t>
            </w:r>
            <w:r>
              <w:rPr>
                <w:rFonts w:ascii="宋体" w:hAnsi="宋体" w:cs="仿宋" w:hint="eastAsia"/>
                <w:spacing w:val="1"/>
                <w:position w:val="-3"/>
                <w:sz w:val="24"/>
                <w:szCs w:val="24"/>
              </w:rPr>
              <w:t>分，信用等级</w:t>
            </w:r>
            <w:r>
              <w:rPr>
                <w:rFonts w:ascii="宋体" w:hAnsi="宋体" w:cs="仿宋" w:hint="eastAsia"/>
                <w:position w:val="-3"/>
                <w:sz w:val="24"/>
                <w:szCs w:val="24"/>
              </w:rPr>
              <w:t>为AA</w:t>
            </w:r>
            <w:r>
              <w:rPr>
                <w:rFonts w:ascii="宋体" w:hAnsi="宋体" w:cs="仿宋" w:hint="eastAsia"/>
                <w:spacing w:val="1"/>
                <w:position w:val="-3"/>
                <w:sz w:val="24"/>
                <w:szCs w:val="24"/>
              </w:rPr>
              <w:t>级的得</w:t>
            </w:r>
            <w:r w:rsidR="00F674B9">
              <w:rPr>
                <w:rFonts w:ascii="宋体" w:hAnsi="宋体" w:cs="仿宋" w:hint="eastAsia"/>
                <w:sz w:val="24"/>
                <w:szCs w:val="24"/>
              </w:rPr>
              <w:t>2</w:t>
            </w:r>
            <w:r>
              <w:rPr>
                <w:rFonts w:ascii="宋体" w:hAnsi="宋体" w:cs="仿宋" w:hint="eastAsia"/>
                <w:sz w:val="24"/>
                <w:szCs w:val="24"/>
              </w:rPr>
              <w:t>分</w:t>
            </w:r>
            <w:r>
              <w:rPr>
                <w:rFonts w:ascii="宋体" w:hAnsi="宋体" w:cs="仿宋" w:hint="eastAsia"/>
                <w:spacing w:val="-74"/>
                <w:sz w:val="24"/>
                <w:szCs w:val="24"/>
              </w:rPr>
              <w:t>，</w:t>
            </w:r>
            <w:r>
              <w:rPr>
                <w:rFonts w:ascii="宋体" w:hAnsi="宋体" w:cs="仿宋" w:hint="eastAsia"/>
                <w:sz w:val="24"/>
                <w:szCs w:val="24"/>
              </w:rPr>
              <w:t>信</w:t>
            </w:r>
            <w:r>
              <w:rPr>
                <w:rFonts w:ascii="宋体" w:hAnsi="宋体" w:cs="仿宋" w:hint="eastAsia"/>
                <w:spacing w:val="1"/>
                <w:sz w:val="24"/>
                <w:szCs w:val="24"/>
              </w:rPr>
              <w:t>用</w:t>
            </w:r>
            <w:r>
              <w:rPr>
                <w:rFonts w:ascii="宋体" w:hAnsi="宋体" w:cs="仿宋" w:hint="eastAsia"/>
                <w:sz w:val="24"/>
                <w:szCs w:val="24"/>
              </w:rPr>
              <w:t>等</w:t>
            </w:r>
            <w:r>
              <w:rPr>
                <w:rFonts w:ascii="宋体" w:hAnsi="宋体" w:cs="仿宋" w:hint="eastAsia"/>
                <w:spacing w:val="1"/>
                <w:sz w:val="24"/>
                <w:szCs w:val="24"/>
              </w:rPr>
              <w:t>级</w:t>
            </w:r>
            <w:r>
              <w:rPr>
                <w:rFonts w:ascii="宋体" w:hAnsi="宋体" w:cs="仿宋" w:hint="eastAsia"/>
                <w:sz w:val="24"/>
                <w:szCs w:val="24"/>
              </w:rPr>
              <w:t>为A</w:t>
            </w:r>
            <w:r>
              <w:rPr>
                <w:rFonts w:ascii="宋体" w:hAnsi="宋体" w:cs="仿宋" w:hint="eastAsia"/>
                <w:spacing w:val="1"/>
                <w:sz w:val="24"/>
                <w:szCs w:val="24"/>
              </w:rPr>
              <w:t>级的</w:t>
            </w:r>
            <w:r>
              <w:rPr>
                <w:rFonts w:ascii="宋体" w:hAnsi="宋体" w:cs="仿宋" w:hint="eastAsia"/>
                <w:sz w:val="24"/>
                <w:szCs w:val="24"/>
              </w:rPr>
              <w:t>得1分</w:t>
            </w:r>
            <w:r>
              <w:rPr>
                <w:rFonts w:ascii="宋体" w:hAnsi="宋体" w:cs="仿宋" w:hint="eastAsia"/>
                <w:spacing w:val="-74"/>
                <w:sz w:val="24"/>
                <w:szCs w:val="24"/>
              </w:rPr>
              <w:t>，</w:t>
            </w:r>
            <w:r>
              <w:rPr>
                <w:rFonts w:ascii="宋体" w:hAnsi="宋体" w:cs="仿宋" w:hint="eastAsia"/>
                <w:sz w:val="24"/>
                <w:szCs w:val="24"/>
              </w:rPr>
              <w:t>满分</w:t>
            </w:r>
            <w:r w:rsidR="00F674B9">
              <w:rPr>
                <w:rFonts w:ascii="宋体" w:hAnsi="宋体" w:cs="仿宋" w:hint="eastAsia"/>
                <w:sz w:val="24"/>
                <w:szCs w:val="24"/>
              </w:rPr>
              <w:t>4</w:t>
            </w:r>
            <w:r>
              <w:rPr>
                <w:rFonts w:ascii="宋体" w:hAnsi="宋体" w:cs="仿宋" w:hint="eastAsia"/>
                <w:sz w:val="24"/>
                <w:szCs w:val="24"/>
              </w:rPr>
              <w:t>分。（提供</w:t>
            </w:r>
            <w:r>
              <w:rPr>
                <w:rFonts w:ascii="宋体" w:hAnsi="宋体" w:cs="仿宋" w:hint="eastAsia"/>
                <w:spacing w:val="1"/>
                <w:sz w:val="24"/>
                <w:szCs w:val="24"/>
              </w:rPr>
              <w:t>经</w:t>
            </w:r>
            <w:r>
              <w:rPr>
                <w:rFonts w:ascii="宋体" w:hAnsi="宋体" w:cs="仿宋" w:hint="eastAsia"/>
                <w:sz w:val="24"/>
                <w:szCs w:val="24"/>
              </w:rPr>
              <w:t>省</w:t>
            </w:r>
            <w:r>
              <w:rPr>
                <w:rFonts w:ascii="宋体" w:hAnsi="宋体" w:cs="仿宋" w:hint="eastAsia"/>
                <w:spacing w:val="1"/>
                <w:sz w:val="24"/>
                <w:szCs w:val="24"/>
              </w:rPr>
              <w:t>级</w:t>
            </w:r>
            <w:r>
              <w:rPr>
                <w:rFonts w:ascii="宋体" w:hAnsi="宋体" w:cs="仿宋" w:hint="eastAsia"/>
                <w:spacing w:val="15"/>
                <w:sz w:val="24"/>
                <w:szCs w:val="24"/>
              </w:rPr>
              <w:t>或</w:t>
            </w:r>
            <w:r>
              <w:rPr>
                <w:rFonts w:ascii="宋体" w:hAnsi="宋体" w:cs="仿宋" w:hint="eastAsia"/>
                <w:sz w:val="24"/>
                <w:szCs w:val="24"/>
              </w:rPr>
              <w:t>省</w:t>
            </w:r>
            <w:r>
              <w:rPr>
                <w:rFonts w:ascii="宋体" w:hAnsi="宋体" w:cs="仿宋" w:hint="eastAsia"/>
                <w:spacing w:val="1"/>
                <w:sz w:val="24"/>
                <w:szCs w:val="24"/>
              </w:rPr>
              <w:t>级</w:t>
            </w:r>
            <w:r>
              <w:rPr>
                <w:rFonts w:ascii="宋体" w:hAnsi="宋体" w:cs="仿宋" w:hint="eastAsia"/>
                <w:spacing w:val="15"/>
                <w:sz w:val="24"/>
                <w:szCs w:val="24"/>
              </w:rPr>
              <w:t>以</w:t>
            </w:r>
            <w:r>
              <w:rPr>
                <w:rFonts w:ascii="宋体" w:hAnsi="宋体" w:cs="仿宋" w:hint="eastAsia"/>
                <w:sz w:val="24"/>
                <w:szCs w:val="24"/>
              </w:rPr>
              <w:t>上</w:t>
            </w:r>
            <w:r>
              <w:rPr>
                <w:rFonts w:ascii="宋体" w:hAnsi="宋体" w:cs="仿宋" w:hint="eastAsia"/>
                <w:spacing w:val="1"/>
                <w:sz w:val="24"/>
                <w:szCs w:val="24"/>
              </w:rPr>
              <w:t>社</w:t>
            </w:r>
            <w:r>
              <w:rPr>
                <w:rFonts w:ascii="宋体" w:hAnsi="宋体" w:cs="仿宋" w:hint="eastAsia"/>
                <w:sz w:val="24"/>
                <w:szCs w:val="24"/>
              </w:rPr>
              <w:t>会</w:t>
            </w:r>
            <w:r>
              <w:rPr>
                <w:rFonts w:ascii="宋体" w:hAnsi="宋体" w:cs="仿宋" w:hint="eastAsia"/>
                <w:spacing w:val="16"/>
                <w:sz w:val="24"/>
                <w:szCs w:val="24"/>
              </w:rPr>
              <w:t>信</w:t>
            </w:r>
            <w:r>
              <w:rPr>
                <w:rFonts w:ascii="宋体" w:hAnsi="宋体" w:cs="仿宋" w:hint="eastAsia"/>
                <w:sz w:val="24"/>
                <w:szCs w:val="24"/>
              </w:rPr>
              <w:t>用</w:t>
            </w:r>
            <w:r>
              <w:rPr>
                <w:rFonts w:ascii="宋体" w:hAnsi="宋体" w:cs="仿宋" w:hint="eastAsia"/>
                <w:spacing w:val="1"/>
                <w:sz w:val="24"/>
                <w:szCs w:val="24"/>
              </w:rPr>
              <w:t>管</w:t>
            </w:r>
            <w:r>
              <w:rPr>
                <w:rFonts w:ascii="宋体" w:hAnsi="宋体" w:cs="仿宋" w:hint="eastAsia"/>
                <w:spacing w:val="15"/>
                <w:sz w:val="24"/>
                <w:szCs w:val="24"/>
              </w:rPr>
              <w:t>理</w:t>
            </w:r>
            <w:r>
              <w:rPr>
                <w:rFonts w:ascii="宋体" w:hAnsi="宋体" w:cs="仿宋" w:hint="eastAsia"/>
                <w:sz w:val="24"/>
                <w:szCs w:val="24"/>
              </w:rPr>
              <w:t>部</w:t>
            </w:r>
            <w:r>
              <w:rPr>
                <w:rFonts w:ascii="宋体" w:hAnsi="宋体" w:cs="仿宋" w:hint="eastAsia"/>
                <w:spacing w:val="1"/>
                <w:sz w:val="24"/>
                <w:szCs w:val="24"/>
              </w:rPr>
              <w:t>门</w:t>
            </w:r>
            <w:r>
              <w:rPr>
                <w:rFonts w:ascii="宋体" w:hAnsi="宋体" w:cs="仿宋" w:hint="eastAsia"/>
                <w:sz w:val="24"/>
                <w:szCs w:val="24"/>
              </w:rPr>
              <w:t>备</w:t>
            </w:r>
            <w:r>
              <w:rPr>
                <w:rFonts w:ascii="宋体" w:hAnsi="宋体" w:cs="仿宋" w:hint="eastAsia"/>
                <w:spacing w:val="16"/>
                <w:sz w:val="24"/>
                <w:szCs w:val="24"/>
              </w:rPr>
              <w:t>案</w:t>
            </w:r>
            <w:r>
              <w:rPr>
                <w:rFonts w:ascii="宋体" w:hAnsi="宋体" w:cs="仿宋" w:hint="eastAsia"/>
                <w:sz w:val="24"/>
                <w:szCs w:val="24"/>
              </w:rPr>
              <w:t>认</w:t>
            </w:r>
            <w:r>
              <w:rPr>
                <w:rFonts w:ascii="宋体" w:hAnsi="宋体" w:cs="仿宋" w:hint="eastAsia"/>
                <w:spacing w:val="1"/>
                <w:sz w:val="24"/>
                <w:szCs w:val="24"/>
              </w:rPr>
              <w:t>可</w:t>
            </w:r>
            <w:r>
              <w:rPr>
                <w:rFonts w:ascii="宋体" w:hAnsi="宋体" w:cs="仿宋" w:hint="eastAsia"/>
                <w:spacing w:val="15"/>
                <w:sz w:val="24"/>
                <w:szCs w:val="24"/>
              </w:rPr>
              <w:t>的</w:t>
            </w:r>
            <w:r>
              <w:rPr>
                <w:rFonts w:ascii="宋体" w:hAnsi="宋体" w:cs="仿宋" w:hint="eastAsia"/>
                <w:sz w:val="24"/>
                <w:szCs w:val="24"/>
              </w:rPr>
              <w:t>信</w:t>
            </w:r>
            <w:r>
              <w:rPr>
                <w:rFonts w:ascii="宋体" w:hAnsi="宋体" w:cs="仿宋" w:hint="eastAsia"/>
                <w:spacing w:val="1"/>
                <w:sz w:val="24"/>
                <w:szCs w:val="24"/>
              </w:rPr>
              <w:t>用</w:t>
            </w:r>
            <w:r>
              <w:rPr>
                <w:rFonts w:ascii="宋体" w:hAnsi="宋体" w:cs="仿宋" w:hint="eastAsia"/>
                <w:spacing w:val="15"/>
                <w:sz w:val="24"/>
                <w:szCs w:val="24"/>
              </w:rPr>
              <w:t>评</w:t>
            </w:r>
            <w:r>
              <w:rPr>
                <w:rFonts w:ascii="宋体" w:hAnsi="宋体" w:cs="仿宋" w:hint="eastAsia"/>
                <w:sz w:val="24"/>
                <w:szCs w:val="24"/>
              </w:rPr>
              <w:t>级</w:t>
            </w:r>
            <w:r>
              <w:rPr>
                <w:rFonts w:ascii="宋体" w:hAnsi="宋体" w:cs="仿宋" w:hint="eastAsia"/>
                <w:spacing w:val="1"/>
                <w:sz w:val="24"/>
                <w:szCs w:val="24"/>
              </w:rPr>
              <w:t>机</w:t>
            </w:r>
            <w:r>
              <w:rPr>
                <w:rFonts w:ascii="宋体" w:hAnsi="宋体" w:cs="仿宋" w:hint="eastAsia"/>
                <w:sz w:val="24"/>
                <w:szCs w:val="24"/>
              </w:rPr>
              <w:t>构出</w:t>
            </w:r>
            <w:r>
              <w:rPr>
                <w:rFonts w:ascii="宋体" w:hAnsi="宋体" w:cs="仿宋" w:hint="eastAsia"/>
                <w:spacing w:val="16"/>
                <w:sz w:val="24"/>
                <w:szCs w:val="24"/>
              </w:rPr>
              <w:t>具的信用等级证书扫描件</w:t>
            </w:r>
            <w:r>
              <w:rPr>
                <w:rFonts w:ascii="宋体" w:hAnsi="宋体" w:cs="仿宋" w:hint="eastAsia"/>
                <w:spacing w:val="1"/>
                <w:sz w:val="24"/>
                <w:szCs w:val="24"/>
              </w:rPr>
              <w:t>）。</w:t>
            </w:r>
          </w:p>
        </w:tc>
      </w:tr>
      <w:tr w:rsidR="00DB4133" w:rsidTr="0029194E">
        <w:trPr>
          <w:trHeight w:hRule="exact" w:val="1319"/>
          <w:jc w:val="center"/>
        </w:trPr>
        <w:tc>
          <w:tcPr>
            <w:tcW w:w="1062" w:type="dxa"/>
            <w:vMerge/>
            <w:tcBorders>
              <w:top w:val="single" w:sz="6" w:space="0" w:color="000000"/>
              <w:left w:val="single" w:sz="6" w:space="0" w:color="000000"/>
              <w:bottom w:val="nil"/>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tcBorders>
              <w:left w:val="single" w:sz="6" w:space="0" w:color="000000"/>
              <w:bottom w:val="single" w:sz="6" w:space="0" w:color="000000"/>
              <w:right w:val="single" w:sz="6" w:space="0" w:color="000000"/>
            </w:tcBorders>
            <w:noWrap/>
            <w:vAlign w:val="center"/>
          </w:tcPr>
          <w:p w:rsidR="00DB4133" w:rsidRDefault="00DB4133" w:rsidP="0029194E">
            <w:pPr>
              <w:ind w:right="90"/>
              <w:jc w:val="center"/>
              <w:rPr>
                <w:rFonts w:ascii="宋体" w:hAnsi="宋体" w:cs="仿宋"/>
                <w:sz w:val="24"/>
                <w:szCs w:val="24"/>
              </w:rPr>
            </w:pPr>
          </w:p>
        </w:tc>
        <w:tc>
          <w:tcPr>
            <w:tcW w:w="6968" w:type="dxa"/>
            <w:tcBorders>
              <w:top w:val="single" w:sz="6" w:space="0" w:color="000000"/>
              <w:left w:val="single" w:sz="6" w:space="0" w:color="000000"/>
              <w:bottom w:val="single" w:sz="6" w:space="0" w:color="000000"/>
              <w:right w:val="single" w:sz="6" w:space="0" w:color="000000"/>
            </w:tcBorders>
            <w:noWrap/>
          </w:tcPr>
          <w:p w:rsidR="00DB4133" w:rsidRDefault="00DB4133" w:rsidP="0084034F">
            <w:pPr>
              <w:widowControl/>
              <w:jc w:val="left"/>
              <w:rPr>
                <w:rFonts w:ascii="宋体" w:hAnsi="宋体" w:cs="仿宋"/>
                <w:sz w:val="24"/>
                <w:szCs w:val="24"/>
              </w:rPr>
            </w:pPr>
            <w:r>
              <w:rPr>
                <w:rFonts w:ascii="宋体" w:hAnsi="宋体" w:cs="仿宋" w:hint="eastAsia"/>
                <w:spacing w:val="1"/>
                <w:position w:val="-4"/>
                <w:sz w:val="24"/>
                <w:szCs w:val="24"/>
              </w:rPr>
              <w:t>投标人自201</w:t>
            </w:r>
            <w:r w:rsidR="0084034F">
              <w:rPr>
                <w:rFonts w:ascii="宋体" w:hAnsi="宋体" w:cs="仿宋" w:hint="eastAsia"/>
                <w:spacing w:val="1"/>
                <w:position w:val="-4"/>
                <w:sz w:val="24"/>
                <w:szCs w:val="24"/>
              </w:rPr>
              <w:t>6</w:t>
            </w:r>
            <w:r>
              <w:rPr>
                <w:rFonts w:ascii="宋体" w:hAnsi="宋体" w:cs="仿宋" w:hint="eastAsia"/>
                <w:spacing w:val="1"/>
                <w:position w:val="-4"/>
                <w:sz w:val="24"/>
                <w:szCs w:val="24"/>
              </w:rPr>
              <w:t>年1月1日以来（以合同签订时间为准），提供所投品牌类似的电梯销售安装业绩，每份合同金额≥300万元（提供政府采购网中标公示截图、中标通知书及合同），提供1份得</w:t>
            </w:r>
            <w:r w:rsidR="00322247">
              <w:rPr>
                <w:rFonts w:ascii="宋体" w:hAnsi="宋体" w:cs="仿宋" w:hint="eastAsia"/>
                <w:spacing w:val="1"/>
                <w:position w:val="-4"/>
                <w:sz w:val="24"/>
                <w:szCs w:val="24"/>
              </w:rPr>
              <w:t>3</w:t>
            </w:r>
            <w:r>
              <w:rPr>
                <w:rFonts w:ascii="宋体" w:hAnsi="宋体" w:cs="仿宋" w:hint="eastAsia"/>
                <w:spacing w:val="1"/>
                <w:position w:val="-4"/>
                <w:sz w:val="24"/>
                <w:szCs w:val="24"/>
              </w:rPr>
              <w:t>分，满分</w:t>
            </w:r>
            <w:r w:rsidR="0029194E">
              <w:rPr>
                <w:rFonts w:ascii="宋体" w:hAnsi="宋体" w:cs="仿宋" w:hint="eastAsia"/>
                <w:spacing w:val="1"/>
                <w:position w:val="-4"/>
                <w:sz w:val="24"/>
                <w:szCs w:val="24"/>
              </w:rPr>
              <w:t>6</w:t>
            </w:r>
            <w:r>
              <w:rPr>
                <w:rFonts w:ascii="宋体" w:hAnsi="宋体" w:cs="仿宋" w:hint="eastAsia"/>
                <w:spacing w:val="1"/>
                <w:position w:val="-4"/>
                <w:sz w:val="24"/>
                <w:szCs w:val="24"/>
              </w:rPr>
              <w:t>分，缺少任何一项不得分。</w:t>
            </w:r>
          </w:p>
        </w:tc>
      </w:tr>
      <w:tr w:rsidR="00DB4133" w:rsidTr="0029194E">
        <w:trPr>
          <w:trHeight w:hRule="exact" w:val="1897"/>
          <w:jc w:val="center"/>
        </w:trPr>
        <w:tc>
          <w:tcPr>
            <w:tcW w:w="1062" w:type="dxa"/>
            <w:vMerge w:val="restart"/>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spacing w:line="264" w:lineRule="auto"/>
              <w:ind w:right="72"/>
              <w:jc w:val="center"/>
              <w:rPr>
                <w:rFonts w:ascii="宋体" w:hAnsi="宋体" w:cs="仿宋"/>
                <w:spacing w:val="1"/>
                <w:sz w:val="24"/>
                <w:szCs w:val="24"/>
              </w:rPr>
            </w:pPr>
            <w:r>
              <w:rPr>
                <w:rFonts w:ascii="宋体" w:hAnsi="宋体" w:cs="仿宋" w:hint="eastAsia"/>
                <w:spacing w:val="1"/>
                <w:sz w:val="24"/>
                <w:szCs w:val="24"/>
              </w:rPr>
              <w:t>技术部分</w:t>
            </w:r>
          </w:p>
          <w:p w:rsidR="00DB4133" w:rsidRDefault="00DB4133" w:rsidP="0029194E">
            <w:pPr>
              <w:spacing w:line="264" w:lineRule="auto"/>
              <w:ind w:right="72"/>
              <w:jc w:val="center"/>
              <w:rPr>
                <w:rFonts w:ascii="宋体" w:hAnsi="宋体" w:cs="仿宋"/>
                <w:sz w:val="24"/>
                <w:szCs w:val="24"/>
              </w:rPr>
            </w:pPr>
            <w:r>
              <w:rPr>
                <w:rFonts w:ascii="宋体" w:hAnsi="宋体" w:cs="仿宋" w:hint="eastAsia"/>
                <w:spacing w:val="1"/>
                <w:sz w:val="24"/>
                <w:szCs w:val="24"/>
              </w:rPr>
              <w:t>（</w:t>
            </w:r>
            <w:r>
              <w:rPr>
                <w:rFonts w:ascii="宋体" w:hAnsi="宋体" w:cs="仿宋" w:hint="eastAsia"/>
                <w:sz w:val="24"/>
                <w:szCs w:val="24"/>
              </w:rPr>
              <w:t>4</w:t>
            </w:r>
            <w:r w:rsidR="00322247">
              <w:rPr>
                <w:rFonts w:ascii="宋体" w:hAnsi="宋体" w:cs="仿宋" w:hint="eastAsia"/>
                <w:sz w:val="24"/>
                <w:szCs w:val="24"/>
              </w:rPr>
              <w:t>0</w:t>
            </w:r>
            <w:r>
              <w:rPr>
                <w:rFonts w:ascii="宋体" w:hAnsi="宋体" w:cs="仿宋" w:hint="eastAsia"/>
                <w:spacing w:val="1"/>
                <w:sz w:val="24"/>
                <w:szCs w:val="24"/>
              </w:rPr>
              <w:t>分）</w:t>
            </w:r>
          </w:p>
        </w:tc>
        <w:tc>
          <w:tcPr>
            <w:tcW w:w="1548" w:type="dxa"/>
            <w:vMerge w:val="restart"/>
            <w:tcBorders>
              <w:top w:val="single" w:sz="6" w:space="0" w:color="000000"/>
              <w:left w:val="single" w:sz="6" w:space="0" w:color="000000"/>
              <w:right w:val="single" w:sz="6" w:space="0" w:color="000000"/>
            </w:tcBorders>
            <w:noWrap/>
            <w:vAlign w:val="center"/>
          </w:tcPr>
          <w:p w:rsidR="00DB4133" w:rsidRDefault="00DB4133" w:rsidP="0029194E">
            <w:pPr>
              <w:widowControl/>
              <w:jc w:val="center"/>
              <w:rPr>
                <w:rFonts w:ascii="宋体" w:hAnsi="宋体" w:cs="仿宋"/>
                <w:spacing w:val="1"/>
                <w:position w:val="-4"/>
                <w:sz w:val="24"/>
                <w:szCs w:val="24"/>
              </w:rPr>
            </w:pPr>
            <w:r>
              <w:rPr>
                <w:rFonts w:ascii="宋体" w:hAnsi="宋体" w:cs="仿宋" w:hint="eastAsia"/>
                <w:spacing w:val="1"/>
                <w:position w:val="-4"/>
                <w:sz w:val="24"/>
                <w:szCs w:val="24"/>
              </w:rPr>
              <w:t>产品的技术及</w:t>
            </w:r>
          </w:p>
          <w:p w:rsidR="00DB4133" w:rsidRDefault="00DB4133" w:rsidP="0029194E">
            <w:pPr>
              <w:widowControl/>
              <w:jc w:val="center"/>
              <w:rPr>
                <w:rFonts w:ascii="宋体" w:hAnsi="宋体" w:cs="仿宋"/>
                <w:spacing w:val="1"/>
                <w:position w:val="-4"/>
                <w:sz w:val="24"/>
                <w:szCs w:val="24"/>
              </w:rPr>
            </w:pPr>
            <w:r>
              <w:rPr>
                <w:rFonts w:ascii="宋体" w:hAnsi="宋体" w:cs="仿宋" w:hint="eastAsia"/>
                <w:spacing w:val="1"/>
                <w:position w:val="-4"/>
                <w:sz w:val="24"/>
                <w:szCs w:val="24"/>
              </w:rPr>
              <w:t>主要部件品牌</w:t>
            </w:r>
          </w:p>
          <w:p w:rsidR="00DB4133" w:rsidRDefault="00DB4133" w:rsidP="0029194E">
            <w:pPr>
              <w:jc w:val="center"/>
              <w:rPr>
                <w:rFonts w:ascii="宋体" w:hAnsi="宋体" w:cs="仿宋"/>
                <w:spacing w:val="1"/>
                <w:position w:val="-4"/>
                <w:sz w:val="24"/>
                <w:szCs w:val="24"/>
              </w:rPr>
            </w:pPr>
            <w:r>
              <w:rPr>
                <w:rFonts w:ascii="宋体" w:hAnsi="宋体" w:cs="仿宋" w:hint="eastAsia"/>
                <w:spacing w:val="1"/>
                <w:position w:val="-4"/>
                <w:sz w:val="24"/>
                <w:szCs w:val="24"/>
              </w:rPr>
              <w:t>（</w:t>
            </w:r>
            <w:r w:rsidR="00322247">
              <w:rPr>
                <w:rFonts w:ascii="宋体" w:hAnsi="宋体" w:cs="仿宋" w:hint="eastAsia"/>
                <w:spacing w:val="1"/>
                <w:position w:val="-4"/>
                <w:sz w:val="24"/>
                <w:szCs w:val="24"/>
              </w:rPr>
              <w:t>23</w:t>
            </w:r>
            <w:r>
              <w:rPr>
                <w:rFonts w:ascii="宋体" w:hAnsi="宋体" w:cs="仿宋" w:hint="eastAsia"/>
                <w:spacing w:val="1"/>
                <w:position w:val="-4"/>
                <w:sz w:val="24"/>
                <w:szCs w:val="24"/>
              </w:rPr>
              <w:t>分）</w:t>
            </w:r>
          </w:p>
        </w:tc>
        <w:tc>
          <w:tcPr>
            <w:tcW w:w="6968" w:type="dxa"/>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1、技术特点（1-</w:t>
            </w:r>
            <w:r w:rsidR="00322247" w:rsidRPr="00322247">
              <w:rPr>
                <w:rFonts w:ascii="宋体" w:hAnsi="宋体" w:cs="仿宋" w:hint="eastAsia"/>
                <w:color w:val="FF0000"/>
                <w:spacing w:val="1"/>
                <w:position w:val="-4"/>
                <w:sz w:val="24"/>
                <w:szCs w:val="24"/>
              </w:rPr>
              <w:t>2</w:t>
            </w:r>
            <w:r>
              <w:rPr>
                <w:rFonts w:ascii="宋体" w:hAnsi="宋体" w:cs="仿宋" w:hint="eastAsia"/>
                <w:spacing w:val="1"/>
                <w:position w:val="-4"/>
                <w:sz w:val="24"/>
                <w:szCs w:val="24"/>
              </w:rPr>
              <w:t>分）满足招标文件技术要求，设计合理，主要部件配置性能先进，安全可靠得基本分1分，评委根据投标文件内容酌情打分，满分</w:t>
            </w:r>
            <w:r w:rsidR="00322247">
              <w:rPr>
                <w:rFonts w:ascii="宋体" w:hAnsi="宋体" w:cs="仿宋" w:hint="eastAsia"/>
                <w:spacing w:val="1"/>
                <w:position w:val="-4"/>
                <w:sz w:val="24"/>
                <w:szCs w:val="24"/>
              </w:rPr>
              <w:t>2</w:t>
            </w:r>
            <w:r>
              <w:rPr>
                <w:rFonts w:ascii="宋体" w:hAnsi="宋体" w:cs="仿宋" w:hint="eastAsia"/>
                <w:spacing w:val="1"/>
                <w:position w:val="-4"/>
                <w:sz w:val="24"/>
                <w:szCs w:val="24"/>
              </w:rPr>
              <w:t>分。</w:t>
            </w:r>
          </w:p>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2、性能指标（1-</w:t>
            </w:r>
            <w:r w:rsidR="00322247" w:rsidRPr="00322247">
              <w:rPr>
                <w:rFonts w:ascii="宋体" w:hAnsi="宋体" w:cs="仿宋" w:hint="eastAsia"/>
                <w:color w:val="FF0000"/>
                <w:spacing w:val="1"/>
                <w:position w:val="-4"/>
                <w:sz w:val="24"/>
                <w:szCs w:val="24"/>
              </w:rPr>
              <w:t>2</w:t>
            </w:r>
            <w:r>
              <w:rPr>
                <w:rFonts w:ascii="宋体" w:hAnsi="宋体" w:cs="仿宋" w:hint="eastAsia"/>
                <w:spacing w:val="1"/>
                <w:position w:val="-4"/>
                <w:sz w:val="24"/>
                <w:szCs w:val="24"/>
              </w:rPr>
              <w:t>分）满足招标文件技术要求并明确罗列详细数值，得基本分1分，评委根据投标文件内容酌情打分，满分</w:t>
            </w:r>
            <w:r w:rsidR="00322247">
              <w:rPr>
                <w:rFonts w:ascii="宋体" w:hAnsi="宋体" w:cs="仿宋" w:hint="eastAsia"/>
                <w:spacing w:val="1"/>
                <w:position w:val="-4"/>
                <w:sz w:val="24"/>
                <w:szCs w:val="24"/>
              </w:rPr>
              <w:t>2</w:t>
            </w:r>
            <w:r>
              <w:rPr>
                <w:rFonts w:ascii="宋体" w:hAnsi="宋体" w:cs="仿宋" w:hint="eastAsia"/>
                <w:spacing w:val="1"/>
                <w:position w:val="-4"/>
                <w:sz w:val="24"/>
                <w:szCs w:val="24"/>
              </w:rPr>
              <w:t>分。</w:t>
            </w:r>
          </w:p>
        </w:tc>
      </w:tr>
      <w:tr w:rsidR="00DB4133" w:rsidTr="0029194E">
        <w:trPr>
          <w:trHeight w:hRule="exact" w:val="1558"/>
          <w:jc w:val="center"/>
        </w:trPr>
        <w:tc>
          <w:tcPr>
            <w:tcW w:w="1062"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spacing w:line="264" w:lineRule="auto"/>
              <w:ind w:right="72"/>
              <w:jc w:val="center"/>
              <w:rPr>
                <w:rFonts w:ascii="宋体" w:hAnsi="宋体" w:cs="仿宋"/>
                <w:spacing w:val="1"/>
                <w:sz w:val="24"/>
                <w:szCs w:val="24"/>
              </w:rPr>
            </w:pPr>
          </w:p>
        </w:tc>
        <w:tc>
          <w:tcPr>
            <w:tcW w:w="1548" w:type="dxa"/>
            <w:vMerge/>
            <w:tcBorders>
              <w:left w:val="single" w:sz="6" w:space="0" w:color="000000"/>
              <w:right w:val="single" w:sz="6" w:space="0" w:color="000000"/>
            </w:tcBorders>
            <w:noWrap/>
            <w:vAlign w:val="center"/>
          </w:tcPr>
          <w:p w:rsidR="00DB4133" w:rsidRDefault="00DB4133" w:rsidP="0029194E">
            <w:pPr>
              <w:jc w:val="left"/>
              <w:rPr>
                <w:rFonts w:ascii="宋体" w:hAnsi="宋体" w:cs="仿宋"/>
                <w:spacing w:val="1"/>
                <w:position w:val="-4"/>
                <w:sz w:val="24"/>
                <w:szCs w:val="24"/>
              </w:rPr>
            </w:pPr>
          </w:p>
        </w:tc>
        <w:tc>
          <w:tcPr>
            <w:tcW w:w="6968" w:type="dxa"/>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评委会将对投标货物制造商的主要生产测试设备状况和档次以及技术力量现状做出综合比较，评标委员会在1-4分范围内打分，满分4分。</w:t>
            </w:r>
          </w:p>
        </w:tc>
      </w:tr>
      <w:tr w:rsidR="00DB4133" w:rsidTr="0029194E">
        <w:trPr>
          <w:trHeight w:hRule="exact" w:val="707"/>
          <w:jc w:val="center"/>
        </w:trPr>
        <w:tc>
          <w:tcPr>
            <w:tcW w:w="1062"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tcBorders>
              <w:left w:val="single" w:sz="6" w:space="0" w:color="000000"/>
              <w:right w:val="single" w:sz="6" w:space="0" w:color="000000"/>
            </w:tcBorders>
            <w:noWrap/>
            <w:vAlign w:val="center"/>
          </w:tcPr>
          <w:p w:rsidR="00DB4133" w:rsidRDefault="00DB4133" w:rsidP="0029194E">
            <w:pPr>
              <w:jc w:val="left"/>
              <w:rPr>
                <w:rFonts w:ascii="宋体" w:hAnsi="宋体" w:cs="仿宋"/>
                <w:spacing w:val="1"/>
                <w:position w:val="-4"/>
                <w:sz w:val="24"/>
                <w:szCs w:val="24"/>
              </w:rPr>
            </w:pPr>
          </w:p>
        </w:tc>
        <w:tc>
          <w:tcPr>
            <w:tcW w:w="6968" w:type="dxa"/>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投标型号产品获得VDI4707能耗等级A级节能认证的得2分，B级节能认证的得1分，满分2分。（以提供的证书为准）</w:t>
            </w:r>
          </w:p>
        </w:tc>
      </w:tr>
      <w:tr w:rsidR="00DB4133" w:rsidTr="0029194E">
        <w:trPr>
          <w:trHeight w:hRule="exact" w:val="876"/>
          <w:jc w:val="center"/>
        </w:trPr>
        <w:tc>
          <w:tcPr>
            <w:tcW w:w="1062"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tcBorders>
              <w:left w:val="single" w:sz="6" w:space="0" w:color="000000"/>
              <w:right w:val="single" w:sz="6" w:space="0" w:color="000000"/>
            </w:tcBorders>
            <w:noWrap/>
            <w:vAlign w:val="center"/>
          </w:tcPr>
          <w:p w:rsidR="00DB4133" w:rsidRDefault="00DB4133" w:rsidP="0029194E">
            <w:pPr>
              <w:jc w:val="left"/>
              <w:rPr>
                <w:rFonts w:ascii="宋体" w:hAnsi="宋体" w:cs="仿宋"/>
                <w:spacing w:val="1"/>
                <w:position w:val="-4"/>
                <w:sz w:val="24"/>
                <w:szCs w:val="24"/>
              </w:rPr>
            </w:pPr>
          </w:p>
        </w:tc>
        <w:tc>
          <w:tcPr>
            <w:tcW w:w="6968" w:type="dxa"/>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评委会将对投标电梯的能耗、效率、寿命、噪音做出综合比较后，在 1-3 分范围内进行打分，满分3分。</w:t>
            </w:r>
          </w:p>
        </w:tc>
      </w:tr>
      <w:tr w:rsidR="00DB4133" w:rsidTr="0029194E">
        <w:trPr>
          <w:trHeight w:hRule="exact" w:val="1115"/>
          <w:jc w:val="center"/>
        </w:trPr>
        <w:tc>
          <w:tcPr>
            <w:tcW w:w="1062"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tcBorders>
              <w:left w:val="single" w:sz="6" w:space="0" w:color="000000"/>
              <w:bottom w:val="single" w:sz="6" w:space="0" w:color="000000"/>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p>
        </w:tc>
        <w:tc>
          <w:tcPr>
            <w:tcW w:w="6968" w:type="dxa"/>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提供与投标型号整机本品牌原产国本土进口的控制屏、曳引机、门机、限速器、安全</w:t>
            </w:r>
            <w:proofErr w:type="gramStart"/>
            <w:r>
              <w:rPr>
                <w:rFonts w:ascii="宋体" w:hAnsi="宋体" w:cs="仿宋" w:hint="eastAsia"/>
                <w:spacing w:val="1"/>
                <w:position w:val="-4"/>
                <w:sz w:val="24"/>
                <w:szCs w:val="24"/>
              </w:rPr>
              <w:t>钳</w:t>
            </w:r>
            <w:proofErr w:type="gramEnd"/>
            <w:r>
              <w:rPr>
                <w:rFonts w:ascii="宋体" w:hAnsi="宋体" w:cs="仿宋" w:hint="eastAsia"/>
                <w:spacing w:val="1"/>
                <w:position w:val="-4"/>
                <w:sz w:val="24"/>
                <w:szCs w:val="24"/>
              </w:rPr>
              <w:t>部件一致的型式试验报告，满足一项得2分，满分10分，不能提供的不得分。</w:t>
            </w:r>
          </w:p>
        </w:tc>
      </w:tr>
      <w:tr w:rsidR="00DB4133" w:rsidTr="0029194E">
        <w:trPr>
          <w:trHeight w:hRule="exact" w:val="1946"/>
          <w:jc w:val="center"/>
        </w:trPr>
        <w:tc>
          <w:tcPr>
            <w:tcW w:w="1062"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电梯安装施工组织设计</w:t>
            </w:r>
          </w:p>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（10分）</w:t>
            </w:r>
          </w:p>
        </w:tc>
        <w:tc>
          <w:tcPr>
            <w:tcW w:w="6968" w:type="dxa"/>
            <w:tcBorders>
              <w:top w:val="single" w:sz="6" w:space="0" w:color="000000"/>
              <w:left w:val="single" w:sz="6" w:space="0" w:color="000000"/>
              <w:bottom w:val="single" w:sz="6" w:space="0" w:color="000000"/>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1、确保安装施工质量、工期的保证措施；（1-2 分）</w:t>
            </w:r>
          </w:p>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2、安装调试方案；（1-2 分）</w:t>
            </w:r>
          </w:p>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3、安装、调试人员配备计划；（1-2 分）</w:t>
            </w:r>
          </w:p>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4、确保安全、文明施工的保证措施；（1-2 分）</w:t>
            </w:r>
          </w:p>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5、安装、调试、检测的设备情况；（1-2 分）</w:t>
            </w:r>
          </w:p>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注：以上各小项若有缺项，则该项得 0 分</w:t>
            </w:r>
          </w:p>
        </w:tc>
      </w:tr>
      <w:tr w:rsidR="00DB4133" w:rsidTr="0029194E">
        <w:trPr>
          <w:trHeight w:hRule="exact" w:val="777"/>
          <w:jc w:val="center"/>
        </w:trPr>
        <w:tc>
          <w:tcPr>
            <w:tcW w:w="1062"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val="restart"/>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售后服务</w:t>
            </w:r>
          </w:p>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w:t>
            </w:r>
            <w:r w:rsidR="00322247">
              <w:rPr>
                <w:rFonts w:ascii="宋体" w:hAnsi="宋体" w:cs="仿宋" w:hint="eastAsia"/>
                <w:spacing w:val="1"/>
                <w:position w:val="-4"/>
                <w:sz w:val="24"/>
                <w:szCs w:val="24"/>
              </w:rPr>
              <w:t>7</w:t>
            </w:r>
            <w:r>
              <w:rPr>
                <w:rFonts w:ascii="宋体" w:hAnsi="宋体" w:cs="仿宋" w:hint="eastAsia"/>
                <w:spacing w:val="1"/>
                <w:position w:val="-4"/>
                <w:sz w:val="24"/>
                <w:szCs w:val="24"/>
              </w:rPr>
              <w:t>分）</w:t>
            </w:r>
          </w:p>
        </w:tc>
        <w:tc>
          <w:tcPr>
            <w:tcW w:w="6968" w:type="dxa"/>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提供售后服务及维护保养方案，进行综合比较，优秀</w:t>
            </w:r>
            <w:r w:rsidR="00322247" w:rsidRPr="00265C73">
              <w:rPr>
                <w:rFonts w:ascii="宋体" w:hAnsi="宋体" w:cs="仿宋" w:hint="eastAsia"/>
                <w:color w:val="FF0000"/>
                <w:spacing w:val="1"/>
                <w:position w:val="-4"/>
                <w:sz w:val="24"/>
                <w:szCs w:val="24"/>
              </w:rPr>
              <w:t>3</w:t>
            </w:r>
            <w:r>
              <w:rPr>
                <w:rFonts w:ascii="宋体" w:hAnsi="宋体" w:cs="仿宋" w:hint="eastAsia"/>
                <w:spacing w:val="1"/>
                <w:position w:val="-4"/>
                <w:sz w:val="24"/>
                <w:szCs w:val="24"/>
              </w:rPr>
              <w:t>分，良好</w:t>
            </w:r>
            <w:r w:rsidR="00322247">
              <w:rPr>
                <w:rFonts w:ascii="宋体" w:hAnsi="宋体" w:cs="仿宋" w:hint="eastAsia"/>
                <w:spacing w:val="1"/>
                <w:position w:val="-4"/>
                <w:sz w:val="24"/>
                <w:szCs w:val="24"/>
              </w:rPr>
              <w:t>2</w:t>
            </w:r>
            <w:r>
              <w:rPr>
                <w:rFonts w:ascii="宋体" w:hAnsi="宋体" w:cs="仿宋" w:hint="eastAsia"/>
                <w:spacing w:val="1"/>
                <w:position w:val="-4"/>
                <w:sz w:val="24"/>
                <w:szCs w:val="24"/>
              </w:rPr>
              <w:t>分，一般</w:t>
            </w:r>
            <w:r w:rsidR="00322247">
              <w:rPr>
                <w:rFonts w:ascii="宋体" w:hAnsi="宋体" w:cs="仿宋" w:hint="eastAsia"/>
                <w:spacing w:val="1"/>
                <w:position w:val="-4"/>
                <w:sz w:val="24"/>
                <w:szCs w:val="24"/>
              </w:rPr>
              <w:t>1</w:t>
            </w:r>
            <w:r>
              <w:rPr>
                <w:rFonts w:ascii="宋体" w:hAnsi="宋体" w:cs="仿宋" w:hint="eastAsia"/>
                <w:spacing w:val="1"/>
                <w:position w:val="-4"/>
                <w:sz w:val="24"/>
                <w:szCs w:val="24"/>
              </w:rPr>
              <w:t>分，差的不得分。</w:t>
            </w:r>
          </w:p>
          <w:p w:rsidR="00DB4133" w:rsidRDefault="00DB4133" w:rsidP="0029194E">
            <w:pPr>
              <w:widowControl/>
              <w:jc w:val="left"/>
              <w:rPr>
                <w:rFonts w:ascii="宋体" w:hAnsi="宋体" w:cs="仿宋"/>
                <w:spacing w:val="1"/>
                <w:position w:val="-4"/>
                <w:sz w:val="24"/>
                <w:szCs w:val="24"/>
              </w:rPr>
            </w:pPr>
          </w:p>
        </w:tc>
      </w:tr>
      <w:tr w:rsidR="00DB4133" w:rsidTr="0029194E">
        <w:trPr>
          <w:trHeight w:hRule="exact" w:val="1082"/>
          <w:jc w:val="center"/>
        </w:trPr>
        <w:tc>
          <w:tcPr>
            <w:tcW w:w="1062"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p>
        </w:tc>
        <w:tc>
          <w:tcPr>
            <w:tcW w:w="6968" w:type="dxa"/>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r>
              <w:rPr>
                <w:rFonts w:ascii="宋体" w:hAnsi="宋体" w:cs="仿宋" w:hint="eastAsia"/>
                <w:spacing w:val="1"/>
                <w:position w:val="-4"/>
                <w:sz w:val="24"/>
                <w:szCs w:val="24"/>
              </w:rPr>
              <w:t>投标人对质保期内、外服务承诺，</w:t>
            </w:r>
            <w:proofErr w:type="gramStart"/>
            <w:r>
              <w:rPr>
                <w:rFonts w:ascii="宋体" w:hAnsi="宋体" w:cs="仿宋" w:hint="eastAsia"/>
                <w:spacing w:val="1"/>
                <w:position w:val="-4"/>
                <w:sz w:val="24"/>
                <w:szCs w:val="24"/>
              </w:rPr>
              <w:t>明确维保</w:t>
            </w:r>
            <w:proofErr w:type="gramEnd"/>
            <w:r>
              <w:rPr>
                <w:rFonts w:ascii="宋体" w:hAnsi="宋体" w:cs="仿宋" w:hint="eastAsia"/>
                <w:spacing w:val="1"/>
                <w:position w:val="-4"/>
                <w:sz w:val="24"/>
                <w:szCs w:val="24"/>
              </w:rPr>
              <w:t>收费标准（区分大包和小包方式），需详细列明易损件收费标准；（1-2 分）</w:t>
            </w:r>
            <w:r w:rsidR="00322247">
              <w:rPr>
                <w:rFonts w:ascii="宋体" w:hAnsi="宋体" w:cs="仿宋" w:hint="eastAsia"/>
                <w:spacing w:val="1"/>
                <w:position w:val="-4"/>
                <w:sz w:val="24"/>
                <w:szCs w:val="24"/>
              </w:rPr>
              <w:t>,满分2分。</w:t>
            </w:r>
          </w:p>
        </w:tc>
      </w:tr>
      <w:tr w:rsidR="00DB4133" w:rsidTr="0029194E">
        <w:trPr>
          <w:trHeight w:val="509"/>
          <w:jc w:val="center"/>
        </w:trPr>
        <w:tc>
          <w:tcPr>
            <w:tcW w:w="1062"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z w:val="24"/>
                <w:szCs w:val="24"/>
              </w:rPr>
            </w:pPr>
          </w:p>
        </w:tc>
        <w:tc>
          <w:tcPr>
            <w:tcW w:w="1548" w:type="dxa"/>
            <w:vMerge/>
            <w:tcBorders>
              <w:top w:val="single" w:sz="6" w:space="0" w:color="000000"/>
              <w:left w:val="single" w:sz="6" w:space="0" w:color="000000"/>
              <w:bottom w:val="single" w:sz="4" w:space="0" w:color="auto"/>
              <w:right w:val="single" w:sz="6" w:space="0" w:color="000000"/>
            </w:tcBorders>
            <w:noWrap/>
            <w:vAlign w:val="center"/>
          </w:tcPr>
          <w:p w:rsidR="00DB4133" w:rsidRDefault="00DB4133" w:rsidP="0029194E">
            <w:pPr>
              <w:widowControl/>
              <w:jc w:val="left"/>
              <w:rPr>
                <w:rFonts w:ascii="宋体" w:hAnsi="宋体" w:cs="仿宋"/>
                <w:spacing w:val="1"/>
                <w:position w:val="-4"/>
                <w:sz w:val="24"/>
                <w:szCs w:val="24"/>
              </w:rPr>
            </w:pPr>
          </w:p>
        </w:tc>
        <w:tc>
          <w:tcPr>
            <w:tcW w:w="6968" w:type="dxa"/>
            <w:tcBorders>
              <w:top w:val="single" w:sz="4" w:space="0" w:color="auto"/>
              <w:left w:val="single" w:sz="6" w:space="0" w:color="000000"/>
              <w:bottom w:val="single" w:sz="4" w:space="0" w:color="auto"/>
              <w:right w:val="single" w:sz="6" w:space="0" w:color="000000"/>
            </w:tcBorders>
            <w:noWrap/>
            <w:vAlign w:val="center"/>
          </w:tcPr>
          <w:p w:rsidR="00DB4133" w:rsidRDefault="00DB4133" w:rsidP="00322247">
            <w:pPr>
              <w:widowControl/>
              <w:jc w:val="left"/>
              <w:rPr>
                <w:rFonts w:ascii="宋体" w:hAnsi="宋体" w:cs="仿宋"/>
                <w:spacing w:val="1"/>
                <w:position w:val="-4"/>
                <w:sz w:val="24"/>
                <w:szCs w:val="24"/>
              </w:rPr>
            </w:pPr>
            <w:r>
              <w:rPr>
                <w:rFonts w:ascii="宋体" w:hAnsi="宋体" w:cs="仿宋" w:hint="eastAsia"/>
                <w:spacing w:val="1"/>
                <w:position w:val="-4"/>
                <w:sz w:val="24"/>
                <w:szCs w:val="24"/>
              </w:rPr>
              <w:t>提供售后服务驻站服务，得</w:t>
            </w:r>
            <w:r w:rsidR="00322247" w:rsidRPr="00265C73">
              <w:rPr>
                <w:rFonts w:ascii="宋体" w:hAnsi="宋体" w:cs="仿宋" w:hint="eastAsia"/>
                <w:color w:val="FF0000"/>
                <w:spacing w:val="1"/>
                <w:position w:val="-4"/>
                <w:sz w:val="24"/>
                <w:szCs w:val="24"/>
              </w:rPr>
              <w:t>2</w:t>
            </w:r>
            <w:r>
              <w:rPr>
                <w:rFonts w:ascii="宋体" w:hAnsi="宋体" w:cs="仿宋" w:hint="eastAsia"/>
                <w:spacing w:val="1"/>
                <w:position w:val="-4"/>
                <w:sz w:val="24"/>
                <w:szCs w:val="24"/>
              </w:rPr>
              <w:t>分，没有不得分。</w:t>
            </w:r>
          </w:p>
        </w:tc>
      </w:tr>
    </w:tbl>
    <w:p w:rsidR="009A01C8" w:rsidRPr="00DB4133" w:rsidRDefault="009A01C8">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rPr>
      </w:pP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w:t>
      </w:r>
      <w:proofErr w:type="gramStart"/>
      <w:r>
        <w:rPr>
          <w:rFonts w:asciiTheme="minorEastAsia" w:eastAsiaTheme="minorEastAsia" w:hAnsiTheme="minorEastAsia" w:cs="仿宋_GB2312" w:hint="eastAsia"/>
          <w:szCs w:val="24"/>
          <w:lang w:val="zh-CN"/>
        </w:rPr>
        <w:t>且按照</w:t>
      </w:r>
      <w:proofErr w:type="gramEnd"/>
      <w:r>
        <w:rPr>
          <w:rFonts w:asciiTheme="minorEastAsia" w:eastAsiaTheme="minorEastAsia" w:hAnsiTheme="minorEastAsia" w:cs="仿宋_GB2312" w:hint="eastAsia"/>
          <w:szCs w:val="24"/>
          <w:lang w:val="zh-CN"/>
        </w:rPr>
        <w:t>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B525B"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税务登记证号：                         </w:t>
      </w:r>
      <w:proofErr w:type="gramStart"/>
      <w:r>
        <w:rPr>
          <w:rFonts w:ascii="宋体" w:cs="宋体" w:hint="eastAsia"/>
          <w:sz w:val="24"/>
          <w:lang w:val="zh-CN"/>
        </w:rPr>
        <w:t>签定</w:t>
      </w:r>
      <w:proofErr w:type="gramEnd"/>
      <w:r>
        <w:rPr>
          <w:rFonts w:ascii="宋体" w:cs="宋体" w:hint="eastAsia"/>
          <w:sz w:val="24"/>
          <w:lang w:val="zh-CN"/>
        </w:rPr>
        <w:t>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C37CA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740F6A">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D35C88" w:rsidTr="0026791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447C12" w:rsidP="004C1223">
            <w:pPr>
              <w:spacing w:line="300" w:lineRule="exact"/>
              <w:jc w:val="center"/>
              <w:rPr>
                <w:rFonts w:ascii="宋体" w:hAnsi="宋体"/>
                <w:sz w:val="24"/>
                <w:szCs w:val="24"/>
                <w:lang w:val="zh-CN"/>
              </w:rPr>
            </w:pPr>
            <w:r>
              <w:rPr>
                <w:rFonts w:ascii="宋体" w:hAnsi="宋体" w:hint="eastAsia"/>
                <w:sz w:val="24"/>
                <w:szCs w:val="24"/>
                <w:lang w:val="zh-CN"/>
              </w:rPr>
              <w:t>交货</w:t>
            </w:r>
            <w:r w:rsidR="00740F6A">
              <w:rPr>
                <w:rFonts w:ascii="宋体" w:hAnsi="宋体" w:hint="eastAsia"/>
                <w:sz w:val="24"/>
                <w:szCs w:val="24"/>
                <w:lang w:val="zh-CN"/>
              </w:rPr>
              <w:t>期</w:t>
            </w: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267917">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35C88" w:rsidTr="0026791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w:t>
            </w:r>
            <w:r w:rsidR="00D65236">
              <w:rPr>
                <w:rFonts w:ascii="宋体" w:cs="宋体" w:hint="eastAsia"/>
                <w:sz w:val="24"/>
                <w:lang w:val="zh-CN"/>
              </w:rPr>
              <w:t xml:space="preserve">    </w:t>
            </w: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1A0C52">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Default="00740F6A">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D35C88" w:rsidRDefault="00740F6A">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35C88" w:rsidRDefault="00740F6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3C504D">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731C79"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w:t>
      </w:r>
    </w:p>
    <w:p w:rsidR="00D35C88" w:rsidRDefault="00740F6A" w:rsidP="00731C79">
      <w:pPr>
        <w:pStyle w:val="a8"/>
        <w:spacing w:line="360" w:lineRule="auto"/>
        <w:rPr>
          <w:rFonts w:ascii="宋体" w:hAnsi="宋体" w:cs="宋体"/>
          <w:snapToGrid w:val="0"/>
          <w:kern w:val="0"/>
          <w:szCs w:val="24"/>
        </w:rPr>
      </w:pPr>
      <w:r>
        <w:rPr>
          <w:rFonts w:ascii="宋体" w:hAnsi="宋体" w:cs="宋体" w:hint="eastAsia"/>
          <w:snapToGrid w:val="0"/>
          <w:kern w:val="0"/>
          <w:szCs w:val="24"/>
        </w:rPr>
        <w:t>收到中标通知书后，按招标文件的规定向</w:t>
      </w:r>
      <w:r w:rsidR="00731C79">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35C88" w:rsidRDefault="00D35C88">
      <w:pPr>
        <w:pStyle w:val="a8"/>
        <w:spacing w:line="360" w:lineRule="auto"/>
        <w:jc w:val="center"/>
        <w:rPr>
          <w:rFonts w:ascii="宋体" w:hAnsi="宋体" w:cs="宋体"/>
          <w:snapToGrid w:val="0"/>
          <w:kern w:val="0"/>
          <w:szCs w:val="24"/>
        </w:rPr>
      </w:pPr>
    </w:p>
    <w:p w:rsidR="00D35C88" w:rsidRDefault="00D35C88">
      <w:pPr>
        <w:pStyle w:val="a8"/>
        <w:spacing w:line="360" w:lineRule="auto"/>
        <w:jc w:val="center"/>
        <w:rPr>
          <w:rFonts w:ascii="宋体" w:hAnsi="宋体" w:cs="宋体"/>
          <w:snapToGrid w:val="0"/>
          <w:kern w:val="0"/>
          <w:szCs w:val="24"/>
        </w:rPr>
      </w:pP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proofErr w:type="gramStart"/>
      <w:r>
        <w:rPr>
          <w:rFonts w:ascii="宋体" w:hAnsi="宋体" w:cs="宋体" w:hint="eastAsia"/>
          <w:snapToGrid w:val="0"/>
          <w:kern w:val="0"/>
          <w:szCs w:val="24"/>
        </w:rPr>
        <w:t>邮</w:t>
      </w:r>
      <w:proofErr w:type="gramEnd"/>
      <w:r>
        <w:rPr>
          <w:rFonts w:ascii="宋体" w:hAnsi="宋体" w:cs="宋体" w:hint="eastAsia"/>
          <w:snapToGrid w:val="0"/>
          <w:kern w:val="0"/>
          <w:szCs w:val="24"/>
        </w:rPr>
        <w:t xml:space="preserve">     编：</w:t>
      </w:r>
    </w:p>
    <w:p w:rsidR="00D35C88" w:rsidRDefault="00740F6A">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tbl>
      <w:tblPr>
        <w:tblpPr w:leftFromText="180" w:rightFromText="180" w:horzAnchor="margin" w:tblpY="1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2785"/>
      </w:tblGrid>
      <w:tr w:rsidR="00B63C7D" w:rsidTr="00B63C7D">
        <w:trPr>
          <w:trHeight w:val="786"/>
        </w:trPr>
        <w:tc>
          <w:tcPr>
            <w:tcW w:w="3131" w:type="dxa"/>
            <w:vAlign w:val="center"/>
          </w:tcPr>
          <w:p w:rsidR="00B63C7D" w:rsidRDefault="00B63C7D" w:rsidP="00B63C7D">
            <w:pPr>
              <w:jc w:val="center"/>
              <w:rPr>
                <w:rFonts w:ascii="Calibri" w:eastAsia="宋体" w:hAnsi="宋体" w:cs="Times New Roman"/>
                <w:color w:val="000000"/>
                <w:sz w:val="24"/>
                <w:szCs w:val="24"/>
              </w:rPr>
            </w:pPr>
            <w:r>
              <w:rPr>
                <w:rFonts w:hAnsi="宋体" w:hint="eastAsia"/>
                <w:color w:val="000000"/>
                <w:sz w:val="24"/>
                <w:szCs w:val="24"/>
              </w:rPr>
              <w:lastRenderedPageBreak/>
              <w:t>项目</w:t>
            </w:r>
            <w:r>
              <w:rPr>
                <w:rFonts w:ascii="Calibri" w:eastAsia="宋体" w:hAnsi="宋体" w:cs="Times New Roman" w:hint="eastAsia"/>
                <w:color w:val="000000"/>
                <w:sz w:val="24"/>
                <w:szCs w:val="24"/>
              </w:rPr>
              <w:t>名称</w:t>
            </w:r>
          </w:p>
        </w:tc>
        <w:tc>
          <w:tcPr>
            <w:tcW w:w="5809" w:type="dxa"/>
            <w:gridSpan w:val="2"/>
            <w:vAlign w:val="center"/>
          </w:tcPr>
          <w:p w:rsidR="00B63C7D" w:rsidRDefault="00B63C7D" w:rsidP="00B63C7D">
            <w:pPr>
              <w:jc w:val="center"/>
              <w:rPr>
                <w:rFonts w:ascii="Calibri" w:eastAsia="宋体" w:hAnsi="宋体" w:cs="Times New Roman"/>
                <w:color w:val="000000"/>
                <w:sz w:val="24"/>
                <w:szCs w:val="24"/>
              </w:rPr>
            </w:pPr>
          </w:p>
        </w:tc>
      </w:tr>
      <w:tr w:rsidR="00B63C7D" w:rsidTr="00B63C7D">
        <w:trPr>
          <w:trHeight w:val="810"/>
        </w:trPr>
        <w:tc>
          <w:tcPr>
            <w:tcW w:w="3131" w:type="dxa"/>
            <w:vAlign w:val="center"/>
          </w:tcPr>
          <w:p w:rsidR="00B63C7D" w:rsidRDefault="00B63C7D" w:rsidP="00B63C7D">
            <w:pPr>
              <w:jc w:val="center"/>
              <w:rPr>
                <w:rFonts w:ascii="Calibri" w:eastAsia="宋体" w:hAnsi="宋体" w:cs="Times New Roman"/>
                <w:color w:val="000000"/>
                <w:sz w:val="24"/>
                <w:szCs w:val="24"/>
              </w:rPr>
            </w:pPr>
            <w:r>
              <w:rPr>
                <w:rFonts w:hAnsi="宋体" w:hint="eastAsia"/>
                <w:color w:val="000000"/>
                <w:sz w:val="24"/>
                <w:szCs w:val="24"/>
              </w:rPr>
              <w:t>投标</w:t>
            </w:r>
            <w:r>
              <w:rPr>
                <w:rFonts w:ascii="Calibri" w:eastAsia="宋体" w:hAnsi="宋体" w:cs="Times New Roman" w:hint="eastAsia"/>
                <w:color w:val="000000"/>
                <w:sz w:val="24"/>
                <w:szCs w:val="24"/>
              </w:rPr>
              <w:t>人</w:t>
            </w:r>
          </w:p>
        </w:tc>
        <w:tc>
          <w:tcPr>
            <w:tcW w:w="5809" w:type="dxa"/>
            <w:gridSpan w:val="2"/>
            <w:vAlign w:val="center"/>
          </w:tcPr>
          <w:p w:rsidR="00B63C7D" w:rsidRDefault="00B63C7D" w:rsidP="00B63C7D">
            <w:pPr>
              <w:jc w:val="center"/>
              <w:rPr>
                <w:rFonts w:ascii="Calibri" w:eastAsia="宋体" w:hAnsi="宋体" w:cs="Times New Roman"/>
                <w:color w:val="000000"/>
                <w:sz w:val="24"/>
                <w:szCs w:val="24"/>
              </w:rPr>
            </w:pPr>
          </w:p>
        </w:tc>
      </w:tr>
      <w:tr w:rsidR="00B63C7D" w:rsidTr="00CB610B">
        <w:trPr>
          <w:trHeight w:val="790"/>
        </w:trPr>
        <w:tc>
          <w:tcPr>
            <w:tcW w:w="3131" w:type="dxa"/>
            <w:vAlign w:val="center"/>
          </w:tcPr>
          <w:p w:rsidR="00B63C7D" w:rsidRDefault="00B63C7D" w:rsidP="00B63C7D">
            <w:pPr>
              <w:jc w:val="center"/>
              <w:rPr>
                <w:rFonts w:ascii="Calibri" w:eastAsia="宋体" w:hAnsi="宋体" w:cs="Times New Roman"/>
                <w:color w:val="000000"/>
                <w:sz w:val="24"/>
                <w:szCs w:val="24"/>
              </w:rPr>
            </w:pPr>
            <w:r>
              <w:rPr>
                <w:rFonts w:ascii="Calibri" w:eastAsia="宋体" w:hAnsi="宋体" w:cs="Times New Roman" w:hint="eastAsia"/>
                <w:color w:val="000000"/>
                <w:sz w:val="24"/>
                <w:szCs w:val="24"/>
              </w:rPr>
              <w:t>项目负责人</w:t>
            </w:r>
          </w:p>
        </w:tc>
        <w:tc>
          <w:tcPr>
            <w:tcW w:w="5809" w:type="dxa"/>
            <w:gridSpan w:val="2"/>
            <w:vAlign w:val="center"/>
          </w:tcPr>
          <w:p w:rsidR="00B63C7D" w:rsidRDefault="00B63C7D" w:rsidP="00B63C7D">
            <w:pPr>
              <w:jc w:val="center"/>
              <w:rPr>
                <w:rFonts w:ascii="Calibri" w:eastAsia="宋体" w:hAnsi="宋体" w:cs="Times New Roman"/>
                <w:color w:val="000000"/>
                <w:sz w:val="24"/>
                <w:szCs w:val="24"/>
              </w:rPr>
            </w:pPr>
          </w:p>
        </w:tc>
      </w:tr>
      <w:tr w:rsidR="00B63C7D" w:rsidTr="00B63C7D">
        <w:trPr>
          <w:trHeight w:val="682"/>
        </w:trPr>
        <w:tc>
          <w:tcPr>
            <w:tcW w:w="3131" w:type="dxa"/>
            <w:vAlign w:val="center"/>
          </w:tcPr>
          <w:p w:rsidR="00B63C7D" w:rsidRDefault="00B63C7D" w:rsidP="00B63C7D">
            <w:pPr>
              <w:jc w:val="center"/>
              <w:rPr>
                <w:rFonts w:ascii="Calibri" w:eastAsia="宋体" w:hAnsi="宋体" w:cs="Times New Roman"/>
                <w:color w:val="000000"/>
                <w:sz w:val="24"/>
                <w:szCs w:val="24"/>
              </w:rPr>
            </w:pPr>
            <w:r>
              <w:rPr>
                <w:rFonts w:hAnsi="宋体" w:hint="eastAsia"/>
                <w:color w:val="000000"/>
                <w:sz w:val="24"/>
                <w:szCs w:val="24"/>
              </w:rPr>
              <w:t>投标</w:t>
            </w:r>
            <w:r>
              <w:rPr>
                <w:rFonts w:ascii="Calibri" w:eastAsia="宋体" w:hAnsi="宋体" w:cs="Times New Roman" w:hint="eastAsia"/>
                <w:color w:val="000000"/>
                <w:sz w:val="24"/>
                <w:szCs w:val="24"/>
              </w:rPr>
              <w:t>报价</w:t>
            </w:r>
          </w:p>
        </w:tc>
        <w:tc>
          <w:tcPr>
            <w:tcW w:w="3024" w:type="dxa"/>
            <w:vAlign w:val="center"/>
          </w:tcPr>
          <w:p w:rsidR="00B63C7D" w:rsidRDefault="00B63C7D" w:rsidP="00B63C7D">
            <w:pPr>
              <w:rPr>
                <w:rFonts w:ascii="Calibri" w:eastAsia="宋体" w:hAnsi="宋体" w:cs="Times New Roman"/>
                <w:color w:val="000000"/>
                <w:sz w:val="24"/>
                <w:szCs w:val="24"/>
              </w:rPr>
            </w:pPr>
            <w:r>
              <w:rPr>
                <w:rFonts w:ascii="Calibri" w:eastAsia="宋体" w:hAnsi="宋体" w:cs="Times New Roman" w:hint="eastAsia"/>
                <w:color w:val="000000"/>
                <w:sz w:val="24"/>
                <w:szCs w:val="24"/>
              </w:rPr>
              <w:t>（大写）</w:t>
            </w:r>
          </w:p>
        </w:tc>
        <w:tc>
          <w:tcPr>
            <w:tcW w:w="2785" w:type="dxa"/>
            <w:vAlign w:val="center"/>
          </w:tcPr>
          <w:p w:rsidR="00B63C7D" w:rsidRDefault="00B63C7D" w:rsidP="00B63C7D">
            <w:pPr>
              <w:rPr>
                <w:rFonts w:ascii="Calibri" w:eastAsia="宋体" w:hAnsi="宋体" w:cs="Times New Roman"/>
                <w:color w:val="000000"/>
                <w:sz w:val="24"/>
                <w:szCs w:val="24"/>
              </w:rPr>
            </w:pPr>
            <w:r>
              <w:rPr>
                <w:rFonts w:ascii="Calibri" w:eastAsia="宋体" w:hAnsi="宋体" w:cs="Times New Roman" w:hint="eastAsia"/>
                <w:color w:val="000000"/>
                <w:sz w:val="24"/>
                <w:szCs w:val="24"/>
              </w:rPr>
              <w:t>（小写）</w:t>
            </w:r>
          </w:p>
        </w:tc>
      </w:tr>
      <w:tr w:rsidR="00B63C7D" w:rsidTr="00B63C7D">
        <w:trPr>
          <w:trHeight w:val="763"/>
        </w:trPr>
        <w:tc>
          <w:tcPr>
            <w:tcW w:w="3131" w:type="dxa"/>
            <w:vAlign w:val="center"/>
          </w:tcPr>
          <w:p w:rsidR="00B63C7D" w:rsidRDefault="00B63C7D" w:rsidP="00B63C7D">
            <w:pPr>
              <w:jc w:val="center"/>
              <w:rPr>
                <w:rFonts w:ascii="Calibri" w:eastAsia="宋体" w:hAnsi="宋体" w:cs="Times New Roman"/>
                <w:color w:val="000000"/>
                <w:sz w:val="24"/>
                <w:szCs w:val="24"/>
              </w:rPr>
            </w:pPr>
            <w:r>
              <w:rPr>
                <w:rFonts w:hAnsi="宋体" w:hint="eastAsia"/>
                <w:color w:val="000000"/>
                <w:sz w:val="24"/>
                <w:szCs w:val="24"/>
              </w:rPr>
              <w:t>交货期</w:t>
            </w:r>
          </w:p>
        </w:tc>
        <w:tc>
          <w:tcPr>
            <w:tcW w:w="5809" w:type="dxa"/>
            <w:gridSpan w:val="2"/>
            <w:vAlign w:val="center"/>
          </w:tcPr>
          <w:p w:rsidR="00B63C7D" w:rsidRDefault="00B63C7D" w:rsidP="00B63C7D">
            <w:pPr>
              <w:jc w:val="center"/>
              <w:rPr>
                <w:rFonts w:ascii="Calibri" w:eastAsia="宋体" w:hAnsi="宋体" w:cs="Times New Roman"/>
                <w:color w:val="000000"/>
                <w:sz w:val="24"/>
                <w:szCs w:val="24"/>
              </w:rPr>
            </w:pPr>
          </w:p>
        </w:tc>
      </w:tr>
      <w:tr w:rsidR="00B63C7D" w:rsidTr="00B63C7D">
        <w:trPr>
          <w:trHeight w:val="773"/>
        </w:trPr>
        <w:tc>
          <w:tcPr>
            <w:tcW w:w="3131" w:type="dxa"/>
            <w:vAlign w:val="center"/>
          </w:tcPr>
          <w:p w:rsidR="00B63C7D" w:rsidRDefault="00B63C7D" w:rsidP="00B63C7D">
            <w:pPr>
              <w:jc w:val="center"/>
              <w:rPr>
                <w:rFonts w:ascii="Calibri" w:eastAsia="宋体" w:hAnsi="宋体" w:cs="Times New Roman"/>
                <w:color w:val="000000"/>
                <w:sz w:val="24"/>
                <w:szCs w:val="24"/>
              </w:rPr>
            </w:pPr>
            <w:r>
              <w:rPr>
                <w:rFonts w:hAnsi="宋体" w:hint="eastAsia"/>
                <w:color w:val="000000"/>
                <w:sz w:val="24"/>
                <w:szCs w:val="24"/>
              </w:rPr>
              <w:t>质保期</w:t>
            </w:r>
          </w:p>
        </w:tc>
        <w:tc>
          <w:tcPr>
            <w:tcW w:w="5809" w:type="dxa"/>
            <w:gridSpan w:val="2"/>
            <w:vAlign w:val="center"/>
          </w:tcPr>
          <w:p w:rsidR="00B63C7D" w:rsidRDefault="00B63C7D" w:rsidP="00B63C7D">
            <w:pPr>
              <w:jc w:val="center"/>
              <w:rPr>
                <w:rFonts w:ascii="Calibri" w:eastAsia="宋体" w:hAnsi="宋体" w:cs="Times New Roman"/>
                <w:color w:val="000000"/>
                <w:sz w:val="24"/>
                <w:szCs w:val="24"/>
              </w:rPr>
            </w:pPr>
          </w:p>
        </w:tc>
      </w:tr>
      <w:tr w:rsidR="00B63C7D" w:rsidTr="00B63C7D">
        <w:trPr>
          <w:trHeight w:val="769"/>
        </w:trPr>
        <w:tc>
          <w:tcPr>
            <w:tcW w:w="3131" w:type="dxa"/>
            <w:vAlign w:val="center"/>
          </w:tcPr>
          <w:p w:rsidR="00B63C7D" w:rsidRDefault="00B63C7D" w:rsidP="00B63C7D">
            <w:pPr>
              <w:jc w:val="center"/>
              <w:rPr>
                <w:rFonts w:ascii="Calibri" w:eastAsia="宋体" w:hAnsi="宋体" w:cs="Times New Roman"/>
                <w:color w:val="000000"/>
                <w:sz w:val="24"/>
                <w:szCs w:val="24"/>
              </w:rPr>
            </w:pPr>
            <w:r>
              <w:rPr>
                <w:rFonts w:hAnsi="宋体" w:hint="eastAsia"/>
                <w:color w:val="000000"/>
                <w:sz w:val="24"/>
                <w:szCs w:val="24"/>
              </w:rPr>
              <w:t>投标</w:t>
            </w:r>
            <w:r>
              <w:rPr>
                <w:rFonts w:ascii="Calibri" w:eastAsia="宋体" w:hAnsi="宋体" w:cs="Times New Roman" w:hint="eastAsia"/>
                <w:color w:val="000000"/>
                <w:sz w:val="24"/>
                <w:szCs w:val="24"/>
              </w:rPr>
              <w:t>有效期</w:t>
            </w:r>
          </w:p>
        </w:tc>
        <w:tc>
          <w:tcPr>
            <w:tcW w:w="5809" w:type="dxa"/>
            <w:gridSpan w:val="2"/>
            <w:vAlign w:val="center"/>
          </w:tcPr>
          <w:p w:rsidR="00B63C7D" w:rsidRDefault="00B63C7D" w:rsidP="00B63C7D">
            <w:pPr>
              <w:jc w:val="center"/>
              <w:rPr>
                <w:rFonts w:ascii="Calibri" w:eastAsia="宋体" w:hAnsi="宋体" w:cs="Times New Roman"/>
                <w:color w:val="000000"/>
                <w:sz w:val="24"/>
                <w:szCs w:val="24"/>
                <w:u w:val="single"/>
              </w:rPr>
            </w:pPr>
          </w:p>
        </w:tc>
      </w:tr>
      <w:tr w:rsidR="00B63C7D" w:rsidTr="00B63C7D">
        <w:trPr>
          <w:trHeight w:val="769"/>
        </w:trPr>
        <w:tc>
          <w:tcPr>
            <w:tcW w:w="3131" w:type="dxa"/>
            <w:vAlign w:val="center"/>
          </w:tcPr>
          <w:p w:rsidR="00B63C7D" w:rsidRDefault="00B63C7D" w:rsidP="00B63C7D">
            <w:pPr>
              <w:jc w:val="center"/>
              <w:rPr>
                <w:rFonts w:hAnsi="宋体"/>
                <w:color w:val="000000"/>
                <w:sz w:val="24"/>
                <w:szCs w:val="24"/>
              </w:rPr>
            </w:pPr>
            <w:r>
              <w:rPr>
                <w:rFonts w:hAnsi="宋体" w:hint="eastAsia"/>
                <w:color w:val="000000"/>
                <w:sz w:val="24"/>
                <w:szCs w:val="24"/>
              </w:rPr>
              <w:t>付款方式</w:t>
            </w:r>
          </w:p>
        </w:tc>
        <w:tc>
          <w:tcPr>
            <w:tcW w:w="5809" w:type="dxa"/>
            <w:gridSpan w:val="2"/>
            <w:vAlign w:val="center"/>
          </w:tcPr>
          <w:p w:rsidR="00B63C7D" w:rsidRDefault="00B63C7D" w:rsidP="00B63C7D">
            <w:pPr>
              <w:jc w:val="center"/>
              <w:rPr>
                <w:rFonts w:hAnsi="宋体"/>
                <w:color w:val="000000"/>
                <w:sz w:val="24"/>
                <w:szCs w:val="24"/>
                <w:u w:val="single"/>
              </w:rPr>
            </w:pPr>
          </w:p>
        </w:tc>
      </w:tr>
    </w:tbl>
    <w:p w:rsidR="00B63C7D" w:rsidRPr="00B63C7D" w:rsidRDefault="00B63C7D" w:rsidP="00B63C7D">
      <w:pPr>
        <w:autoSpaceDE w:val="0"/>
        <w:autoSpaceDN w:val="0"/>
        <w:adjustRightInd w:val="0"/>
        <w:ind w:firstLineChars="49" w:firstLine="216"/>
        <w:jc w:val="center"/>
        <w:outlineLvl w:val="0"/>
        <w:rPr>
          <w:rFonts w:ascii="新宋体" w:eastAsia="新宋体" w:hAnsi="新宋体" w:cs="黑体"/>
          <w:b/>
          <w:color w:val="000000"/>
          <w:sz w:val="44"/>
          <w:szCs w:val="44"/>
        </w:rPr>
      </w:pPr>
      <w:r w:rsidRPr="00B63C7D">
        <w:rPr>
          <w:rFonts w:ascii="新宋体" w:eastAsia="新宋体" w:hAnsi="新宋体" w:cs="黑体" w:hint="eastAsia"/>
          <w:b/>
          <w:color w:val="000000"/>
          <w:sz w:val="44"/>
          <w:szCs w:val="44"/>
        </w:rPr>
        <w:t>投标函附录</w:t>
      </w:r>
    </w:p>
    <w:p w:rsidR="00B63C7D" w:rsidRDefault="00B63C7D" w:rsidP="00B63C7D">
      <w:pPr>
        <w:ind w:right="475"/>
        <w:jc w:val="right"/>
        <w:rPr>
          <w:rFonts w:ascii="Calibri" w:eastAsia="宋体" w:hAnsi="Calibri" w:cs="Times New Roman"/>
          <w:color w:val="000000"/>
        </w:rPr>
      </w:pPr>
    </w:p>
    <w:p w:rsidR="00B63C7D" w:rsidRDefault="00B63C7D" w:rsidP="00B63C7D">
      <w:pPr>
        <w:spacing w:line="360" w:lineRule="auto"/>
        <w:ind w:right="955"/>
        <w:rPr>
          <w:rFonts w:ascii="Calibri" w:eastAsia="宋体" w:hAnsi="Calibri" w:cs="Times New Roman"/>
          <w:color w:val="000000"/>
          <w:sz w:val="24"/>
        </w:rPr>
      </w:pPr>
    </w:p>
    <w:p w:rsidR="00B63C7D" w:rsidRDefault="00B63C7D" w:rsidP="00B63C7D">
      <w:pPr>
        <w:spacing w:line="360" w:lineRule="auto"/>
        <w:ind w:right="955"/>
        <w:rPr>
          <w:rFonts w:ascii="Calibri" w:eastAsia="宋体" w:hAnsi="Calibri" w:cs="Times New Roman"/>
          <w:color w:val="000000"/>
          <w:sz w:val="24"/>
        </w:rPr>
      </w:pPr>
    </w:p>
    <w:p w:rsidR="00B63C7D" w:rsidRDefault="00C60971" w:rsidP="00B63C7D">
      <w:pPr>
        <w:spacing w:line="360" w:lineRule="auto"/>
        <w:ind w:right="955" w:firstLineChars="2050" w:firstLine="4920"/>
        <w:rPr>
          <w:rFonts w:ascii="新宋体" w:eastAsia="新宋体" w:hAnsi="新宋体" w:cs="Times New Roman"/>
          <w:color w:val="000000"/>
          <w:sz w:val="24"/>
        </w:rPr>
      </w:pPr>
      <w:r>
        <w:rPr>
          <w:rFonts w:hAnsi="宋体" w:hint="eastAsia"/>
          <w:color w:val="000000"/>
          <w:sz w:val="24"/>
          <w:szCs w:val="24"/>
        </w:rPr>
        <w:t>投标</w:t>
      </w:r>
      <w:r>
        <w:rPr>
          <w:rFonts w:ascii="Calibri" w:eastAsia="宋体" w:hAnsi="宋体" w:cs="Times New Roman" w:hint="eastAsia"/>
          <w:color w:val="000000"/>
          <w:sz w:val="24"/>
          <w:szCs w:val="24"/>
        </w:rPr>
        <w:t>人</w:t>
      </w:r>
      <w:r w:rsidR="00B63C7D">
        <w:rPr>
          <w:rFonts w:ascii="新宋体" w:eastAsia="新宋体" w:hAnsi="新宋体" w:cs="Times New Roman" w:hint="eastAsia"/>
          <w:color w:val="000000"/>
          <w:sz w:val="24"/>
        </w:rPr>
        <w:t>（盖章）：</w:t>
      </w:r>
    </w:p>
    <w:p w:rsidR="00C60971" w:rsidRDefault="00C60971" w:rsidP="00C60971">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B63C7D" w:rsidRDefault="00B63C7D" w:rsidP="00B63C7D">
      <w:pPr>
        <w:wordWrap w:val="0"/>
        <w:spacing w:line="360" w:lineRule="auto"/>
        <w:ind w:right="1110"/>
        <w:jc w:val="right"/>
        <w:rPr>
          <w:rFonts w:ascii="黑体" w:eastAsia="黑体" w:hAnsi="新宋体" w:cs="黑体"/>
          <w:color w:val="000000"/>
          <w:sz w:val="28"/>
          <w:szCs w:val="28"/>
        </w:rPr>
      </w:pPr>
      <w:r>
        <w:rPr>
          <w:rFonts w:ascii="新宋体" w:eastAsia="新宋体" w:hAnsi="新宋体" w:cs="Times New Roman" w:hint="eastAsia"/>
          <w:color w:val="000000"/>
          <w:sz w:val="24"/>
        </w:rPr>
        <w:t>年   月    日</w:t>
      </w:r>
    </w:p>
    <w:p w:rsidR="00D35C88" w:rsidRPr="00B63C7D" w:rsidRDefault="00D35C88">
      <w:pPr>
        <w:autoSpaceDE w:val="0"/>
        <w:autoSpaceDN w:val="0"/>
        <w:adjustRightInd w:val="0"/>
        <w:spacing w:line="360" w:lineRule="auto"/>
        <w:rPr>
          <w:rFonts w:ascii="宋体" w:eastAsia="宋体" w:hAnsi="宋体" w:cs="宋体"/>
          <w:sz w:val="28"/>
          <w:szCs w:val="28"/>
        </w:rPr>
      </w:pPr>
    </w:p>
    <w:p w:rsidR="00B63C7D" w:rsidRDefault="00B63C7D">
      <w:pPr>
        <w:spacing w:line="480" w:lineRule="exact"/>
        <w:jc w:val="center"/>
        <w:rPr>
          <w:rFonts w:ascii="宋体" w:eastAsia="宋体" w:hAnsi="宋体" w:cs="宋体"/>
          <w:b/>
          <w:bCs/>
          <w:color w:val="000000"/>
          <w:sz w:val="32"/>
          <w:szCs w:val="32"/>
        </w:rPr>
      </w:pPr>
    </w:p>
    <w:p w:rsidR="00B63C7D" w:rsidRDefault="00B63C7D">
      <w:pPr>
        <w:spacing w:line="480" w:lineRule="exact"/>
        <w:jc w:val="center"/>
        <w:rPr>
          <w:rFonts w:ascii="宋体" w:eastAsia="宋体" w:hAnsi="宋体" w:cs="宋体"/>
          <w:b/>
          <w:bCs/>
          <w:color w:val="000000"/>
          <w:sz w:val="32"/>
          <w:szCs w:val="32"/>
        </w:rPr>
      </w:pPr>
    </w:p>
    <w:p w:rsidR="00B63C7D" w:rsidRDefault="00B63C7D">
      <w:pPr>
        <w:spacing w:line="480" w:lineRule="exact"/>
        <w:jc w:val="center"/>
        <w:rPr>
          <w:rFonts w:ascii="宋体" w:eastAsia="宋体" w:hAnsi="宋体" w:cs="宋体"/>
          <w:b/>
          <w:bCs/>
          <w:color w:val="000000"/>
          <w:sz w:val="32"/>
          <w:szCs w:val="32"/>
        </w:rPr>
      </w:pPr>
    </w:p>
    <w:p w:rsidR="00B63C7D" w:rsidRDefault="00B63C7D">
      <w:pPr>
        <w:spacing w:line="480" w:lineRule="exact"/>
        <w:jc w:val="center"/>
        <w:rPr>
          <w:rFonts w:ascii="宋体" w:eastAsia="宋体" w:hAnsi="宋体" w:cs="宋体"/>
          <w:b/>
          <w:bCs/>
          <w:color w:val="000000"/>
          <w:sz w:val="32"/>
          <w:szCs w:val="32"/>
        </w:rPr>
      </w:pPr>
    </w:p>
    <w:p w:rsidR="00B63C7D" w:rsidRDefault="00B63C7D">
      <w:pPr>
        <w:spacing w:line="480" w:lineRule="exact"/>
        <w:jc w:val="center"/>
        <w:rPr>
          <w:rFonts w:ascii="宋体" w:eastAsia="宋体" w:hAnsi="宋体" w:cs="宋体"/>
          <w:b/>
          <w:bCs/>
          <w:color w:val="000000"/>
          <w:sz w:val="32"/>
          <w:szCs w:val="32"/>
        </w:rPr>
      </w:pPr>
    </w:p>
    <w:p w:rsidR="00B63C7D" w:rsidRDefault="00B63C7D">
      <w:pPr>
        <w:spacing w:line="480" w:lineRule="exact"/>
        <w:jc w:val="center"/>
        <w:rPr>
          <w:rFonts w:ascii="宋体" w:eastAsia="宋体" w:hAnsi="宋体" w:cs="宋体"/>
          <w:b/>
          <w:bCs/>
          <w:color w:val="000000"/>
          <w:sz w:val="32"/>
          <w:szCs w:val="32"/>
        </w:rPr>
      </w:pPr>
    </w:p>
    <w:p w:rsidR="00B63C7D" w:rsidRDefault="00B63C7D">
      <w:pPr>
        <w:spacing w:line="480" w:lineRule="exact"/>
        <w:jc w:val="center"/>
        <w:rPr>
          <w:rFonts w:ascii="宋体" w:eastAsia="宋体" w:hAnsi="宋体" w:cs="宋体"/>
          <w:b/>
          <w:bCs/>
          <w:color w:val="000000"/>
          <w:sz w:val="32"/>
          <w:szCs w:val="32"/>
        </w:rPr>
      </w:pPr>
    </w:p>
    <w:p w:rsidR="00D35C88" w:rsidRDefault="00740F6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r w:rsidR="00B16757">
        <w:rPr>
          <w:rFonts w:hint="eastAsia"/>
          <w:sz w:val="24"/>
          <w:szCs w:val="24"/>
        </w:rPr>
        <w:t>（签字或盖章）</w:t>
      </w:r>
      <w:r>
        <w:rPr>
          <w:rFonts w:hint="eastAsia"/>
          <w:sz w:val="24"/>
          <w:szCs w:val="24"/>
        </w:rPr>
        <w:t>：</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lastRenderedPageBreak/>
        <w:br w:type="page"/>
      </w:r>
    </w:p>
    <w:p w:rsidR="00D35C88" w:rsidRDefault="00740F6A">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D35C88" w:rsidRDefault="00740F6A" w:rsidP="001A0C52">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1A0C5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1A0C5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1A0C5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1A0C52">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autoSpaceDE w:val="0"/>
        <w:autoSpaceDN w:val="0"/>
        <w:adjustRightInd w:val="0"/>
        <w:spacing w:line="480" w:lineRule="auto"/>
        <w:rPr>
          <w:rFonts w:ascii="宋体" w:eastAsia="宋体" w:hAnsi="宋体" w:cs="宋体"/>
          <w:sz w:val="24"/>
          <w:szCs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740F6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D35C88" w:rsidRPr="00A616A5" w:rsidRDefault="00740F6A" w:rsidP="00A616A5">
      <w:pPr>
        <w:widowControl/>
        <w:ind w:firstLineChars="200" w:firstLine="480"/>
        <w:jc w:val="left"/>
        <w:rPr>
          <w:rFonts w:ascii="宋体" w:hAnsi="宋体"/>
          <w:bCs/>
          <w:color w:val="000000"/>
          <w:sz w:val="22"/>
        </w:rPr>
      </w:pPr>
      <w:r w:rsidRPr="00A616A5">
        <w:rPr>
          <w:rFonts w:ascii="宋体" w:hAnsi="宋体" w:hint="eastAsia"/>
          <w:bCs/>
          <w:sz w:val="24"/>
          <w:szCs w:val="28"/>
        </w:rPr>
        <w:t>（投标人须按照“第五章 资格审查与评标办法、评标标准”中“资格审查因素表”要求，</w:t>
      </w:r>
      <w:r w:rsidRPr="00A616A5">
        <w:rPr>
          <w:rFonts w:ascii="宋体" w:hAnsi="宋体"/>
          <w:bCs/>
          <w:sz w:val="24"/>
          <w:szCs w:val="28"/>
        </w:rPr>
        <w:t>提交</w:t>
      </w:r>
      <w:r w:rsidRPr="00A616A5">
        <w:rPr>
          <w:rFonts w:ascii="宋体" w:hAnsi="宋体" w:hint="eastAsia"/>
          <w:bCs/>
          <w:sz w:val="24"/>
          <w:szCs w:val="28"/>
        </w:rPr>
        <w:t>其他资格</w:t>
      </w:r>
      <w:r w:rsidRPr="00A616A5">
        <w:rPr>
          <w:rFonts w:ascii="宋体" w:hAnsi="宋体"/>
          <w:bCs/>
          <w:sz w:val="24"/>
          <w:szCs w:val="28"/>
        </w:rPr>
        <w:t>证明</w:t>
      </w:r>
      <w:r w:rsidRPr="00A616A5">
        <w:rPr>
          <w:rFonts w:ascii="宋体" w:hAnsi="宋体" w:hint="eastAsia"/>
          <w:bCs/>
          <w:sz w:val="24"/>
          <w:szCs w:val="28"/>
        </w:rPr>
        <w:t>文件</w:t>
      </w:r>
      <w:r w:rsidRPr="00A616A5">
        <w:rPr>
          <w:rFonts w:ascii="宋体" w:hAnsi="宋体"/>
          <w:bCs/>
          <w:sz w:val="24"/>
          <w:szCs w:val="28"/>
        </w:rPr>
        <w:t>或</w:t>
      </w:r>
      <w:r w:rsidRPr="00A616A5">
        <w:rPr>
          <w:rFonts w:ascii="宋体" w:hAnsi="宋体" w:hint="eastAsia"/>
          <w:bCs/>
          <w:sz w:val="24"/>
          <w:szCs w:val="28"/>
        </w:rPr>
        <w:t>材料，</w:t>
      </w:r>
      <w:r w:rsidRPr="00A616A5">
        <w:rPr>
          <w:rFonts w:ascii="宋体" w:hAnsi="宋体"/>
          <w:bCs/>
          <w:sz w:val="24"/>
          <w:szCs w:val="28"/>
        </w:rPr>
        <w:t>加盖投标人的单位公章后在此项下提交。</w:t>
      </w:r>
      <w:r w:rsidRPr="00A616A5">
        <w:rPr>
          <w:rFonts w:ascii="宋体" w:hAnsi="宋体" w:hint="eastAsia"/>
          <w:bCs/>
          <w:sz w:val="24"/>
          <w:szCs w:val="28"/>
        </w:rPr>
        <w:t>）</w:t>
      </w:r>
    </w:p>
    <w:p w:rsidR="00D35C88" w:rsidRPr="00A616A5" w:rsidRDefault="00740F6A">
      <w:pPr>
        <w:widowControl/>
        <w:jc w:val="left"/>
        <w:rPr>
          <w:rFonts w:ascii="宋体" w:eastAsia="宋体" w:hAnsi="宋体" w:cs="宋体"/>
          <w:sz w:val="28"/>
          <w:szCs w:val="28"/>
          <w:lang w:val="zh-CN"/>
        </w:rPr>
      </w:pPr>
      <w:r w:rsidRPr="00A616A5">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D35C88" w:rsidRDefault="00D35C88">
      <w:pPr>
        <w:rPr>
          <w:rFonts w:ascii="宋体" w:eastAsia="宋体" w:hAnsi="宋体" w:cs="宋体"/>
          <w:sz w:val="24"/>
          <w:szCs w:val="24"/>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 xml:space="preserve">（一） </w:t>
      </w:r>
      <w:r>
        <w:rPr>
          <w:rFonts w:eastAsia="宋体" w:hAnsi="宋体" w:hint="eastAsia"/>
          <w:b/>
          <w:snapToGrid w:val="0"/>
          <w:kern w:val="0"/>
          <w:sz w:val="32"/>
          <w:szCs w:val="32"/>
        </w:rPr>
        <w:t>投标分项报价一览表</w:t>
      </w:r>
    </w:p>
    <w:p w:rsidR="00A616A5" w:rsidRDefault="00A616A5" w:rsidP="00A616A5">
      <w:pPr>
        <w:rPr>
          <w:rFonts w:ascii="宋体" w:eastAsia="宋体" w:hAnsi="宋体" w:cs="宋体"/>
          <w:sz w:val="24"/>
          <w:szCs w:val="24"/>
        </w:rPr>
      </w:pPr>
    </w:p>
    <w:p w:rsidR="00A616A5" w:rsidRDefault="00A616A5" w:rsidP="00A616A5">
      <w:pPr>
        <w:rPr>
          <w:rFonts w:ascii="宋体" w:eastAsia="宋体" w:hAnsi="宋体" w:cs="宋体"/>
          <w:sz w:val="24"/>
          <w:szCs w:val="24"/>
        </w:rPr>
      </w:pPr>
    </w:p>
    <w:tbl>
      <w:tblPr>
        <w:tblW w:w="9322" w:type="dxa"/>
        <w:tblLayout w:type="fixed"/>
        <w:tblLook w:val="04A0"/>
      </w:tblPr>
      <w:tblGrid>
        <w:gridCol w:w="477"/>
        <w:gridCol w:w="1017"/>
        <w:gridCol w:w="1016"/>
        <w:gridCol w:w="1402"/>
        <w:gridCol w:w="1260"/>
        <w:gridCol w:w="1080"/>
        <w:gridCol w:w="795"/>
        <w:gridCol w:w="927"/>
        <w:gridCol w:w="1348"/>
      </w:tblGrid>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92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616A5" w:rsidRDefault="00A616A5" w:rsidP="00EA422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402"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795"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927"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rPr>
                <w:rFonts w:asciiTheme="minorEastAsia" w:hAnsiTheme="minorEastAsia"/>
                <w:sz w:val="24"/>
                <w:szCs w:val="24"/>
              </w:rPr>
            </w:pPr>
          </w:p>
        </w:tc>
      </w:tr>
      <w:tr w:rsidR="00A616A5" w:rsidTr="00EA422C">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6"/>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p>
    <w:p w:rsidR="00A616A5" w:rsidRDefault="00A616A5" w:rsidP="00A616A5">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616A5" w:rsidRDefault="00A616A5" w:rsidP="00A616A5">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616A5" w:rsidRDefault="00A616A5" w:rsidP="00EA422C">
            <w:pPr>
              <w:pStyle w:val="a7"/>
              <w:jc w:val="center"/>
              <w:rPr>
                <w:rFonts w:ascii="宋体" w:eastAsia="宋体" w:hAnsi="宋体" w:cs="宋体"/>
                <w:b/>
                <w:bCs/>
                <w:sz w:val="24"/>
                <w:szCs w:val="24"/>
              </w:rPr>
            </w:pPr>
            <w:proofErr w:type="gramStart"/>
            <w:r>
              <w:rPr>
                <w:rFonts w:ascii="宋体" w:eastAsia="宋体" w:hAnsi="宋体" w:cs="宋体" w:hint="eastAsia"/>
                <w:b/>
                <w:bCs/>
                <w:sz w:val="24"/>
                <w:szCs w:val="24"/>
              </w:rPr>
              <w:t>偏离值</w:t>
            </w:r>
            <w:proofErr w:type="gramEnd"/>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r w:rsidR="00A616A5" w:rsidTr="00EA422C">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616A5" w:rsidRDefault="00A616A5" w:rsidP="00EA422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616A5" w:rsidRDefault="00A616A5" w:rsidP="00EA422C">
            <w:pPr>
              <w:autoSpaceDE w:val="0"/>
              <w:autoSpaceDN w:val="0"/>
              <w:adjustRightInd w:val="0"/>
              <w:spacing w:line="480" w:lineRule="exact"/>
              <w:rPr>
                <w:rFonts w:asciiTheme="minorEastAsia" w:hAnsiTheme="minorEastAsia"/>
                <w:b/>
                <w:bCs/>
                <w:sz w:val="24"/>
                <w:szCs w:val="24"/>
              </w:rPr>
            </w:pPr>
          </w:p>
        </w:tc>
      </w:tr>
    </w:tbl>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616A5" w:rsidRDefault="00A616A5" w:rsidP="00A616A5">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D35C88" w:rsidRDefault="00A616A5" w:rsidP="00A616A5">
      <w:pPr>
        <w:widowControl/>
        <w:jc w:val="center"/>
        <w:rPr>
          <w:rFonts w:ascii="宋体" w:hAnsi="宋体"/>
          <w:b/>
          <w:bCs/>
          <w:color w:val="000000"/>
          <w:sz w:val="30"/>
          <w:szCs w:val="30"/>
        </w:rPr>
      </w:pPr>
      <w:r>
        <w:rPr>
          <w:rFonts w:ascii="宋体" w:hAnsi="宋体"/>
          <w:b/>
          <w:bCs/>
          <w:sz w:val="36"/>
          <w:szCs w:val="36"/>
        </w:rPr>
        <w:br w:type="page"/>
      </w:r>
    </w:p>
    <w:p w:rsidR="00D35C88" w:rsidRDefault="00D35C88">
      <w:pPr>
        <w:widowControl/>
        <w:jc w:val="center"/>
        <w:rPr>
          <w:rFonts w:ascii="宋体" w:hAnsi="宋体"/>
          <w:b/>
          <w:bCs/>
          <w:color w:val="000000"/>
          <w:sz w:val="30"/>
          <w:szCs w:val="30"/>
        </w:rPr>
      </w:pPr>
    </w:p>
    <w:p w:rsidR="00D35C88" w:rsidRDefault="00D35C88">
      <w:pPr>
        <w:widowControl/>
        <w:jc w:val="center"/>
        <w:rPr>
          <w:rFonts w:ascii="宋体" w:hAnsi="宋体"/>
          <w:b/>
          <w:bCs/>
          <w:color w:val="000000"/>
          <w:sz w:val="30"/>
          <w:szCs w:val="30"/>
        </w:rPr>
      </w:pPr>
    </w:p>
    <w:p w:rsidR="00D35C88" w:rsidRDefault="00740F6A">
      <w:pPr>
        <w:widowControl/>
        <w:jc w:val="center"/>
        <w:rPr>
          <w:rFonts w:ascii="宋体" w:hAnsi="宋体"/>
          <w:b/>
          <w:bCs/>
          <w:sz w:val="30"/>
          <w:szCs w:val="30"/>
        </w:rPr>
      </w:pPr>
      <w:r>
        <w:rPr>
          <w:rFonts w:ascii="宋体" w:hAnsi="宋体" w:hint="eastAsia"/>
          <w:b/>
          <w:bCs/>
          <w:color w:val="000000"/>
          <w:sz w:val="30"/>
          <w:szCs w:val="30"/>
        </w:rPr>
        <w:t>（</w:t>
      </w:r>
      <w:r w:rsidR="00A616A5">
        <w:rPr>
          <w:rFonts w:ascii="宋体" w:hAnsi="宋体" w:hint="eastAsia"/>
          <w:b/>
          <w:bCs/>
          <w:color w:val="000000"/>
          <w:sz w:val="30"/>
          <w:szCs w:val="30"/>
        </w:rPr>
        <w:t>三</w:t>
      </w:r>
      <w:r>
        <w:rPr>
          <w:rFonts w:ascii="宋体" w:hAnsi="宋体" w:hint="eastAsia"/>
          <w:b/>
          <w:bCs/>
          <w:color w:val="000000"/>
          <w:sz w:val="30"/>
          <w:szCs w:val="30"/>
        </w:rPr>
        <w:t>）服务承诺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A616A5">
        <w:rPr>
          <w:rFonts w:asciiTheme="minorEastAsia" w:hAnsiTheme="minorEastAsia" w:cs="黑体" w:hint="eastAsia"/>
          <w:b/>
          <w:bCs/>
          <w:sz w:val="32"/>
          <w:szCs w:val="32"/>
          <w:lang w:val="zh-CN"/>
        </w:rPr>
        <w:t>四</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D35C88" w:rsidRDefault="00D35C88"/>
    <w:p w:rsidR="00D35C88" w:rsidRPr="00A616A5" w:rsidRDefault="00A616A5" w:rsidP="00A616A5">
      <w:pPr>
        <w:widowControl/>
        <w:ind w:firstLineChars="200" w:firstLine="480"/>
        <w:jc w:val="left"/>
        <w:rPr>
          <w:rFonts w:ascii="宋体" w:hAnsi="宋体"/>
          <w:bCs/>
          <w:color w:val="000000"/>
          <w:sz w:val="32"/>
          <w:szCs w:val="32"/>
        </w:rPr>
      </w:pPr>
      <w:r w:rsidRPr="00A616A5">
        <w:rPr>
          <w:rFonts w:ascii="宋体" w:hAnsi="宋体" w:hint="eastAsia"/>
          <w:bCs/>
          <w:sz w:val="24"/>
          <w:szCs w:val="24"/>
        </w:rPr>
        <w:t>根据招标文件要求或投标人认为需要提交的其他证明文件或材料，加盖投标人的单位公章后应在此项下提交。</w:t>
      </w:r>
      <w:r w:rsidR="00740F6A" w:rsidRPr="00A616A5">
        <w:rPr>
          <w:rFonts w:ascii="宋体" w:hAnsi="宋体"/>
          <w:bCs/>
          <w:color w:val="000000"/>
          <w:sz w:val="32"/>
          <w:szCs w:val="32"/>
        </w:rPr>
        <w:br w:type="page"/>
      </w:r>
    </w:p>
    <w:p w:rsidR="00D35C88" w:rsidRDefault="00A616A5">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（五）</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A616A5">
      <w:pPr>
        <w:pStyle w:val="a4"/>
        <w:ind w:firstLineChars="0" w:firstLine="0"/>
        <w:jc w:val="center"/>
        <w:rPr>
          <w:rFonts w:ascii="宋体" w:hAnsi="宋体" w:cs="宋体"/>
          <w:sz w:val="32"/>
          <w:szCs w:val="32"/>
        </w:rPr>
      </w:pP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A616A5">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94E" w:rsidRDefault="0029194E" w:rsidP="00D35C88">
      <w:r>
        <w:separator/>
      </w:r>
    </w:p>
  </w:endnote>
  <w:endnote w:type="continuationSeparator" w:id="1">
    <w:p w:rsidR="0029194E" w:rsidRDefault="0029194E"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4E" w:rsidRDefault="001A0C52">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29194E" w:rsidRDefault="001A0C52">
                <w:pPr>
                  <w:pStyle w:val="ab"/>
                </w:pPr>
                <w:fldSimple w:instr=" PAGE  \* MERGEFORMAT ">
                  <w:r w:rsidR="00D74752">
                    <w:rPr>
                      <w:noProof/>
                    </w:rPr>
                    <w:t>14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94E" w:rsidRDefault="0029194E" w:rsidP="00D35C88">
      <w:r>
        <w:separator/>
      </w:r>
    </w:p>
  </w:footnote>
  <w:footnote w:type="continuationSeparator" w:id="1">
    <w:p w:rsidR="0029194E" w:rsidRDefault="0029194E"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FCB39A98"/>
    <w:multiLevelType w:val="singleLevel"/>
    <w:tmpl w:val="FCB39A98"/>
    <w:lvl w:ilvl="0">
      <w:start w:val="1"/>
      <w:numFmt w:val="decimal"/>
      <w:suff w:val="nothing"/>
      <w:lvlText w:val="%1、"/>
      <w:lvlJc w:val="left"/>
    </w:lvl>
  </w:abstractNum>
  <w:abstractNum w:abstractNumId="2">
    <w:nsid w:val="1E3E45C4"/>
    <w:multiLevelType w:val="singleLevel"/>
    <w:tmpl w:val="1E3E45C4"/>
    <w:lvl w:ilvl="0">
      <w:start w:val="1"/>
      <w:numFmt w:val="decimal"/>
      <w:suff w:val="nothing"/>
      <w:lvlText w:val="%1、"/>
      <w:lvlJc w:val="left"/>
    </w:lvl>
  </w:abstractNum>
  <w:abstractNum w:abstractNumId="3">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4246B9A"/>
    <w:multiLevelType w:val="singleLevel"/>
    <w:tmpl w:val="34246B9A"/>
    <w:lvl w:ilvl="0">
      <w:start w:val="5"/>
      <w:numFmt w:val="chineseCounting"/>
      <w:suff w:val="nothing"/>
      <w:lvlText w:val="（%1）"/>
      <w:lvlJc w:val="left"/>
      <w:rPr>
        <w:rFonts w:hint="eastAsia"/>
      </w:rPr>
    </w:lvl>
  </w:abstractNum>
  <w:abstractNum w:abstractNumId="5">
    <w:nsid w:val="4DC52104"/>
    <w:multiLevelType w:val="singleLevel"/>
    <w:tmpl w:val="4DC52104"/>
    <w:lvl w:ilvl="0">
      <w:start w:val="1"/>
      <w:numFmt w:val="decimal"/>
      <w:suff w:val="nothing"/>
      <w:lvlText w:val="%1、"/>
      <w:lvlJc w:val="left"/>
    </w:lvl>
  </w:abstractNum>
  <w:abstractNum w:abstractNumId="6">
    <w:nsid w:val="4E1245BC"/>
    <w:multiLevelType w:val="singleLevel"/>
    <w:tmpl w:val="4E1245BC"/>
    <w:lvl w:ilvl="0">
      <w:start w:val="2"/>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3BE9"/>
    <w:rsid w:val="000054A3"/>
    <w:rsid w:val="00005DA3"/>
    <w:rsid w:val="000077DB"/>
    <w:rsid w:val="0000797E"/>
    <w:rsid w:val="0001170F"/>
    <w:rsid w:val="000128AE"/>
    <w:rsid w:val="00012EDB"/>
    <w:rsid w:val="00014273"/>
    <w:rsid w:val="0001513D"/>
    <w:rsid w:val="00015D3D"/>
    <w:rsid w:val="000160EB"/>
    <w:rsid w:val="00017CCE"/>
    <w:rsid w:val="000201DE"/>
    <w:rsid w:val="00020CE2"/>
    <w:rsid w:val="00021299"/>
    <w:rsid w:val="000248F8"/>
    <w:rsid w:val="00024C0A"/>
    <w:rsid w:val="00024E97"/>
    <w:rsid w:val="00025B38"/>
    <w:rsid w:val="00027659"/>
    <w:rsid w:val="0003064C"/>
    <w:rsid w:val="000306D0"/>
    <w:rsid w:val="0003211A"/>
    <w:rsid w:val="00040CA4"/>
    <w:rsid w:val="0004218A"/>
    <w:rsid w:val="00042FAA"/>
    <w:rsid w:val="00043245"/>
    <w:rsid w:val="00043839"/>
    <w:rsid w:val="00045278"/>
    <w:rsid w:val="00046262"/>
    <w:rsid w:val="0004770C"/>
    <w:rsid w:val="00047EEB"/>
    <w:rsid w:val="00047FE5"/>
    <w:rsid w:val="00051047"/>
    <w:rsid w:val="00051408"/>
    <w:rsid w:val="00051A41"/>
    <w:rsid w:val="00052BF2"/>
    <w:rsid w:val="00052F0A"/>
    <w:rsid w:val="0005513E"/>
    <w:rsid w:val="00057AEE"/>
    <w:rsid w:val="00060BB3"/>
    <w:rsid w:val="00062EF6"/>
    <w:rsid w:val="000640A3"/>
    <w:rsid w:val="0006517F"/>
    <w:rsid w:val="000657F6"/>
    <w:rsid w:val="00065CC2"/>
    <w:rsid w:val="00066B98"/>
    <w:rsid w:val="0007007C"/>
    <w:rsid w:val="00070941"/>
    <w:rsid w:val="00073254"/>
    <w:rsid w:val="00074D6D"/>
    <w:rsid w:val="00076B02"/>
    <w:rsid w:val="000770E4"/>
    <w:rsid w:val="000815A8"/>
    <w:rsid w:val="00081873"/>
    <w:rsid w:val="00083FB2"/>
    <w:rsid w:val="00084EA4"/>
    <w:rsid w:val="000873EB"/>
    <w:rsid w:val="0008760E"/>
    <w:rsid w:val="00091241"/>
    <w:rsid w:val="000916F7"/>
    <w:rsid w:val="00091AF1"/>
    <w:rsid w:val="00093244"/>
    <w:rsid w:val="00093E29"/>
    <w:rsid w:val="0009578B"/>
    <w:rsid w:val="00095E6D"/>
    <w:rsid w:val="00096017"/>
    <w:rsid w:val="000A1B81"/>
    <w:rsid w:val="000A2977"/>
    <w:rsid w:val="000A5577"/>
    <w:rsid w:val="000A6067"/>
    <w:rsid w:val="000B0A67"/>
    <w:rsid w:val="000B2A34"/>
    <w:rsid w:val="000B2A5E"/>
    <w:rsid w:val="000B6443"/>
    <w:rsid w:val="000B653E"/>
    <w:rsid w:val="000B7719"/>
    <w:rsid w:val="000C1692"/>
    <w:rsid w:val="000C17F1"/>
    <w:rsid w:val="000C1ADF"/>
    <w:rsid w:val="000C4A86"/>
    <w:rsid w:val="000C5DD4"/>
    <w:rsid w:val="000C7700"/>
    <w:rsid w:val="000D2601"/>
    <w:rsid w:val="000D2F3A"/>
    <w:rsid w:val="000D437E"/>
    <w:rsid w:val="000D5012"/>
    <w:rsid w:val="000D5D5D"/>
    <w:rsid w:val="000D5F83"/>
    <w:rsid w:val="000E1268"/>
    <w:rsid w:val="000E3969"/>
    <w:rsid w:val="000E47E4"/>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2F5B"/>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0FEC"/>
    <w:rsid w:val="001213CC"/>
    <w:rsid w:val="00124FD2"/>
    <w:rsid w:val="00126437"/>
    <w:rsid w:val="001266E2"/>
    <w:rsid w:val="0013056A"/>
    <w:rsid w:val="00130AEF"/>
    <w:rsid w:val="00131C98"/>
    <w:rsid w:val="001327C2"/>
    <w:rsid w:val="0013475A"/>
    <w:rsid w:val="00136962"/>
    <w:rsid w:val="00137061"/>
    <w:rsid w:val="00137BC5"/>
    <w:rsid w:val="00142CE3"/>
    <w:rsid w:val="0014484A"/>
    <w:rsid w:val="00145ADD"/>
    <w:rsid w:val="00147C1F"/>
    <w:rsid w:val="00151FF8"/>
    <w:rsid w:val="00154ADC"/>
    <w:rsid w:val="0015508C"/>
    <w:rsid w:val="0015722C"/>
    <w:rsid w:val="00163AC8"/>
    <w:rsid w:val="00165D95"/>
    <w:rsid w:val="0016729C"/>
    <w:rsid w:val="00172CD0"/>
    <w:rsid w:val="0017312B"/>
    <w:rsid w:val="001733AC"/>
    <w:rsid w:val="001739BA"/>
    <w:rsid w:val="00176211"/>
    <w:rsid w:val="00180072"/>
    <w:rsid w:val="0018168E"/>
    <w:rsid w:val="00181A58"/>
    <w:rsid w:val="001829EB"/>
    <w:rsid w:val="00184E6B"/>
    <w:rsid w:val="0018664E"/>
    <w:rsid w:val="001878C8"/>
    <w:rsid w:val="001917B6"/>
    <w:rsid w:val="00191DD9"/>
    <w:rsid w:val="00192B52"/>
    <w:rsid w:val="001944D7"/>
    <w:rsid w:val="0019514B"/>
    <w:rsid w:val="00196659"/>
    <w:rsid w:val="001979CC"/>
    <w:rsid w:val="00197B0A"/>
    <w:rsid w:val="001A0C52"/>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46EE"/>
    <w:rsid w:val="001E7A6A"/>
    <w:rsid w:val="001F02AC"/>
    <w:rsid w:val="001F3315"/>
    <w:rsid w:val="001F4850"/>
    <w:rsid w:val="001F48FF"/>
    <w:rsid w:val="001F79E0"/>
    <w:rsid w:val="001F7F9B"/>
    <w:rsid w:val="002011D8"/>
    <w:rsid w:val="002015DC"/>
    <w:rsid w:val="0020328B"/>
    <w:rsid w:val="00207616"/>
    <w:rsid w:val="00207BB1"/>
    <w:rsid w:val="00211B71"/>
    <w:rsid w:val="002133B3"/>
    <w:rsid w:val="00214059"/>
    <w:rsid w:val="00216612"/>
    <w:rsid w:val="002167A0"/>
    <w:rsid w:val="002213C9"/>
    <w:rsid w:val="002216BB"/>
    <w:rsid w:val="002216E2"/>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14A7"/>
    <w:rsid w:val="00254912"/>
    <w:rsid w:val="00256366"/>
    <w:rsid w:val="00257C4D"/>
    <w:rsid w:val="00260CA0"/>
    <w:rsid w:val="00260FFA"/>
    <w:rsid w:val="00261B60"/>
    <w:rsid w:val="002620C6"/>
    <w:rsid w:val="0026343F"/>
    <w:rsid w:val="0026362B"/>
    <w:rsid w:val="002636E4"/>
    <w:rsid w:val="00265837"/>
    <w:rsid w:val="002659FB"/>
    <w:rsid w:val="00265C73"/>
    <w:rsid w:val="00267917"/>
    <w:rsid w:val="00270153"/>
    <w:rsid w:val="00270267"/>
    <w:rsid w:val="00270E25"/>
    <w:rsid w:val="00270F5D"/>
    <w:rsid w:val="00270FEE"/>
    <w:rsid w:val="00271355"/>
    <w:rsid w:val="00273F3D"/>
    <w:rsid w:val="002822B5"/>
    <w:rsid w:val="0028259D"/>
    <w:rsid w:val="00284282"/>
    <w:rsid w:val="002843F7"/>
    <w:rsid w:val="0028448B"/>
    <w:rsid w:val="00285029"/>
    <w:rsid w:val="00285C28"/>
    <w:rsid w:val="0028612F"/>
    <w:rsid w:val="002872CA"/>
    <w:rsid w:val="0029194E"/>
    <w:rsid w:val="00295423"/>
    <w:rsid w:val="002956D9"/>
    <w:rsid w:val="00296336"/>
    <w:rsid w:val="0029773C"/>
    <w:rsid w:val="002979DD"/>
    <w:rsid w:val="002A22DC"/>
    <w:rsid w:val="002A272C"/>
    <w:rsid w:val="002A32E8"/>
    <w:rsid w:val="002A335E"/>
    <w:rsid w:val="002A630A"/>
    <w:rsid w:val="002B32D8"/>
    <w:rsid w:val="002B3C54"/>
    <w:rsid w:val="002B3D44"/>
    <w:rsid w:val="002B690E"/>
    <w:rsid w:val="002C3014"/>
    <w:rsid w:val="002C5E8B"/>
    <w:rsid w:val="002C5FFF"/>
    <w:rsid w:val="002C647B"/>
    <w:rsid w:val="002D035A"/>
    <w:rsid w:val="002D259C"/>
    <w:rsid w:val="002D406B"/>
    <w:rsid w:val="002D570E"/>
    <w:rsid w:val="002D6453"/>
    <w:rsid w:val="002D7111"/>
    <w:rsid w:val="002D74C0"/>
    <w:rsid w:val="002E1E1A"/>
    <w:rsid w:val="002E39D1"/>
    <w:rsid w:val="002E44A7"/>
    <w:rsid w:val="002E4926"/>
    <w:rsid w:val="002E52DB"/>
    <w:rsid w:val="002E5489"/>
    <w:rsid w:val="002E6C43"/>
    <w:rsid w:val="002F1397"/>
    <w:rsid w:val="002F1534"/>
    <w:rsid w:val="002F20DC"/>
    <w:rsid w:val="002F367E"/>
    <w:rsid w:val="002F3707"/>
    <w:rsid w:val="002F3797"/>
    <w:rsid w:val="002F72CF"/>
    <w:rsid w:val="00300EF8"/>
    <w:rsid w:val="00301513"/>
    <w:rsid w:val="0030225F"/>
    <w:rsid w:val="0030333E"/>
    <w:rsid w:val="00303BC7"/>
    <w:rsid w:val="00303FB1"/>
    <w:rsid w:val="00304496"/>
    <w:rsid w:val="0030457F"/>
    <w:rsid w:val="0030738D"/>
    <w:rsid w:val="00310E42"/>
    <w:rsid w:val="00315190"/>
    <w:rsid w:val="0032221E"/>
    <w:rsid w:val="00322247"/>
    <w:rsid w:val="003240A4"/>
    <w:rsid w:val="0032532C"/>
    <w:rsid w:val="003255AF"/>
    <w:rsid w:val="003271AC"/>
    <w:rsid w:val="00330F05"/>
    <w:rsid w:val="00330F56"/>
    <w:rsid w:val="00331A77"/>
    <w:rsid w:val="003338F4"/>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57AF"/>
    <w:rsid w:val="00356A20"/>
    <w:rsid w:val="00356C40"/>
    <w:rsid w:val="00357FBF"/>
    <w:rsid w:val="00360798"/>
    <w:rsid w:val="003632F2"/>
    <w:rsid w:val="00363FF1"/>
    <w:rsid w:val="003650E3"/>
    <w:rsid w:val="00367D4B"/>
    <w:rsid w:val="00370FF6"/>
    <w:rsid w:val="00372284"/>
    <w:rsid w:val="00376576"/>
    <w:rsid w:val="00376A15"/>
    <w:rsid w:val="00377971"/>
    <w:rsid w:val="00382182"/>
    <w:rsid w:val="0038308B"/>
    <w:rsid w:val="00384D7A"/>
    <w:rsid w:val="00387BFD"/>
    <w:rsid w:val="00387D76"/>
    <w:rsid w:val="00390C95"/>
    <w:rsid w:val="0039112E"/>
    <w:rsid w:val="00393B3B"/>
    <w:rsid w:val="00394213"/>
    <w:rsid w:val="00394458"/>
    <w:rsid w:val="00394D24"/>
    <w:rsid w:val="0039653E"/>
    <w:rsid w:val="0039762E"/>
    <w:rsid w:val="003A0CAA"/>
    <w:rsid w:val="003A0F65"/>
    <w:rsid w:val="003A1D76"/>
    <w:rsid w:val="003A2B7D"/>
    <w:rsid w:val="003A37D2"/>
    <w:rsid w:val="003A494E"/>
    <w:rsid w:val="003A5A44"/>
    <w:rsid w:val="003A68E5"/>
    <w:rsid w:val="003A76AF"/>
    <w:rsid w:val="003B5021"/>
    <w:rsid w:val="003C0567"/>
    <w:rsid w:val="003C0944"/>
    <w:rsid w:val="003C0C00"/>
    <w:rsid w:val="003C4723"/>
    <w:rsid w:val="003C504D"/>
    <w:rsid w:val="003C6240"/>
    <w:rsid w:val="003C6D6E"/>
    <w:rsid w:val="003C73A5"/>
    <w:rsid w:val="003D0AE4"/>
    <w:rsid w:val="003D0CDD"/>
    <w:rsid w:val="003D1D5E"/>
    <w:rsid w:val="003D5696"/>
    <w:rsid w:val="003D6667"/>
    <w:rsid w:val="003D7D1A"/>
    <w:rsid w:val="003E3CE1"/>
    <w:rsid w:val="003E402A"/>
    <w:rsid w:val="003E4C27"/>
    <w:rsid w:val="003E55A9"/>
    <w:rsid w:val="003E7A1A"/>
    <w:rsid w:val="003F00E5"/>
    <w:rsid w:val="003F1F62"/>
    <w:rsid w:val="003F29D8"/>
    <w:rsid w:val="003F620C"/>
    <w:rsid w:val="003F6827"/>
    <w:rsid w:val="003F6ABE"/>
    <w:rsid w:val="003F6F4A"/>
    <w:rsid w:val="003F7759"/>
    <w:rsid w:val="004005D0"/>
    <w:rsid w:val="00401833"/>
    <w:rsid w:val="00401D96"/>
    <w:rsid w:val="00402741"/>
    <w:rsid w:val="00406BC0"/>
    <w:rsid w:val="00410349"/>
    <w:rsid w:val="00410FC7"/>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4B28"/>
    <w:rsid w:val="00447C12"/>
    <w:rsid w:val="0045010B"/>
    <w:rsid w:val="004506DF"/>
    <w:rsid w:val="00450F7F"/>
    <w:rsid w:val="00456DEC"/>
    <w:rsid w:val="00457E42"/>
    <w:rsid w:val="004623F2"/>
    <w:rsid w:val="004627B4"/>
    <w:rsid w:val="00462934"/>
    <w:rsid w:val="00462CC9"/>
    <w:rsid w:val="00462E19"/>
    <w:rsid w:val="00465195"/>
    <w:rsid w:val="0046636B"/>
    <w:rsid w:val="00470E0D"/>
    <w:rsid w:val="004728EC"/>
    <w:rsid w:val="00474335"/>
    <w:rsid w:val="00475E0C"/>
    <w:rsid w:val="00476D2B"/>
    <w:rsid w:val="004816D2"/>
    <w:rsid w:val="00481D1F"/>
    <w:rsid w:val="00482971"/>
    <w:rsid w:val="0048318C"/>
    <w:rsid w:val="00483B32"/>
    <w:rsid w:val="00483CCB"/>
    <w:rsid w:val="00485E0A"/>
    <w:rsid w:val="004862C2"/>
    <w:rsid w:val="00486B76"/>
    <w:rsid w:val="00487AAC"/>
    <w:rsid w:val="00487CBC"/>
    <w:rsid w:val="00492764"/>
    <w:rsid w:val="0049329D"/>
    <w:rsid w:val="004933B6"/>
    <w:rsid w:val="00494593"/>
    <w:rsid w:val="00497EE4"/>
    <w:rsid w:val="004A0A52"/>
    <w:rsid w:val="004A0A88"/>
    <w:rsid w:val="004A2AD0"/>
    <w:rsid w:val="004A4F4F"/>
    <w:rsid w:val="004A7DD9"/>
    <w:rsid w:val="004A7E71"/>
    <w:rsid w:val="004B04C2"/>
    <w:rsid w:val="004B0543"/>
    <w:rsid w:val="004B0AA6"/>
    <w:rsid w:val="004B18FC"/>
    <w:rsid w:val="004B1C68"/>
    <w:rsid w:val="004B3DF6"/>
    <w:rsid w:val="004B6478"/>
    <w:rsid w:val="004B71A7"/>
    <w:rsid w:val="004C0C51"/>
    <w:rsid w:val="004C10A8"/>
    <w:rsid w:val="004C1223"/>
    <w:rsid w:val="004C1AF4"/>
    <w:rsid w:val="004C52F2"/>
    <w:rsid w:val="004C63EC"/>
    <w:rsid w:val="004C71BE"/>
    <w:rsid w:val="004D23F7"/>
    <w:rsid w:val="004D2C3E"/>
    <w:rsid w:val="004D3450"/>
    <w:rsid w:val="004D3AD3"/>
    <w:rsid w:val="004D6C2D"/>
    <w:rsid w:val="004E251D"/>
    <w:rsid w:val="004E2DF9"/>
    <w:rsid w:val="004E390C"/>
    <w:rsid w:val="004E3BE3"/>
    <w:rsid w:val="004E4143"/>
    <w:rsid w:val="004E45BD"/>
    <w:rsid w:val="004E5323"/>
    <w:rsid w:val="004E5B5C"/>
    <w:rsid w:val="004E70D1"/>
    <w:rsid w:val="004E78E3"/>
    <w:rsid w:val="004E7D72"/>
    <w:rsid w:val="004F0154"/>
    <w:rsid w:val="004F124C"/>
    <w:rsid w:val="004F275D"/>
    <w:rsid w:val="004F3E66"/>
    <w:rsid w:val="004F61B4"/>
    <w:rsid w:val="004F6F6E"/>
    <w:rsid w:val="004F7987"/>
    <w:rsid w:val="00500858"/>
    <w:rsid w:val="00503793"/>
    <w:rsid w:val="0050578F"/>
    <w:rsid w:val="00506CA8"/>
    <w:rsid w:val="00507925"/>
    <w:rsid w:val="00507FA6"/>
    <w:rsid w:val="00515011"/>
    <w:rsid w:val="005150DC"/>
    <w:rsid w:val="00515163"/>
    <w:rsid w:val="005153F3"/>
    <w:rsid w:val="00515D78"/>
    <w:rsid w:val="005166B5"/>
    <w:rsid w:val="00516702"/>
    <w:rsid w:val="00522943"/>
    <w:rsid w:val="005232D8"/>
    <w:rsid w:val="005252A6"/>
    <w:rsid w:val="00527169"/>
    <w:rsid w:val="005302AE"/>
    <w:rsid w:val="0053069B"/>
    <w:rsid w:val="0053168D"/>
    <w:rsid w:val="0053261F"/>
    <w:rsid w:val="00532A68"/>
    <w:rsid w:val="00532C33"/>
    <w:rsid w:val="00534B0F"/>
    <w:rsid w:val="00540333"/>
    <w:rsid w:val="00540C23"/>
    <w:rsid w:val="00545CF4"/>
    <w:rsid w:val="00545F35"/>
    <w:rsid w:val="00547466"/>
    <w:rsid w:val="005500C5"/>
    <w:rsid w:val="00550998"/>
    <w:rsid w:val="005524E0"/>
    <w:rsid w:val="00552D3F"/>
    <w:rsid w:val="005533B4"/>
    <w:rsid w:val="00557192"/>
    <w:rsid w:val="005601CD"/>
    <w:rsid w:val="00562E40"/>
    <w:rsid w:val="00563501"/>
    <w:rsid w:val="0056371E"/>
    <w:rsid w:val="005644B5"/>
    <w:rsid w:val="00564C86"/>
    <w:rsid w:val="00567144"/>
    <w:rsid w:val="00567C68"/>
    <w:rsid w:val="00567D4F"/>
    <w:rsid w:val="00570118"/>
    <w:rsid w:val="005703F5"/>
    <w:rsid w:val="005710D1"/>
    <w:rsid w:val="00571EE7"/>
    <w:rsid w:val="00575CF5"/>
    <w:rsid w:val="00576FFA"/>
    <w:rsid w:val="00577F1A"/>
    <w:rsid w:val="0058016D"/>
    <w:rsid w:val="00580967"/>
    <w:rsid w:val="00582298"/>
    <w:rsid w:val="0058396C"/>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792"/>
    <w:rsid w:val="005C31D1"/>
    <w:rsid w:val="005C4054"/>
    <w:rsid w:val="005C7DAA"/>
    <w:rsid w:val="005D13BC"/>
    <w:rsid w:val="005D14D9"/>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4451"/>
    <w:rsid w:val="005F53E0"/>
    <w:rsid w:val="005F54DD"/>
    <w:rsid w:val="00604FF4"/>
    <w:rsid w:val="00610240"/>
    <w:rsid w:val="00611765"/>
    <w:rsid w:val="00611C4D"/>
    <w:rsid w:val="0061294B"/>
    <w:rsid w:val="00617773"/>
    <w:rsid w:val="00617B45"/>
    <w:rsid w:val="00620C84"/>
    <w:rsid w:val="00623DC7"/>
    <w:rsid w:val="006252CE"/>
    <w:rsid w:val="006302A8"/>
    <w:rsid w:val="00630894"/>
    <w:rsid w:val="00630AB2"/>
    <w:rsid w:val="006317FE"/>
    <w:rsid w:val="006329B7"/>
    <w:rsid w:val="00634590"/>
    <w:rsid w:val="0063515D"/>
    <w:rsid w:val="00636488"/>
    <w:rsid w:val="00636564"/>
    <w:rsid w:val="00636AAD"/>
    <w:rsid w:val="00636D47"/>
    <w:rsid w:val="00637AB4"/>
    <w:rsid w:val="006422A0"/>
    <w:rsid w:val="00642F9A"/>
    <w:rsid w:val="00644675"/>
    <w:rsid w:val="006446AE"/>
    <w:rsid w:val="00644879"/>
    <w:rsid w:val="00645516"/>
    <w:rsid w:val="0064567E"/>
    <w:rsid w:val="00645A21"/>
    <w:rsid w:val="0064642C"/>
    <w:rsid w:val="00647EA3"/>
    <w:rsid w:val="00650B13"/>
    <w:rsid w:val="00651FD8"/>
    <w:rsid w:val="00655036"/>
    <w:rsid w:val="00660F01"/>
    <w:rsid w:val="006618D4"/>
    <w:rsid w:val="00661FCB"/>
    <w:rsid w:val="00663898"/>
    <w:rsid w:val="006644A1"/>
    <w:rsid w:val="00665996"/>
    <w:rsid w:val="00667834"/>
    <w:rsid w:val="006711B1"/>
    <w:rsid w:val="00676D0F"/>
    <w:rsid w:val="00684F81"/>
    <w:rsid w:val="00686106"/>
    <w:rsid w:val="00687F87"/>
    <w:rsid w:val="006912AE"/>
    <w:rsid w:val="00693780"/>
    <w:rsid w:val="006946E6"/>
    <w:rsid w:val="00697802"/>
    <w:rsid w:val="0069781A"/>
    <w:rsid w:val="006A09CC"/>
    <w:rsid w:val="006A4643"/>
    <w:rsid w:val="006A4B07"/>
    <w:rsid w:val="006A51DF"/>
    <w:rsid w:val="006B1786"/>
    <w:rsid w:val="006B326D"/>
    <w:rsid w:val="006B4BED"/>
    <w:rsid w:val="006B6AD1"/>
    <w:rsid w:val="006B6DC8"/>
    <w:rsid w:val="006B7B8C"/>
    <w:rsid w:val="006C2112"/>
    <w:rsid w:val="006C5283"/>
    <w:rsid w:val="006C70AE"/>
    <w:rsid w:val="006C736E"/>
    <w:rsid w:val="006C77AE"/>
    <w:rsid w:val="006D15A7"/>
    <w:rsid w:val="006D2F78"/>
    <w:rsid w:val="006D3BDF"/>
    <w:rsid w:val="006D48C2"/>
    <w:rsid w:val="006D4F35"/>
    <w:rsid w:val="006D5F12"/>
    <w:rsid w:val="006D64A8"/>
    <w:rsid w:val="006D6762"/>
    <w:rsid w:val="006D6C56"/>
    <w:rsid w:val="006D77ED"/>
    <w:rsid w:val="006E190F"/>
    <w:rsid w:val="006E2A5D"/>
    <w:rsid w:val="006E2E93"/>
    <w:rsid w:val="006E375A"/>
    <w:rsid w:val="006E3FA8"/>
    <w:rsid w:val="006E5306"/>
    <w:rsid w:val="006F0E7F"/>
    <w:rsid w:val="006F59C0"/>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79"/>
    <w:rsid w:val="00731CB4"/>
    <w:rsid w:val="0073546E"/>
    <w:rsid w:val="0073609D"/>
    <w:rsid w:val="00740045"/>
    <w:rsid w:val="00740F6A"/>
    <w:rsid w:val="007415FE"/>
    <w:rsid w:val="00741927"/>
    <w:rsid w:val="00742EDB"/>
    <w:rsid w:val="00743AAA"/>
    <w:rsid w:val="007442DA"/>
    <w:rsid w:val="00745C68"/>
    <w:rsid w:val="00746214"/>
    <w:rsid w:val="00746A83"/>
    <w:rsid w:val="00753138"/>
    <w:rsid w:val="00753254"/>
    <w:rsid w:val="00753299"/>
    <w:rsid w:val="00753AF9"/>
    <w:rsid w:val="00755BCB"/>
    <w:rsid w:val="00756959"/>
    <w:rsid w:val="007617C5"/>
    <w:rsid w:val="00762B0D"/>
    <w:rsid w:val="007642C5"/>
    <w:rsid w:val="007658AC"/>
    <w:rsid w:val="00765F57"/>
    <w:rsid w:val="0077060C"/>
    <w:rsid w:val="00771504"/>
    <w:rsid w:val="007744E0"/>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5062"/>
    <w:rsid w:val="007B714F"/>
    <w:rsid w:val="007C1EC7"/>
    <w:rsid w:val="007C28BB"/>
    <w:rsid w:val="007C379D"/>
    <w:rsid w:val="007C4EEE"/>
    <w:rsid w:val="007C5950"/>
    <w:rsid w:val="007C6FE3"/>
    <w:rsid w:val="007C759C"/>
    <w:rsid w:val="007D2921"/>
    <w:rsid w:val="007D2AB1"/>
    <w:rsid w:val="007D307A"/>
    <w:rsid w:val="007E05E7"/>
    <w:rsid w:val="007E08B0"/>
    <w:rsid w:val="007E0A38"/>
    <w:rsid w:val="007E0E0C"/>
    <w:rsid w:val="007E1078"/>
    <w:rsid w:val="007E135C"/>
    <w:rsid w:val="007E28E7"/>
    <w:rsid w:val="007E530E"/>
    <w:rsid w:val="007F0E1D"/>
    <w:rsid w:val="007F1024"/>
    <w:rsid w:val="007F57BD"/>
    <w:rsid w:val="00802648"/>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42D0"/>
    <w:rsid w:val="00825653"/>
    <w:rsid w:val="0083099E"/>
    <w:rsid w:val="008326C7"/>
    <w:rsid w:val="00833FAD"/>
    <w:rsid w:val="00834B08"/>
    <w:rsid w:val="00835E99"/>
    <w:rsid w:val="00837198"/>
    <w:rsid w:val="0084034F"/>
    <w:rsid w:val="00841E72"/>
    <w:rsid w:val="008424EF"/>
    <w:rsid w:val="008440B7"/>
    <w:rsid w:val="0084443D"/>
    <w:rsid w:val="00844F01"/>
    <w:rsid w:val="008452B1"/>
    <w:rsid w:val="00845AC4"/>
    <w:rsid w:val="00846D30"/>
    <w:rsid w:val="00847938"/>
    <w:rsid w:val="008517F1"/>
    <w:rsid w:val="00852C5F"/>
    <w:rsid w:val="008538ED"/>
    <w:rsid w:val="00856B5C"/>
    <w:rsid w:val="00856C6E"/>
    <w:rsid w:val="008573C0"/>
    <w:rsid w:val="00860B84"/>
    <w:rsid w:val="0086131C"/>
    <w:rsid w:val="00861B48"/>
    <w:rsid w:val="00864F18"/>
    <w:rsid w:val="00866EC3"/>
    <w:rsid w:val="00870E11"/>
    <w:rsid w:val="0087167C"/>
    <w:rsid w:val="00871A0B"/>
    <w:rsid w:val="00872219"/>
    <w:rsid w:val="008765BA"/>
    <w:rsid w:val="0088504D"/>
    <w:rsid w:val="00885A08"/>
    <w:rsid w:val="00885CC1"/>
    <w:rsid w:val="00886109"/>
    <w:rsid w:val="00886C45"/>
    <w:rsid w:val="008879D9"/>
    <w:rsid w:val="00890DC0"/>
    <w:rsid w:val="00891107"/>
    <w:rsid w:val="00892715"/>
    <w:rsid w:val="00893183"/>
    <w:rsid w:val="0089446C"/>
    <w:rsid w:val="008961DF"/>
    <w:rsid w:val="008A0759"/>
    <w:rsid w:val="008A0CFD"/>
    <w:rsid w:val="008A26E9"/>
    <w:rsid w:val="008A2F57"/>
    <w:rsid w:val="008A436F"/>
    <w:rsid w:val="008A4FD8"/>
    <w:rsid w:val="008B3882"/>
    <w:rsid w:val="008C2676"/>
    <w:rsid w:val="008C2776"/>
    <w:rsid w:val="008C2E4B"/>
    <w:rsid w:val="008C3130"/>
    <w:rsid w:val="008C465F"/>
    <w:rsid w:val="008C64E9"/>
    <w:rsid w:val="008C70EF"/>
    <w:rsid w:val="008D59C5"/>
    <w:rsid w:val="008D5BF8"/>
    <w:rsid w:val="008D6090"/>
    <w:rsid w:val="008D7D55"/>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4AA1"/>
    <w:rsid w:val="008F608C"/>
    <w:rsid w:val="008F6DDC"/>
    <w:rsid w:val="009004E6"/>
    <w:rsid w:val="0090051A"/>
    <w:rsid w:val="0090099E"/>
    <w:rsid w:val="00902021"/>
    <w:rsid w:val="009041E3"/>
    <w:rsid w:val="009067AE"/>
    <w:rsid w:val="00911670"/>
    <w:rsid w:val="009118F8"/>
    <w:rsid w:val="00915EE1"/>
    <w:rsid w:val="00916836"/>
    <w:rsid w:val="0091740E"/>
    <w:rsid w:val="009175F5"/>
    <w:rsid w:val="00921744"/>
    <w:rsid w:val="0092179D"/>
    <w:rsid w:val="009244C5"/>
    <w:rsid w:val="0093026D"/>
    <w:rsid w:val="00930628"/>
    <w:rsid w:val="009316A0"/>
    <w:rsid w:val="00933BEC"/>
    <w:rsid w:val="009352AD"/>
    <w:rsid w:val="00937D19"/>
    <w:rsid w:val="009410C3"/>
    <w:rsid w:val="00941D3C"/>
    <w:rsid w:val="00942C25"/>
    <w:rsid w:val="009446A0"/>
    <w:rsid w:val="009476E3"/>
    <w:rsid w:val="00950ABF"/>
    <w:rsid w:val="00952917"/>
    <w:rsid w:val="00954817"/>
    <w:rsid w:val="00955736"/>
    <w:rsid w:val="009619B3"/>
    <w:rsid w:val="00962A3D"/>
    <w:rsid w:val="009648A9"/>
    <w:rsid w:val="00965CA0"/>
    <w:rsid w:val="009703BF"/>
    <w:rsid w:val="00970BDE"/>
    <w:rsid w:val="00970FA9"/>
    <w:rsid w:val="0097143A"/>
    <w:rsid w:val="00973273"/>
    <w:rsid w:val="00974136"/>
    <w:rsid w:val="00976C3F"/>
    <w:rsid w:val="0097792F"/>
    <w:rsid w:val="00980C72"/>
    <w:rsid w:val="00980F97"/>
    <w:rsid w:val="00981442"/>
    <w:rsid w:val="00981864"/>
    <w:rsid w:val="00981DE7"/>
    <w:rsid w:val="00983432"/>
    <w:rsid w:val="00983F78"/>
    <w:rsid w:val="009849BD"/>
    <w:rsid w:val="00991AB3"/>
    <w:rsid w:val="00991D6A"/>
    <w:rsid w:val="0099210B"/>
    <w:rsid w:val="00993778"/>
    <w:rsid w:val="00994564"/>
    <w:rsid w:val="00997111"/>
    <w:rsid w:val="00997881"/>
    <w:rsid w:val="009A01C8"/>
    <w:rsid w:val="009A09B4"/>
    <w:rsid w:val="009A16F0"/>
    <w:rsid w:val="009A1B50"/>
    <w:rsid w:val="009A27A1"/>
    <w:rsid w:val="009A488A"/>
    <w:rsid w:val="009A58F0"/>
    <w:rsid w:val="009B156F"/>
    <w:rsid w:val="009B313C"/>
    <w:rsid w:val="009B6D3A"/>
    <w:rsid w:val="009C0B23"/>
    <w:rsid w:val="009C0B52"/>
    <w:rsid w:val="009C12AB"/>
    <w:rsid w:val="009C38FC"/>
    <w:rsid w:val="009C7E79"/>
    <w:rsid w:val="009D0494"/>
    <w:rsid w:val="009D17C6"/>
    <w:rsid w:val="009D2247"/>
    <w:rsid w:val="009D235E"/>
    <w:rsid w:val="009D2AF2"/>
    <w:rsid w:val="009D33BC"/>
    <w:rsid w:val="009E03FF"/>
    <w:rsid w:val="009E0B4D"/>
    <w:rsid w:val="009E10B9"/>
    <w:rsid w:val="009E457E"/>
    <w:rsid w:val="009E4CB9"/>
    <w:rsid w:val="009E5A11"/>
    <w:rsid w:val="009E641D"/>
    <w:rsid w:val="009E7CA1"/>
    <w:rsid w:val="009F2AA1"/>
    <w:rsid w:val="009F3B33"/>
    <w:rsid w:val="009F52DA"/>
    <w:rsid w:val="009F74AC"/>
    <w:rsid w:val="009F7BF2"/>
    <w:rsid w:val="00A00577"/>
    <w:rsid w:val="00A00ADA"/>
    <w:rsid w:val="00A01BEB"/>
    <w:rsid w:val="00A042DF"/>
    <w:rsid w:val="00A055D6"/>
    <w:rsid w:val="00A0710B"/>
    <w:rsid w:val="00A11A89"/>
    <w:rsid w:val="00A11F20"/>
    <w:rsid w:val="00A12625"/>
    <w:rsid w:val="00A12894"/>
    <w:rsid w:val="00A14758"/>
    <w:rsid w:val="00A202D6"/>
    <w:rsid w:val="00A20CDC"/>
    <w:rsid w:val="00A22494"/>
    <w:rsid w:val="00A23194"/>
    <w:rsid w:val="00A23CF9"/>
    <w:rsid w:val="00A240CE"/>
    <w:rsid w:val="00A24925"/>
    <w:rsid w:val="00A30535"/>
    <w:rsid w:val="00A320E2"/>
    <w:rsid w:val="00A32A32"/>
    <w:rsid w:val="00A33F0D"/>
    <w:rsid w:val="00A41136"/>
    <w:rsid w:val="00A41C25"/>
    <w:rsid w:val="00A42C04"/>
    <w:rsid w:val="00A43366"/>
    <w:rsid w:val="00A43586"/>
    <w:rsid w:val="00A442C7"/>
    <w:rsid w:val="00A44540"/>
    <w:rsid w:val="00A46421"/>
    <w:rsid w:val="00A46DC7"/>
    <w:rsid w:val="00A47742"/>
    <w:rsid w:val="00A50B55"/>
    <w:rsid w:val="00A5161B"/>
    <w:rsid w:val="00A52DA3"/>
    <w:rsid w:val="00A53371"/>
    <w:rsid w:val="00A56D5A"/>
    <w:rsid w:val="00A5770D"/>
    <w:rsid w:val="00A616A5"/>
    <w:rsid w:val="00A62AC9"/>
    <w:rsid w:val="00A62E52"/>
    <w:rsid w:val="00A64933"/>
    <w:rsid w:val="00A6600B"/>
    <w:rsid w:val="00A701BA"/>
    <w:rsid w:val="00A71B4F"/>
    <w:rsid w:val="00A73279"/>
    <w:rsid w:val="00A742A4"/>
    <w:rsid w:val="00A7640A"/>
    <w:rsid w:val="00A84554"/>
    <w:rsid w:val="00A851E9"/>
    <w:rsid w:val="00A85BE0"/>
    <w:rsid w:val="00A87658"/>
    <w:rsid w:val="00A87D93"/>
    <w:rsid w:val="00A90078"/>
    <w:rsid w:val="00A9152B"/>
    <w:rsid w:val="00A931E4"/>
    <w:rsid w:val="00A9471E"/>
    <w:rsid w:val="00A94FBA"/>
    <w:rsid w:val="00A9519B"/>
    <w:rsid w:val="00A9549D"/>
    <w:rsid w:val="00AA0F61"/>
    <w:rsid w:val="00AA10ED"/>
    <w:rsid w:val="00AA1567"/>
    <w:rsid w:val="00AA300D"/>
    <w:rsid w:val="00AA3C32"/>
    <w:rsid w:val="00AA407D"/>
    <w:rsid w:val="00AA4D5D"/>
    <w:rsid w:val="00AA5DA9"/>
    <w:rsid w:val="00AA7E5F"/>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2B00"/>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757"/>
    <w:rsid w:val="00B16B32"/>
    <w:rsid w:val="00B219DC"/>
    <w:rsid w:val="00B23040"/>
    <w:rsid w:val="00B24A04"/>
    <w:rsid w:val="00B33239"/>
    <w:rsid w:val="00B340D0"/>
    <w:rsid w:val="00B3453F"/>
    <w:rsid w:val="00B366B9"/>
    <w:rsid w:val="00B36A24"/>
    <w:rsid w:val="00B373DE"/>
    <w:rsid w:val="00B407F8"/>
    <w:rsid w:val="00B40FB4"/>
    <w:rsid w:val="00B41C12"/>
    <w:rsid w:val="00B444A0"/>
    <w:rsid w:val="00B44F07"/>
    <w:rsid w:val="00B479D4"/>
    <w:rsid w:val="00B52AEA"/>
    <w:rsid w:val="00B56C9C"/>
    <w:rsid w:val="00B56ECB"/>
    <w:rsid w:val="00B574F5"/>
    <w:rsid w:val="00B60EDD"/>
    <w:rsid w:val="00B61473"/>
    <w:rsid w:val="00B614AF"/>
    <w:rsid w:val="00B617C4"/>
    <w:rsid w:val="00B6322E"/>
    <w:rsid w:val="00B63947"/>
    <w:rsid w:val="00B63C7D"/>
    <w:rsid w:val="00B6411F"/>
    <w:rsid w:val="00B665D0"/>
    <w:rsid w:val="00B6668B"/>
    <w:rsid w:val="00B736DD"/>
    <w:rsid w:val="00B74468"/>
    <w:rsid w:val="00B75656"/>
    <w:rsid w:val="00B76031"/>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3BF8"/>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3FF3"/>
    <w:rsid w:val="00BF465D"/>
    <w:rsid w:val="00BF536B"/>
    <w:rsid w:val="00BF7B4D"/>
    <w:rsid w:val="00C00676"/>
    <w:rsid w:val="00C0122A"/>
    <w:rsid w:val="00C01FBD"/>
    <w:rsid w:val="00C03705"/>
    <w:rsid w:val="00C04419"/>
    <w:rsid w:val="00C052AC"/>
    <w:rsid w:val="00C07A02"/>
    <w:rsid w:val="00C10454"/>
    <w:rsid w:val="00C109EC"/>
    <w:rsid w:val="00C10AE1"/>
    <w:rsid w:val="00C111F7"/>
    <w:rsid w:val="00C11B71"/>
    <w:rsid w:val="00C11DF5"/>
    <w:rsid w:val="00C1273C"/>
    <w:rsid w:val="00C13C8A"/>
    <w:rsid w:val="00C14597"/>
    <w:rsid w:val="00C146DF"/>
    <w:rsid w:val="00C16650"/>
    <w:rsid w:val="00C16B41"/>
    <w:rsid w:val="00C2028C"/>
    <w:rsid w:val="00C206BC"/>
    <w:rsid w:val="00C20FF9"/>
    <w:rsid w:val="00C22F30"/>
    <w:rsid w:val="00C24029"/>
    <w:rsid w:val="00C24186"/>
    <w:rsid w:val="00C25183"/>
    <w:rsid w:val="00C259F8"/>
    <w:rsid w:val="00C27415"/>
    <w:rsid w:val="00C31D3F"/>
    <w:rsid w:val="00C335D6"/>
    <w:rsid w:val="00C33A1A"/>
    <w:rsid w:val="00C33FC3"/>
    <w:rsid w:val="00C34C3D"/>
    <w:rsid w:val="00C37CA7"/>
    <w:rsid w:val="00C41CC8"/>
    <w:rsid w:val="00C44A14"/>
    <w:rsid w:val="00C44CDD"/>
    <w:rsid w:val="00C5072C"/>
    <w:rsid w:val="00C51612"/>
    <w:rsid w:val="00C51867"/>
    <w:rsid w:val="00C5234C"/>
    <w:rsid w:val="00C52F13"/>
    <w:rsid w:val="00C533B2"/>
    <w:rsid w:val="00C54B0B"/>
    <w:rsid w:val="00C54CDD"/>
    <w:rsid w:val="00C558AB"/>
    <w:rsid w:val="00C56618"/>
    <w:rsid w:val="00C56C38"/>
    <w:rsid w:val="00C57015"/>
    <w:rsid w:val="00C60971"/>
    <w:rsid w:val="00C61B31"/>
    <w:rsid w:val="00C62E6D"/>
    <w:rsid w:val="00C64DF5"/>
    <w:rsid w:val="00C64E2F"/>
    <w:rsid w:val="00C65982"/>
    <w:rsid w:val="00C6783B"/>
    <w:rsid w:val="00C736B4"/>
    <w:rsid w:val="00C76B86"/>
    <w:rsid w:val="00C77889"/>
    <w:rsid w:val="00C77BD9"/>
    <w:rsid w:val="00C80F4F"/>
    <w:rsid w:val="00C84AD2"/>
    <w:rsid w:val="00C85048"/>
    <w:rsid w:val="00C8569A"/>
    <w:rsid w:val="00C858C6"/>
    <w:rsid w:val="00C86A6C"/>
    <w:rsid w:val="00C872B6"/>
    <w:rsid w:val="00C91F6B"/>
    <w:rsid w:val="00C954F9"/>
    <w:rsid w:val="00C95D9F"/>
    <w:rsid w:val="00C9618D"/>
    <w:rsid w:val="00C969F8"/>
    <w:rsid w:val="00CA3DAA"/>
    <w:rsid w:val="00CA568D"/>
    <w:rsid w:val="00CA5BA7"/>
    <w:rsid w:val="00CA721E"/>
    <w:rsid w:val="00CB0762"/>
    <w:rsid w:val="00CB2A79"/>
    <w:rsid w:val="00CB3368"/>
    <w:rsid w:val="00CB368D"/>
    <w:rsid w:val="00CB4DF3"/>
    <w:rsid w:val="00CB5044"/>
    <w:rsid w:val="00CB522A"/>
    <w:rsid w:val="00CB668D"/>
    <w:rsid w:val="00CB7D8A"/>
    <w:rsid w:val="00CC0A2B"/>
    <w:rsid w:val="00CC260E"/>
    <w:rsid w:val="00CC3CA5"/>
    <w:rsid w:val="00CD2939"/>
    <w:rsid w:val="00CD3C80"/>
    <w:rsid w:val="00CD4D0A"/>
    <w:rsid w:val="00CD4DA0"/>
    <w:rsid w:val="00CD771A"/>
    <w:rsid w:val="00CD7F0C"/>
    <w:rsid w:val="00CE0223"/>
    <w:rsid w:val="00CE0F41"/>
    <w:rsid w:val="00CE1BE3"/>
    <w:rsid w:val="00CE35AD"/>
    <w:rsid w:val="00CE3A74"/>
    <w:rsid w:val="00CE48AB"/>
    <w:rsid w:val="00CE7EE2"/>
    <w:rsid w:val="00CF10C1"/>
    <w:rsid w:val="00CF309E"/>
    <w:rsid w:val="00CF56E3"/>
    <w:rsid w:val="00CF595F"/>
    <w:rsid w:val="00CF61AC"/>
    <w:rsid w:val="00CF6B0E"/>
    <w:rsid w:val="00CF6B42"/>
    <w:rsid w:val="00D0018B"/>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4EF3"/>
    <w:rsid w:val="00D26EE5"/>
    <w:rsid w:val="00D2780E"/>
    <w:rsid w:val="00D27E5E"/>
    <w:rsid w:val="00D32C93"/>
    <w:rsid w:val="00D33B16"/>
    <w:rsid w:val="00D35C88"/>
    <w:rsid w:val="00D35D81"/>
    <w:rsid w:val="00D35E39"/>
    <w:rsid w:val="00D365B9"/>
    <w:rsid w:val="00D37C8C"/>
    <w:rsid w:val="00D42090"/>
    <w:rsid w:val="00D43535"/>
    <w:rsid w:val="00D43A22"/>
    <w:rsid w:val="00D43CFD"/>
    <w:rsid w:val="00D440E5"/>
    <w:rsid w:val="00D44838"/>
    <w:rsid w:val="00D44AE4"/>
    <w:rsid w:val="00D45B58"/>
    <w:rsid w:val="00D511A9"/>
    <w:rsid w:val="00D5143D"/>
    <w:rsid w:val="00D544AD"/>
    <w:rsid w:val="00D5497C"/>
    <w:rsid w:val="00D561E4"/>
    <w:rsid w:val="00D61983"/>
    <w:rsid w:val="00D62FE6"/>
    <w:rsid w:val="00D6395D"/>
    <w:rsid w:val="00D648ED"/>
    <w:rsid w:val="00D64AED"/>
    <w:rsid w:val="00D65236"/>
    <w:rsid w:val="00D65DA0"/>
    <w:rsid w:val="00D70D90"/>
    <w:rsid w:val="00D71764"/>
    <w:rsid w:val="00D71EB7"/>
    <w:rsid w:val="00D724B4"/>
    <w:rsid w:val="00D74752"/>
    <w:rsid w:val="00D80549"/>
    <w:rsid w:val="00D816B8"/>
    <w:rsid w:val="00D84E4A"/>
    <w:rsid w:val="00D87614"/>
    <w:rsid w:val="00D87B47"/>
    <w:rsid w:val="00D87DE6"/>
    <w:rsid w:val="00D93E99"/>
    <w:rsid w:val="00D94605"/>
    <w:rsid w:val="00D950DF"/>
    <w:rsid w:val="00D9688B"/>
    <w:rsid w:val="00DA2A45"/>
    <w:rsid w:val="00DA46FD"/>
    <w:rsid w:val="00DA577F"/>
    <w:rsid w:val="00DA79FA"/>
    <w:rsid w:val="00DB4133"/>
    <w:rsid w:val="00DB41DF"/>
    <w:rsid w:val="00DB515B"/>
    <w:rsid w:val="00DB730A"/>
    <w:rsid w:val="00DB775F"/>
    <w:rsid w:val="00DC08EE"/>
    <w:rsid w:val="00DC1989"/>
    <w:rsid w:val="00DC2891"/>
    <w:rsid w:val="00DC6908"/>
    <w:rsid w:val="00DC6AC0"/>
    <w:rsid w:val="00DC6E41"/>
    <w:rsid w:val="00DC72E7"/>
    <w:rsid w:val="00DD1263"/>
    <w:rsid w:val="00DD1CDE"/>
    <w:rsid w:val="00DD2FCB"/>
    <w:rsid w:val="00DD71B0"/>
    <w:rsid w:val="00DE1592"/>
    <w:rsid w:val="00DE2330"/>
    <w:rsid w:val="00DE786C"/>
    <w:rsid w:val="00DE7F36"/>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605"/>
    <w:rsid w:val="00E32269"/>
    <w:rsid w:val="00E37629"/>
    <w:rsid w:val="00E4100F"/>
    <w:rsid w:val="00E41D8C"/>
    <w:rsid w:val="00E41EE2"/>
    <w:rsid w:val="00E426CA"/>
    <w:rsid w:val="00E4283B"/>
    <w:rsid w:val="00E42BB6"/>
    <w:rsid w:val="00E42D0F"/>
    <w:rsid w:val="00E46117"/>
    <w:rsid w:val="00E5085F"/>
    <w:rsid w:val="00E51CA5"/>
    <w:rsid w:val="00E5324F"/>
    <w:rsid w:val="00E549F1"/>
    <w:rsid w:val="00E549F8"/>
    <w:rsid w:val="00E56C6B"/>
    <w:rsid w:val="00E630AD"/>
    <w:rsid w:val="00E64A72"/>
    <w:rsid w:val="00E66320"/>
    <w:rsid w:val="00E66665"/>
    <w:rsid w:val="00E666B9"/>
    <w:rsid w:val="00E7038D"/>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955E7"/>
    <w:rsid w:val="00EA2A50"/>
    <w:rsid w:val="00EA3566"/>
    <w:rsid w:val="00EA422C"/>
    <w:rsid w:val="00EA4EC2"/>
    <w:rsid w:val="00EA5150"/>
    <w:rsid w:val="00EA674F"/>
    <w:rsid w:val="00EB4BB1"/>
    <w:rsid w:val="00EB53EE"/>
    <w:rsid w:val="00EB6C9D"/>
    <w:rsid w:val="00EB72CD"/>
    <w:rsid w:val="00EB7508"/>
    <w:rsid w:val="00EB77EC"/>
    <w:rsid w:val="00EB7B49"/>
    <w:rsid w:val="00EC079A"/>
    <w:rsid w:val="00EC08B7"/>
    <w:rsid w:val="00EC12FD"/>
    <w:rsid w:val="00EC45C2"/>
    <w:rsid w:val="00EC546C"/>
    <w:rsid w:val="00EC60C0"/>
    <w:rsid w:val="00ED0243"/>
    <w:rsid w:val="00ED03A8"/>
    <w:rsid w:val="00ED0E40"/>
    <w:rsid w:val="00ED257A"/>
    <w:rsid w:val="00ED38AC"/>
    <w:rsid w:val="00ED38E6"/>
    <w:rsid w:val="00ED5742"/>
    <w:rsid w:val="00ED6045"/>
    <w:rsid w:val="00ED6602"/>
    <w:rsid w:val="00ED691B"/>
    <w:rsid w:val="00ED7163"/>
    <w:rsid w:val="00ED71FE"/>
    <w:rsid w:val="00ED76DE"/>
    <w:rsid w:val="00ED7A64"/>
    <w:rsid w:val="00EE2E49"/>
    <w:rsid w:val="00EE2EAF"/>
    <w:rsid w:val="00EE3525"/>
    <w:rsid w:val="00EE3A6D"/>
    <w:rsid w:val="00EF1A4E"/>
    <w:rsid w:val="00EF30F4"/>
    <w:rsid w:val="00EF3512"/>
    <w:rsid w:val="00EF4166"/>
    <w:rsid w:val="00EF4437"/>
    <w:rsid w:val="00EF4839"/>
    <w:rsid w:val="00EF5782"/>
    <w:rsid w:val="00EF6953"/>
    <w:rsid w:val="00EF75F4"/>
    <w:rsid w:val="00F01289"/>
    <w:rsid w:val="00F01B3D"/>
    <w:rsid w:val="00F02C5D"/>
    <w:rsid w:val="00F03469"/>
    <w:rsid w:val="00F036B5"/>
    <w:rsid w:val="00F03A7C"/>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687F"/>
    <w:rsid w:val="00F674B9"/>
    <w:rsid w:val="00F678E8"/>
    <w:rsid w:val="00F67E6F"/>
    <w:rsid w:val="00F70AD1"/>
    <w:rsid w:val="00F7158A"/>
    <w:rsid w:val="00F72CB4"/>
    <w:rsid w:val="00F74C2D"/>
    <w:rsid w:val="00F755BC"/>
    <w:rsid w:val="00F76FE2"/>
    <w:rsid w:val="00F80C97"/>
    <w:rsid w:val="00F819D8"/>
    <w:rsid w:val="00F81ECB"/>
    <w:rsid w:val="00F858E8"/>
    <w:rsid w:val="00F871F4"/>
    <w:rsid w:val="00F911F7"/>
    <w:rsid w:val="00F92605"/>
    <w:rsid w:val="00F92B0F"/>
    <w:rsid w:val="00F93120"/>
    <w:rsid w:val="00F933DC"/>
    <w:rsid w:val="00F93EC1"/>
    <w:rsid w:val="00F94AF6"/>
    <w:rsid w:val="00F95657"/>
    <w:rsid w:val="00F95920"/>
    <w:rsid w:val="00F972F2"/>
    <w:rsid w:val="00FA0801"/>
    <w:rsid w:val="00FA0FA4"/>
    <w:rsid w:val="00FA44EB"/>
    <w:rsid w:val="00FA564A"/>
    <w:rsid w:val="00FA57B0"/>
    <w:rsid w:val="00FA6B55"/>
    <w:rsid w:val="00FB1715"/>
    <w:rsid w:val="00FB2FDC"/>
    <w:rsid w:val="00FB525B"/>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uiPriority="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5F7EFFBB-14E3-45D4-9BBC-9749300CF0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69</Pages>
  <Words>5439</Words>
  <Characters>31005</Characters>
  <Application>Microsoft Office Word</Application>
  <DocSecurity>0</DocSecurity>
  <Lines>258</Lines>
  <Paragraphs>72</Paragraphs>
  <ScaleCrop>false</ScaleCrop>
  <Company>Microsoft</Company>
  <LinksUpToDate>false</LinksUpToDate>
  <CharactersWithSpaces>36372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771</cp:revision>
  <cp:lastPrinted>2019-04-15T02:28:00Z</cp:lastPrinted>
  <dcterms:created xsi:type="dcterms:W3CDTF">2017-11-29T08:03:00Z</dcterms:created>
  <dcterms:modified xsi:type="dcterms:W3CDTF">2019-04-23T00:55:00Z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