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90" w:lineRule="exact"/>
        <w:jc w:val="center"/>
        <w:rPr>
          <w:rStyle w:val="9"/>
          <w:rFonts w:hint="eastAsia" w:ascii="楷体" w:hAnsi="楷体" w:eastAsia="楷体" w:cs="楷体"/>
          <w:szCs w:val="44"/>
          <w:lang w:eastAsia="zh-CN"/>
        </w:rPr>
      </w:pPr>
      <w:r>
        <w:rPr>
          <w:rStyle w:val="9"/>
          <w:rFonts w:hint="eastAsia" w:ascii="楷体" w:hAnsi="楷体" w:eastAsia="楷体" w:cs="楷体"/>
          <w:szCs w:val="44"/>
        </w:rPr>
        <w:t>长葛市第一高级中学校内设施改造</w:t>
      </w:r>
      <w:r>
        <w:rPr>
          <w:rStyle w:val="9"/>
          <w:rFonts w:hint="eastAsia" w:ascii="楷体" w:hAnsi="楷体" w:eastAsia="楷体" w:cs="楷体"/>
          <w:szCs w:val="44"/>
          <w:lang w:eastAsia="zh-CN"/>
        </w:rPr>
        <w:t>项目</w:t>
      </w:r>
    </w:p>
    <w:p>
      <w:pPr>
        <w:widowControl/>
        <w:spacing w:line="490" w:lineRule="exact"/>
        <w:jc w:val="center"/>
        <w:rPr>
          <w:rStyle w:val="9"/>
          <w:rFonts w:ascii="楷体" w:hAnsi="楷体" w:eastAsia="楷体" w:cs="楷体"/>
          <w:szCs w:val="44"/>
        </w:rPr>
      </w:pPr>
      <w:r>
        <w:rPr>
          <w:rStyle w:val="9"/>
          <w:rFonts w:hint="eastAsia" w:ascii="楷体" w:hAnsi="楷体" w:eastAsia="楷体" w:cs="楷体"/>
          <w:szCs w:val="44"/>
        </w:rPr>
        <w:t>审核报告</w:t>
      </w:r>
    </w:p>
    <w:p>
      <w:pPr>
        <w:widowControl/>
        <w:spacing w:line="490" w:lineRule="exact"/>
        <w:ind w:firstLine="3640" w:firstLineChars="1300"/>
        <w:jc w:val="both"/>
        <w:rPr>
          <w:rFonts w:ascii="楷体" w:hAnsi="楷体" w:eastAsia="楷体" w:cs="楷体"/>
          <w:bCs/>
          <w:sz w:val="28"/>
          <w:szCs w:val="28"/>
        </w:rPr>
      </w:pP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英华长财审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</w:rPr>
        <w:t>201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  <w:t>9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</w:rPr>
        <w:t>-0</w:t>
      </w:r>
      <w:r>
        <w:rPr>
          <w:rStyle w:val="9"/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  <w:t>5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号</w:t>
      </w:r>
    </w:p>
    <w:p>
      <w:pPr>
        <w:spacing w:line="490" w:lineRule="exact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长葛市财政局投资评审中心:</w:t>
      </w:r>
    </w:p>
    <w:p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我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公司</w:t>
      </w:r>
      <w:r>
        <w:rPr>
          <w:rFonts w:hint="eastAsia" w:ascii="楷体" w:hAnsi="楷体" w:eastAsia="楷体" w:cs="楷体"/>
          <w:sz w:val="28"/>
          <w:szCs w:val="28"/>
        </w:rPr>
        <w:t>接受贵单位委托，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对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长葛市第一高级中学校内设施改造项目招标控制价</w:t>
      </w:r>
      <w:r>
        <w:rPr>
          <w:rFonts w:hint="eastAsia" w:ascii="楷体" w:hAnsi="楷体" w:eastAsia="楷体" w:cs="楷体"/>
          <w:sz w:val="28"/>
          <w:szCs w:val="28"/>
        </w:rPr>
        <w:t>进行了审核，上述工程项目相关资料由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建设单位</w:t>
      </w:r>
      <w:r>
        <w:rPr>
          <w:rFonts w:hint="eastAsia" w:ascii="楷体" w:hAnsi="楷体" w:eastAsia="楷体" w:cs="楷体"/>
          <w:sz w:val="28"/>
          <w:szCs w:val="28"/>
        </w:rPr>
        <w:t>提供，我们的责任是根据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《河南省工程预算定额》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/>
        </w:rPr>
        <w:t>(2016)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、《河南省建设工程工程量清单综合单价定额》（2008）</w:t>
      </w:r>
      <w:r>
        <w:rPr>
          <w:rFonts w:hint="eastAsia" w:ascii="楷体" w:hAnsi="楷体" w:eastAsia="楷体" w:cs="楷体"/>
          <w:sz w:val="28"/>
          <w:szCs w:val="28"/>
        </w:rPr>
        <w:t>及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本工程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为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长葛市第一高级中学校内设施改造项目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，工程内容：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长葛市第一高级中学校内设施改造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新建校门项目、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设施改造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排污管网项目、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设施改造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学生寝室周边消防通道项目、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</w:rPr>
        <w:t>设施改造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配套设施改造项目。</w:t>
      </w:r>
    </w:p>
    <w:p>
      <w:pPr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u w:val="none"/>
        </w:rPr>
        <w:t xml:space="preserve">    二、审核范围：</w:t>
      </w:r>
      <w:r>
        <w:rPr>
          <w:rFonts w:hint="eastAsia" w:ascii="楷体" w:hAnsi="楷体" w:eastAsia="楷体" w:cs="楷体"/>
          <w:sz w:val="28"/>
          <w:szCs w:val="28"/>
          <w:u w:val="none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长葛市第一高级中学校内设施改造项目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提供施工图及预算内的全部</w:t>
      </w:r>
      <w:r>
        <w:rPr>
          <w:rFonts w:hint="eastAsia" w:ascii="楷体" w:hAnsi="楷体" w:eastAsia="楷体" w:cs="楷体"/>
          <w:sz w:val="28"/>
          <w:szCs w:val="28"/>
        </w:rPr>
        <w:t>内容。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三、审核依据：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1、依据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建设单位</w:t>
      </w:r>
      <w:r>
        <w:rPr>
          <w:rFonts w:hint="eastAsia" w:ascii="楷体" w:hAnsi="楷体" w:eastAsia="楷体" w:cs="楷体"/>
          <w:sz w:val="28"/>
          <w:szCs w:val="28"/>
        </w:rPr>
        <w:t>提供的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施工图及预算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widowControl/>
        <w:spacing w:line="490" w:lineRule="exact"/>
        <w:ind w:firstLine="56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2、《建设工程工程量清单计价规范》GB50500-2013；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sz w:val="28"/>
          <w:szCs w:val="28"/>
        </w:rPr>
        <w:t>、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《河南省工程预算定额》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/>
        </w:rPr>
        <w:t>(2016)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、《河南省建设工程工程量清单综合单价定额》（2008）</w:t>
      </w:r>
      <w:r>
        <w:rPr>
          <w:rStyle w:val="9"/>
          <w:rFonts w:hint="eastAsia" w:ascii="楷体" w:hAnsi="楷体" w:eastAsia="楷体" w:cs="楷体"/>
          <w:b w:val="0"/>
          <w:bCs/>
          <w:sz w:val="28"/>
          <w:szCs w:val="28"/>
          <w:u w:val="none"/>
        </w:rPr>
        <w:t>及配套的定额综合解释和现行的有关造价文件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widowControl/>
        <w:spacing w:line="490" w:lineRule="exact"/>
        <w:ind w:firstLine="560"/>
        <w:jc w:val="left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sz w:val="28"/>
          <w:szCs w:val="28"/>
        </w:rPr>
        <w:t>、人工费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价格</w:t>
      </w:r>
      <w:r>
        <w:rPr>
          <w:rFonts w:hint="eastAsia" w:ascii="楷体" w:hAnsi="楷体" w:eastAsia="楷体" w:cs="楷体"/>
          <w:sz w:val="28"/>
          <w:szCs w:val="28"/>
        </w:rPr>
        <w:t>执行豫建标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定【</w:t>
      </w:r>
      <w:r>
        <w:rPr>
          <w:rFonts w:hint="eastAsia" w:ascii="楷体" w:hAnsi="楷体" w:eastAsia="楷体" w:cs="楷体"/>
          <w:sz w:val="28"/>
          <w:szCs w:val="28"/>
        </w:rPr>
        <w:t>20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18】40</w:t>
      </w:r>
      <w:r>
        <w:rPr>
          <w:rFonts w:hint="eastAsia" w:ascii="楷体" w:hAnsi="楷体" w:eastAsia="楷体" w:cs="楷体"/>
          <w:sz w:val="28"/>
          <w:szCs w:val="28"/>
        </w:rPr>
        <w:t>号文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tabs>
          <w:tab w:val="left" w:pos="5400"/>
        </w:tabs>
        <w:spacing w:line="600" w:lineRule="exact"/>
        <w:ind w:left="315" w:leftChars="15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5</w:t>
      </w:r>
      <w:r>
        <w:rPr>
          <w:rFonts w:hint="eastAsia" w:ascii="楷体" w:hAnsi="楷体" w:eastAsia="楷体" w:cs="楷体"/>
          <w:sz w:val="28"/>
          <w:szCs w:val="28"/>
        </w:rPr>
        <w:t>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税金根据</w:t>
      </w:r>
      <w:r>
        <w:rPr>
          <w:rFonts w:hint="eastAsia" w:ascii="楷体" w:hAnsi="楷体" w:eastAsia="楷体" w:cs="楷体"/>
          <w:sz w:val="28"/>
          <w:szCs w:val="28"/>
        </w:rPr>
        <w:t>豫建设标【2018】22号文，按10%计入；</w:t>
      </w:r>
    </w:p>
    <w:p>
      <w:pPr>
        <w:tabs>
          <w:tab w:val="left" w:pos="5400"/>
        </w:tabs>
        <w:spacing w:line="600" w:lineRule="exact"/>
        <w:ind w:firstLine="56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、材料价格依据《许昌工程造价信息》201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楷体"/>
          <w:sz w:val="28"/>
          <w:szCs w:val="28"/>
        </w:rPr>
        <w:t>年第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六期，信息价中没有的材料，其价格参考</w:t>
      </w:r>
      <w:r>
        <w:rPr>
          <w:rFonts w:hint="eastAsia" w:ascii="楷体" w:hAnsi="楷体" w:eastAsia="楷体" w:cs="楷体"/>
          <w:sz w:val="28"/>
          <w:szCs w:val="28"/>
        </w:rPr>
        <w:t>市场价进行调整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tabs>
          <w:tab w:val="left" w:pos="5400"/>
        </w:tabs>
        <w:spacing w:line="600" w:lineRule="exact"/>
        <w:ind w:firstLine="56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</w:t>
      </w:r>
      <w:r>
        <w:rPr>
          <w:rFonts w:hint="eastAsia" w:ascii="楷体" w:hAnsi="楷体" w:eastAsia="楷体" w:cs="楷体"/>
          <w:sz w:val="28"/>
          <w:szCs w:val="28"/>
        </w:rPr>
        <w:t>现行的法律法规、标准图集、规范、工艺标准、材料做法等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四、审核原则：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根据该工程实际情况，我们采取了普查的方法对该工程进行了审核。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六、审核结果：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color w:val="FF0000"/>
          <w:kern w:val="0"/>
          <w:sz w:val="28"/>
          <w:szCs w:val="28"/>
          <w:lang w:val="en-US" w:eastAsia="zh-CN" w:bidi="ar"/>
        </w:rPr>
        <w:t>长葛市第一高级中学校内设施改造项目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审核结果为：原报送金额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2792106.52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元，审定金额2641438元，审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减金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额150668.52</w:t>
      </w:r>
      <w:bookmarkStart w:id="0" w:name="_GoBack"/>
      <w:bookmarkEnd w:id="0"/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元。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</w:p>
    <w:p>
      <w:pPr>
        <w:spacing w:line="60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编制人 ：                         审核人:</w:t>
      </w:r>
    </w:p>
    <w:p>
      <w:pPr>
        <w:spacing w:line="600" w:lineRule="exact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</w:t>
      </w:r>
    </w:p>
    <w:p>
      <w:pPr>
        <w:spacing w:line="600" w:lineRule="exact"/>
        <w:jc w:val="right"/>
        <w:rPr>
          <w:rFonts w:hint="eastAsia" w:ascii="楷体" w:hAnsi="楷体" w:eastAsia="楷体" w:cs="楷体"/>
          <w:sz w:val="28"/>
          <w:szCs w:val="28"/>
        </w:rPr>
      </w:pPr>
    </w:p>
    <w:p>
      <w:pPr>
        <w:spacing w:line="600" w:lineRule="exact"/>
        <w:jc w:val="righ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河南英华咨询有限公司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                       </w:t>
      </w:r>
    </w:p>
    <w:p>
      <w:pPr>
        <w:spacing w:line="600" w:lineRule="exact"/>
        <w:jc w:val="righ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 xml:space="preserve">年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19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footerReference r:id="rId3" w:type="default"/>
      <w:pgSz w:w="11906" w:h="16838"/>
      <w:pgMar w:top="1440" w:right="1134" w:bottom="1440" w:left="1134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19"/>
    <w:rsid w:val="000C48F0"/>
    <w:rsid w:val="00217119"/>
    <w:rsid w:val="00527CF7"/>
    <w:rsid w:val="00A53FAD"/>
    <w:rsid w:val="00C854CB"/>
    <w:rsid w:val="00D222B1"/>
    <w:rsid w:val="00DD274B"/>
    <w:rsid w:val="01125855"/>
    <w:rsid w:val="01F64289"/>
    <w:rsid w:val="020D7BC9"/>
    <w:rsid w:val="031419E3"/>
    <w:rsid w:val="03B53512"/>
    <w:rsid w:val="04831F79"/>
    <w:rsid w:val="05722AEB"/>
    <w:rsid w:val="059C1F60"/>
    <w:rsid w:val="05DD027C"/>
    <w:rsid w:val="06E84DB8"/>
    <w:rsid w:val="07F346D8"/>
    <w:rsid w:val="07F75F86"/>
    <w:rsid w:val="0A9B42E0"/>
    <w:rsid w:val="0B032E61"/>
    <w:rsid w:val="0B5158D4"/>
    <w:rsid w:val="0B630F43"/>
    <w:rsid w:val="0BCE635A"/>
    <w:rsid w:val="0C3A45FF"/>
    <w:rsid w:val="0CAB4B58"/>
    <w:rsid w:val="0D4F34B8"/>
    <w:rsid w:val="0DBC324C"/>
    <w:rsid w:val="0DC97BBC"/>
    <w:rsid w:val="0E39128B"/>
    <w:rsid w:val="0EA34D68"/>
    <w:rsid w:val="0EC2088B"/>
    <w:rsid w:val="0FB966EA"/>
    <w:rsid w:val="106E3C0E"/>
    <w:rsid w:val="11BD4BDA"/>
    <w:rsid w:val="12E868E0"/>
    <w:rsid w:val="13254327"/>
    <w:rsid w:val="137710A4"/>
    <w:rsid w:val="13782737"/>
    <w:rsid w:val="138D5566"/>
    <w:rsid w:val="13BE356A"/>
    <w:rsid w:val="13D50738"/>
    <w:rsid w:val="13E40F09"/>
    <w:rsid w:val="140434DB"/>
    <w:rsid w:val="142C1D25"/>
    <w:rsid w:val="16DC1F6A"/>
    <w:rsid w:val="177E7A02"/>
    <w:rsid w:val="199D2596"/>
    <w:rsid w:val="1A837F69"/>
    <w:rsid w:val="1AA05BC2"/>
    <w:rsid w:val="1B360011"/>
    <w:rsid w:val="1B461415"/>
    <w:rsid w:val="1B536BDC"/>
    <w:rsid w:val="1C104021"/>
    <w:rsid w:val="1CAA7FA2"/>
    <w:rsid w:val="1D0260E5"/>
    <w:rsid w:val="1D0C086E"/>
    <w:rsid w:val="1D65547B"/>
    <w:rsid w:val="1E361E68"/>
    <w:rsid w:val="1F0E5EBC"/>
    <w:rsid w:val="1F3F624D"/>
    <w:rsid w:val="1F9E7FA7"/>
    <w:rsid w:val="20F416A4"/>
    <w:rsid w:val="216602F0"/>
    <w:rsid w:val="21DB7F04"/>
    <w:rsid w:val="225E62B4"/>
    <w:rsid w:val="22BA3B21"/>
    <w:rsid w:val="236C2164"/>
    <w:rsid w:val="24072560"/>
    <w:rsid w:val="24F6380F"/>
    <w:rsid w:val="26557613"/>
    <w:rsid w:val="2744722F"/>
    <w:rsid w:val="28CC30A0"/>
    <w:rsid w:val="28EC6417"/>
    <w:rsid w:val="29AA0359"/>
    <w:rsid w:val="29AB7341"/>
    <w:rsid w:val="29EC18A0"/>
    <w:rsid w:val="2A484847"/>
    <w:rsid w:val="2A701182"/>
    <w:rsid w:val="2B04408B"/>
    <w:rsid w:val="2B445B46"/>
    <w:rsid w:val="2BD307CF"/>
    <w:rsid w:val="2BF84388"/>
    <w:rsid w:val="2CE720ED"/>
    <w:rsid w:val="2D147149"/>
    <w:rsid w:val="2D560DF3"/>
    <w:rsid w:val="2E3742D5"/>
    <w:rsid w:val="2F8A20AE"/>
    <w:rsid w:val="302B44EB"/>
    <w:rsid w:val="30B1046E"/>
    <w:rsid w:val="310945A9"/>
    <w:rsid w:val="31F410FF"/>
    <w:rsid w:val="32F564C7"/>
    <w:rsid w:val="333B21A7"/>
    <w:rsid w:val="337747B8"/>
    <w:rsid w:val="33EE6E89"/>
    <w:rsid w:val="3496158C"/>
    <w:rsid w:val="34B024A1"/>
    <w:rsid w:val="34E06106"/>
    <w:rsid w:val="35022E39"/>
    <w:rsid w:val="35A06F7E"/>
    <w:rsid w:val="35A10EF8"/>
    <w:rsid w:val="36B13E2F"/>
    <w:rsid w:val="36D575FE"/>
    <w:rsid w:val="36EB6463"/>
    <w:rsid w:val="375F12E5"/>
    <w:rsid w:val="37FB105D"/>
    <w:rsid w:val="38136C96"/>
    <w:rsid w:val="38315089"/>
    <w:rsid w:val="3839311C"/>
    <w:rsid w:val="385F55E9"/>
    <w:rsid w:val="38694E17"/>
    <w:rsid w:val="39B71043"/>
    <w:rsid w:val="39E1460D"/>
    <w:rsid w:val="39E7232A"/>
    <w:rsid w:val="3A602318"/>
    <w:rsid w:val="3B11185D"/>
    <w:rsid w:val="3B810A3A"/>
    <w:rsid w:val="3C7B58D5"/>
    <w:rsid w:val="3D077EEB"/>
    <w:rsid w:val="3D37692F"/>
    <w:rsid w:val="3D913464"/>
    <w:rsid w:val="3D966CF0"/>
    <w:rsid w:val="3DEC1B50"/>
    <w:rsid w:val="3E5151CF"/>
    <w:rsid w:val="3EB26F07"/>
    <w:rsid w:val="3F03466D"/>
    <w:rsid w:val="3F047FB4"/>
    <w:rsid w:val="3F21608D"/>
    <w:rsid w:val="3FB10439"/>
    <w:rsid w:val="3FD0176E"/>
    <w:rsid w:val="3FE11A7F"/>
    <w:rsid w:val="405E5416"/>
    <w:rsid w:val="405F401F"/>
    <w:rsid w:val="416025DB"/>
    <w:rsid w:val="42167F1D"/>
    <w:rsid w:val="4276001D"/>
    <w:rsid w:val="430E3451"/>
    <w:rsid w:val="436079C1"/>
    <w:rsid w:val="436D5A28"/>
    <w:rsid w:val="43E83F4D"/>
    <w:rsid w:val="448A1B83"/>
    <w:rsid w:val="44917655"/>
    <w:rsid w:val="449B0C3D"/>
    <w:rsid w:val="45866AA1"/>
    <w:rsid w:val="471E049D"/>
    <w:rsid w:val="477C2B8D"/>
    <w:rsid w:val="47A25964"/>
    <w:rsid w:val="47F27CC7"/>
    <w:rsid w:val="480A0368"/>
    <w:rsid w:val="496F7FA3"/>
    <w:rsid w:val="49A011D8"/>
    <w:rsid w:val="4AD05E1E"/>
    <w:rsid w:val="4B2C379A"/>
    <w:rsid w:val="4B584145"/>
    <w:rsid w:val="4B5A15B1"/>
    <w:rsid w:val="4BCA6EEF"/>
    <w:rsid w:val="4C1F2A71"/>
    <w:rsid w:val="4D46301D"/>
    <w:rsid w:val="4D821EB2"/>
    <w:rsid w:val="4FDB7BC0"/>
    <w:rsid w:val="502D63F5"/>
    <w:rsid w:val="50451BD9"/>
    <w:rsid w:val="506074C7"/>
    <w:rsid w:val="50C549DE"/>
    <w:rsid w:val="510F7FDA"/>
    <w:rsid w:val="515424A5"/>
    <w:rsid w:val="51DE74E6"/>
    <w:rsid w:val="526D215E"/>
    <w:rsid w:val="530374E8"/>
    <w:rsid w:val="5464755F"/>
    <w:rsid w:val="555B5A5B"/>
    <w:rsid w:val="56827F45"/>
    <w:rsid w:val="56A903C4"/>
    <w:rsid w:val="574D2B56"/>
    <w:rsid w:val="57716625"/>
    <w:rsid w:val="58293DC0"/>
    <w:rsid w:val="58396884"/>
    <w:rsid w:val="58397499"/>
    <w:rsid w:val="5A620A01"/>
    <w:rsid w:val="5B25785B"/>
    <w:rsid w:val="5B853E3B"/>
    <w:rsid w:val="5D0A7BE0"/>
    <w:rsid w:val="5D6B5D58"/>
    <w:rsid w:val="5E0673D5"/>
    <w:rsid w:val="5E3A1959"/>
    <w:rsid w:val="5E475CC3"/>
    <w:rsid w:val="5F061AE0"/>
    <w:rsid w:val="5F91756D"/>
    <w:rsid w:val="5F967760"/>
    <w:rsid w:val="61533EBB"/>
    <w:rsid w:val="616D4F8F"/>
    <w:rsid w:val="62157C66"/>
    <w:rsid w:val="621E6D99"/>
    <w:rsid w:val="62574EDF"/>
    <w:rsid w:val="62B1681B"/>
    <w:rsid w:val="6368395D"/>
    <w:rsid w:val="647F1B62"/>
    <w:rsid w:val="65066079"/>
    <w:rsid w:val="656223E6"/>
    <w:rsid w:val="65D933B0"/>
    <w:rsid w:val="66A535E0"/>
    <w:rsid w:val="66ED5DEA"/>
    <w:rsid w:val="66FA52C1"/>
    <w:rsid w:val="6968031D"/>
    <w:rsid w:val="699E49A7"/>
    <w:rsid w:val="6A7517FA"/>
    <w:rsid w:val="6B2738D1"/>
    <w:rsid w:val="6BC46C2D"/>
    <w:rsid w:val="6C06271F"/>
    <w:rsid w:val="6C2E3486"/>
    <w:rsid w:val="6CEB6244"/>
    <w:rsid w:val="6E030F31"/>
    <w:rsid w:val="6E767CC4"/>
    <w:rsid w:val="6EE35A1B"/>
    <w:rsid w:val="6F0C2D97"/>
    <w:rsid w:val="6F7B4CAC"/>
    <w:rsid w:val="6F847A37"/>
    <w:rsid w:val="6F9B031A"/>
    <w:rsid w:val="6FAA37D4"/>
    <w:rsid w:val="711E5CA9"/>
    <w:rsid w:val="716B52AA"/>
    <w:rsid w:val="728D7A89"/>
    <w:rsid w:val="728F252F"/>
    <w:rsid w:val="751D79F4"/>
    <w:rsid w:val="75F43316"/>
    <w:rsid w:val="77A34869"/>
    <w:rsid w:val="77BE2CA2"/>
    <w:rsid w:val="77D71EE7"/>
    <w:rsid w:val="78601DAE"/>
    <w:rsid w:val="78E4513C"/>
    <w:rsid w:val="7900414B"/>
    <w:rsid w:val="793733BF"/>
    <w:rsid w:val="79FC5228"/>
    <w:rsid w:val="7A842B8A"/>
    <w:rsid w:val="7A8A568D"/>
    <w:rsid w:val="7B5E78EA"/>
    <w:rsid w:val="7C442B5D"/>
    <w:rsid w:val="7C4D4278"/>
    <w:rsid w:val="7C9957F2"/>
    <w:rsid w:val="7D117514"/>
    <w:rsid w:val="7D547463"/>
    <w:rsid w:val="7DA40A94"/>
    <w:rsid w:val="7DAC5B09"/>
    <w:rsid w:val="7F480E52"/>
    <w:rsid w:val="7F515C6F"/>
    <w:rsid w:val="7FD84E08"/>
    <w:rsid w:val="7FF3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0</TotalTime>
  <ScaleCrop>false</ScaleCrop>
  <LinksUpToDate>false</LinksUpToDate>
  <CharactersWithSpaces>1161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2017-03-10T08:22:00Z</cp:lastPrinted>
  <dcterms:modified xsi:type="dcterms:W3CDTF">2019-04-17T05:17:46Z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