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魏都区吴庄巷东段(五一路-光明一巷）改造提升工程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3041" w:firstLineChars="845"/>
        <w:rPr>
          <w:rFonts w:hint="default" w:hAnsi="宋体" w:eastAsiaTheme="minorEastAsia"/>
          <w:b/>
          <w:color w:val="auto"/>
          <w:sz w:val="32"/>
          <w:szCs w:val="32"/>
          <w:lang w:val="en-US" w:eastAsia="zh-CN"/>
        </w:rPr>
      </w:pPr>
      <w:r>
        <w:rPr>
          <w:rFonts w:hint="eastAsia" w:hAnsi="宋体" w:cs="宋体"/>
          <w:b/>
          <w:sz w:val="36"/>
          <w:szCs w:val="36"/>
        </w:rPr>
        <w:t>项目编号：XCGC-F201</w:t>
      </w:r>
      <w:r>
        <w:rPr>
          <w:rFonts w:hint="eastAsia" w:hAnsi="宋体" w:cs="宋体"/>
          <w:b/>
          <w:sz w:val="36"/>
          <w:szCs w:val="36"/>
          <w:lang w:val="en-US" w:eastAsia="zh-CN"/>
        </w:rPr>
        <w:t>9104</w:t>
      </w: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许昌市魏都区五一路街道办事处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二零一九年四月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25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left="1675" w:leftChars="328" w:hanging="560" w:hangingChars="200"/>
        <w:jc w:val="both"/>
        <w:rPr>
          <w:b/>
          <w:sz w:val="28"/>
          <w:szCs w:val="28"/>
        </w:rPr>
      </w:pPr>
      <w:r>
        <w:rPr>
          <w:rFonts w:hint="eastAsia"/>
          <w:b/>
          <w:sz w:val="28"/>
          <w:szCs w:val="28"/>
        </w:rPr>
        <w:t>XCGC-F201</w:t>
      </w:r>
      <w:r>
        <w:rPr>
          <w:rFonts w:hint="eastAsia"/>
          <w:b/>
          <w:sz w:val="28"/>
          <w:szCs w:val="28"/>
          <w:lang w:val="en-US" w:eastAsia="zh-CN"/>
        </w:rPr>
        <w:t>9104</w:t>
      </w:r>
      <w:r>
        <w:rPr>
          <w:rFonts w:hint="eastAsia"/>
          <w:b/>
          <w:sz w:val="28"/>
          <w:szCs w:val="28"/>
          <w:lang w:eastAsia="zh-CN"/>
        </w:rPr>
        <w:t>许昌市魏都区五一路街道办事处“魏都区吴庄巷东段(五一路-光明一巷）改造提升工程”招标公告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eastAsia="宋体"/>
          <w:sz w:val="24"/>
          <w:szCs w:val="24"/>
          <w:lang w:eastAsia="zh-CN"/>
        </w:rPr>
        <w:t>魏都区吴庄巷东段(五一路-光明一巷）改造提升工程</w:t>
      </w:r>
      <w:r>
        <w:rPr>
          <w:rFonts w:hint="eastAsia" w:hAnsi="宋体" w:cs="宋体"/>
          <w:sz w:val="24"/>
          <w:szCs w:val="24"/>
        </w:rPr>
        <w:t>，已由</w:t>
      </w:r>
      <w:r>
        <w:rPr>
          <w:rFonts w:hint="eastAsia" w:ascii="宋体" w:hAnsi="宋体" w:eastAsia="宋体" w:cs="宋体"/>
          <w:i w:val="0"/>
          <w:caps w:val="0"/>
          <w:color w:val="000000"/>
          <w:spacing w:val="0"/>
          <w:sz w:val="24"/>
          <w:szCs w:val="24"/>
          <w:u w:val="none"/>
          <w:shd w:val="clear" w:fill="FFFFFF"/>
        </w:rPr>
        <w:t>许昌市魏都区发展和改革委员会以许</w:t>
      </w:r>
      <w:r>
        <w:rPr>
          <w:rFonts w:hint="eastAsia" w:hAnsi="宋体" w:cs="宋体"/>
          <w:sz w:val="24"/>
          <w:szCs w:val="24"/>
          <w:lang w:eastAsia="zh-CN"/>
        </w:rPr>
        <w:t>魏</w:t>
      </w:r>
      <w:r>
        <w:rPr>
          <w:rFonts w:hint="eastAsia" w:hAnsi="宋体" w:cs="宋体"/>
          <w:sz w:val="24"/>
          <w:szCs w:val="24"/>
        </w:rPr>
        <w:t>发改【</w:t>
      </w:r>
      <w:r>
        <w:rPr>
          <w:rFonts w:hint="eastAsia" w:hAnsi="宋体" w:cs="宋体"/>
          <w:sz w:val="24"/>
          <w:szCs w:val="24"/>
          <w:lang w:val="en-US"/>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32</w:t>
      </w:r>
      <w:r>
        <w:rPr>
          <w:rFonts w:hint="eastAsia" w:hAnsi="宋体" w:cs="宋体"/>
          <w:sz w:val="24"/>
          <w:szCs w:val="24"/>
        </w:rPr>
        <w:t>号文件批准</w:t>
      </w:r>
      <w:r>
        <w:rPr>
          <w:rFonts w:hint="eastAsia" w:ascii="宋体" w:hAnsi="宋体" w:eastAsia="宋体" w:cs="宋体"/>
          <w:i w:val="0"/>
          <w:caps w:val="0"/>
          <w:color w:val="000000"/>
          <w:spacing w:val="0"/>
          <w:sz w:val="24"/>
          <w:szCs w:val="24"/>
          <w:u w:val="none"/>
          <w:shd w:val="clear" w:fill="FFFFFF"/>
        </w:rPr>
        <w:t>建设</w:t>
      </w:r>
      <w:r>
        <w:rPr>
          <w:rFonts w:hint="eastAsia" w:hAnsi="宋体" w:cs="宋体"/>
          <w:sz w:val="24"/>
          <w:szCs w:val="24"/>
        </w:rPr>
        <w:t>，招标人为</w:t>
      </w:r>
      <w:r>
        <w:rPr>
          <w:rFonts w:hint="eastAsia"/>
          <w:sz w:val="24"/>
          <w:szCs w:val="24"/>
          <w:lang w:eastAsia="zh-CN"/>
        </w:rPr>
        <w:t>许昌市魏都区五一路街道办事处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 xml:space="preserve">9104 </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该项目位于</w:t>
      </w:r>
      <w:r>
        <w:rPr>
          <w:rFonts w:hint="eastAsia" w:hAnsi="宋体" w:cs="宋体"/>
          <w:sz w:val="24"/>
          <w:szCs w:val="24"/>
          <w:lang w:eastAsia="zh-CN"/>
        </w:rPr>
        <w:t>许昌市</w:t>
      </w:r>
      <w:r>
        <w:rPr>
          <w:rFonts w:hint="eastAsia" w:hAnsi="宋体" w:cs="宋体"/>
          <w:sz w:val="24"/>
          <w:szCs w:val="24"/>
          <w:lang w:val="en-US" w:eastAsia="zh-CN"/>
        </w:rPr>
        <w:t>魏都区吴庄巷东段，西起光明一巷，东至五一路。</w:t>
      </w:r>
    </w:p>
    <w:p>
      <w:pPr>
        <w:spacing w:line="380" w:lineRule="exact"/>
        <w:ind w:firstLine="480" w:firstLineChars="200"/>
        <w:rPr>
          <w:rFonts w:hint="eastAsia" w:hAnsi="宋体" w:cs="宋体"/>
          <w:color w:val="000000"/>
          <w:sz w:val="24"/>
          <w:lang w:val="en-US" w:eastAsia="zh-CN"/>
        </w:rPr>
      </w:pPr>
      <w:r>
        <w:rPr>
          <w:rFonts w:hint="eastAsia" w:hAnsi="宋体" w:cs="宋体"/>
          <w:color w:val="000000"/>
          <w:sz w:val="24"/>
        </w:rPr>
        <w:t>（三）规模：</w:t>
      </w:r>
      <w:r>
        <w:rPr>
          <w:rFonts w:hint="eastAsia" w:hAnsi="宋体" w:cs="宋体"/>
          <w:color w:val="000000"/>
          <w:sz w:val="24"/>
          <w:lang w:val="en-US" w:eastAsia="zh-CN"/>
        </w:rPr>
        <w:t xml:space="preserve">主要内容为拆除步砖路面，拆除混凝土路面，铺设沥青路面，拆除排水沟，管道清淤，铺设雨污水管道，改造外墙，安装路灯、成品垃圾箱，文化宣传栏、路缘石、路缘线等。 </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hAnsi="宋体" w:eastAsia="宋体" w:cs="宋体"/>
          <w:color w:val="000000"/>
          <w:sz w:val="24"/>
          <w:szCs w:val="24"/>
          <w:lang w:val="en-US" w:eastAsia="zh-CN"/>
        </w:rPr>
        <w:t>921995.81</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30</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w:t>
      </w:r>
      <w:r>
        <w:rPr>
          <w:rFonts w:hint="eastAsia" w:hAnsi="宋体" w:cs="宋体"/>
          <w:color w:val="000000"/>
          <w:sz w:val="24"/>
          <w:lang w:eastAsia="zh-CN"/>
        </w:rPr>
        <w:t>市政公用工程</w:t>
      </w:r>
      <w:r>
        <w:rPr>
          <w:rFonts w:hint="eastAsia" w:hAnsi="宋体" w:cs="宋体"/>
          <w:color w:val="000000"/>
          <w:sz w:val="24"/>
        </w:rPr>
        <w:t>施工总承包三级及以上资质</w:t>
      </w:r>
      <w:r>
        <w:rPr>
          <w:rFonts w:hint="eastAsia" w:hAnsi="宋体" w:cs="宋体"/>
          <w:color w:val="000000"/>
          <w:sz w:val="24"/>
          <w:lang w:eastAsia="zh-CN"/>
        </w:rPr>
        <w:t>和有效的安全生产许可证</w:t>
      </w:r>
      <w:r>
        <w:rPr>
          <w:rFonts w:hint="eastAsia" w:ascii="新宋体" w:hAnsi="新宋体" w:eastAsia="新宋体" w:cs="新宋体"/>
          <w:bCs/>
          <w:color w:val="000000"/>
          <w:sz w:val="24"/>
        </w:rPr>
        <w:t>。拟派项目负责人须具备贰级及以上</w:t>
      </w:r>
      <w:r>
        <w:rPr>
          <w:rFonts w:hint="eastAsia" w:ascii="新宋体" w:hAnsi="新宋体" w:eastAsia="新宋体" w:cs="新宋体"/>
          <w:bCs/>
          <w:color w:val="000000"/>
          <w:sz w:val="24"/>
          <w:lang w:eastAsia="zh-CN"/>
        </w:rPr>
        <w:t>市政公用</w:t>
      </w:r>
      <w:r>
        <w:rPr>
          <w:rFonts w:hint="eastAsia" w:hAnsi="宋体" w:cs="宋体"/>
          <w:color w:val="000000"/>
          <w:sz w:val="24"/>
        </w:rPr>
        <w:t>工程注册建造师执业资格、有效的项目负责人安全生产考核合格证，且未担任其他在施建设工程项目。</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 xml:space="preserve"> 5 </w:t>
      </w:r>
      <w:r>
        <w:rPr>
          <w:rFonts w:hAnsi="宋体" w:eastAsia="宋体" w:cs="宋体"/>
          <w:color w:val="auto"/>
          <w:sz w:val="24"/>
          <w:szCs w:val="24"/>
        </w:rPr>
        <w:t>月</w:t>
      </w:r>
      <w:r>
        <w:rPr>
          <w:rFonts w:hint="eastAsia" w:hAnsi="宋体" w:eastAsia="宋体" w:cs="宋体"/>
          <w:color w:val="auto"/>
          <w:sz w:val="24"/>
          <w:szCs w:val="24"/>
          <w:lang w:val="en-US" w:eastAsia="zh-CN"/>
        </w:rPr>
        <w:t xml:space="preserve"> 16 </w:t>
      </w:r>
      <w:r>
        <w:rPr>
          <w:rFonts w:hAnsi="宋体" w:eastAsia="宋体" w:cs="宋体"/>
          <w:color w:val="auto"/>
          <w:sz w:val="24"/>
          <w:szCs w:val="24"/>
        </w:rPr>
        <w:t>日</w:t>
      </w:r>
      <w:r>
        <w:rPr>
          <w:rFonts w:hint="eastAsia" w:hAnsi="宋体" w:eastAsia="宋体" w:cs="宋体"/>
          <w:color w:val="auto"/>
          <w:sz w:val="24"/>
          <w:szCs w:val="24"/>
          <w:lang w:val="en-US" w:eastAsia="zh-CN"/>
        </w:rPr>
        <w:t xml:space="preserve"> 9 </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 xml:space="preserve"> 二 </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许昌市魏都区五一路街道办事处</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eastAsia="zh-CN"/>
        </w:rPr>
        <w:t>张</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五一路南段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19837400639</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rPr>
          <w:rFonts w:hAnsi="宋体" w:cs="宋体"/>
          <w:sz w:val="24"/>
        </w:rPr>
      </w:pPr>
      <w:r>
        <w:rPr>
          <w:rFonts w:hint="eastAsia" w:hAnsi="宋体" w:cs="宋体"/>
          <w:sz w:val="24"/>
        </w:rPr>
        <w:t>联系电话：13598978466</w:t>
      </w:r>
    </w:p>
    <w:p>
      <w:pPr>
        <w:pStyle w:val="2"/>
        <w:ind w:firstLine="340"/>
      </w:pPr>
    </w:p>
    <w:p>
      <w:pPr>
        <w:widowControl/>
        <w:spacing w:line="380" w:lineRule="exact"/>
        <w:ind w:firstLine="480" w:firstLineChars="200"/>
        <w:jc w:val="right"/>
        <w:rPr>
          <w:rFonts w:hint="eastAsia" w:hAnsi="宋体" w:eastAsiaTheme="minorEastAsia"/>
          <w:sz w:val="24"/>
          <w:lang w:eastAsia="zh-CN"/>
        </w:rPr>
      </w:pPr>
      <w:r>
        <w:rPr>
          <w:rFonts w:hint="eastAsia" w:hAnsi="宋体"/>
          <w:sz w:val="24"/>
          <w:lang w:eastAsia="zh-CN"/>
        </w:rPr>
        <w:t>许昌市魏都区五一路街道办事处</w:t>
      </w:r>
    </w:p>
    <w:p>
      <w:pPr>
        <w:widowControl/>
        <w:spacing w:line="380" w:lineRule="exact"/>
        <w:ind w:firstLine="480" w:firstLineChars="200"/>
        <w:jc w:val="right"/>
        <w:rPr>
          <w:rFonts w:hAnsi="宋体"/>
          <w:sz w:val="24"/>
        </w:rPr>
      </w:pPr>
    </w:p>
    <w:p>
      <w:pPr>
        <w:widowControl/>
        <w:spacing w:line="380" w:lineRule="exact"/>
        <w:ind w:firstLine="480" w:firstLineChars="200"/>
        <w:jc w:val="right"/>
        <w:rPr>
          <w:rFonts w:hAnsi="宋体"/>
          <w:b/>
          <w:color w:val="000000" w:themeColor="text1"/>
          <w:sz w:val="28"/>
          <w:szCs w:val="28"/>
        </w:rPr>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 xml:space="preserve"> 4 </w:t>
      </w:r>
      <w:r>
        <w:rPr>
          <w:rFonts w:hint="eastAsia" w:hAnsi="宋体"/>
          <w:sz w:val="24"/>
        </w:rPr>
        <w:t>月</w:t>
      </w:r>
      <w:r>
        <w:rPr>
          <w:rFonts w:hint="eastAsia" w:hAnsi="宋体"/>
          <w:sz w:val="24"/>
          <w:lang w:val="en-US" w:eastAsia="zh-CN"/>
        </w:rPr>
        <w:t xml:space="preserve"> 18 </w:t>
      </w:r>
      <w:r>
        <w:rPr>
          <w:rFonts w:hint="eastAsia" w:hAnsi="宋体"/>
          <w:sz w:val="24"/>
        </w:rPr>
        <w:t>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许昌市魏都区五一路街道办事处</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 </w:t>
            </w:r>
            <w:r>
              <w:rPr>
                <w:rFonts w:hint="eastAsia" w:hAnsi="宋体" w:eastAsia="宋体" w:cs="宋体"/>
                <w:sz w:val="24"/>
                <w:lang w:eastAsia="zh-CN"/>
              </w:rPr>
              <w:t>张</w:t>
            </w:r>
            <w:r>
              <w:rPr>
                <w:rFonts w:hint="eastAsia" w:hAnsi="宋体" w:eastAsia="宋体" w:cs="宋体"/>
                <w:sz w:val="24"/>
              </w:rPr>
              <w:t>先生</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    址：许昌市</w:t>
            </w:r>
            <w:r>
              <w:rPr>
                <w:rFonts w:hint="eastAsia" w:hAnsi="宋体" w:eastAsia="宋体" w:cs="宋体"/>
                <w:sz w:val="24"/>
                <w:lang w:eastAsia="zh-CN"/>
              </w:rPr>
              <w:t>五一路南段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 xml:space="preserve"> </w:t>
            </w:r>
            <w:r>
              <w:rPr>
                <w:rFonts w:hint="eastAsia" w:hAnsi="宋体" w:cs="宋体"/>
                <w:color w:val="000000"/>
                <w:sz w:val="24"/>
                <w:szCs w:val="24"/>
                <w:lang w:val="en-US" w:eastAsia="zh-CN"/>
              </w:rPr>
              <w:t>19837400639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eastAsia="宋体"/>
                <w:sz w:val="24"/>
                <w:szCs w:val="24"/>
                <w:lang w:eastAsia="zh-CN"/>
              </w:rPr>
              <w:t>魏都区吴庄巷东段(五一路-光明一巷）改造提升工程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rPr>
              <w:t>该项目位于</w:t>
            </w:r>
            <w:r>
              <w:rPr>
                <w:rFonts w:hint="eastAsia" w:hAnsi="宋体" w:eastAsia="宋体" w:cs="宋体"/>
                <w:sz w:val="24"/>
                <w:lang w:eastAsia="zh-CN"/>
              </w:rPr>
              <w:t>许昌市</w:t>
            </w:r>
            <w:r>
              <w:rPr>
                <w:rFonts w:hint="eastAsia" w:hAnsi="宋体" w:eastAsia="宋体" w:cs="宋体"/>
                <w:sz w:val="24"/>
                <w:lang w:val="en-US" w:eastAsia="zh-CN"/>
              </w:rPr>
              <w:t>魏都区吴庄巷东段，西起光明一巷，东至五一路</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 xml:space="preserve">30 </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资质条件：</w:t>
            </w:r>
          </w:p>
          <w:p>
            <w:pPr>
              <w:pStyle w:val="2"/>
              <w:numPr>
                <w:ilvl w:val="0"/>
                <w:numId w:val="2"/>
              </w:numPr>
              <w:rPr>
                <w:rFonts w:hint="eastAsia" w:ascii="宋体" w:hAnsi="宋体" w:eastAsia="宋体" w:cs="宋体"/>
                <w:sz w:val="24"/>
                <w:szCs w:val="24"/>
                <w:lang w:val="en-US" w:eastAsia="zh-CN" w:bidi="ar-SA"/>
              </w:rPr>
            </w:pPr>
            <w:r>
              <w:rPr>
                <w:rFonts w:hint="eastAsia" w:hAnsi="宋体" w:cs="宋体"/>
                <w:color w:val="000000"/>
                <w:sz w:val="24"/>
              </w:rPr>
              <w:t>要求投标人须具备独立法人资格，并具备</w:t>
            </w:r>
            <w:r>
              <w:rPr>
                <w:rFonts w:hint="eastAsia" w:hAnsi="宋体" w:cs="宋体"/>
                <w:color w:val="000000"/>
                <w:sz w:val="24"/>
                <w:lang w:eastAsia="zh-CN"/>
              </w:rPr>
              <w:t>市政公用工程</w:t>
            </w:r>
            <w:r>
              <w:rPr>
                <w:rFonts w:hint="eastAsia" w:hAnsi="宋体" w:cs="宋体"/>
                <w:color w:val="000000"/>
                <w:sz w:val="24"/>
              </w:rPr>
              <w:t>施工总承包三级及以上资质</w:t>
            </w:r>
            <w:r>
              <w:rPr>
                <w:rFonts w:hint="eastAsia" w:hAnsi="宋体" w:cs="宋体"/>
                <w:color w:val="000000"/>
                <w:sz w:val="24"/>
                <w:lang w:eastAsia="zh-CN"/>
              </w:rPr>
              <w:t>和有效的安全生产许可证</w:t>
            </w:r>
            <w:r>
              <w:rPr>
                <w:rFonts w:hint="eastAsia" w:ascii="新宋体" w:hAnsi="新宋体" w:eastAsia="新宋体" w:cs="新宋体"/>
                <w:bCs/>
                <w:color w:val="000000"/>
                <w:sz w:val="24"/>
              </w:rPr>
              <w:t>。拟派项目负责人须具备贰级及以上</w:t>
            </w:r>
            <w:r>
              <w:rPr>
                <w:rFonts w:hint="eastAsia" w:ascii="新宋体" w:hAnsi="新宋体" w:eastAsia="新宋体" w:cs="新宋体"/>
                <w:bCs/>
                <w:color w:val="000000"/>
                <w:sz w:val="24"/>
                <w:lang w:eastAsia="zh-CN"/>
              </w:rPr>
              <w:t>市政公用</w:t>
            </w:r>
            <w:r>
              <w:rPr>
                <w:rFonts w:hint="eastAsia" w:hAnsi="宋体" w:cs="宋体"/>
                <w:color w:val="000000"/>
                <w:sz w:val="24"/>
              </w:rPr>
              <w:t>工程注册建造师执业资格、有效的项目负责人安全生产考核合格证，且未担任其他在施建设工程项目。</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left="0" w:leftChars="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本次招标实行资格后审。</w:t>
            </w:r>
          </w:p>
          <w:p>
            <w:pPr>
              <w:pStyle w:val="2"/>
              <w:numPr>
                <w:ilvl w:val="0"/>
                <w:numId w:val="0"/>
              </w:numPr>
              <w:ind w:firstLine="240" w:firstLineChars="100"/>
            </w:pPr>
            <w:r>
              <w:rPr>
                <w:rFonts w:hint="eastAsia" w:hAnsi="宋体" w:eastAsia="宋体" w:cs="宋体"/>
                <w:sz w:val="24"/>
                <w:szCs w:val="24"/>
                <w:lang w:val="en-US" w:eastAsia="zh-CN" w:bidi="ar-SA"/>
              </w:rPr>
              <w:t>4、</w:t>
            </w:r>
            <w:r>
              <w:rPr>
                <w:rFonts w:hint="eastAsia" w:ascii="宋体" w:hAnsi="宋体" w:eastAsia="宋体" w:cs="宋体"/>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 xml:space="preserve">  5 </w:t>
            </w:r>
            <w:r>
              <w:rPr>
                <w:rFonts w:hint="eastAsia" w:hAnsi="宋体" w:eastAsia="宋体" w:cs="宋体"/>
                <w:color w:val="auto"/>
                <w:sz w:val="24"/>
                <w:u w:val="none"/>
              </w:rPr>
              <w:t>月</w:t>
            </w:r>
            <w:r>
              <w:rPr>
                <w:rFonts w:hint="eastAsia" w:hAnsi="宋体" w:eastAsia="宋体" w:cs="宋体"/>
                <w:color w:val="auto"/>
                <w:sz w:val="24"/>
                <w:u w:val="none"/>
                <w:lang w:val="en-US" w:eastAsia="zh-CN"/>
              </w:rPr>
              <w:t xml:space="preserve"> 16 </w:t>
            </w:r>
            <w:r>
              <w:rPr>
                <w:rFonts w:hint="eastAsia" w:hAnsi="宋体" w:eastAsia="宋体" w:cs="宋体"/>
                <w:color w:val="auto"/>
                <w:sz w:val="24"/>
                <w:u w:val="none"/>
              </w:rPr>
              <w:t>日</w:t>
            </w:r>
            <w:r>
              <w:rPr>
                <w:rFonts w:hint="eastAsia" w:hAnsi="宋体" w:eastAsia="宋体" w:cs="宋体"/>
                <w:color w:val="auto"/>
                <w:sz w:val="24"/>
                <w:u w:val="none"/>
                <w:lang w:val="en-US" w:eastAsia="zh-CN"/>
              </w:rPr>
              <w:t xml:space="preserve"> 9 </w:t>
            </w:r>
            <w:r>
              <w:rPr>
                <w:rFonts w:hint="eastAsia" w:hAnsi="宋体" w:eastAsia="宋体" w:cs="宋体"/>
                <w:color w:val="auto"/>
                <w:sz w:val="24"/>
                <w:u w:val="none"/>
              </w:rPr>
              <w:t>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jc w:val="both"/>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auto"/>
                <w:sz w:val="24"/>
              </w:rPr>
              <w:t>201</w:t>
            </w:r>
            <w:r>
              <w:rPr>
                <w:rFonts w:hint="eastAsia" w:hAnsi="宋体" w:eastAsia="宋体" w:cs="宋体"/>
                <w:b/>
                <w:color w:val="auto"/>
                <w:sz w:val="24"/>
                <w:lang w:val="en-US" w:eastAsia="zh-CN"/>
              </w:rPr>
              <w:t xml:space="preserve">9 </w:t>
            </w:r>
            <w:r>
              <w:rPr>
                <w:rFonts w:hint="eastAsia" w:hAnsi="宋体" w:eastAsia="宋体" w:cs="宋体"/>
                <w:b/>
                <w:color w:val="auto"/>
                <w:sz w:val="24"/>
              </w:rPr>
              <w:t>年</w:t>
            </w:r>
            <w:r>
              <w:rPr>
                <w:rFonts w:hint="eastAsia" w:hAnsi="宋体" w:eastAsia="宋体" w:cs="宋体"/>
                <w:b/>
                <w:color w:val="auto"/>
                <w:sz w:val="24"/>
                <w:lang w:val="en-US" w:eastAsia="zh-CN"/>
              </w:rPr>
              <w:t xml:space="preserve"> 5</w:t>
            </w:r>
            <w:r>
              <w:rPr>
                <w:rFonts w:hint="eastAsia" w:hAnsi="宋体" w:eastAsia="宋体" w:cs="宋体"/>
                <w:b/>
                <w:color w:val="auto"/>
                <w:sz w:val="24"/>
              </w:rPr>
              <w:t>月</w:t>
            </w:r>
            <w:r>
              <w:rPr>
                <w:rFonts w:hint="eastAsia" w:hAnsi="宋体" w:eastAsia="宋体" w:cs="宋体"/>
                <w:b/>
                <w:color w:val="auto"/>
                <w:sz w:val="24"/>
                <w:lang w:val="en-US" w:eastAsia="zh-CN"/>
              </w:rPr>
              <w:t xml:space="preserve">16 </w:t>
            </w:r>
            <w:r>
              <w:rPr>
                <w:rFonts w:hint="eastAsia" w:hAnsi="宋体" w:eastAsia="宋体" w:cs="宋体"/>
                <w:b/>
                <w:color w:val="auto"/>
                <w:sz w:val="24"/>
              </w:rPr>
              <w:t>日</w:t>
            </w:r>
            <w:r>
              <w:rPr>
                <w:rFonts w:hint="eastAsia" w:hAnsi="宋体" w:eastAsia="宋体" w:cs="宋体"/>
                <w:b/>
                <w:color w:val="auto"/>
                <w:sz w:val="24"/>
                <w:lang w:val="en-US" w:eastAsia="zh-CN"/>
              </w:rPr>
              <w:t xml:space="preserve"> 9 </w:t>
            </w:r>
            <w:r>
              <w:rPr>
                <w:rFonts w:hint="eastAsia" w:hAnsi="宋体" w:eastAsia="宋体" w:cs="宋体"/>
                <w:b/>
                <w:color w:val="auto"/>
                <w:sz w:val="24"/>
              </w:rPr>
              <w:t>时30分</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壹万捌仟元整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180</w:t>
            </w:r>
            <w:r>
              <w:rPr>
                <w:rFonts w:hint="eastAsia" w:ascii="Arial" w:hAnsi="Arial" w:eastAsia="宋体" w:cs="Arial"/>
                <w:b/>
                <w:bCs/>
                <w:sz w:val="24"/>
              </w:rPr>
              <w:t>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sz w:val="24"/>
                <w:szCs w:val="24"/>
              </w:rPr>
              <w:t>电子介质存储的投标文件应密封包装，并加盖单位公章</w:t>
            </w:r>
            <w:r>
              <w:rPr>
                <w:rFonts w:hint="eastAsia" w:hAnsi="宋体" w:eastAsia="宋体"/>
                <w:sz w:val="24"/>
                <w:szCs w:val="24"/>
                <w:lang w:eastAsia="zh-CN"/>
              </w:rPr>
              <w:t>，</w:t>
            </w:r>
            <w:r>
              <w:rPr>
                <w:rFonts w:hint="eastAsia" w:hAnsi="宋体" w:cs="宋体"/>
                <w:color w:val="000000" w:themeColor="text1"/>
                <w:sz w:val="24"/>
              </w:rPr>
              <w:t>法定代表人或委托代理人签名</w:t>
            </w:r>
            <w:r>
              <w:rPr>
                <w:rFonts w:hint="eastAsia"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w:t>
            </w:r>
            <w:r>
              <w:rPr>
                <w:rFonts w:hint="eastAsia" w:hAnsi="宋体" w:eastAsia="宋体" w:cs="宋体"/>
                <w:sz w:val="24"/>
                <w:lang w:eastAsia="zh-CN"/>
              </w:rPr>
              <w:t>名称</w:t>
            </w:r>
            <w:r>
              <w:rPr>
                <w:rFonts w:hint="eastAsia" w:hAnsi="宋体" w:eastAsia="宋体" w:cs="宋体"/>
                <w:sz w:val="24"/>
              </w:rPr>
              <w:t>：</w:t>
            </w:r>
          </w:p>
          <w:p>
            <w:pPr>
              <w:autoSpaceDE w:val="0"/>
              <w:autoSpaceDN w:val="0"/>
              <w:adjustRightInd w:val="0"/>
              <w:spacing w:line="360" w:lineRule="exact"/>
              <w:jc w:val="left"/>
              <w:rPr>
                <w:rFonts w:hAnsi="宋体" w:eastAsia="宋体" w:cs="宋体"/>
                <w:sz w:val="24"/>
              </w:rPr>
            </w:pPr>
            <w:r>
              <w:rPr>
                <w:rFonts w:hint="eastAsia" w:hAnsi="宋体" w:eastAsia="宋体" w:cs="宋体"/>
                <w:sz w:val="24"/>
                <w:lang w:eastAsia="zh-CN"/>
              </w:rPr>
              <w:t>投</w:t>
            </w:r>
            <w:r>
              <w:rPr>
                <w:rFonts w:hint="eastAsia" w:hAnsi="宋体" w:eastAsia="宋体" w:cs="宋体"/>
                <w:sz w:val="24"/>
              </w:rPr>
              <w:t>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lang w:eastAsia="zh-CN"/>
              </w:rPr>
              <w:t>市政</w:t>
            </w:r>
            <w:r>
              <w:rPr>
                <w:rFonts w:hint="eastAsia" w:hAnsi="宋体" w:eastAsia="宋体" w:cs="宋体"/>
                <w:b/>
                <w:bCs/>
                <w:color w:val="auto"/>
                <w:sz w:val="24"/>
              </w:rPr>
              <w:t>工程</w:t>
            </w:r>
            <w:r>
              <w:rPr>
                <w:rFonts w:hint="eastAsia" w:hAnsi="宋体" w:eastAsia="宋体" w:cs="宋体"/>
                <w:b/>
                <w:bCs/>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玖拾贰万壹仟玖佰玖拾伍元捌角壹分</w:t>
            </w:r>
          </w:p>
          <w:p>
            <w:pPr>
              <w:pStyle w:val="2"/>
              <w:ind w:firstLine="0" w:firstLineChars="0"/>
              <w:rPr>
                <w:rFonts w:hAnsi="宋体" w:eastAsia="宋体" w:cs="宋体"/>
                <w:b/>
                <w:bCs/>
                <w:sz w:val="24"/>
              </w:rPr>
            </w:pPr>
            <w:r>
              <w:rPr>
                <w:rFonts w:hint="eastAsia" w:hAnsi="宋体" w:eastAsia="宋体" w:cs="宋体"/>
                <w:b/>
                <w:bCs/>
                <w:sz w:val="24"/>
              </w:rPr>
              <w:t>小写：</w:t>
            </w:r>
            <w:r>
              <w:rPr>
                <w:rFonts w:hint="eastAsia" w:hAnsi="宋体" w:eastAsia="宋体" w:cs="宋体"/>
                <w:b/>
                <w:bCs/>
                <w:color w:val="000000"/>
                <w:sz w:val="24"/>
                <w:lang w:val="en-US" w:eastAsia="zh-CN"/>
              </w:rPr>
              <w:t>921995.81</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eastAsia" w:hAnsi="宋体" w:cs="宋体"/>
                <w:color w:val="auto"/>
                <w:sz w:val="24"/>
                <w:szCs w:val="22"/>
                <w:highlight w:val="none"/>
                <w:lang w:val="en-US" w:eastAsia="zh-CN"/>
              </w:rPr>
            </w:pPr>
            <w:r>
              <w:rPr>
                <w:rFonts w:hint="eastAsia" w:hAnsi="宋体" w:cs="宋体"/>
                <w:color w:val="auto"/>
                <w:sz w:val="24"/>
                <w:szCs w:val="22"/>
                <w:highlight w:val="none"/>
                <w:lang w:val="en-US" w:eastAsia="zh-CN"/>
              </w:rPr>
              <w:t>1、</w:t>
            </w:r>
            <w:r>
              <w:rPr>
                <w:rFonts w:hint="eastAsia" w:hAnsi="宋体" w:cs="宋体"/>
                <w:color w:val="auto"/>
                <w:sz w:val="24"/>
                <w:szCs w:val="22"/>
                <w:highlight w:val="none"/>
              </w:rPr>
              <w:t>开标时各投标人的法定代表人或授权委托人（持有效的授权委托书</w:t>
            </w:r>
            <w:r>
              <w:rPr>
                <w:rFonts w:hint="eastAsia" w:hAnsi="宋体" w:cs="宋体"/>
                <w:color w:val="auto"/>
                <w:sz w:val="24"/>
                <w:szCs w:val="22"/>
                <w:highlight w:val="none"/>
                <w:lang w:eastAsia="zh-CN"/>
              </w:rPr>
              <w:t>原件</w:t>
            </w:r>
            <w:r>
              <w:rPr>
                <w:rFonts w:hint="eastAsia" w:hAnsi="宋体" w:cs="宋体"/>
                <w:color w:val="auto"/>
                <w:sz w:val="24"/>
                <w:szCs w:val="22"/>
                <w:highlight w:val="none"/>
              </w:rPr>
              <w:t>）持</w:t>
            </w:r>
            <w:r>
              <w:rPr>
                <w:rFonts w:hint="eastAsia" w:hAnsi="宋体" w:cs="宋体"/>
                <w:color w:val="auto"/>
                <w:sz w:val="24"/>
                <w:szCs w:val="22"/>
                <w:highlight w:val="none"/>
                <w:lang w:eastAsia="zh-CN"/>
              </w:rPr>
              <w:t>本人</w:t>
            </w:r>
            <w:r>
              <w:rPr>
                <w:rFonts w:hint="eastAsia" w:hAnsi="宋体" w:cs="宋体"/>
                <w:color w:val="auto"/>
                <w:sz w:val="24"/>
                <w:szCs w:val="22"/>
                <w:highlight w:val="none"/>
              </w:rPr>
              <w:t>身份证</w:t>
            </w:r>
            <w:r>
              <w:rPr>
                <w:rFonts w:hint="eastAsia" w:hAnsi="宋体" w:cs="宋体"/>
                <w:color w:val="auto"/>
                <w:sz w:val="24"/>
                <w:szCs w:val="22"/>
                <w:highlight w:val="none"/>
                <w:lang w:eastAsia="zh-CN"/>
              </w:rPr>
              <w:t>原件</w:t>
            </w:r>
            <w:r>
              <w:rPr>
                <w:rFonts w:hint="eastAsia" w:hAnsi="宋体" w:cs="宋体"/>
                <w:color w:val="auto"/>
                <w:sz w:val="24"/>
                <w:szCs w:val="22"/>
                <w:highlight w:val="none"/>
              </w:rPr>
              <w:t>到开标现场签到，缺席或逾期不到者视为放弃。各投标单位参加会议人数不得多于</w:t>
            </w:r>
            <w:r>
              <w:rPr>
                <w:rFonts w:hint="eastAsia" w:hAnsi="宋体" w:cs="宋体"/>
                <w:color w:val="auto"/>
                <w:sz w:val="24"/>
                <w:szCs w:val="22"/>
                <w:highlight w:val="none"/>
                <w:lang w:eastAsia="zh-CN"/>
              </w:rPr>
              <w:t>二</w:t>
            </w:r>
            <w:r>
              <w:rPr>
                <w:rFonts w:hint="eastAsia" w:hAnsi="宋体" w:cs="宋体"/>
                <w:color w:val="auto"/>
                <w:sz w:val="24"/>
                <w:szCs w:val="22"/>
                <w:highlight w:val="none"/>
              </w:rPr>
              <w:t>人。</w:t>
            </w:r>
          </w:p>
          <w:p>
            <w:pPr>
              <w:pStyle w:val="2"/>
              <w:ind w:left="0" w:leftChars="0" w:firstLine="0" w:firstLineChars="0"/>
            </w:pPr>
            <w:r>
              <w:rPr>
                <w:rFonts w:hint="eastAsia" w:hAnsi="宋体" w:cs="宋体"/>
                <w:color w:val="auto"/>
                <w:sz w:val="24"/>
                <w:szCs w:val="22"/>
                <w:highlight w:val="none"/>
                <w:lang w:val="en-US" w:eastAsia="zh-CN"/>
              </w:rPr>
              <w:t xml:space="preserve">2、项目负责人须携带本人身份证原件参加开标会议。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440" w:lineRule="exact"/>
              <w:jc w:val="left"/>
              <w:outlineLvl w:val="0"/>
              <w:rPr>
                <w:rFonts w:hAnsi="宋体" w:eastAsia="宋体" w:cs="宋体"/>
                <w:sz w:val="24"/>
              </w:rPr>
            </w:pPr>
            <w:r>
              <w:rPr>
                <w:rFonts w:hint="eastAsia" w:hAnsi="宋体" w:eastAsia="宋体" w:cs="宋体"/>
                <w:sz w:val="24"/>
                <w:lang w:val="en-US" w:eastAsia="zh-CN"/>
              </w:rPr>
              <w:t>5、</w:t>
            </w:r>
            <w:r>
              <w:rPr>
                <w:rFonts w:hint="eastAsia" w:ascii="新宋体" w:hAnsi="新宋体" w:eastAsia="新宋体"/>
                <w:color w:val="auto"/>
                <w:sz w:val="24"/>
                <w:szCs w:val="22"/>
                <w:highlight w:val="none"/>
              </w:rPr>
              <w:t>开标时拟派项目负责人未携带本人身份证</w:t>
            </w:r>
            <w:r>
              <w:rPr>
                <w:rFonts w:hint="eastAsia" w:ascii="新宋体" w:hAnsi="新宋体" w:eastAsia="新宋体"/>
                <w:color w:val="auto"/>
                <w:sz w:val="24"/>
                <w:szCs w:val="22"/>
                <w:highlight w:val="none"/>
                <w:lang w:eastAsia="zh-CN"/>
              </w:rPr>
              <w:t>原件</w:t>
            </w:r>
            <w:r>
              <w:rPr>
                <w:rFonts w:hint="eastAsia" w:ascii="新宋体" w:hAnsi="新宋体" w:eastAsia="新宋体"/>
                <w:color w:val="auto"/>
                <w:sz w:val="24"/>
                <w:szCs w:val="22"/>
                <w:highlight w:val="none"/>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及及项目负责人承诺书</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44974521"/>
      <w:bookmarkStart w:id="42" w:name="_Toc152042329"/>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和项目负责人</w:t>
      </w:r>
      <w:r>
        <w:rPr>
          <w:rFonts w:hint="eastAsia" w:hAnsi="宋体" w:cs="宋体"/>
          <w:sz w:val="24"/>
        </w:rPr>
        <w:t>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拟派项目技术负责人为中级及以上者得1分。</w:t>
      </w:r>
    </w:p>
    <w:p>
      <w:pPr>
        <w:spacing w:line="360" w:lineRule="auto"/>
        <w:ind w:firstLine="480" w:firstLineChars="2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lang w:eastAsia="zh-CN"/>
        </w:rPr>
        <w:t>材料员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2.1 企业近年来承建过类似工程者每项得2分，本项最高得6分(</w:t>
      </w:r>
      <w:r>
        <w:rPr>
          <w:rFonts w:hint="eastAsia" w:ascii="宋体" w:hAnsi="宋体" w:eastAsia="宋体" w:cs="Times New Roman"/>
          <w:sz w:val="24"/>
          <w:szCs w:val="24"/>
          <w:lang w:val="en-US" w:eastAsia="zh-CN" w:bidi="ar"/>
        </w:rPr>
        <w:t>时间以合同签订日期为准</w:t>
      </w:r>
      <w:r>
        <w:rPr>
          <w:rFonts w:hint="eastAsia" w:hAnsi="宋体"/>
          <w:sz w:val="24"/>
        </w:rPr>
        <w:t>，以施工合同和中标通知书为准）。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4</w:t>
      </w:r>
      <w:r>
        <w:rPr>
          <w:rFonts w:hint="eastAsia"/>
          <w:b/>
          <w:bCs/>
          <w:sz w:val="24"/>
          <w:szCs w:val="24"/>
        </w:rPr>
        <w:t>分</w:t>
      </w:r>
    </w:p>
    <w:p>
      <w:pPr>
        <w:snapToGrid w:val="0"/>
        <w:spacing w:line="360" w:lineRule="auto"/>
        <w:rPr>
          <w:sz w:val="24"/>
          <w:szCs w:val="24"/>
        </w:rPr>
      </w:pPr>
      <w:r>
        <w:rPr>
          <w:rFonts w:hint="eastAsia"/>
          <w:sz w:val="24"/>
          <w:szCs w:val="24"/>
        </w:rPr>
        <w:t xml:space="preserve">    3.1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2</w:t>
      </w:r>
      <w:r>
        <w:rPr>
          <w:rFonts w:hint="eastAsia"/>
          <w:sz w:val="24"/>
          <w:szCs w:val="24"/>
        </w:rPr>
        <w:t>分，最高得</w:t>
      </w:r>
      <w:r>
        <w:rPr>
          <w:rFonts w:hint="eastAsia"/>
          <w:sz w:val="24"/>
          <w:szCs w:val="24"/>
          <w:lang w:val="en-US" w:eastAsia="zh-CN"/>
        </w:rPr>
        <w:t>4</w:t>
      </w:r>
      <w:r>
        <w:rPr>
          <w:rFonts w:hint="eastAsia"/>
          <w:sz w:val="24"/>
          <w:szCs w:val="24"/>
        </w:rPr>
        <w:t>分（须提供中标通知书和合同证明材料，若上述资料不显示项目负责人姓名，还须同时提供相关证明文件），</w:t>
      </w:r>
      <w:r>
        <w:rPr>
          <w:rFonts w:hint="eastAsia" w:ascii="宋体" w:hAnsi="宋体" w:eastAsia="宋体" w:cs="Times New Roman"/>
          <w:sz w:val="24"/>
          <w:szCs w:val="24"/>
          <w:lang w:val="en-US" w:eastAsia="zh-CN" w:bidi="ar"/>
        </w:rPr>
        <w:t>时间以合同签订日期为准</w:t>
      </w:r>
      <w:r>
        <w:rPr>
          <w:rFonts w:hint="eastAsia" w:cs="宋体"/>
          <w:sz w:val="24"/>
        </w:rPr>
        <w:t>。</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2833453"/>
      <w:bookmarkStart w:id="72" w:name="_Toc270931534"/>
      <w:bookmarkStart w:id="73"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bookmarkStart w:id="81" w:name="_GoBack"/>
      <w:bookmarkEnd w:id="81"/>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int="eastAsia" w:hAnsi="宋体" w:cs="宋体" w:eastAsiaTheme="minorEastAsia"/>
          <w:b/>
          <w:bCs/>
          <w:sz w:val="28"/>
          <w:szCs w:val="28"/>
          <w:lang w:val="en-US" w:eastAsia="zh-CN"/>
        </w:rPr>
      </w:pPr>
    </w:p>
    <w:p>
      <w:pPr>
        <w:pStyle w:val="2"/>
        <w:rPr>
          <w:rFonts w:hint="eastAsia"/>
          <w:lang w:val="en-US" w:eastAsia="zh-CN"/>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w:t>
      </w:r>
      <w:r>
        <w:rPr>
          <w:rFonts w:hint="eastAsia" w:hAnsi="宋体" w:cs="宋体"/>
          <w:sz w:val="24"/>
          <w:lang w:eastAsia="zh-CN"/>
        </w:rPr>
        <w:t>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项目经理：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lang w:eastAsia="zh-CN"/>
              </w:rPr>
            </w:pPr>
            <w:r>
              <w:rPr>
                <w:rFonts w:hint="eastAsia" w:hAnsi="宋体" w:eastAsia="宋体" w:cs="宋体"/>
                <w:sz w:val="24"/>
              </w:rPr>
              <w:t>身份证原件扫描件或图片</w:t>
            </w:r>
            <w:r>
              <w:rPr>
                <w:rFonts w:hint="eastAsia" w:hAnsi="宋体" w:eastAsia="宋体" w:cs="宋体"/>
                <w:sz w:val="24"/>
                <w:lang w:eastAsia="zh-CN"/>
              </w:rPr>
              <w:t>（正面）</w:t>
            </w:r>
          </w:p>
        </w:tc>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lang w:eastAsia="zh-CN"/>
              </w:rPr>
            </w:pPr>
            <w:r>
              <w:rPr>
                <w:rFonts w:hint="eastAsia" w:hAnsi="宋体" w:eastAsia="宋体" w:cs="宋体"/>
                <w:sz w:val="24"/>
              </w:rPr>
              <w:t>身份证原件扫描件或图片</w:t>
            </w:r>
            <w:r>
              <w:rPr>
                <w:rFonts w:hint="eastAsia" w:hAnsi="宋体" w:eastAsia="宋体" w:cs="宋体"/>
                <w:sz w:val="24"/>
                <w:lang w:eastAsia="zh-CN"/>
              </w:rPr>
              <w:t>（反面）</w:t>
            </w:r>
          </w:p>
        </w:tc>
      </w:tr>
    </w:tbl>
    <w:p>
      <w:pPr>
        <w:spacing w:line="360" w:lineRule="auto"/>
        <w:ind w:firstLine="480"/>
        <w:rPr>
          <w:rFonts w:hAnsi="宋体" w:cs="宋体"/>
          <w:sz w:val="24"/>
        </w:rPr>
      </w:pPr>
    </w:p>
    <w:p>
      <w:pPr>
        <w:spacing w:line="360" w:lineRule="auto"/>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身份证、学历证、养老保险</w:t>
      </w:r>
      <w:r>
        <w:rPr>
          <w:rFonts w:hint="eastAsia" w:hAnsi="宋体" w:cs="宋体"/>
          <w:color w:val="auto"/>
          <w:sz w:val="24"/>
          <w:highlight w:val="none"/>
          <w:lang w:eastAsia="zh-CN"/>
        </w:rPr>
        <w:t>原件扫描件或图片</w:t>
      </w:r>
      <w:r>
        <w:rPr>
          <w:rFonts w:hint="eastAsia" w:hAnsi="宋体" w:cs="宋体"/>
          <w:sz w:val="24"/>
          <w:szCs w:val="24"/>
        </w:rPr>
        <w:t>（根据各投标单位岗位设置情况，有则提供，无则不提供）</w:t>
      </w:r>
      <w:r>
        <w:rPr>
          <w:rFonts w:hint="eastAsia" w:hAnsi="宋体" w:cs="宋体"/>
          <w:color w:val="auto"/>
          <w:sz w:val="24"/>
          <w:szCs w:val="24"/>
          <w:highlight w:val="none"/>
        </w:rPr>
        <w:t>，专职安全生产管理人员应附安全生产考核合格证书，主要业绩须附合同协议书</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650AB"/>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191A5D"/>
    <w:rsid w:val="05B347DC"/>
    <w:rsid w:val="05CC74CD"/>
    <w:rsid w:val="05E84167"/>
    <w:rsid w:val="05EF6B1D"/>
    <w:rsid w:val="05F40B93"/>
    <w:rsid w:val="060E6CC4"/>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6F5C16"/>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82014AA"/>
    <w:rsid w:val="28644872"/>
    <w:rsid w:val="29D4742C"/>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3CE7032"/>
    <w:rsid w:val="3427237C"/>
    <w:rsid w:val="34703A4D"/>
    <w:rsid w:val="347C48B9"/>
    <w:rsid w:val="35254EA4"/>
    <w:rsid w:val="358E19EB"/>
    <w:rsid w:val="35A77328"/>
    <w:rsid w:val="35DC23A2"/>
    <w:rsid w:val="364B4F6D"/>
    <w:rsid w:val="36873654"/>
    <w:rsid w:val="36FF0D82"/>
    <w:rsid w:val="370158F5"/>
    <w:rsid w:val="376448C9"/>
    <w:rsid w:val="38183489"/>
    <w:rsid w:val="38A3655D"/>
    <w:rsid w:val="3905606B"/>
    <w:rsid w:val="3945175B"/>
    <w:rsid w:val="395C53A5"/>
    <w:rsid w:val="39825FD9"/>
    <w:rsid w:val="39883C5F"/>
    <w:rsid w:val="3A15759D"/>
    <w:rsid w:val="3A4820C8"/>
    <w:rsid w:val="3AA12361"/>
    <w:rsid w:val="3AD07B77"/>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327802"/>
    <w:rsid w:val="44C46F2F"/>
    <w:rsid w:val="45255355"/>
    <w:rsid w:val="4562339C"/>
    <w:rsid w:val="45C149C9"/>
    <w:rsid w:val="46170712"/>
    <w:rsid w:val="465A186D"/>
    <w:rsid w:val="4698286C"/>
    <w:rsid w:val="46A860F8"/>
    <w:rsid w:val="46C97F82"/>
    <w:rsid w:val="473B305D"/>
    <w:rsid w:val="474D1FA7"/>
    <w:rsid w:val="476A20C4"/>
    <w:rsid w:val="47825B2B"/>
    <w:rsid w:val="47C26690"/>
    <w:rsid w:val="482A07CC"/>
    <w:rsid w:val="48AA6909"/>
    <w:rsid w:val="48EA0900"/>
    <w:rsid w:val="49146EEE"/>
    <w:rsid w:val="492E1801"/>
    <w:rsid w:val="4ABC56A2"/>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C07734"/>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6129E9"/>
    <w:rsid w:val="69C823FE"/>
    <w:rsid w:val="69D806F5"/>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5A7AB5"/>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1</TotalTime>
  <ScaleCrop>false</ScaleCrop>
  <LinksUpToDate>false</LinksUpToDate>
  <CharactersWithSpaces>34642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2019-03-08T00:25:00Z</cp:lastPrinted>
  <dcterms:modified xsi:type="dcterms:W3CDTF">2019-04-18T05:24:44Z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